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7D6E9" w14:textId="391B230F" w:rsidR="0093524F" w:rsidRDefault="000673F1" w:rsidP="00EC572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0673F1">
        <w:rPr>
          <w:rFonts w:ascii="Times New Roman" w:hAnsi="Times New Roman" w:cs="Times New Roman"/>
          <w:b/>
          <w:bCs/>
          <w:sz w:val="24"/>
          <w:szCs w:val="24"/>
          <w:lang w:val="en-CA"/>
        </w:rPr>
        <w:t>†</w:t>
      </w:r>
      <w:r w:rsidR="00EC5722">
        <w:rPr>
          <w:rFonts w:ascii="Times New Roman" w:hAnsi="Times New Roman" w:cs="Times New Roman"/>
          <w:b/>
          <w:bCs/>
          <w:sz w:val="24"/>
          <w:szCs w:val="24"/>
          <w:lang w:val="en-CA"/>
        </w:rPr>
        <w:t>Electronic Supplementary Information</w:t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 (ESI)</w:t>
      </w:r>
    </w:p>
    <w:p w14:paraId="5374E928" w14:textId="3BB76C3F" w:rsidR="00EC5722" w:rsidRDefault="00EC5722" w:rsidP="00EC572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</w:p>
    <w:p w14:paraId="10BE14A6" w14:textId="77777777" w:rsidR="00FF3024" w:rsidRDefault="00FF3024" w:rsidP="00FF302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CA"/>
        </w:rPr>
      </w:pPr>
      <w:r w:rsidRPr="00E60CEE">
        <w:rPr>
          <w:rFonts w:ascii="Times New Roman" w:hAnsi="Times New Roman" w:cs="Times New Roman"/>
          <w:b/>
          <w:bCs/>
          <w:sz w:val="28"/>
          <w:szCs w:val="28"/>
          <w:lang w:val="en-CA"/>
        </w:rPr>
        <w:t xml:space="preserve">Nucleation </w:t>
      </w:r>
      <w:r>
        <w:rPr>
          <w:rFonts w:ascii="Times New Roman" w:hAnsi="Times New Roman" w:cs="Times New Roman"/>
          <w:b/>
          <w:bCs/>
          <w:sz w:val="28"/>
          <w:szCs w:val="28"/>
          <w:lang w:val="en-CA"/>
        </w:rPr>
        <w:t>p</w:t>
      </w:r>
      <w:r w:rsidRPr="00E60CEE">
        <w:rPr>
          <w:rFonts w:ascii="Times New Roman" w:hAnsi="Times New Roman" w:cs="Times New Roman"/>
          <w:b/>
          <w:bCs/>
          <w:sz w:val="28"/>
          <w:szCs w:val="28"/>
          <w:lang w:val="en-CA"/>
        </w:rPr>
        <w:t xml:space="preserve">oints: </w:t>
      </w:r>
      <w:r>
        <w:rPr>
          <w:rFonts w:ascii="Times New Roman" w:hAnsi="Times New Roman" w:cs="Times New Roman"/>
          <w:b/>
          <w:bCs/>
          <w:sz w:val="28"/>
          <w:szCs w:val="28"/>
          <w:lang w:val="en-CA"/>
        </w:rPr>
        <w:t>The forgotten parameter in the synthesis of hydrogel-coated gold nanoparticles</w:t>
      </w:r>
    </w:p>
    <w:p w14:paraId="672AD767" w14:textId="77777777" w:rsidR="00FF3024" w:rsidRDefault="00FF3024" w:rsidP="00FF302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</w:p>
    <w:p w14:paraId="719685F9" w14:textId="77777777" w:rsidR="00FF3024" w:rsidRDefault="00FF3024" w:rsidP="00FF3024">
      <w:pPr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EC5722">
        <w:rPr>
          <w:rFonts w:ascii="Times New Roman" w:hAnsi="Times New Roman" w:cs="Times New Roman"/>
          <w:sz w:val="24"/>
          <w:szCs w:val="24"/>
          <w:lang w:val="en-CA"/>
        </w:rPr>
        <w:t xml:space="preserve">Adolfo </w:t>
      </w:r>
      <w:proofErr w:type="gramStart"/>
      <w:r w:rsidRPr="00EC5722">
        <w:rPr>
          <w:rFonts w:ascii="Times New Roman" w:hAnsi="Times New Roman" w:cs="Times New Roman"/>
          <w:sz w:val="24"/>
          <w:szCs w:val="24"/>
          <w:lang w:val="en-CA"/>
        </w:rPr>
        <w:t>Sepúlveda,</w:t>
      </w:r>
      <w:r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,c</w:t>
      </w:r>
      <w:r w:rsidRPr="00EC5722">
        <w:rPr>
          <w:rFonts w:ascii="Times New Roman" w:hAnsi="Times New Roman" w:cs="Times New Roman"/>
          <w:sz w:val="24"/>
          <w:szCs w:val="24"/>
          <w:lang w:val="en-CA"/>
        </w:rPr>
        <w:t xml:space="preserve"> Audrey Picard-Lafond,</w:t>
      </w:r>
      <w:r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b,c</w:t>
      </w:r>
      <w:r w:rsidRPr="00EC572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André Marette</w:t>
      </w:r>
      <w:r w:rsidRPr="00F1698C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d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EC5722">
        <w:rPr>
          <w:rFonts w:ascii="Times New Roman" w:hAnsi="Times New Roman" w:cs="Times New Roman"/>
          <w:sz w:val="24"/>
          <w:szCs w:val="24"/>
          <w:lang w:val="en-CA"/>
        </w:rPr>
        <w:t>an</w:t>
      </w:r>
      <w:r>
        <w:rPr>
          <w:rFonts w:ascii="Times New Roman" w:hAnsi="Times New Roman" w:cs="Times New Roman"/>
          <w:sz w:val="24"/>
          <w:szCs w:val="24"/>
          <w:lang w:val="en-CA"/>
        </w:rPr>
        <w:t>d Denis Boudreau</w:t>
      </w:r>
      <w:r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b,c*</w:t>
      </w:r>
    </w:p>
    <w:p w14:paraId="369E8F74" w14:textId="77777777" w:rsidR="00FF3024" w:rsidRPr="0079287E" w:rsidRDefault="00FF3024" w:rsidP="00FF3024">
      <w:pPr>
        <w:jc w:val="center"/>
        <w:rPr>
          <w:rFonts w:ascii="Times New Roman" w:hAnsi="Times New Roman" w:cs="Times New Roman"/>
          <w:sz w:val="10"/>
          <w:szCs w:val="10"/>
          <w:lang w:val="en-CA"/>
        </w:rPr>
      </w:pPr>
    </w:p>
    <w:p w14:paraId="7BF2217D" w14:textId="77777777" w:rsidR="00FF3024" w:rsidRPr="0079287E" w:rsidRDefault="00FF3024" w:rsidP="00FF3024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9287E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79287E">
        <w:rPr>
          <w:rFonts w:ascii="Times New Roman" w:hAnsi="Times New Roman" w:cs="Times New Roman"/>
          <w:sz w:val="20"/>
          <w:szCs w:val="20"/>
        </w:rPr>
        <w:t>Département</w:t>
      </w:r>
      <w:proofErr w:type="spellEnd"/>
      <w:proofErr w:type="gramEnd"/>
      <w:r w:rsidRPr="0079287E">
        <w:rPr>
          <w:rFonts w:ascii="Times New Roman" w:hAnsi="Times New Roman" w:cs="Times New Roman"/>
          <w:sz w:val="20"/>
          <w:szCs w:val="20"/>
        </w:rPr>
        <w:t xml:space="preserve"> de biochimie, de microbiologie et de bio-informatique, Université Laval, Québec, Québec G1V 0A6, Canada.</w:t>
      </w:r>
    </w:p>
    <w:p w14:paraId="12FBBC23" w14:textId="77777777" w:rsidR="00FF3024" w:rsidRPr="0079287E" w:rsidRDefault="00FF3024" w:rsidP="00FF3024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9287E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79287E">
        <w:rPr>
          <w:rFonts w:ascii="Times New Roman" w:hAnsi="Times New Roman" w:cs="Times New Roman"/>
          <w:sz w:val="20"/>
          <w:szCs w:val="20"/>
        </w:rPr>
        <w:t>Département</w:t>
      </w:r>
      <w:proofErr w:type="spellEnd"/>
      <w:proofErr w:type="gramEnd"/>
      <w:r w:rsidRPr="0079287E">
        <w:rPr>
          <w:rFonts w:ascii="Times New Roman" w:hAnsi="Times New Roman" w:cs="Times New Roman"/>
          <w:sz w:val="20"/>
          <w:szCs w:val="20"/>
        </w:rPr>
        <w:t xml:space="preserve"> de chimie, Université Laval, Québec, Québec G1V 0A6, Canada.</w:t>
      </w:r>
    </w:p>
    <w:p w14:paraId="5E6D4AC7" w14:textId="77777777" w:rsidR="00FF3024" w:rsidRDefault="00FF3024" w:rsidP="00FF3024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9287E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79287E">
        <w:rPr>
          <w:rFonts w:ascii="Times New Roman" w:hAnsi="Times New Roman" w:cs="Times New Roman"/>
          <w:sz w:val="20"/>
          <w:szCs w:val="20"/>
        </w:rPr>
        <w:t>Centre</w:t>
      </w:r>
      <w:proofErr w:type="spellEnd"/>
      <w:proofErr w:type="gramEnd"/>
      <w:r w:rsidRPr="0079287E">
        <w:rPr>
          <w:rFonts w:ascii="Times New Roman" w:hAnsi="Times New Roman" w:cs="Times New Roman"/>
          <w:sz w:val="20"/>
          <w:szCs w:val="20"/>
        </w:rPr>
        <w:t xml:space="preserve"> d’optique, photonique et laser (COPL), Université Laval, Québec, Québec G1V 0A6, Canada.</w:t>
      </w:r>
    </w:p>
    <w:p w14:paraId="21DA99BF" w14:textId="77777777" w:rsidR="00FF3024" w:rsidRPr="0079287E" w:rsidRDefault="00FF3024" w:rsidP="00FF3024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F1698C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>
        <w:rPr>
          <w:rFonts w:ascii="Times New Roman" w:hAnsi="Times New Roman" w:cs="Times New Roman"/>
          <w:sz w:val="20"/>
          <w:szCs w:val="20"/>
        </w:rPr>
        <w:t>Département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de médecine, Faculté de médecine, Institut universitaire de cardiologie et de pneumologie de Québec (IUCPQ) et Institut sur la nutrition et les aliments fonctionnels (INAF), Université Laval, </w:t>
      </w:r>
      <w:r w:rsidRPr="0079287E">
        <w:rPr>
          <w:rFonts w:ascii="Times New Roman" w:hAnsi="Times New Roman" w:cs="Times New Roman"/>
          <w:sz w:val="20"/>
          <w:szCs w:val="20"/>
        </w:rPr>
        <w:t>Québec G1V 0A6, Canada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A490BFA" w14:textId="77777777" w:rsidR="00FF3024" w:rsidRPr="00DB2DD9" w:rsidRDefault="00FF3024" w:rsidP="00FF3024">
      <w:pPr>
        <w:jc w:val="center"/>
        <w:rPr>
          <w:rFonts w:ascii="Times New Roman" w:hAnsi="Times New Roman" w:cs="Times New Roman"/>
          <w:sz w:val="20"/>
          <w:szCs w:val="20"/>
        </w:rPr>
      </w:pPr>
      <w:r w:rsidRPr="00DB2DD9">
        <w:rPr>
          <w:rFonts w:ascii="Times New Roman" w:hAnsi="Times New Roman" w:cs="Times New Roman"/>
          <w:sz w:val="20"/>
          <w:szCs w:val="20"/>
        </w:rPr>
        <w:t>*</w:t>
      </w:r>
      <w:proofErr w:type="gramStart"/>
      <w:r w:rsidRPr="00DB2DD9">
        <w:rPr>
          <w:rFonts w:ascii="Times New Roman" w:hAnsi="Times New Roman" w:cs="Times New Roman"/>
          <w:sz w:val="20"/>
          <w:szCs w:val="20"/>
        </w:rPr>
        <w:t>E-mail</w:t>
      </w:r>
      <w:proofErr w:type="gramEnd"/>
      <w:r w:rsidRPr="00DB2DD9"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DB2DD9">
          <w:rPr>
            <w:rStyle w:val="Lienhypertexte"/>
            <w:rFonts w:ascii="Times New Roman" w:hAnsi="Times New Roman" w:cs="Times New Roman"/>
            <w:sz w:val="20"/>
            <w:szCs w:val="20"/>
          </w:rPr>
          <w:t>Denis.Boudreau@chm.ulaval.ca</w:t>
        </w:r>
      </w:hyperlink>
    </w:p>
    <w:p w14:paraId="6DB59DA3" w14:textId="05B419D6" w:rsidR="00EC5722" w:rsidRPr="00DB2DD9" w:rsidRDefault="00EC5722" w:rsidP="00EC57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EF58DE" w14:textId="04890269" w:rsidR="00EC5722" w:rsidRPr="00DB2DD9" w:rsidRDefault="00EC5722" w:rsidP="007928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9CDFD0" w14:textId="0DAC4D44" w:rsidR="00A064B0" w:rsidRPr="00ED1AE3" w:rsidRDefault="006370AB" w:rsidP="0079287E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ED1AE3">
        <w:rPr>
          <w:rFonts w:ascii="Times New Roman" w:hAnsi="Times New Roman" w:cs="Times New Roman"/>
          <w:b/>
          <w:bCs/>
          <w:sz w:val="26"/>
          <w:szCs w:val="26"/>
          <w:lang w:val="en-US"/>
        </w:rPr>
        <w:t>F</w:t>
      </w:r>
      <w:r w:rsidR="00A064B0" w:rsidRPr="00ED1AE3">
        <w:rPr>
          <w:rFonts w:ascii="Times New Roman" w:hAnsi="Times New Roman" w:cs="Times New Roman"/>
          <w:b/>
          <w:bCs/>
          <w:sz w:val="26"/>
          <w:szCs w:val="26"/>
          <w:lang w:val="en-US"/>
        </w:rPr>
        <w:t>unctionalization of gold nanoparticles:</w:t>
      </w:r>
    </w:p>
    <w:p w14:paraId="6F048FBD" w14:textId="1C24FE8D" w:rsidR="00BE58D4" w:rsidRDefault="001E3EDF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D13481D" w14:textId="64C1EDAB" w:rsidR="00E031FF" w:rsidRPr="00F16969" w:rsidRDefault="00E031FF" w:rsidP="00E031FF">
      <w:pPr>
        <w:pStyle w:val="Lgende"/>
        <w:keepNext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</w:pPr>
      <w:r w:rsidRPr="00F169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Table S</w: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begin"/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Table \* ARABIC </w:instrTex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separate"/>
      </w:r>
      <w:r w:rsidR="0039298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1</w: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end"/>
      </w:r>
      <w:r w:rsidRPr="00F169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 xml:space="preserve"> : 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Volume</w:t>
      </w:r>
      <w:r w:rsidR="00DB2DD9" w:rsidRP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F16969" w:rsidRP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of </w:t>
      </w:r>
      <w:r w:rsidR="00DB2DD9" w:rsidRP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1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-</w:t>
      </w:r>
      <w:r w:rsidR="00F16969" w:rsidRP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m</w:t>
      </w:r>
      <w:r w:rsid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M SDS and 1.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4-</w:t>
      </w:r>
      <w:r w:rsid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mM B-en-A solutions used depending on 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diameter of starting gold cores</w:t>
      </w:r>
      <w:r w:rsidR="00F1696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.</w:t>
      </w:r>
    </w:p>
    <w:tbl>
      <w:tblPr>
        <w:tblStyle w:val="Tableausimple2"/>
        <w:tblW w:w="0" w:type="auto"/>
        <w:jc w:val="center"/>
        <w:tblLook w:val="06A0" w:firstRow="1" w:lastRow="0" w:firstColumn="1" w:lastColumn="0" w:noHBand="1" w:noVBand="1"/>
      </w:tblPr>
      <w:tblGrid>
        <w:gridCol w:w="2337"/>
        <w:gridCol w:w="2338"/>
        <w:gridCol w:w="2338"/>
      </w:tblGrid>
      <w:tr w:rsidR="00200BDA" w14:paraId="3539E864" w14:textId="77777777" w:rsidTr="00200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1C6F4CC1" w14:textId="7EC79E0C" w:rsidR="00200BDA" w:rsidRPr="00742AE7" w:rsidRDefault="00200BDA" w:rsidP="00BB0C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 xml:space="preserve">Gold core </w:t>
            </w:r>
            <w:r w:rsidR="00DB2DD9">
              <w:rPr>
                <w:rFonts w:ascii="Times New Roman" w:hAnsi="Times New Roman" w:cs="Times New Roman"/>
                <w:lang w:val="en-US"/>
              </w:rPr>
              <w:t>diameter</w:t>
            </w:r>
            <w:r w:rsidRPr="00742AE7">
              <w:rPr>
                <w:rFonts w:ascii="Times New Roman" w:hAnsi="Times New Roman" w:cs="Times New Roman"/>
                <w:lang w:val="en-US"/>
              </w:rPr>
              <w:br/>
              <w:t>(nm)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5AD93053" w14:textId="4B0725E6" w:rsidR="00200BDA" w:rsidRPr="00742AE7" w:rsidRDefault="00200BDA" w:rsidP="00BB0C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 xml:space="preserve">SDS </w:t>
            </w:r>
            <w:r w:rsidRPr="00742AE7">
              <w:rPr>
                <w:rFonts w:ascii="Times New Roman" w:hAnsi="Times New Roman" w:cs="Times New Roman"/>
                <w:lang w:val="en-US"/>
              </w:rPr>
              <w:br/>
              <w:t>(mL)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1168A159" w14:textId="6C45C5FD" w:rsidR="00200BDA" w:rsidRPr="00DB2DD9" w:rsidRDefault="00200BDA" w:rsidP="00BB0C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DB2DD9">
              <w:rPr>
                <w:rFonts w:ascii="Times New Roman" w:hAnsi="Times New Roman" w:cs="Times New Roman"/>
              </w:rPr>
              <w:t xml:space="preserve">B-en-A </w:t>
            </w:r>
          </w:p>
          <w:p w14:paraId="591FD4F7" w14:textId="4C35E9ED" w:rsidR="00200BDA" w:rsidRPr="00DB2DD9" w:rsidRDefault="00200BDA" w:rsidP="00BB0C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2DD9">
              <w:rPr>
                <w:rFonts w:ascii="Times New Roman" w:hAnsi="Times New Roman" w:cs="Times New Roman"/>
              </w:rPr>
              <w:t>(</w:t>
            </w:r>
            <w:proofErr w:type="gramStart"/>
            <w:r w:rsidRPr="00DB2DD9">
              <w:rPr>
                <w:rFonts w:ascii="Times New Roman" w:hAnsi="Times New Roman" w:cs="Times New Roman"/>
              </w:rPr>
              <w:t>mL</w:t>
            </w:r>
            <w:proofErr w:type="gramEnd"/>
            <w:r w:rsidRPr="00DB2DD9">
              <w:rPr>
                <w:rFonts w:ascii="Times New Roman" w:hAnsi="Times New Roman" w:cs="Times New Roman"/>
              </w:rPr>
              <w:t>)</w:t>
            </w:r>
          </w:p>
        </w:tc>
      </w:tr>
      <w:tr w:rsidR="00200BDA" w14:paraId="452EC9A8" w14:textId="77777777" w:rsidTr="00200BD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double" w:sz="4" w:space="0" w:color="7F7F7F" w:themeColor="text1" w:themeTint="80"/>
            </w:tcBorders>
            <w:vAlign w:val="center"/>
          </w:tcPr>
          <w:p w14:paraId="099503F2" w14:textId="7CFF805D" w:rsidR="00200BDA" w:rsidRPr="00742AE7" w:rsidRDefault="00200BDA" w:rsidP="00BB0CDD">
            <w:pPr>
              <w:jc w:val="center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742AE7">
              <w:rPr>
                <w:rFonts w:ascii="Times New Roman" w:hAnsi="Times New Roman" w:cs="Times New Roman"/>
                <w:b w:val="0"/>
                <w:bCs w:val="0"/>
                <w:lang w:val="en-US"/>
              </w:rPr>
              <w:t>15</w:t>
            </w:r>
          </w:p>
        </w:tc>
        <w:tc>
          <w:tcPr>
            <w:tcW w:w="2338" w:type="dxa"/>
            <w:tcBorders>
              <w:top w:val="double" w:sz="4" w:space="0" w:color="7F7F7F" w:themeColor="text1" w:themeTint="80"/>
            </w:tcBorders>
            <w:vAlign w:val="center"/>
          </w:tcPr>
          <w:p w14:paraId="07FF35E8" w14:textId="1FFE8140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3.00</w:t>
            </w:r>
          </w:p>
        </w:tc>
        <w:tc>
          <w:tcPr>
            <w:tcW w:w="2338" w:type="dxa"/>
            <w:tcBorders>
              <w:top w:val="double" w:sz="4" w:space="0" w:color="7F7F7F" w:themeColor="text1" w:themeTint="80"/>
            </w:tcBorders>
            <w:vAlign w:val="center"/>
          </w:tcPr>
          <w:p w14:paraId="64C3C378" w14:textId="05143353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1.64</w:t>
            </w:r>
          </w:p>
        </w:tc>
      </w:tr>
      <w:tr w:rsidR="00200BDA" w14:paraId="5E74C905" w14:textId="77777777" w:rsidTr="00200BD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2EFAFD8F" w14:textId="73EEE989" w:rsidR="00200BDA" w:rsidRPr="00742AE7" w:rsidRDefault="00200BDA" w:rsidP="00BB0CDD">
            <w:pPr>
              <w:jc w:val="center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742AE7">
              <w:rPr>
                <w:rFonts w:ascii="Times New Roman" w:hAnsi="Times New Roman" w:cs="Times New Roman"/>
                <w:b w:val="0"/>
                <w:bCs w:val="0"/>
                <w:lang w:val="en-US"/>
              </w:rPr>
              <w:t>35</w:t>
            </w:r>
          </w:p>
        </w:tc>
        <w:tc>
          <w:tcPr>
            <w:tcW w:w="2338" w:type="dxa"/>
            <w:vAlign w:val="center"/>
          </w:tcPr>
          <w:p w14:paraId="008C80DA" w14:textId="38CA1D96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4.72</w:t>
            </w:r>
          </w:p>
        </w:tc>
        <w:tc>
          <w:tcPr>
            <w:tcW w:w="2338" w:type="dxa"/>
            <w:vAlign w:val="center"/>
          </w:tcPr>
          <w:p w14:paraId="2937D861" w14:textId="325E9F20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2.58</w:t>
            </w:r>
          </w:p>
        </w:tc>
      </w:tr>
      <w:tr w:rsidR="00200BDA" w14:paraId="2ED7C576" w14:textId="77777777" w:rsidTr="00200BD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4150AA9B" w14:textId="2C440966" w:rsidR="00200BDA" w:rsidRPr="00742AE7" w:rsidRDefault="00200BDA" w:rsidP="00BB0CDD">
            <w:pPr>
              <w:jc w:val="center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742AE7">
              <w:rPr>
                <w:rFonts w:ascii="Times New Roman" w:hAnsi="Times New Roman" w:cs="Times New Roman"/>
                <w:b w:val="0"/>
                <w:bCs w:val="0"/>
                <w:lang w:val="en-US"/>
              </w:rPr>
              <w:t>50</w:t>
            </w:r>
          </w:p>
        </w:tc>
        <w:tc>
          <w:tcPr>
            <w:tcW w:w="2338" w:type="dxa"/>
            <w:vAlign w:val="center"/>
          </w:tcPr>
          <w:p w14:paraId="7F7B9046" w14:textId="59921192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6.00</w:t>
            </w:r>
          </w:p>
        </w:tc>
        <w:tc>
          <w:tcPr>
            <w:tcW w:w="2338" w:type="dxa"/>
            <w:vAlign w:val="center"/>
          </w:tcPr>
          <w:p w14:paraId="425AC22B" w14:textId="4CD31CFD" w:rsidR="00200BDA" w:rsidRPr="00742AE7" w:rsidRDefault="00200BDA" w:rsidP="00BB0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42AE7">
              <w:rPr>
                <w:rFonts w:ascii="Times New Roman" w:hAnsi="Times New Roman" w:cs="Times New Roman"/>
                <w:lang w:val="en-US"/>
              </w:rPr>
              <w:t>3.26</w:t>
            </w:r>
          </w:p>
        </w:tc>
      </w:tr>
    </w:tbl>
    <w:p w14:paraId="2DD2224A" w14:textId="1D0B306F" w:rsidR="00987EC5" w:rsidRDefault="00987EC5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4DE605" w14:textId="77777777" w:rsidR="00BE58D4" w:rsidRDefault="00BE58D4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9F7DBF" w14:textId="4716D84B" w:rsidR="006333D9" w:rsidRDefault="006333D9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C68BA0" w14:textId="52462064" w:rsidR="002B6F94" w:rsidRDefault="002B6F94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558CDE" w14:textId="77777777" w:rsidR="006370AB" w:rsidRDefault="006370AB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7D3D92" w14:textId="77777777" w:rsidR="00A22E28" w:rsidRDefault="00A22E28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8F7235" w14:textId="0FEF6D7F" w:rsidR="00A2449A" w:rsidRDefault="00DB2DD9" w:rsidP="001E3EDF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 xml:space="preserve">TEM and size distribution of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Au@pNIPAM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nanoparticles</w:t>
      </w:r>
      <w:r w:rsidR="00B67D56">
        <w:rPr>
          <w:rFonts w:ascii="Times New Roman" w:hAnsi="Times New Roman" w:cs="Times New Roman"/>
          <w:b/>
          <w:bCs/>
          <w:sz w:val="26"/>
          <w:szCs w:val="26"/>
          <w:lang w:val="en-US"/>
        </w:rPr>
        <w:t>:</w:t>
      </w:r>
    </w:p>
    <w:p w14:paraId="6F48689E" w14:textId="77777777" w:rsidR="00B67D56" w:rsidRPr="00A2449A" w:rsidRDefault="00B67D56" w:rsidP="001E3EDF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1F7D3E5B" w14:textId="34AA87FF" w:rsidR="006333D9" w:rsidRDefault="006333D9" w:rsidP="001E3ED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S1: 50-nm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AuNPs@pNIPAM</w:t>
      </w:r>
      <w:proofErr w:type="spellEnd"/>
    </w:p>
    <w:p w14:paraId="0D301CFA" w14:textId="77777777" w:rsidR="004D235C" w:rsidRDefault="004D235C" w:rsidP="001E3ED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AD242E" w14:textId="03E6A881" w:rsidR="00633267" w:rsidRDefault="00B67D56" w:rsidP="00633267">
      <w:pPr>
        <w:keepNext/>
        <w:jc w:val="center"/>
      </w:pPr>
      <w:r>
        <w:rPr>
          <w:noProof/>
        </w:rPr>
        <w:drawing>
          <wp:inline distT="0" distB="0" distL="0" distR="0" wp14:anchorId="42DB161C" wp14:editId="35806E24">
            <wp:extent cx="5943600" cy="463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9F688" w14:textId="2853DBA6" w:rsidR="003B555E" w:rsidRDefault="00633267" w:rsidP="002438D5">
      <w:pPr>
        <w:pStyle w:val="Lgend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</w:pP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Figure S</w:t>
      </w: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Figure \* ARABIC </w:instrText>
      </w: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F20C25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1</w:t>
      </w: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63326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 :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2438D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Transmission electron micrographs of S1 polymerization series and corresponding size distribution histogram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s</w:t>
      </w:r>
      <w:r w:rsidR="002438D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of</w:t>
      </w:r>
      <w:r w:rsidR="002438D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gold</w:t>
      </w:r>
      <w:r w:rsidR="002438D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cores.</w:t>
      </w:r>
      <w:r w:rsidR="00D2113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="00DB2DD9" w:rsidRPr="00B67D56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Y</w:t>
      </w:r>
      <w:r w:rsidR="00DB2DD9" w:rsidRPr="00B67D56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vertAlign w:val="subscript"/>
          <w:lang w:val="en-CA"/>
        </w:rPr>
        <w:t>x</w:t>
      </w:r>
      <w:proofErr w:type="spellEnd"/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is average diameter of </w:t>
      </w:r>
      <w:proofErr w:type="spellStart"/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Au@pNIPAM</w:t>
      </w:r>
      <w:proofErr w:type="spellEnd"/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particles</w:t>
      </w:r>
      <w:r w:rsidR="005546F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,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546F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as </w:t>
      </w:r>
      <w:r w:rsidR="00DB2DD9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determined from TEM images. </w:t>
      </w:r>
      <w:r w:rsidR="00D2113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Scale bars are 500 nm.</w:t>
      </w:r>
    </w:p>
    <w:p w14:paraId="569C07C8" w14:textId="02198937" w:rsidR="002438D5" w:rsidRDefault="002438D5" w:rsidP="002438D5">
      <w:pPr>
        <w:rPr>
          <w:lang w:val="en-CA"/>
        </w:rPr>
      </w:pPr>
    </w:p>
    <w:p w14:paraId="28B1B2B6" w14:textId="77777777" w:rsidR="00DB2DD9" w:rsidRDefault="00DB2DD9" w:rsidP="002438D5">
      <w:pPr>
        <w:rPr>
          <w:lang w:val="en-CA"/>
        </w:rPr>
      </w:pPr>
    </w:p>
    <w:p w14:paraId="7A103604" w14:textId="5AF52AD7" w:rsidR="002B6F94" w:rsidRDefault="002B6F94" w:rsidP="002438D5">
      <w:pPr>
        <w:rPr>
          <w:lang w:val="en-CA"/>
        </w:rPr>
      </w:pPr>
    </w:p>
    <w:p w14:paraId="0A796FD2" w14:textId="6FC38C79" w:rsidR="002B6F94" w:rsidRDefault="002B6F94" w:rsidP="002438D5">
      <w:pPr>
        <w:rPr>
          <w:lang w:val="en-CA"/>
        </w:rPr>
      </w:pPr>
    </w:p>
    <w:p w14:paraId="3BF0FF35" w14:textId="277B7AD5" w:rsidR="002B6F94" w:rsidRDefault="002B6F94" w:rsidP="002438D5">
      <w:pPr>
        <w:rPr>
          <w:lang w:val="en-CA"/>
        </w:rPr>
      </w:pPr>
    </w:p>
    <w:p w14:paraId="47240A68" w14:textId="1FB49BA6" w:rsidR="002B6F94" w:rsidRDefault="002B6F94" w:rsidP="002438D5">
      <w:pPr>
        <w:rPr>
          <w:lang w:val="en-CA"/>
        </w:rPr>
      </w:pPr>
    </w:p>
    <w:p w14:paraId="6EC3FC41" w14:textId="77777777" w:rsidR="00E61497" w:rsidRDefault="00E61497" w:rsidP="002438D5">
      <w:pPr>
        <w:rPr>
          <w:lang w:val="en-CA"/>
        </w:rPr>
      </w:pPr>
    </w:p>
    <w:p w14:paraId="0FB2EF52" w14:textId="77777777" w:rsidR="002B6F94" w:rsidRPr="002438D5" w:rsidRDefault="002B6F94" w:rsidP="002438D5">
      <w:pPr>
        <w:rPr>
          <w:lang w:val="en-CA"/>
        </w:rPr>
      </w:pPr>
    </w:p>
    <w:p w14:paraId="400D7C8C" w14:textId="6079A6AD" w:rsidR="006333D9" w:rsidRDefault="006333D9" w:rsidP="001E3ED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S2: 35-nm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AuNPs@pNIPAM</w:t>
      </w:r>
      <w:proofErr w:type="spellEnd"/>
    </w:p>
    <w:p w14:paraId="35FC3714" w14:textId="27D9DA40" w:rsidR="004D235C" w:rsidRDefault="004D235C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8D0D27" w14:textId="77777777" w:rsidR="00AB7AF7" w:rsidRDefault="004D235C" w:rsidP="00AB7AF7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D628D4" wp14:editId="7221C7B3">
            <wp:extent cx="3415270" cy="334800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7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696E0" w14:textId="0B5115B2" w:rsidR="004D235C" w:rsidRPr="00AB7AF7" w:rsidRDefault="00AB7AF7" w:rsidP="00AB7AF7">
      <w:pPr>
        <w:pStyle w:val="Lgend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lang w:val="en-CA"/>
        </w:rPr>
      </w:pP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Figure S</w:t>
      </w: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Figure \* ARABIC </w:instrText>
      </w: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F20C25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2</w:t>
      </w: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AB7AF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 :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Transmission electron micrographs of the S2 polymerization series and their corresponding size distribution histogram of the gold cores.</w:t>
      </w:r>
      <w:r w:rsidR="00D2113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Scale bars are 500 nm.</w:t>
      </w:r>
    </w:p>
    <w:p w14:paraId="6AA63C60" w14:textId="1FA05820" w:rsidR="004D235C" w:rsidRDefault="004D235C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5617F1E" w14:textId="68568447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A1D8496" w14:textId="397464CE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14C0568" w14:textId="1C784711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D4B1A50" w14:textId="553D3F4F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9B2A825" w14:textId="45E9633D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5910629" w14:textId="47A6150E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982A2D6" w14:textId="33ADC309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C1FFB33" w14:textId="61F49F94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09AD89F" w14:textId="4F74F5CC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5066921" w14:textId="71FBEA02" w:rsidR="004B11CA" w:rsidRDefault="004B11CA" w:rsidP="004D235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5F74FBE" w14:textId="5D5FF7CB" w:rsidR="004B11CA" w:rsidRDefault="004B11CA" w:rsidP="00104EF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B206BB" w14:textId="77777777" w:rsidR="00BE58D4" w:rsidRPr="004D235C" w:rsidRDefault="00BE58D4" w:rsidP="00104EF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B8A717" w14:textId="45B5FAFF" w:rsidR="006333D9" w:rsidRDefault="006333D9" w:rsidP="001E3ED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S3: 15-nm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AuNPs@pNIPAM</w:t>
      </w:r>
      <w:proofErr w:type="spellEnd"/>
    </w:p>
    <w:p w14:paraId="716AF415" w14:textId="2F22B59A" w:rsidR="004B11CA" w:rsidRDefault="004B11CA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9FE2F3" w14:textId="77777777" w:rsidR="007740DD" w:rsidRDefault="004B11CA" w:rsidP="007740DD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E267E8" wp14:editId="35D74C8C">
            <wp:extent cx="3415370" cy="334800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70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DA50B" w14:textId="42A5442E" w:rsidR="004B11CA" w:rsidRPr="007740DD" w:rsidRDefault="007740DD" w:rsidP="007740DD">
      <w:pPr>
        <w:pStyle w:val="Lgend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lang w:val="en-US"/>
        </w:rPr>
      </w:pPr>
      <w:r w:rsidRPr="0051002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Figure S</w: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51002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Figure \* ARABIC </w:instrTex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F20C25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3</w: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51002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 :</w:t>
      </w:r>
      <w:r w:rsidRP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Transmission electron micrographs of the S3 polymerization series and their corresponding size distribution histogram of the gold cores.</w:t>
      </w:r>
      <w:r w:rsidR="00D2113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Scale bars are 500 nm.</w:t>
      </w:r>
    </w:p>
    <w:p w14:paraId="1E7E29DB" w14:textId="0721D75A" w:rsidR="00BB1D1D" w:rsidRDefault="00BB1D1D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4F49E6" w14:textId="112EE0D3" w:rsidR="007C526B" w:rsidRDefault="007C526B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E73B1C1" w14:textId="47770E4E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6CB455" w14:textId="0E4EED3C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EFCDCC" w14:textId="7EB6CB05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977CB2" w14:textId="5F97987F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5C22630" w14:textId="143FE86A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C3F057" w14:textId="61E81E88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E83B06" w14:textId="082D1313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4174BA" w14:textId="1E27DF96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B93310" w14:textId="2DE8E825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B1EACAE" w14:textId="42D375DD" w:rsidR="004C3B0C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5D7348" w14:textId="77777777" w:rsidR="004C3B0C" w:rsidRPr="004B11CA" w:rsidRDefault="004C3B0C" w:rsidP="001F478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9F707A" w14:textId="77777777" w:rsidR="000E2416" w:rsidRDefault="000E2416" w:rsidP="000E241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Bimodal samples - </w:t>
      </w:r>
      <w:r w:rsidR="00A244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S4: 50/65-nm </w:t>
      </w:r>
      <w:proofErr w:type="spellStart"/>
      <w:r w:rsidR="00A2449A">
        <w:rPr>
          <w:rFonts w:ascii="Times New Roman" w:hAnsi="Times New Roman" w:cs="Times New Roman"/>
          <w:b/>
          <w:bCs/>
          <w:sz w:val="24"/>
          <w:szCs w:val="24"/>
          <w:lang w:val="en-US"/>
        </w:rPr>
        <w:t>AuNPs@pNIPAM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S5: 25/65-nm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AuNPs@pNIPAM</w:t>
      </w:r>
      <w:proofErr w:type="spellEnd"/>
    </w:p>
    <w:p w14:paraId="6ADE1A73" w14:textId="0CC66299" w:rsidR="00A2449A" w:rsidRDefault="00A2449A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847C01" w14:textId="633E5D36" w:rsidR="007C526B" w:rsidRPr="007C526B" w:rsidRDefault="007C526B" w:rsidP="007C526B">
      <w:pPr>
        <w:pStyle w:val="Lgende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</w:pPr>
      <w:r w:rsidRPr="007C526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Table S</w: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begin"/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Table \* ARABIC </w:instrTex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separate"/>
      </w:r>
      <w:r w:rsidR="0039298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2</w:t>
      </w:r>
      <w:r w:rsidR="0039298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fldChar w:fldCharType="end"/>
      </w:r>
      <w:r w:rsidRPr="007C526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 xml:space="preserve"> : </w:t>
      </w:r>
      <w:r w:rsidRPr="007C52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Number of </w:t>
      </w:r>
      <w:r w:rsidR="004C7F63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functionalized </w:t>
      </w:r>
      <w:r w:rsidRPr="007C52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g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old nanoparticles utilized </w:t>
      </w:r>
      <w:r w:rsidR="00D2113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i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n both bimodal samples S4 and S5.</w:t>
      </w:r>
    </w:p>
    <w:tbl>
      <w:tblPr>
        <w:tblStyle w:val="Tableausimple2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F4782" w:rsidRPr="00DA5A46" w14:paraId="0A2061C3" w14:textId="77777777" w:rsidTr="001F4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416C7D8E" w14:textId="7DE70D54" w:rsidR="001F4782" w:rsidRPr="001F4782" w:rsidRDefault="001F4782" w:rsidP="001F47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</w:t>
            </w:r>
          </w:p>
        </w:tc>
        <w:tc>
          <w:tcPr>
            <w:tcW w:w="2337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7A199416" w14:textId="7E7A9B8F" w:rsidR="001F4782" w:rsidRPr="001F4782" w:rsidRDefault="001F4782" w:rsidP="001F4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of 25-nm AuNPs (x10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42531896" w14:textId="0CEF15AA" w:rsidR="001F4782" w:rsidRPr="001F4782" w:rsidRDefault="001F4782" w:rsidP="001F4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of 50-nm AuNPs (x10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double" w:sz="4" w:space="0" w:color="7F7F7F" w:themeColor="text1" w:themeTint="80"/>
            </w:tcBorders>
            <w:vAlign w:val="center"/>
          </w:tcPr>
          <w:p w14:paraId="08E3116E" w14:textId="7E2EFAD7" w:rsidR="001F4782" w:rsidRPr="001F4782" w:rsidRDefault="001F4782" w:rsidP="001F4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of 65-nm AuNPs (x10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F4782" w14:paraId="59B0570C" w14:textId="77777777" w:rsidTr="007C5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double" w:sz="4" w:space="0" w:color="7F7F7F" w:themeColor="text1" w:themeTint="80"/>
            </w:tcBorders>
            <w:vAlign w:val="center"/>
          </w:tcPr>
          <w:p w14:paraId="17531D2E" w14:textId="03EFD600" w:rsidR="001F4782" w:rsidRPr="001F4782" w:rsidRDefault="001F4782" w:rsidP="001F4782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S4: 50/65-nm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AuNPs@pNIPAM</w:t>
            </w:r>
            <w:proofErr w:type="spellEnd"/>
          </w:p>
        </w:tc>
        <w:tc>
          <w:tcPr>
            <w:tcW w:w="2337" w:type="dxa"/>
            <w:tcBorders>
              <w:top w:val="double" w:sz="4" w:space="0" w:color="7F7F7F" w:themeColor="text1" w:themeTint="80"/>
            </w:tcBorders>
            <w:vAlign w:val="center"/>
          </w:tcPr>
          <w:p w14:paraId="6A932F0C" w14:textId="359D53F0" w:rsidR="001F4782" w:rsidRPr="001F4782" w:rsidRDefault="001F4782" w:rsidP="001F4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338" w:type="dxa"/>
            <w:tcBorders>
              <w:top w:val="double" w:sz="4" w:space="0" w:color="7F7F7F" w:themeColor="text1" w:themeTint="80"/>
            </w:tcBorders>
            <w:vAlign w:val="center"/>
          </w:tcPr>
          <w:p w14:paraId="2B80C830" w14:textId="039584B2" w:rsidR="001F4782" w:rsidRPr="001F4782" w:rsidRDefault="001D6B3E" w:rsidP="001F4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4.4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0.1</w:t>
            </w:r>
          </w:p>
        </w:tc>
        <w:tc>
          <w:tcPr>
            <w:tcW w:w="2338" w:type="dxa"/>
            <w:tcBorders>
              <w:top w:val="double" w:sz="4" w:space="0" w:color="7F7F7F" w:themeColor="text1" w:themeTint="80"/>
            </w:tcBorders>
            <w:vAlign w:val="center"/>
          </w:tcPr>
          <w:p w14:paraId="068C9156" w14:textId="20CA465C" w:rsidR="001F4782" w:rsidRPr="001F4782" w:rsidRDefault="001D6B3E" w:rsidP="001F4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1.7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0.1</w:t>
            </w:r>
          </w:p>
        </w:tc>
      </w:tr>
      <w:tr w:rsidR="001F4782" w14:paraId="0D653437" w14:textId="77777777" w:rsidTr="007C526B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5D085A26" w14:textId="0F331445" w:rsidR="001F4782" w:rsidRPr="001F4782" w:rsidRDefault="001F4782" w:rsidP="001F4782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S5: 25/65-nm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AuNPs@pNIPAM</w:t>
            </w:r>
            <w:proofErr w:type="spellEnd"/>
          </w:p>
        </w:tc>
        <w:tc>
          <w:tcPr>
            <w:tcW w:w="2337" w:type="dxa"/>
            <w:vAlign w:val="center"/>
          </w:tcPr>
          <w:p w14:paraId="24774823" w14:textId="0EBA2842" w:rsidR="001F4782" w:rsidRPr="001F4782" w:rsidRDefault="001D6B3E" w:rsidP="001F4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8.0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0.3</w:t>
            </w:r>
          </w:p>
        </w:tc>
        <w:tc>
          <w:tcPr>
            <w:tcW w:w="2338" w:type="dxa"/>
            <w:vAlign w:val="center"/>
          </w:tcPr>
          <w:p w14:paraId="0F172283" w14:textId="6FA9F2DB" w:rsidR="001F4782" w:rsidRPr="001F4782" w:rsidRDefault="001F4782" w:rsidP="001F4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338" w:type="dxa"/>
            <w:vAlign w:val="center"/>
          </w:tcPr>
          <w:p w14:paraId="0593AD1F" w14:textId="7B7D41A1" w:rsidR="001F4782" w:rsidRPr="001F4782" w:rsidRDefault="001D6B3E" w:rsidP="001F4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6.6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0.4</w:t>
            </w:r>
          </w:p>
        </w:tc>
      </w:tr>
    </w:tbl>
    <w:p w14:paraId="6FCB1B50" w14:textId="77777777" w:rsidR="007740DD" w:rsidRDefault="000E2416" w:rsidP="007740DD">
      <w:pPr>
        <w:keepNext/>
        <w:jc w:val="center"/>
      </w:pPr>
      <w:r w:rsidRPr="000E24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96F67" wp14:editId="7CDB0AAA">
            <wp:extent cx="4045810" cy="3096000"/>
            <wp:effectExtent l="0" t="0" r="0" b="9525"/>
            <wp:docPr id="23" name="Picture 22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04BA19-B08C-439F-9F2C-342A6BF81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704BA19-B08C-439F-9F2C-342A6BF81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1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80CA" w14:textId="54149035" w:rsidR="00A2449A" w:rsidRDefault="007740DD" w:rsidP="007740DD">
      <w:pPr>
        <w:pStyle w:val="Lgend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</w:pP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Figure S</w: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Figure \* ARABIC </w:instrTex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F20C25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4</w:t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7740D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 :</w:t>
      </w:r>
      <w:r w:rsidRPr="007740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</w:t>
      </w:r>
      <w:r w:rsidR="0051002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Size distribution histogram of the gold cores employed in both bimodal samples S4 and S5.</w:t>
      </w:r>
    </w:p>
    <w:p w14:paraId="57D4A420" w14:textId="2D1C5C63" w:rsidR="007740DD" w:rsidRDefault="007740DD" w:rsidP="007740DD">
      <w:pPr>
        <w:rPr>
          <w:lang w:val="en-CA"/>
        </w:rPr>
      </w:pPr>
    </w:p>
    <w:p w14:paraId="34110387" w14:textId="4E7E38D6" w:rsidR="004C3B0C" w:rsidRDefault="00B67D56" w:rsidP="007740D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Preparation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pNIPAM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</w:t>
      </w:r>
      <w:r w:rsidR="002B6F94">
        <w:rPr>
          <w:rFonts w:ascii="Times New Roman" w:hAnsi="Times New Roman" w:cs="Times New Roman"/>
          <w:b/>
          <w:bCs/>
          <w:sz w:val="24"/>
          <w:szCs w:val="24"/>
          <w:lang w:val="en-US"/>
        </w:rPr>
        <w:t>icrogels without metallic cores</w:t>
      </w:r>
    </w:p>
    <w:p w14:paraId="0C7E158C" w14:textId="6CE27EEE" w:rsidR="004C3B0C" w:rsidRPr="00BE58D4" w:rsidRDefault="00D17E19" w:rsidP="00BE58D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Spherical microgels of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pNIPAM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were synthesized following the previously explained precipitation polymerization protocol but omitting the step of adding the functionalized gold nanoparticles. Hence, </w:t>
      </w:r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57 mg of NIPAM and 12 mg of BIS were dissolved in 25 mL of </w:t>
      </w:r>
      <w:proofErr w:type="spellStart"/>
      <w:r w:rsidR="00E61497">
        <w:rPr>
          <w:rFonts w:ascii="Times New Roman" w:hAnsi="Times New Roman" w:cs="Times New Roman"/>
          <w:sz w:val="24"/>
          <w:szCs w:val="24"/>
          <w:lang w:val="en-CA"/>
        </w:rPr>
        <w:t>nanopure</w:t>
      </w:r>
      <w:proofErr w:type="spellEnd"/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 water at room temperature and under continuous stirring (600 rpm). After complete dissolution, the mixture was heated to 70 °C and purged with nitrogen to remove oxygen. The polymerization was initiated after 20 min by the rapid addition of 1 mL of an aqueous KPS solution (1.85 mM) and allowed to proceed for 2 h. Afterward, the solution was cooled down to room temperature and </w:t>
      </w:r>
      <w:r w:rsidR="00E61497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purified by three consecutive centrifugations at 6000 </w:t>
      </w:r>
      <w:proofErr w:type="spellStart"/>
      <w:r w:rsidR="00E61497">
        <w:rPr>
          <w:rFonts w:ascii="Times New Roman" w:hAnsi="Times New Roman" w:cs="Times New Roman"/>
          <w:sz w:val="24"/>
          <w:szCs w:val="24"/>
          <w:lang w:val="en-CA"/>
        </w:rPr>
        <w:t>rcf</w:t>
      </w:r>
      <w:proofErr w:type="spellEnd"/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 until obtaining a clear supernatant. The resulting </w:t>
      </w:r>
      <w:proofErr w:type="spellStart"/>
      <w:r w:rsidR="00E61497">
        <w:rPr>
          <w:rFonts w:ascii="Times New Roman" w:hAnsi="Times New Roman" w:cs="Times New Roman"/>
          <w:sz w:val="24"/>
          <w:szCs w:val="24"/>
          <w:lang w:val="en-CA"/>
        </w:rPr>
        <w:t>pNIPAM</w:t>
      </w:r>
      <w:proofErr w:type="spellEnd"/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 microgels were </w:t>
      </w:r>
      <w:r w:rsidR="00041B8A">
        <w:rPr>
          <w:rFonts w:ascii="Times New Roman" w:hAnsi="Times New Roman" w:cs="Times New Roman"/>
          <w:sz w:val="24"/>
          <w:szCs w:val="24"/>
          <w:lang w:val="en-CA"/>
        </w:rPr>
        <w:t>re</w:t>
      </w:r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dispersed in 5 mL of </w:t>
      </w:r>
      <w:proofErr w:type="spellStart"/>
      <w:r w:rsidR="00E61497">
        <w:rPr>
          <w:rFonts w:ascii="Times New Roman" w:hAnsi="Times New Roman" w:cs="Times New Roman"/>
          <w:sz w:val="24"/>
          <w:szCs w:val="24"/>
          <w:lang w:val="en-CA"/>
        </w:rPr>
        <w:t>nanopure</w:t>
      </w:r>
      <w:proofErr w:type="spellEnd"/>
      <w:r w:rsidR="00E61497">
        <w:rPr>
          <w:rFonts w:ascii="Times New Roman" w:hAnsi="Times New Roman" w:cs="Times New Roman"/>
          <w:sz w:val="24"/>
          <w:szCs w:val="24"/>
          <w:lang w:val="en-CA"/>
        </w:rPr>
        <w:t xml:space="preserve"> water and stored at 4 °C.  </w:t>
      </w:r>
      <w:r w:rsidR="007F158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51AA5606" w14:textId="77777777" w:rsidR="00B67D56" w:rsidRDefault="00B67D56" w:rsidP="00D65E38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5BFDB224" w14:textId="47E25A2D" w:rsidR="00D65E38" w:rsidRPr="007F73E6" w:rsidRDefault="00D65E38" w:rsidP="00D65E38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Overall particle surface and</w:t>
      </w:r>
      <w:r w:rsidR="009A5FA4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encapsulation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yield</w:t>
      </w:r>
    </w:p>
    <w:p w14:paraId="2EA7F834" w14:textId="77777777" w:rsidR="00D65E38" w:rsidRDefault="00D65E38" w:rsidP="00D65E38">
      <w:pPr>
        <w:keepNext/>
        <w:jc w:val="center"/>
      </w:pPr>
      <w:r>
        <w:rPr>
          <w:noProof/>
        </w:rPr>
        <w:drawing>
          <wp:inline distT="0" distB="0" distL="0" distR="0" wp14:anchorId="2D114E15" wp14:editId="64B08E81">
            <wp:extent cx="4033521" cy="3096000"/>
            <wp:effectExtent l="0" t="0" r="508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1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B6A8" w14:textId="77777777" w:rsidR="00D65E38" w:rsidRPr="0096549F" w:rsidRDefault="00D65E38" w:rsidP="00D65E38">
      <w:pPr>
        <w:pStyle w:val="Lgend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</w:pPr>
      <w:r w:rsidRPr="0096549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Figure S</w:t>
      </w:r>
      <w:r w:rsidRPr="00E8626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96549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instrText xml:space="preserve"> SEQ Figure \* ARABIC </w:instrText>
      </w:r>
      <w:r w:rsidRPr="00E8626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96549F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  <w:lang w:val="en-CA"/>
        </w:rPr>
        <w:t>5</w:t>
      </w:r>
      <w:r w:rsidRPr="00E8626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96549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CA"/>
        </w:rPr>
        <w:t> :</w:t>
      </w:r>
      <w:r w:rsidRPr="0096549F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 xml:space="preserve"> Resulting yield a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CA"/>
        </w:rPr>
        <w:t>s a function of the overall particle surface calculated for each sample.</w:t>
      </w:r>
    </w:p>
    <w:p w14:paraId="7F041DF1" w14:textId="77777777" w:rsidR="00D65E38" w:rsidRPr="00D65E38" w:rsidRDefault="00D65E38" w:rsidP="000E2416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CA"/>
        </w:rPr>
      </w:pPr>
    </w:p>
    <w:p w14:paraId="189E5893" w14:textId="17ED207D" w:rsidR="000E2416" w:rsidRPr="007F73E6" w:rsidRDefault="0081720E" w:rsidP="000E2416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Polydispersity index (PDI)</w:t>
      </w:r>
    </w:p>
    <w:p w14:paraId="3480A22B" w14:textId="09DADB5C" w:rsidR="00E86261" w:rsidRPr="0081720E" w:rsidRDefault="00E86261" w:rsidP="00E86261">
      <w:pPr>
        <w:keepNext/>
        <w:jc w:val="center"/>
        <w:rPr>
          <w:lang w:val="en-US"/>
        </w:rPr>
      </w:pPr>
    </w:p>
    <w:p w14:paraId="287CD74B" w14:textId="23465032" w:rsidR="00392987" w:rsidRPr="00392987" w:rsidRDefault="00392987" w:rsidP="0017574B">
      <w:pPr>
        <w:pStyle w:val="Lgende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</w:pP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CA"/>
        </w:rPr>
        <w:t>Table S</w:t>
      </w: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CA"/>
        </w:rPr>
        <w:instrText xml:space="preserve"> SEQ Table \* ARABIC </w:instrText>
      </w: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39298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  <w:lang w:val="en-CA"/>
        </w:rPr>
        <w:t>3</w:t>
      </w: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39298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CA"/>
        </w:rPr>
        <w:t xml:space="preserve"> : </w:t>
      </w:r>
      <w:r w:rsidRPr="00392987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  <w:t>S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  <w:t xml:space="preserve">ummary of the </w:t>
      </w:r>
      <w:r w:rsidR="00BD50E8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  <w:t xml:space="preserve">particle </w:t>
      </w:r>
      <w:r w:rsidR="00427285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  <w:t>hydrodynamic diameters and their polydispersity indices measured by DLS.</w:t>
      </w:r>
      <w:r w:rsidR="00F20C25" w:rsidRPr="00F20C25">
        <w:rPr>
          <w:lang w:val="en-CA"/>
        </w:rPr>
        <w:t xml:space="preserve"> </w:t>
      </w:r>
      <w:r w:rsidR="00F20C25" w:rsidRPr="00F20C25">
        <w:rPr>
          <w:rFonts w:ascii="Times New Roman" w:hAnsi="Times New Roman" w:cs="Times New Roman"/>
          <w:i w:val="0"/>
          <w:iCs w:val="0"/>
          <w:color w:val="auto"/>
          <w:sz w:val="22"/>
          <w:szCs w:val="22"/>
          <w:vertAlign w:val="superscript"/>
          <w:lang w:val="en-CA"/>
        </w:rPr>
        <w:t>‡</w:t>
      </w:r>
      <w:r w:rsidR="00427285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CA"/>
        </w:rPr>
        <w:t xml:space="preserve"> </w:t>
      </w:r>
    </w:p>
    <w:tbl>
      <w:tblPr>
        <w:tblStyle w:val="Grilledutableau"/>
        <w:tblW w:w="94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1557"/>
        <w:gridCol w:w="1558"/>
        <w:gridCol w:w="1558"/>
        <w:gridCol w:w="1559"/>
      </w:tblGrid>
      <w:tr w:rsidR="009C7BC7" w:rsidRPr="00E42D96" w14:paraId="7362A618" w14:textId="77777777" w:rsidTr="009C7BC7">
        <w:trPr>
          <w:trHeight w:val="340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D555E6" w14:textId="6A8FA801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>Samples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</w:tcBorders>
            <w:vAlign w:val="center"/>
          </w:tcPr>
          <w:p w14:paraId="1D76B6AE" w14:textId="47EF10AF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 xml:space="preserve">T = 15 </w:t>
            </w:r>
            <w:r w:rsidRPr="009C7BC7">
              <w:rPr>
                <w:rFonts w:ascii="Times New Roman" w:hAnsi="Times New Roman" w:cs="Times New Roman"/>
                <w:b/>
                <w:bCs/>
                <w:lang w:val="en-US"/>
              </w:rPr>
              <w:t>°C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</w:tcBorders>
            <w:vAlign w:val="center"/>
          </w:tcPr>
          <w:p w14:paraId="4B423974" w14:textId="3A57371B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 xml:space="preserve">T = 50 </w:t>
            </w:r>
            <w:r w:rsidRPr="009C7BC7">
              <w:rPr>
                <w:rFonts w:ascii="Times New Roman" w:hAnsi="Times New Roman" w:cs="Times New Roman"/>
                <w:b/>
                <w:bCs/>
                <w:lang w:val="en-US"/>
              </w:rPr>
              <w:t>°C</w:t>
            </w:r>
          </w:p>
        </w:tc>
      </w:tr>
      <w:tr w:rsidR="009C7BC7" w:rsidRPr="00E42D96" w14:paraId="762F1881" w14:textId="77777777" w:rsidTr="009C7BC7">
        <w:trPr>
          <w:trHeight w:val="454"/>
          <w:jc w:val="center"/>
        </w:trPr>
        <w:tc>
          <w:tcPr>
            <w:tcW w:w="3175" w:type="dxa"/>
            <w:vMerge/>
            <w:tcBorders>
              <w:bottom w:val="double" w:sz="4" w:space="0" w:color="auto"/>
            </w:tcBorders>
            <w:vAlign w:val="center"/>
          </w:tcPr>
          <w:p w14:paraId="2A8AE713" w14:textId="77777777" w:rsidR="009C7BC7" w:rsidRPr="00E42D96" w:rsidRDefault="009C7BC7" w:rsidP="00E42D96">
            <w:pPr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557" w:type="dxa"/>
            <w:tcBorders>
              <w:bottom w:val="double" w:sz="4" w:space="0" w:color="auto"/>
            </w:tcBorders>
            <w:vAlign w:val="center"/>
          </w:tcPr>
          <w:p w14:paraId="2DCF7D39" w14:textId="6989FEE7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>D</w:t>
            </w:r>
            <w:r w:rsidRPr="009C7BC7">
              <w:rPr>
                <w:rFonts w:ascii="Times New Roman" w:hAnsi="Times New Roman" w:cs="Times New Roman"/>
                <w:b/>
                <w:bCs/>
                <w:vertAlign w:val="subscript"/>
                <w:lang w:val="en-CA"/>
              </w:rPr>
              <w:t>H</w:t>
            </w: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 xml:space="preserve"> (nm)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vAlign w:val="center"/>
          </w:tcPr>
          <w:p w14:paraId="0C03CBD4" w14:textId="53B5A3AB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>PDI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vAlign w:val="center"/>
          </w:tcPr>
          <w:p w14:paraId="08AF2882" w14:textId="3EBF7061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>D</w:t>
            </w:r>
            <w:r w:rsidRPr="009C7BC7">
              <w:rPr>
                <w:rFonts w:ascii="Times New Roman" w:hAnsi="Times New Roman" w:cs="Times New Roman"/>
                <w:b/>
                <w:bCs/>
                <w:vertAlign w:val="subscript"/>
                <w:lang w:val="en-CA"/>
              </w:rPr>
              <w:t>H</w:t>
            </w: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 xml:space="preserve"> (nm)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42B1C850" w14:textId="514704EA" w:rsidR="009C7BC7" w:rsidRPr="009C7BC7" w:rsidRDefault="009C7BC7" w:rsidP="00E42D96">
            <w:pPr>
              <w:jc w:val="center"/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9C7BC7">
              <w:rPr>
                <w:rFonts w:ascii="Times New Roman" w:hAnsi="Times New Roman" w:cs="Times New Roman"/>
                <w:b/>
                <w:bCs/>
                <w:lang w:val="en-CA"/>
              </w:rPr>
              <w:t>PDI</w:t>
            </w:r>
          </w:p>
        </w:tc>
      </w:tr>
      <w:tr w:rsidR="009C7BC7" w:rsidRPr="00E42D96" w14:paraId="598CCB15" w14:textId="77777777" w:rsidTr="009C7BC7">
        <w:trPr>
          <w:trHeight w:val="340"/>
          <w:jc w:val="center"/>
        </w:trPr>
        <w:tc>
          <w:tcPr>
            <w:tcW w:w="3175" w:type="dxa"/>
            <w:tcBorders>
              <w:top w:val="double" w:sz="4" w:space="0" w:color="auto"/>
            </w:tcBorders>
            <w:vAlign w:val="center"/>
          </w:tcPr>
          <w:p w14:paraId="07CC0CC5" w14:textId="031367DE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S1: 50-nm AuNPs@pNIPAM-1</w:t>
            </w:r>
          </w:p>
        </w:tc>
        <w:tc>
          <w:tcPr>
            <w:tcW w:w="1557" w:type="dxa"/>
            <w:tcBorders>
              <w:top w:val="double" w:sz="4" w:space="0" w:color="auto"/>
            </w:tcBorders>
            <w:vAlign w:val="center"/>
          </w:tcPr>
          <w:p w14:paraId="3A129771" w14:textId="19C4FD20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501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6</w:t>
            </w:r>
          </w:p>
        </w:tc>
        <w:tc>
          <w:tcPr>
            <w:tcW w:w="1558" w:type="dxa"/>
            <w:tcBorders>
              <w:top w:val="double" w:sz="4" w:space="0" w:color="auto"/>
            </w:tcBorders>
            <w:vAlign w:val="center"/>
          </w:tcPr>
          <w:p w14:paraId="76489487" w14:textId="595A0D01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0.015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0.001</w:t>
            </w:r>
          </w:p>
        </w:tc>
        <w:tc>
          <w:tcPr>
            <w:tcW w:w="1558" w:type="dxa"/>
            <w:tcBorders>
              <w:top w:val="double" w:sz="4" w:space="0" w:color="auto"/>
            </w:tcBorders>
            <w:vAlign w:val="center"/>
          </w:tcPr>
          <w:p w14:paraId="5976EE03" w14:textId="774CA64D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339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5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4295C361" w14:textId="242CEDCC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0.049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0.037</w:t>
            </w:r>
          </w:p>
        </w:tc>
      </w:tr>
      <w:tr w:rsidR="009C7BC7" w:rsidRPr="00E42D96" w14:paraId="04DC9DBE" w14:textId="77777777" w:rsidTr="009C7BC7">
        <w:trPr>
          <w:trHeight w:val="340"/>
          <w:jc w:val="center"/>
        </w:trPr>
        <w:tc>
          <w:tcPr>
            <w:tcW w:w="3175" w:type="dxa"/>
            <w:vAlign w:val="center"/>
          </w:tcPr>
          <w:p w14:paraId="0957DB78" w14:textId="1A845318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S1: 50-nm AuNPs@pNIPAM-2</w:t>
            </w:r>
          </w:p>
        </w:tc>
        <w:tc>
          <w:tcPr>
            <w:tcW w:w="1557" w:type="dxa"/>
            <w:vAlign w:val="center"/>
          </w:tcPr>
          <w:p w14:paraId="0A8B4138" w14:textId="352F8579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370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558" w:type="dxa"/>
            <w:vAlign w:val="center"/>
          </w:tcPr>
          <w:p w14:paraId="1B51C4C8" w14:textId="33B08387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0.007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0.007</w:t>
            </w:r>
          </w:p>
        </w:tc>
        <w:tc>
          <w:tcPr>
            <w:tcW w:w="1558" w:type="dxa"/>
            <w:vAlign w:val="center"/>
          </w:tcPr>
          <w:p w14:paraId="2AF6F26B" w14:textId="5294CB10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255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1</w:t>
            </w:r>
          </w:p>
        </w:tc>
        <w:tc>
          <w:tcPr>
            <w:tcW w:w="1559" w:type="dxa"/>
            <w:vAlign w:val="center"/>
          </w:tcPr>
          <w:p w14:paraId="5EBEAA77" w14:textId="09457077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0.009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0.008</w:t>
            </w:r>
          </w:p>
        </w:tc>
      </w:tr>
      <w:tr w:rsidR="009C7BC7" w:rsidRPr="00E42D96" w14:paraId="1512A47D" w14:textId="77777777" w:rsidTr="009C7BC7">
        <w:trPr>
          <w:trHeight w:val="340"/>
          <w:jc w:val="center"/>
        </w:trPr>
        <w:tc>
          <w:tcPr>
            <w:tcW w:w="3175" w:type="dxa"/>
            <w:vAlign w:val="center"/>
          </w:tcPr>
          <w:p w14:paraId="1E9C3E7E" w14:textId="61746FF9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S1: 50-nm AuNPs@pNIPAM-3</w:t>
            </w:r>
          </w:p>
        </w:tc>
        <w:tc>
          <w:tcPr>
            <w:tcW w:w="1557" w:type="dxa"/>
            <w:vAlign w:val="center"/>
          </w:tcPr>
          <w:p w14:paraId="6B1631A7" w14:textId="7B204C6B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391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7</w:t>
            </w:r>
          </w:p>
        </w:tc>
        <w:tc>
          <w:tcPr>
            <w:tcW w:w="1558" w:type="dxa"/>
            <w:vAlign w:val="center"/>
          </w:tcPr>
          <w:p w14:paraId="4D7BB141" w14:textId="5C06F8F5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0.046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0.055</w:t>
            </w:r>
          </w:p>
        </w:tc>
        <w:tc>
          <w:tcPr>
            <w:tcW w:w="1558" w:type="dxa"/>
            <w:vAlign w:val="center"/>
          </w:tcPr>
          <w:p w14:paraId="1D4BDF82" w14:textId="313EFEA7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264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8</w:t>
            </w:r>
          </w:p>
        </w:tc>
        <w:tc>
          <w:tcPr>
            <w:tcW w:w="1559" w:type="dxa"/>
            <w:vAlign w:val="center"/>
          </w:tcPr>
          <w:p w14:paraId="02CA505A" w14:textId="33487500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0.020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0.009</w:t>
            </w:r>
          </w:p>
        </w:tc>
      </w:tr>
      <w:tr w:rsidR="009C7BC7" w:rsidRPr="00E42D96" w14:paraId="7A23976D" w14:textId="77777777" w:rsidTr="009C7BC7">
        <w:trPr>
          <w:trHeight w:val="340"/>
          <w:jc w:val="center"/>
        </w:trPr>
        <w:tc>
          <w:tcPr>
            <w:tcW w:w="3175" w:type="dxa"/>
            <w:vAlign w:val="center"/>
          </w:tcPr>
          <w:p w14:paraId="073D0E0E" w14:textId="4AF89366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S1: 50-nm AuNPs@pNIPAM-4</w:t>
            </w:r>
          </w:p>
        </w:tc>
        <w:tc>
          <w:tcPr>
            <w:tcW w:w="1557" w:type="dxa"/>
            <w:vAlign w:val="center"/>
          </w:tcPr>
          <w:p w14:paraId="4C50DCDE" w14:textId="2120A06E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345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1</w:t>
            </w:r>
          </w:p>
        </w:tc>
        <w:tc>
          <w:tcPr>
            <w:tcW w:w="1558" w:type="dxa"/>
            <w:vAlign w:val="center"/>
          </w:tcPr>
          <w:p w14:paraId="553609D0" w14:textId="70A6DC99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0.005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0.005</w:t>
            </w:r>
          </w:p>
        </w:tc>
        <w:tc>
          <w:tcPr>
            <w:tcW w:w="1558" w:type="dxa"/>
            <w:vAlign w:val="center"/>
          </w:tcPr>
          <w:p w14:paraId="15235040" w14:textId="58BC1E57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230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559" w:type="dxa"/>
            <w:vAlign w:val="center"/>
          </w:tcPr>
          <w:p w14:paraId="06CA5902" w14:textId="37941493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0.024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0.006</w:t>
            </w:r>
          </w:p>
        </w:tc>
      </w:tr>
      <w:tr w:rsidR="009C7BC7" w:rsidRPr="00E42D96" w14:paraId="0FF5B536" w14:textId="77777777" w:rsidTr="009C7BC7">
        <w:trPr>
          <w:trHeight w:val="340"/>
          <w:jc w:val="center"/>
        </w:trPr>
        <w:tc>
          <w:tcPr>
            <w:tcW w:w="3175" w:type="dxa"/>
            <w:tcBorders>
              <w:bottom w:val="single" w:sz="4" w:space="0" w:color="auto"/>
            </w:tcBorders>
            <w:vAlign w:val="center"/>
          </w:tcPr>
          <w:p w14:paraId="42751C92" w14:textId="3D3B9821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S1: 50-nm AuNPs@pNIPAM-5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14:paraId="21D5DD24" w14:textId="7BB763AA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231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4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24916839" w14:textId="1FCD9005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0.012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0.011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79582ABF" w14:textId="43E4C8FF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146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66CCBA3" w14:textId="302FABD8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0.074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0.023</w:t>
            </w:r>
          </w:p>
        </w:tc>
      </w:tr>
      <w:tr w:rsidR="009C7BC7" w:rsidRPr="00E42D96" w14:paraId="5F1FE7B5" w14:textId="77777777" w:rsidTr="009C7BC7">
        <w:trPr>
          <w:trHeight w:val="340"/>
          <w:jc w:val="center"/>
        </w:trPr>
        <w:tc>
          <w:tcPr>
            <w:tcW w:w="3175" w:type="dxa"/>
            <w:tcBorders>
              <w:top w:val="single" w:sz="4" w:space="0" w:color="auto"/>
            </w:tcBorders>
            <w:vAlign w:val="center"/>
          </w:tcPr>
          <w:p w14:paraId="6035A3EB" w14:textId="32480F4B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S2: 35-nm AuNPs@pNIPAM-1</w:t>
            </w:r>
          </w:p>
        </w:tc>
        <w:tc>
          <w:tcPr>
            <w:tcW w:w="1557" w:type="dxa"/>
            <w:tcBorders>
              <w:top w:val="single" w:sz="4" w:space="0" w:color="auto"/>
            </w:tcBorders>
            <w:vAlign w:val="center"/>
          </w:tcPr>
          <w:p w14:paraId="04DE5D45" w14:textId="45776A71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378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2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61ACCCF2" w14:textId="07C8EEF8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0.011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0.005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3D3F588D" w14:textId="3AFFACDD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254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234DDA2" w14:textId="5D21B161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0.024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0.013</w:t>
            </w:r>
          </w:p>
        </w:tc>
      </w:tr>
      <w:tr w:rsidR="009C7BC7" w:rsidRPr="00E42D96" w14:paraId="671CCA4C" w14:textId="77777777" w:rsidTr="009C7BC7">
        <w:trPr>
          <w:trHeight w:val="340"/>
          <w:jc w:val="center"/>
        </w:trPr>
        <w:tc>
          <w:tcPr>
            <w:tcW w:w="3175" w:type="dxa"/>
            <w:tcBorders>
              <w:bottom w:val="single" w:sz="4" w:space="0" w:color="auto"/>
            </w:tcBorders>
            <w:vAlign w:val="center"/>
          </w:tcPr>
          <w:p w14:paraId="6608E0EC" w14:textId="117F79E7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S2: 35-nm AuNPs@pNIPAM-2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14:paraId="7DA99EB0" w14:textId="3E04524E" w:rsidR="009C7BC7" w:rsidRPr="00E42D96" w:rsidRDefault="00856868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>372</w:t>
            </w:r>
            <w:r w:rsidR="009C7BC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C7BC7" w:rsidRPr="00945A6E">
              <w:rPr>
                <w:rFonts w:ascii="Times New Roman" w:hAnsi="Times New Roman" w:cs="Times New Roman"/>
                <w:lang w:val="en-US"/>
              </w:rPr>
              <w:t>±</w:t>
            </w:r>
            <w:r w:rsidR="009C7BC7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6F39C7C9" w14:textId="31EFD87D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0.02</w:t>
            </w:r>
            <w:r w:rsidR="00856868">
              <w:rPr>
                <w:rFonts w:ascii="Times New Roman" w:hAnsi="Times New Roman" w:cs="Times New Roman"/>
                <w:lang w:val="en-CA"/>
              </w:rPr>
              <w:t>9</w:t>
            </w:r>
            <w:r>
              <w:rPr>
                <w:rFonts w:ascii="Times New Roman" w:hAnsi="Times New Roman" w:cs="Times New Roman"/>
                <w:lang w:val="en-CA"/>
              </w:rPr>
              <w:t xml:space="preserve">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</w:t>
            </w:r>
            <w:r w:rsidR="00856868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16B261FC" w14:textId="130FD23F" w:rsidR="009C7BC7" w:rsidRPr="00E42D96" w:rsidRDefault="00856868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>253</w:t>
            </w:r>
            <w:r w:rsidR="009C7BC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C7BC7" w:rsidRPr="00945A6E">
              <w:rPr>
                <w:rFonts w:ascii="Times New Roman" w:hAnsi="Times New Roman" w:cs="Times New Roman"/>
                <w:lang w:val="en-US"/>
              </w:rPr>
              <w:t>±</w:t>
            </w:r>
            <w:r w:rsidR="009C7BC7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465ACAE" w14:textId="0FA6B297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0.0</w:t>
            </w:r>
            <w:r w:rsidR="00856868">
              <w:rPr>
                <w:rFonts w:ascii="Times New Roman" w:hAnsi="Times New Roman" w:cs="Times New Roman"/>
                <w:lang w:val="en-CA"/>
              </w:rPr>
              <w:t>17</w:t>
            </w:r>
            <w:r>
              <w:rPr>
                <w:rFonts w:ascii="Times New Roman" w:hAnsi="Times New Roman" w:cs="Times New Roman"/>
                <w:lang w:val="en-CA"/>
              </w:rPr>
              <w:t xml:space="preserve">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</w:t>
            </w:r>
            <w:r w:rsidR="00856868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9C7BC7" w:rsidRPr="00E42D96" w14:paraId="23488504" w14:textId="77777777" w:rsidTr="009C7BC7">
        <w:trPr>
          <w:trHeight w:val="340"/>
          <w:jc w:val="center"/>
        </w:trPr>
        <w:tc>
          <w:tcPr>
            <w:tcW w:w="3175" w:type="dxa"/>
            <w:tcBorders>
              <w:top w:val="single" w:sz="4" w:space="0" w:color="auto"/>
            </w:tcBorders>
            <w:vAlign w:val="center"/>
          </w:tcPr>
          <w:p w14:paraId="5689BBD8" w14:textId="62745B99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lastRenderedPageBreak/>
              <w:t>S3: 15-nm AuNPs@pNIPAM-1</w:t>
            </w:r>
          </w:p>
        </w:tc>
        <w:tc>
          <w:tcPr>
            <w:tcW w:w="1557" w:type="dxa"/>
            <w:tcBorders>
              <w:top w:val="single" w:sz="4" w:space="0" w:color="auto"/>
            </w:tcBorders>
            <w:vAlign w:val="center"/>
          </w:tcPr>
          <w:p w14:paraId="7CF83F6E" w14:textId="2A9DDF89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305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5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5AA669BA" w14:textId="04A5318E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0.008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0.006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3D32EDB2" w14:textId="3432599C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D5996F" w14:textId="0941814B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0.014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0.011</w:t>
            </w:r>
          </w:p>
        </w:tc>
      </w:tr>
      <w:tr w:rsidR="009C7BC7" w:rsidRPr="00E42D96" w14:paraId="19E11C29" w14:textId="77777777" w:rsidTr="009C7BC7">
        <w:trPr>
          <w:trHeight w:val="340"/>
          <w:jc w:val="center"/>
        </w:trPr>
        <w:tc>
          <w:tcPr>
            <w:tcW w:w="3175" w:type="dxa"/>
            <w:tcBorders>
              <w:bottom w:val="single" w:sz="4" w:space="0" w:color="auto"/>
            </w:tcBorders>
            <w:vAlign w:val="center"/>
          </w:tcPr>
          <w:p w14:paraId="3023C0B2" w14:textId="24EADDC4" w:rsidR="009C7BC7" w:rsidRPr="00E42D96" w:rsidRDefault="009C7BC7" w:rsidP="009C7BC7">
            <w:pPr>
              <w:rPr>
                <w:rFonts w:ascii="Times New Roman" w:hAnsi="Times New Roman" w:cs="Times New Roman"/>
                <w:lang w:val="en-CA"/>
              </w:rPr>
            </w:pPr>
            <w:r w:rsidRPr="00945A6E">
              <w:rPr>
                <w:rFonts w:ascii="Times New Roman" w:hAnsi="Times New Roman" w:cs="Times New Roman"/>
                <w:lang w:val="en-US"/>
              </w:rPr>
              <w:t>S3: 15-nm AuNPs@pNIPAM-2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14:paraId="66A44920" w14:textId="05955EC5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188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4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47963002" w14:textId="5C276428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0.039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0.019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67BC9F55" w14:textId="0AA496B5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120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A395B37" w14:textId="108D53DC" w:rsidR="009C7BC7" w:rsidRPr="00E42D96" w:rsidRDefault="00210CE9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0.055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0.009</w:t>
            </w:r>
          </w:p>
        </w:tc>
      </w:tr>
      <w:tr w:rsidR="009C7BC7" w:rsidRPr="00E42D96" w14:paraId="57AB3462" w14:textId="77777777" w:rsidTr="009C7BC7">
        <w:trPr>
          <w:trHeight w:val="340"/>
          <w:jc w:val="center"/>
        </w:trPr>
        <w:tc>
          <w:tcPr>
            <w:tcW w:w="3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3286B" w14:textId="5E056559" w:rsidR="009C7BC7" w:rsidRPr="00945A6E" w:rsidRDefault="009C7BC7" w:rsidP="009C7BC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pNIPAM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microgels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25535" w14:textId="4E61506E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331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6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B9EE9" w14:textId="377BE606" w:rsidR="009C7BC7" w:rsidRPr="00E42D96" w:rsidRDefault="00AE7DB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0.027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0.024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BFD27" w14:textId="673659D8" w:rsidR="009C7BC7" w:rsidRPr="00E42D96" w:rsidRDefault="009C7BC7" w:rsidP="004553D9">
            <w:pPr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243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B96F7" w14:textId="6FE3688C" w:rsidR="009C7BC7" w:rsidRPr="00E42D96" w:rsidRDefault="00AE7DB7" w:rsidP="00F20C25">
            <w:pPr>
              <w:keepNext/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 xml:space="preserve">0.011 </w:t>
            </w:r>
            <w:r w:rsidRPr="00945A6E">
              <w:rPr>
                <w:rFonts w:ascii="Times New Roman" w:hAnsi="Times New Roman" w:cs="Times New Roman"/>
                <w:lang w:val="en-US"/>
              </w:rPr>
              <w:t>±</w:t>
            </w:r>
            <w:r>
              <w:rPr>
                <w:rFonts w:ascii="Times New Roman" w:hAnsi="Times New Roman" w:cs="Times New Roman"/>
                <w:lang w:val="en-US"/>
              </w:rPr>
              <w:t xml:space="preserve"> 0.004</w:t>
            </w:r>
          </w:p>
        </w:tc>
      </w:tr>
    </w:tbl>
    <w:p w14:paraId="23E1CC97" w14:textId="7858E55D" w:rsidR="00E42D96" w:rsidRPr="00D65E38" w:rsidRDefault="00F20C25" w:rsidP="00D65E38">
      <w:pPr>
        <w:jc w:val="both"/>
        <w:rPr>
          <w:rFonts w:ascii="Times New Roman" w:hAnsi="Times New Roman" w:cs="Times New Roman"/>
          <w:lang w:val="en-CA"/>
        </w:rPr>
      </w:pPr>
      <w:r w:rsidRPr="00F20C25">
        <w:rPr>
          <w:rFonts w:ascii="Times New Roman" w:hAnsi="Times New Roman" w:cs="Times New Roman"/>
          <w:vertAlign w:val="superscript"/>
          <w:lang w:val="en-CA"/>
        </w:rPr>
        <w:t>‡</w:t>
      </w:r>
      <w:r w:rsidRPr="00F20C25">
        <w:rPr>
          <w:rFonts w:ascii="Times New Roman" w:hAnsi="Times New Roman" w:cs="Times New Roman"/>
          <w:lang w:val="en-CA"/>
        </w:rPr>
        <w:t>The uncertainties correspond to the standard deviation of the m</w:t>
      </w:r>
      <w:r>
        <w:rPr>
          <w:rFonts w:ascii="Times New Roman" w:hAnsi="Times New Roman" w:cs="Times New Roman"/>
          <w:lang w:val="en-CA"/>
        </w:rPr>
        <w:t>ean values measured by DLS (N=3).</w:t>
      </w:r>
    </w:p>
    <w:p w14:paraId="4C8EB180" w14:textId="1692195B" w:rsidR="00A2449A" w:rsidRPr="007F73E6" w:rsidRDefault="00A2449A" w:rsidP="001E3EDF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7F73E6">
        <w:rPr>
          <w:rFonts w:ascii="Times New Roman" w:hAnsi="Times New Roman" w:cs="Times New Roman"/>
          <w:b/>
          <w:bCs/>
          <w:sz w:val="26"/>
          <w:szCs w:val="26"/>
          <w:lang w:val="en-US"/>
        </w:rPr>
        <w:t>Shrinking ratio</w:t>
      </w:r>
    </w:p>
    <w:p w14:paraId="005A305E" w14:textId="0BA9B74F" w:rsidR="006333D9" w:rsidRDefault="000E2416" w:rsidP="001E3EDF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B0C">
        <w:rPr>
          <w:rFonts w:ascii="Times New Roman" w:hAnsi="Times New Roman" w:cs="Times New Roman"/>
          <w:sz w:val="24"/>
          <w:szCs w:val="24"/>
          <w:lang w:val="en-US"/>
        </w:rPr>
        <w:t xml:space="preserve">The shrinkage capacity </w:t>
      </w:r>
      <w:r w:rsidR="000D301F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C3B0C">
        <w:rPr>
          <w:rFonts w:ascii="Times New Roman" w:hAnsi="Times New Roman" w:cs="Times New Roman"/>
          <w:sz w:val="24"/>
          <w:szCs w:val="24"/>
          <w:lang w:val="en-US"/>
        </w:rPr>
        <w:t xml:space="preserve"> each</w:t>
      </w:r>
      <w:r w:rsidR="000D301F">
        <w:rPr>
          <w:rFonts w:ascii="Times New Roman" w:hAnsi="Times New Roman" w:cs="Times New Roman"/>
          <w:sz w:val="24"/>
          <w:szCs w:val="24"/>
          <w:lang w:val="en-US"/>
        </w:rPr>
        <w:t xml:space="preserve"> sample was calculated using the following equation</w:t>
      </w:r>
      <w:r w:rsidR="008B24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447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="008B2447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{"citationItems":[{"id":"ITEM-1","itemData":{"abstract":"Internal dynamics of colloidal microgels based on N-isopropyl-acrylamide is investigated by means of neutron spin-echo spectroscopy. To avoid interference of the relaxation of interest with the centre of mass diffusion, the microgels were immobilised in a colloidal crystal. Due to the q-range used in these quasi-elastic neutron scattering experiments, it is possible to obtain nearly completely decaying ensemble averaged intermediate scattering functions ISF E. These can be fitted by single exponential forms, simplifying largely the data analysis compared with photon correlation spectroscopy. This is due to the fact that for light q 2 x 2   can not be reached, whereas for neutrons this condition is approximately fulfilled. The obtained network diffusion coefficients decrease linearly with increasing cross-linker concentration. This is in contrast to previous results from photon correlation spectroscopy obtained for macroscopic poly(N-isopropyl-acrylamide) gels [Macromolecules, 29 (1996) 8746].","author":[{"dropping-particle":"","family":"Hellweg","given":"Thomas","non-dropping-particle":"","parse-names":false,"suffix":""},{"dropping-particle":"","family":"Kratz","given":"Karl","non-dropping-particle":"","parse-names":false,"suffix":""},{"dropping-particle":"","family":"Pouget","given":"Stephanie","non-dropping-particle":"","parse-names":false,"suffix":""},{"dropping-particle":"","family":"Eimer","given":"Wolfgang","non-dropping-particle":"","parse-names":false,"suffix":""}],"container-title":"Colloids and Surfaces A: Physicochemical and Engineering Aspects","id":"ITEM-1","issued":{"date-parts":[["2002"]]},"number-of-pages":"223-232","title":"Internal dynamics in colloidal PNIPAM microgel particles immobilised in mesoscopic crystals","type":"report","volume":"202"},"uris":["http://www.mendeley.com/documents/?uuid=01a6443c-3456-3a66-9510-b26995be65d4"]}],"mendeley":{"formattedCitation":"[1]","plainTextFormattedCitation":"[1]"},"properties":{"noteIndex":0},"schema":"https://github.com/citation-style-language/schema/raw/master/csl-citation.json"}</w:instrText>
      </w:r>
      <w:r w:rsidR="008B244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B2447" w:rsidRPr="008B2447">
        <w:rPr>
          <w:rFonts w:ascii="Times New Roman" w:hAnsi="Times New Roman" w:cs="Times New Roman"/>
          <w:noProof/>
          <w:sz w:val="24"/>
          <w:szCs w:val="24"/>
          <w:lang w:val="en-US"/>
        </w:rPr>
        <w:t>[1]</w:t>
      </w:r>
      <w:r w:rsidR="008B244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D301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24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</w:p>
    <w:p w14:paraId="25FBBE20" w14:textId="776402FD" w:rsidR="000D301F" w:rsidRDefault="000D301F" w:rsidP="001E3ED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98D662" w14:textId="02C767E0" w:rsidR="000D301F" w:rsidRPr="000D301F" w:rsidRDefault="000D301F" w:rsidP="000D301F">
      <w:pPr>
        <w:jc w:val="both"/>
        <w:divId w:val="576209936"/>
        <w:rPr>
          <w:rFonts w:ascii="Cambria Math" w:eastAsiaTheme="minorEastAsia" w:hAnsi="Cambria Math"/>
          <w:iCs/>
          <w:sz w:val="24"/>
          <w:szCs w:val="24"/>
          <w:lang w:val="en-CA"/>
        </w:rPr>
      </w:pPr>
      <m:oMathPara>
        <m:oMathParaPr>
          <m:jc m:val="centerGroup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CA"/>
            </w:rPr>
            <m:t>Shrinking ratio= </m:t>
          </m:r>
          <m:sSup>
            <m:sSupPr>
              <m:ctrlPr>
                <w:rPr>
                  <w:rFonts w:ascii="Cambria Math" w:hAnsi="Cambria Math"/>
                  <w:iCs/>
                  <w:sz w:val="24"/>
                  <w:szCs w:val="24"/>
                  <w:lang w:val="en-C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  <w:lang w:val="en-C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  <w:lang w:val="en-C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  <w:lang w:val="en-CA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CA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CA"/>
                            </w:rPr>
                            <m:t>shrunken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  <w:lang w:val="en-CA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CA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CA"/>
                            </w:rPr>
                            <m:t>swollen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CA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CA"/>
            </w:rPr>
            <m:t>×100%         (1)</m:t>
          </m:r>
        </m:oMath>
      </m:oMathPara>
    </w:p>
    <w:p w14:paraId="36E8B805" w14:textId="77777777" w:rsidR="000D301F" w:rsidRPr="000D301F" w:rsidRDefault="000D301F" w:rsidP="000D301F">
      <w:pPr>
        <w:jc w:val="both"/>
        <w:divId w:val="576209936"/>
        <w:rPr>
          <w:rFonts w:ascii="Cambria Math" w:hAnsi="Cambria Math"/>
          <w:iCs/>
          <w:lang w:val="en-CA"/>
        </w:rPr>
      </w:pPr>
    </w:p>
    <w:p w14:paraId="5FC2201B" w14:textId="30BC739C" w:rsidR="000D301F" w:rsidRDefault="000D301F" w:rsidP="001E3EDF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3C78C4">
        <w:rPr>
          <w:rFonts w:ascii="Times New Roman" w:hAnsi="Times New Roman" w:cs="Times New Roman"/>
          <w:sz w:val="24"/>
          <w:szCs w:val="24"/>
          <w:lang w:val="en-US"/>
        </w:rPr>
        <w:t>Here,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lang w:val="en-C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shrunken</m:t>
            </m:r>
          </m:sub>
        </m:sSub>
      </m:oMath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correspon</w:t>
      </w:r>
      <w:r w:rsidR="003C78C4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ds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to the mean hydrodynamic radius of the gold-</w:t>
      </w:r>
      <w:proofErr w:type="spellStart"/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pNIPAM</w:t>
      </w:r>
      <w:proofErr w:type="spellEnd"/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core-shell nanoparticle </w:t>
      </w:r>
      <w:r w:rsidR="00164742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measured </w:t>
      </w:r>
      <w:r w:rsidR="003C78C4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at the shrunken state (50 °C)</w:t>
      </w:r>
      <w:r w:rsidR="00164742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.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lang w:val="en-C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swollen</m:t>
            </m:r>
          </m:sub>
        </m:sSub>
      </m:oMath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</w:t>
      </w:r>
      <w:r w:rsidR="003C78C4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is </w:t>
      </w:r>
      <w:r w:rsidR="000C2157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the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mean hydrodynamic radius </w:t>
      </w:r>
      <w:r w:rsidR="00164742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measured 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at </w:t>
      </w:r>
      <w:r w:rsidR="003C78C4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the swollen state (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15 °C</w:t>
      </w:r>
      <w:r w:rsidR="003C78C4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)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>.</w:t>
      </w:r>
      <w:r w:rsidR="003818E2"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t xml:space="preserve"> </w:t>
      </w:r>
    </w:p>
    <w:p w14:paraId="008E672B" w14:textId="4E32DB5A" w:rsidR="001B04C5" w:rsidRDefault="001B04C5" w:rsidP="001E3EDF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</w:p>
    <w:p w14:paraId="1015E756" w14:textId="77777777" w:rsidR="00B130EB" w:rsidRDefault="00B130EB" w:rsidP="001E3EDF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</w:p>
    <w:p w14:paraId="0266361E" w14:textId="2B8FCF0E" w:rsidR="001B04C5" w:rsidRPr="001B04C5" w:rsidRDefault="0053431D" w:rsidP="001E3EDF">
      <w:pPr>
        <w:jc w:val="both"/>
        <w:rPr>
          <w:rFonts w:ascii="Times New Roman" w:eastAsiaTheme="minorEastAsia" w:hAnsi="Times New Roman" w:cs="Times New Roman"/>
          <w:b/>
          <w:bCs/>
          <w:iCs/>
          <w:sz w:val="26"/>
          <w:szCs w:val="26"/>
          <w:lang w:val="en-CA"/>
        </w:rPr>
      </w:pPr>
      <w:r>
        <w:rPr>
          <w:rFonts w:ascii="Times New Roman" w:eastAsiaTheme="minorEastAsia" w:hAnsi="Times New Roman" w:cs="Times New Roman"/>
          <w:b/>
          <w:bCs/>
          <w:iCs/>
          <w:noProof/>
          <w:sz w:val="26"/>
          <w:szCs w:val="26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70748" wp14:editId="0E7FA514">
                <wp:simplePos x="0" y="0"/>
                <wp:positionH relativeFrom="column">
                  <wp:posOffset>27305</wp:posOffset>
                </wp:positionH>
                <wp:positionV relativeFrom="paragraph">
                  <wp:posOffset>114300</wp:posOffset>
                </wp:positionV>
                <wp:extent cx="18000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6ED3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9pt" to="143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2396D4B7" w14:textId="595F66F5" w:rsidR="008B2447" w:rsidRPr="008B2447" w:rsidRDefault="001B04C5" w:rsidP="008B2447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fldChar w:fldCharType="begin" w:fldLock="1"/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instrText xml:space="preserve">ADDIN Mendeley Bibliography CSL_BIBLIOGRAPHY </w:instrText>
      </w: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fldChar w:fldCharType="separate"/>
      </w:r>
      <w:r w:rsidR="008B2447" w:rsidRPr="00D40352">
        <w:rPr>
          <w:rFonts w:ascii="Times New Roman" w:hAnsi="Times New Roman" w:cs="Times New Roman"/>
          <w:noProof/>
          <w:sz w:val="24"/>
          <w:szCs w:val="24"/>
          <w:lang w:val="en-CA"/>
        </w:rPr>
        <w:t>[1]</w:t>
      </w:r>
      <w:r w:rsidR="008B2447" w:rsidRPr="00D40352">
        <w:rPr>
          <w:rFonts w:ascii="Times New Roman" w:hAnsi="Times New Roman" w:cs="Times New Roman"/>
          <w:noProof/>
          <w:sz w:val="24"/>
          <w:szCs w:val="24"/>
          <w:lang w:val="en-CA"/>
        </w:rPr>
        <w:tab/>
        <w:t xml:space="preserve">Hellweg T, Kratz K, Pouget S, Eimer W. Internal dynamics in colloidal PNIPAM microgel particles immobilised in mesoscopic crystals. vol. 202. </w:t>
      </w:r>
      <w:r w:rsidR="008B2447" w:rsidRPr="008B2447">
        <w:rPr>
          <w:rFonts w:ascii="Times New Roman" w:hAnsi="Times New Roman" w:cs="Times New Roman"/>
          <w:noProof/>
          <w:sz w:val="24"/>
          <w:szCs w:val="24"/>
        </w:rPr>
        <w:t>2002.</w:t>
      </w:r>
    </w:p>
    <w:p w14:paraId="6EBCA15C" w14:textId="16EB3B4D" w:rsidR="001B04C5" w:rsidRDefault="001B04C5" w:rsidP="00011872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  <w:fldChar w:fldCharType="end"/>
      </w:r>
    </w:p>
    <w:p w14:paraId="29A1DA32" w14:textId="413C66F0" w:rsidR="005D642B" w:rsidRDefault="005D642B" w:rsidP="001E3EDF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</w:p>
    <w:p w14:paraId="189F79CA" w14:textId="19BCD95C" w:rsidR="006333D9" w:rsidRPr="003818E2" w:rsidRDefault="006333D9" w:rsidP="001E3EDF">
      <w:pPr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en-CA"/>
        </w:rPr>
      </w:pPr>
    </w:p>
    <w:sectPr w:rsidR="006333D9" w:rsidRPr="003818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551655"/>
    <w:multiLevelType w:val="hybridMultilevel"/>
    <w:tmpl w:val="EC08B0B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722"/>
    <w:rsid w:val="00011872"/>
    <w:rsid w:val="00030461"/>
    <w:rsid w:val="00036090"/>
    <w:rsid w:val="00041B8A"/>
    <w:rsid w:val="000453C3"/>
    <w:rsid w:val="000563F5"/>
    <w:rsid w:val="000673F1"/>
    <w:rsid w:val="00093FA3"/>
    <w:rsid w:val="000A18E1"/>
    <w:rsid w:val="000A3654"/>
    <w:rsid w:val="000C2157"/>
    <w:rsid w:val="000D301F"/>
    <w:rsid w:val="000E2416"/>
    <w:rsid w:val="00104EFB"/>
    <w:rsid w:val="00120AD3"/>
    <w:rsid w:val="001605C3"/>
    <w:rsid w:val="00164742"/>
    <w:rsid w:val="0017574B"/>
    <w:rsid w:val="001B04C5"/>
    <w:rsid w:val="001C1035"/>
    <w:rsid w:val="001D6B3E"/>
    <w:rsid w:val="001E157B"/>
    <w:rsid w:val="001E3EDF"/>
    <w:rsid w:val="001E411C"/>
    <w:rsid w:val="001F4782"/>
    <w:rsid w:val="00200BDA"/>
    <w:rsid w:val="00210CE9"/>
    <w:rsid w:val="00221838"/>
    <w:rsid w:val="002438D5"/>
    <w:rsid w:val="00264551"/>
    <w:rsid w:val="00281865"/>
    <w:rsid w:val="002B6F94"/>
    <w:rsid w:val="00375F27"/>
    <w:rsid w:val="003818E2"/>
    <w:rsid w:val="00392987"/>
    <w:rsid w:val="003A1344"/>
    <w:rsid w:val="003B2F6E"/>
    <w:rsid w:val="003B555E"/>
    <w:rsid w:val="003C78C4"/>
    <w:rsid w:val="003F7F2E"/>
    <w:rsid w:val="00425192"/>
    <w:rsid w:val="00427285"/>
    <w:rsid w:val="004553D9"/>
    <w:rsid w:val="0047470E"/>
    <w:rsid w:val="004B11CA"/>
    <w:rsid w:val="004C3B0C"/>
    <w:rsid w:val="004C7F63"/>
    <w:rsid w:val="004D235C"/>
    <w:rsid w:val="0051002D"/>
    <w:rsid w:val="0053431D"/>
    <w:rsid w:val="00547E7C"/>
    <w:rsid w:val="005546F0"/>
    <w:rsid w:val="00576E9F"/>
    <w:rsid w:val="005D642B"/>
    <w:rsid w:val="00633267"/>
    <w:rsid w:val="006333D9"/>
    <w:rsid w:val="006370AB"/>
    <w:rsid w:val="006478FE"/>
    <w:rsid w:val="00675BFA"/>
    <w:rsid w:val="00695F26"/>
    <w:rsid w:val="006D00C2"/>
    <w:rsid w:val="0072170C"/>
    <w:rsid w:val="00736BBC"/>
    <w:rsid w:val="00742AE7"/>
    <w:rsid w:val="007436C1"/>
    <w:rsid w:val="007740DD"/>
    <w:rsid w:val="0079287E"/>
    <w:rsid w:val="007969D0"/>
    <w:rsid w:val="007C526B"/>
    <w:rsid w:val="007F1586"/>
    <w:rsid w:val="007F73E6"/>
    <w:rsid w:val="0080073F"/>
    <w:rsid w:val="0081720E"/>
    <w:rsid w:val="00820B2A"/>
    <w:rsid w:val="008375C3"/>
    <w:rsid w:val="00856868"/>
    <w:rsid w:val="008B2447"/>
    <w:rsid w:val="008C366D"/>
    <w:rsid w:val="00905BA4"/>
    <w:rsid w:val="0093524F"/>
    <w:rsid w:val="0096549F"/>
    <w:rsid w:val="00987EC5"/>
    <w:rsid w:val="009A5FA4"/>
    <w:rsid w:val="009A637A"/>
    <w:rsid w:val="009C7BC7"/>
    <w:rsid w:val="00A064B0"/>
    <w:rsid w:val="00A22E28"/>
    <w:rsid w:val="00A2449A"/>
    <w:rsid w:val="00A80750"/>
    <w:rsid w:val="00AB7AF7"/>
    <w:rsid w:val="00AE22F5"/>
    <w:rsid w:val="00AE7DB7"/>
    <w:rsid w:val="00AF7849"/>
    <w:rsid w:val="00B00D14"/>
    <w:rsid w:val="00B130EB"/>
    <w:rsid w:val="00B14F3C"/>
    <w:rsid w:val="00B65F4E"/>
    <w:rsid w:val="00B67D56"/>
    <w:rsid w:val="00B80007"/>
    <w:rsid w:val="00B97200"/>
    <w:rsid w:val="00BB0CDD"/>
    <w:rsid w:val="00BB1D1D"/>
    <w:rsid w:val="00BD50E8"/>
    <w:rsid w:val="00BE1566"/>
    <w:rsid w:val="00BE58D4"/>
    <w:rsid w:val="00BF3EEC"/>
    <w:rsid w:val="00C1163D"/>
    <w:rsid w:val="00C47A8A"/>
    <w:rsid w:val="00C60207"/>
    <w:rsid w:val="00CC504E"/>
    <w:rsid w:val="00D11389"/>
    <w:rsid w:val="00D14760"/>
    <w:rsid w:val="00D17E19"/>
    <w:rsid w:val="00D2113D"/>
    <w:rsid w:val="00D40352"/>
    <w:rsid w:val="00D65E38"/>
    <w:rsid w:val="00D74302"/>
    <w:rsid w:val="00DA5A46"/>
    <w:rsid w:val="00DB2DD9"/>
    <w:rsid w:val="00DF2966"/>
    <w:rsid w:val="00E031FF"/>
    <w:rsid w:val="00E23BD6"/>
    <w:rsid w:val="00E3386A"/>
    <w:rsid w:val="00E36B73"/>
    <w:rsid w:val="00E42D96"/>
    <w:rsid w:val="00E60CEE"/>
    <w:rsid w:val="00E61497"/>
    <w:rsid w:val="00E86261"/>
    <w:rsid w:val="00EC28AC"/>
    <w:rsid w:val="00EC5722"/>
    <w:rsid w:val="00ED1AE3"/>
    <w:rsid w:val="00F12222"/>
    <w:rsid w:val="00F16969"/>
    <w:rsid w:val="00F20C25"/>
    <w:rsid w:val="00F57AA6"/>
    <w:rsid w:val="00F60712"/>
    <w:rsid w:val="00F60EBD"/>
    <w:rsid w:val="00F77935"/>
    <w:rsid w:val="00FD2DF0"/>
    <w:rsid w:val="00FF0358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8ED94"/>
  <w15:chartTrackingRefBased/>
  <w15:docId w15:val="{B92C41A1-0234-42B5-859B-449213E7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1F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2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287E"/>
    <w:rPr>
      <w:rFonts w:ascii="Segoe UI" w:hAnsi="Segoe UI" w:cs="Segoe UI"/>
      <w:sz w:val="18"/>
      <w:szCs w:val="18"/>
      <w:lang w:val="fr-CA"/>
    </w:rPr>
  </w:style>
  <w:style w:type="table" w:styleId="Grilledutableau">
    <w:name w:val="Table Grid"/>
    <w:basedOn w:val="TableauNormal"/>
    <w:uiPriority w:val="39"/>
    <w:rsid w:val="00BB0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BB0CD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E031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0D301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D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Lienhypertexte">
    <w:name w:val="Hyperlink"/>
    <w:basedOn w:val="Policepardfaut"/>
    <w:uiPriority w:val="99"/>
    <w:unhideWhenUsed/>
    <w:rsid w:val="00FF302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B2D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2DD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2DD9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2D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2DD9"/>
    <w:rPr>
      <w:b/>
      <w:bCs/>
      <w:sz w:val="20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2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enis.Boudreau@chm.ulaval.c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988A-BF4E-4EFB-8506-E106EE5FA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1125</Words>
  <Characters>6188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Javier Sepúlveda San Martín</dc:creator>
  <cp:keywords/>
  <dc:description/>
  <cp:lastModifiedBy>Denis Boudreau</cp:lastModifiedBy>
  <cp:revision>2</cp:revision>
  <dcterms:created xsi:type="dcterms:W3CDTF">2021-01-11T14:52:00Z</dcterms:created>
  <dcterms:modified xsi:type="dcterms:W3CDTF">2021-01-11T14:52:00Z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http://www.zotero.org/styles/chicago-author-date</vt:lpwstr>
  </property>
  <property fmtid="{D5CDD505-2E9C-101B-9397-08002B2CF9AE}" pid="3" name="Mendeley Recent Style Name 0_1">
    <vt:lpwstr>Chicago Manual of Style 17th edition (author-date)</vt:lpwstr>
  </property>
  <property fmtid="{D5CDD505-2E9C-101B-9397-08002B2CF9AE}" pid="4" name="Mendeley Recent Style Id 1_1">
    <vt:lpwstr>http://www.zotero.org/styles/chicago-note-bibliography</vt:lpwstr>
  </property>
  <property fmtid="{D5CDD505-2E9C-101B-9397-08002B2CF9AE}" pid="5" name="Mendeley Recent Style Name 1_1">
    <vt:lpwstr>Chicago Manual of Style 17th edition (note)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http://www.zotero.org/styles/elsevier-vancouver</vt:lpwstr>
  </property>
  <property fmtid="{D5CDD505-2E9C-101B-9397-08002B2CF9AE}" pid="9" name="Mendeley Recent Style Name 3_1">
    <vt:lpwstr>Elsevier - Vancouver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http://csl.mendeley.com/styles/20448741/minimal-grant-proposals</vt:lpwstr>
  </property>
  <property fmtid="{D5CDD505-2E9C-101B-9397-08002B2CF9AE}" pid="15" name="Mendeley Recent Style Name 6_1">
    <vt:lpwstr>Minimal style for grant proposals</vt:lpwstr>
  </property>
  <property fmtid="{D5CDD505-2E9C-101B-9397-08002B2CF9AE}" pid="16" name="Mendeley Recent Style Id 7_1">
    <vt:lpwstr>http://www.zotero.org/styles/nano-letters</vt:lpwstr>
  </property>
  <property fmtid="{D5CDD505-2E9C-101B-9397-08002B2CF9AE}" pid="17" name="Mendeley Recent Style Name 7_1">
    <vt:lpwstr>Nano Letters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b6d867a6-bc66-3e90-b2db-47e9a691a790</vt:lpwstr>
  </property>
  <property fmtid="{D5CDD505-2E9C-101B-9397-08002B2CF9AE}" pid="24" name="Mendeley Citation Style_1">
    <vt:lpwstr>http://www.zotero.org/styles/elsevier-vancouver</vt:lpwstr>
  </property>
</Properties>
</file>