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1CEF4" w14:textId="749DF2F3" w:rsidR="00AF3FF0" w:rsidRPr="00B26FFA" w:rsidRDefault="00AF3FF0" w:rsidP="00AF3FF0">
      <w:pPr>
        <w:rPr>
          <w:rFonts w:cstheme="minorHAnsi"/>
          <w:b/>
          <w:bCs/>
          <w:color w:val="000000" w:themeColor="text1"/>
          <w:lang w:val="en-US"/>
        </w:rPr>
      </w:pPr>
      <w:r>
        <w:rPr>
          <w:rFonts w:cstheme="minorHAnsi"/>
          <w:b/>
          <w:bCs/>
          <w:color w:val="000000" w:themeColor="text1"/>
          <w:sz w:val="32"/>
          <w:szCs w:val="32"/>
          <w:lang w:val="en-GB"/>
        </w:rPr>
        <w:t>Spectroscopic study of the interaction of reactive dyes with polymeric cationic modifiers of cotton</w:t>
      </w:r>
    </w:p>
    <w:p w14:paraId="70BD3011" w14:textId="14295385" w:rsidR="00AF3FF0" w:rsidRPr="007A576A" w:rsidRDefault="00AF3FF0" w:rsidP="00AF3FF0">
      <w:pPr>
        <w:spacing w:line="276" w:lineRule="auto"/>
        <w:jc w:val="both"/>
        <w:rPr>
          <w:rFonts w:cstheme="minorHAnsi"/>
          <w:i/>
          <w:iCs/>
          <w:sz w:val="24"/>
          <w:szCs w:val="20"/>
          <w:lang w:val="de-DE"/>
        </w:rPr>
      </w:pPr>
      <w:r w:rsidRPr="007A576A">
        <w:rPr>
          <w:rFonts w:cstheme="minorHAnsi"/>
          <w:i/>
          <w:iCs/>
          <w:sz w:val="24"/>
          <w:szCs w:val="20"/>
          <w:lang w:val="de-DE"/>
        </w:rPr>
        <w:t>Konstantinos Papapetros</w:t>
      </w:r>
      <w:r w:rsidR="005A11D3">
        <w:rPr>
          <w:rFonts w:cstheme="minorHAnsi"/>
          <w:i/>
          <w:iCs/>
          <w:sz w:val="24"/>
          <w:szCs w:val="20"/>
          <w:vertAlign w:val="superscript"/>
          <w:lang w:val="de-DE"/>
        </w:rPr>
        <w:t>1</w:t>
      </w:r>
      <w:r w:rsidRPr="007A576A">
        <w:rPr>
          <w:rFonts w:cstheme="minorHAnsi"/>
          <w:i/>
          <w:iCs/>
          <w:sz w:val="24"/>
          <w:szCs w:val="20"/>
          <w:vertAlign w:val="superscript"/>
          <w:lang w:val="de-DE"/>
        </w:rPr>
        <w:t>,</w:t>
      </w:r>
      <w:r w:rsidR="005A11D3">
        <w:rPr>
          <w:rFonts w:cstheme="minorHAnsi"/>
          <w:i/>
          <w:iCs/>
          <w:sz w:val="24"/>
          <w:szCs w:val="20"/>
          <w:vertAlign w:val="superscript"/>
          <w:lang w:val="de-DE"/>
        </w:rPr>
        <w:t>2</w:t>
      </w:r>
      <w:r w:rsidRPr="007A576A">
        <w:rPr>
          <w:rFonts w:cstheme="minorHAnsi"/>
          <w:i/>
          <w:iCs/>
          <w:sz w:val="24"/>
          <w:szCs w:val="20"/>
          <w:lang w:val="de-DE"/>
        </w:rPr>
        <w:t>, Labrini Sygell</w:t>
      </w:r>
      <w:r w:rsidR="0097541B" w:rsidRPr="007A576A">
        <w:rPr>
          <w:rFonts w:cstheme="minorHAnsi"/>
          <w:i/>
          <w:iCs/>
          <w:sz w:val="24"/>
          <w:szCs w:val="20"/>
          <w:lang w:val="de-DE"/>
        </w:rPr>
        <w:t>ou</w:t>
      </w:r>
      <w:r w:rsidR="005A11D3">
        <w:rPr>
          <w:rFonts w:cstheme="minorHAnsi"/>
          <w:i/>
          <w:iCs/>
          <w:sz w:val="24"/>
          <w:szCs w:val="20"/>
          <w:vertAlign w:val="superscript"/>
          <w:lang w:val="de-DE"/>
        </w:rPr>
        <w:t>1</w:t>
      </w:r>
      <w:r w:rsidRPr="007A576A">
        <w:rPr>
          <w:rFonts w:cstheme="minorHAnsi"/>
          <w:i/>
          <w:iCs/>
          <w:sz w:val="24"/>
          <w:szCs w:val="20"/>
          <w:lang w:val="de-DE"/>
        </w:rPr>
        <w:t>, Charalampos Anastasopoulos</w:t>
      </w:r>
      <w:r w:rsidR="005A11D3">
        <w:rPr>
          <w:rFonts w:cstheme="minorHAnsi"/>
          <w:i/>
          <w:iCs/>
          <w:sz w:val="24"/>
          <w:szCs w:val="20"/>
          <w:vertAlign w:val="superscript"/>
          <w:lang w:val="de-DE"/>
        </w:rPr>
        <w:t>3</w:t>
      </w:r>
      <w:r w:rsidRPr="007A576A">
        <w:rPr>
          <w:rFonts w:cstheme="minorHAnsi"/>
          <w:i/>
          <w:iCs/>
          <w:sz w:val="24"/>
          <w:szCs w:val="20"/>
          <w:lang w:val="de-DE"/>
        </w:rPr>
        <w:t>, Konstantinos S. Andrikopoulos</w:t>
      </w:r>
      <w:r w:rsidR="005A11D3">
        <w:rPr>
          <w:rFonts w:cstheme="minorHAnsi"/>
          <w:i/>
          <w:iCs/>
          <w:sz w:val="24"/>
          <w:szCs w:val="20"/>
          <w:vertAlign w:val="superscript"/>
          <w:lang w:val="de-DE"/>
        </w:rPr>
        <w:t>1,</w:t>
      </w:r>
      <w:proofErr w:type="gramStart"/>
      <w:r w:rsidR="005A11D3">
        <w:rPr>
          <w:rFonts w:cstheme="minorHAnsi"/>
          <w:i/>
          <w:iCs/>
          <w:sz w:val="24"/>
          <w:szCs w:val="20"/>
          <w:vertAlign w:val="superscript"/>
          <w:lang w:val="de-DE"/>
        </w:rPr>
        <w:t>4</w:t>
      </w:r>
      <w:r w:rsidR="00A4309D">
        <w:rPr>
          <w:rFonts w:cstheme="minorHAnsi"/>
          <w:i/>
          <w:iCs/>
          <w:sz w:val="24"/>
          <w:szCs w:val="20"/>
          <w:vertAlign w:val="superscript"/>
          <w:lang w:val="de-DE"/>
        </w:rPr>
        <w:t>,*</w:t>
      </w:r>
      <w:proofErr w:type="gramEnd"/>
      <w:r w:rsidRPr="007A576A">
        <w:rPr>
          <w:rFonts w:cstheme="minorHAnsi"/>
          <w:i/>
          <w:iCs/>
          <w:sz w:val="24"/>
          <w:szCs w:val="20"/>
          <w:lang w:val="de-DE"/>
        </w:rPr>
        <w:t>, Georgios Boki</w:t>
      </w:r>
      <w:r w:rsidR="007A576A" w:rsidRPr="007A576A">
        <w:rPr>
          <w:rFonts w:cstheme="minorHAnsi"/>
          <w:i/>
          <w:iCs/>
          <w:sz w:val="24"/>
          <w:szCs w:val="20"/>
          <w:lang w:val="de-DE"/>
        </w:rPr>
        <w:t>as</w:t>
      </w:r>
      <w:r w:rsidR="005A11D3">
        <w:rPr>
          <w:rFonts w:cstheme="minorHAnsi"/>
          <w:i/>
          <w:iCs/>
          <w:sz w:val="24"/>
          <w:szCs w:val="20"/>
          <w:vertAlign w:val="superscript"/>
          <w:lang w:val="de-DE"/>
        </w:rPr>
        <w:t>3</w:t>
      </w:r>
      <w:r w:rsidR="00A4309D">
        <w:rPr>
          <w:rFonts w:cstheme="minorHAnsi"/>
          <w:i/>
          <w:iCs/>
          <w:sz w:val="24"/>
          <w:szCs w:val="20"/>
          <w:vertAlign w:val="superscript"/>
          <w:lang w:val="de-DE"/>
        </w:rPr>
        <w:t>,*</w:t>
      </w:r>
      <w:r w:rsidRPr="007A576A">
        <w:rPr>
          <w:rFonts w:cstheme="minorHAnsi"/>
          <w:i/>
          <w:iCs/>
          <w:sz w:val="24"/>
          <w:szCs w:val="20"/>
          <w:lang w:val="de-DE"/>
        </w:rPr>
        <w:t>, George A. Voyiatzis</w:t>
      </w:r>
      <w:r w:rsidR="005A11D3">
        <w:rPr>
          <w:rFonts w:cstheme="minorHAnsi"/>
          <w:i/>
          <w:iCs/>
          <w:sz w:val="24"/>
          <w:szCs w:val="20"/>
          <w:vertAlign w:val="superscript"/>
          <w:lang w:val="de-DE"/>
        </w:rPr>
        <w:t>1</w:t>
      </w:r>
    </w:p>
    <w:p w14:paraId="24E9FCAE" w14:textId="77777777" w:rsidR="00AF3FF0" w:rsidRPr="007A576A" w:rsidRDefault="00AF3FF0" w:rsidP="00AF3FF0">
      <w:pPr>
        <w:spacing w:line="276" w:lineRule="auto"/>
        <w:jc w:val="both"/>
        <w:rPr>
          <w:rFonts w:cstheme="minorHAnsi"/>
          <w:i/>
          <w:iCs/>
          <w:sz w:val="24"/>
          <w:szCs w:val="20"/>
          <w:vertAlign w:val="superscript"/>
          <w:lang w:val="de-DE"/>
        </w:rPr>
      </w:pPr>
    </w:p>
    <w:p w14:paraId="3F8F6678" w14:textId="28354613" w:rsidR="00AF3FF0" w:rsidRPr="007A576A" w:rsidRDefault="005A11D3" w:rsidP="00AF3FF0">
      <w:pPr>
        <w:spacing w:line="276" w:lineRule="auto"/>
        <w:jc w:val="both"/>
        <w:rPr>
          <w:rFonts w:cstheme="minorHAnsi"/>
          <w:i/>
          <w:iCs/>
          <w:sz w:val="24"/>
          <w:szCs w:val="20"/>
          <w:lang w:val="en-US"/>
        </w:rPr>
      </w:pPr>
      <w:r>
        <w:rPr>
          <w:rFonts w:cstheme="minorHAnsi"/>
          <w:i/>
          <w:iCs/>
          <w:sz w:val="24"/>
          <w:szCs w:val="20"/>
          <w:vertAlign w:val="superscript"/>
          <w:lang w:val="en-US"/>
        </w:rPr>
        <w:t>1</w:t>
      </w:r>
      <w:r w:rsidR="00AF3FF0" w:rsidRPr="007A576A">
        <w:rPr>
          <w:rFonts w:cstheme="minorHAnsi"/>
          <w:i/>
          <w:iCs/>
          <w:sz w:val="24"/>
          <w:szCs w:val="20"/>
          <w:lang w:val="en-US"/>
        </w:rPr>
        <w:t xml:space="preserve">Foundation for Research and Technology – Hellas (FORTH), Institute of Chemical Engineering Science (ICE-HT), </w:t>
      </w:r>
      <w:proofErr w:type="spellStart"/>
      <w:r w:rsidR="00AF3FF0" w:rsidRPr="007A576A">
        <w:rPr>
          <w:rFonts w:cstheme="minorHAnsi"/>
          <w:i/>
          <w:iCs/>
          <w:sz w:val="24"/>
          <w:szCs w:val="20"/>
          <w:lang w:val="en-US"/>
        </w:rPr>
        <w:t>Stadiou</w:t>
      </w:r>
      <w:proofErr w:type="spellEnd"/>
      <w:r w:rsidR="00AF3FF0" w:rsidRPr="007A576A">
        <w:rPr>
          <w:rFonts w:cstheme="minorHAnsi"/>
          <w:i/>
          <w:iCs/>
          <w:sz w:val="24"/>
          <w:szCs w:val="20"/>
          <w:lang w:val="en-US"/>
        </w:rPr>
        <w:t xml:space="preserve"> St., GR 265 04 Rio-Patras Greece</w:t>
      </w:r>
    </w:p>
    <w:p w14:paraId="7B5AD977" w14:textId="61331414" w:rsidR="00AF3FF0" w:rsidRPr="007A576A" w:rsidRDefault="005A11D3" w:rsidP="00AF3FF0">
      <w:pPr>
        <w:spacing w:line="276" w:lineRule="auto"/>
        <w:jc w:val="both"/>
        <w:rPr>
          <w:rFonts w:cstheme="minorHAnsi"/>
          <w:i/>
          <w:iCs/>
          <w:sz w:val="24"/>
          <w:szCs w:val="20"/>
          <w:lang w:val="en-US"/>
        </w:rPr>
      </w:pPr>
      <w:r>
        <w:rPr>
          <w:rFonts w:cstheme="minorHAnsi"/>
          <w:i/>
          <w:iCs/>
          <w:sz w:val="24"/>
          <w:szCs w:val="20"/>
          <w:vertAlign w:val="superscript"/>
          <w:lang w:val="en-US"/>
        </w:rPr>
        <w:t>2</w:t>
      </w:r>
      <w:r w:rsidR="00AF3FF0" w:rsidRPr="007A576A">
        <w:rPr>
          <w:rFonts w:cstheme="minorHAnsi"/>
          <w:i/>
          <w:iCs/>
          <w:sz w:val="24"/>
          <w:szCs w:val="20"/>
          <w:lang w:val="en-US"/>
        </w:rPr>
        <w:t>Department of Chemical Engineering, University of Patras, GR-26504, Patras, Greece</w:t>
      </w:r>
    </w:p>
    <w:p w14:paraId="0F36041B" w14:textId="391E1DA0" w:rsidR="005A11D3" w:rsidRPr="007A576A" w:rsidRDefault="005A11D3" w:rsidP="005A11D3">
      <w:pPr>
        <w:spacing w:line="276" w:lineRule="auto"/>
        <w:jc w:val="both"/>
        <w:rPr>
          <w:rFonts w:cstheme="minorHAnsi"/>
          <w:i/>
          <w:iCs/>
          <w:sz w:val="24"/>
          <w:szCs w:val="20"/>
          <w:lang w:val="en-US"/>
        </w:rPr>
      </w:pPr>
      <w:r>
        <w:rPr>
          <w:rFonts w:cstheme="minorHAnsi"/>
          <w:i/>
          <w:iCs/>
          <w:sz w:val="24"/>
          <w:szCs w:val="20"/>
          <w:vertAlign w:val="superscript"/>
          <w:lang w:val="en-US"/>
        </w:rPr>
        <w:t>3</w:t>
      </w:r>
      <w:r w:rsidRPr="007A576A">
        <w:rPr>
          <w:rFonts w:cstheme="minorHAnsi"/>
          <w:i/>
          <w:iCs/>
          <w:sz w:val="24"/>
          <w:szCs w:val="20"/>
          <w:lang w:val="en-US"/>
        </w:rPr>
        <w:t>Department of Chemistry, University of Patras, GR-26504, Patras, Greece</w:t>
      </w:r>
    </w:p>
    <w:p w14:paraId="67559C32" w14:textId="25B8C3FE" w:rsidR="00AF3FF0" w:rsidRPr="007A576A" w:rsidRDefault="005A11D3" w:rsidP="00AF3FF0">
      <w:pPr>
        <w:spacing w:line="276" w:lineRule="auto"/>
        <w:jc w:val="both"/>
        <w:rPr>
          <w:rFonts w:cstheme="minorHAnsi"/>
          <w:i/>
          <w:iCs/>
          <w:sz w:val="24"/>
          <w:szCs w:val="20"/>
          <w:lang w:val="en-US"/>
        </w:rPr>
      </w:pPr>
      <w:r>
        <w:rPr>
          <w:rFonts w:cstheme="minorHAnsi"/>
          <w:i/>
          <w:iCs/>
          <w:sz w:val="24"/>
          <w:szCs w:val="20"/>
          <w:vertAlign w:val="superscript"/>
          <w:lang w:val="en-US"/>
        </w:rPr>
        <w:t>4</w:t>
      </w:r>
      <w:r w:rsidR="00AF3FF0" w:rsidRPr="007A576A">
        <w:rPr>
          <w:rFonts w:cstheme="minorHAnsi"/>
          <w:i/>
          <w:iCs/>
          <w:sz w:val="24"/>
          <w:szCs w:val="20"/>
          <w:lang w:val="en-US"/>
        </w:rPr>
        <w:t>Department of Physics, University of Patras, GR-26504, Patras, Greece</w:t>
      </w:r>
    </w:p>
    <w:p w14:paraId="439C41CA" w14:textId="77777777" w:rsidR="00BE1652" w:rsidRPr="00F43B06" w:rsidRDefault="00BE1652" w:rsidP="00BE1652">
      <w:pPr>
        <w:spacing w:line="276" w:lineRule="auto"/>
        <w:jc w:val="both"/>
        <w:rPr>
          <w:rFonts w:cstheme="minorHAnsi"/>
          <w:i/>
          <w:iCs/>
          <w:sz w:val="24"/>
          <w:szCs w:val="20"/>
          <w:lang w:val="en-US"/>
        </w:rPr>
      </w:pPr>
      <w:r w:rsidRPr="00F43B06">
        <w:rPr>
          <w:rFonts w:cstheme="minorHAnsi"/>
          <w:i/>
          <w:iCs/>
          <w:sz w:val="24"/>
          <w:szCs w:val="20"/>
          <w:lang w:val="en-US"/>
        </w:rPr>
        <w:t>*</w:t>
      </w:r>
      <w:proofErr w:type="gramStart"/>
      <w:r w:rsidRPr="00F43B06">
        <w:rPr>
          <w:rFonts w:cstheme="minorHAnsi"/>
          <w:i/>
          <w:iCs/>
          <w:sz w:val="24"/>
          <w:szCs w:val="20"/>
          <w:lang w:val="en-US"/>
        </w:rPr>
        <w:t>corresponding</w:t>
      </w:r>
      <w:proofErr w:type="gramEnd"/>
      <w:r w:rsidRPr="00F43B06">
        <w:rPr>
          <w:rFonts w:cstheme="minorHAnsi"/>
          <w:i/>
          <w:iCs/>
          <w:sz w:val="24"/>
          <w:szCs w:val="20"/>
          <w:lang w:val="en-US"/>
        </w:rPr>
        <w:t xml:space="preserve"> authors’ email:</w:t>
      </w:r>
    </w:p>
    <w:p w14:paraId="5C94B135" w14:textId="77777777" w:rsidR="00BE1652" w:rsidRPr="00F43B06" w:rsidRDefault="00BE1652" w:rsidP="00BE1652">
      <w:pPr>
        <w:spacing w:line="276" w:lineRule="auto"/>
        <w:jc w:val="both"/>
        <w:rPr>
          <w:rFonts w:cstheme="minorHAnsi"/>
          <w:i/>
          <w:iCs/>
          <w:sz w:val="24"/>
          <w:szCs w:val="20"/>
          <w:lang w:val="en-US"/>
        </w:rPr>
      </w:pPr>
      <w:r w:rsidRPr="00F43B06">
        <w:rPr>
          <w:rFonts w:cstheme="minorHAnsi"/>
          <w:i/>
          <w:iCs/>
          <w:sz w:val="24"/>
          <w:szCs w:val="20"/>
          <w:lang w:val="en-US"/>
        </w:rPr>
        <w:t xml:space="preserve"> </w:t>
      </w:r>
      <w:hyperlink r:id="rId8" w:history="1">
        <w:r w:rsidRPr="00F43B06">
          <w:rPr>
            <w:rStyle w:val="Hyperlink"/>
            <w:rFonts w:cstheme="minorHAnsi"/>
            <w:i/>
            <w:iCs/>
            <w:sz w:val="24"/>
            <w:szCs w:val="20"/>
            <w:lang w:val="en-US"/>
          </w:rPr>
          <w:t>kandriko@upatras.gr</w:t>
        </w:r>
      </w:hyperlink>
    </w:p>
    <w:p w14:paraId="4F5F1B64" w14:textId="77777777" w:rsidR="00BE1652" w:rsidRPr="00F43B06" w:rsidRDefault="00000000" w:rsidP="00BE1652">
      <w:pPr>
        <w:spacing w:line="276" w:lineRule="auto"/>
        <w:jc w:val="both"/>
        <w:rPr>
          <w:rFonts w:cstheme="minorHAnsi"/>
          <w:i/>
          <w:iCs/>
          <w:sz w:val="24"/>
          <w:szCs w:val="20"/>
          <w:lang w:val="en-US"/>
        </w:rPr>
      </w:pPr>
      <w:hyperlink r:id="rId9" w:history="1">
        <w:r w:rsidR="00BE1652" w:rsidRPr="00F43B06">
          <w:rPr>
            <w:rStyle w:val="Hyperlink"/>
            <w:rFonts w:cstheme="minorHAnsi"/>
            <w:i/>
            <w:iCs/>
            <w:sz w:val="24"/>
            <w:szCs w:val="20"/>
            <w:lang w:val="en-US"/>
          </w:rPr>
          <w:t>bokias@upatras.gr</w:t>
        </w:r>
      </w:hyperlink>
      <w:r w:rsidR="00BE1652" w:rsidRPr="00F43B06">
        <w:rPr>
          <w:rFonts w:cstheme="minorHAnsi"/>
          <w:i/>
          <w:iCs/>
          <w:sz w:val="24"/>
          <w:szCs w:val="20"/>
          <w:lang w:val="en-US"/>
        </w:rPr>
        <w:t xml:space="preserve"> </w:t>
      </w:r>
    </w:p>
    <w:p w14:paraId="327C99AC" w14:textId="77777777" w:rsidR="00AF3FF0" w:rsidRPr="00B26FFA" w:rsidRDefault="00AF3FF0" w:rsidP="00AF3FF0">
      <w:pPr>
        <w:rPr>
          <w:rFonts w:cstheme="minorHAnsi"/>
          <w:lang w:val="en-US"/>
        </w:rPr>
      </w:pPr>
    </w:p>
    <w:p w14:paraId="50E2D772" w14:textId="77777777" w:rsidR="008F6664" w:rsidRPr="00B26FFA" w:rsidRDefault="008F6664" w:rsidP="008F6664">
      <w:pPr>
        <w:rPr>
          <w:rFonts w:cstheme="minorHAnsi"/>
          <w:lang w:val="en-US"/>
        </w:rPr>
      </w:pPr>
    </w:p>
    <w:p w14:paraId="29701964" w14:textId="6345B85C" w:rsidR="008F6664" w:rsidRDefault="00352431" w:rsidP="008F6664">
      <w:pPr>
        <w:jc w:val="center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Supplementary </w:t>
      </w:r>
      <w:r w:rsidR="0068015B">
        <w:rPr>
          <w:b/>
          <w:bCs/>
          <w:sz w:val="40"/>
          <w:szCs w:val="40"/>
          <w:lang w:val="en-US"/>
        </w:rPr>
        <w:t>material</w:t>
      </w:r>
    </w:p>
    <w:p w14:paraId="425F6AA7" w14:textId="77777777" w:rsidR="00DD4347" w:rsidRDefault="00DD4347" w:rsidP="00DD4347">
      <w:pPr>
        <w:rPr>
          <w:rFonts w:cstheme="minorHAnsi"/>
          <w:b/>
          <w:bCs/>
          <w:sz w:val="28"/>
          <w:lang w:val="en-US"/>
        </w:rPr>
      </w:pPr>
    </w:p>
    <w:p w14:paraId="529D23FF" w14:textId="7CAE3620" w:rsidR="00DD4347" w:rsidRDefault="00DD4347" w:rsidP="00DD4347">
      <w:pPr>
        <w:rPr>
          <w:rFonts w:cstheme="minorHAnsi"/>
          <w:b/>
          <w:bCs/>
          <w:sz w:val="28"/>
          <w:lang w:val="en-US"/>
        </w:rPr>
      </w:pPr>
      <w:r>
        <w:rPr>
          <w:rFonts w:cstheme="minorHAnsi"/>
          <w:b/>
          <w:bCs/>
          <w:sz w:val="28"/>
          <w:lang w:val="en-US"/>
        </w:rPr>
        <w:t>S1. Modification procedure</w:t>
      </w:r>
    </w:p>
    <w:p w14:paraId="717AD93B" w14:textId="77777777" w:rsidR="00DD4347" w:rsidRPr="00DD4347" w:rsidRDefault="00DD4347" w:rsidP="00DD4347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  <w:r w:rsidRPr="00DD4347">
        <w:rPr>
          <w:sz w:val="24"/>
          <w:szCs w:val="24"/>
        </w:rPr>
        <w:t>Τ</w:t>
      </w:r>
      <w:r w:rsidRPr="00DD4347">
        <w:rPr>
          <w:sz w:val="24"/>
          <w:szCs w:val="24"/>
          <w:lang w:val="en-US"/>
        </w:rPr>
        <w:t xml:space="preserve">he cotton samples were immersed in an 0.1% aqueous solution of polymeric modifier. The weight ratio of the fabric to the aqueous solution of the polymer, </w:t>
      </w:r>
      <w:proofErr w:type="spellStart"/>
      <w:r w:rsidRPr="00DD4347">
        <w:rPr>
          <w:sz w:val="24"/>
          <w:szCs w:val="24"/>
          <w:lang w:val="en-US"/>
        </w:rPr>
        <w:t>Wtext</w:t>
      </w:r>
      <w:proofErr w:type="spellEnd"/>
      <w:r w:rsidRPr="00DD4347">
        <w:rPr>
          <w:sz w:val="24"/>
          <w:szCs w:val="24"/>
          <w:lang w:val="en-US"/>
        </w:rPr>
        <w:t xml:space="preserve">: V </w:t>
      </w:r>
      <w:r w:rsidRPr="00DD4347">
        <w:rPr>
          <w:sz w:val="24"/>
          <w:szCs w:val="24"/>
          <w:vertAlign w:val="subscript"/>
          <w:lang w:val="en-US"/>
        </w:rPr>
        <w:t>(</w:t>
      </w:r>
      <w:proofErr w:type="spellStart"/>
      <w:r w:rsidRPr="00DD4347">
        <w:rPr>
          <w:sz w:val="24"/>
          <w:szCs w:val="24"/>
          <w:vertAlign w:val="subscript"/>
          <w:lang w:val="en-US"/>
        </w:rPr>
        <w:t>aq</w:t>
      </w:r>
      <w:proofErr w:type="spellEnd"/>
      <w:r w:rsidRPr="00DD4347">
        <w:rPr>
          <w:sz w:val="24"/>
          <w:szCs w:val="24"/>
          <w:vertAlign w:val="subscript"/>
          <w:lang w:val="en-US"/>
        </w:rPr>
        <w:t>)</w:t>
      </w:r>
      <w:r w:rsidRPr="00DD4347">
        <w:rPr>
          <w:sz w:val="24"/>
          <w:szCs w:val="24"/>
          <w:lang w:val="en-US"/>
        </w:rPr>
        <w:t xml:space="preserve">pol (w / v) is </w:t>
      </w:r>
      <w:proofErr w:type="spellStart"/>
      <w:r w:rsidRPr="00DD4347">
        <w:rPr>
          <w:sz w:val="24"/>
          <w:szCs w:val="24"/>
          <w:lang w:val="en-US"/>
        </w:rPr>
        <w:t>setted</w:t>
      </w:r>
      <w:proofErr w:type="spellEnd"/>
      <w:r w:rsidRPr="00DD4347">
        <w:rPr>
          <w:sz w:val="24"/>
          <w:szCs w:val="24"/>
          <w:lang w:val="en-US"/>
        </w:rPr>
        <w:t xml:space="preserve"> as 1:20 w / v. The solution adjusted to alkaline pH using NaOH (0.25M). The modification bath </w:t>
      </w:r>
      <w:r w:rsidRPr="00DD4347">
        <w:rPr>
          <w:rFonts w:cstheme="minorHAnsi"/>
          <w:sz w:val="24"/>
          <w:szCs w:val="24"/>
          <w:lang w:val="en-US"/>
        </w:rPr>
        <w:t>raised to the selected temperature (60</w:t>
      </w:r>
      <w:r w:rsidRPr="00DD4347">
        <w:rPr>
          <w:rFonts w:cstheme="minorHAnsi"/>
          <w:sz w:val="24"/>
          <w:szCs w:val="24"/>
          <w:vertAlign w:val="superscript"/>
          <w:lang w:val="en-US"/>
        </w:rPr>
        <w:t>o</w:t>
      </w:r>
      <w:r w:rsidRPr="00DD4347">
        <w:rPr>
          <w:rFonts w:cstheme="minorHAnsi"/>
          <w:sz w:val="24"/>
          <w:szCs w:val="24"/>
          <w:lang w:val="en-US"/>
        </w:rPr>
        <w:t>C) and held at this temperature for 2h. Afterwards, the modified samples were rinsed in water</w:t>
      </w:r>
      <w:r w:rsidRPr="00DD4347">
        <w:rPr>
          <w:sz w:val="24"/>
          <w:szCs w:val="24"/>
          <w:lang w:val="en-US"/>
        </w:rPr>
        <w:t xml:space="preserve"> thoroughly at room temperature and dried at </w:t>
      </w:r>
      <w:r w:rsidRPr="00DD4347">
        <w:rPr>
          <w:rFonts w:cstheme="minorHAnsi"/>
          <w:sz w:val="24"/>
          <w:szCs w:val="24"/>
          <w:lang w:val="en-US"/>
        </w:rPr>
        <w:t>80</w:t>
      </w:r>
      <w:r w:rsidRPr="00DD4347">
        <w:rPr>
          <w:rFonts w:cstheme="minorHAnsi"/>
          <w:sz w:val="24"/>
          <w:szCs w:val="24"/>
          <w:vertAlign w:val="superscript"/>
          <w:lang w:val="en-US"/>
        </w:rPr>
        <w:t>o</w:t>
      </w:r>
      <w:r w:rsidRPr="00DD4347">
        <w:rPr>
          <w:rFonts w:cstheme="minorHAnsi"/>
          <w:sz w:val="24"/>
          <w:szCs w:val="24"/>
          <w:lang w:val="en-US"/>
        </w:rPr>
        <w:t>C for 12h.</w:t>
      </w:r>
    </w:p>
    <w:p w14:paraId="28A190E9" w14:textId="77777777" w:rsidR="00DD4347" w:rsidRDefault="00DD4347" w:rsidP="00DD4347">
      <w:pPr>
        <w:rPr>
          <w:rFonts w:cstheme="minorHAnsi"/>
          <w:b/>
          <w:bCs/>
          <w:sz w:val="28"/>
          <w:lang w:val="en-US"/>
        </w:rPr>
      </w:pPr>
      <w:r>
        <w:rPr>
          <w:rFonts w:cstheme="minorHAnsi"/>
          <w:b/>
          <w:bCs/>
          <w:sz w:val="28"/>
          <w:lang w:val="en-US"/>
        </w:rPr>
        <w:t xml:space="preserve">S2. </w:t>
      </w:r>
      <w:r w:rsidRPr="00E8674E">
        <w:rPr>
          <w:rFonts w:cstheme="minorHAnsi"/>
          <w:b/>
          <w:bCs/>
          <w:sz w:val="28"/>
          <w:lang w:val="en-US"/>
        </w:rPr>
        <w:t>Dyeing Procedure</w:t>
      </w:r>
    </w:p>
    <w:p w14:paraId="59410BA4" w14:textId="77777777" w:rsidR="00DD4347" w:rsidRPr="005F2806" w:rsidRDefault="00DD4347" w:rsidP="00DD4347">
      <w:pPr>
        <w:rPr>
          <w:rFonts w:cstheme="minorHAnsi"/>
          <w:b/>
          <w:bCs/>
          <w:sz w:val="24"/>
          <w:szCs w:val="24"/>
          <w:lang w:val="en-US"/>
        </w:rPr>
      </w:pPr>
      <w:r w:rsidRPr="005F2806">
        <w:rPr>
          <w:rFonts w:cstheme="minorHAnsi"/>
          <w:b/>
          <w:bCs/>
          <w:sz w:val="24"/>
          <w:szCs w:val="24"/>
          <w:lang w:val="en-US"/>
        </w:rPr>
        <w:t>S2.1 Dyeing protocol at high and low temperatures without salt</w:t>
      </w:r>
    </w:p>
    <w:p w14:paraId="2F6879FB" w14:textId="77777777" w:rsidR="00DD4347" w:rsidRPr="00953148" w:rsidRDefault="00DD4347" w:rsidP="00DD4347">
      <w:pPr>
        <w:spacing w:line="360" w:lineRule="auto"/>
        <w:jc w:val="both"/>
        <w:rPr>
          <w:sz w:val="24"/>
          <w:lang w:val="en-US"/>
        </w:rPr>
      </w:pPr>
      <w:r w:rsidRPr="00953148">
        <w:rPr>
          <w:sz w:val="24"/>
          <w:lang w:val="en-US"/>
        </w:rPr>
        <w:t>Cotton samples were immersed in an 0.0025% aqueous solution of the dye. The weight ratio of the fabric to th</w:t>
      </w:r>
      <w:r>
        <w:rPr>
          <w:sz w:val="24"/>
          <w:lang w:val="en-US"/>
        </w:rPr>
        <w:t>e aqueous solution of the dye,</w:t>
      </w:r>
      <w:r w:rsidRPr="00953148">
        <w:rPr>
          <w:sz w:val="24"/>
          <w:lang w:val="en-US"/>
        </w:rPr>
        <w:t xml:space="preserve"> </w:t>
      </w:r>
      <w:proofErr w:type="spellStart"/>
      <w:proofErr w:type="gramStart"/>
      <w:r w:rsidRPr="00953148">
        <w:rPr>
          <w:sz w:val="24"/>
          <w:lang w:val="en-US"/>
        </w:rPr>
        <w:t>Wtext</w:t>
      </w:r>
      <w:proofErr w:type="spellEnd"/>
      <w:r>
        <w:rPr>
          <w:sz w:val="24"/>
          <w:lang w:val="en-US"/>
        </w:rPr>
        <w:t xml:space="preserve"> :</w:t>
      </w:r>
      <w:proofErr w:type="gramEnd"/>
      <w:r>
        <w:rPr>
          <w:sz w:val="24"/>
          <w:lang w:val="en-US"/>
        </w:rPr>
        <w:t xml:space="preserve"> </w:t>
      </w:r>
      <w:r w:rsidRPr="00953148">
        <w:rPr>
          <w:sz w:val="24"/>
          <w:lang w:val="en-US"/>
        </w:rPr>
        <w:t xml:space="preserve">V dye (w/v) </w:t>
      </w:r>
      <w:r>
        <w:rPr>
          <w:sz w:val="24"/>
          <w:lang w:val="en-US"/>
        </w:rPr>
        <w:t xml:space="preserve">is </w:t>
      </w:r>
      <w:proofErr w:type="spellStart"/>
      <w:r w:rsidRPr="00953148">
        <w:rPr>
          <w:sz w:val="24"/>
          <w:lang w:val="en-US"/>
        </w:rPr>
        <w:t>setted</w:t>
      </w:r>
      <w:proofErr w:type="spellEnd"/>
      <w:r w:rsidRPr="00953148">
        <w:rPr>
          <w:sz w:val="24"/>
          <w:lang w:val="en-US"/>
        </w:rPr>
        <w:t xml:space="preserve"> as 1:500 w/v</w:t>
      </w:r>
      <w:r>
        <w:rPr>
          <w:sz w:val="24"/>
          <w:lang w:val="en-US"/>
        </w:rPr>
        <w:t xml:space="preserve"> and the </w:t>
      </w:r>
      <w:proofErr w:type="spellStart"/>
      <w:r w:rsidRPr="005774E7">
        <w:rPr>
          <w:sz w:val="24"/>
          <w:lang w:val="en-US"/>
        </w:rPr>
        <w:t>Wtext</w:t>
      </w:r>
      <w:proofErr w:type="spellEnd"/>
      <w:r>
        <w:rPr>
          <w:sz w:val="24"/>
          <w:lang w:val="en-US"/>
        </w:rPr>
        <w:t xml:space="preserve"> : </w:t>
      </w:r>
      <w:proofErr w:type="spellStart"/>
      <w:r>
        <w:rPr>
          <w:sz w:val="24"/>
          <w:lang w:val="en-US"/>
        </w:rPr>
        <w:t>W</w:t>
      </w:r>
      <w:r w:rsidRPr="005774E7">
        <w:rPr>
          <w:sz w:val="24"/>
          <w:lang w:val="en-US"/>
        </w:rPr>
        <w:t>dye</w:t>
      </w:r>
      <w:proofErr w:type="spellEnd"/>
      <w:r w:rsidRPr="005774E7">
        <w:rPr>
          <w:sz w:val="24"/>
          <w:lang w:val="en-US"/>
        </w:rPr>
        <w:t xml:space="preserve"> </w:t>
      </w:r>
      <w:r>
        <w:rPr>
          <w:sz w:val="24"/>
          <w:lang w:val="en-US"/>
        </w:rPr>
        <w:t xml:space="preserve">ratio is </w:t>
      </w:r>
      <w:r w:rsidRPr="005774E7">
        <w:rPr>
          <w:sz w:val="24"/>
          <w:lang w:val="en-US"/>
        </w:rPr>
        <w:t>1g : 12.5mg</w:t>
      </w:r>
      <w:r w:rsidRPr="00953148">
        <w:rPr>
          <w:sz w:val="24"/>
          <w:lang w:val="en-US"/>
        </w:rPr>
        <w:t xml:space="preserve">. The solution adjusted </w:t>
      </w:r>
      <w:r w:rsidRPr="00953148">
        <w:rPr>
          <w:sz w:val="24"/>
          <w:lang w:val="en-US"/>
        </w:rPr>
        <w:lastRenderedPageBreak/>
        <w:t>to alkaline pH using NaOH (0.4mg/mL of dye solution) and Na</w:t>
      </w:r>
      <w:r w:rsidRPr="00953148">
        <w:rPr>
          <w:sz w:val="24"/>
          <w:vertAlign w:val="subscript"/>
          <w:lang w:val="en-US"/>
        </w:rPr>
        <w:t>2</w:t>
      </w:r>
      <w:r w:rsidRPr="00953148">
        <w:rPr>
          <w:sz w:val="24"/>
          <w:lang w:val="en-US"/>
        </w:rPr>
        <w:t>CO</w:t>
      </w:r>
      <w:r w:rsidRPr="00953148">
        <w:rPr>
          <w:sz w:val="24"/>
          <w:vertAlign w:val="subscript"/>
          <w:lang w:val="en-US"/>
        </w:rPr>
        <w:t xml:space="preserve">3 </w:t>
      </w:r>
      <w:r w:rsidRPr="00953148">
        <w:rPr>
          <w:sz w:val="24"/>
          <w:lang w:val="en-US"/>
        </w:rPr>
        <w:t>(5mg/mL of dye solution). The dyeing bath raised to the selected temperature (60</w:t>
      </w:r>
      <w:r w:rsidRPr="00953148">
        <w:rPr>
          <w:sz w:val="24"/>
          <w:vertAlign w:val="superscript"/>
          <w:lang w:val="en-US"/>
        </w:rPr>
        <w:t>o</w:t>
      </w:r>
      <w:r w:rsidRPr="00953148">
        <w:rPr>
          <w:sz w:val="24"/>
          <w:lang w:val="en-US"/>
        </w:rPr>
        <w:t>C or RT) and held at this temperature for 2h. Afterwards, the modified samples were rinsed in water thoroughly at room temperature and dried at 80</w:t>
      </w:r>
      <w:r w:rsidRPr="00953148">
        <w:rPr>
          <w:sz w:val="24"/>
          <w:vertAlign w:val="superscript"/>
          <w:lang w:val="en-US"/>
        </w:rPr>
        <w:t>o</w:t>
      </w:r>
      <w:r>
        <w:rPr>
          <w:sz w:val="24"/>
          <w:lang w:val="en-US"/>
        </w:rPr>
        <w:t>C for 16</w:t>
      </w:r>
      <w:r w:rsidRPr="00953148">
        <w:rPr>
          <w:sz w:val="24"/>
          <w:lang w:val="en-US"/>
        </w:rPr>
        <w:t>h.</w:t>
      </w:r>
    </w:p>
    <w:p w14:paraId="197A8A19" w14:textId="77777777" w:rsidR="00DD4347" w:rsidRPr="00953148" w:rsidRDefault="00DD4347" w:rsidP="00DD4347">
      <w:pPr>
        <w:rPr>
          <w:b/>
          <w:sz w:val="24"/>
          <w:lang w:val="en-US"/>
        </w:rPr>
      </w:pPr>
      <w:r>
        <w:rPr>
          <w:b/>
          <w:sz w:val="24"/>
          <w:lang w:val="en-US"/>
        </w:rPr>
        <w:t>S2.2 Dyeing</w:t>
      </w:r>
      <w:r w:rsidRPr="00953148">
        <w:rPr>
          <w:b/>
          <w:sz w:val="24"/>
          <w:lang w:val="en-US"/>
        </w:rPr>
        <w:t xml:space="preserve"> protocol </w:t>
      </w:r>
      <w:r>
        <w:rPr>
          <w:b/>
          <w:sz w:val="24"/>
          <w:lang w:val="en-US"/>
        </w:rPr>
        <w:t>at</w:t>
      </w:r>
      <w:r w:rsidRPr="00953148">
        <w:rPr>
          <w:b/>
          <w:sz w:val="24"/>
          <w:lang w:val="en-US"/>
        </w:rPr>
        <w:t xml:space="preserve"> high and low temperatures with salt</w:t>
      </w:r>
    </w:p>
    <w:p w14:paraId="0D10A665" w14:textId="2930628A" w:rsidR="00DD4347" w:rsidRPr="00953148" w:rsidRDefault="00DD4347" w:rsidP="00DD4347">
      <w:pPr>
        <w:spacing w:line="360" w:lineRule="auto"/>
        <w:jc w:val="both"/>
        <w:rPr>
          <w:lang w:val="en-US"/>
        </w:rPr>
      </w:pPr>
      <w:r w:rsidRPr="00953148">
        <w:rPr>
          <w:sz w:val="24"/>
          <w:lang w:val="en-US"/>
        </w:rPr>
        <w:t>Cotton samples were immersed in an 0.0025% aqueous solution of the dye. The weight ratio of the fabric to the aqueous solution of the dye</w:t>
      </w:r>
      <w:r>
        <w:rPr>
          <w:sz w:val="24"/>
          <w:lang w:val="en-US"/>
        </w:rPr>
        <w:t>,</w:t>
      </w:r>
      <w:r w:rsidRPr="00953148">
        <w:rPr>
          <w:sz w:val="24"/>
          <w:lang w:val="en-US"/>
        </w:rPr>
        <w:t xml:space="preserve"> </w:t>
      </w:r>
      <w:proofErr w:type="spellStart"/>
      <w:proofErr w:type="gramStart"/>
      <w:r w:rsidRPr="00953148">
        <w:rPr>
          <w:sz w:val="24"/>
          <w:lang w:val="en-US"/>
        </w:rPr>
        <w:t>Wtext</w:t>
      </w:r>
      <w:proofErr w:type="spellEnd"/>
      <w:r>
        <w:rPr>
          <w:sz w:val="24"/>
          <w:lang w:val="en-US"/>
        </w:rPr>
        <w:t xml:space="preserve"> :</w:t>
      </w:r>
      <w:proofErr w:type="gramEnd"/>
      <w:r>
        <w:rPr>
          <w:sz w:val="24"/>
          <w:lang w:val="en-US"/>
        </w:rPr>
        <w:t xml:space="preserve"> </w:t>
      </w:r>
      <w:r w:rsidRPr="00953148">
        <w:rPr>
          <w:sz w:val="24"/>
          <w:lang w:val="en-US"/>
        </w:rPr>
        <w:t xml:space="preserve">V dye (w/v) is </w:t>
      </w:r>
      <w:proofErr w:type="spellStart"/>
      <w:r w:rsidRPr="00953148">
        <w:rPr>
          <w:sz w:val="24"/>
          <w:lang w:val="en-US"/>
        </w:rPr>
        <w:t>setted</w:t>
      </w:r>
      <w:proofErr w:type="spellEnd"/>
      <w:r w:rsidRPr="00953148">
        <w:rPr>
          <w:sz w:val="24"/>
          <w:lang w:val="en-US"/>
        </w:rPr>
        <w:t xml:space="preserve"> as 1:500 w/v</w:t>
      </w:r>
      <w:r>
        <w:rPr>
          <w:sz w:val="24"/>
          <w:lang w:val="en-US"/>
        </w:rPr>
        <w:t xml:space="preserve"> and </w:t>
      </w:r>
      <w:r w:rsidRPr="0029317B">
        <w:rPr>
          <w:sz w:val="24"/>
          <w:lang w:val="en-US"/>
        </w:rPr>
        <w:t xml:space="preserve">the </w:t>
      </w:r>
      <w:proofErr w:type="spellStart"/>
      <w:r w:rsidRPr="0029317B">
        <w:rPr>
          <w:sz w:val="24"/>
          <w:lang w:val="en-US"/>
        </w:rPr>
        <w:t>Wtext</w:t>
      </w:r>
      <w:proofErr w:type="spellEnd"/>
      <w:r w:rsidRPr="0029317B">
        <w:rPr>
          <w:sz w:val="24"/>
          <w:lang w:val="en-US"/>
        </w:rPr>
        <w:t xml:space="preserve"> : </w:t>
      </w:r>
      <w:proofErr w:type="spellStart"/>
      <w:r w:rsidRPr="0029317B">
        <w:rPr>
          <w:sz w:val="24"/>
          <w:lang w:val="en-US"/>
        </w:rPr>
        <w:t>Wdye</w:t>
      </w:r>
      <w:proofErr w:type="spellEnd"/>
      <w:r w:rsidRPr="0029317B">
        <w:rPr>
          <w:sz w:val="24"/>
          <w:lang w:val="en-US"/>
        </w:rPr>
        <w:t xml:space="preserve"> ratio is 1g : 12.5mg</w:t>
      </w:r>
      <w:r w:rsidRPr="00953148">
        <w:rPr>
          <w:sz w:val="24"/>
          <w:lang w:val="en-US"/>
        </w:rPr>
        <w:t>. The solution adjusted to alkaline pH using NaOH (0.4mg/mL of dye solution) and Na</w:t>
      </w:r>
      <w:r w:rsidRPr="00953148">
        <w:rPr>
          <w:sz w:val="24"/>
          <w:vertAlign w:val="subscript"/>
          <w:lang w:val="en-US"/>
        </w:rPr>
        <w:t>2</w:t>
      </w:r>
      <w:r w:rsidRPr="00953148">
        <w:rPr>
          <w:sz w:val="24"/>
          <w:lang w:val="en-US"/>
        </w:rPr>
        <w:t>CO</w:t>
      </w:r>
      <w:r w:rsidRPr="00953148">
        <w:rPr>
          <w:sz w:val="24"/>
          <w:vertAlign w:val="subscript"/>
          <w:lang w:val="en-US"/>
        </w:rPr>
        <w:t>3</w:t>
      </w:r>
      <w:r w:rsidRPr="00953148">
        <w:rPr>
          <w:sz w:val="24"/>
          <w:lang w:val="en-US"/>
        </w:rPr>
        <w:t xml:space="preserve"> (5mg/mL of dye solution). </w:t>
      </w:r>
      <w:r>
        <w:rPr>
          <w:sz w:val="24"/>
          <w:lang w:val="en-US"/>
        </w:rPr>
        <w:t>T</w:t>
      </w:r>
      <w:r w:rsidRPr="00953148">
        <w:rPr>
          <w:sz w:val="24"/>
          <w:lang w:val="en-US"/>
        </w:rPr>
        <w:t>he NaCl ratio</w:t>
      </w:r>
      <w:r>
        <w:rPr>
          <w:sz w:val="24"/>
          <w:lang w:val="en-US"/>
        </w:rPr>
        <w:t xml:space="preserve"> in the bath</w:t>
      </w:r>
      <w:r w:rsidRPr="00953148">
        <w:rPr>
          <w:sz w:val="24"/>
          <w:lang w:val="en-US"/>
        </w:rPr>
        <w:t xml:space="preserve"> is 55mg/mL of dye solution. The dyeing bath raised to the selected temperature (60</w:t>
      </w:r>
      <w:r w:rsidRPr="00953148">
        <w:rPr>
          <w:sz w:val="24"/>
          <w:vertAlign w:val="superscript"/>
          <w:lang w:val="en-US"/>
        </w:rPr>
        <w:t>o</w:t>
      </w:r>
      <w:r w:rsidRPr="00953148">
        <w:rPr>
          <w:sz w:val="24"/>
          <w:lang w:val="en-US"/>
        </w:rPr>
        <w:t>C or R</w:t>
      </w:r>
      <w:r w:rsidR="00314492">
        <w:rPr>
          <w:sz w:val="24"/>
          <w:lang w:val="en-US"/>
        </w:rPr>
        <w:t xml:space="preserve">oom </w:t>
      </w:r>
      <w:r w:rsidRPr="00953148">
        <w:rPr>
          <w:sz w:val="24"/>
          <w:lang w:val="en-US"/>
        </w:rPr>
        <w:t>T</w:t>
      </w:r>
      <w:r w:rsidR="00314492">
        <w:rPr>
          <w:sz w:val="24"/>
          <w:lang w:val="en-US"/>
        </w:rPr>
        <w:t>emperature</w:t>
      </w:r>
      <w:r w:rsidRPr="00953148">
        <w:rPr>
          <w:sz w:val="24"/>
          <w:lang w:val="en-US"/>
        </w:rPr>
        <w:t>) and held at this temperature for 2h. Afterwards, the modified samples were rinsed in water thoroughly at room temperature and dried at 80</w:t>
      </w:r>
      <w:r w:rsidRPr="00953148">
        <w:rPr>
          <w:sz w:val="24"/>
          <w:vertAlign w:val="superscript"/>
          <w:lang w:val="en-US"/>
        </w:rPr>
        <w:t>o</w:t>
      </w:r>
      <w:r>
        <w:rPr>
          <w:sz w:val="24"/>
          <w:lang w:val="en-US"/>
        </w:rPr>
        <w:t>C for 16</w:t>
      </w:r>
      <w:r w:rsidRPr="00953148">
        <w:rPr>
          <w:sz w:val="24"/>
          <w:lang w:val="en-US"/>
        </w:rPr>
        <w:t>h.</w:t>
      </w:r>
    </w:p>
    <w:p w14:paraId="056D24D4" w14:textId="77777777" w:rsidR="008F6664" w:rsidRDefault="008F6664" w:rsidP="008F6664">
      <w:pPr>
        <w:rPr>
          <w:lang w:val="en-US"/>
        </w:rPr>
      </w:pPr>
    </w:p>
    <w:tbl>
      <w:tblPr>
        <w:tblStyle w:val="TableGrid"/>
        <w:tblW w:w="10915" w:type="dxa"/>
        <w:tblInd w:w="-1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6"/>
        <w:gridCol w:w="2835"/>
        <w:gridCol w:w="2551"/>
        <w:gridCol w:w="2693"/>
      </w:tblGrid>
      <w:tr w:rsidR="000C4C7A" w:rsidRPr="00456320" w14:paraId="7E3D77CA" w14:textId="77777777" w:rsidTr="002233B9">
        <w:tc>
          <w:tcPr>
            <w:tcW w:w="2836" w:type="dxa"/>
          </w:tcPr>
          <w:p w14:paraId="472A7FD4" w14:textId="7A9708DB" w:rsidR="000C4C7A" w:rsidRPr="00A1599E" w:rsidRDefault="000C4C7A" w:rsidP="005A6FE6">
            <w:pPr>
              <w:spacing w:line="360" w:lineRule="auto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A1599E">
              <w:rPr>
                <w:rFonts w:cstheme="minorHAnsi"/>
                <w:noProof/>
                <w:lang w:eastAsia="el-GR"/>
              </w:rPr>
              <w:drawing>
                <wp:inline distT="0" distB="0" distL="0" distR="0" wp14:anchorId="2DDC5D61" wp14:editId="79F71958">
                  <wp:extent cx="1478594" cy="1692000"/>
                  <wp:effectExtent l="0" t="0" r="7620" b="3810"/>
                  <wp:docPr id="57" name="Εικόνα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194"/>
                          <a:stretch/>
                        </pic:blipFill>
                        <pic:spPr bwMode="auto">
                          <a:xfrm>
                            <a:off x="0" y="0"/>
                            <a:ext cx="1478594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4476C54D" w14:textId="5D36F111" w:rsidR="000C4C7A" w:rsidRPr="00A1599E" w:rsidRDefault="000C4C7A" w:rsidP="005A6FE6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1599E">
              <w:rPr>
                <w:rFonts w:cstheme="minorHAnsi"/>
                <w:noProof/>
                <w:lang w:eastAsia="el-GR"/>
              </w:rPr>
              <w:drawing>
                <wp:inline distT="0" distB="0" distL="0" distR="0" wp14:anchorId="17942D46" wp14:editId="2A9983EA">
                  <wp:extent cx="1470581" cy="1656000"/>
                  <wp:effectExtent l="0" t="0" r="0" b="1905"/>
                  <wp:docPr id="58" name="Εικόνα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19" r="8970" b="13330"/>
                          <a:stretch/>
                        </pic:blipFill>
                        <pic:spPr bwMode="auto">
                          <a:xfrm>
                            <a:off x="0" y="0"/>
                            <a:ext cx="1470581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64E3CFB8" w14:textId="0F839151" w:rsidR="000C4C7A" w:rsidRDefault="000C4C7A" w:rsidP="005A6FE6">
            <w:pPr>
              <w:spacing w:line="360" w:lineRule="auto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0C4C7A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456A809B" wp14:editId="53ECB627">
                  <wp:extent cx="681817" cy="2105025"/>
                  <wp:effectExtent l="0" t="0" r="4445" b="0"/>
                  <wp:docPr id="5" name="Εικόνα 4" descr="Εικόνα που περιέχει κείμενο&#10;&#10;Περιγραφή που δημιουργήθηκε αυτόματα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8C20F1-B239-2C66-8F7E-E062ED8327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 4" descr="Εικόνα που περιέχει κείμενο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AA8C20F1-B239-2C66-8F7E-E062ED8327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33" t="5766" r="57748" b="36937"/>
                          <a:stretch/>
                        </pic:blipFill>
                        <pic:spPr>
                          <a:xfrm>
                            <a:off x="0" y="0"/>
                            <a:ext cx="686956" cy="2120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1B7BFA49" w14:textId="73EDF91D" w:rsidR="000C4C7A" w:rsidRPr="00A1599E" w:rsidRDefault="000C4C7A" w:rsidP="005A6FE6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1599E">
              <w:rPr>
                <w:rFonts w:cstheme="minorHAnsi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0B7AB9CF" wp14:editId="7E36FFCE">
                  <wp:extent cx="1193582" cy="1656000"/>
                  <wp:effectExtent l="0" t="0" r="6985" b="1905"/>
                  <wp:docPr id="1" name="Εικόνα 4" descr="Εικόνα που περιέχει εσωτερικό, μετρητής&#10;&#10;Περιγραφή που δημιουργήθηκε αυτόματα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DE3532-5852-464E-8211-340E5B2349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 4" descr="Εικόνα που περιέχει εσωτερικό, μετρητής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07DE3532-5852-464E-8211-340E5B2349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31" t="12352" r="50000" b="45342"/>
                          <a:stretch/>
                        </pic:blipFill>
                        <pic:spPr bwMode="auto">
                          <a:xfrm>
                            <a:off x="0" y="0"/>
                            <a:ext cx="1193582" cy="165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C7A" w:rsidRPr="00456320" w14:paraId="052F70DD" w14:textId="77777777" w:rsidTr="002233B9">
        <w:tc>
          <w:tcPr>
            <w:tcW w:w="2836" w:type="dxa"/>
          </w:tcPr>
          <w:p w14:paraId="06F16BF0" w14:textId="5DA4B0D3" w:rsidR="000C4C7A" w:rsidRPr="000C4C7A" w:rsidRDefault="000C4C7A" w:rsidP="005A6FE6">
            <w:pPr>
              <w:spacing w:line="360" w:lineRule="auto"/>
              <w:jc w:val="center"/>
              <w:rPr>
                <w:rFonts w:cstheme="minorHAnsi"/>
                <w:noProof/>
                <w:lang w:val="en-US" w:eastAsia="el-GR"/>
              </w:rPr>
            </w:pPr>
            <w:r>
              <w:rPr>
                <w:rFonts w:cstheme="minorHAnsi"/>
                <w:noProof/>
                <w:lang w:val="en-US" w:eastAsia="el-GR"/>
              </w:rPr>
              <w:t>(a)</w:t>
            </w:r>
          </w:p>
        </w:tc>
        <w:tc>
          <w:tcPr>
            <w:tcW w:w="2835" w:type="dxa"/>
          </w:tcPr>
          <w:p w14:paraId="76C68B89" w14:textId="520672A6" w:rsidR="000C4C7A" w:rsidRPr="000C4C7A" w:rsidRDefault="000C4C7A" w:rsidP="005A6FE6">
            <w:pPr>
              <w:spacing w:line="360" w:lineRule="auto"/>
              <w:jc w:val="center"/>
              <w:rPr>
                <w:rFonts w:cstheme="minorHAnsi"/>
                <w:noProof/>
                <w:lang w:val="en-US" w:eastAsia="el-GR"/>
              </w:rPr>
            </w:pPr>
            <w:r>
              <w:rPr>
                <w:rFonts w:cstheme="minorHAnsi"/>
                <w:noProof/>
                <w:lang w:val="en-US" w:eastAsia="el-GR"/>
              </w:rPr>
              <w:t>(b)</w:t>
            </w:r>
          </w:p>
        </w:tc>
        <w:tc>
          <w:tcPr>
            <w:tcW w:w="2551" w:type="dxa"/>
          </w:tcPr>
          <w:p w14:paraId="39E3ED32" w14:textId="42B72A03" w:rsidR="000C4C7A" w:rsidRPr="000C4C7A" w:rsidRDefault="000C4C7A" w:rsidP="005A6FE6">
            <w:pPr>
              <w:spacing w:line="360" w:lineRule="auto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(c)</w:t>
            </w:r>
          </w:p>
        </w:tc>
        <w:tc>
          <w:tcPr>
            <w:tcW w:w="2693" w:type="dxa"/>
          </w:tcPr>
          <w:p w14:paraId="780F7CB0" w14:textId="1043862C" w:rsidR="000C4C7A" w:rsidRPr="000C4C7A" w:rsidRDefault="000C4C7A" w:rsidP="005A6FE6">
            <w:pPr>
              <w:spacing w:line="360" w:lineRule="auto"/>
              <w:jc w:val="center"/>
              <w:rPr>
                <w:rFonts w:cstheme="minorHAnsi"/>
                <w:noProof/>
                <w:sz w:val="24"/>
                <w:szCs w:val="24"/>
                <w:lang w:val="en-US" w:eastAsia="el-GR"/>
              </w:rPr>
            </w:pPr>
            <w:r>
              <w:rPr>
                <w:rFonts w:cstheme="minorHAnsi"/>
                <w:noProof/>
                <w:sz w:val="24"/>
                <w:szCs w:val="24"/>
                <w:lang w:val="en-US" w:eastAsia="el-GR"/>
              </w:rPr>
              <w:t>(d)</w:t>
            </w:r>
          </w:p>
        </w:tc>
      </w:tr>
      <w:tr w:rsidR="008F6664" w:rsidRPr="005A11D3" w14:paraId="2F0E629E" w14:textId="77777777" w:rsidTr="002233B9">
        <w:tc>
          <w:tcPr>
            <w:tcW w:w="10915" w:type="dxa"/>
            <w:gridSpan w:val="4"/>
          </w:tcPr>
          <w:p w14:paraId="17298635" w14:textId="69D7224B" w:rsidR="008F6664" w:rsidRPr="000C4C7A" w:rsidRDefault="008F6664" w:rsidP="00A439B2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A1599E">
              <w:rPr>
                <w:rFonts w:cstheme="minorHAnsi"/>
                <w:b/>
                <w:bCs/>
                <w:iCs/>
                <w:lang w:val="en-US"/>
              </w:rPr>
              <w:t>Fig</w:t>
            </w:r>
            <w:r w:rsidR="00422AAF">
              <w:rPr>
                <w:rFonts w:cstheme="minorHAnsi"/>
                <w:b/>
                <w:bCs/>
                <w:iCs/>
                <w:lang w:val="en-US"/>
              </w:rPr>
              <w:t>.</w:t>
            </w:r>
            <w:r w:rsidRPr="00A1599E">
              <w:rPr>
                <w:rFonts w:cstheme="minorHAnsi"/>
                <w:b/>
                <w:bCs/>
                <w:iCs/>
                <w:lang w:val="en-US"/>
              </w:rPr>
              <w:t xml:space="preserve"> </w:t>
            </w:r>
            <w:r>
              <w:rPr>
                <w:rFonts w:cstheme="minorHAnsi"/>
                <w:b/>
                <w:bCs/>
                <w:iCs/>
                <w:lang w:val="en-US"/>
              </w:rPr>
              <w:t>S1</w:t>
            </w:r>
            <w:r w:rsidRPr="00A1599E">
              <w:rPr>
                <w:rFonts w:cstheme="minorHAnsi"/>
                <w:b/>
                <w:bCs/>
                <w:iCs/>
                <w:lang w:val="en-US"/>
              </w:rPr>
              <w:t xml:space="preserve">. </w:t>
            </w:r>
            <w:r w:rsidRPr="00A1599E">
              <w:rPr>
                <w:rFonts w:cstheme="minorHAnsi"/>
                <w:bCs/>
                <w:iCs/>
                <w:lang w:val="en-US"/>
              </w:rPr>
              <w:t>Aqueous</w:t>
            </w:r>
            <w:r w:rsidRPr="00A1599E">
              <w:rPr>
                <w:rFonts w:cstheme="minorHAnsi"/>
                <w:bCs/>
                <w:iCs/>
                <w:lang w:val="en-GB"/>
              </w:rPr>
              <w:t xml:space="preserve"> </w:t>
            </w:r>
            <w:r w:rsidRPr="00A1599E">
              <w:rPr>
                <w:rFonts w:cstheme="minorHAnsi"/>
                <w:bCs/>
                <w:iCs/>
                <w:lang w:val="en-US"/>
              </w:rPr>
              <w:t>solutions</w:t>
            </w:r>
            <w:r w:rsidRPr="00A1599E">
              <w:rPr>
                <w:rFonts w:cstheme="minorHAnsi"/>
                <w:bCs/>
                <w:iCs/>
                <w:lang w:val="en-GB"/>
              </w:rPr>
              <w:t xml:space="preserve"> </w:t>
            </w:r>
            <w:r w:rsidRPr="00A1599E">
              <w:rPr>
                <w:rFonts w:cstheme="minorHAnsi"/>
                <w:bCs/>
                <w:iCs/>
                <w:lang w:val="en-US"/>
              </w:rPr>
              <w:t>of</w:t>
            </w:r>
            <w:r w:rsidRPr="00A1599E">
              <w:rPr>
                <w:rFonts w:cstheme="minorHAnsi"/>
                <w:bCs/>
                <w:iCs/>
                <w:lang w:val="en-GB"/>
              </w:rPr>
              <w:t xml:space="preserve"> (</w:t>
            </w:r>
            <w:r w:rsidRPr="00A1599E">
              <w:rPr>
                <w:rFonts w:cstheme="minorHAnsi"/>
                <w:bCs/>
                <w:iCs/>
                <w:lang w:val="en-US"/>
              </w:rPr>
              <w:t>a</w:t>
            </w:r>
            <w:r w:rsidRPr="00A1599E">
              <w:rPr>
                <w:rFonts w:cstheme="minorHAnsi"/>
                <w:bCs/>
                <w:iCs/>
                <w:lang w:val="en-GB"/>
              </w:rPr>
              <w:t xml:space="preserve">) </w:t>
            </w:r>
            <w:r w:rsidRPr="00A1599E">
              <w:rPr>
                <w:rFonts w:cstheme="minorHAnsi"/>
                <w:bCs/>
                <w:iCs/>
                <w:lang w:val="en-US"/>
              </w:rPr>
              <w:t>polymer</w:t>
            </w:r>
            <w:r w:rsidRPr="00A1599E">
              <w:rPr>
                <w:rFonts w:cstheme="minorHAnsi"/>
                <w:bCs/>
                <w:iCs/>
                <w:lang w:val="en-GB"/>
              </w:rPr>
              <w:t xml:space="preserve"> </w:t>
            </w:r>
            <w:r w:rsidRPr="00A1599E">
              <w:rPr>
                <w:rFonts w:cstheme="minorHAnsi"/>
                <w:bCs/>
                <w:iCs/>
                <w:lang w:val="en-US"/>
              </w:rPr>
              <w:t>modifier</w:t>
            </w:r>
            <w:r>
              <w:rPr>
                <w:rFonts w:cstheme="minorHAnsi"/>
                <w:bCs/>
                <w:iCs/>
                <w:lang w:val="en-US"/>
              </w:rPr>
              <w:t xml:space="preserve"> PVBCTEAM</w:t>
            </w:r>
            <w:r w:rsidRPr="00A1599E">
              <w:rPr>
                <w:rFonts w:cstheme="minorHAnsi"/>
                <w:bCs/>
                <w:iCs/>
                <w:lang w:val="en-GB"/>
              </w:rPr>
              <w:t>, (</w:t>
            </w:r>
            <w:r w:rsidRPr="00A1599E">
              <w:rPr>
                <w:rFonts w:cstheme="minorHAnsi"/>
                <w:bCs/>
                <w:iCs/>
                <w:lang w:val="en-US"/>
              </w:rPr>
              <w:t>b</w:t>
            </w:r>
            <w:r w:rsidRPr="00A1599E">
              <w:rPr>
                <w:rFonts w:cstheme="minorHAnsi"/>
                <w:bCs/>
                <w:iCs/>
                <w:lang w:val="en-GB"/>
              </w:rPr>
              <w:t xml:space="preserve">) </w:t>
            </w:r>
            <w:r w:rsidR="002153E3">
              <w:rPr>
                <w:sz w:val="24"/>
                <w:szCs w:val="24"/>
                <w:lang w:val="en-US"/>
              </w:rPr>
              <w:t>Remazol Brilliant Blue R</w:t>
            </w:r>
            <w:r w:rsidR="000C4C7A">
              <w:rPr>
                <w:sz w:val="24"/>
                <w:szCs w:val="24"/>
                <w:lang w:val="en-US"/>
              </w:rPr>
              <w:t>/PVBCTEAM</w:t>
            </w:r>
            <w:r w:rsidR="000C4C7A">
              <w:rPr>
                <w:rFonts w:cstheme="minorHAnsi"/>
                <w:bCs/>
                <w:iCs/>
                <w:lang w:val="en-US"/>
              </w:rPr>
              <w:t>, (c) Novacron Ruby/PVBCTEAM</w:t>
            </w:r>
            <w:r w:rsidRPr="00A1599E">
              <w:rPr>
                <w:rFonts w:cstheme="minorHAnsi"/>
                <w:bCs/>
                <w:iCs/>
                <w:lang w:val="en-GB"/>
              </w:rPr>
              <w:t xml:space="preserve"> </w:t>
            </w:r>
            <w:r w:rsidRPr="00A1599E">
              <w:rPr>
                <w:rFonts w:cstheme="minorHAnsi"/>
                <w:bCs/>
                <w:iCs/>
                <w:lang w:val="en-US"/>
              </w:rPr>
              <w:t>a</w:t>
            </w:r>
            <w:r w:rsidR="000C4C7A">
              <w:rPr>
                <w:rFonts w:cstheme="minorHAnsi"/>
                <w:bCs/>
                <w:iCs/>
                <w:lang w:val="en-US"/>
              </w:rPr>
              <w:t>nd</w:t>
            </w:r>
            <w:r w:rsidRPr="00A1599E">
              <w:rPr>
                <w:rFonts w:cstheme="minorHAnsi"/>
                <w:bCs/>
                <w:iCs/>
                <w:lang w:val="en-GB"/>
              </w:rPr>
              <w:t xml:space="preserve"> (</w:t>
            </w:r>
            <w:r w:rsidR="000C4C7A">
              <w:rPr>
                <w:rFonts w:cstheme="minorHAnsi"/>
                <w:bCs/>
                <w:iCs/>
                <w:lang w:val="en-GB"/>
              </w:rPr>
              <w:t>d</w:t>
            </w:r>
            <w:r w:rsidRPr="00A1599E">
              <w:rPr>
                <w:rFonts w:cstheme="minorHAnsi"/>
                <w:bCs/>
                <w:iCs/>
                <w:lang w:val="en-GB"/>
              </w:rPr>
              <w:t xml:space="preserve">) </w:t>
            </w:r>
            <w:r w:rsidR="000C4C7A">
              <w:rPr>
                <w:rFonts w:cstheme="minorHAnsi"/>
                <w:bCs/>
                <w:iCs/>
                <w:lang w:val="en-GB"/>
              </w:rPr>
              <w:t>Remazol Blue/PVBCTEAM</w:t>
            </w:r>
            <w:r w:rsidRPr="00A1599E">
              <w:rPr>
                <w:rFonts w:cstheme="minorHAnsi"/>
                <w:bCs/>
                <w:iCs/>
                <w:lang w:val="en-GB"/>
              </w:rPr>
              <w:t xml:space="preserve"> </w:t>
            </w:r>
            <w:r w:rsidRPr="00A1599E">
              <w:rPr>
                <w:rFonts w:cstheme="minorHAnsi"/>
                <w:bCs/>
                <w:iCs/>
                <w:lang w:val="en-US"/>
              </w:rPr>
              <w:t>binary</w:t>
            </w:r>
            <w:r w:rsidRPr="00A1599E">
              <w:rPr>
                <w:rFonts w:cstheme="minorHAnsi"/>
                <w:bCs/>
                <w:iCs/>
                <w:lang w:val="en-GB"/>
              </w:rPr>
              <w:t xml:space="preserve"> </w:t>
            </w:r>
            <w:r w:rsidRPr="00A1599E">
              <w:rPr>
                <w:rFonts w:cstheme="minorHAnsi"/>
                <w:bCs/>
                <w:iCs/>
                <w:lang w:val="en-US"/>
              </w:rPr>
              <w:t>mixture</w:t>
            </w:r>
            <w:r w:rsidRPr="00A1599E">
              <w:rPr>
                <w:rFonts w:cstheme="minorHAnsi"/>
                <w:bCs/>
                <w:iCs/>
                <w:lang w:val="en-GB"/>
              </w:rPr>
              <w:t xml:space="preserve"> </w:t>
            </w:r>
            <w:r w:rsidR="002153E3">
              <w:rPr>
                <w:rFonts w:cstheme="minorHAnsi"/>
                <w:bCs/>
                <w:iCs/>
                <w:lang w:val="en-GB"/>
              </w:rPr>
              <w:t xml:space="preserve">at stoichiometric charge ratio </w:t>
            </w:r>
            <w:r w:rsidRPr="00A1599E">
              <w:rPr>
                <w:rFonts w:cstheme="minorHAnsi"/>
                <w:bCs/>
                <w:iCs/>
                <w:lang w:val="en-US"/>
              </w:rPr>
              <w:t>after</w:t>
            </w:r>
            <w:r w:rsidRPr="00A1599E">
              <w:rPr>
                <w:rFonts w:cstheme="minorHAnsi"/>
                <w:bCs/>
                <w:iCs/>
                <w:lang w:val="en-GB"/>
              </w:rPr>
              <w:t xml:space="preserve"> </w:t>
            </w:r>
            <w:r w:rsidRPr="00A1599E">
              <w:rPr>
                <w:rFonts w:cstheme="minorHAnsi"/>
                <w:bCs/>
                <w:iCs/>
                <w:lang w:val="en-US"/>
              </w:rPr>
              <w:t xml:space="preserve">24 h; </w:t>
            </w:r>
            <w:r>
              <w:rPr>
                <w:rFonts w:cstheme="minorHAnsi"/>
                <w:bCs/>
                <w:iCs/>
                <w:lang w:val="en-US"/>
              </w:rPr>
              <w:t xml:space="preserve">clearly visible is the phase separation of the insoluble </w:t>
            </w:r>
            <w:r w:rsidR="00A439B2">
              <w:rPr>
                <w:rFonts w:cstheme="minorHAnsi"/>
                <w:bCs/>
                <w:iCs/>
                <w:lang w:val="en-US"/>
              </w:rPr>
              <w:t>precipitate</w:t>
            </w:r>
            <w:r w:rsidR="0068015B">
              <w:rPr>
                <w:rFonts w:cstheme="minorHAnsi"/>
                <w:bCs/>
                <w:iCs/>
                <w:lang w:val="en-US"/>
              </w:rPr>
              <w:t>.</w:t>
            </w:r>
            <w:r w:rsidR="000C4C7A">
              <w:rPr>
                <w:rFonts w:cstheme="minorHAnsi"/>
                <w:bCs/>
                <w:iCs/>
                <w:lang w:val="en-US"/>
              </w:rPr>
              <w:t xml:space="preserve"> Similar result has been observed after 24h for Novacron Ruby also. </w:t>
            </w:r>
          </w:p>
        </w:tc>
      </w:tr>
    </w:tbl>
    <w:p w14:paraId="55EA0630" w14:textId="77777777" w:rsidR="008F6664" w:rsidRDefault="008F6664" w:rsidP="008F6664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8F6664" w14:paraId="216A5C3E" w14:textId="77777777" w:rsidTr="00242915">
        <w:tc>
          <w:tcPr>
            <w:tcW w:w="8296" w:type="dxa"/>
          </w:tcPr>
          <w:p w14:paraId="0DFC4186" w14:textId="77777777" w:rsidR="008F6664" w:rsidRDefault="008F6664" w:rsidP="005A6FE6">
            <w:pPr>
              <w:jc w:val="center"/>
              <w:rPr>
                <w:lang w:val="en-US"/>
              </w:rPr>
            </w:pPr>
            <w:r>
              <w:object w:dxaOrig="6154" w:dyaOrig="4991" w14:anchorId="1FA39CB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8.25pt;height:248.25pt" o:ole="">
                  <v:imagedata r:id="rId15" o:title=""/>
                </v:shape>
                <o:OLEObject Type="Embed" ProgID="Origin50.Graph" ShapeID="_x0000_i1025" DrawAspect="Content" ObjectID="_1741533369" r:id="rId16"/>
              </w:object>
            </w:r>
          </w:p>
        </w:tc>
      </w:tr>
      <w:tr w:rsidR="008F6664" w:rsidRPr="005A11D3" w14:paraId="1D29484B" w14:textId="77777777" w:rsidTr="00242915">
        <w:tc>
          <w:tcPr>
            <w:tcW w:w="8296" w:type="dxa"/>
          </w:tcPr>
          <w:p w14:paraId="08617099" w14:textId="40410294" w:rsidR="008F6664" w:rsidRDefault="00D2679B" w:rsidP="00242915">
            <w:pPr>
              <w:jc w:val="both"/>
              <w:rPr>
                <w:lang w:val="en-US"/>
              </w:rPr>
            </w:pPr>
            <w:r w:rsidRPr="00DD4347">
              <w:rPr>
                <w:b/>
                <w:bCs/>
                <w:lang w:val="en-US"/>
              </w:rPr>
              <w:t>Fig</w:t>
            </w:r>
            <w:r w:rsidR="00A439B2" w:rsidRPr="00DD4347">
              <w:rPr>
                <w:b/>
                <w:bCs/>
                <w:lang w:val="en-US"/>
              </w:rPr>
              <w:t>.</w:t>
            </w:r>
            <w:r w:rsidRPr="00DD4347">
              <w:rPr>
                <w:b/>
                <w:bCs/>
                <w:lang w:val="en-US"/>
              </w:rPr>
              <w:t xml:space="preserve"> </w:t>
            </w:r>
            <w:r w:rsidR="00A439B2" w:rsidRPr="00DD4347">
              <w:rPr>
                <w:b/>
                <w:bCs/>
                <w:lang w:val="en-US"/>
              </w:rPr>
              <w:t>S2</w:t>
            </w:r>
            <w:r w:rsidRPr="00DD4347">
              <w:rPr>
                <w:i/>
                <w:iCs/>
                <w:lang w:val="en-US"/>
              </w:rPr>
              <w:t>.</w:t>
            </w:r>
            <w:r>
              <w:rPr>
                <w:lang w:val="en-US"/>
              </w:rPr>
              <w:t xml:space="preserve"> XPS spectra in the N</w:t>
            </w:r>
            <w:r w:rsidRPr="00242915">
              <w:rPr>
                <w:vertAlign w:val="subscript"/>
                <w:lang w:val="en-US"/>
              </w:rPr>
              <w:t>1s</w:t>
            </w:r>
            <w:r>
              <w:rPr>
                <w:lang w:val="en-US"/>
              </w:rPr>
              <w:t xml:space="preserve"> spectral region of </w:t>
            </w:r>
            <w:r w:rsidR="00407FB7">
              <w:rPr>
                <w:lang w:val="en-US"/>
              </w:rPr>
              <w:t xml:space="preserve">the </w:t>
            </w:r>
            <w:r w:rsidR="00A439B2">
              <w:rPr>
                <w:lang w:val="en-US"/>
              </w:rPr>
              <w:t>precip</w:t>
            </w:r>
            <w:r w:rsidR="00314492">
              <w:rPr>
                <w:lang w:val="en-US"/>
              </w:rPr>
              <w:t>i</w:t>
            </w:r>
            <w:r w:rsidR="00A439B2">
              <w:rPr>
                <w:lang w:val="en-US"/>
              </w:rPr>
              <w:t>tates</w:t>
            </w:r>
            <w:r w:rsidR="00407FB7">
              <w:rPr>
                <w:lang w:val="en-US"/>
              </w:rPr>
              <w:t xml:space="preserve"> of all binary system </w:t>
            </w:r>
            <w:r w:rsidR="00A439B2">
              <w:rPr>
                <w:lang w:val="en-US"/>
              </w:rPr>
              <w:t>at stoichiometric charge ratios</w:t>
            </w:r>
            <w:r w:rsidR="00407FB7">
              <w:rPr>
                <w:lang w:val="en-US"/>
              </w:rPr>
              <w:t xml:space="preserve">. Calculation of the </w:t>
            </w:r>
            <w:r w:rsidR="00BB0CB2">
              <w:rPr>
                <w:lang w:val="en-US"/>
              </w:rPr>
              <w:t>peak integrals of the non-quaternized</w:t>
            </w:r>
            <w:r w:rsidR="00C84E52">
              <w:rPr>
                <w:lang w:val="en-US"/>
              </w:rPr>
              <w:t xml:space="preserve"> nitrogen</w:t>
            </w:r>
            <w:r w:rsidR="00BB0CB2">
              <w:rPr>
                <w:lang w:val="en-US"/>
              </w:rPr>
              <w:t xml:space="preserve"> (attributed to the dye) and </w:t>
            </w:r>
            <w:r w:rsidR="00BF7DD6">
              <w:rPr>
                <w:lang w:val="en-US"/>
              </w:rPr>
              <w:t xml:space="preserve">quaternized </w:t>
            </w:r>
            <w:r w:rsidR="00C84E52">
              <w:rPr>
                <w:lang w:val="en-US"/>
              </w:rPr>
              <w:t xml:space="preserve">nitrogen </w:t>
            </w:r>
            <w:r w:rsidR="00BF7DD6">
              <w:rPr>
                <w:lang w:val="en-US"/>
              </w:rPr>
              <w:t xml:space="preserve">(attributed to VBCTEAM </w:t>
            </w:r>
            <w:r w:rsidR="00A439B2">
              <w:rPr>
                <w:lang w:val="en-US"/>
              </w:rPr>
              <w:t>unit</w:t>
            </w:r>
            <w:r w:rsidR="00BF7DD6">
              <w:rPr>
                <w:lang w:val="en-US"/>
              </w:rPr>
              <w:t>s), enabled the extraction of</w:t>
            </w:r>
            <w:r w:rsidR="00242915">
              <w:rPr>
                <w:lang w:val="en-US"/>
              </w:rPr>
              <w:t xml:space="preserve"> ratio value indicating the number of VBCTEAM </w:t>
            </w:r>
            <w:r w:rsidR="00C84E52">
              <w:rPr>
                <w:lang w:val="en-US"/>
              </w:rPr>
              <w:t>uni</w:t>
            </w:r>
            <w:r w:rsidR="00242915">
              <w:rPr>
                <w:lang w:val="en-US"/>
              </w:rPr>
              <w:t>ts per dye molecule</w:t>
            </w:r>
            <w:r w:rsidR="0068015B">
              <w:rPr>
                <w:lang w:val="en-US"/>
              </w:rPr>
              <w:t>.</w:t>
            </w:r>
          </w:p>
        </w:tc>
      </w:tr>
    </w:tbl>
    <w:p w14:paraId="53C72D40" w14:textId="77777777" w:rsidR="008F6664" w:rsidRDefault="008F6664" w:rsidP="008F6664">
      <w:pPr>
        <w:rPr>
          <w:lang w:val="en-US"/>
        </w:rPr>
      </w:pPr>
    </w:p>
    <w:p w14:paraId="1B1FDF72" w14:textId="77777777" w:rsidR="008F6664" w:rsidRDefault="008F6664" w:rsidP="008F6664">
      <w:pPr>
        <w:rPr>
          <w:lang w:val="en-US"/>
        </w:rPr>
      </w:pPr>
    </w:p>
    <w:tbl>
      <w:tblPr>
        <w:tblStyle w:val="TableGrid"/>
        <w:tblW w:w="1135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3771"/>
        <w:gridCol w:w="3816"/>
      </w:tblGrid>
      <w:tr w:rsidR="008F6664" w:rsidRPr="00B26FFA" w14:paraId="670750A3" w14:textId="77777777" w:rsidTr="005A6FE6">
        <w:trPr>
          <w:trHeight w:val="20"/>
          <w:jc w:val="center"/>
        </w:trPr>
        <w:tc>
          <w:tcPr>
            <w:tcW w:w="3816" w:type="dxa"/>
          </w:tcPr>
          <w:p w14:paraId="30CBE12C" w14:textId="77777777" w:rsidR="008F6664" w:rsidRPr="00B26FFA" w:rsidRDefault="008F6664" w:rsidP="005A6FE6">
            <w:pPr>
              <w:spacing w:line="36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B26FFA">
              <w:rPr>
                <w:rFonts w:cstheme="minorHAnsi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21491CEA" wp14:editId="0CE6EF96">
                  <wp:extent cx="2285816" cy="1714500"/>
                  <wp:effectExtent l="0" t="0" r="635" b="0"/>
                  <wp:docPr id="12" name="Εικόνα 4" descr="Εικόνα που περιέχει κείμενο&#10;&#10;Περιγραφή που δημιουργήθηκε αυτόματα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A1FA19-6F07-4D91-8270-D698D19B97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 4" descr="Εικόνα που περιέχει κείμενο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26A1FA19-6F07-4D91-8270-D698D19B97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340" cy="173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</w:tcPr>
          <w:p w14:paraId="188A16C6" w14:textId="77777777" w:rsidR="008F6664" w:rsidRPr="00B26FFA" w:rsidRDefault="008F6664" w:rsidP="005A6FE6">
            <w:pPr>
              <w:spacing w:line="36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B26FFA">
              <w:rPr>
                <w:rFonts w:cstheme="minorHAnsi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12821846" wp14:editId="23E9F38C">
                  <wp:extent cx="2257425" cy="1693204"/>
                  <wp:effectExtent l="0" t="0" r="0" b="2540"/>
                  <wp:docPr id="2" name="Εικόνα 8" descr="Εικόνα που περιέχει κείμενο, ντύσιμο&#10;&#10;Περιγραφή που δημιουργήθηκε αυτόματα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C201533-0F06-42CF-B5CA-CC385B0F9D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Εικόνα 8" descr="Εικόνα που περιέχει κείμενο, ντύσιμο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2C201533-0F06-42CF-B5CA-CC385B0F9D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477" cy="171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</w:tcPr>
          <w:p w14:paraId="04986FD7" w14:textId="77777777" w:rsidR="008F6664" w:rsidRPr="00B26FFA" w:rsidRDefault="008F6664" w:rsidP="005A6FE6">
            <w:pPr>
              <w:spacing w:line="36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B26FFA">
              <w:rPr>
                <w:rFonts w:cstheme="minorHAnsi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61310B96" wp14:editId="1B492A51">
                  <wp:extent cx="2285816" cy="1714500"/>
                  <wp:effectExtent l="0" t="0" r="635" b="0"/>
                  <wp:docPr id="3" name="Εικόνα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23AD0CF-6F5D-46FA-97EA-A99EFC5C23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Εικόνα 6">
                            <a:extLst>
                              <a:ext uri="{FF2B5EF4-FFF2-40B4-BE49-F238E27FC236}">
                                <a16:creationId xmlns:a16="http://schemas.microsoft.com/office/drawing/2014/main" id="{623AD0CF-6F5D-46FA-97EA-A99EFC5C23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51" cy="1755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664" w:rsidRPr="005A11D3" w14:paraId="7E2D6082" w14:textId="77777777" w:rsidTr="005A6FE6">
        <w:trPr>
          <w:trHeight w:val="20"/>
          <w:jc w:val="center"/>
        </w:trPr>
        <w:tc>
          <w:tcPr>
            <w:tcW w:w="11357" w:type="dxa"/>
            <w:gridSpan w:val="3"/>
          </w:tcPr>
          <w:p w14:paraId="1EAD6CA3" w14:textId="4A620A08" w:rsidR="008F6664" w:rsidRPr="00DD4347" w:rsidRDefault="008F6664" w:rsidP="00C84E52">
            <w:pPr>
              <w:ind w:left="1421" w:right="1483"/>
              <w:jc w:val="both"/>
              <w:rPr>
                <w:rFonts w:cstheme="minorHAnsi"/>
                <w:color w:val="000000" w:themeColor="text1"/>
                <w:lang w:val="en-US"/>
              </w:rPr>
            </w:pPr>
            <w:r w:rsidRPr="00DD4347">
              <w:rPr>
                <w:rFonts w:cstheme="minorHAnsi"/>
                <w:b/>
                <w:bCs/>
                <w:color w:val="000000" w:themeColor="text1"/>
                <w:lang w:val="en-US"/>
              </w:rPr>
              <w:t>Image S</w:t>
            </w:r>
            <w:r w:rsidR="001D0AC4">
              <w:rPr>
                <w:rFonts w:cstheme="minorHAnsi"/>
                <w:b/>
                <w:bCs/>
                <w:color w:val="000000" w:themeColor="text1"/>
                <w:lang w:val="en-US"/>
              </w:rPr>
              <w:t>3</w:t>
            </w:r>
            <w:r w:rsidRPr="00DD4347">
              <w:rPr>
                <w:rFonts w:cstheme="minorHAnsi"/>
                <w:b/>
                <w:bCs/>
                <w:color w:val="000000" w:themeColor="text1"/>
                <w:lang w:val="en-US"/>
              </w:rPr>
              <w:t>.</w:t>
            </w:r>
            <w:r w:rsidRPr="00DD4347">
              <w:rPr>
                <w:rFonts w:cstheme="minorHAnsi"/>
                <w:color w:val="000000" w:themeColor="text1"/>
                <w:lang w:val="en-US"/>
              </w:rPr>
              <w:t xml:space="preserve"> SEM images of untreated cotton fibers (left), treated cotton fibers (middle), treated and dyed cotton fibers (right)</w:t>
            </w:r>
            <w:r w:rsidR="0068015B">
              <w:rPr>
                <w:rFonts w:cstheme="minorHAnsi"/>
                <w:color w:val="000000" w:themeColor="text1"/>
                <w:lang w:val="en-US"/>
              </w:rPr>
              <w:t>.</w:t>
            </w:r>
          </w:p>
        </w:tc>
      </w:tr>
    </w:tbl>
    <w:p w14:paraId="33A03FBB" w14:textId="77777777" w:rsidR="00204BA8" w:rsidRDefault="00204BA8" w:rsidP="000412B3">
      <w:pPr>
        <w:rPr>
          <w:rFonts w:cstheme="minorHAnsi"/>
          <w:b/>
          <w:bCs/>
          <w:sz w:val="28"/>
          <w:lang w:val="en-US"/>
        </w:rPr>
      </w:pPr>
    </w:p>
    <w:sectPr w:rsidR="00204BA8">
      <w:footerReference w:type="default" r:id="rId2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2B432" w14:textId="77777777" w:rsidR="0036211C" w:rsidRDefault="0036211C" w:rsidP="00C90E28">
      <w:pPr>
        <w:spacing w:after="0" w:line="240" w:lineRule="auto"/>
      </w:pPr>
      <w:r>
        <w:separator/>
      </w:r>
    </w:p>
  </w:endnote>
  <w:endnote w:type="continuationSeparator" w:id="0">
    <w:p w14:paraId="61E723E7" w14:textId="77777777" w:rsidR="0036211C" w:rsidRDefault="0036211C" w:rsidP="00C90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AdvOTf2586c63.I">
    <w:altName w:val="Cambria"/>
    <w:panose1 w:val="00000000000000000000"/>
    <w:charset w:val="00"/>
    <w:family w:val="roman"/>
    <w:notTrueType/>
    <w:pitch w:val="default"/>
  </w:font>
  <w:font w:name="AdvOTf2586c63.I+20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707016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23032E" w14:textId="50A3E600" w:rsidR="00C90E28" w:rsidRDefault="00C90E2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3B5D4D8" w14:textId="77777777" w:rsidR="00C90E28" w:rsidRDefault="00C90E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9D0CD" w14:textId="77777777" w:rsidR="0036211C" w:rsidRDefault="0036211C" w:rsidP="00C90E28">
      <w:pPr>
        <w:spacing w:after="0" w:line="240" w:lineRule="auto"/>
      </w:pPr>
      <w:r>
        <w:separator/>
      </w:r>
    </w:p>
  </w:footnote>
  <w:footnote w:type="continuationSeparator" w:id="0">
    <w:p w14:paraId="456E61CF" w14:textId="77777777" w:rsidR="0036211C" w:rsidRDefault="0036211C" w:rsidP="00C90E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60F10"/>
    <w:multiLevelType w:val="hybridMultilevel"/>
    <w:tmpl w:val="1786C6E0"/>
    <w:lvl w:ilvl="0" w:tplc="C0C866E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DA16FA"/>
    <w:multiLevelType w:val="hybridMultilevel"/>
    <w:tmpl w:val="4C4096D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835E8"/>
    <w:multiLevelType w:val="hybridMultilevel"/>
    <w:tmpl w:val="C82842C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0D6783"/>
    <w:multiLevelType w:val="hybridMultilevel"/>
    <w:tmpl w:val="C82842C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692A81"/>
    <w:multiLevelType w:val="hybridMultilevel"/>
    <w:tmpl w:val="F86277C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53289F"/>
    <w:multiLevelType w:val="hybridMultilevel"/>
    <w:tmpl w:val="31B42C78"/>
    <w:lvl w:ilvl="0" w:tplc="FFFFFFFF">
      <w:start w:val="1"/>
      <w:numFmt w:val="decimal"/>
      <w:lvlText w:val="%1)"/>
      <w:lvlJc w:val="left"/>
      <w:pPr>
        <w:ind w:left="644" w:hanging="360"/>
      </w:pPr>
      <w:rPr>
        <w:rFonts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F54411"/>
    <w:multiLevelType w:val="hybridMultilevel"/>
    <w:tmpl w:val="FD38DDD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9C3CD4"/>
    <w:multiLevelType w:val="hybridMultilevel"/>
    <w:tmpl w:val="31B42C78"/>
    <w:lvl w:ilvl="0" w:tplc="51E4F150">
      <w:start w:val="1"/>
      <w:numFmt w:val="decimal"/>
      <w:lvlText w:val="%1)"/>
      <w:lvlJc w:val="left"/>
      <w:pPr>
        <w:ind w:left="644" w:hanging="360"/>
      </w:pPr>
      <w:rPr>
        <w:rFonts w:hint="default"/>
        <w:sz w:val="24"/>
        <w:szCs w:val="24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D036CF"/>
    <w:multiLevelType w:val="hybridMultilevel"/>
    <w:tmpl w:val="31B42C78"/>
    <w:lvl w:ilvl="0" w:tplc="FFFFFFFF">
      <w:start w:val="1"/>
      <w:numFmt w:val="decimal"/>
      <w:lvlText w:val="%1)"/>
      <w:lvlJc w:val="left"/>
      <w:pPr>
        <w:ind w:left="644" w:hanging="360"/>
      </w:pPr>
      <w:rPr>
        <w:rFonts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D21E33"/>
    <w:multiLevelType w:val="hybridMultilevel"/>
    <w:tmpl w:val="D1A09306"/>
    <w:lvl w:ilvl="0" w:tplc="CC126DE2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5F3B40"/>
    <w:multiLevelType w:val="hybridMultilevel"/>
    <w:tmpl w:val="87E4DA16"/>
    <w:lvl w:ilvl="0" w:tplc="0BD413B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7131E7"/>
    <w:multiLevelType w:val="hybridMultilevel"/>
    <w:tmpl w:val="2EB2E56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319564">
    <w:abstractNumId w:val="11"/>
  </w:num>
  <w:num w:numId="2" w16cid:durableId="166363082">
    <w:abstractNumId w:val="3"/>
  </w:num>
  <w:num w:numId="3" w16cid:durableId="1412459574">
    <w:abstractNumId w:val="0"/>
  </w:num>
  <w:num w:numId="4" w16cid:durableId="1176459989">
    <w:abstractNumId w:val="6"/>
  </w:num>
  <w:num w:numId="5" w16cid:durableId="1756513393">
    <w:abstractNumId w:val="4"/>
  </w:num>
  <w:num w:numId="6" w16cid:durableId="473833649">
    <w:abstractNumId w:val="7"/>
  </w:num>
  <w:num w:numId="7" w16cid:durableId="1011373391">
    <w:abstractNumId w:val="5"/>
  </w:num>
  <w:num w:numId="8" w16cid:durableId="1075779532">
    <w:abstractNumId w:val="8"/>
  </w:num>
  <w:num w:numId="9" w16cid:durableId="240409055">
    <w:abstractNumId w:val="1"/>
  </w:num>
  <w:num w:numId="10" w16cid:durableId="1323922330">
    <w:abstractNumId w:val="9"/>
  </w:num>
  <w:num w:numId="11" w16cid:durableId="508253947">
    <w:abstractNumId w:val="2"/>
  </w:num>
  <w:num w:numId="12" w16cid:durableId="1284922447">
    <w:abstractNumId w:val="10"/>
  </w:num>
  <w:num w:numId="13" w16cid:durableId="10413941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4B7"/>
    <w:rsid w:val="0000259F"/>
    <w:rsid w:val="00006DB4"/>
    <w:rsid w:val="00006F34"/>
    <w:rsid w:val="00010C50"/>
    <w:rsid w:val="000137C6"/>
    <w:rsid w:val="00016E7F"/>
    <w:rsid w:val="00017B48"/>
    <w:rsid w:val="000221F3"/>
    <w:rsid w:val="0002353C"/>
    <w:rsid w:val="00023B5A"/>
    <w:rsid w:val="0002445D"/>
    <w:rsid w:val="000244B5"/>
    <w:rsid w:val="00025270"/>
    <w:rsid w:val="000301E6"/>
    <w:rsid w:val="000304E1"/>
    <w:rsid w:val="00030906"/>
    <w:rsid w:val="000312D2"/>
    <w:rsid w:val="00032880"/>
    <w:rsid w:val="00034766"/>
    <w:rsid w:val="00035812"/>
    <w:rsid w:val="00036DF1"/>
    <w:rsid w:val="0003735C"/>
    <w:rsid w:val="00037AF6"/>
    <w:rsid w:val="000412B3"/>
    <w:rsid w:val="000423FB"/>
    <w:rsid w:val="00044627"/>
    <w:rsid w:val="000467AA"/>
    <w:rsid w:val="000500DA"/>
    <w:rsid w:val="00054105"/>
    <w:rsid w:val="00054580"/>
    <w:rsid w:val="000631B6"/>
    <w:rsid w:val="00064484"/>
    <w:rsid w:val="00070C55"/>
    <w:rsid w:val="00072AEE"/>
    <w:rsid w:val="000755C9"/>
    <w:rsid w:val="00076769"/>
    <w:rsid w:val="000767D1"/>
    <w:rsid w:val="00076D10"/>
    <w:rsid w:val="0008275F"/>
    <w:rsid w:val="00082951"/>
    <w:rsid w:val="00084574"/>
    <w:rsid w:val="00090839"/>
    <w:rsid w:val="00090BBC"/>
    <w:rsid w:val="00091D9B"/>
    <w:rsid w:val="00094021"/>
    <w:rsid w:val="0009448C"/>
    <w:rsid w:val="00094C37"/>
    <w:rsid w:val="000A0598"/>
    <w:rsid w:val="000A235A"/>
    <w:rsid w:val="000A3B3C"/>
    <w:rsid w:val="000A4834"/>
    <w:rsid w:val="000A5362"/>
    <w:rsid w:val="000A5A35"/>
    <w:rsid w:val="000A5D39"/>
    <w:rsid w:val="000A5EA4"/>
    <w:rsid w:val="000A6390"/>
    <w:rsid w:val="000A6B4F"/>
    <w:rsid w:val="000A6FF0"/>
    <w:rsid w:val="000A73E4"/>
    <w:rsid w:val="000A7D19"/>
    <w:rsid w:val="000B0732"/>
    <w:rsid w:val="000B3CB2"/>
    <w:rsid w:val="000C2233"/>
    <w:rsid w:val="000C2C9A"/>
    <w:rsid w:val="000C4C7A"/>
    <w:rsid w:val="000C6559"/>
    <w:rsid w:val="000D05A4"/>
    <w:rsid w:val="000D30D2"/>
    <w:rsid w:val="000D3DB0"/>
    <w:rsid w:val="000D3DB5"/>
    <w:rsid w:val="000D482F"/>
    <w:rsid w:val="000D715B"/>
    <w:rsid w:val="000D7F88"/>
    <w:rsid w:val="000E12DA"/>
    <w:rsid w:val="000E3B00"/>
    <w:rsid w:val="000E4728"/>
    <w:rsid w:val="000E5F43"/>
    <w:rsid w:val="000E7500"/>
    <w:rsid w:val="000F0629"/>
    <w:rsid w:val="000F1337"/>
    <w:rsid w:val="000F1F97"/>
    <w:rsid w:val="000F3FA7"/>
    <w:rsid w:val="000F50AF"/>
    <w:rsid w:val="000F631B"/>
    <w:rsid w:val="000F7E63"/>
    <w:rsid w:val="001017F9"/>
    <w:rsid w:val="0010298A"/>
    <w:rsid w:val="00103382"/>
    <w:rsid w:val="00103EC3"/>
    <w:rsid w:val="001062C1"/>
    <w:rsid w:val="00106F7F"/>
    <w:rsid w:val="00111E7C"/>
    <w:rsid w:val="001152BF"/>
    <w:rsid w:val="00116BFA"/>
    <w:rsid w:val="00117C33"/>
    <w:rsid w:val="00117F7D"/>
    <w:rsid w:val="00122D0E"/>
    <w:rsid w:val="00123FDC"/>
    <w:rsid w:val="001244EB"/>
    <w:rsid w:val="00125B11"/>
    <w:rsid w:val="00125EDF"/>
    <w:rsid w:val="0012657F"/>
    <w:rsid w:val="001279CB"/>
    <w:rsid w:val="00131459"/>
    <w:rsid w:val="001314C4"/>
    <w:rsid w:val="0013435B"/>
    <w:rsid w:val="001369EA"/>
    <w:rsid w:val="001440DD"/>
    <w:rsid w:val="001473B4"/>
    <w:rsid w:val="00150B06"/>
    <w:rsid w:val="00150D81"/>
    <w:rsid w:val="00152C89"/>
    <w:rsid w:val="00152E2C"/>
    <w:rsid w:val="00153094"/>
    <w:rsid w:val="0015365F"/>
    <w:rsid w:val="001543C9"/>
    <w:rsid w:val="0015479A"/>
    <w:rsid w:val="00155842"/>
    <w:rsid w:val="001620A4"/>
    <w:rsid w:val="0016234D"/>
    <w:rsid w:val="00163F69"/>
    <w:rsid w:val="00165326"/>
    <w:rsid w:val="00167DC7"/>
    <w:rsid w:val="00172AFD"/>
    <w:rsid w:val="00173129"/>
    <w:rsid w:val="00174E3D"/>
    <w:rsid w:val="00175C39"/>
    <w:rsid w:val="001769C4"/>
    <w:rsid w:val="00177ABD"/>
    <w:rsid w:val="00181DE7"/>
    <w:rsid w:val="00182B7A"/>
    <w:rsid w:val="00184DC5"/>
    <w:rsid w:val="00185971"/>
    <w:rsid w:val="001862AA"/>
    <w:rsid w:val="001874B8"/>
    <w:rsid w:val="00187B51"/>
    <w:rsid w:val="001930D2"/>
    <w:rsid w:val="00194ADF"/>
    <w:rsid w:val="001961F5"/>
    <w:rsid w:val="00196B0B"/>
    <w:rsid w:val="001A4730"/>
    <w:rsid w:val="001A54FC"/>
    <w:rsid w:val="001A5A18"/>
    <w:rsid w:val="001B117F"/>
    <w:rsid w:val="001B1E0F"/>
    <w:rsid w:val="001B58E9"/>
    <w:rsid w:val="001B6DCB"/>
    <w:rsid w:val="001C073B"/>
    <w:rsid w:val="001C2967"/>
    <w:rsid w:val="001C5D61"/>
    <w:rsid w:val="001D0382"/>
    <w:rsid w:val="001D0AC4"/>
    <w:rsid w:val="001D19C1"/>
    <w:rsid w:val="001D1C7F"/>
    <w:rsid w:val="001D1D96"/>
    <w:rsid w:val="001D2250"/>
    <w:rsid w:val="001D2A8E"/>
    <w:rsid w:val="001D2D61"/>
    <w:rsid w:val="001D306E"/>
    <w:rsid w:val="001D6FC6"/>
    <w:rsid w:val="001E1AED"/>
    <w:rsid w:val="001E1C54"/>
    <w:rsid w:val="001E48CA"/>
    <w:rsid w:val="001E4C0B"/>
    <w:rsid w:val="001E5ED3"/>
    <w:rsid w:val="001E6D36"/>
    <w:rsid w:val="001E7A18"/>
    <w:rsid w:val="001F27D9"/>
    <w:rsid w:val="001F5AA6"/>
    <w:rsid w:val="001F6987"/>
    <w:rsid w:val="001F6AE1"/>
    <w:rsid w:val="002007D4"/>
    <w:rsid w:val="00204BA8"/>
    <w:rsid w:val="00205DDA"/>
    <w:rsid w:val="00207203"/>
    <w:rsid w:val="00210D15"/>
    <w:rsid w:val="00212D7B"/>
    <w:rsid w:val="0021332B"/>
    <w:rsid w:val="00213D3B"/>
    <w:rsid w:val="00214081"/>
    <w:rsid w:val="00214EB9"/>
    <w:rsid w:val="002153E3"/>
    <w:rsid w:val="002169B8"/>
    <w:rsid w:val="00216F22"/>
    <w:rsid w:val="00220714"/>
    <w:rsid w:val="002209EE"/>
    <w:rsid w:val="00221664"/>
    <w:rsid w:val="00223329"/>
    <w:rsid w:val="002233B9"/>
    <w:rsid w:val="00223A10"/>
    <w:rsid w:val="00223C33"/>
    <w:rsid w:val="00225CF4"/>
    <w:rsid w:val="00225E52"/>
    <w:rsid w:val="00226607"/>
    <w:rsid w:val="00226F32"/>
    <w:rsid w:val="00227987"/>
    <w:rsid w:val="00232F47"/>
    <w:rsid w:val="002348E6"/>
    <w:rsid w:val="0023793B"/>
    <w:rsid w:val="002404E2"/>
    <w:rsid w:val="0024097A"/>
    <w:rsid w:val="0024279D"/>
    <w:rsid w:val="00242915"/>
    <w:rsid w:val="002435AF"/>
    <w:rsid w:val="00243C20"/>
    <w:rsid w:val="00245147"/>
    <w:rsid w:val="00246404"/>
    <w:rsid w:val="0024686D"/>
    <w:rsid w:val="00246BC1"/>
    <w:rsid w:val="00247E0B"/>
    <w:rsid w:val="00251F76"/>
    <w:rsid w:val="002521C2"/>
    <w:rsid w:val="00252476"/>
    <w:rsid w:val="00252D07"/>
    <w:rsid w:val="00252E8F"/>
    <w:rsid w:val="002530CE"/>
    <w:rsid w:val="00257212"/>
    <w:rsid w:val="002575D7"/>
    <w:rsid w:val="0025766D"/>
    <w:rsid w:val="0026216C"/>
    <w:rsid w:val="002642E2"/>
    <w:rsid w:val="00264C4E"/>
    <w:rsid w:val="00266499"/>
    <w:rsid w:val="00267177"/>
    <w:rsid w:val="00270841"/>
    <w:rsid w:val="00272A9E"/>
    <w:rsid w:val="002748FF"/>
    <w:rsid w:val="002752CB"/>
    <w:rsid w:val="00277C95"/>
    <w:rsid w:val="00281BDC"/>
    <w:rsid w:val="00281FF3"/>
    <w:rsid w:val="00284B48"/>
    <w:rsid w:val="00285434"/>
    <w:rsid w:val="00286D28"/>
    <w:rsid w:val="00287536"/>
    <w:rsid w:val="00287CE2"/>
    <w:rsid w:val="0029112E"/>
    <w:rsid w:val="0029317B"/>
    <w:rsid w:val="0029595A"/>
    <w:rsid w:val="00295991"/>
    <w:rsid w:val="002A1FBC"/>
    <w:rsid w:val="002A4E0D"/>
    <w:rsid w:val="002A54F7"/>
    <w:rsid w:val="002A60F8"/>
    <w:rsid w:val="002A769B"/>
    <w:rsid w:val="002A785E"/>
    <w:rsid w:val="002A7A01"/>
    <w:rsid w:val="002B0163"/>
    <w:rsid w:val="002B0962"/>
    <w:rsid w:val="002B231D"/>
    <w:rsid w:val="002B256E"/>
    <w:rsid w:val="002B5FE3"/>
    <w:rsid w:val="002B6008"/>
    <w:rsid w:val="002B63B6"/>
    <w:rsid w:val="002C0E09"/>
    <w:rsid w:val="002C2E2C"/>
    <w:rsid w:val="002C479B"/>
    <w:rsid w:val="002C5F7B"/>
    <w:rsid w:val="002D4613"/>
    <w:rsid w:val="002D4E9B"/>
    <w:rsid w:val="002D5B9C"/>
    <w:rsid w:val="002D683A"/>
    <w:rsid w:val="002D7E34"/>
    <w:rsid w:val="002E0236"/>
    <w:rsid w:val="002E1A38"/>
    <w:rsid w:val="002E4F8D"/>
    <w:rsid w:val="002E53ED"/>
    <w:rsid w:val="002E6EAC"/>
    <w:rsid w:val="002E7A33"/>
    <w:rsid w:val="002E7C16"/>
    <w:rsid w:val="002F2E17"/>
    <w:rsid w:val="002F61AF"/>
    <w:rsid w:val="0030139C"/>
    <w:rsid w:val="00301575"/>
    <w:rsid w:val="00303ACF"/>
    <w:rsid w:val="003040A5"/>
    <w:rsid w:val="003065FC"/>
    <w:rsid w:val="0030688E"/>
    <w:rsid w:val="00307E0F"/>
    <w:rsid w:val="003124CE"/>
    <w:rsid w:val="00313200"/>
    <w:rsid w:val="00313F0D"/>
    <w:rsid w:val="00314492"/>
    <w:rsid w:val="003145BD"/>
    <w:rsid w:val="00314F5C"/>
    <w:rsid w:val="00320901"/>
    <w:rsid w:val="0032242A"/>
    <w:rsid w:val="00325A9A"/>
    <w:rsid w:val="00326B6F"/>
    <w:rsid w:val="003312C2"/>
    <w:rsid w:val="00331C7D"/>
    <w:rsid w:val="00331DC2"/>
    <w:rsid w:val="00332A0D"/>
    <w:rsid w:val="003369AA"/>
    <w:rsid w:val="00336A80"/>
    <w:rsid w:val="00337B58"/>
    <w:rsid w:val="00343528"/>
    <w:rsid w:val="0034384D"/>
    <w:rsid w:val="00345AEE"/>
    <w:rsid w:val="00345EF7"/>
    <w:rsid w:val="00346124"/>
    <w:rsid w:val="00346E9C"/>
    <w:rsid w:val="0035051E"/>
    <w:rsid w:val="00350766"/>
    <w:rsid w:val="00352431"/>
    <w:rsid w:val="0035656E"/>
    <w:rsid w:val="003569AF"/>
    <w:rsid w:val="0036211C"/>
    <w:rsid w:val="00366772"/>
    <w:rsid w:val="003720BF"/>
    <w:rsid w:val="00372284"/>
    <w:rsid w:val="00373B43"/>
    <w:rsid w:val="00380262"/>
    <w:rsid w:val="0038044E"/>
    <w:rsid w:val="00380742"/>
    <w:rsid w:val="00380A9F"/>
    <w:rsid w:val="003816EE"/>
    <w:rsid w:val="003844FD"/>
    <w:rsid w:val="0038656F"/>
    <w:rsid w:val="003879C0"/>
    <w:rsid w:val="0039025D"/>
    <w:rsid w:val="00393077"/>
    <w:rsid w:val="00394D39"/>
    <w:rsid w:val="00394E36"/>
    <w:rsid w:val="00395FF7"/>
    <w:rsid w:val="003A0710"/>
    <w:rsid w:val="003A2124"/>
    <w:rsid w:val="003A2D0E"/>
    <w:rsid w:val="003A4261"/>
    <w:rsid w:val="003A4356"/>
    <w:rsid w:val="003A4767"/>
    <w:rsid w:val="003A6177"/>
    <w:rsid w:val="003B106A"/>
    <w:rsid w:val="003B63BF"/>
    <w:rsid w:val="003C0224"/>
    <w:rsid w:val="003C0963"/>
    <w:rsid w:val="003C0EB9"/>
    <w:rsid w:val="003C1AAE"/>
    <w:rsid w:val="003C2CA6"/>
    <w:rsid w:val="003C2E25"/>
    <w:rsid w:val="003C3A4A"/>
    <w:rsid w:val="003C77FE"/>
    <w:rsid w:val="003D0F3E"/>
    <w:rsid w:val="003D1404"/>
    <w:rsid w:val="003D2F60"/>
    <w:rsid w:val="003D5F0C"/>
    <w:rsid w:val="003E0D51"/>
    <w:rsid w:val="003E0DA2"/>
    <w:rsid w:val="003E6E38"/>
    <w:rsid w:val="003E7452"/>
    <w:rsid w:val="003F16E2"/>
    <w:rsid w:val="003F2BB5"/>
    <w:rsid w:val="003F2FF0"/>
    <w:rsid w:val="003F60F1"/>
    <w:rsid w:val="003F7A67"/>
    <w:rsid w:val="004000EC"/>
    <w:rsid w:val="004005D6"/>
    <w:rsid w:val="004007FD"/>
    <w:rsid w:val="00401622"/>
    <w:rsid w:val="00401E0D"/>
    <w:rsid w:val="004023BE"/>
    <w:rsid w:val="004030EE"/>
    <w:rsid w:val="00407343"/>
    <w:rsid w:val="00407FB7"/>
    <w:rsid w:val="00411200"/>
    <w:rsid w:val="0041431F"/>
    <w:rsid w:val="004168C4"/>
    <w:rsid w:val="004175A9"/>
    <w:rsid w:val="00422AAF"/>
    <w:rsid w:val="004237F3"/>
    <w:rsid w:val="0042414B"/>
    <w:rsid w:val="0043080E"/>
    <w:rsid w:val="00431F9D"/>
    <w:rsid w:val="0043377A"/>
    <w:rsid w:val="00434C9B"/>
    <w:rsid w:val="004404A2"/>
    <w:rsid w:val="004409BF"/>
    <w:rsid w:val="00442771"/>
    <w:rsid w:val="00443047"/>
    <w:rsid w:val="00443E7A"/>
    <w:rsid w:val="00445798"/>
    <w:rsid w:val="00445AD4"/>
    <w:rsid w:val="00445DD2"/>
    <w:rsid w:val="00445DF2"/>
    <w:rsid w:val="004471C8"/>
    <w:rsid w:val="00450173"/>
    <w:rsid w:val="00450966"/>
    <w:rsid w:val="004517F3"/>
    <w:rsid w:val="00451AD7"/>
    <w:rsid w:val="00454E3F"/>
    <w:rsid w:val="00456320"/>
    <w:rsid w:val="00460274"/>
    <w:rsid w:val="00460506"/>
    <w:rsid w:val="00467276"/>
    <w:rsid w:val="00471B29"/>
    <w:rsid w:val="004725E1"/>
    <w:rsid w:val="00474433"/>
    <w:rsid w:val="00474994"/>
    <w:rsid w:val="00474EA4"/>
    <w:rsid w:val="00475B03"/>
    <w:rsid w:val="00476213"/>
    <w:rsid w:val="00477EFB"/>
    <w:rsid w:val="00480518"/>
    <w:rsid w:val="0048152F"/>
    <w:rsid w:val="0048174E"/>
    <w:rsid w:val="00482093"/>
    <w:rsid w:val="0048486D"/>
    <w:rsid w:val="0048766E"/>
    <w:rsid w:val="004907A5"/>
    <w:rsid w:val="00492C05"/>
    <w:rsid w:val="00493D24"/>
    <w:rsid w:val="00493E8B"/>
    <w:rsid w:val="0049781D"/>
    <w:rsid w:val="004A2275"/>
    <w:rsid w:val="004A3A66"/>
    <w:rsid w:val="004A5787"/>
    <w:rsid w:val="004A769F"/>
    <w:rsid w:val="004B16E8"/>
    <w:rsid w:val="004B18F4"/>
    <w:rsid w:val="004B26B9"/>
    <w:rsid w:val="004B2705"/>
    <w:rsid w:val="004B312B"/>
    <w:rsid w:val="004B5713"/>
    <w:rsid w:val="004B653F"/>
    <w:rsid w:val="004B71E1"/>
    <w:rsid w:val="004C03C9"/>
    <w:rsid w:val="004C04DA"/>
    <w:rsid w:val="004C3F01"/>
    <w:rsid w:val="004C6889"/>
    <w:rsid w:val="004D2798"/>
    <w:rsid w:val="004D6FB9"/>
    <w:rsid w:val="004D763D"/>
    <w:rsid w:val="004E1AF7"/>
    <w:rsid w:val="004E1F10"/>
    <w:rsid w:val="004E2861"/>
    <w:rsid w:val="004E2E2E"/>
    <w:rsid w:val="004E4863"/>
    <w:rsid w:val="004E4F57"/>
    <w:rsid w:val="004E60E6"/>
    <w:rsid w:val="004E6340"/>
    <w:rsid w:val="004F05B9"/>
    <w:rsid w:val="004F1D4A"/>
    <w:rsid w:val="004F2B8A"/>
    <w:rsid w:val="004F2E16"/>
    <w:rsid w:val="004F3C5B"/>
    <w:rsid w:val="004F4D90"/>
    <w:rsid w:val="004F6211"/>
    <w:rsid w:val="0050348B"/>
    <w:rsid w:val="00506AD2"/>
    <w:rsid w:val="0051118B"/>
    <w:rsid w:val="005150C0"/>
    <w:rsid w:val="0051730A"/>
    <w:rsid w:val="00517B12"/>
    <w:rsid w:val="00520201"/>
    <w:rsid w:val="005203B0"/>
    <w:rsid w:val="00521122"/>
    <w:rsid w:val="00522CDF"/>
    <w:rsid w:val="00523803"/>
    <w:rsid w:val="0052509F"/>
    <w:rsid w:val="00525D8D"/>
    <w:rsid w:val="00527201"/>
    <w:rsid w:val="00527B62"/>
    <w:rsid w:val="0053037E"/>
    <w:rsid w:val="0053120B"/>
    <w:rsid w:val="00531B31"/>
    <w:rsid w:val="00534D12"/>
    <w:rsid w:val="00534D30"/>
    <w:rsid w:val="00536A3C"/>
    <w:rsid w:val="00536F49"/>
    <w:rsid w:val="0054637E"/>
    <w:rsid w:val="0054686C"/>
    <w:rsid w:val="00547672"/>
    <w:rsid w:val="00547DFF"/>
    <w:rsid w:val="00554005"/>
    <w:rsid w:val="005551F1"/>
    <w:rsid w:val="00555536"/>
    <w:rsid w:val="00555E0C"/>
    <w:rsid w:val="005612A3"/>
    <w:rsid w:val="005631C1"/>
    <w:rsid w:val="00563C70"/>
    <w:rsid w:val="005646BC"/>
    <w:rsid w:val="00564882"/>
    <w:rsid w:val="00566A2B"/>
    <w:rsid w:val="00567019"/>
    <w:rsid w:val="00567D7E"/>
    <w:rsid w:val="00570B72"/>
    <w:rsid w:val="00570C2E"/>
    <w:rsid w:val="005712F1"/>
    <w:rsid w:val="00571F29"/>
    <w:rsid w:val="00571F6D"/>
    <w:rsid w:val="00572F88"/>
    <w:rsid w:val="00573145"/>
    <w:rsid w:val="00574A44"/>
    <w:rsid w:val="00574E7A"/>
    <w:rsid w:val="00577734"/>
    <w:rsid w:val="005779E9"/>
    <w:rsid w:val="00577E1F"/>
    <w:rsid w:val="00581633"/>
    <w:rsid w:val="005819A1"/>
    <w:rsid w:val="00582948"/>
    <w:rsid w:val="00587210"/>
    <w:rsid w:val="00590842"/>
    <w:rsid w:val="0059259F"/>
    <w:rsid w:val="00592DAF"/>
    <w:rsid w:val="005970AC"/>
    <w:rsid w:val="005A11D3"/>
    <w:rsid w:val="005A36CC"/>
    <w:rsid w:val="005A46AD"/>
    <w:rsid w:val="005A48A7"/>
    <w:rsid w:val="005A6FE6"/>
    <w:rsid w:val="005B66A9"/>
    <w:rsid w:val="005C00D6"/>
    <w:rsid w:val="005C060E"/>
    <w:rsid w:val="005C4D8D"/>
    <w:rsid w:val="005C5F2F"/>
    <w:rsid w:val="005C6289"/>
    <w:rsid w:val="005C6376"/>
    <w:rsid w:val="005D0D02"/>
    <w:rsid w:val="005D36F8"/>
    <w:rsid w:val="005D4EE3"/>
    <w:rsid w:val="005D6940"/>
    <w:rsid w:val="005E5F9A"/>
    <w:rsid w:val="005E733C"/>
    <w:rsid w:val="005F02F5"/>
    <w:rsid w:val="005F2806"/>
    <w:rsid w:val="005F2D28"/>
    <w:rsid w:val="005F3CCE"/>
    <w:rsid w:val="005F4568"/>
    <w:rsid w:val="005F543B"/>
    <w:rsid w:val="00600DCF"/>
    <w:rsid w:val="00604A1E"/>
    <w:rsid w:val="0060646A"/>
    <w:rsid w:val="006065E6"/>
    <w:rsid w:val="006116EA"/>
    <w:rsid w:val="0061183E"/>
    <w:rsid w:val="00612684"/>
    <w:rsid w:val="006132A6"/>
    <w:rsid w:val="00613811"/>
    <w:rsid w:val="0061527C"/>
    <w:rsid w:val="006156B1"/>
    <w:rsid w:val="00617068"/>
    <w:rsid w:val="006179F6"/>
    <w:rsid w:val="00620963"/>
    <w:rsid w:val="006235D1"/>
    <w:rsid w:val="0062364E"/>
    <w:rsid w:val="0062476A"/>
    <w:rsid w:val="0062546C"/>
    <w:rsid w:val="006318FE"/>
    <w:rsid w:val="00631ED7"/>
    <w:rsid w:val="00632EFC"/>
    <w:rsid w:val="006350D2"/>
    <w:rsid w:val="0063627B"/>
    <w:rsid w:val="00636555"/>
    <w:rsid w:val="00637801"/>
    <w:rsid w:val="00645492"/>
    <w:rsid w:val="00645601"/>
    <w:rsid w:val="0064785A"/>
    <w:rsid w:val="006508D0"/>
    <w:rsid w:val="006524F1"/>
    <w:rsid w:val="00653245"/>
    <w:rsid w:val="00654F8C"/>
    <w:rsid w:val="0065788D"/>
    <w:rsid w:val="00660F48"/>
    <w:rsid w:val="00662E84"/>
    <w:rsid w:val="00664F25"/>
    <w:rsid w:val="00666695"/>
    <w:rsid w:val="006666F7"/>
    <w:rsid w:val="00666BDF"/>
    <w:rsid w:val="006672B1"/>
    <w:rsid w:val="00671E08"/>
    <w:rsid w:val="00673213"/>
    <w:rsid w:val="00673560"/>
    <w:rsid w:val="00673696"/>
    <w:rsid w:val="006740DF"/>
    <w:rsid w:val="006743CC"/>
    <w:rsid w:val="0068015B"/>
    <w:rsid w:val="00680AF9"/>
    <w:rsid w:val="0068411E"/>
    <w:rsid w:val="00684A6D"/>
    <w:rsid w:val="00685426"/>
    <w:rsid w:val="0068703A"/>
    <w:rsid w:val="006874B7"/>
    <w:rsid w:val="006876A9"/>
    <w:rsid w:val="006974D2"/>
    <w:rsid w:val="006A0498"/>
    <w:rsid w:val="006A0F46"/>
    <w:rsid w:val="006A2DC2"/>
    <w:rsid w:val="006A63BE"/>
    <w:rsid w:val="006A7F0C"/>
    <w:rsid w:val="006B1AE8"/>
    <w:rsid w:val="006B3095"/>
    <w:rsid w:val="006B3637"/>
    <w:rsid w:val="006B4BFB"/>
    <w:rsid w:val="006B602A"/>
    <w:rsid w:val="006B694D"/>
    <w:rsid w:val="006B6962"/>
    <w:rsid w:val="006B780A"/>
    <w:rsid w:val="006B7975"/>
    <w:rsid w:val="006C2EB4"/>
    <w:rsid w:val="006C558F"/>
    <w:rsid w:val="006C63F6"/>
    <w:rsid w:val="006C6701"/>
    <w:rsid w:val="006C7591"/>
    <w:rsid w:val="006C7D20"/>
    <w:rsid w:val="006D0276"/>
    <w:rsid w:val="006D0F86"/>
    <w:rsid w:val="006D2AD9"/>
    <w:rsid w:val="006D5176"/>
    <w:rsid w:val="006D5F88"/>
    <w:rsid w:val="006D702F"/>
    <w:rsid w:val="006E0725"/>
    <w:rsid w:val="006E0E35"/>
    <w:rsid w:val="006E201B"/>
    <w:rsid w:val="006E3845"/>
    <w:rsid w:val="006E4DF0"/>
    <w:rsid w:val="006F1728"/>
    <w:rsid w:val="006F18C8"/>
    <w:rsid w:val="006F25D5"/>
    <w:rsid w:val="006F2984"/>
    <w:rsid w:val="006F2B1B"/>
    <w:rsid w:val="006F42B7"/>
    <w:rsid w:val="006F449D"/>
    <w:rsid w:val="006F59A6"/>
    <w:rsid w:val="006F64AE"/>
    <w:rsid w:val="007006DF"/>
    <w:rsid w:val="00700D1D"/>
    <w:rsid w:val="007010D7"/>
    <w:rsid w:val="007015F7"/>
    <w:rsid w:val="0070368F"/>
    <w:rsid w:val="00712366"/>
    <w:rsid w:val="00715E6B"/>
    <w:rsid w:val="0072031D"/>
    <w:rsid w:val="007267FB"/>
    <w:rsid w:val="00726919"/>
    <w:rsid w:val="007271D4"/>
    <w:rsid w:val="007272A4"/>
    <w:rsid w:val="007307FB"/>
    <w:rsid w:val="00731A89"/>
    <w:rsid w:val="00731F41"/>
    <w:rsid w:val="0073230D"/>
    <w:rsid w:val="00733459"/>
    <w:rsid w:val="0073475A"/>
    <w:rsid w:val="007401B5"/>
    <w:rsid w:val="007420F3"/>
    <w:rsid w:val="0074441F"/>
    <w:rsid w:val="007474FC"/>
    <w:rsid w:val="00751F84"/>
    <w:rsid w:val="007526CA"/>
    <w:rsid w:val="007539F7"/>
    <w:rsid w:val="00755ACE"/>
    <w:rsid w:val="00755F55"/>
    <w:rsid w:val="007579AA"/>
    <w:rsid w:val="00757D4F"/>
    <w:rsid w:val="00760287"/>
    <w:rsid w:val="007620FA"/>
    <w:rsid w:val="00762EA3"/>
    <w:rsid w:val="007645B6"/>
    <w:rsid w:val="00764BFC"/>
    <w:rsid w:val="00764DF8"/>
    <w:rsid w:val="0076579E"/>
    <w:rsid w:val="00765918"/>
    <w:rsid w:val="00766138"/>
    <w:rsid w:val="00767CC6"/>
    <w:rsid w:val="00767ED8"/>
    <w:rsid w:val="00770D00"/>
    <w:rsid w:val="00772906"/>
    <w:rsid w:val="00775BB6"/>
    <w:rsid w:val="00776589"/>
    <w:rsid w:val="00777197"/>
    <w:rsid w:val="007809A8"/>
    <w:rsid w:val="00780E26"/>
    <w:rsid w:val="00781C01"/>
    <w:rsid w:val="00781D63"/>
    <w:rsid w:val="00782C60"/>
    <w:rsid w:val="00782E16"/>
    <w:rsid w:val="00784DE5"/>
    <w:rsid w:val="00785B09"/>
    <w:rsid w:val="00786FBD"/>
    <w:rsid w:val="0079010E"/>
    <w:rsid w:val="007901BF"/>
    <w:rsid w:val="00790D64"/>
    <w:rsid w:val="00791B9C"/>
    <w:rsid w:val="00792462"/>
    <w:rsid w:val="00796324"/>
    <w:rsid w:val="00796422"/>
    <w:rsid w:val="00796C2A"/>
    <w:rsid w:val="00797751"/>
    <w:rsid w:val="007A1771"/>
    <w:rsid w:val="007A1EBD"/>
    <w:rsid w:val="007A25D6"/>
    <w:rsid w:val="007A2CFC"/>
    <w:rsid w:val="007A576A"/>
    <w:rsid w:val="007A6728"/>
    <w:rsid w:val="007A693D"/>
    <w:rsid w:val="007A70B1"/>
    <w:rsid w:val="007B586D"/>
    <w:rsid w:val="007B6246"/>
    <w:rsid w:val="007B7164"/>
    <w:rsid w:val="007C2142"/>
    <w:rsid w:val="007C525A"/>
    <w:rsid w:val="007C5F35"/>
    <w:rsid w:val="007C6DFC"/>
    <w:rsid w:val="007C7C1D"/>
    <w:rsid w:val="007D1B7A"/>
    <w:rsid w:val="007D250A"/>
    <w:rsid w:val="007D290C"/>
    <w:rsid w:val="007D7259"/>
    <w:rsid w:val="007D7848"/>
    <w:rsid w:val="007E6950"/>
    <w:rsid w:val="007E72B4"/>
    <w:rsid w:val="007F08A2"/>
    <w:rsid w:val="007F14D0"/>
    <w:rsid w:val="007F233B"/>
    <w:rsid w:val="007F490F"/>
    <w:rsid w:val="007F52DF"/>
    <w:rsid w:val="007F73E0"/>
    <w:rsid w:val="007F7641"/>
    <w:rsid w:val="007F7B8F"/>
    <w:rsid w:val="00800335"/>
    <w:rsid w:val="008026AE"/>
    <w:rsid w:val="00802C89"/>
    <w:rsid w:val="0080388D"/>
    <w:rsid w:val="0080497A"/>
    <w:rsid w:val="00804EA0"/>
    <w:rsid w:val="008050AF"/>
    <w:rsid w:val="00806005"/>
    <w:rsid w:val="00806E50"/>
    <w:rsid w:val="00807457"/>
    <w:rsid w:val="00807973"/>
    <w:rsid w:val="00811E22"/>
    <w:rsid w:val="008123A4"/>
    <w:rsid w:val="0081418D"/>
    <w:rsid w:val="00815B60"/>
    <w:rsid w:val="00816725"/>
    <w:rsid w:val="0081674E"/>
    <w:rsid w:val="0081724D"/>
    <w:rsid w:val="00817583"/>
    <w:rsid w:val="008204DD"/>
    <w:rsid w:val="00824915"/>
    <w:rsid w:val="008261A8"/>
    <w:rsid w:val="00826630"/>
    <w:rsid w:val="00826A7D"/>
    <w:rsid w:val="00826CA2"/>
    <w:rsid w:val="0083538F"/>
    <w:rsid w:val="00840F7D"/>
    <w:rsid w:val="00842D5C"/>
    <w:rsid w:val="008459C9"/>
    <w:rsid w:val="00847371"/>
    <w:rsid w:val="00847677"/>
    <w:rsid w:val="0085023A"/>
    <w:rsid w:val="00856169"/>
    <w:rsid w:val="008561AD"/>
    <w:rsid w:val="00856A0B"/>
    <w:rsid w:val="00856A4F"/>
    <w:rsid w:val="008576E7"/>
    <w:rsid w:val="008619A5"/>
    <w:rsid w:val="0086277E"/>
    <w:rsid w:val="008643E4"/>
    <w:rsid w:val="008655A8"/>
    <w:rsid w:val="008661B3"/>
    <w:rsid w:val="00870A65"/>
    <w:rsid w:val="00870D13"/>
    <w:rsid w:val="00871547"/>
    <w:rsid w:val="008726BB"/>
    <w:rsid w:val="008727D2"/>
    <w:rsid w:val="00873ABD"/>
    <w:rsid w:val="00875A8A"/>
    <w:rsid w:val="00875B7C"/>
    <w:rsid w:val="008761B5"/>
    <w:rsid w:val="008774AD"/>
    <w:rsid w:val="008801C4"/>
    <w:rsid w:val="00881D83"/>
    <w:rsid w:val="00882E58"/>
    <w:rsid w:val="00884017"/>
    <w:rsid w:val="0088425C"/>
    <w:rsid w:val="008842A3"/>
    <w:rsid w:val="00887B1B"/>
    <w:rsid w:val="0089104A"/>
    <w:rsid w:val="00891C30"/>
    <w:rsid w:val="0089305C"/>
    <w:rsid w:val="00893DF2"/>
    <w:rsid w:val="00893FA4"/>
    <w:rsid w:val="00894CFC"/>
    <w:rsid w:val="008954E7"/>
    <w:rsid w:val="00897678"/>
    <w:rsid w:val="00897FAA"/>
    <w:rsid w:val="00897FFE"/>
    <w:rsid w:val="008A0539"/>
    <w:rsid w:val="008A0954"/>
    <w:rsid w:val="008A11C2"/>
    <w:rsid w:val="008A240C"/>
    <w:rsid w:val="008A42CE"/>
    <w:rsid w:val="008A4538"/>
    <w:rsid w:val="008A6A19"/>
    <w:rsid w:val="008A6BC5"/>
    <w:rsid w:val="008A772B"/>
    <w:rsid w:val="008B1879"/>
    <w:rsid w:val="008B1B96"/>
    <w:rsid w:val="008B3605"/>
    <w:rsid w:val="008B4989"/>
    <w:rsid w:val="008B520C"/>
    <w:rsid w:val="008B5646"/>
    <w:rsid w:val="008C5D4E"/>
    <w:rsid w:val="008C7936"/>
    <w:rsid w:val="008D00AA"/>
    <w:rsid w:val="008D19AA"/>
    <w:rsid w:val="008D2788"/>
    <w:rsid w:val="008D3576"/>
    <w:rsid w:val="008D4BCB"/>
    <w:rsid w:val="008D592C"/>
    <w:rsid w:val="008D6767"/>
    <w:rsid w:val="008E2CFA"/>
    <w:rsid w:val="008E41F6"/>
    <w:rsid w:val="008E4D93"/>
    <w:rsid w:val="008E686F"/>
    <w:rsid w:val="008E7A67"/>
    <w:rsid w:val="008F07B3"/>
    <w:rsid w:val="008F1A16"/>
    <w:rsid w:val="008F1E0B"/>
    <w:rsid w:val="008F3795"/>
    <w:rsid w:val="008F4CAC"/>
    <w:rsid w:val="008F5056"/>
    <w:rsid w:val="008F6664"/>
    <w:rsid w:val="00902446"/>
    <w:rsid w:val="00902ABD"/>
    <w:rsid w:val="009033FD"/>
    <w:rsid w:val="00904C8C"/>
    <w:rsid w:val="00904F3F"/>
    <w:rsid w:val="009104FD"/>
    <w:rsid w:val="00910C46"/>
    <w:rsid w:val="009139E7"/>
    <w:rsid w:val="00914A3F"/>
    <w:rsid w:val="00914B2A"/>
    <w:rsid w:val="00915A4E"/>
    <w:rsid w:val="0091636C"/>
    <w:rsid w:val="00916D2C"/>
    <w:rsid w:val="009176CF"/>
    <w:rsid w:val="00930D7C"/>
    <w:rsid w:val="00931EBA"/>
    <w:rsid w:val="00932C83"/>
    <w:rsid w:val="009333C3"/>
    <w:rsid w:val="00933B60"/>
    <w:rsid w:val="009342ED"/>
    <w:rsid w:val="00934E31"/>
    <w:rsid w:val="00935016"/>
    <w:rsid w:val="009351DE"/>
    <w:rsid w:val="00937605"/>
    <w:rsid w:val="00940994"/>
    <w:rsid w:val="00940BC1"/>
    <w:rsid w:val="0094102D"/>
    <w:rsid w:val="009415CB"/>
    <w:rsid w:val="0094374B"/>
    <w:rsid w:val="00947EE3"/>
    <w:rsid w:val="009515D3"/>
    <w:rsid w:val="00951CCF"/>
    <w:rsid w:val="009532CF"/>
    <w:rsid w:val="00953D3A"/>
    <w:rsid w:val="00953D3F"/>
    <w:rsid w:val="00954F05"/>
    <w:rsid w:val="0095542D"/>
    <w:rsid w:val="00961C4C"/>
    <w:rsid w:val="00962D2C"/>
    <w:rsid w:val="00963355"/>
    <w:rsid w:val="00964641"/>
    <w:rsid w:val="0096512A"/>
    <w:rsid w:val="009668D0"/>
    <w:rsid w:val="0097019E"/>
    <w:rsid w:val="009712E3"/>
    <w:rsid w:val="0097294A"/>
    <w:rsid w:val="0097386D"/>
    <w:rsid w:val="0097541B"/>
    <w:rsid w:val="00975465"/>
    <w:rsid w:val="0097567A"/>
    <w:rsid w:val="00975E2F"/>
    <w:rsid w:val="009764BC"/>
    <w:rsid w:val="00977930"/>
    <w:rsid w:val="00981026"/>
    <w:rsid w:val="00982562"/>
    <w:rsid w:val="00982935"/>
    <w:rsid w:val="00982B7E"/>
    <w:rsid w:val="00983A69"/>
    <w:rsid w:val="00985607"/>
    <w:rsid w:val="009857E1"/>
    <w:rsid w:val="009871D3"/>
    <w:rsid w:val="009873B5"/>
    <w:rsid w:val="009879D1"/>
    <w:rsid w:val="00992551"/>
    <w:rsid w:val="009A00CA"/>
    <w:rsid w:val="009A067D"/>
    <w:rsid w:val="009A0F64"/>
    <w:rsid w:val="009A1459"/>
    <w:rsid w:val="009A2B2B"/>
    <w:rsid w:val="009A2BEC"/>
    <w:rsid w:val="009A3528"/>
    <w:rsid w:val="009A4A8C"/>
    <w:rsid w:val="009B2027"/>
    <w:rsid w:val="009B225A"/>
    <w:rsid w:val="009B22E9"/>
    <w:rsid w:val="009B2EB1"/>
    <w:rsid w:val="009B2F05"/>
    <w:rsid w:val="009B3617"/>
    <w:rsid w:val="009B4284"/>
    <w:rsid w:val="009B6E19"/>
    <w:rsid w:val="009B73CF"/>
    <w:rsid w:val="009B747C"/>
    <w:rsid w:val="009B7935"/>
    <w:rsid w:val="009C076F"/>
    <w:rsid w:val="009C36A6"/>
    <w:rsid w:val="009C4440"/>
    <w:rsid w:val="009C519D"/>
    <w:rsid w:val="009D0449"/>
    <w:rsid w:val="009D36D6"/>
    <w:rsid w:val="009D59A8"/>
    <w:rsid w:val="009D686C"/>
    <w:rsid w:val="009E153A"/>
    <w:rsid w:val="009E1788"/>
    <w:rsid w:val="009E21F6"/>
    <w:rsid w:val="009E2C2E"/>
    <w:rsid w:val="009E3F08"/>
    <w:rsid w:val="009E4073"/>
    <w:rsid w:val="009E40BF"/>
    <w:rsid w:val="009F003C"/>
    <w:rsid w:val="009F0862"/>
    <w:rsid w:val="009F08AE"/>
    <w:rsid w:val="009F153D"/>
    <w:rsid w:val="009F3857"/>
    <w:rsid w:val="009F3CE8"/>
    <w:rsid w:val="009F3FB1"/>
    <w:rsid w:val="009F4527"/>
    <w:rsid w:val="009F5174"/>
    <w:rsid w:val="009F5D18"/>
    <w:rsid w:val="009F5FDD"/>
    <w:rsid w:val="009F75DD"/>
    <w:rsid w:val="00A0206A"/>
    <w:rsid w:val="00A031B4"/>
    <w:rsid w:val="00A12CF6"/>
    <w:rsid w:val="00A13BC2"/>
    <w:rsid w:val="00A1599E"/>
    <w:rsid w:val="00A16956"/>
    <w:rsid w:val="00A2059A"/>
    <w:rsid w:val="00A22F3F"/>
    <w:rsid w:val="00A23CE4"/>
    <w:rsid w:val="00A23F63"/>
    <w:rsid w:val="00A24F4A"/>
    <w:rsid w:val="00A26E5C"/>
    <w:rsid w:val="00A32DC2"/>
    <w:rsid w:val="00A33B1B"/>
    <w:rsid w:val="00A40724"/>
    <w:rsid w:val="00A41444"/>
    <w:rsid w:val="00A4309D"/>
    <w:rsid w:val="00A434F1"/>
    <w:rsid w:val="00A439B2"/>
    <w:rsid w:val="00A43F2B"/>
    <w:rsid w:val="00A458AD"/>
    <w:rsid w:val="00A46698"/>
    <w:rsid w:val="00A50A34"/>
    <w:rsid w:val="00A52992"/>
    <w:rsid w:val="00A54E5E"/>
    <w:rsid w:val="00A5512B"/>
    <w:rsid w:val="00A5522B"/>
    <w:rsid w:val="00A55706"/>
    <w:rsid w:val="00A563DB"/>
    <w:rsid w:val="00A56817"/>
    <w:rsid w:val="00A570A9"/>
    <w:rsid w:val="00A63A43"/>
    <w:rsid w:val="00A6420E"/>
    <w:rsid w:val="00A6647B"/>
    <w:rsid w:val="00A664C2"/>
    <w:rsid w:val="00A6671F"/>
    <w:rsid w:val="00A66D26"/>
    <w:rsid w:val="00A6770A"/>
    <w:rsid w:val="00A70827"/>
    <w:rsid w:val="00A7115D"/>
    <w:rsid w:val="00A7154B"/>
    <w:rsid w:val="00A715F4"/>
    <w:rsid w:val="00A72D1A"/>
    <w:rsid w:val="00A751F4"/>
    <w:rsid w:val="00A77AF7"/>
    <w:rsid w:val="00A80031"/>
    <w:rsid w:val="00A81FDB"/>
    <w:rsid w:val="00A84EB2"/>
    <w:rsid w:val="00A85163"/>
    <w:rsid w:val="00A863BD"/>
    <w:rsid w:val="00A91B0A"/>
    <w:rsid w:val="00A92A0E"/>
    <w:rsid w:val="00A92F3C"/>
    <w:rsid w:val="00A94146"/>
    <w:rsid w:val="00A95AEA"/>
    <w:rsid w:val="00A95F3D"/>
    <w:rsid w:val="00A9778E"/>
    <w:rsid w:val="00A978F7"/>
    <w:rsid w:val="00A97BF2"/>
    <w:rsid w:val="00AA0AFC"/>
    <w:rsid w:val="00AA0E82"/>
    <w:rsid w:val="00AA1FAA"/>
    <w:rsid w:val="00AA26C7"/>
    <w:rsid w:val="00AA58AF"/>
    <w:rsid w:val="00AA5EBC"/>
    <w:rsid w:val="00AA6273"/>
    <w:rsid w:val="00AA668B"/>
    <w:rsid w:val="00AA7143"/>
    <w:rsid w:val="00AB00CD"/>
    <w:rsid w:val="00AB0F11"/>
    <w:rsid w:val="00AB21A3"/>
    <w:rsid w:val="00AB25DE"/>
    <w:rsid w:val="00AB6375"/>
    <w:rsid w:val="00AC43E4"/>
    <w:rsid w:val="00AC4844"/>
    <w:rsid w:val="00AC4CCB"/>
    <w:rsid w:val="00AC5430"/>
    <w:rsid w:val="00AC5AEC"/>
    <w:rsid w:val="00AC7535"/>
    <w:rsid w:val="00AD0652"/>
    <w:rsid w:val="00AD10EB"/>
    <w:rsid w:val="00AD23F8"/>
    <w:rsid w:val="00AD3569"/>
    <w:rsid w:val="00AD420F"/>
    <w:rsid w:val="00AD6E63"/>
    <w:rsid w:val="00AE123D"/>
    <w:rsid w:val="00AE1834"/>
    <w:rsid w:val="00AE2543"/>
    <w:rsid w:val="00AE34AA"/>
    <w:rsid w:val="00AF0C5E"/>
    <w:rsid w:val="00AF2652"/>
    <w:rsid w:val="00AF3FF0"/>
    <w:rsid w:val="00AF7BAC"/>
    <w:rsid w:val="00B0101B"/>
    <w:rsid w:val="00B030B3"/>
    <w:rsid w:val="00B03F7C"/>
    <w:rsid w:val="00B06363"/>
    <w:rsid w:val="00B06F43"/>
    <w:rsid w:val="00B07958"/>
    <w:rsid w:val="00B07BFF"/>
    <w:rsid w:val="00B12194"/>
    <w:rsid w:val="00B13DB5"/>
    <w:rsid w:val="00B14338"/>
    <w:rsid w:val="00B148DE"/>
    <w:rsid w:val="00B14FE2"/>
    <w:rsid w:val="00B15749"/>
    <w:rsid w:val="00B1612E"/>
    <w:rsid w:val="00B16C72"/>
    <w:rsid w:val="00B20BAB"/>
    <w:rsid w:val="00B21332"/>
    <w:rsid w:val="00B259F2"/>
    <w:rsid w:val="00B25ACC"/>
    <w:rsid w:val="00B26506"/>
    <w:rsid w:val="00B26FFA"/>
    <w:rsid w:val="00B27566"/>
    <w:rsid w:val="00B3072B"/>
    <w:rsid w:val="00B31290"/>
    <w:rsid w:val="00B31F88"/>
    <w:rsid w:val="00B32CBD"/>
    <w:rsid w:val="00B34809"/>
    <w:rsid w:val="00B355AA"/>
    <w:rsid w:val="00B41335"/>
    <w:rsid w:val="00B429F7"/>
    <w:rsid w:val="00B470F3"/>
    <w:rsid w:val="00B52311"/>
    <w:rsid w:val="00B570E5"/>
    <w:rsid w:val="00B57C39"/>
    <w:rsid w:val="00B636F5"/>
    <w:rsid w:val="00B663D9"/>
    <w:rsid w:val="00B67A92"/>
    <w:rsid w:val="00B70BF6"/>
    <w:rsid w:val="00B711FF"/>
    <w:rsid w:val="00B72661"/>
    <w:rsid w:val="00B72E02"/>
    <w:rsid w:val="00B73844"/>
    <w:rsid w:val="00B74EA2"/>
    <w:rsid w:val="00B81173"/>
    <w:rsid w:val="00B818AA"/>
    <w:rsid w:val="00B8368E"/>
    <w:rsid w:val="00B86240"/>
    <w:rsid w:val="00B86BAC"/>
    <w:rsid w:val="00B902E3"/>
    <w:rsid w:val="00B9125C"/>
    <w:rsid w:val="00B9337B"/>
    <w:rsid w:val="00B94A65"/>
    <w:rsid w:val="00B9545E"/>
    <w:rsid w:val="00B95E8F"/>
    <w:rsid w:val="00BA1E28"/>
    <w:rsid w:val="00BA2C66"/>
    <w:rsid w:val="00BA52BA"/>
    <w:rsid w:val="00BA6771"/>
    <w:rsid w:val="00BA677F"/>
    <w:rsid w:val="00BA69A9"/>
    <w:rsid w:val="00BB0CB2"/>
    <w:rsid w:val="00BB1374"/>
    <w:rsid w:val="00BB2F30"/>
    <w:rsid w:val="00BB656D"/>
    <w:rsid w:val="00BC0D9C"/>
    <w:rsid w:val="00BC1ED2"/>
    <w:rsid w:val="00BC2336"/>
    <w:rsid w:val="00BC23E1"/>
    <w:rsid w:val="00BC2C69"/>
    <w:rsid w:val="00BC2DCD"/>
    <w:rsid w:val="00BC3C67"/>
    <w:rsid w:val="00BC52BD"/>
    <w:rsid w:val="00BC6621"/>
    <w:rsid w:val="00BC7676"/>
    <w:rsid w:val="00BD03D9"/>
    <w:rsid w:val="00BD2711"/>
    <w:rsid w:val="00BD2AD7"/>
    <w:rsid w:val="00BD5A2E"/>
    <w:rsid w:val="00BD7BE6"/>
    <w:rsid w:val="00BE1343"/>
    <w:rsid w:val="00BE1652"/>
    <w:rsid w:val="00BE168E"/>
    <w:rsid w:val="00BE3138"/>
    <w:rsid w:val="00BE4ADA"/>
    <w:rsid w:val="00BE4E24"/>
    <w:rsid w:val="00BE6727"/>
    <w:rsid w:val="00BE7257"/>
    <w:rsid w:val="00BF1901"/>
    <w:rsid w:val="00BF454B"/>
    <w:rsid w:val="00BF62D6"/>
    <w:rsid w:val="00BF73BA"/>
    <w:rsid w:val="00BF7DD6"/>
    <w:rsid w:val="00BF7E5A"/>
    <w:rsid w:val="00C007D0"/>
    <w:rsid w:val="00C00D16"/>
    <w:rsid w:val="00C03369"/>
    <w:rsid w:val="00C070BD"/>
    <w:rsid w:val="00C1104D"/>
    <w:rsid w:val="00C124D5"/>
    <w:rsid w:val="00C128E6"/>
    <w:rsid w:val="00C1296D"/>
    <w:rsid w:val="00C134BE"/>
    <w:rsid w:val="00C13551"/>
    <w:rsid w:val="00C178AE"/>
    <w:rsid w:val="00C20935"/>
    <w:rsid w:val="00C22858"/>
    <w:rsid w:val="00C264F4"/>
    <w:rsid w:val="00C26A4E"/>
    <w:rsid w:val="00C27640"/>
    <w:rsid w:val="00C333B2"/>
    <w:rsid w:val="00C42EF1"/>
    <w:rsid w:val="00C44A69"/>
    <w:rsid w:val="00C44C3A"/>
    <w:rsid w:val="00C45DA6"/>
    <w:rsid w:val="00C46636"/>
    <w:rsid w:val="00C4711B"/>
    <w:rsid w:val="00C47D7D"/>
    <w:rsid w:val="00C50889"/>
    <w:rsid w:val="00C533C2"/>
    <w:rsid w:val="00C53DC2"/>
    <w:rsid w:val="00C53FC0"/>
    <w:rsid w:val="00C544F7"/>
    <w:rsid w:val="00C55758"/>
    <w:rsid w:val="00C611F5"/>
    <w:rsid w:val="00C613EF"/>
    <w:rsid w:val="00C61741"/>
    <w:rsid w:val="00C61C70"/>
    <w:rsid w:val="00C625AF"/>
    <w:rsid w:val="00C64714"/>
    <w:rsid w:val="00C702FA"/>
    <w:rsid w:val="00C7082C"/>
    <w:rsid w:val="00C70D4E"/>
    <w:rsid w:val="00C70E3F"/>
    <w:rsid w:val="00C72171"/>
    <w:rsid w:val="00C72324"/>
    <w:rsid w:val="00C72E7E"/>
    <w:rsid w:val="00C734FE"/>
    <w:rsid w:val="00C77F31"/>
    <w:rsid w:val="00C8024B"/>
    <w:rsid w:val="00C82D68"/>
    <w:rsid w:val="00C844BE"/>
    <w:rsid w:val="00C84E52"/>
    <w:rsid w:val="00C86856"/>
    <w:rsid w:val="00C8738B"/>
    <w:rsid w:val="00C8785F"/>
    <w:rsid w:val="00C90E28"/>
    <w:rsid w:val="00C965FA"/>
    <w:rsid w:val="00C9672F"/>
    <w:rsid w:val="00C970DB"/>
    <w:rsid w:val="00C976BE"/>
    <w:rsid w:val="00C97E4F"/>
    <w:rsid w:val="00C97E8D"/>
    <w:rsid w:val="00CA1DE8"/>
    <w:rsid w:val="00CA1FDA"/>
    <w:rsid w:val="00CA2EA0"/>
    <w:rsid w:val="00CA4B45"/>
    <w:rsid w:val="00CA4E97"/>
    <w:rsid w:val="00CA51C2"/>
    <w:rsid w:val="00CA5743"/>
    <w:rsid w:val="00CA654D"/>
    <w:rsid w:val="00CB1A7D"/>
    <w:rsid w:val="00CB6560"/>
    <w:rsid w:val="00CB6D30"/>
    <w:rsid w:val="00CC09C5"/>
    <w:rsid w:val="00CC1B10"/>
    <w:rsid w:val="00CC2856"/>
    <w:rsid w:val="00CC2AAB"/>
    <w:rsid w:val="00CC4586"/>
    <w:rsid w:val="00CC62B4"/>
    <w:rsid w:val="00CD412B"/>
    <w:rsid w:val="00CD4A5F"/>
    <w:rsid w:val="00CD51C3"/>
    <w:rsid w:val="00CD51D0"/>
    <w:rsid w:val="00CE2709"/>
    <w:rsid w:val="00CE3BAE"/>
    <w:rsid w:val="00CE4440"/>
    <w:rsid w:val="00CE5D56"/>
    <w:rsid w:val="00CE68D2"/>
    <w:rsid w:val="00CE73FE"/>
    <w:rsid w:val="00CF17A4"/>
    <w:rsid w:val="00CF59BD"/>
    <w:rsid w:val="00CF657A"/>
    <w:rsid w:val="00D0012A"/>
    <w:rsid w:val="00D00776"/>
    <w:rsid w:val="00D0150E"/>
    <w:rsid w:val="00D03C49"/>
    <w:rsid w:val="00D05C79"/>
    <w:rsid w:val="00D05FEA"/>
    <w:rsid w:val="00D068B0"/>
    <w:rsid w:val="00D06B4A"/>
    <w:rsid w:val="00D1226A"/>
    <w:rsid w:val="00D14DB7"/>
    <w:rsid w:val="00D157C3"/>
    <w:rsid w:val="00D16ACA"/>
    <w:rsid w:val="00D16F8D"/>
    <w:rsid w:val="00D21C91"/>
    <w:rsid w:val="00D22644"/>
    <w:rsid w:val="00D2679B"/>
    <w:rsid w:val="00D30F5E"/>
    <w:rsid w:val="00D31545"/>
    <w:rsid w:val="00D33B36"/>
    <w:rsid w:val="00D37527"/>
    <w:rsid w:val="00D40252"/>
    <w:rsid w:val="00D4239F"/>
    <w:rsid w:val="00D4253D"/>
    <w:rsid w:val="00D42A78"/>
    <w:rsid w:val="00D45F0B"/>
    <w:rsid w:val="00D4739C"/>
    <w:rsid w:val="00D514CD"/>
    <w:rsid w:val="00D51C63"/>
    <w:rsid w:val="00D52641"/>
    <w:rsid w:val="00D54A9B"/>
    <w:rsid w:val="00D5651C"/>
    <w:rsid w:val="00D56E8D"/>
    <w:rsid w:val="00D6373A"/>
    <w:rsid w:val="00D645CF"/>
    <w:rsid w:val="00D66EFD"/>
    <w:rsid w:val="00D67011"/>
    <w:rsid w:val="00D717A1"/>
    <w:rsid w:val="00D718C6"/>
    <w:rsid w:val="00D71C46"/>
    <w:rsid w:val="00D750BA"/>
    <w:rsid w:val="00D756DE"/>
    <w:rsid w:val="00D76156"/>
    <w:rsid w:val="00D80747"/>
    <w:rsid w:val="00D83441"/>
    <w:rsid w:val="00D84038"/>
    <w:rsid w:val="00D85915"/>
    <w:rsid w:val="00D87F98"/>
    <w:rsid w:val="00D91FF4"/>
    <w:rsid w:val="00D96F7B"/>
    <w:rsid w:val="00DA1E71"/>
    <w:rsid w:val="00DA538D"/>
    <w:rsid w:val="00DA556D"/>
    <w:rsid w:val="00DA56DB"/>
    <w:rsid w:val="00DA5716"/>
    <w:rsid w:val="00DA5854"/>
    <w:rsid w:val="00DB25D4"/>
    <w:rsid w:val="00DB38EE"/>
    <w:rsid w:val="00DB4E9A"/>
    <w:rsid w:val="00DB5730"/>
    <w:rsid w:val="00DB5F2F"/>
    <w:rsid w:val="00DB6439"/>
    <w:rsid w:val="00DC2B02"/>
    <w:rsid w:val="00DC32E4"/>
    <w:rsid w:val="00DC4CA7"/>
    <w:rsid w:val="00DC6A3C"/>
    <w:rsid w:val="00DC6E0C"/>
    <w:rsid w:val="00DD014F"/>
    <w:rsid w:val="00DD1961"/>
    <w:rsid w:val="00DD2D45"/>
    <w:rsid w:val="00DD4347"/>
    <w:rsid w:val="00DD4D8D"/>
    <w:rsid w:val="00DD4FC9"/>
    <w:rsid w:val="00DD54D6"/>
    <w:rsid w:val="00DD68A1"/>
    <w:rsid w:val="00DE062D"/>
    <w:rsid w:val="00DE09F3"/>
    <w:rsid w:val="00DE1130"/>
    <w:rsid w:val="00DE21DE"/>
    <w:rsid w:val="00DE37A3"/>
    <w:rsid w:val="00DE3840"/>
    <w:rsid w:val="00DE439E"/>
    <w:rsid w:val="00DE55B6"/>
    <w:rsid w:val="00DE6114"/>
    <w:rsid w:val="00DE6394"/>
    <w:rsid w:val="00DE6D0A"/>
    <w:rsid w:val="00DF0D0E"/>
    <w:rsid w:val="00DF1E29"/>
    <w:rsid w:val="00DF3E65"/>
    <w:rsid w:val="00DF4C40"/>
    <w:rsid w:val="00DF64DB"/>
    <w:rsid w:val="00DF650A"/>
    <w:rsid w:val="00DF7818"/>
    <w:rsid w:val="00DF7D20"/>
    <w:rsid w:val="00E005B2"/>
    <w:rsid w:val="00E03C57"/>
    <w:rsid w:val="00E04CD1"/>
    <w:rsid w:val="00E07F6F"/>
    <w:rsid w:val="00E112F9"/>
    <w:rsid w:val="00E128A0"/>
    <w:rsid w:val="00E15220"/>
    <w:rsid w:val="00E15C30"/>
    <w:rsid w:val="00E16087"/>
    <w:rsid w:val="00E20BC1"/>
    <w:rsid w:val="00E22FE8"/>
    <w:rsid w:val="00E241B1"/>
    <w:rsid w:val="00E24B72"/>
    <w:rsid w:val="00E25425"/>
    <w:rsid w:val="00E25C0F"/>
    <w:rsid w:val="00E26837"/>
    <w:rsid w:val="00E26F21"/>
    <w:rsid w:val="00E30099"/>
    <w:rsid w:val="00E312FF"/>
    <w:rsid w:val="00E3363D"/>
    <w:rsid w:val="00E33E29"/>
    <w:rsid w:val="00E35793"/>
    <w:rsid w:val="00E35B79"/>
    <w:rsid w:val="00E35CE8"/>
    <w:rsid w:val="00E36601"/>
    <w:rsid w:val="00E36863"/>
    <w:rsid w:val="00E37018"/>
    <w:rsid w:val="00E37268"/>
    <w:rsid w:val="00E40627"/>
    <w:rsid w:val="00E4075A"/>
    <w:rsid w:val="00E4170D"/>
    <w:rsid w:val="00E4292F"/>
    <w:rsid w:val="00E43E00"/>
    <w:rsid w:val="00E454A5"/>
    <w:rsid w:val="00E4588D"/>
    <w:rsid w:val="00E4611E"/>
    <w:rsid w:val="00E50391"/>
    <w:rsid w:val="00E50B0C"/>
    <w:rsid w:val="00E52135"/>
    <w:rsid w:val="00E52207"/>
    <w:rsid w:val="00E536D8"/>
    <w:rsid w:val="00E537B6"/>
    <w:rsid w:val="00E56112"/>
    <w:rsid w:val="00E56172"/>
    <w:rsid w:val="00E5660C"/>
    <w:rsid w:val="00E574C8"/>
    <w:rsid w:val="00E601DD"/>
    <w:rsid w:val="00E6116D"/>
    <w:rsid w:val="00E614B5"/>
    <w:rsid w:val="00E62422"/>
    <w:rsid w:val="00E64AEB"/>
    <w:rsid w:val="00E66AAC"/>
    <w:rsid w:val="00E704F0"/>
    <w:rsid w:val="00E72A40"/>
    <w:rsid w:val="00E73B98"/>
    <w:rsid w:val="00E73E84"/>
    <w:rsid w:val="00E73EB5"/>
    <w:rsid w:val="00E74E98"/>
    <w:rsid w:val="00E74FEE"/>
    <w:rsid w:val="00E76AAC"/>
    <w:rsid w:val="00E801D8"/>
    <w:rsid w:val="00E8266C"/>
    <w:rsid w:val="00E86133"/>
    <w:rsid w:val="00E8657B"/>
    <w:rsid w:val="00E8674E"/>
    <w:rsid w:val="00E868C2"/>
    <w:rsid w:val="00E929F3"/>
    <w:rsid w:val="00E94599"/>
    <w:rsid w:val="00E94604"/>
    <w:rsid w:val="00EA0A29"/>
    <w:rsid w:val="00EA0A53"/>
    <w:rsid w:val="00EA0A95"/>
    <w:rsid w:val="00EA0FC4"/>
    <w:rsid w:val="00EA410D"/>
    <w:rsid w:val="00EA5221"/>
    <w:rsid w:val="00EA6B8F"/>
    <w:rsid w:val="00EB056C"/>
    <w:rsid w:val="00EB1E46"/>
    <w:rsid w:val="00EB28F3"/>
    <w:rsid w:val="00EB31DB"/>
    <w:rsid w:val="00EB33EC"/>
    <w:rsid w:val="00EB3F40"/>
    <w:rsid w:val="00EB4D28"/>
    <w:rsid w:val="00EB7D11"/>
    <w:rsid w:val="00EC03CA"/>
    <w:rsid w:val="00EC78ED"/>
    <w:rsid w:val="00EC7FDC"/>
    <w:rsid w:val="00ED0C1A"/>
    <w:rsid w:val="00ED42D0"/>
    <w:rsid w:val="00ED492D"/>
    <w:rsid w:val="00ED71A0"/>
    <w:rsid w:val="00EE04A1"/>
    <w:rsid w:val="00EE0C9A"/>
    <w:rsid w:val="00EE1088"/>
    <w:rsid w:val="00EE1493"/>
    <w:rsid w:val="00EE44F5"/>
    <w:rsid w:val="00EE4EFB"/>
    <w:rsid w:val="00EE5E3F"/>
    <w:rsid w:val="00EE67BE"/>
    <w:rsid w:val="00EF0BD1"/>
    <w:rsid w:val="00EF22CC"/>
    <w:rsid w:val="00EF31EA"/>
    <w:rsid w:val="00EF32DF"/>
    <w:rsid w:val="00EF3522"/>
    <w:rsid w:val="00EF364B"/>
    <w:rsid w:val="00F0006E"/>
    <w:rsid w:val="00F01A97"/>
    <w:rsid w:val="00F02E62"/>
    <w:rsid w:val="00F03105"/>
    <w:rsid w:val="00F037D9"/>
    <w:rsid w:val="00F0406A"/>
    <w:rsid w:val="00F057FA"/>
    <w:rsid w:val="00F06AA0"/>
    <w:rsid w:val="00F0792D"/>
    <w:rsid w:val="00F102C0"/>
    <w:rsid w:val="00F10FAD"/>
    <w:rsid w:val="00F1526A"/>
    <w:rsid w:val="00F15F0E"/>
    <w:rsid w:val="00F20782"/>
    <w:rsid w:val="00F20DB2"/>
    <w:rsid w:val="00F23501"/>
    <w:rsid w:val="00F25311"/>
    <w:rsid w:val="00F31840"/>
    <w:rsid w:val="00F33683"/>
    <w:rsid w:val="00F37220"/>
    <w:rsid w:val="00F400AE"/>
    <w:rsid w:val="00F4071C"/>
    <w:rsid w:val="00F4127B"/>
    <w:rsid w:val="00F41BF3"/>
    <w:rsid w:val="00F41D1C"/>
    <w:rsid w:val="00F4217E"/>
    <w:rsid w:val="00F44AB8"/>
    <w:rsid w:val="00F46767"/>
    <w:rsid w:val="00F50500"/>
    <w:rsid w:val="00F519E5"/>
    <w:rsid w:val="00F52ADD"/>
    <w:rsid w:val="00F533EE"/>
    <w:rsid w:val="00F53E0F"/>
    <w:rsid w:val="00F564DF"/>
    <w:rsid w:val="00F5717D"/>
    <w:rsid w:val="00F576B0"/>
    <w:rsid w:val="00F57995"/>
    <w:rsid w:val="00F70E57"/>
    <w:rsid w:val="00F71F11"/>
    <w:rsid w:val="00F73BB3"/>
    <w:rsid w:val="00F74A6B"/>
    <w:rsid w:val="00F811C8"/>
    <w:rsid w:val="00F83A82"/>
    <w:rsid w:val="00F8518E"/>
    <w:rsid w:val="00F859DD"/>
    <w:rsid w:val="00F8782C"/>
    <w:rsid w:val="00F878AC"/>
    <w:rsid w:val="00F92B48"/>
    <w:rsid w:val="00F93C16"/>
    <w:rsid w:val="00F9464B"/>
    <w:rsid w:val="00F9649F"/>
    <w:rsid w:val="00F96A8F"/>
    <w:rsid w:val="00FA0DC7"/>
    <w:rsid w:val="00FA33BD"/>
    <w:rsid w:val="00FA37CD"/>
    <w:rsid w:val="00FA400C"/>
    <w:rsid w:val="00FA48AB"/>
    <w:rsid w:val="00FA5A67"/>
    <w:rsid w:val="00FA666A"/>
    <w:rsid w:val="00FA7CEF"/>
    <w:rsid w:val="00FA7F7A"/>
    <w:rsid w:val="00FB06AE"/>
    <w:rsid w:val="00FB4BDA"/>
    <w:rsid w:val="00FB5135"/>
    <w:rsid w:val="00FB7A57"/>
    <w:rsid w:val="00FC02C0"/>
    <w:rsid w:val="00FC237E"/>
    <w:rsid w:val="00FC36C2"/>
    <w:rsid w:val="00FC58D0"/>
    <w:rsid w:val="00FC7116"/>
    <w:rsid w:val="00FD088B"/>
    <w:rsid w:val="00FD289E"/>
    <w:rsid w:val="00FD7C11"/>
    <w:rsid w:val="00FE1BB0"/>
    <w:rsid w:val="00FE283F"/>
    <w:rsid w:val="00FE45E4"/>
    <w:rsid w:val="00FE5167"/>
    <w:rsid w:val="00FE5D4A"/>
    <w:rsid w:val="00FE6600"/>
    <w:rsid w:val="00FF4AAC"/>
    <w:rsid w:val="00FF6E52"/>
    <w:rsid w:val="00FF7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4D4466"/>
  <w15:docId w15:val="{B4FBF6B5-E668-4B51-918C-729F224A2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266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74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0A6B4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E36601"/>
    <w:pPr>
      <w:ind w:left="720"/>
      <w:contextualSpacing/>
    </w:pPr>
  </w:style>
  <w:style w:type="character" w:customStyle="1" w:styleId="fontstyle01">
    <w:name w:val="fontstyle01"/>
    <w:basedOn w:val="DefaultParagraphFont"/>
    <w:rsid w:val="0008275F"/>
    <w:rPr>
      <w:rFonts w:ascii="AdvOTf2586c63.I" w:hAnsi="AdvOTf2586c63.I" w:hint="default"/>
      <w:b w:val="0"/>
      <w:bCs w:val="0"/>
      <w:i w:val="0"/>
      <w:iCs w:val="0"/>
      <w:color w:val="000000"/>
      <w:sz w:val="14"/>
      <w:szCs w:val="14"/>
    </w:rPr>
  </w:style>
  <w:style w:type="character" w:customStyle="1" w:styleId="fontstyle21">
    <w:name w:val="fontstyle21"/>
    <w:basedOn w:val="DefaultParagraphFont"/>
    <w:rsid w:val="0008275F"/>
    <w:rPr>
      <w:rFonts w:ascii="AdvOTf2586c63.I+20" w:hAnsi="AdvOTf2586c63.I+20" w:hint="default"/>
      <w:b w:val="0"/>
      <w:bCs w:val="0"/>
      <w:i w:val="0"/>
      <w:iCs w:val="0"/>
      <w:color w:val="000000"/>
      <w:sz w:val="14"/>
      <w:szCs w:val="14"/>
    </w:rPr>
  </w:style>
  <w:style w:type="character" w:styleId="CommentReference">
    <w:name w:val="annotation reference"/>
    <w:basedOn w:val="DefaultParagraphFont"/>
    <w:uiPriority w:val="99"/>
    <w:semiHidden/>
    <w:unhideWhenUsed/>
    <w:rsid w:val="00EC78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78ED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78ED"/>
    <w:rPr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2266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7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66E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1343"/>
    <w:rPr>
      <w:b/>
      <w:bCs/>
      <w:lang w:val="el-GR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1343"/>
    <w:rPr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251F76"/>
    <w:pPr>
      <w:spacing w:after="0" w:line="240" w:lineRule="auto"/>
    </w:pPr>
  </w:style>
  <w:style w:type="paragraph" w:customStyle="1" w:styleId="Title1">
    <w:name w:val="Title1"/>
    <w:basedOn w:val="Normal"/>
    <w:next w:val="Normal"/>
    <w:rsid w:val="00AF3FF0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Arial" w:eastAsia="Times New Roman" w:hAnsi="Arial" w:cs="Times New Roman"/>
      <w:b/>
      <w:sz w:val="36"/>
      <w:szCs w:val="20"/>
      <w:lang w:val="en-US" w:eastAsia="de-DE"/>
    </w:rPr>
  </w:style>
  <w:style w:type="paragraph" w:customStyle="1" w:styleId="author">
    <w:name w:val="author"/>
    <w:basedOn w:val="Normal"/>
    <w:next w:val="Normal"/>
    <w:rsid w:val="00AF3FF0"/>
    <w:pPr>
      <w:overflowPunct w:val="0"/>
      <w:autoSpaceDE w:val="0"/>
      <w:autoSpaceDN w:val="0"/>
      <w:adjustRightInd w:val="0"/>
      <w:spacing w:before="120" w:after="0" w:line="36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de-DE"/>
    </w:rPr>
  </w:style>
  <w:style w:type="character" w:styleId="Hyperlink">
    <w:name w:val="Hyperlink"/>
    <w:basedOn w:val="DefaultParagraphFont"/>
    <w:uiPriority w:val="99"/>
    <w:unhideWhenUsed/>
    <w:rsid w:val="0018597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90E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0E28"/>
  </w:style>
  <w:style w:type="paragraph" w:styleId="Footer">
    <w:name w:val="footer"/>
    <w:basedOn w:val="Normal"/>
    <w:link w:val="FooterChar"/>
    <w:uiPriority w:val="99"/>
    <w:unhideWhenUsed/>
    <w:rsid w:val="00C90E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0E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5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driko@upatras.gr" TargetMode="External"/><Relationship Id="rId13" Type="http://schemas.microsoft.com/office/2007/relationships/hdphoto" Target="media/hdphoto1.wdp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mailto:bokias@upatras.gr" TargetMode="External"/><Relationship Id="rId14" Type="http://schemas.openxmlformats.org/officeDocument/2006/relationships/image" Target="media/image4.jpg"/><Relationship Id="rId22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559E28-101F-4EB8-B498-F0FC70FD4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553</Words>
  <Characters>2989</Characters>
  <Application>Microsoft Office Word</Application>
  <DocSecurity>0</DocSecurity>
  <Lines>24</Lines>
  <Paragraphs>7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PAPAPETROS KONSTANTINOS</dc:creator>
  <cp:lastModifiedBy>Konstantinos Andrikopoulos</cp:lastModifiedBy>
  <cp:revision>2</cp:revision>
  <dcterms:created xsi:type="dcterms:W3CDTF">2023-03-28T15:25:00Z</dcterms:created>
  <dcterms:modified xsi:type="dcterms:W3CDTF">2023-03-28T15:25:00Z</dcterms:modified>
</cp:coreProperties>
</file>