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10552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10552"/>
      </w:tblGrid>
      <w:tr w:rsidR="00C53015" w:rsidRPr="00855490" w14:paraId="4A79A41C" w14:textId="77777777" w:rsidTr="00C2345E">
        <w:trPr>
          <w:trHeight w:val="4925"/>
        </w:trPr>
        <w:tc>
          <w:tcPr>
            <w:tcW w:w="10549" w:type="dxa"/>
          </w:tcPr>
          <w:p w14:paraId="17ED0B3A" w14:textId="1D5D8EA4" w:rsidR="00C53015" w:rsidRDefault="00C53015" w:rsidP="00C2345E">
            <w:pPr>
              <w:autoSpaceDE w:val="0"/>
              <w:autoSpaceDN w:val="0"/>
              <w:adjustRightInd w:val="0"/>
              <w:spacing w:line="360" w:lineRule="auto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 xml:space="preserve">      </w:t>
            </w:r>
            <w:r w:rsidR="00855490" w:rsidRPr="0085549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Supplementary Materials</w:t>
            </w:r>
            <w:r w:rsidR="008554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BD4621E" w14:textId="77777777" w:rsidR="00C53015" w:rsidRDefault="00C53015" w:rsidP="00C2345E">
            <w:pPr>
              <w:autoSpaceDE w:val="0"/>
              <w:autoSpaceDN w:val="0"/>
              <w:adjustRightInd w:val="0"/>
              <w:spacing w:line="360" w:lineRule="auto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665F2C22" wp14:editId="3E8C622D">
                  <wp:extent cx="5615435" cy="6128657"/>
                  <wp:effectExtent l="0" t="0" r="4445" b="5715"/>
                  <wp:docPr id="11702268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226888" name="Рисунок 117022688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349" cy="613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525FE" w14:textId="77777777" w:rsidR="00C53015" w:rsidRDefault="00C53015" w:rsidP="00C2345E">
            <w:pPr>
              <w:autoSpaceDE w:val="0"/>
              <w:autoSpaceDN w:val="0"/>
              <w:adjustRightInd w:val="0"/>
              <w:spacing w:line="360" w:lineRule="auto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14:paraId="749D55DF" w14:textId="0FA5FBB9" w:rsidR="00C53015" w:rsidRDefault="00C53015" w:rsidP="00C2345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7994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Figure S1.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bookmarkStart w:id="0" w:name="_Hlk143002515"/>
            <w:r w:rsidRPr="00A468AE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M. tuberculosis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2D12AD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Mtb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are </w:t>
            </w:r>
            <w:r w:rsidRPr="00573A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able to survive </w:t>
            </w:r>
            <w:r w:rsidRPr="0061164D">
              <w:rPr>
                <w:rFonts w:ascii="Times New Roman" w:hAnsi="Times New Roman"/>
                <w:sz w:val="24"/>
                <w:szCs w:val="24"/>
                <w:lang w:val="en-US"/>
              </w:rPr>
              <w:t>exposure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 different concentrations of anti-TB drugs in the </w:t>
            </w:r>
            <w:r w:rsidRPr="00CE641C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ex vivo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cultures of alveolar macrophages</w:t>
            </w:r>
            <w:r w:rsidRPr="00EE64C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obtained from the distant lung tissues of patient 10 with XDR-TB and patient 14 with </w:t>
            </w:r>
            <w:r w:rsidRPr="00D9752F">
              <w:rPr>
                <w:rFonts w:ascii="Times New Roman" w:hAnsi="Times New Roman"/>
                <w:sz w:val="24"/>
                <w:szCs w:val="24"/>
                <w:lang w:val="en-US"/>
              </w:rPr>
              <w:t>isoniazid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-resistant TB.</w:t>
            </w:r>
            <w:bookmarkEnd w:id="0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Pr="00C5301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Pr="00D975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number of alveolar macrophages with </w:t>
            </w:r>
            <w:r w:rsidRPr="005573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particular number </w:t>
            </w:r>
            <w:r w:rsidRPr="00D975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of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acid-fast </w:t>
            </w:r>
            <w:proofErr w:type="spellStart"/>
            <w:r w:rsidRPr="009214E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Mtb</w:t>
            </w:r>
            <w:proofErr w:type="spellEnd"/>
            <w:r w:rsidRPr="00D975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 them </w:t>
            </w:r>
            <w:r w:rsidRPr="00D9752F">
              <w:rPr>
                <w:rFonts w:ascii="Times New Roman" w:hAnsi="Times New Roman"/>
                <w:sz w:val="24"/>
                <w:szCs w:val="24"/>
                <w:lang w:val="en-US"/>
              </w:rPr>
              <w:t>expressed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975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as the percentage of the total number of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infected </w:t>
            </w:r>
            <w:r w:rsidRPr="00D975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alveolar macrophages </w:t>
            </w:r>
            <w:r w:rsidRPr="0095612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does not change significantly</w:t>
            </w:r>
            <w:r w:rsidRPr="00956128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between the </w:t>
            </w:r>
            <w:r w:rsidRPr="006D3DA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ex vivo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cell cultures exposed to different </w:t>
            </w:r>
            <w:r w:rsidRPr="002431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concentrations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of anti-TB drugs during </w:t>
            </w:r>
            <w:r w:rsidRPr="00EE64C0">
              <w:rPr>
                <w:rFonts w:ascii="Times New Roman" w:hAnsi="Times New Roman"/>
                <w:sz w:val="24"/>
                <w:szCs w:val="24"/>
                <w:lang w:val="en-US"/>
              </w:rPr>
              <w:t>three days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D9752F">
              <w:rPr>
                <w:rFonts w:ascii="Times New Roman" w:hAnsi="Times New Roman"/>
                <w:sz w:val="24"/>
                <w:szCs w:val="24"/>
                <w:lang w:val="en-US"/>
              </w:rPr>
              <w:t>Drugs: H, isoniazid;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9752F">
              <w:rPr>
                <w:rFonts w:ascii="Times New Roman" w:hAnsi="Times New Roman"/>
                <w:sz w:val="24"/>
                <w:szCs w:val="24"/>
                <w:lang w:val="en-US"/>
              </w:rPr>
              <w:t>R, rifampicin; Of, ofloxacin; K, kanamycin; Cap, capreomycin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 (</w:t>
            </w:r>
            <w:r w:rsidRPr="00C5301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The colonies of acid-fast </w:t>
            </w:r>
            <w:proofErr w:type="spellStart"/>
            <w:r w:rsidRPr="00F233C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Mtb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stained by the ZN method</w:t>
            </w:r>
            <w:r w:rsidRPr="00FD740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and indicated by black</w:t>
            </w:r>
            <w:r w:rsidRPr="00D975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arrows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33B56">
              <w:rPr>
                <w:rFonts w:ascii="Times New Roman" w:hAnsi="Times New Roman"/>
                <w:sz w:val="24"/>
                <w:szCs w:val="24"/>
                <w:lang w:val="en-US"/>
              </w:rPr>
              <w:t>are demonstrated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on r</w:t>
            </w:r>
            <w:r w:rsidRPr="00A33B56">
              <w:rPr>
                <w:rFonts w:ascii="Times New Roman" w:hAnsi="Times New Roman"/>
                <w:sz w:val="24"/>
                <w:szCs w:val="24"/>
                <w:lang w:val="en-US"/>
              </w:rPr>
              <w:t>epresentative images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 viable alveolar macrophages without </w:t>
            </w:r>
            <w:r w:rsidRPr="00E37ED8">
              <w:rPr>
                <w:rFonts w:ascii="Times New Roman" w:hAnsi="Times New Roman"/>
                <w:sz w:val="24"/>
                <w:szCs w:val="24"/>
                <w:lang w:val="en-US"/>
              </w:rPr>
              <w:t>apoptotic or necrotic morphology</w:t>
            </w:r>
            <w:r w:rsidRPr="00FC49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exposed to different </w:t>
            </w:r>
            <w:r w:rsidRPr="002431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concentrations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of anti-TB drugs in </w:t>
            </w:r>
            <w:r w:rsidRPr="000011F3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ex vivo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culture during </w:t>
            </w:r>
            <w:r w:rsidRPr="00EE64C0">
              <w:rPr>
                <w:rFonts w:ascii="Times New Roman" w:hAnsi="Times New Roman"/>
                <w:sz w:val="24"/>
                <w:szCs w:val="24"/>
                <w:lang w:val="en-US"/>
              </w:rPr>
              <w:t>three days</w:t>
            </w:r>
            <w:r w:rsidRPr="000011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for patient 14</w:t>
            </w:r>
            <w:r w:rsidRPr="00A33B56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0011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33B5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scale bars are 10 </w:t>
            </w:r>
            <w:r w:rsidRPr="00A33B56">
              <w:rPr>
                <w:rFonts w:ascii="Times New Roman" w:hAnsi="Times New Roman"/>
                <w:sz w:val="24"/>
                <w:szCs w:val="24"/>
              </w:rPr>
              <w:sym w:font="Symbol" w:char="F06D"/>
            </w:r>
            <w:r w:rsidRPr="00A33B56">
              <w:rPr>
                <w:rFonts w:ascii="Times New Roman" w:hAnsi="Times New Roman"/>
                <w:sz w:val="24"/>
                <w:szCs w:val="24"/>
                <w:lang w:val="en-US"/>
              </w:rPr>
              <w:t>m each.</w:t>
            </w:r>
          </w:p>
          <w:p w14:paraId="0045155B" w14:textId="77777777" w:rsidR="00C53015" w:rsidRDefault="00C53015" w:rsidP="00C2345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17410B5B" wp14:editId="28343B8C">
                  <wp:extent cx="6320767" cy="5867400"/>
                  <wp:effectExtent l="0" t="0" r="4445" b="0"/>
                  <wp:docPr id="8766959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695935" name="Рисунок 87669593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540" cy="587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0F941" w14:textId="77777777" w:rsidR="00C53015" w:rsidRDefault="00C53015" w:rsidP="00C2345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7994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Figure S2.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bookmarkStart w:id="1" w:name="_Hlk143002637"/>
            <w:r w:rsidRPr="00385D5F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Intracellular </w:t>
            </w:r>
            <w:r w:rsidRPr="00385D5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lipophilic inclusions are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not found</w:t>
            </w:r>
            <w:r w:rsidRPr="00385D5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</w:t>
            </w:r>
            <w:r w:rsidRPr="00385D5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5D5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Mtb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85D5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located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both </w:t>
            </w:r>
            <w:r w:rsidRPr="00385D5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within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 </w:t>
            </w:r>
            <w:r w:rsidRPr="00DB10A9">
              <w:rPr>
                <w:rFonts w:ascii="Times New Roman" w:hAnsi="Times New Roman"/>
                <w:sz w:val="24"/>
                <w:szCs w:val="24"/>
                <w:lang w:val="en-US"/>
              </w:rPr>
              <w:t>outside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 </w:t>
            </w:r>
            <w:r w:rsidRPr="00385D5F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385D5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lveolar macrophages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 </w:t>
            </w:r>
            <w:r w:rsidRPr="00D5193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obtained from </w:t>
            </w:r>
            <w:r w:rsidRPr="00CB7D3A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 </w:t>
            </w:r>
            <w:r w:rsidRPr="00CB7D3A">
              <w:rPr>
                <w:rFonts w:ascii="Times New Roman" w:hAnsi="Times New Roman"/>
                <w:sz w:val="24"/>
                <w:szCs w:val="24"/>
                <w:lang w:val="en-US"/>
              </w:rPr>
              <w:t>tuberculoma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B7D3A">
              <w:rPr>
                <w:rFonts w:ascii="Times New Roman" w:hAnsi="Times New Roman"/>
                <w:sz w:val="24"/>
                <w:szCs w:val="24"/>
                <w:lang w:val="en-US"/>
              </w:rPr>
              <w:t>wall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 (tub)</w:t>
            </w:r>
            <w:r w:rsidRPr="00CB7D3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 </w:t>
            </w:r>
            <w:r w:rsidRPr="00CB7D3A">
              <w:rPr>
                <w:rFonts w:ascii="Times New Roman" w:hAnsi="Times New Roman"/>
                <w:sz w:val="24"/>
                <w:szCs w:val="24"/>
                <w:lang w:val="en-US"/>
              </w:rPr>
              <w:t>the tissues distant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B7D3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from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 macro-TB lesions of the patients’ resected lung parts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 on r</w:t>
            </w:r>
            <w:r w:rsidRPr="00F057B5">
              <w:rPr>
                <w:rFonts w:ascii="Times New Roman" w:hAnsi="Times New Roman"/>
                <w:sz w:val="24"/>
                <w:szCs w:val="24"/>
                <w:lang w:val="en-US"/>
              </w:rPr>
              <w:t>epresentative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confocal 3D or single immuno</w:t>
            </w:r>
            <w:r w:rsidRPr="003522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fluorescent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images</w:t>
            </w:r>
            <w:r w:rsidRPr="003522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A7B19">
              <w:rPr>
                <w:rFonts w:ascii="Times New Roman" w:hAnsi="Times New Roman"/>
                <w:sz w:val="24"/>
                <w:szCs w:val="24"/>
                <w:lang w:val="en-US"/>
              </w:rPr>
              <w:t>stained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by the</w:t>
            </w:r>
            <w:r w:rsidRPr="00C7108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919B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Mtb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LAM-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or ESAT-6-specific </w:t>
            </w:r>
            <w:r w:rsidRPr="0035223E">
              <w:rPr>
                <w:rFonts w:ascii="Times New Roman" w:hAnsi="Times New Roman"/>
                <w:sz w:val="24"/>
                <w:szCs w:val="24"/>
                <w:lang w:val="en-US"/>
              </w:rPr>
              <w:t>antibodies</w:t>
            </w:r>
            <w:r w:rsidRPr="00BE67D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(green signal)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Nile red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9204B">
              <w:rPr>
                <w:rFonts w:ascii="Times New Roman" w:hAnsi="Times New Roman"/>
                <w:sz w:val="24"/>
                <w:szCs w:val="24"/>
                <w:lang w:val="en-US"/>
              </w:rPr>
              <w:t>dye</w:t>
            </w:r>
            <w:r w:rsidRPr="003522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(red signal) </w:t>
            </w:r>
            <w:r w:rsidRPr="005A7B1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after </w:t>
            </w:r>
            <w:r w:rsidRPr="005A7B1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ex vivo </w:t>
            </w:r>
            <w:r w:rsidRPr="005A7B19">
              <w:rPr>
                <w:rFonts w:ascii="Times New Roman" w:hAnsi="Times New Roman"/>
                <w:sz w:val="24"/>
                <w:szCs w:val="24"/>
                <w:lang w:val="en-US"/>
              </w:rPr>
              <w:t>culture for 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6-18</w:t>
            </w:r>
            <w:r w:rsidRPr="005A7B1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hours</w:t>
            </w:r>
            <w:bookmarkEnd w:id="1"/>
            <w:r>
              <w:rPr>
                <w:rFonts w:ascii="Times New Roman" w:hAnsi="Times New Roman"/>
                <w:color w:val="131413"/>
                <w:sz w:val="24"/>
                <w:szCs w:val="24"/>
                <w:lang w:val="en-US"/>
              </w:rPr>
              <w:t>.</w:t>
            </w:r>
            <w:r w:rsidRPr="003522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Nuclei are stained by DAPI (blue signal).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Green </w:t>
            </w:r>
            <w:r w:rsidRPr="003522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arrows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point to </w:t>
            </w:r>
            <w:proofErr w:type="spellStart"/>
            <w:r w:rsidRPr="003522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Mtb</w:t>
            </w:r>
            <w:proofErr w:type="spellEnd"/>
            <w:r w:rsidRPr="003522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(solitary or as colonies)</w:t>
            </w:r>
            <w:r w:rsidRPr="0035223E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 the right of these images: the profile images of the arrow-marked </w:t>
            </w:r>
            <w:proofErr w:type="spellStart"/>
            <w:r w:rsidRPr="0080022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Mtb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shown. Yellow </w:t>
            </w:r>
            <w:r w:rsidRPr="003522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arrows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point to the areas for constructing profile graphs.</w:t>
            </w:r>
            <w:r w:rsidRPr="00B656D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33B5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scale bars are 10 </w:t>
            </w:r>
            <w:r w:rsidRPr="00A33B56">
              <w:rPr>
                <w:rFonts w:ascii="Times New Roman" w:hAnsi="Times New Roman"/>
                <w:sz w:val="24"/>
                <w:szCs w:val="24"/>
              </w:rPr>
              <w:sym w:font="Symbol" w:char="F06D"/>
            </w:r>
            <w:r w:rsidRPr="00A33B56">
              <w:rPr>
                <w:rFonts w:ascii="Times New Roman" w:hAnsi="Times New Roman"/>
                <w:sz w:val="24"/>
                <w:szCs w:val="24"/>
                <w:lang w:val="en-US"/>
              </w:rPr>
              <w:t>m each.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3E773178" w14:textId="77777777" w:rsidR="00C53015" w:rsidRDefault="00C53015" w:rsidP="00C2345E">
            <w:pPr>
              <w:pStyle w:val="a4"/>
              <w:spacing w:line="36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w:lastRenderedPageBreak/>
              <w:drawing>
                <wp:inline distT="0" distB="0" distL="0" distR="0" wp14:anchorId="5CAC4C24" wp14:editId="7FFE36D4">
                  <wp:extent cx="6046258" cy="9209314"/>
                  <wp:effectExtent l="0" t="0" r="0" b="0"/>
                  <wp:docPr id="115795756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957562" name="Рисунок 115795756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961" cy="921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034D1" w14:textId="6A082306" w:rsidR="00C53015" w:rsidRDefault="00C53015" w:rsidP="00C2345E">
            <w:pPr>
              <w:pStyle w:val="a4"/>
              <w:spacing w:line="360" w:lineRule="auto"/>
              <w:jc w:val="both"/>
              <w:rPr>
                <w:lang w:val="en-US"/>
              </w:rPr>
            </w:pPr>
            <w:r w:rsidRPr="004E7994">
              <w:rPr>
                <w:b/>
                <w:bCs/>
                <w:lang w:val="en-US"/>
              </w:rPr>
              <w:lastRenderedPageBreak/>
              <w:t>Figure S3.</w:t>
            </w:r>
            <w:r w:rsidRPr="00CB5A39">
              <w:rPr>
                <w:lang w:val="en-US"/>
              </w:rPr>
              <w:t xml:space="preserve"> </w:t>
            </w:r>
            <w:bookmarkStart w:id="2" w:name="_Hlk143002681"/>
            <w:r w:rsidRPr="00CB5A39">
              <w:rPr>
                <w:noProof/>
                <w:color w:val="000000"/>
                <w:lang w:val="en-US"/>
              </w:rPr>
              <w:t xml:space="preserve">Rv2623-positive </w:t>
            </w:r>
            <w:proofErr w:type="spellStart"/>
            <w:r w:rsidRPr="00CB5A39">
              <w:rPr>
                <w:i/>
                <w:iCs/>
                <w:lang w:val="en-US"/>
              </w:rPr>
              <w:t>Mtb</w:t>
            </w:r>
            <w:proofErr w:type="spellEnd"/>
            <w:r w:rsidRPr="00CB5A39">
              <w:rPr>
                <w:lang w:val="en-US"/>
              </w:rPr>
              <w:t xml:space="preserve"> </w:t>
            </w:r>
            <w:r>
              <w:rPr>
                <w:lang w:val="en-US"/>
              </w:rPr>
              <w:t>present</w:t>
            </w:r>
            <w:r w:rsidRPr="00CB5A39">
              <w:rPr>
                <w:lang w:val="en-US"/>
              </w:rPr>
              <w:t xml:space="preserve"> in alveolar macrophages and necrotic </w:t>
            </w:r>
            <w:proofErr w:type="spellStart"/>
            <w:r w:rsidRPr="00CB5A39">
              <w:rPr>
                <w:lang w:val="en-US"/>
              </w:rPr>
              <w:t>caseum</w:t>
            </w:r>
            <w:proofErr w:type="spellEnd"/>
            <w:r w:rsidRPr="00CB5A39">
              <w:rPr>
                <w:lang w:val="en-US"/>
              </w:rPr>
              <w:t xml:space="preserve"> in </w:t>
            </w:r>
            <w:r>
              <w:rPr>
                <w:lang w:val="en-US"/>
              </w:rPr>
              <w:t>various</w:t>
            </w:r>
            <w:r w:rsidRPr="00CB5A39">
              <w:rPr>
                <w:lang w:val="en-US"/>
              </w:rPr>
              <w:t xml:space="preserve"> lung TB lesions of all the patients </w:t>
            </w:r>
            <w:r>
              <w:rPr>
                <w:lang w:val="en-US"/>
              </w:rPr>
              <w:t>studied</w:t>
            </w:r>
            <w:r w:rsidRPr="00CB5A39">
              <w:rPr>
                <w:lang w:val="en-US"/>
              </w:rPr>
              <w:t>.</w:t>
            </w:r>
            <w:bookmarkEnd w:id="2"/>
            <w:r>
              <w:rPr>
                <w:lang w:val="en-US"/>
              </w:rPr>
              <w:t xml:space="preserve"> </w:t>
            </w:r>
            <w:r w:rsidRPr="00CB5A39">
              <w:rPr>
                <w:lang w:val="en-US"/>
              </w:rPr>
              <w:t>(</w:t>
            </w:r>
            <w:r w:rsidRPr="00C53015">
              <w:rPr>
                <w:b/>
                <w:bCs/>
                <w:lang w:val="en-US"/>
              </w:rPr>
              <w:t>a</w:t>
            </w:r>
            <w:r w:rsidRPr="00CB5A39">
              <w:rPr>
                <w:lang w:val="en-US"/>
              </w:rPr>
              <w:t xml:space="preserve">) The number of alveolar macrophages or </w:t>
            </w:r>
            <w:r>
              <w:rPr>
                <w:lang w:val="en-US"/>
              </w:rPr>
              <w:t xml:space="preserve">caseous regions </w:t>
            </w:r>
            <w:r w:rsidRPr="00CB5A39">
              <w:rPr>
                <w:lang w:val="en-US"/>
              </w:rPr>
              <w:t xml:space="preserve">with LAM- or ESAT-6- and Rv2623-positive </w:t>
            </w:r>
            <w:proofErr w:type="spellStart"/>
            <w:r w:rsidRPr="00CB5A39">
              <w:rPr>
                <w:i/>
                <w:iCs/>
                <w:lang w:val="en-US"/>
              </w:rPr>
              <w:t>Mtb</w:t>
            </w:r>
            <w:proofErr w:type="spellEnd"/>
            <w:r w:rsidRPr="00CB5A39">
              <w:rPr>
                <w:lang w:val="en-US"/>
              </w:rPr>
              <w:t xml:space="preserve"> (</w:t>
            </w:r>
            <w:r>
              <w:rPr>
                <w:lang w:val="en-US"/>
              </w:rPr>
              <w:t>solitary</w:t>
            </w:r>
            <w:r w:rsidRPr="00CB5A39">
              <w:rPr>
                <w:lang w:val="en-US"/>
              </w:rPr>
              <w:t xml:space="preserve"> or as colonies) and with </w:t>
            </w:r>
            <w:proofErr w:type="spellStart"/>
            <w:r w:rsidRPr="00CB5A39">
              <w:rPr>
                <w:i/>
                <w:iCs/>
                <w:lang w:val="en-US"/>
              </w:rPr>
              <w:t>Mtb</w:t>
            </w:r>
            <w:proofErr w:type="spellEnd"/>
            <w:r w:rsidRPr="00CB5A39">
              <w:rPr>
                <w:lang w:val="en-US"/>
              </w:rPr>
              <w:t xml:space="preserve"> colonies (including those with cording morphology) </w:t>
            </w:r>
            <w:r>
              <w:rPr>
                <w:lang w:val="en-US"/>
              </w:rPr>
              <w:t>is</w:t>
            </w:r>
            <w:r w:rsidRPr="00CB5A39">
              <w:rPr>
                <w:lang w:val="en-US"/>
              </w:rPr>
              <w:t xml:space="preserve"> expressed as the percentage of the total number of host cells </w:t>
            </w:r>
            <w:r>
              <w:rPr>
                <w:lang w:val="en-US"/>
              </w:rPr>
              <w:t>or</w:t>
            </w:r>
            <w:r w:rsidRPr="00CB5A39">
              <w:rPr>
                <w:lang w:val="en-US"/>
              </w:rPr>
              <w:t xml:space="preserve"> </w:t>
            </w:r>
            <w:r>
              <w:rPr>
                <w:lang w:val="en-US"/>
              </w:rPr>
              <w:t>caseous regions</w:t>
            </w:r>
            <w:r w:rsidRPr="00CB5A39">
              <w:rPr>
                <w:lang w:val="en-US"/>
              </w:rPr>
              <w:t xml:space="preserve"> with LAM- or ESAT-6- and Rv2623-positive</w:t>
            </w:r>
            <w:r w:rsidRPr="00CB5A39">
              <w:rPr>
                <w:i/>
                <w:iCs/>
                <w:lang w:val="en-US"/>
              </w:rPr>
              <w:t xml:space="preserve"> </w:t>
            </w:r>
            <w:proofErr w:type="spellStart"/>
            <w:r w:rsidRPr="00CB5A39">
              <w:rPr>
                <w:i/>
                <w:iCs/>
                <w:lang w:val="en-US"/>
              </w:rPr>
              <w:t>Mtb</w:t>
            </w:r>
            <w:proofErr w:type="spellEnd"/>
            <w:r w:rsidRPr="00CB5A39">
              <w:rPr>
                <w:lang w:val="en-US"/>
              </w:rPr>
              <w:t xml:space="preserve"> analyzed</w:t>
            </w:r>
            <w:r w:rsidRPr="00CB5A39">
              <w:rPr>
                <w:i/>
                <w:iCs/>
                <w:lang w:val="en-US"/>
              </w:rPr>
              <w:t xml:space="preserve"> </w:t>
            </w:r>
            <w:r w:rsidRPr="00CB5A39">
              <w:rPr>
                <w:lang w:val="en-US"/>
              </w:rPr>
              <w:t xml:space="preserve">simultaneously in them on the histological sections and after </w:t>
            </w:r>
            <w:r w:rsidRPr="00CB5A39">
              <w:rPr>
                <w:i/>
                <w:iCs/>
                <w:lang w:val="en-US"/>
              </w:rPr>
              <w:t>ex vivo</w:t>
            </w:r>
            <w:r w:rsidRPr="00CB5A39">
              <w:rPr>
                <w:lang w:val="en-US"/>
              </w:rPr>
              <w:t xml:space="preserve"> culture for 16-18 hours</w:t>
            </w:r>
            <w:r>
              <w:rPr>
                <w:lang w:val="en-US"/>
              </w:rPr>
              <w:t xml:space="preserve">; </w:t>
            </w:r>
            <w:r w:rsidRPr="00CB5A39">
              <w:rPr>
                <w:lang w:val="en-US"/>
              </w:rPr>
              <w:t>(</w:t>
            </w:r>
            <w:r w:rsidRPr="00C53015">
              <w:rPr>
                <w:b/>
                <w:bCs/>
                <w:lang w:val="en-US"/>
              </w:rPr>
              <w:t>b</w:t>
            </w:r>
            <w:r w:rsidRPr="00CB5A39">
              <w:rPr>
                <w:lang w:val="en-US"/>
              </w:rPr>
              <w:t xml:space="preserve">) Representative profile images demonstrate LAM- </w:t>
            </w:r>
            <w:r>
              <w:rPr>
                <w:lang w:val="en-US"/>
              </w:rPr>
              <w:t>or</w:t>
            </w:r>
            <w:r w:rsidRPr="00CB5A39">
              <w:rPr>
                <w:lang w:val="en-US"/>
              </w:rPr>
              <w:t xml:space="preserve"> ESAT-6-positive </w:t>
            </w:r>
            <w:proofErr w:type="spellStart"/>
            <w:r w:rsidRPr="00CB5A39">
              <w:rPr>
                <w:i/>
                <w:iCs/>
                <w:lang w:val="en-US"/>
              </w:rPr>
              <w:t>Mtb</w:t>
            </w:r>
            <w:proofErr w:type="spellEnd"/>
            <w:r w:rsidRPr="00CB5A39">
              <w:rPr>
                <w:i/>
                <w:iCs/>
                <w:lang w:val="en-US"/>
              </w:rPr>
              <w:t xml:space="preserve"> </w:t>
            </w:r>
            <w:r w:rsidRPr="00CB5A39">
              <w:rPr>
                <w:lang w:val="en-US"/>
              </w:rPr>
              <w:t>(green signal)</w:t>
            </w:r>
            <w:r w:rsidRPr="00CB5A39">
              <w:rPr>
                <w:i/>
                <w:iCs/>
                <w:lang w:val="en-US"/>
              </w:rPr>
              <w:t xml:space="preserve"> </w:t>
            </w:r>
            <w:r>
              <w:rPr>
                <w:lang w:val="en-US"/>
              </w:rPr>
              <w:t xml:space="preserve">not expressing </w:t>
            </w:r>
            <w:r w:rsidRPr="00CB5A39">
              <w:rPr>
                <w:lang w:val="en-US"/>
              </w:rPr>
              <w:t>Rv2623 protein and</w:t>
            </w:r>
            <w:r>
              <w:rPr>
                <w:lang w:val="en-US"/>
              </w:rPr>
              <w:t>, conversely,</w:t>
            </w:r>
            <w:r w:rsidRPr="00CB5A39">
              <w:rPr>
                <w:lang w:val="en-US"/>
              </w:rPr>
              <w:t xml:space="preserve"> Rv2623-positive </w:t>
            </w:r>
            <w:proofErr w:type="spellStart"/>
            <w:r w:rsidRPr="00CB5A39">
              <w:rPr>
                <w:i/>
                <w:iCs/>
                <w:lang w:val="en-US"/>
              </w:rPr>
              <w:t>Mtb</w:t>
            </w:r>
            <w:proofErr w:type="spellEnd"/>
            <w:r w:rsidRPr="00CB5A39">
              <w:rPr>
                <w:lang w:val="en-US"/>
              </w:rPr>
              <w:t xml:space="preserve"> (red signal) </w:t>
            </w:r>
            <w:r>
              <w:rPr>
                <w:lang w:val="en-US"/>
              </w:rPr>
              <w:t xml:space="preserve">not expressing the </w:t>
            </w:r>
            <w:r w:rsidRPr="00CB5A39">
              <w:rPr>
                <w:lang w:val="en-US"/>
              </w:rPr>
              <w:t xml:space="preserve">virulence factors LAM and ESAT-6 in the caseous center of </w:t>
            </w:r>
            <w:r>
              <w:rPr>
                <w:lang w:val="en-US"/>
              </w:rPr>
              <w:t xml:space="preserve">a </w:t>
            </w:r>
            <w:r w:rsidRPr="00CB5A39">
              <w:rPr>
                <w:lang w:val="en-US"/>
              </w:rPr>
              <w:t>small granuloma (</w:t>
            </w:r>
            <w:r>
              <w:rPr>
                <w:lang w:val="en-US"/>
              </w:rPr>
              <w:t xml:space="preserve">only </w:t>
            </w:r>
            <w:r w:rsidRPr="00CB5A39">
              <w:rPr>
                <w:lang w:val="en-US"/>
              </w:rPr>
              <w:t>for patient 14) and tuberculomas</w:t>
            </w:r>
            <w:r>
              <w:rPr>
                <w:lang w:val="en-US"/>
              </w:rPr>
              <w:t xml:space="preserve"> (for other patients)</w:t>
            </w:r>
            <w:r w:rsidRPr="00CB5A39">
              <w:rPr>
                <w:lang w:val="en-US"/>
              </w:rPr>
              <w:t xml:space="preserve"> on the histological sections. Yellow arrows </w:t>
            </w:r>
            <w:r>
              <w:rPr>
                <w:lang w:val="en-US"/>
              </w:rPr>
              <w:t>point to</w:t>
            </w:r>
            <w:r w:rsidRPr="00CB5A39">
              <w:rPr>
                <w:lang w:val="en-US"/>
              </w:rPr>
              <w:t xml:space="preserve"> the areas for constructing profile graphs. Close-ups of the images with the arrow-marked </w:t>
            </w:r>
            <w:proofErr w:type="spellStart"/>
            <w:r w:rsidRPr="00CB5A39">
              <w:rPr>
                <w:i/>
                <w:iCs/>
                <w:lang w:val="en-US"/>
              </w:rPr>
              <w:t>Mtb</w:t>
            </w:r>
            <w:proofErr w:type="spellEnd"/>
            <w:r w:rsidRPr="00CB5A39">
              <w:rPr>
                <w:lang w:val="en-US"/>
              </w:rPr>
              <w:t xml:space="preserve"> and </w:t>
            </w:r>
            <w:r>
              <w:rPr>
                <w:lang w:val="en-US"/>
              </w:rPr>
              <w:t xml:space="preserve">the </w:t>
            </w:r>
            <w:r w:rsidRPr="00CB5A39">
              <w:rPr>
                <w:lang w:val="en-US"/>
              </w:rPr>
              <w:t xml:space="preserve">scale bar are shown in the lower right part of profile images. The scale bars are 1 </w:t>
            </w:r>
            <w:r w:rsidRPr="00BC6765">
              <w:sym w:font="Symbol" w:char="F06D"/>
            </w:r>
            <w:r w:rsidRPr="00CB5A39">
              <w:rPr>
                <w:lang w:val="en-US"/>
              </w:rPr>
              <w:t>m each</w:t>
            </w:r>
            <w:r>
              <w:rPr>
                <w:lang w:val="en-US"/>
              </w:rPr>
              <w:t>; (</w:t>
            </w:r>
            <w:r>
              <w:rPr>
                <w:b/>
                <w:bCs/>
                <w:lang w:val="en-US"/>
              </w:rPr>
              <w:t>c</w:t>
            </w:r>
            <w:r>
              <w:rPr>
                <w:lang w:val="en-US"/>
              </w:rPr>
              <w:t xml:space="preserve">) </w:t>
            </w:r>
            <w:r w:rsidRPr="00CB5A39">
              <w:rPr>
                <w:color w:val="000000"/>
                <w:lang w:val="en-US"/>
              </w:rPr>
              <w:t>T</w:t>
            </w:r>
            <w:r w:rsidRPr="00CB5A39">
              <w:rPr>
                <w:lang w:val="en-US"/>
              </w:rPr>
              <w:t xml:space="preserve">he </w:t>
            </w:r>
            <w:proofErr w:type="spellStart"/>
            <w:r w:rsidRPr="00CB5A39">
              <w:rPr>
                <w:i/>
                <w:iCs/>
                <w:lang w:val="en-US"/>
              </w:rPr>
              <w:t>Mtb</w:t>
            </w:r>
            <w:proofErr w:type="spellEnd"/>
            <w:r w:rsidRPr="00CB5A39">
              <w:rPr>
                <w:lang w:val="en-US"/>
              </w:rPr>
              <w:t xml:space="preserve"> markers stained with antibodies reacting with </w:t>
            </w:r>
            <w:proofErr w:type="spellStart"/>
            <w:r w:rsidRPr="00CB5A39">
              <w:rPr>
                <w:i/>
                <w:lang w:val="en-US"/>
              </w:rPr>
              <w:t>Mtb</w:t>
            </w:r>
            <w:proofErr w:type="spellEnd"/>
            <w:r w:rsidRPr="00CB5A39">
              <w:rPr>
                <w:i/>
                <w:lang w:val="en-US"/>
              </w:rPr>
              <w:t xml:space="preserve"> </w:t>
            </w:r>
            <w:r w:rsidRPr="00CB5A39">
              <w:rPr>
                <w:lang w:val="en-US"/>
              </w:rPr>
              <w:t xml:space="preserve">LAM or ESAT-6 (green signal) and </w:t>
            </w:r>
            <w:proofErr w:type="spellStart"/>
            <w:r w:rsidRPr="00CB5A39">
              <w:rPr>
                <w:i/>
                <w:iCs/>
                <w:lang w:val="en-US"/>
              </w:rPr>
              <w:t>Mtb</w:t>
            </w:r>
            <w:proofErr w:type="spellEnd"/>
            <w:r w:rsidRPr="00CB5A39">
              <w:rPr>
                <w:lang w:val="en-US"/>
              </w:rPr>
              <w:t xml:space="preserve"> Rv2623 (red signal) </w:t>
            </w:r>
            <w:r>
              <w:rPr>
                <w:lang w:val="en-US"/>
              </w:rPr>
              <w:t>often colocalize</w:t>
            </w:r>
            <w:r w:rsidRPr="00CB5A39">
              <w:rPr>
                <w:lang w:val="en-US"/>
              </w:rPr>
              <w:t xml:space="preserve"> in the same intracellular vesicles of alveolar macrophages </w:t>
            </w:r>
            <w:r w:rsidRPr="004E7994">
              <w:rPr>
                <w:rStyle w:val="a6"/>
                <w:b w:val="0"/>
                <w:bCs w:val="0"/>
                <w:lang w:val="en-US"/>
              </w:rPr>
              <w:t>along with</w:t>
            </w:r>
            <w:r w:rsidRPr="00CB5A39">
              <w:rPr>
                <w:lang w:val="en-US"/>
              </w:rPr>
              <w:t xml:space="preserve"> or without marker-positive </w:t>
            </w:r>
            <w:proofErr w:type="spellStart"/>
            <w:r w:rsidRPr="00CB5A39">
              <w:rPr>
                <w:i/>
                <w:iCs/>
                <w:lang w:val="en-US"/>
              </w:rPr>
              <w:t>Mtb</w:t>
            </w:r>
            <w:proofErr w:type="spellEnd"/>
            <w:r w:rsidRPr="00CB5A39">
              <w:rPr>
                <w:i/>
                <w:iCs/>
                <w:lang w:val="en-US"/>
              </w:rPr>
              <w:t xml:space="preserve"> </w:t>
            </w:r>
            <w:r w:rsidRPr="00CB5A39">
              <w:rPr>
                <w:lang w:val="en-US"/>
              </w:rPr>
              <w:t xml:space="preserve">in them on the histological sections and after </w:t>
            </w:r>
            <w:r w:rsidRPr="00CB5A39">
              <w:rPr>
                <w:i/>
                <w:lang w:val="en-US"/>
              </w:rPr>
              <w:t>ex vivo</w:t>
            </w:r>
            <w:r w:rsidRPr="00CB5A39">
              <w:rPr>
                <w:lang w:val="en-US"/>
              </w:rPr>
              <w:t xml:space="preserve"> cell culture for 16-18 hours. </w:t>
            </w:r>
            <w:r>
              <w:rPr>
                <w:lang w:val="en-US"/>
              </w:rPr>
              <w:t>R</w:t>
            </w:r>
            <w:r w:rsidRPr="00CB5A39">
              <w:rPr>
                <w:lang w:val="en-US"/>
              </w:rPr>
              <w:t xml:space="preserve">epresentative confocal immunofluorescent images are </w:t>
            </w:r>
            <w:r>
              <w:rPr>
                <w:lang w:val="en-US"/>
              </w:rPr>
              <w:t>shown</w:t>
            </w:r>
            <w:r w:rsidRPr="00CB5A39">
              <w:rPr>
                <w:lang w:val="en-US"/>
              </w:rPr>
              <w:t xml:space="preserve">. </w:t>
            </w:r>
            <w:r>
              <w:rPr>
                <w:lang w:val="en-US"/>
              </w:rPr>
              <w:t xml:space="preserve">Short yellow </w:t>
            </w:r>
            <w:r w:rsidRPr="00AE70D3">
              <w:rPr>
                <w:lang w:val="en-US"/>
              </w:rPr>
              <w:t xml:space="preserve">arrows </w:t>
            </w:r>
            <w:r>
              <w:rPr>
                <w:lang w:val="en-US"/>
              </w:rPr>
              <w:t xml:space="preserve">point to the alveolar macrophages with </w:t>
            </w:r>
            <w:r w:rsidRPr="00CB5A39">
              <w:rPr>
                <w:lang w:val="en-US"/>
              </w:rPr>
              <w:t>intracellular vesicles</w:t>
            </w:r>
            <w:r>
              <w:rPr>
                <w:lang w:val="en-US"/>
              </w:rPr>
              <w:t xml:space="preserve"> in them</w:t>
            </w:r>
            <w:r w:rsidRPr="00A33B56">
              <w:rPr>
                <w:lang w:val="en-US"/>
              </w:rPr>
              <w:t>.</w:t>
            </w:r>
            <w:r>
              <w:rPr>
                <w:lang w:val="en-US"/>
              </w:rPr>
              <w:t xml:space="preserve"> Long green and red </w:t>
            </w:r>
            <w:r w:rsidRPr="00AE70D3">
              <w:rPr>
                <w:lang w:val="en-US"/>
              </w:rPr>
              <w:t xml:space="preserve">arrows </w:t>
            </w:r>
            <w:r>
              <w:rPr>
                <w:lang w:val="en-US"/>
              </w:rPr>
              <w:t xml:space="preserve">point to ESAT-6- and Rv2623-positive </w:t>
            </w:r>
            <w:proofErr w:type="spellStart"/>
            <w:r w:rsidRPr="00225333">
              <w:rPr>
                <w:i/>
                <w:iCs/>
                <w:lang w:val="en-US"/>
              </w:rPr>
              <w:t>Mtb</w:t>
            </w:r>
            <w:proofErr w:type="spellEnd"/>
            <w:r>
              <w:rPr>
                <w:lang w:val="en-US"/>
              </w:rPr>
              <w:t>, respectively</w:t>
            </w:r>
            <w:r w:rsidRPr="00A33B56">
              <w:rPr>
                <w:lang w:val="en-US"/>
              </w:rPr>
              <w:t>.</w:t>
            </w:r>
            <w:r>
              <w:rPr>
                <w:lang w:val="en-US"/>
              </w:rPr>
              <w:t xml:space="preserve"> </w:t>
            </w:r>
            <w:r w:rsidRPr="00CB5A39">
              <w:rPr>
                <w:lang w:val="en-US"/>
              </w:rPr>
              <w:t xml:space="preserve">The scale bars are 10 </w:t>
            </w:r>
            <w:r w:rsidRPr="00BC6765">
              <w:sym w:font="Symbol" w:char="F06D"/>
            </w:r>
            <w:r w:rsidRPr="00CB5A39">
              <w:rPr>
                <w:lang w:val="en-US"/>
              </w:rPr>
              <w:t>m each.</w:t>
            </w:r>
            <w:r>
              <w:rPr>
                <w:lang w:val="en-US"/>
              </w:rPr>
              <w:t xml:space="preserve"> </w:t>
            </w:r>
          </w:p>
          <w:p w14:paraId="3E272665" w14:textId="77777777" w:rsidR="00C53015" w:rsidRDefault="00C53015" w:rsidP="00C2345E">
            <w:pPr>
              <w:pStyle w:val="a4"/>
              <w:spacing w:line="360" w:lineRule="auto"/>
              <w:jc w:val="both"/>
              <w:rPr>
                <w:lang w:val="en-US"/>
              </w:rPr>
            </w:pPr>
          </w:p>
          <w:p w14:paraId="7EF8BCE4" w14:textId="77777777" w:rsidR="00C53015" w:rsidRDefault="00C53015" w:rsidP="00C2345E">
            <w:pPr>
              <w:pStyle w:val="a4"/>
              <w:spacing w:line="360" w:lineRule="auto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47617DE" wp14:editId="5E9B3129">
                  <wp:extent cx="5973737" cy="9095014"/>
                  <wp:effectExtent l="0" t="0" r="8255" b="0"/>
                  <wp:docPr id="48899755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997552" name="Рисунок 48899755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221" cy="909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AB18F" w14:textId="2E1CEDB6" w:rsidR="00C53015" w:rsidRDefault="00C53015" w:rsidP="00C2345E">
            <w:pPr>
              <w:pStyle w:val="a4"/>
              <w:spacing w:line="360" w:lineRule="auto"/>
              <w:jc w:val="both"/>
              <w:rPr>
                <w:lang w:val="en-US"/>
              </w:rPr>
            </w:pPr>
            <w:r w:rsidRPr="004E7994">
              <w:rPr>
                <w:b/>
                <w:bCs/>
                <w:lang w:val="en-US"/>
              </w:rPr>
              <w:lastRenderedPageBreak/>
              <w:t>Figure S4.</w:t>
            </w:r>
            <w:r w:rsidRPr="00CB5A39">
              <w:rPr>
                <w:lang w:val="en-US"/>
              </w:rPr>
              <w:t xml:space="preserve"> </w:t>
            </w:r>
            <w:bookmarkStart w:id="3" w:name="_Hlk143002735"/>
            <w:r w:rsidRPr="00CB5A39">
              <w:rPr>
                <w:noProof/>
                <w:color w:val="000000"/>
                <w:lang w:val="en-US"/>
              </w:rPr>
              <w:t xml:space="preserve">Rv2623-positive </w:t>
            </w:r>
            <w:proofErr w:type="spellStart"/>
            <w:r w:rsidRPr="00CB5A39">
              <w:rPr>
                <w:i/>
                <w:iCs/>
                <w:lang w:val="en-US"/>
              </w:rPr>
              <w:t>Mtb</w:t>
            </w:r>
            <w:proofErr w:type="spellEnd"/>
            <w:r w:rsidRPr="00CB5A39">
              <w:rPr>
                <w:lang w:val="en-US"/>
              </w:rPr>
              <w:t xml:space="preserve"> </w:t>
            </w:r>
            <w:r>
              <w:rPr>
                <w:lang w:val="en-US"/>
              </w:rPr>
              <w:t>identified</w:t>
            </w:r>
            <w:r w:rsidRPr="00CB5A39">
              <w:rPr>
                <w:lang w:val="en-US"/>
              </w:rPr>
              <w:t xml:space="preserve"> in alveolar macrophages in </w:t>
            </w:r>
            <w:r w:rsidRPr="00CB7D3A">
              <w:rPr>
                <w:lang w:val="en-US"/>
              </w:rPr>
              <w:t>tuberculoma</w:t>
            </w:r>
            <w:r>
              <w:rPr>
                <w:lang w:val="en-US"/>
              </w:rPr>
              <w:t xml:space="preserve"> (tub) </w:t>
            </w:r>
            <w:r w:rsidRPr="00CB7D3A">
              <w:rPr>
                <w:lang w:val="en-US"/>
              </w:rPr>
              <w:t xml:space="preserve">walls </w:t>
            </w:r>
            <w:r>
              <w:rPr>
                <w:lang w:val="en-US"/>
              </w:rPr>
              <w:t xml:space="preserve">and </w:t>
            </w:r>
            <w:r w:rsidRPr="00CB7D3A">
              <w:rPr>
                <w:lang w:val="en-US"/>
              </w:rPr>
              <w:t>tissues distant</w:t>
            </w:r>
            <w:r>
              <w:rPr>
                <w:lang w:val="en-US"/>
              </w:rPr>
              <w:t xml:space="preserve"> </w:t>
            </w:r>
            <w:r w:rsidRPr="00BC0BEA">
              <w:rPr>
                <w:lang w:val="en-US"/>
              </w:rPr>
              <w:t>(</w:t>
            </w:r>
            <w:proofErr w:type="spellStart"/>
            <w:r>
              <w:rPr>
                <w:lang w:val="en-US"/>
              </w:rPr>
              <w:t>dist</w:t>
            </w:r>
            <w:proofErr w:type="spellEnd"/>
            <w:r>
              <w:rPr>
                <w:lang w:val="en-US"/>
              </w:rPr>
              <w:t>)</w:t>
            </w:r>
            <w:r w:rsidRPr="00CB7D3A">
              <w:rPr>
                <w:lang w:val="en-US"/>
              </w:rPr>
              <w:t xml:space="preserve"> from </w:t>
            </w:r>
            <w:r>
              <w:rPr>
                <w:lang w:val="en-US"/>
              </w:rPr>
              <w:t>the macro-TB lesions</w:t>
            </w:r>
            <w:r w:rsidRPr="00CB5A39">
              <w:rPr>
                <w:lang w:val="en-US"/>
              </w:rPr>
              <w:t xml:space="preserve"> of patients</w:t>
            </w:r>
            <w:r>
              <w:rPr>
                <w:lang w:val="en-US"/>
              </w:rPr>
              <w:t xml:space="preserve"> 32 and 33</w:t>
            </w:r>
            <w:r w:rsidRPr="00CB5A39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without any </w:t>
            </w:r>
            <w:r w:rsidRPr="00F911A7">
              <w:rPr>
                <w:lang w:val="en-US"/>
              </w:rPr>
              <w:t xml:space="preserve">anti-TB </w:t>
            </w:r>
            <w:r>
              <w:rPr>
                <w:color w:val="000000"/>
                <w:lang w:val="en-US"/>
              </w:rPr>
              <w:t>treatment</w:t>
            </w:r>
            <w:r w:rsidRPr="00C139EE">
              <w:rPr>
                <w:lang w:val="en-US"/>
              </w:rPr>
              <w:t xml:space="preserve"> </w:t>
            </w:r>
            <w:r w:rsidRPr="00F911A7">
              <w:rPr>
                <w:lang w:val="en-US"/>
              </w:rPr>
              <w:t>before surgery</w:t>
            </w:r>
            <w:r w:rsidRPr="00CB5A39">
              <w:rPr>
                <w:lang w:val="en-US"/>
              </w:rPr>
              <w:t>.</w:t>
            </w:r>
            <w:bookmarkEnd w:id="3"/>
            <w:r>
              <w:rPr>
                <w:lang w:val="en-US"/>
              </w:rPr>
              <w:t xml:space="preserve"> R</w:t>
            </w:r>
            <w:r w:rsidRPr="00CB5A39">
              <w:rPr>
                <w:lang w:val="en-US"/>
              </w:rPr>
              <w:t>epresentative images</w:t>
            </w:r>
            <w:r>
              <w:rPr>
                <w:lang w:val="en-US"/>
              </w:rPr>
              <w:t xml:space="preserve"> of acid-fast</w:t>
            </w:r>
            <w:r w:rsidRPr="00790BAD">
              <w:rPr>
                <w:lang w:val="en-US"/>
              </w:rPr>
              <w:t xml:space="preserve"> </w:t>
            </w:r>
            <w:proofErr w:type="spellStart"/>
            <w:r w:rsidRPr="002D12AD">
              <w:rPr>
                <w:i/>
                <w:iCs/>
                <w:lang w:val="en-US"/>
              </w:rPr>
              <w:t>Mtb</w:t>
            </w:r>
            <w:proofErr w:type="spellEnd"/>
            <w:r>
              <w:rPr>
                <w:lang w:val="en-US"/>
              </w:rPr>
              <w:t xml:space="preserve"> after ZN staining</w:t>
            </w:r>
            <w:r w:rsidRPr="00CB5A39">
              <w:rPr>
                <w:lang w:val="en-US"/>
              </w:rPr>
              <w:t xml:space="preserve"> are </w:t>
            </w:r>
            <w:r>
              <w:rPr>
                <w:lang w:val="en-US"/>
              </w:rPr>
              <w:t xml:space="preserve">shown in the patients’ alveolar macrophages </w:t>
            </w:r>
            <w:r w:rsidRPr="00E362F0">
              <w:rPr>
                <w:lang w:val="en-US"/>
              </w:rPr>
              <w:t>on the histological sections</w:t>
            </w:r>
            <w:r w:rsidRPr="00CB5A39">
              <w:rPr>
                <w:lang w:val="en-US"/>
              </w:rPr>
              <w:t>.</w:t>
            </w:r>
            <w:r>
              <w:rPr>
                <w:lang w:val="en-US"/>
              </w:rPr>
              <w:t xml:space="preserve"> R</w:t>
            </w:r>
            <w:r w:rsidRPr="00A33B56">
              <w:rPr>
                <w:lang w:val="en-US"/>
              </w:rPr>
              <w:t xml:space="preserve">epresentative </w:t>
            </w:r>
            <w:r>
              <w:rPr>
                <w:lang w:val="en-US"/>
              </w:rPr>
              <w:t xml:space="preserve">confocal 3D immunofluorescent </w:t>
            </w:r>
            <w:r w:rsidRPr="00A33B56">
              <w:rPr>
                <w:lang w:val="en-US"/>
              </w:rPr>
              <w:t>images</w:t>
            </w:r>
            <w:r>
              <w:rPr>
                <w:lang w:val="en-US"/>
              </w:rPr>
              <w:t xml:space="preserve"> </w:t>
            </w:r>
            <w:r w:rsidRPr="003B076C">
              <w:rPr>
                <w:lang w:val="en-US"/>
              </w:rPr>
              <w:t>simultaneously</w:t>
            </w:r>
            <w:r>
              <w:rPr>
                <w:lang w:val="en-US"/>
              </w:rPr>
              <w:t xml:space="preserve"> stained with </w:t>
            </w:r>
            <w:r w:rsidRPr="00431550">
              <w:rPr>
                <w:color w:val="000000"/>
                <w:lang w:val="en-US"/>
              </w:rPr>
              <w:t>appropriate</w:t>
            </w:r>
            <w:r w:rsidRPr="00431550">
              <w:rPr>
                <w:lang w:val="en-US"/>
              </w:rPr>
              <w:t xml:space="preserve"> specific</w:t>
            </w:r>
            <w:r>
              <w:rPr>
                <w:lang w:val="en-US"/>
              </w:rPr>
              <w:t xml:space="preserve"> </w:t>
            </w:r>
            <w:r w:rsidRPr="0035223E">
              <w:rPr>
                <w:lang w:val="en-US"/>
              </w:rPr>
              <w:t>antibodies</w:t>
            </w:r>
            <w:r>
              <w:rPr>
                <w:lang w:val="en-US"/>
              </w:rPr>
              <w:t xml:space="preserve"> and dyes demonstrate Rv2623-positive </w:t>
            </w:r>
            <w:proofErr w:type="spellStart"/>
            <w:r w:rsidRPr="00D911D8">
              <w:rPr>
                <w:i/>
                <w:iCs/>
                <w:lang w:val="en-US"/>
              </w:rPr>
              <w:t>Mtb</w:t>
            </w:r>
            <w:proofErr w:type="spellEnd"/>
            <w:r>
              <w:rPr>
                <w:lang w:val="en-US"/>
              </w:rPr>
              <w:t xml:space="preserve"> (green signal)</w:t>
            </w:r>
            <w:r w:rsidRPr="006949D6">
              <w:rPr>
                <w:i/>
                <w:iCs/>
                <w:lang w:val="en-US"/>
              </w:rPr>
              <w:t xml:space="preserve"> </w:t>
            </w:r>
            <w:r>
              <w:rPr>
                <w:iCs/>
                <w:lang w:val="en-US"/>
              </w:rPr>
              <w:t xml:space="preserve">not expressing </w:t>
            </w:r>
            <w:r>
              <w:rPr>
                <w:lang w:val="en-US"/>
              </w:rPr>
              <w:t xml:space="preserve">the virulence factors LAM and ESAT-6 and, vice versa, LAM- or ESAT-6-positive </w:t>
            </w:r>
            <w:proofErr w:type="spellStart"/>
            <w:r w:rsidRPr="006949D6">
              <w:rPr>
                <w:i/>
                <w:iCs/>
                <w:lang w:val="en-US"/>
              </w:rPr>
              <w:t>Mtb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r>
              <w:rPr>
                <w:lang w:val="en-US"/>
              </w:rPr>
              <w:t xml:space="preserve">(red signal) not expressing  Rv2623 protein, the absence of </w:t>
            </w:r>
            <w:r w:rsidRPr="00385D5F">
              <w:rPr>
                <w:shd w:val="clear" w:color="auto" w:fill="FFFFFF"/>
                <w:lang w:val="en-US"/>
              </w:rPr>
              <w:t xml:space="preserve">intracellular </w:t>
            </w:r>
            <w:r w:rsidRPr="00385D5F">
              <w:rPr>
                <w:lang w:val="en-US"/>
              </w:rPr>
              <w:t>lipophilic inclusions</w:t>
            </w:r>
            <w:r>
              <w:rPr>
                <w:lang w:val="en-US"/>
              </w:rPr>
              <w:t xml:space="preserve"> stained by the Nile red</w:t>
            </w:r>
            <w:r>
              <w:rPr>
                <w:color w:val="000000"/>
                <w:lang w:val="en-US"/>
              </w:rPr>
              <w:t xml:space="preserve"> </w:t>
            </w:r>
            <w:r w:rsidRPr="0069204B">
              <w:rPr>
                <w:lang w:val="en-US"/>
              </w:rPr>
              <w:t>dye</w:t>
            </w:r>
            <w:r w:rsidRPr="0035223E">
              <w:rPr>
                <w:lang w:val="en-US"/>
              </w:rPr>
              <w:t xml:space="preserve"> (red signal)</w:t>
            </w:r>
            <w:r>
              <w:rPr>
                <w:lang w:val="en-US"/>
              </w:rPr>
              <w:t xml:space="preserve">, </w:t>
            </w:r>
            <w:r w:rsidRPr="00125C7F">
              <w:rPr>
                <w:lang w:val="en-US"/>
              </w:rPr>
              <w:t xml:space="preserve">and </w:t>
            </w:r>
            <w:r>
              <w:rPr>
                <w:lang w:val="en-US"/>
              </w:rPr>
              <w:t xml:space="preserve">a lack of </w:t>
            </w:r>
            <w:r w:rsidRPr="00125C7F">
              <w:rPr>
                <w:lang w:val="en-US"/>
              </w:rPr>
              <w:t>colocalization with filamentous actin</w:t>
            </w:r>
            <w:r>
              <w:rPr>
                <w:lang w:val="en-US"/>
              </w:rPr>
              <w:t xml:space="preserve"> stained by the Phalloidin</w:t>
            </w:r>
            <w:r>
              <w:rPr>
                <w:color w:val="000000"/>
                <w:lang w:val="en-US"/>
              </w:rPr>
              <w:t xml:space="preserve"> </w:t>
            </w:r>
            <w:r w:rsidRPr="0069204B">
              <w:rPr>
                <w:lang w:val="en-US"/>
              </w:rPr>
              <w:t>dye</w:t>
            </w:r>
            <w:r w:rsidRPr="0035223E">
              <w:rPr>
                <w:lang w:val="en-US"/>
              </w:rPr>
              <w:t xml:space="preserve"> (red signal)</w:t>
            </w:r>
            <w:r>
              <w:rPr>
                <w:lang w:val="en-US"/>
              </w:rPr>
              <w:t xml:space="preserve"> </w:t>
            </w:r>
            <w:r w:rsidRPr="00125C7F">
              <w:rPr>
                <w:lang w:val="en-US"/>
              </w:rPr>
              <w:t xml:space="preserve">in </w:t>
            </w:r>
            <w:r>
              <w:rPr>
                <w:noProof/>
                <w:color w:val="000000"/>
                <w:lang w:val="en-US"/>
              </w:rPr>
              <w:t xml:space="preserve">Rv2623-positive </w:t>
            </w:r>
            <w:proofErr w:type="spellStart"/>
            <w:r w:rsidRPr="00A26D78">
              <w:rPr>
                <w:i/>
                <w:iCs/>
                <w:lang w:val="en-US"/>
              </w:rPr>
              <w:t>Mtb</w:t>
            </w:r>
            <w:proofErr w:type="spellEnd"/>
            <w:r>
              <w:rPr>
                <w:lang w:val="en-US"/>
              </w:rPr>
              <w:t xml:space="preserve"> (green signal) in alveolar macrophages </w:t>
            </w:r>
            <w:r w:rsidRPr="00E362F0">
              <w:rPr>
                <w:lang w:val="en-US"/>
              </w:rPr>
              <w:t>on the histological sections</w:t>
            </w:r>
            <w:r>
              <w:rPr>
                <w:lang w:val="en-US"/>
              </w:rPr>
              <w:t xml:space="preserve">. Nuclei are stained by DAPI (blue signal). Green, red, and black </w:t>
            </w:r>
            <w:r w:rsidRPr="00AE70D3">
              <w:rPr>
                <w:lang w:val="en-US"/>
              </w:rPr>
              <w:t xml:space="preserve">arrows </w:t>
            </w:r>
            <w:r>
              <w:rPr>
                <w:lang w:val="en-US"/>
              </w:rPr>
              <w:t xml:space="preserve">point to Rv2623-, LAM- or ESAT-6-positive </w:t>
            </w:r>
            <w:proofErr w:type="spellStart"/>
            <w:r w:rsidRPr="00225333">
              <w:rPr>
                <w:i/>
                <w:iCs/>
                <w:lang w:val="en-US"/>
              </w:rPr>
              <w:t>Mtb</w:t>
            </w:r>
            <w:proofErr w:type="spellEnd"/>
            <w:r w:rsidRPr="00134C4D">
              <w:rPr>
                <w:lang w:val="en-US"/>
              </w:rPr>
              <w:t>,</w:t>
            </w:r>
            <w:r w:rsidRPr="00FA15DA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and acid-fast </w:t>
            </w:r>
            <w:proofErr w:type="spellStart"/>
            <w:r w:rsidRPr="00FA15DA">
              <w:rPr>
                <w:i/>
                <w:iCs/>
                <w:lang w:val="en-US"/>
              </w:rPr>
              <w:t>Mtb</w:t>
            </w:r>
            <w:proofErr w:type="spellEnd"/>
            <w:r>
              <w:rPr>
                <w:lang w:val="en-US"/>
              </w:rPr>
              <w:t>, respectively</w:t>
            </w:r>
            <w:r w:rsidRPr="00A33B56">
              <w:rPr>
                <w:lang w:val="en-US"/>
              </w:rPr>
              <w:t>.</w:t>
            </w:r>
            <w:r>
              <w:rPr>
                <w:lang w:val="en-US"/>
              </w:rPr>
              <w:t xml:space="preserve"> To the right of the 3D immunofluorescent images: profile images of the arrow-marked </w:t>
            </w:r>
            <w:proofErr w:type="spellStart"/>
            <w:r>
              <w:rPr>
                <w:i/>
                <w:lang w:val="en-US"/>
              </w:rPr>
              <w:t>Mtb</w:t>
            </w:r>
            <w:proofErr w:type="spellEnd"/>
            <w:r>
              <w:rPr>
                <w:lang w:val="en-US"/>
              </w:rPr>
              <w:t xml:space="preserve">. Yellow arrows point to the areas for constructing profile graphs. </w:t>
            </w:r>
            <w:r w:rsidRPr="00CB5A39">
              <w:rPr>
                <w:lang w:val="en-US"/>
              </w:rPr>
              <w:t xml:space="preserve">The scale bars are 10 </w:t>
            </w:r>
            <w:r w:rsidRPr="00BC6765">
              <w:sym w:font="Symbol" w:char="F06D"/>
            </w:r>
            <w:r w:rsidRPr="00CB5A39">
              <w:rPr>
                <w:lang w:val="en-US"/>
              </w:rPr>
              <w:t>m each.</w:t>
            </w:r>
          </w:p>
          <w:p w14:paraId="251A6B5B" w14:textId="77777777" w:rsidR="00C53015" w:rsidRDefault="00C53015" w:rsidP="00C2345E">
            <w:pPr>
              <w:pStyle w:val="a4"/>
              <w:spacing w:line="360" w:lineRule="auto"/>
              <w:jc w:val="both"/>
              <w:rPr>
                <w:lang w:val="en-US"/>
              </w:rPr>
            </w:pPr>
          </w:p>
          <w:p w14:paraId="01954293" w14:textId="77777777" w:rsidR="00C53015" w:rsidRDefault="00C53015" w:rsidP="00C2345E">
            <w:pPr>
              <w:pStyle w:val="a4"/>
              <w:spacing w:line="360" w:lineRule="auto"/>
              <w:jc w:val="both"/>
              <w:rPr>
                <w:lang w:val="en-US"/>
              </w:rPr>
            </w:pPr>
          </w:p>
          <w:p w14:paraId="5627C3F0" w14:textId="77777777" w:rsidR="00C53015" w:rsidRDefault="00C53015" w:rsidP="00C2345E">
            <w:pPr>
              <w:pStyle w:val="a4"/>
              <w:spacing w:line="360" w:lineRule="auto"/>
              <w:jc w:val="both"/>
              <w:rPr>
                <w:lang w:val="en-US"/>
              </w:rPr>
            </w:pPr>
          </w:p>
          <w:p w14:paraId="4E94B36B" w14:textId="77777777" w:rsidR="00C53015" w:rsidRDefault="00C53015" w:rsidP="00C2345E">
            <w:pPr>
              <w:pStyle w:val="a4"/>
              <w:spacing w:line="360" w:lineRule="auto"/>
              <w:jc w:val="both"/>
              <w:rPr>
                <w:lang w:val="en-US"/>
              </w:rPr>
            </w:pPr>
          </w:p>
          <w:p w14:paraId="39B3DE06" w14:textId="77777777" w:rsidR="00C53015" w:rsidRDefault="00C53015" w:rsidP="00C2345E">
            <w:pPr>
              <w:pStyle w:val="a4"/>
              <w:spacing w:line="360" w:lineRule="auto"/>
              <w:jc w:val="both"/>
              <w:rPr>
                <w:lang w:val="en-US"/>
              </w:rPr>
            </w:pPr>
          </w:p>
          <w:p w14:paraId="445950F7" w14:textId="77777777" w:rsidR="00C53015" w:rsidRDefault="00C53015" w:rsidP="00C2345E">
            <w:pPr>
              <w:pStyle w:val="a4"/>
              <w:spacing w:line="360" w:lineRule="auto"/>
              <w:jc w:val="both"/>
              <w:rPr>
                <w:lang w:val="en-US"/>
              </w:rPr>
            </w:pPr>
          </w:p>
          <w:p w14:paraId="3183E3D4" w14:textId="77777777" w:rsidR="00C53015" w:rsidRDefault="00C53015" w:rsidP="00C2345E">
            <w:pPr>
              <w:pStyle w:val="a4"/>
              <w:spacing w:line="360" w:lineRule="auto"/>
              <w:jc w:val="both"/>
              <w:rPr>
                <w:lang w:val="en-US"/>
              </w:rPr>
            </w:pPr>
          </w:p>
          <w:p w14:paraId="2BC81C86" w14:textId="77777777" w:rsidR="00C53015" w:rsidRDefault="00C53015" w:rsidP="00C2345E">
            <w:pPr>
              <w:pStyle w:val="a4"/>
              <w:spacing w:line="360" w:lineRule="auto"/>
              <w:jc w:val="both"/>
              <w:rPr>
                <w:lang w:val="en-US"/>
              </w:rPr>
            </w:pPr>
          </w:p>
          <w:p w14:paraId="36FB18B9" w14:textId="77777777" w:rsidR="00C53015" w:rsidRDefault="00C53015" w:rsidP="00C2345E">
            <w:pPr>
              <w:pStyle w:val="a4"/>
              <w:spacing w:line="360" w:lineRule="auto"/>
              <w:jc w:val="both"/>
              <w:rPr>
                <w:lang w:val="en-US"/>
              </w:rPr>
            </w:pPr>
          </w:p>
          <w:p w14:paraId="59F03517" w14:textId="77777777" w:rsidR="00C53015" w:rsidRDefault="00C53015" w:rsidP="00C2345E">
            <w:pPr>
              <w:pStyle w:val="a4"/>
              <w:spacing w:line="360" w:lineRule="auto"/>
              <w:jc w:val="both"/>
              <w:rPr>
                <w:lang w:val="en-US"/>
              </w:rPr>
            </w:pPr>
          </w:p>
          <w:p w14:paraId="6F31A2EC" w14:textId="77777777" w:rsidR="00C53015" w:rsidRDefault="00C53015" w:rsidP="00C2345E">
            <w:pPr>
              <w:pStyle w:val="a4"/>
              <w:spacing w:line="360" w:lineRule="auto"/>
              <w:jc w:val="both"/>
              <w:rPr>
                <w:lang w:val="en-US"/>
              </w:rPr>
            </w:pPr>
          </w:p>
          <w:p w14:paraId="5E442354" w14:textId="77777777" w:rsidR="00C53015" w:rsidRDefault="00C53015" w:rsidP="00C2345E">
            <w:pPr>
              <w:pStyle w:val="a4"/>
              <w:spacing w:line="360" w:lineRule="auto"/>
              <w:jc w:val="both"/>
              <w:rPr>
                <w:lang w:val="en-US"/>
              </w:rPr>
            </w:pPr>
          </w:p>
          <w:p w14:paraId="770C476C" w14:textId="77777777" w:rsidR="00C53015" w:rsidRDefault="00C53015" w:rsidP="00C2345E">
            <w:pPr>
              <w:pStyle w:val="a4"/>
              <w:spacing w:line="360" w:lineRule="auto"/>
              <w:jc w:val="both"/>
              <w:rPr>
                <w:lang w:val="en-US"/>
              </w:rPr>
            </w:pPr>
          </w:p>
          <w:p w14:paraId="76771331" w14:textId="77777777" w:rsidR="00C53015" w:rsidRDefault="00C53015" w:rsidP="00C2345E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C830BA">
              <w:rPr>
                <w:rFonts w:ascii="Times New Roman" w:eastAsia="Times New Roman" w:hAnsi="Times New Roman"/>
                <w:b/>
                <w:bCs/>
                <w:sz w:val="24"/>
                <w:lang w:val="en-US"/>
              </w:rPr>
              <w:lastRenderedPageBreak/>
              <w:t>Table S1.</w:t>
            </w:r>
            <w:r w:rsidRPr="00C01A29">
              <w:rPr>
                <w:rFonts w:ascii="Times New Roman" w:eastAsia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ubpopulations (SP) </w:t>
            </w:r>
            <w:r w:rsidRPr="00C01A29">
              <w:rPr>
                <w:rFonts w:ascii="Times New Roman" w:eastAsia="Times New Roman" w:hAnsi="Times New Roman"/>
                <w:sz w:val="24"/>
                <w:lang w:val="en-US"/>
              </w:rPr>
              <w:t xml:space="preserve">of </w:t>
            </w:r>
            <w:proofErr w:type="spellStart"/>
            <w:r w:rsidRPr="001125A0">
              <w:rPr>
                <w:rFonts w:ascii="Times New Roman" w:eastAsia="Times New Roman" w:hAnsi="Times New Roman"/>
                <w:i/>
                <w:iCs/>
                <w:sz w:val="24"/>
                <w:lang w:val="en-US"/>
              </w:rPr>
              <w:t>Mtb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val="en-US"/>
              </w:rPr>
              <w:t xml:space="preserve"> </w:t>
            </w:r>
            <w:r w:rsidRPr="00C01A29">
              <w:rPr>
                <w:rFonts w:ascii="Times New Roman" w:eastAsia="Times New Roman" w:hAnsi="Times New Roman"/>
                <w:sz w:val="24"/>
                <w:lang w:val="en-US"/>
              </w:rPr>
              <w:t xml:space="preserve">in alveolar macrophages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 xml:space="preserve">of </w:t>
            </w:r>
            <w:r w:rsidRPr="00C01A29">
              <w:rPr>
                <w:rFonts w:ascii="Times New Roman" w:eastAsia="Times New Roman" w:hAnsi="Times New Roman"/>
                <w:sz w:val="24"/>
                <w:lang w:val="en-US"/>
              </w:rPr>
              <w:t>patient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s with pulmonary TB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766"/>
              <w:gridCol w:w="851"/>
              <w:gridCol w:w="567"/>
              <w:gridCol w:w="567"/>
              <w:gridCol w:w="708"/>
              <w:gridCol w:w="567"/>
              <w:gridCol w:w="1418"/>
              <w:gridCol w:w="709"/>
              <w:gridCol w:w="567"/>
              <w:gridCol w:w="567"/>
              <w:gridCol w:w="708"/>
              <w:gridCol w:w="709"/>
            </w:tblGrid>
            <w:tr w:rsidR="00C53015" w:rsidRPr="00855490" w14:paraId="2AE20805" w14:textId="77777777" w:rsidTr="00C2345E">
              <w:trPr>
                <w:trHeight w:val="427"/>
              </w:trPr>
              <w:tc>
                <w:tcPr>
                  <w:tcW w:w="766" w:type="dxa"/>
                  <w:vMerge w:val="restart"/>
                  <w:vAlign w:val="center"/>
                </w:tcPr>
                <w:p w14:paraId="512824A1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lang w:val="en-US"/>
                    </w:rPr>
                    <w:t>S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P</w:t>
                  </w:r>
                  <w:r w:rsidRPr="007270E8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1</w:t>
                  </w: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7938" w:type="dxa"/>
                  <w:gridSpan w:val="11"/>
                  <w:vAlign w:val="center"/>
                </w:tcPr>
                <w:p w14:paraId="0C1208A3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TB p</w:t>
                  </w:r>
                  <w:r w:rsidRPr="002732A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atients</w:t>
                  </w:r>
                  <w:r w:rsidRPr="007270E8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</w:p>
              </w:tc>
            </w:tr>
            <w:tr w:rsidR="00C53015" w:rsidRPr="00855490" w14:paraId="66F750DE" w14:textId="77777777" w:rsidTr="00C2345E">
              <w:trPr>
                <w:trHeight w:val="574"/>
              </w:trPr>
              <w:tc>
                <w:tcPr>
                  <w:tcW w:w="766" w:type="dxa"/>
                  <w:vMerge/>
                  <w:vAlign w:val="center"/>
                </w:tcPr>
                <w:p w14:paraId="3C5A6123" w14:textId="77777777" w:rsidR="00C53015" w:rsidRPr="00CA4A7B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851" w:type="dxa"/>
                  <w:vMerge w:val="restart"/>
                  <w:vAlign w:val="center"/>
                </w:tcPr>
                <w:p w14:paraId="724D53D4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1, 11,</w:t>
                  </w:r>
                </w:p>
                <w:p w14:paraId="1B95DD3C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12, 21</w:t>
                  </w:r>
                </w:p>
              </w:tc>
              <w:tc>
                <w:tcPr>
                  <w:tcW w:w="567" w:type="dxa"/>
                  <w:vMerge w:val="restart"/>
                  <w:vAlign w:val="center"/>
                </w:tcPr>
                <w:p w14:paraId="5F550BF4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567" w:type="dxa"/>
                  <w:vMerge w:val="restart"/>
                  <w:vAlign w:val="center"/>
                </w:tcPr>
                <w:p w14:paraId="5CB88294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708" w:type="dxa"/>
                  <w:vMerge w:val="restart"/>
                  <w:vAlign w:val="center"/>
                </w:tcPr>
                <w:p w14:paraId="2D765A08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4,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23</w:t>
                  </w:r>
                </w:p>
              </w:tc>
              <w:tc>
                <w:tcPr>
                  <w:tcW w:w="567" w:type="dxa"/>
                  <w:vMerge w:val="restart"/>
                  <w:vAlign w:val="center"/>
                </w:tcPr>
                <w:p w14:paraId="3068BED2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14:paraId="3D6D56EE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6 (</w:t>
                  </w:r>
                  <w:proofErr w:type="spellStart"/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cav</w:t>
                  </w:r>
                  <w:proofErr w:type="spellEnd"/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),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14:paraId="26ACBDBB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7,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8</w:t>
                  </w:r>
                </w:p>
              </w:tc>
              <w:tc>
                <w:tcPr>
                  <w:tcW w:w="567" w:type="dxa"/>
                  <w:vMerge w:val="restart"/>
                  <w:vAlign w:val="center"/>
                </w:tcPr>
                <w:p w14:paraId="4BF77D88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9</w:t>
                  </w:r>
                </w:p>
              </w:tc>
              <w:tc>
                <w:tcPr>
                  <w:tcW w:w="567" w:type="dxa"/>
                  <w:vMerge w:val="restart"/>
                  <w:vAlign w:val="center"/>
                </w:tcPr>
                <w:p w14:paraId="7097B8FF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13</w:t>
                  </w:r>
                </w:p>
              </w:tc>
              <w:tc>
                <w:tcPr>
                  <w:tcW w:w="708" w:type="dxa"/>
                  <w:vMerge w:val="restart"/>
                  <w:vAlign w:val="center"/>
                </w:tcPr>
                <w:p w14:paraId="07A112BD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14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14:paraId="49589921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15</w:t>
                  </w:r>
                </w:p>
              </w:tc>
            </w:tr>
            <w:tr w:rsidR="00C53015" w:rsidRPr="00855490" w14:paraId="046E2824" w14:textId="77777777" w:rsidTr="00C2345E">
              <w:trPr>
                <w:trHeight w:val="276"/>
              </w:trPr>
              <w:tc>
                <w:tcPr>
                  <w:tcW w:w="766" w:type="dxa"/>
                  <w:vMerge/>
                  <w:vAlign w:val="center"/>
                </w:tcPr>
                <w:p w14:paraId="38E6323C" w14:textId="77777777" w:rsidR="00C53015" w:rsidRPr="00CA4A7B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851" w:type="dxa"/>
                  <w:vMerge/>
                </w:tcPr>
                <w:p w14:paraId="7221FC9D" w14:textId="77777777" w:rsidR="00C53015" w:rsidRPr="00CA4A7B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14:paraId="1CE5048E" w14:textId="77777777" w:rsidR="00C53015" w:rsidRPr="00CA4A7B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14:paraId="18EC7642" w14:textId="77777777" w:rsidR="00C53015" w:rsidRPr="00CA4A7B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708" w:type="dxa"/>
                  <w:vMerge/>
                  <w:vAlign w:val="center"/>
                </w:tcPr>
                <w:p w14:paraId="42817E12" w14:textId="77777777" w:rsidR="00C53015" w:rsidRPr="00CA4A7B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14:paraId="7CCE45F0" w14:textId="77777777" w:rsidR="00C53015" w:rsidRPr="00CA4A7B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14:paraId="105DFA62" w14:textId="77777777" w:rsidR="00C53015" w:rsidRPr="00CA4A7B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709" w:type="dxa"/>
                  <w:vMerge/>
                </w:tcPr>
                <w:p w14:paraId="005B2E30" w14:textId="77777777" w:rsidR="00C53015" w:rsidRPr="00CA4A7B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67" w:type="dxa"/>
                  <w:vMerge/>
                </w:tcPr>
                <w:p w14:paraId="45079DD6" w14:textId="77777777" w:rsidR="00C53015" w:rsidRPr="00CA4A7B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67" w:type="dxa"/>
                  <w:vMerge/>
                </w:tcPr>
                <w:p w14:paraId="503EEFA3" w14:textId="77777777" w:rsidR="00C53015" w:rsidRPr="00CA4A7B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708" w:type="dxa"/>
                  <w:vMerge/>
                </w:tcPr>
                <w:p w14:paraId="197C20BA" w14:textId="77777777" w:rsidR="00C53015" w:rsidRPr="00CA4A7B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709" w:type="dxa"/>
                  <w:vMerge/>
                </w:tcPr>
                <w:p w14:paraId="4A00313F" w14:textId="77777777" w:rsidR="00C53015" w:rsidRPr="00CA4A7B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53015" w:rsidRPr="00855490" w14:paraId="60F15539" w14:textId="77777777" w:rsidTr="00C2345E">
              <w:trPr>
                <w:trHeight w:val="1790"/>
              </w:trPr>
              <w:tc>
                <w:tcPr>
                  <w:tcW w:w="766" w:type="dxa"/>
                </w:tcPr>
                <w:p w14:paraId="11068FEC" w14:textId="77777777" w:rsidR="00C53015" w:rsidRPr="004854F0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4854F0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  <w:p w14:paraId="43CC15F8" w14:textId="77777777" w:rsidR="00C53015" w:rsidRPr="004854F0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4854F0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  <w:p w14:paraId="07739EA4" w14:textId="77777777" w:rsidR="00C53015" w:rsidRPr="004854F0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4854F0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  <w:p w14:paraId="7999C15B" w14:textId="77777777" w:rsidR="00C53015" w:rsidRPr="004854F0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4854F0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4</w:t>
                  </w:r>
                </w:p>
                <w:p w14:paraId="1A9BC0B7" w14:textId="77777777" w:rsidR="00C53015" w:rsidRPr="004854F0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4854F0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5</w:t>
                  </w:r>
                </w:p>
                <w:p w14:paraId="643CDB4F" w14:textId="77777777" w:rsidR="00C53015" w:rsidRPr="004854F0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4854F0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6</w:t>
                  </w:r>
                </w:p>
                <w:p w14:paraId="0DB653B3" w14:textId="77777777" w:rsidR="00C53015" w:rsidRPr="004854F0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4854F0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7</w:t>
                  </w:r>
                </w:p>
                <w:p w14:paraId="26B5A005" w14:textId="77777777" w:rsidR="00C53015" w:rsidRPr="004854F0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4854F0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8</w:t>
                  </w:r>
                </w:p>
                <w:p w14:paraId="20C896D1" w14:textId="77777777" w:rsidR="00C53015" w:rsidRPr="004854F0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4854F0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9</w:t>
                  </w:r>
                </w:p>
                <w:p w14:paraId="4A4E8FD7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4854F0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851" w:type="dxa"/>
                </w:tcPr>
                <w:p w14:paraId="42F1029F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32FE6D99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65BF4645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75F7AE0A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39DCA1D4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603926F1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0B97DF18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5C5652A4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  <w:p w14:paraId="76AD3CE2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6F05AC19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</w:tc>
              <w:tc>
                <w:tcPr>
                  <w:tcW w:w="567" w:type="dxa"/>
                </w:tcPr>
                <w:p w14:paraId="47A840FB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1CD1A771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32114DC1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5CE0A553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3133548B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193F27D9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26E87106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3E44A7B4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  <w:p w14:paraId="6AE28AE4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0FF73941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</w:tc>
              <w:tc>
                <w:tcPr>
                  <w:tcW w:w="567" w:type="dxa"/>
                </w:tcPr>
                <w:p w14:paraId="1A5C1FCC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5B3C9CE4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3F5BB11E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3BA6A104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027BFD7C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69B82828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58E96385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0C9BBFC2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  <w:p w14:paraId="4E18322B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11497A69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</w:tc>
              <w:tc>
                <w:tcPr>
                  <w:tcW w:w="708" w:type="dxa"/>
                </w:tcPr>
                <w:p w14:paraId="4AE9B901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036B314F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424F644A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7AC73462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47319B12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5516EAF6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6B40CF02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3052724B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  <w:p w14:paraId="65F776BE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61934C82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</w:tc>
              <w:tc>
                <w:tcPr>
                  <w:tcW w:w="567" w:type="dxa"/>
                </w:tcPr>
                <w:p w14:paraId="6AEB103C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56DAB50C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1F6072E4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52244D06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55ABC1DC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3938F73B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597151E6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6B5FB89F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  <w:p w14:paraId="523AA452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2EBEC1AB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</w:tc>
              <w:tc>
                <w:tcPr>
                  <w:tcW w:w="1418" w:type="dxa"/>
                </w:tcPr>
                <w:p w14:paraId="67189BD4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361F04A2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5F0194EA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5ABABB95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48BB3685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51275BAA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6DF4704E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55856196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  <w:p w14:paraId="78FD9E11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34A5E591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</w:tc>
              <w:tc>
                <w:tcPr>
                  <w:tcW w:w="709" w:type="dxa"/>
                </w:tcPr>
                <w:p w14:paraId="5B64BB06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4267BCBB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20C02CD3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07845ACB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7B9BE3CD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267F294F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77607CA9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4B9B4BBE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  <w:p w14:paraId="1FB584AD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  <w:p w14:paraId="11AFB3B9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</w:tc>
              <w:tc>
                <w:tcPr>
                  <w:tcW w:w="567" w:type="dxa"/>
                </w:tcPr>
                <w:p w14:paraId="1C8E6FA4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1F5D993B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64CC3E2E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0A7A4B13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109EBBA5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34917512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4B44FBFF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308431EA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  <w:p w14:paraId="5A7BB466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  <w:p w14:paraId="56C49774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</w:tc>
              <w:tc>
                <w:tcPr>
                  <w:tcW w:w="567" w:type="dxa"/>
                </w:tcPr>
                <w:p w14:paraId="4EF31448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5E5DF182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550702E2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09067F35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594AC555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248126BF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09B83133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7A4433C3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  <w:p w14:paraId="2582AF8F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2195D432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</w:tc>
              <w:tc>
                <w:tcPr>
                  <w:tcW w:w="708" w:type="dxa"/>
                </w:tcPr>
                <w:p w14:paraId="0BFA5470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1D861119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3B4ABFB4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3DA92B24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1DE8DA40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09097862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4B5C04BE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242ECF42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32D1CF79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36112D26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</w:tc>
              <w:tc>
                <w:tcPr>
                  <w:tcW w:w="709" w:type="dxa"/>
                </w:tcPr>
                <w:p w14:paraId="4BFDDCA0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6505CD73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2AA7A120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7BDD1520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6B8057EC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35B9D6C5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35711BE8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4F48730A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297225B8" w14:textId="77777777" w:rsidR="00C53015" w:rsidRPr="00CA4A7B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1B1DCA94" w14:textId="77777777" w:rsidR="00C53015" w:rsidRPr="00CA4A7B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CA4A7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</w:tc>
            </w:tr>
          </w:tbl>
          <w:p w14:paraId="255F5429" w14:textId="77777777" w:rsidR="00C53015" w:rsidRDefault="00C53015" w:rsidP="00C2345E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  <w:p w14:paraId="552C6450" w14:textId="77777777" w:rsidR="00C53015" w:rsidRDefault="00C53015" w:rsidP="00C2345E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766"/>
              <w:gridCol w:w="709"/>
              <w:gridCol w:w="709"/>
              <w:gridCol w:w="708"/>
              <w:gridCol w:w="709"/>
              <w:gridCol w:w="709"/>
              <w:gridCol w:w="709"/>
              <w:gridCol w:w="708"/>
              <w:gridCol w:w="709"/>
              <w:gridCol w:w="709"/>
              <w:gridCol w:w="709"/>
              <w:gridCol w:w="850"/>
            </w:tblGrid>
            <w:tr w:rsidR="00C53015" w:rsidRPr="00855490" w14:paraId="1C1B76F4" w14:textId="77777777" w:rsidTr="00C2345E">
              <w:trPr>
                <w:trHeight w:val="385"/>
              </w:trPr>
              <w:tc>
                <w:tcPr>
                  <w:tcW w:w="766" w:type="dxa"/>
                  <w:vMerge w:val="restart"/>
                  <w:vAlign w:val="center"/>
                </w:tcPr>
                <w:p w14:paraId="23112C7A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SP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1</w:t>
                  </w:r>
                  <w:r w:rsidRPr="005A60CF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7938" w:type="dxa"/>
                  <w:gridSpan w:val="11"/>
                  <w:vAlign w:val="center"/>
                </w:tcPr>
                <w:p w14:paraId="64E40EDF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TB p</w:t>
                  </w:r>
                  <w:r w:rsidRPr="002732A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atients</w:t>
                  </w:r>
                  <w:r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</w:p>
              </w:tc>
            </w:tr>
            <w:tr w:rsidR="00C53015" w:rsidRPr="00855490" w14:paraId="6485A730" w14:textId="77777777" w:rsidTr="00C2345E">
              <w:trPr>
                <w:trHeight w:val="375"/>
              </w:trPr>
              <w:tc>
                <w:tcPr>
                  <w:tcW w:w="766" w:type="dxa"/>
                  <w:vMerge/>
                  <w:vAlign w:val="center"/>
                </w:tcPr>
                <w:p w14:paraId="64AF1E5E" w14:textId="77777777" w:rsidR="00C53015" w:rsidRPr="005A60CF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14:paraId="2D2CF10A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16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14:paraId="3027CDE6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17</w:t>
                  </w:r>
                </w:p>
              </w:tc>
              <w:tc>
                <w:tcPr>
                  <w:tcW w:w="708" w:type="dxa"/>
                  <w:vMerge w:val="restart"/>
                  <w:vAlign w:val="center"/>
                </w:tcPr>
                <w:p w14:paraId="0212AC0D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18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14:paraId="215F2ABE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19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14:paraId="5AF78175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20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14:paraId="642E4C74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22</w:t>
                  </w:r>
                </w:p>
              </w:tc>
              <w:tc>
                <w:tcPr>
                  <w:tcW w:w="708" w:type="dxa"/>
                  <w:vMerge w:val="restart"/>
                  <w:vAlign w:val="center"/>
                </w:tcPr>
                <w:p w14:paraId="5F37EE02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26</w:t>
                  </w:r>
                </w:p>
              </w:tc>
              <w:tc>
                <w:tcPr>
                  <w:tcW w:w="1418" w:type="dxa"/>
                  <w:gridSpan w:val="2"/>
                  <w:vAlign w:val="center"/>
                </w:tcPr>
                <w:p w14:paraId="7FB2A3D4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24, 27</w:t>
                  </w:r>
                </w:p>
              </w:tc>
              <w:tc>
                <w:tcPr>
                  <w:tcW w:w="1559" w:type="dxa"/>
                  <w:gridSpan w:val="2"/>
                  <w:vAlign w:val="center"/>
                </w:tcPr>
                <w:p w14:paraId="03440BCF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25, 28, 29</w:t>
                  </w:r>
                </w:p>
              </w:tc>
            </w:tr>
            <w:tr w:rsidR="00C53015" w:rsidRPr="00855490" w14:paraId="334819FC" w14:textId="77777777" w:rsidTr="00C2345E">
              <w:trPr>
                <w:trHeight w:val="85"/>
              </w:trPr>
              <w:tc>
                <w:tcPr>
                  <w:tcW w:w="766" w:type="dxa"/>
                  <w:vMerge/>
                  <w:vAlign w:val="center"/>
                </w:tcPr>
                <w:p w14:paraId="766BD5F8" w14:textId="77777777" w:rsidR="00C53015" w:rsidRPr="005A60CF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709" w:type="dxa"/>
                  <w:vMerge/>
                </w:tcPr>
                <w:p w14:paraId="21FC93C4" w14:textId="77777777" w:rsidR="00C53015" w:rsidRPr="005A60CF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709" w:type="dxa"/>
                  <w:vMerge/>
                </w:tcPr>
                <w:p w14:paraId="71BD85AA" w14:textId="77777777" w:rsidR="00C53015" w:rsidRPr="005A60CF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708" w:type="dxa"/>
                  <w:vMerge/>
                </w:tcPr>
                <w:p w14:paraId="0EBDC532" w14:textId="77777777" w:rsidR="00C53015" w:rsidRPr="005A60CF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709" w:type="dxa"/>
                  <w:vMerge/>
                </w:tcPr>
                <w:p w14:paraId="2142BB26" w14:textId="77777777" w:rsidR="00C53015" w:rsidRPr="005A60CF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709" w:type="dxa"/>
                  <w:vMerge/>
                </w:tcPr>
                <w:p w14:paraId="18126C2F" w14:textId="77777777" w:rsidR="00C53015" w:rsidRPr="005A60CF" w:rsidRDefault="00C53015" w:rsidP="00C2345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709" w:type="dxa"/>
                  <w:vMerge/>
                  <w:vAlign w:val="center"/>
                </w:tcPr>
                <w:p w14:paraId="15CD1693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708" w:type="dxa"/>
                  <w:vMerge/>
                  <w:vAlign w:val="center"/>
                </w:tcPr>
                <w:p w14:paraId="77E7D486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13D111B1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tub</w:t>
                  </w:r>
                </w:p>
              </w:tc>
              <w:tc>
                <w:tcPr>
                  <w:tcW w:w="709" w:type="dxa"/>
                  <w:vAlign w:val="center"/>
                </w:tcPr>
                <w:p w14:paraId="56A07443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5A60CF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dist</w:t>
                  </w:r>
                  <w:proofErr w:type="spellEnd"/>
                </w:p>
              </w:tc>
              <w:tc>
                <w:tcPr>
                  <w:tcW w:w="709" w:type="dxa"/>
                  <w:vAlign w:val="center"/>
                </w:tcPr>
                <w:p w14:paraId="64991AAF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tub</w:t>
                  </w:r>
                </w:p>
              </w:tc>
              <w:tc>
                <w:tcPr>
                  <w:tcW w:w="850" w:type="dxa"/>
                  <w:vAlign w:val="center"/>
                </w:tcPr>
                <w:p w14:paraId="60A19E70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5A60CF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dist</w:t>
                  </w:r>
                  <w:proofErr w:type="spellEnd"/>
                </w:p>
              </w:tc>
            </w:tr>
            <w:tr w:rsidR="00C53015" w:rsidRPr="00855490" w14:paraId="05D5AE94" w14:textId="77777777" w:rsidTr="00C2345E">
              <w:trPr>
                <w:trHeight w:val="1790"/>
              </w:trPr>
              <w:tc>
                <w:tcPr>
                  <w:tcW w:w="766" w:type="dxa"/>
                </w:tcPr>
                <w:p w14:paraId="7019B694" w14:textId="77777777" w:rsidR="00C53015" w:rsidRPr="00325522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325522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  <w:p w14:paraId="257E4A65" w14:textId="77777777" w:rsidR="00C53015" w:rsidRPr="00325522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325522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  <w:p w14:paraId="78F8DDA1" w14:textId="77777777" w:rsidR="00C53015" w:rsidRPr="00325522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325522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  <w:p w14:paraId="7E5B5AA0" w14:textId="77777777" w:rsidR="00C53015" w:rsidRPr="00325522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325522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4</w:t>
                  </w:r>
                </w:p>
                <w:p w14:paraId="11B0B71F" w14:textId="77777777" w:rsidR="00C53015" w:rsidRPr="00325522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325522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5</w:t>
                  </w:r>
                </w:p>
                <w:p w14:paraId="436DD1A4" w14:textId="77777777" w:rsidR="00C53015" w:rsidRPr="00325522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325522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6</w:t>
                  </w:r>
                </w:p>
                <w:p w14:paraId="67104EF3" w14:textId="77777777" w:rsidR="00C53015" w:rsidRPr="00325522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325522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7</w:t>
                  </w:r>
                </w:p>
                <w:p w14:paraId="77B1C054" w14:textId="77777777" w:rsidR="00C53015" w:rsidRPr="00325522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325522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8</w:t>
                  </w:r>
                </w:p>
                <w:p w14:paraId="792C409C" w14:textId="77777777" w:rsidR="00C53015" w:rsidRPr="00325522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325522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9</w:t>
                  </w:r>
                </w:p>
                <w:p w14:paraId="31B7A8AB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325522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709" w:type="dxa"/>
                </w:tcPr>
                <w:p w14:paraId="6DCE75AB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24852140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22595F1B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59A253E4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43793DCD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1D44B180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6F5A2EAC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71BD7F02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0DBE59C1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5A85F57D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</w:tc>
              <w:tc>
                <w:tcPr>
                  <w:tcW w:w="709" w:type="dxa"/>
                </w:tcPr>
                <w:p w14:paraId="602794F9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698B091E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15E9BCFC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4303D767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056B6BAE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050E9CD9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1CA3F1DF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5882C4F6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  <w:p w14:paraId="2BCB001D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25D01DD9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</w:tc>
              <w:tc>
                <w:tcPr>
                  <w:tcW w:w="708" w:type="dxa"/>
                </w:tcPr>
                <w:p w14:paraId="3C15C1FC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29BFA435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380B5FEB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276B8BF8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63E57B83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75C0494C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6CC8DA59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706D7E57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3394D31B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6F738441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</w:tc>
              <w:tc>
                <w:tcPr>
                  <w:tcW w:w="709" w:type="dxa"/>
                </w:tcPr>
                <w:p w14:paraId="3DA59C76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1570359C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0CC553E1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092F86AE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7F4E6D91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7ECE41E4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49C2CF86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51A01FB8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  <w:p w14:paraId="06EDC019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69EF21EC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</w:tc>
              <w:tc>
                <w:tcPr>
                  <w:tcW w:w="709" w:type="dxa"/>
                </w:tcPr>
                <w:p w14:paraId="15F54656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7D97FE6C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4B086361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1BD95AAE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7C7881E6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361C59B4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78AA1FAF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318E7FDA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  <w:p w14:paraId="42CB8AAA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159365A4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14:paraId="52AEFBCD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1DFEBC4B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508A5466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65D4AE03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2B248494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32FEF34A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79C82955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  <w:p w14:paraId="0EE69EB6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  <w:p w14:paraId="40637745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42E37306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</w:tc>
              <w:tc>
                <w:tcPr>
                  <w:tcW w:w="708" w:type="dxa"/>
                </w:tcPr>
                <w:p w14:paraId="2AC088AB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3747D9A5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5A755A65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6319AB28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6AC80EE5" w14:textId="77777777" w:rsidR="00C53015" w:rsidRPr="00681257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17F06094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7BB5CB21" w14:textId="77777777" w:rsidR="00C53015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083EA821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ns</w:t>
                  </w:r>
                </w:p>
                <w:p w14:paraId="66C4A645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212B8C52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</w:tc>
              <w:tc>
                <w:tcPr>
                  <w:tcW w:w="1418" w:type="dxa"/>
                  <w:gridSpan w:val="2"/>
                </w:tcPr>
                <w:p w14:paraId="1EB2E4CE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50008375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        -</w:t>
                  </w:r>
                </w:p>
                <w:p w14:paraId="3EC00A6D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685CD927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        -</w:t>
                  </w:r>
                </w:p>
                <w:p w14:paraId="4D039A0A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-</w:t>
                  </w: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      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1E39488D" w14:textId="77777777" w:rsidR="00C53015" w:rsidRPr="005A60CF" w:rsidRDefault="00C53015" w:rsidP="00C2345E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   +        -</w:t>
                  </w:r>
                </w:p>
                <w:p w14:paraId="16A117AD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        -</w:t>
                  </w:r>
                </w:p>
                <w:p w14:paraId="3D160224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        -</w:t>
                  </w:r>
                </w:p>
                <w:p w14:paraId="105D050F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5B97CC17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</w:tc>
              <w:tc>
                <w:tcPr>
                  <w:tcW w:w="1559" w:type="dxa"/>
                  <w:gridSpan w:val="2"/>
                </w:tcPr>
                <w:p w14:paraId="697D7EAC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0E71710B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310A5D55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75AB5167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485EE037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7ACC8B4C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1408E357" w14:textId="77777777" w:rsidR="00C53015" w:rsidRPr="005A60CF" w:rsidRDefault="00C53015" w:rsidP="00C2345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-</w:t>
                  </w:r>
                </w:p>
                <w:p w14:paraId="3406367B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-         ns</w:t>
                  </w:r>
                </w:p>
                <w:p w14:paraId="6D64D729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  <w:p w14:paraId="509F2EDD" w14:textId="77777777" w:rsidR="00C53015" w:rsidRPr="005A60CF" w:rsidRDefault="00C53015" w:rsidP="00C2345E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5A60CF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+</w:t>
                  </w:r>
                </w:p>
              </w:tc>
            </w:tr>
          </w:tbl>
          <w:p w14:paraId="71971285" w14:textId="77777777" w:rsidR="00C53015" w:rsidRDefault="00C53015" w:rsidP="00C2345E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lang w:val="en-US"/>
              </w:rPr>
              <w:t>(</w:t>
            </w:r>
            <w:r w:rsidRPr="00C01A29">
              <w:rPr>
                <w:rFonts w:ascii="Times New Roman" w:eastAsia="Times New Roman" w:hAnsi="Times New Roman"/>
                <w:sz w:val="24"/>
                <w:lang w:val="en-US"/>
              </w:rPr>
              <w:t>+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)</w:t>
            </w:r>
            <w:r w:rsidRPr="00C01A29">
              <w:rPr>
                <w:rFonts w:ascii="Times New Roman" w:eastAsia="Times New Roman" w:hAnsi="Times New Roman"/>
                <w:sz w:val="24"/>
                <w:lang w:val="en-US"/>
              </w:rPr>
              <w:t xml:space="preserve">, is present;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(</w:t>
            </w:r>
            <w:r w:rsidRPr="00C01A29">
              <w:rPr>
                <w:rFonts w:ascii="Times New Roman" w:eastAsia="Times New Roman" w:hAnsi="Times New Roman"/>
                <w:sz w:val="24"/>
                <w:lang w:val="en-US"/>
              </w:rPr>
              <w:t>-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)</w:t>
            </w:r>
            <w:r w:rsidRPr="00C01A29">
              <w:rPr>
                <w:rFonts w:ascii="Times New Roman" w:eastAsia="Times New Roman" w:hAnsi="Times New Roman"/>
                <w:sz w:val="24"/>
                <w:lang w:val="en-US"/>
              </w:rPr>
              <w:t>, is absent; ns, not studied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 xml:space="preserve">. </w:t>
            </w:r>
          </w:p>
          <w:p w14:paraId="4BAE5F58" w14:textId="541C7CEC" w:rsidR="00C53015" w:rsidRDefault="00C53015" w:rsidP="00C2345E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7270E8">
              <w:rPr>
                <w:rFonts w:ascii="Times New Roman" w:eastAsia="Times New Roman" w:hAnsi="Times New Roman"/>
                <w:sz w:val="24"/>
                <w:vertAlign w:val="superscript"/>
                <w:lang w:val="en-US"/>
              </w:rPr>
              <w:t>1</w:t>
            </w:r>
            <w:r w:rsidR="009A6412">
              <w:rPr>
                <w:rFonts w:ascii="Times New Roman" w:eastAsia="Times New Roman" w:hAnsi="Times New Roman"/>
                <w:sz w:val="24"/>
                <w:vertAlign w:val="superscript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 xml:space="preserve">Description in Table 2. </w:t>
            </w:r>
          </w:p>
          <w:p w14:paraId="589E42E8" w14:textId="63F15CE6" w:rsidR="00C53015" w:rsidRPr="009A6412" w:rsidRDefault="00C53015" w:rsidP="00C53015">
            <w:pPr>
              <w:rPr>
                <w:rFonts w:ascii="Arial" w:hAnsi="Arial" w:cs="Arial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vertAlign w:val="superscript"/>
                <w:lang w:val="en-US"/>
              </w:rPr>
              <w:t>2</w:t>
            </w:r>
            <w:r w:rsidR="009A6412">
              <w:rPr>
                <w:rFonts w:ascii="Times New Roman" w:eastAsia="Times New Roman" w:hAnsi="Times New Roman"/>
                <w:sz w:val="24"/>
                <w:vertAlign w:val="superscript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A</w:t>
            </w:r>
            <w:r w:rsidRPr="00D9752F">
              <w:rPr>
                <w:rFonts w:ascii="Times New Roman" w:hAnsi="Times New Roman"/>
                <w:sz w:val="24"/>
                <w:szCs w:val="24"/>
                <w:lang w:val="en-US"/>
              </w:rPr>
              <w:t>lveolar macrophages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were studied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 xml:space="preserve">in the </w:t>
            </w:r>
            <w:r w:rsidRPr="003C651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ex vivo</w:t>
            </w:r>
            <w:r w:rsidRPr="003C651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cell </w:t>
            </w:r>
            <w:r w:rsidRPr="003C651C">
              <w:rPr>
                <w:rFonts w:ascii="Times New Roman" w:hAnsi="Times New Roman"/>
                <w:sz w:val="24"/>
                <w:szCs w:val="24"/>
                <w:lang w:val="en-US"/>
              </w:rPr>
              <w:t>culture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 obtained </w:t>
            </w:r>
            <w:r w:rsidRPr="00D5193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from </w:t>
            </w:r>
            <w:r w:rsidRPr="00CB7D3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cavity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cav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and </w:t>
            </w:r>
            <w:r w:rsidRPr="00CB7D3A">
              <w:rPr>
                <w:rFonts w:ascii="Times New Roman" w:hAnsi="Times New Roman"/>
                <w:sz w:val="24"/>
                <w:szCs w:val="24"/>
                <w:lang w:val="en-US"/>
              </w:rPr>
              <w:t>tuberculoma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(tub)</w:t>
            </w:r>
            <w:r w:rsidRPr="00CB7D3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walls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 </w:t>
            </w:r>
            <w:r w:rsidRPr="00CB7D3A">
              <w:rPr>
                <w:rFonts w:ascii="Times New Roman" w:hAnsi="Times New Roman"/>
                <w:sz w:val="24"/>
                <w:szCs w:val="24"/>
                <w:lang w:val="en-US"/>
              </w:rPr>
              <w:t>the tissues distant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0BEA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dist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or without labeling)</w:t>
            </w:r>
            <w:r w:rsidRPr="00CB7D3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from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macro-TB lesions of the patients’ resected lung parts. </w:t>
            </w:r>
          </w:p>
        </w:tc>
      </w:tr>
    </w:tbl>
    <w:p w14:paraId="3752D890" w14:textId="54D86022" w:rsidR="008F15F0" w:rsidRPr="00C53015" w:rsidRDefault="008F15F0" w:rsidP="00C53015">
      <w:pPr>
        <w:pStyle w:val="MDPI31text"/>
        <w:spacing w:line="360" w:lineRule="auto"/>
        <w:ind w:left="0" w:firstLine="0"/>
      </w:pPr>
    </w:p>
    <w:sectPr w:rsidR="008F15F0" w:rsidRPr="00C53015" w:rsidSect="00C53015">
      <w:footerReference w:type="default" r:id="rId11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D91C9" w14:textId="77777777" w:rsidR="009A6412" w:rsidRDefault="009A6412">
      <w:pPr>
        <w:spacing w:after="0" w:line="240" w:lineRule="auto"/>
      </w:pPr>
      <w:r>
        <w:separator/>
      </w:r>
    </w:p>
  </w:endnote>
  <w:endnote w:type="continuationSeparator" w:id="0">
    <w:p w14:paraId="154FA8E9" w14:textId="77777777" w:rsidR="009A6412" w:rsidRDefault="009A6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2297115"/>
      <w:docPartObj>
        <w:docPartGallery w:val="Page Numbers (Bottom of Page)"/>
        <w:docPartUnique/>
      </w:docPartObj>
    </w:sdtPr>
    <w:sdtEndPr/>
    <w:sdtContent>
      <w:p w14:paraId="7AB45157" w14:textId="77777777" w:rsidR="00C53015" w:rsidRDefault="00C5301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E3455">
          <w:rPr>
            <w:noProof/>
            <w:lang w:val="ru-RU"/>
          </w:rPr>
          <w:t>23</w:t>
        </w:r>
        <w:r>
          <w:fldChar w:fldCharType="end"/>
        </w:r>
      </w:p>
    </w:sdtContent>
  </w:sdt>
  <w:p w14:paraId="72A169EB" w14:textId="77777777" w:rsidR="00C53015" w:rsidRDefault="00C5301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366FB" w14:textId="77777777" w:rsidR="009A6412" w:rsidRDefault="009A6412">
      <w:pPr>
        <w:spacing w:after="0" w:line="240" w:lineRule="auto"/>
      </w:pPr>
      <w:r>
        <w:separator/>
      </w:r>
    </w:p>
  </w:footnote>
  <w:footnote w:type="continuationSeparator" w:id="0">
    <w:p w14:paraId="302DC3DF" w14:textId="77777777" w:rsidR="009A6412" w:rsidRDefault="009A64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5D1C"/>
    <w:multiLevelType w:val="multilevel"/>
    <w:tmpl w:val="84D8C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A4558A"/>
    <w:multiLevelType w:val="multilevel"/>
    <w:tmpl w:val="A3F2F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D004D3"/>
    <w:multiLevelType w:val="multilevel"/>
    <w:tmpl w:val="93D49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9577E"/>
    <w:multiLevelType w:val="multilevel"/>
    <w:tmpl w:val="9CB8D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CA7AA2"/>
    <w:multiLevelType w:val="multilevel"/>
    <w:tmpl w:val="E29A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9B1872"/>
    <w:multiLevelType w:val="multilevel"/>
    <w:tmpl w:val="E9666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AD4B1C"/>
    <w:multiLevelType w:val="multilevel"/>
    <w:tmpl w:val="7AD0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986D56"/>
    <w:multiLevelType w:val="multilevel"/>
    <w:tmpl w:val="7CE4C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622E77"/>
    <w:multiLevelType w:val="multilevel"/>
    <w:tmpl w:val="A59E3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7F15A9"/>
    <w:multiLevelType w:val="multilevel"/>
    <w:tmpl w:val="786C2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E63BD9"/>
    <w:multiLevelType w:val="multilevel"/>
    <w:tmpl w:val="81681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34063C"/>
    <w:multiLevelType w:val="multilevel"/>
    <w:tmpl w:val="A0CAE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D904E3"/>
    <w:multiLevelType w:val="multilevel"/>
    <w:tmpl w:val="5FB88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781C55"/>
    <w:multiLevelType w:val="multilevel"/>
    <w:tmpl w:val="6114C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9F383E"/>
    <w:multiLevelType w:val="multilevel"/>
    <w:tmpl w:val="9E5A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9C12CD"/>
    <w:multiLevelType w:val="multilevel"/>
    <w:tmpl w:val="09C8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63457C"/>
    <w:multiLevelType w:val="multilevel"/>
    <w:tmpl w:val="C79AE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1A0F5B"/>
    <w:multiLevelType w:val="multilevel"/>
    <w:tmpl w:val="A240D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CE6E97"/>
    <w:multiLevelType w:val="multilevel"/>
    <w:tmpl w:val="D9B0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981F50"/>
    <w:multiLevelType w:val="multilevel"/>
    <w:tmpl w:val="E9D6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F55BEC"/>
    <w:multiLevelType w:val="multilevel"/>
    <w:tmpl w:val="87E6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6534C2"/>
    <w:multiLevelType w:val="multilevel"/>
    <w:tmpl w:val="720E1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2D5483"/>
    <w:multiLevelType w:val="multilevel"/>
    <w:tmpl w:val="D464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AB478F"/>
    <w:multiLevelType w:val="multilevel"/>
    <w:tmpl w:val="157CB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ED1C81"/>
    <w:multiLevelType w:val="multilevel"/>
    <w:tmpl w:val="75BA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1F3EB4"/>
    <w:multiLevelType w:val="multilevel"/>
    <w:tmpl w:val="92A42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5D3B79"/>
    <w:multiLevelType w:val="multilevel"/>
    <w:tmpl w:val="84B82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F571DC"/>
    <w:multiLevelType w:val="multilevel"/>
    <w:tmpl w:val="B0264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3E7BBE"/>
    <w:multiLevelType w:val="multilevel"/>
    <w:tmpl w:val="18C0F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A0125F"/>
    <w:multiLevelType w:val="multilevel"/>
    <w:tmpl w:val="FBB63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6DE16E5"/>
    <w:multiLevelType w:val="multilevel"/>
    <w:tmpl w:val="20B6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5B0FC4"/>
    <w:multiLevelType w:val="multilevel"/>
    <w:tmpl w:val="027ED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D074DB"/>
    <w:multiLevelType w:val="multilevel"/>
    <w:tmpl w:val="999A5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614885"/>
    <w:multiLevelType w:val="multilevel"/>
    <w:tmpl w:val="B178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881DB3"/>
    <w:multiLevelType w:val="multilevel"/>
    <w:tmpl w:val="2D663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79319E1"/>
    <w:multiLevelType w:val="multilevel"/>
    <w:tmpl w:val="13867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547149"/>
    <w:multiLevelType w:val="multilevel"/>
    <w:tmpl w:val="972E3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180293"/>
    <w:multiLevelType w:val="multilevel"/>
    <w:tmpl w:val="05D4D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2026244">
    <w:abstractNumId w:val="22"/>
  </w:num>
  <w:num w:numId="2" w16cid:durableId="1646474887">
    <w:abstractNumId w:val="18"/>
  </w:num>
  <w:num w:numId="3" w16cid:durableId="2052264084">
    <w:abstractNumId w:val="17"/>
  </w:num>
  <w:num w:numId="4" w16cid:durableId="617298141">
    <w:abstractNumId w:val="24"/>
  </w:num>
  <w:num w:numId="5" w16cid:durableId="279192027">
    <w:abstractNumId w:val="34"/>
  </w:num>
  <w:num w:numId="6" w16cid:durableId="2113432363">
    <w:abstractNumId w:val="30"/>
  </w:num>
  <w:num w:numId="7" w16cid:durableId="1254319955">
    <w:abstractNumId w:val="29"/>
  </w:num>
  <w:num w:numId="8" w16cid:durableId="384254546">
    <w:abstractNumId w:val="7"/>
  </w:num>
  <w:num w:numId="9" w16cid:durableId="186334209">
    <w:abstractNumId w:val="16"/>
  </w:num>
  <w:num w:numId="10" w16cid:durableId="845628429">
    <w:abstractNumId w:val="11"/>
  </w:num>
  <w:num w:numId="11" w16cid:durableId="215626450">
    <w:abstractNumId w:val="27"/>
  </w:num>
  <w:num w:numId="12" w16cid:durableId="1323965417">
    <w:abstractNumId w:val="4"/>
  </w:num>
  <w:num w:numId="13" w16cid:durableId="936450282">
    <w:abstractNumId w:val="8"/>
  </w:num>
  <w:num w:numId="14" w16cid:durableId="2115205663">
    <w:abstractNumId w:val="31"/>
  </w:num>
  <w:num w:numId="15" w16cid:durableId="26493469">
    <w:abstractNumId w:val="19"/>
  </w:num>
  <w:num w:numId="16" w16cid:durableId="438649745">
    <w:abstractNumId w:val="26"/>
  </w:num>
  <w:num w:numId="17" w16cid:durableId="1420297787">
    <w:abstractNumId w:val="25"/>
  </w:num>
  <w:num w:numId="18" w16cid:durableId="1841768366">
    <w:abstractNumId w:val="20"/>
  </w:num>
  <w:num w:numId="19" w16cid:durableId="2094861558">
    <w:abstractNumId w:val="2"/>
  </w:num>
  <w:num w:numId="20" w16cid:durableId="1422070958">
    <w:abstractNumId w:val="36"/>
  </w:num>
  <w:num w:numId="21" w16cid:durableId="2065368780">
    <w:abstractNumId w:val="0"/>
  </w:num>
  <w:num w:numId="22" w16cid:durableId="600183252">
    <w:abstractNumId w:val="21"/>
  </w:num>
  <w:num w:numId="23" w16cid:durableId="1444883316">
    <w:abstractNumId w:val="32"/>
  </w:num>
  <w:num w:numId="24" w16cid:durableId="878322683">
    <w:abstractNumId w:val="9"/>
  </w:num>
  <w:num w:numId="25" w16cid:durableId="2103908797">
    <w:abstractNumId w:val="6"/>
  </w:num>
  <w:num w:numId="26" w16cid:durableId="193925667">
    <w:abstractNumId w:val="23"/>
  </w:num>
  <w:num w:numId="27" w16cid:durableId="1495024518">
    <w:abstractNumId w:val="12"/>
  </w:num>
  <w:num w:numId="28" w16cid:durableId="961303646">
    <w:abstractNumId w:val="13"/>
  </w:num>
  <w:num w:numId="29" w16cid:durableId="832256298">
    <w:abstractNumId w:val="5"/>
  </w:num>
  <w:num w:numId="30" w16cid:durableId="846138436">
    <w:abstractNumId w:val="10"/>
  </w:num>
  <w:num w:numId="31" w16cid:durableId="299847749">
    <w:abstractNumId w:val="37"/>
  </w:num>
  <w:num w:numId="32" w16cid:durableId="998077943">
    <w:abstractNumId w:val="15"/>
  </w:num>
  <w:num w:numId="33" w16cid:durableId="778913618">
    <w:abstractNumId w:val="33"/>
  </w:num>
  <w:num w:numId="34" w16cid:durableId="1328945539">
    <w:abstractNumId w:val="35"/>
  </w:num>
  <w:num w:numId="35" w16cid:durableId="344596238">
    <w:abstractNumId w:val="14"/>
  </w:num>
  <w:num w:numId="36" w16cid:durableId="402874672">
    <w:abstractNumId w:val="28"/>
  </w:num>
  <w:num w:numId="37" w16cid:durableId="225577624">
    <w:abstractNumId w:val="3"/>
  </w:num>
  <w:num w:numId="38" w16cid:durableId="524517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162"/>
    <w:rsid w:val="00015EE8"/>
    <w:rsid w:val="00016B87"/>
    <w:rsid w:val="00196265"/>
    <w:rsid w:val="00282B68"/>
    <w:rsid w:val="0032037B"/>
    <w:rsid w:val="00422235"/>
    <w:rsid w:val="00494FF9"/>
    <w:rsid w:val="0052199F"/>
    <w:rsid w:val="005A7759"/>
    <w:rsid w:val="005B5363"/>
    <w:rsid w:val="00607517"/>
    <w:rsid w:val="006D5E7D"/>
    <w:rsid w:val="006F100F"/>
    <w:rsid w:val="007948BE"/>
    <w:rsid w:val="00855490"/>
    <w:rsid w:val="00892BD3"/>
    <w:rsid w:val="008D1E55"/>
    <w:rsid w:val="008D6A73"/>
    <w:rsid w:val="008F15F0"/>
    <w:rsid w:val="0091115A"/>
    <w:rsid w:val="00975946"/>
    <w:rsid w:val="009A6412"/>
    <w:rsid w:val="009C5DED"/>
    <w:rsid w:val="00AA4162"/>
    <w:rsid w:val="00AE1B72"/>
    <w:rsid w:val="00B22527"/>
    <w:rsid w:val="00B2423D"/>
    <w:rsid w:val="00B65526"/>
    <w:rsid w:val="00BB7944"/>
    <w:rsid w:val="00C048CE"/>
    <w:rsid w:val="00C21328"/>
    <w:rsid w:val="00C53015"/>
    <w:rsid w:val="00C65ED0"/>
    <w:rsid w:val="00CB48B7"/>
    <w:rsid w:val="00DA32F4"/>
    <w:rsid w:val="00DB016C"/>
    <w:rsid w:val="00DE209A"/>
    <w:rsid w:val="00E24F61"/>
    <w:rsid w:val="00E30F0C"/>
    <w:rsid w:val="00E74F10"/>
    <w:rsid w:val="00E81D1C"/>
    <w:rsid w:val="00E91FC5"/>
    <w:rsid w:val="00FB6764"/>
    <w:rsid w:val="00FF0030"/>
    <w:rsid w:val="00FF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3DBA9"/>
  <w15:chartTrackingRefBased/>
  <w15:docId w15:val="{2B4D4169-45C0-41C2-A5D8-52287D40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0030"/>
  </w:style>
  <w:style w:type="paragraph" w:styleId="1">
    <w:name w:val="heading 1"/>
    <w:basedOn w:val="a"/>
    <w:link w:val="10"/>
    <w:uiPriority w:val="9"/>
    <w:qFormat/>
    <w:rsid w:val="00FF00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2B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2B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00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F0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C5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C5DED"/>
    <w:rPr>
      <w:color w:val="0000FF"/>
      <w:u w:val="single"/>
    </w:rPr>
  </w:style>
  <w:style w:type="character" w:styleId="a6">
    <w:name w:val="Strong"/>
    <w:basedOn w:val="a0"/>
    <w:uiPriority w:val="22"/>
    <w:qFormat/>
    <w:rsid w:val="00C048CE"/>
    <w:rPr>
      <w:b/>
      <w:bCs/>
    </w:rPr>
  </w:style>
  <w:style w:type="table" w:styleId="a7">
    <w:name w:val="Table Grid"/>
    <w:basedOn w:val="a1"/>
    <w:uiPriority w:val="59"/>
    <w:rsid w:val="00E74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8F15F0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892BD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92BD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si-deadline">
    <w:name w:val="si-deadline"/>
    <w:basedOn w:val="a0"/>
    <w:rsid w:val="00892BD3"/>
  </w:style>
  <w:style w:type="character" w:customStyle="1" w:styleId="sciprofiles-linkname">
    <w:name w:val="sciprofiles-link__name"/>
    <w:basedOn w:val="a0"/>
    <w:rsid w:val="00892BD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92BD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92BD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92BD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92BD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oz-txt-tag">
    <w:name w:val="moz-txt-tag"/>
    <w:basedOn w:val="a0"/>
    <w:rsid w:val="007948BE"/>
  </w:style>
  <w:style w:type="paragraph" w:customStyle="1" w:styleId="default">
    <w:name w:val="default"/>
    <w:basedOn w:val="a"/>
    <w:rsid w:val="00015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deck4text">
    <w:name w:val="mdeck4text"/>
    <w:basedOn w:val="a"/>
    <w:rsid w:val="00015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Unresolved Mention"/>
    <w:basedOn w:val="a0"/>
    <w:uiPriority w:val="99"/>
    <w:semiHidden/>
    <w:unhideWhenUsed/>
    <w:rsid w:val="00B22527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B22527"/>
    <w:rPr>
      <w:color w:val="800080" w:themeColor="followedHyperlink"/>
      <w:u w:val="single"/>
    </w:rPr>
  </w:style>
  <w:style w:type="character" w:customStyle="1" w:styleId="label">
    <w:name w:val="label"/>
    <w:basedOn w:val="a0"/>
    <w:rsid w:val="00FB6764"/>
  </w:style>
  <w:style w:type="character" w:customStyle="1" w:styleId="inlineblock">
    <w:name w:val="inlineblock"/>
    <w:basedOn w:val="a0"/>
    <w:rsid w:val="00FB6764"/>
  </w:style>
  <w:style w:type="paragraph" w:customStyle="1" w:styleId="Paragraph">
    <w:name w:val="Paragraph"/>
    <w:basedOn w:val="a"/>
    <w:qFormat/>
    <w:rsid w:val="00C53015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"/>
    <w:link w:val="ac"/>
    <w:uiPriority w:val="99"/>
    <w:rsid w:val="00C5301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c">
    <w:name w:val="Нижний колонтитул Знак"/>
    <w:basedOn w:val="a0"/>
    <w:link w:val="ab"/>
    <w:uiPriority w:val="99"/>
    <w:qFormat/>
    <w:rsid w:val="00C53015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MDPI31text">
    <w:name w:val="MDPI_3.1_text"/>
    <w:qFormat/>
    <w:rsid w:val="00C53015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character" w:styleId="ad">
    <w:name w:val="line number"/>
    <w:basedOn w:val="a0"/>
    <w:uiPriority w:val="99"/>
    <w:semiHidden/>
    <w:unhideWhenUsed/>
    <w:rsid w:val="00C53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45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4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7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3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4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4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85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60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0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46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96249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2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164330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3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3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6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13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8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751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166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00392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90018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0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8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7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294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51319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9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295158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1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2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313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48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2786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8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727009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2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45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99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0731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823661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003567">
              <w:marLeft w:val="0"/>
              <w:marRight w:val="0"/>
              <w:marTop w:val="225"/>
              <w:marBottom w:val="0"/>
              <w:divBdr>
                <w:top w:val="single" w:sz="6" w:space="11" w:color="EDED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902720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8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620855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4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69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816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89151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484627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8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464852">
                      <w:marLeft w:val="0"/>
                      <w:marRight w:val="1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959418">
                          <w:marLeft w:val="120"/>
                          <w:marRight w:val="12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03887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74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37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252359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54682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71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7524126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382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956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48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9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090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578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80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5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1865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26274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420987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7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397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70140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1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78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832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75258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6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611293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21670">
              <w:marLeft w:val="0"/>
              <w:marRight w:val="0"/>
              <w:marTop w:val="225"/>
              <w:marBottom w:val="0"/>
              <w:divBdr>
                <w:top w:val="single" w:sz="6" w:space="11" w:color="EDED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574275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7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44096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6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20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0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427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04968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26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100754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786949">
              <w:marLeft w:val="0"/>
              <w:marRight w:val="0"/>
              <w:marTop w:val="225"/>
              <w:marBottom w:val="0"/>
              <w:divBdr>
                <w:top w:val="single" w:sz="6" w:space="11" w:color="EDED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62718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4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345558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4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0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851282">
                          <w:marLeft w:val="-150"/>
                          <w:marRight w:val="-15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67040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01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73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82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369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80403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607584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64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36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947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89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828402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75425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36645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32691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9289961">
                  <w:marLeft w:val="0"/>
                  <w:marRight w:val="0"/>
                  <w:marTop w:val="225"/>
                  <w:marBottom w:val="0"/>
                  <w:divBdr>
                    <w:top w:val="single" w:sz="6" w:space="11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771356">
                  <w:marLeft w:val="0"/>
                  <w:marRight w:val="0"/>
                  <w:marTop w:val="225"/>
                  <w:marBottom w:val="0"/>
                  <w:divBdr>
                    <w:top w:val="single" w:sz="6" w:space="15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8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13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200347">
                          <w:marLeft w:val="0"/>
                          <w:marRight w:val="-4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9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7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06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78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86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0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9046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26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28184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1313184">
                  <w:marLeft w:val="0"/>
                  <w:marRight w:val="0"/>
                  <w:marTop w:val="225"/>
                  <w:marBottom w:val="0"/>
                  <w:divBdr>
                    <w:top w:val="single" w:sz="6" w:space="15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10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329466">
                          <w:marLeft w:val="0"/>
                          <w:marRight w:val="-4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20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15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58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1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78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5457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29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79900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381127">
                  <w:marLeft w:val="0"/>
                  <w:marRight w:val="0"/>
                  <w:marTop w:val="225"/>
                  <w:marBottom w:val="0"/>
                  <w:divBdr>
                    <w:top w:val="single" w:sz="6" w:space="15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5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9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818614">
                          <w:marLeft w:val="0"/>
                          <w:marRight w:val="-4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48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98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84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62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36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985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0186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9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19489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001283">
                  <w:marLeft w:val="0"/>
                  <w:marRight w:val="0"/>
                  <w:marTop w:val="225"/>
                  <w:marBottom w:val="0"/>
                  <w:divBdr>
                    <w:top w:val="single" w:sz="6" w:space="15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6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0952">
                          <w:marLeft w:val="0"/>
                          <w:marRight w:val="-4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72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24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08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81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82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6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522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1009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75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9873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82326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5413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48679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244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206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6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3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5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6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6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2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2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8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005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92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85974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6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18215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5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0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123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905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7591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487532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9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1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24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350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265132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5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912089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591886">
              <w:marLeft w:val="0"/>
              <w:marRight w:val="0"/>
              <w:marTop w:val="225"/>
              <w:marBottom w:val="0"/>
              <w:divBdr>
                <w:top w:val="single" w:sz="6" w:space="11" w:color="EDED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2919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0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21716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51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3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5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0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2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83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77049">
                          <w:marLeft w:val="-150"/>
                          <w:marRight w:val="-15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9426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26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874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42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703288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605203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98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02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91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849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766118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081691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73091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486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956421">
                  <w:marLeft w:val="0"/>
                  <w:marRight w:val="0"/>
                  <w:marTop w:val="225"/>
                  <w:marBottom w:val="0"/>
                  <w:divBdr>
                    <w:top w:val="single" w:sz="6" w:space="11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8430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050763">
                  <w:marLeft w:val="0"/>
                  <w:marRight w:val="0"/>
                  <w:marTop w:val="225"/>
                  <w:marBottom w:val="0"/>
                  <w:divBdr>
                    <w:top w:val="single" w:sz="6" w:space="15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1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09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92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657101">
                          <w:marLeft w:val="0"/>
                          <w:marRight w:val="-4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56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27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614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36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14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96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0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89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959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33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47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33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33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76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5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78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0604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38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9191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4852819">
                  <w:marLeft w:val="0"/>
                  <w:marRight w:val="0"/>
                  <w:marTop w:val="225"/>
                  <w:marBottom w:val="0"/>
                  <w:divBdr>
                    <w:top w:val="single" w:sz="6" w:space="11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1568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21804">
                  <w:marLeft w:val="0"/>
                  <w:marRight w:val="0"/>
                  <w:marTop w:val="225"/>
                  <w:marBottom w:val="0"/>
                  <w:divBdr>
                    <w:top w:val="single" w:sz="6" w:space="15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54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67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284525">
                          <w:marLeft w:val="0"/>
                          <w:marRight w:val="-4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70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95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21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3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12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88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672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53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809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92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8263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9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20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971817">
                  <w:marLeft w:val="0"/>
                  <w:marRight w:val="0"/>
                  <w:marTop w:val="225"/>
                  <w:marBottom w:val="0"/>
                  <w:divBdr>
                    <w:top w:val="single" w:sz="6" w:space="15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9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6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300312">
                          <w:marLeft w:val="0"/>
                          <w:marRight w:val="-4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74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35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775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51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12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57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86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80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28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4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40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26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04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79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71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0758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5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5290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740333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29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77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04338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221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88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2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872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467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42411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520705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54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3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51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3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7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077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3745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64757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5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6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5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895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5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411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50171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28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288311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0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0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5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7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58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07800">
                          <w:marLeft w:val="-150"/>
                          <w:marRight w:val="-15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942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74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34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05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152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090810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37726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60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81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18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691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536119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028635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40399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215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6009530">
                  <w:marLeft w:val="0"/>
                  <w:marRight w:val="0"/>
                  <w:marTop w:val="225"/>
                  <w:marBottom w:val="0"/>
                  <w:divBdr>
                    <w:top w:val="single" w:sz="6" w:space="11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48499">
                  <w:marLeft w:val="0"/>
                  <w:marRight w:val="0"/>
                  <w:marTop w:val="225"/>
                  <w:marBottom w:val="0"/>
                  <w:divBdr>
                    <w:top w:val="single" w:sz="6" w:space="15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0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60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084544">
                          <w:marLeft w:val="0"/>
                          <w:marRight w:val="-4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83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32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95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51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35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77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678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6407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36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34472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263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2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59565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8375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3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7232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7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304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708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162813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377116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5511">
              <w:marLeft w:val="0"/>
              <w:marRight w:val="0"/>
              <w:marTop w:val="225"/>
              <w:marBottom w:val="0"/>
              <w:divBdr>
                <w:top w:val="single" w:sz="6" w:space="11" w:color="EDED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32459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750710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01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4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2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4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01787">
                          <w:marLeft w:val="-150"/>
                          <w:marRight w:val="-15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811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09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80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961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58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118527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714793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22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57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12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19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51612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670190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6373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1078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1619191">
                  <w:marLeft w:val="0"/>
                  <w:marRight w:val="0"/>
                  <w:marTop w:val="225"/>
                  <w:marBottom w:val="0"/>
                  <w:divBdr>
                    <w:top w:val="single" w:sz="6" w:space="11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1102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425820">
                  <w:marLeft w:val="0"/>
                  <w:marRight w:val="0"/>
                  <w:marTop w:val="225"/>
                  <w:marBottom w:val="0"/>
                  <w:divBdr>
                    <w:top w:val="single" w:sz="6" w:space="15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9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55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9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849153">
                          <w:marLeft w:val="0"/>
                          <w:marRight w:val="-4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40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27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63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02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420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1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39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54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297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28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35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20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67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2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848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86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156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60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2502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1000386">
                  <w:marLeft w:val="0"/>
                  <w:marRight w:val="0"/>
                  <w:marTop w:val="225"/>
                  <w:marBottom w:val="0"/>
                  <w:divBdr>
                    <w:top w:val="single" w:sz="6" w:space="11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63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733212">
                  <w:marLeft w:val="0"/>
                  <w:marRight w:val="0"/>
                  <w:marTop w:val="225"/>
                  <w:marBottom w:val="0"/>
                  <w:divBdr>
                    <w:top w:val="single" w:sz="6" w:space="15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9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15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939644">
                          <w:marLeft w:val="0"/>
                          <w:marRight w:val="-4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78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96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93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97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23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57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35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84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54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5133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78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6606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438636">
                  <w:marLeft w:val="0"/>
                  <w:marRight w:val="0"/>
                  <w:marTop w:val="225"/>
                  <w:marBottom w:val="0"/>
                  <w:divBdr>
                    <w:top w:val="single" w:sz="6" w:space="15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7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397874">
                          <w:marLeft w:val="0"/>
                          <w:marRight w:val="-4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44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32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3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01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9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839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54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76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901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09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3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392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36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27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33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92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6265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7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4519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90186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7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1979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171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642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92150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43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424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0736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6035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8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053123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395019">
              <w:marLeft w:val="0"/>
              <w:marRight w:val="0"/>
              <w:marTop w:val="225"/>
              <w:marBottom w:val="0"/>
              <w:divBdr>
                <w:top w:val="single" w:sz="6" w:space="11" w:color="EDED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975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7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405856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06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22422">
                      <w:marLeft w:val="0"/>
                      <w:marRight w:val="1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5022">
                          <w:marLeft w:val="120"/>
                          <w:marRight w:val="12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26777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6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40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62426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01942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54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4599165">
                                      <w:marLeft w:val="11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30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50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3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78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81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825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7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7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2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2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14443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4915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34009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565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07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432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5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51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Уфимцева</dc:creator>
  <cp:keywords/>
  <dc:description/>
  <cp:lastModifiedBy>Елена Уфимцева</cp:lastModifiedBy>
  <cp:revision>4</cp:revision>
  <cp:lastPrinted>2023-08-01T05:41:00Z</cp:lastPrinted>
  <dcterms:created xsi:type="dcterms:W3CDTF">2023-08-15T07:52:00Z</dcterms:created>
  <dcterms:modified xsi:type="dcterms:W3CDTF">2023-08-16T02:09:00Z</dcterms:modified>
</cp:coreProperties>
</file>