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11F8" w:rsidRPr="005A2BA3" w:rsidRDefault="003111F8"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color w:val="000000"/>
          <w:szCs w:val="21"/>
          <w:shd w:val="clear" w:color="auto" w:fill="FFFFFF"/>
        </w:rPr>
      </w:pPr>
      <w:r w:rsidRPr="005A2BA3">
        <w:rPr>
          <w:rFonts w:ascii="Times New Roman" w:eastAsia="宋体" w:hAnsi="Times New Roman" w:cs="Times New Roman"/>
          <w:color w:val="000000"/>
          <w:kern w:val="0"/>
          <w:szCs w:val="21"/>
        </w:rPr>
        <w:t xml:space="preserve">Dear </w:t>
      </w:r>
      <w:r w:rsidRPr="005A2BA3">
        <w:rPr>
          <w:rFonts w:ascii="Times New Roman" w:hAnsi="Times New Roman" w:cs="Times New Roman"/>
          <w:color w:val="000000"/>
          <w:szCs w:val="21"/>
          <w:shd w:val="clear" w:color="auto" w:fill="FFFFFF"/>
        </w:rPr>
        <w:t>Dr. Jean Wu</w:t>
      </w:r>
      <w:r w:rsidR="005A2BA3" w:rsidRPr="005A2BA3">
        <w:rPr>
          <w:rFonts w:ascii="Times New Roman" w:hAnsi="Times New Roman" w:cs="Times New Roman"/>
          <w:color w:val="000000"/>
          <w:szCs w:val="21"/>
          <w:shd w:val="clear" w:color="auto" w:fill="FFFFFF"/>
        </w:rPr>
        <w:t>,</w:t>
      </w:r>
    </w:p>
    <w:p w:rsidR="005A2BA3" w:rsidRPr="005A2BA3" w:rsidRDefault="005A2BA3"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color w:val="000000"/>
          <w:szCs w:val="21"/>
        </w:rPr>
      </w:pPr>
      <w:r w:rsidRPr="005A2BA3">
        <w:rPr>
          <w:rFonts w:ascii="Times New Roman" w:hAnsi="Times New Roman" w:cs="Times New Roman"/>
          <w:color w:val="000000"/>
          <w:szCs w:val="21"/>
        </w:rPr>
        <w:t xml:space="preserve">   Thanks for the effective and efficient reviewing of Symmetry. By reviewer’s precious comments, together we (three authors of this paper) revised this </w:t>
      </w:r>
      <w:r w:rsidR="00500B9C">
        <w:rPr>
          <w:rFonts w:ascii="Times New Roman" w:hAnsi="Times New Roman" w:cs="Times New Roman" w:hint="eastAsia"/>
          <w:color w:val="000000"/>
          <w:szCs w:val="21"/>
        </w:rPr>
        <w:t>version</w:t>
      </w:r>
      <w:r w:rsidRPr="005A2BA3">
        <w:rPr>
          <w:rFonts w:ascii="Times New Roman" w:hAnsi="Times New Roman" w:cs="Times New Roman"/>
          <w:color w:val="000000"/>
          <w:szCs w:val="21"/>
        </w:rPr>
        <w:t>.</w:t>
      </w:r>
    </w:p>
    <w:p w:rsidR="005A2BA3" w:rsidRDefault="005A2BA3"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hint="eastAsia"/>
          <w:color w:val="000000"/>
          <w:szCs w:val="21"/>
        </w:rPr>
      </w:pPr>
      <w:r w:rsidRPr="005A2BA3">
        <w:rPr>
          <w:rFonts w:ascii="Times New Roman" w:hAnsi="Times New Roman" w:cs="Times New Roman"/>
          <w:color w:val="000000"/>
          <w:szCs w:val="21"/>
        </w:rPr>
        <w:t xml:space="preserve">   All the changes have been colored in red so that it is easily visible to the editors and reviewers.</w:t>
      </w:r>
    </w:p>
    <w:p w:rsidR="000E351C" w:rsidRDefault="000E351C"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hint="eastAsia"/>
          <w:color w:val="000000"/>
          <w:szCs w:val="21"/>
        </w:rPr>
      </w:pPr>
      <w:r>
        <w:rPr>
          <w:rFonts w:ascii="Times New Roman" w:hAnsi="Times New Roman" w:cs="Times New Roman" w:hint="eastAsia"/>
          <w:color w:val="000000"/>
          <w:szCs w:val="21"/>
        </w:rPr>
        <w:t xml:space="preserve">   The following are replies to Reviewers.</w:t>
      </w:r>
    </w:p>
    <w:p w:rsidR="000D529B" w:rsidRDefault="000D529B"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hint="eastAsia"/>
          <w:color w:val="000000"/>
          <w:szCs w:val="21"/>
        </w:rPr>
      </w:pPr>
      <w:r>
        <w:rPr>
          <w:rFonts w:ascii="Times New Roman" w:hAnsi="Times New Roman" w:cs="Times New Roman" w:hint="eastAsia"/>
          <w:color w:val="000000"/>
          <w:szCs w:val="21"/>
        </w:rPr>
        <w:t>Regards,</w:t>
      </w:r>
    </w:p>
    <w:p w:rsidR="000E351C" w:rsidRDefault="000D529B"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color w:val="000000"/>
          <w:szCs w:val="21"/>
        </w:rPr>
      </w:pPr>
      <w:r>
        <w:rPr>
          <w:rFonts w:ascii="Times New Roman" w:hAnsi="Times New Roman" w:cs="Times New Roman" w:hint="eastAsia"/>
          <w:color w:val="000000"/>
          <w:szCs w:val="21"/>
        </w:rPr>
        <w:t>Peichang</w:t>
      </w:r>
    </w:p>
    <w:p w:rsidR="00B3084A" w:rsidRPr="000E351C" w:rsidRDefault="00B3084A" w:rsidP="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color w:val="000000"/>
          <w:szCs w:val="21"/>
        </w:rPr>
      </w:pPr>
    </w:p>
    <w:p w:rsidR="00940655" w:rsidRPr="00EB6464" w:rsidRDefault="00940655" w:rsidP="00940655">
      <w:pPr>
        <w:widowControl/>
        <w:jc w:val="left"/>
        <w:rPr>
          <w:rFonts w:ascii="Times New Roman" w:eastAsia="宋体" w:hAnsi="Times New Roman" w:cs="Times New Roman"/>
          <w:b/>
          <w:color w:val="7030A0"/>
          <w:kern w:val="0"/>
          <w:szCs w:val="21"/>
        </w:rPr>
      </w:pPr>
      <w:r w:rsidRPr="00EB6464">
        <w:rPr>
          <w:rFonts w:ascii="Times New Roman" w:eastAsia="宋体" w:hAnsi="Times New Roman" w:cs="Times New Roman"/>
          <w:b/>
          <w:color w:val="7030A0"/>
          <w:kern w:val="0"/>
          <w:szCs w:val="21"/>
        </w:rPr>
        <w:t>Reply to Reviewer </w:t>
      </w:r>
      <w:r w:rsidRPr="00EB6464">
        <w:rPr>
          <w:rFonts w:ascii="Times New Roman" w:eastAsia="宋体" w:hAnsi="Times New Roman" w:cs="Times New Roman" w:hint="eastAsia"/>
          <w:b/>
          <w:color w:val="7030A0"/>
          <w:kern w:val="0"/>
          <w:szCs w:val="21"/>
        </w:rPr>
        <w:t>1:</w:t>
      </w:r>
    </w:p>
    <w:p w:rsidR="005A2BA3" w:rsidRPr="00EB6464" w:rsidRDefault="005A2BA3" w:rsidP="009406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5" w:lineRule="atLeas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English language and style</w:t>
      </w:r>
    </w:p>
    <w:p w:rsidR="005A2BA3" w:rsidRPr="00EB6464" w:rsidRDefault="005A2BA3" w:rsidP="005A2BA3">
      <w:pPr>
        <w:widowControl/>
        <w:jc w:val="lef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 Extensive editing of English language and style required </w:t>
      </w:r>
      <w:r w:rsidRPr="00EB6464">
        <w:rPr>
          <w:rFonts w:ascii="Times New Roman" w:eastAsia="宋体" w:hAnsi="Times New Roman" w:cs="Times New Roman"/>
          <w:color w:val="FF0000"/>
          <w:kern w:val="0"/>
          <w:szCs w:val="21"/>
        </w:rPr>
        <w:br/>
        <w:t>( ) Moderate English changes required </w:t>
      </w:r>
      <w:r w:rsidRPr="00EB6464">
        <w:rPr>
          <w:rFonts w:ascii="Times New Roman" w:eastAsia="宋体" w:hAnsi="Times New Roman" w:cs="Times New Roman"/>
          <w:color w:val="FF0000"/>
          <w:kern w:val="0"/>
          <w:szCs w:val="21"/>
        </w:rPr>
        <w:br/>
        <w:t>(x) English language and style are fine/minor spell check required </w:t>
      </w:r>
      <w:r w:rsidRPr="00EB6464">
        <w:rPr>
          <w:rFonts w:ascii="Times New Roman" w:eastAsia="宋体" w:hAnsi="Times New Roman" w:cs="Times New Roman"/>
          <w:color w:val="FF0000"/>
          <w:kern w:val="0"/>
          <w:szCs w:val="21"/>
        </w:rPr>
        <w:br/>
        <w:t>( ) I don't feel qualified to judge about the English Language and Style </w:t>
      </w:r>
    </w:p>
    <w:tbl>
      <w:tblPr>
        <w:tblW w:w="0" w:type="auto"/>
        <w:tblCellSpacing w:w="15" w:type="dxa"/>
        <w:tblCellMar>
          <w:left w:w="0" w:type="dxa"/>
          <w:right w:w="0" w:type="dxa"/>
        </w:tblCellMar>
        <w:tblLook w:val="04A0"/>
      </w:tblPr>
      <w:tblGrid>
        <w:gridCol w:w="3645"/>
        <w:gridCol w:w="630"/>
        <w:gridCol w:w="979"/>
        <w:gridCol w:w="979"/>
        <w:gridCol w:w="1052"/>
      </w:tblGrid>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Yes</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Can be improved</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Must be improved</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Not applicable</w:t>
            </w:r>
          </w:p>
        </w:tc>
      </w:tr>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Does the introduction provide sufficient background and include all relevant references?</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(x)</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r>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Is the research design appropriate?</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(x)</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r>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Are the methods adequately described?</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(x)</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r>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Are the results clearly presented?</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(x)</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r>
      <w:tr w:rsidR="005A2BA3" w:rsidRPr="00EB6464" w:rsidTr="00DB5EAE">
        <w:trPr>
          <w:tblCellSpacing w:w="15" w:type="dxa"/>
        </w:trPr>
        <w:tc>
          <w:tcPr>
            <w:tcW w:w="3600" w:type="dxa"/>
            <w:tcMar>
              <w:top w:w="72" w:type="dxa"/>
              <w:left w:w="72" w:type="dxa"/>
              <w:bottom w:w="72" w:type="dxa"/>
              <w:right w:w="72" w:type="dxa"/>
            </w:tcMar>
            <w:vAlign w:val="center"/>
            <w:hideMark/>
          </w:tcPr>
          <w:p w:rsidR="005A2BA3" w:rsidRPr="00EB6464" w:rsidRDefault="005A2BA3" w:rsidP="00DB5EAE">
            <w:pPr>
              <w:widowControl/>
              <w:spacing w:line="160" w:lineRule="atLeast"/>
              <w:jc w:val="right"/>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Are the conclusions supported by the results?</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(x)</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c>
          <w:tcPr>
            <w:tcW w:w="600" w:type="dxa"/>
            <w:tcMar>
              <w:top w:w="72" w:type="dxa"/>
              <w:left w:w="72" w:type="dxa"/>
              <w:bottom w:w="72" w:type="dxa"/>
              <w:right w:w="72" w:type="dxa"/>
            </w:tcMar>
            <w:vAlign w:val="center"/>
            <w:hideMark/>
          </w:tcPr>
          <w:p w:rsidR="005A2BA3" w:rsidRPr="00EB6464" w:rsidRDefault="005A2BA3" w:rsidP="00DB5EAE">
            <w:pPr>
              <w:widowControl/>
              <w:spacing w:line="160" w:lineRule="atLeast"/>
              <w:jc w:val="center"/>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 )</w:t>
            </w:r>
          </w:p>
        </w:tc>
      </w:tr>
    </w:tbl>
    <w:p w:rsidR="005A2BA3" w:rsidRPr="00EB6464" w:rsidRDefault="005A2BA3" w:rsidP="00EB6464">
      <w:pPr>
        <w:widowControl/>
        <w:spacing w:line="160" w:lineRule="atLeast"/>
        <w:ind w:right="420"/>
        <w:rPr>
          <w:rFonts w:ascii="Times New Roman" w:eastAsia="宋体" w:hAnsi="Times New Roman" w:cs="Times New Roman"/>
          <w:color w:val="FF0000"/>
          <w:kern w:val="0"/>
          <w:szCs w:val="21"/>
        </w:rPr>
      </w:pPr>
      <w:r w:rsidRPr="00EB6464">
        <w:rPr>
          <w:rFonts w:ascii="Times New Roman" w:eastAsia="宋体" w:hAnsi="Times New Roman" w:cs="Times New Roman"/>
          <w:color w:val="FF0000"/>
          <w:kern w:val="0"/>
          <w:szCs w:val="21"/>
        </w:rPr>
        <w:t>Comments and Suggestions for Authors</w:t>
      </w:r>
    </w:p>
    <w:p w:rsidR="005A2BA3" w:rsidRDefault="00940655"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(a) </w:t>
      </w:r>
      <w:r w:rsidR="005A2BA3" w:rsidRPr="00940655">
        <w:rPr>
          <w:rFonts w:ascii="Times New Roman" w:eastAsia="宋体" w:hAnsi="Times New Roman" w:cs="Times New Roman"/>
          <w:color w:val="FF0000"/>
          <w:kern w:val="0"/>
          <w:sz w:val="16"/>
          <w:szCs w:val="16"/>
        </w:rPr>
        <w:t>The authors succeed in creating aesthetic images with the symmetry of platonic solids. They do this by mapping points on a sphere to a fundamental region and coloring according to a color mapping. This process seems familiar, although I cannot offer a reference. Have the authors previously submitted this work elsewhere?  The exposition is clear and results are interesting.</w:t>
      </w:r>
    </w:p>
    <w:p w:rsidR="00940655" w:rsidRDefault="00940655" w:rsidP="009406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hAnsi="Times New Roman" w:cs="Times New Roman"/>
          <w:color w:val="000000"/>
          <w:sz w:val="17"/>
          <w:szCs w:val="17"/>
        </w:rPr>
      </w:pPr>
      <w:r w:rsidRPr="00940655">
        <w:rPr>
          <w:rFonts w:ascii="Times New Roman" w:eastAsia="宋体" w:hAnsi="Times New Roman" w:cs="Times New Roman" w:hint="eastAsia"/>
          <w:kern w:val="0"/>
          <w:sz w:val="16"/>
          <w:szCs w:val="16"/>
        </w:rPr>
        <w:t>Reply to (a):</w:t>
      </w:r>
      <w:r>
        <w:rPr>
          <w:rFonts w:ascii="Times New Roman" w:eastAsia="宋体" w:hAnsi="Times New Roman" w:cs="Times New Roman" w:hint="eastAsia"/>
          <w:kern w:val="0"/>
          <w:sz w:val="16"/>
          <w:szCs w:val="16"/>
        </w:rPr>
        <w:t xml:space="preserve"> Thanks for your carefully reading</w:t>
      </w:r>
      <w:r w:rsidR="00C84B2A">
        <w:rPr>
          <w:rFonts w:ascii="Times New Roman" w:eastAsia="宋体" w:hAnsi="Times New Roman" w:cs="Times New Roman" w:hint="eastAsia"/>
          <w:kern w:val="0"/>
          <w:sz w:val="16"/>
          <w:szCs w:val="16"/>
        </w:rPr>
        <w:t xml:space="preserve"> and precious suggestions</w:t>
      </w:r>
      <w:r>
        <w:rPr>
          <w:rFonts w:ascii="Times New Roman" w:eastAsia="宋体" w:hAnsi="Times New Roman" w:cs="Times New Roman" w:hint="eastAsia"/>
          <w:kern w:val="0"/>
          <w:sz w:val="16"/>
          <w:szCs w:val="16"/>
        </w:rPr>
        <w:t xml:space="preserve">. We have </w:t>
      </w:r>
      <w:r>
        <w:rPr>
          <w:rFonts w:ascii="Times New Roman" w:eastAsia="宋体" w:hAnsi="Times New Roman" w:cs="Times New Roman"/>
          <w:kern w:val="0"/>
          <w:sz w:val="16"/>
          <w:szCs w:val="16"/>
        </w:rPr>
        <w:t>summated</w:t>
      </w:r>
      <w:r>
        <w:rPr>
          <w:rFonts w:ascii="Times New Roman" w:eastAsia="宋体" w:hAnsi="Times New Roman" w:cs="Times New Roman" w:hint="eastAsia"/>
          <w:kern w:val="0"/>
          <w:sz w:val="16"/>
          <w:szCs w:val="16"/>
        </w:rPr>
        <w:t xml:space="preserve"> the </w:t>
      </w:r>
      <w:r>
        <w:rPr>
          <w:rFonts w:ascii="Times New Roman" w:eastAsia="宋体" w:hAnsi="Times New Roman" w:cs="Times New Roman"/>
          <w:kern w:val="0"/>
          <w:sz w:val="16"/>
          <w:szCs w:val="16"/>
        </w:rPr>
        <w:t>manuscript</w:t>
      </w:r>
      <w:r>
        <w:rPr>
          <w:rFonts w:ascii="Times New Roman" w:eastAsia="宋体" w:hAnsi="Times New Roman" w:cs="Times New Roman" w:hint="eastAsia"/>
          <w:kern w:val="0"/>
          <w:sz w:val="16"/>
          <w:szCs w:val="16"/>
        </w:rPr>
        <w:t xml:space="preserve"> to </w:t>
      </w:r>
      <w:r w:rsidRPr="003111F8">
        <w:rPr>
          <w:rFonts w:ascii="Times New Roman" w:hAnsi="Times New Roman" w:cs="Times New Roman"/>
          <w:color w:val="000000"/>
          <w:szCs w:val="21"/>
        </w:rPr>
        <w:t>Visual Computer</w:t>
      </w:r>
      <w:r>
        <w:rPr>
          <w:rFonts w:ascii="Times New Roman" w:hAnsi="Times New Roman" w:cs="Times New Roman" w:hint="eastAsia"/>
          <w:color w:val="000000"/>
          <w:szCs w:val="21"/>
        </w:rPr>
        <w:t>.</w:t>
      </w:r>
      <w:r>
        <w:rPr>
          <w:rFonts w:ascii="Times New Roman" w:eastAsia="宋体" w:hAnsi="Times New Roman" w:cs="Times New Roman" w:hint="eastAsia"/>
          <w:kern w:val="0"/>
          <w:sz w:val="16"/>
          <w:szCs w:val="16"/>
        </w:rPr>
        <w:t xml:space="preserve"> Visual Computer informed us that this paper</w:t>
      </w:r>
      <w:r>
        <w:rPr>
          <w:rStyle w:val="apple-converted-space"/>
          <w:rFonts w:ascii="Times New Roman" w:hAnsi="Times New Roman" w:cs="Times New Roman"/>
          <w:color w:val="000000"/>
          <w:sz w:val="17"/>
          <w:szCs w:val="17"/>
          <w:shd w:val="clear" w:color="auto" w:fill="F2F1FA"/>
        </w:rPr>
        <w:t> </w:t>
      </w:r>
      <w:r>
        <w:rPr>
          <w:rFonts w:ascii="Times New Roman" w:hAnsi="Times New Roman" w:cs="Times New Roman"/>
          <w:color w:val="000000"/>
          <w:sz w:val="17"/>
          <w:szCs w:val="17"/>
        </w:rPr>
        <w:t>beyond the scope of the "</w:t>
      </w:r>
      <w:r w:rsidRPr="003111F8">
        <w:rPr>
          <w:rFonts w:ascii="Times New Roman" w:hAnsi="Times New Roman" w:cs="Times New Roman"/>
          <w:color w:val="000000"/>
          <w:szCs w:val="21"/>
        </w:rPr>
        <w:t>Visual Computer</w:t>
      </w:r>
      <w:r>
        <w:rPr>
          <w:rFonts w:ascii="Times New Roman" w:hAnsi="Times New Roman" w:cs="Times New Roman"/>
          <w:color w:val="000000"/>
          <w:sz w:val="17"/>
          <w:szCs w:val="17"/>
        </w:rPr>
        <w:t>” and cannot be recommended for publication in it.</w:t>
      </w:r>
    </w:p>
    <w:p w:rsidR="00940655" w:rsidRPr="00940655" w:rsidRDefault="00940655" w:rsidP="009406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w:t>
      </w:r>
    </w:p>
    <w:p w:rsidR="005A2BA3" w:rsidRDefault="00940655" w:rsidP="005A2BA3">
      <w:pPr>
        <w:widowControl/>
        <w:jc w:val="left"/>
        <w:rPr>
          <w:rFonts w:ascii="Times New Roman" w:eastAsia="宋体" w:hAnsi="Times New Roman" w:cs="Times New Roman"/>
          <w:color w:val="FF0000"/>
          <w:kern w:val="0"/>
          <w:sz w:val="16"/>
          <w:szCs w:val="16"/>
          <w:shd w:val="clear" w:color="auto" w:fill="F6F6F6"/>
        </w:rPr>
      </w:pPr>
      <w:r>
        <w:rPr>
          <w:rFonts w:ascii="Times New Roman" w:eastAsia="宋体" w:hAnsi="Times New Roman" w:cs="Times New Roman" w:hint="eastAsia"/>
          <w:color w:val="FF0000"/>
          <w:kern w:val="0"/>
          <w:sz w:val="16"/>
          <w:szCs w:val="16"/>
          <w:shd w:val="clear" w:color="auto" w:fill="F6F6F6"/>
        </w:rPr>
        <w:t>(b)</w:t>
      </w:r>
      <w:r w:rsidR="005A2BA3" w:rsidRPr="00940655">
        <w:rPr>
          <w:rFonts w:ascii="Times New Roman" w:eastAsia="宋体" w:hAnsi="Times New Roman" w:cs="Times New Roman"/>
          <w:color w:val="FF0000"/>
          <w:kern w:val="0"/>
          <w:sz w:val="16"/>
          <w:szCs w:val="16"/>
          <w:shd w:val="clear" w:color="auto" w:fill="F6F6F6"/>
        </w:rPr>
        <w:t>The authors somewhat exaggerate the advantage of their method over (1.3) in the sense that at each iteration, 3 transformations are applied so that the factors they give near 3 5 and 8 should be multiplied by 3 and compared to the group orders 24, 48, 120. But they do have an advantage. </w:t>
      </w:r>
    </w:p>
    <w:p w:rsidR="0011251A" w:rsidRDefault="00940655" w:rsidP="005A2BA3">
      <w:pPr>
        <w:widowControl/>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b</w:t>
      </w:r>
      <w:r w:rsidRPr="00940655">
        <w:rPr>
          <w:rFonts w:ascii="Times New Roman" w:eastAsia="宋体" w:hAnsi="Times New Roman" w:cs="Times New Roman" w:hint="eastAsia"/>
          <w:kern w:val="0"/>
          <w:sz w:val="16"/>
          <w:szCs w:val="16"/>
        </w:rPr>
        <w:t>):</w:t>
      </w:r>
      <w:r w:rsidR="0011251A">
        <w:rPr>
          <w:rFonts w:ascii="Times New Roman" w:eastAsia="宋体" w:hAnsi="Times New Roman" w:cs="Times New Roman" w:hint="eastAsia"/>
          <w:kern w:val="0"/>
          <w:sz w:val="16"/>
          <w:szCs w:val="16"/>
        </w:rPr>
        <w:t xml:space="preserve"> Thanks for your suggestion. You might be a very</w:t>
      </w:r>
      <w:r w:rsidR="0011251A" w:rsidRPr="0011251A">
        <w:rPr>
          <w:rFonts w:ascii="Times New Roman" w:eastAsia="宋体" w:hAnsi="Times New Roman" w:cs="Times New Roman"/>
          <w:kern w:val="0"/>
          <w:sz w:val="16"/>
          <w:szCs w:val="16"/>
        </w:rPr>
        <w:t xml:space="preserve"> </w:t>
      </w:r>
      <w:r w:rsidR="0011251A">
        <w:rPr>
          <w:rFonts w:ascii="Times New Roman" w:eastAsia="宋体" w:hAnsi="Times New Roman" w:cs="Times New Roman" w:hint="eastAsia"/>
          <w:kern w:val="0"/>
          <w:sz w:val="16"/>
          <w:szCs w:val="16"/>
        </w:rPr>
        <w:t>a</w:t>
      </w:r>
      <w:r w:rsidR="0011251A" w:rsidRPr="0011251A">
        <w:rPr>
          <w:rFonts w:ascii="Times New Roman" w:eastAsia="宋体" w:hAnsi="Times New Roman" w:cs="Times New Roman"/>
          <w:kern w:val="0"/>
          <w:sz w:val="16"/>
          <w:szCs w:val="16"/>
        </w:rPr>
        <w:t>ttentive person</w:t>
      </w:r>
      <w:r w:rsidR="0011251A">
        <w:rPr>
          <w:rFonts w:ascii="Times New Roman" w:eastAsia="宋体" w:hAnsi="Times New Roman" w:cs="Times New Roman" w:hint="eastAsia"/>
          <w:kern w:val="0"/>
          <w:sz w:val="16"/>
          <w:szCs w:val="16"/>
        </w:rPr>
        <w:t xml:space="preserve">. </w:t>
      </w:r>
    </w:p>
    <w:p w:rsidR="005A2BA3" w:rsidRPr="00940655" w:rsidRDefault="0011251A" w:rsidP="00B3084A">
      <w:pPr>
        <w:autoSpaceDE w:val="0"/>
        <w:autoSpaceDN w:val="0"/>
        <w:adjustRightInd w:val="0"/>
        <w:ind w:firstLineChars="100" w:firstLine="160"/>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kern w:val="0"/>
          <w:sz w:val="16"/>
          <w:szCs w:val="16"/>
        </w:rPr>
        <w:t xml:space="preserve">To know how fast that points are transformed into fundamental region, we tested the algorithm. </w:t>
      </w:r>
      <w:r w:rsidR="00A03D27" w:rsidRPr="00A03D27">
        <w:rPr>
          <w:rFonts w:ascii="Times New Roman" w:eastAsia="宋体" w:hAnsi="Times New Roman" w:cs="Times New Roman"/>
          <w:kern w:val="0"/>
          <w:sz w:val="16"/>
          <w:szCs w:val="16"/>
        </w:rPr>
        <w:t>We were a little surprised</w:t>
      </w:r>
      <w:r w:rsidR="00A03D27">
        <w:rPr>
          <w:rFonts w:ascii="Times New Roman" w:eastAsia="宋体" w:hAnsi="Times New Roman" w:cs="Times New Roman" w:hint="eastAsia"/>
          <w:kern w:val="0"/>
          <w:sz w:val="16"/>
          <w:szCs w:val="16"/>
        </w:rPr>
        <w:t xml:space="preserve"> that</w:t>
      </w:r>
      <w:r>
        <w:rPr>
          <w:rFonts w:ascii="Times New Roman" w:eastAsia="宋体" w:hAnsi="Times New Roman" w:cs="Times New Roman" w:hint="eastAsia"/>
          <w:kern w:val="0"/>
          <w:sz w:val="16"/>
          <w:szCs w:val="16"/>
        </w:rPr>
        <w:t xml:space="preserve"> </w:t>
      </w:r>
      <w:r>
        <w:rPr>
          <w:rFonts w:ascii="Times New Roman" w:eastAsia="宋体" w:hAnsi="Times New Roman" w:cs="Times New Roman"/>
          <w:kern w:val="0"/>
          <w:sz w:val="16"/>
          <w:szCs w:val="16"/>
        </w:rPr>
        <w:t>“</w:t>
      </w:r>
      <w:r>
        <w:rPr>
          <w:rFonts w:ascii="CMR10" w:eastAsia="CMR10" w:cs="CMR10"/>
          <w:kern w:val="0"/>
          <w:sz w:val="22"/>
        </w:rPr>
        <w:t>On average, each point</w:t>
      </w:r>
      <w:r>
        <w:rPr>
          <w:rFonts w:ascii="CMR10" w:cs="CMR10" w:hint="eastAsia"/>
          <w:kern w:val="0"/>
          <w:sz w:val="22"/>
        </w:rPr>
        <w:t xml:space="preserve"> </w:t>
      </w:r>
      <w:r>
        <w:rPr>
          <w:rFonts w:ascii="CMR10" w:eastAsia="CMR10" w:cs="CMR10"/>
          <w:kern w:val="0"/>
          <w:sz w:val="22"/>
        </w:rPr>
        <w:t xml:space="preserve">of </w:t>
      </w:r>
      <w:r>
        <w:rPr>
          <w:rFonts w:ascii="CMMI10" w:eastAsia="CMR10" w:hAnsi="CMMI10" w:cs="CMMI10"/>
          <w:i/>
          <w:iCs/>
          <w:kern w:val="0"/>
          <w:sz w:val="22"/>
        </w:rPr>
        <w:t>S</w:t>
      </w:r>
      <w:r>
        <w:rPr>
          <w:rFonts w:ascii="CMR8" w:eastAsia="CMR10" w:hAnsi="CMR8" w:cs="CMR8"/>
          <w:kern w:val="0"/>
          <w:sz w:val="16"/>
          <w:szCs w:val="16"/>
        </w:rPr>
        <w:t xml:space="preserve">2 </w:t>
      </w:r>
      <w:r>
        <w:rPr>
          <w:rFonts w:ascii="CMR10" w:eastAsia="CMR10" w:cs="CMR10"/>
          <w:kern w:val="0"/>
          <w:sz w:val="22"/>
        </w:rPr>
        <w:t xml:space="preserve">will be transformed into </w:t>
      </w:r>
      <w:r>
        <w:rPr>
          <w:rFonts w:ascii="CMSY10" w:eastAsia="CMSY10" w:cs="CMSY10" w:hint="eastAsia"/>
          <w:i/>
          <w:iCs/>
          <w:kern w:val="0"/>
          <w:sz w:val="22"/>
        </w:rPr>
        <w:t>△</w:t>
      </w:r>
      <w:r>
        <w:rPr>
          <w:rFonts w:ascii="CMR8" w:eastAsia="CMR10" w:hAnsi="CMR8" w:cs="CMR8"/>
          <w:kern w:val="0"/>
          <w:sz w:val="16"/>
          <w:szCs w:val="16"/>
        </w:rPr>
        <w:t>[3</w:t>
      </w:r>
      <w:r>
        <w:rPr>
          <w:rFonts w:ascii="CMMI8" w:eastAsia="CMR10" w:hAnsi="CMMI8" w:cs="CMMI8"/>
          <w:i/>
          <w:iCs/>
          <w:kern w:val="0"/>
          <w:sz w:val="16"/>
          <w:szCs w:val="16"/>
        </w:rPr>
        <w:t>;</w:t>
      </w:r>
      <w:r>
        <w:rPr>
          <w:rFonts w:ascii="CMR8" w:eastAsia="CMR10" w:hAnsi="CMR8" w:cs="CMR8"/>
          <w:kern w:val="0"/>
          <w:sz w:val="16"/>
          <w:szCs w:val="16"/>
        </w:rPr>
        <w:t>3]</w:t>
      </w:r>
      <w:r>
        <w:rPr>
          <w:rFonts w:ascii="CMR10" w:eastAsia="CMR10" w:cs="CMR10"/>
          <w:kern w:val="0"/>
          <w:sz w:val="22"/>
        </w:rPr>
        <w:t xml:space="preserve">, </w:t>
      </w:r>
      <w:r>
        <w:rPr>
          <w:rFonts w:ascii="CMSY10" w:eastAsia="CMSY10" w:cs="CMSY10" w:hint="eastAsia"/>
          <w:i/>
          <w:iCs/>
          <w:kern w:val="0"/>
          <w:sz w:val="22"/>
        </w:rPr>
        <w:t>△</w:t>
      </w:r>
      <w:r>
        <w:rPr>
          <w:rFonts w:ascii="CMR8" w:eastAsia="CMR10" w:hAnsi="CMR8" w:cs="CMR8"/>
          <w:kern w:val="0"/>
          <w:sz w:val="16"/>
          <w:szCs w:val="16"/>
        </w:rPr>
        <w:t>[3</w:t>
      </w:r>
      <w:r>
        <w:rPr>
          <w:rFonts w:ascii="CMMI8" w:eastAsia="CMR10" w:hAnsi="CMMI8" w:cs="CMMI8"/>
          <w:i/>
          <w:iCs/>
          <w:kern w:val="0"/>
          <w:sz w:val="16"/>
          <w:szCs w:val="16"/>
        </w:rPr>
        <w:t>;</w:t>
      </w:r>
      <w:r>
        <w:rPr>
          <w:rFonts w:ascii="CMR8" w:eastAsia="CMR10" w:hAnsi="CMR8" w:cs="CMR8"/>
          <w:kern w:val="0"/>
          <w:sz w:val="16"/>
          <w:szCs w:val="16"/>
        </w:rPr>
        <w:t>4]</w:t>
      </w:r>
      <w:r>
        <w:rPr>
          <w:rFonts w:ascii="CMR10" w:eastAsia="CMR10" w:cs="CMR10"/>
          <w:kern w:val="0"/>
          <w:sz w:val="22"/>
        </w:rPr>
        <w:t xml:space="preserve">, </w:t>
      </w:r>
      <w:r>
        <w:rPr>
          <w:rFonts w:ascii="CMSY10" w:eastAsia="CMSY10" w:cs="CMSY10" w:hint="eastAsia"/>
          <w:i/>
          <w:iCs/>
          <w:kern w:val="0"/>
          <w:sz w:val="22"/>
        </w:rPr>
        <w:t>△</w:t>
      </w:r>
      <w:r>
        <w:rPr>
          <w:rFonts w:ascii="CMR8" w:eastAsia="CMR10" w:hAnsi="CMR8" w:cs="CMR8"/>
          <w:kern w:val="0"/>
          <w:sz w:val="16"/>
          <w:szCs w:val="16"/>
        </w:rPr>
        <w:t>[3</w:t>
      </w:r>
      <w:r>
        <w:rPr>
          <w:rFonts w:ascii="CMMI8" w:eastAsia="CMR10" w:hAnsi="CMMI8" w:cs="CMMI8"/>
          <w:i/>
          <w:iCs/>
          <w:kern w:val="0"/>
          <w:sz w:val="16"/>
          <w:szCs w:val="16"/>
        </w:rPr>
        <w:t>;</w:t>
      </w:r>
      <w:r>
        <w:rPr>
          <w:rFonts w:ascii="CMR8" w:eastAsia="CMR10" w:hAnsi="CMR8" w:cs="CMR8"/>
          <w:kern w:val="0"/>
          <w:sz w:val="16"/>
          <w:szCs w:val="16"/>
        </w:rPr>
        <w:t xml:space="preserve">5] </w:t>
      </w:r>
      <w:r>
        <w:rPr>
          <w:rFonts w:ascii="CMR10" w:eastAsia="CMR10" w:cs="CMR10"/>
          <w:kern w:val="0"/>
          <w:sz w:val="22"/>
        </w:rPr>
        <w:t>within 3.16, 4.70, 7.94 times.</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 xml:space="preserve"> This i</w:t>
      </w:r>
      <w:r w:rsidRPr="0011251A">
        <w:rPr>
          <w:rFonts w:ascii="Times New Roman" w:eastAsia="宋体" w:hAnsi="Times New Roman" w:cs="Times New Roman" w:hint="eastAsia"/>
          <w:kern w:val="0"/>
          <w:sz w:val="16"/>
          <w:szCs w:val="16"/>
        </w:rPr>
        <w:t>s just an</w:t>
      </w:r>
      <w:r w:rsidRPr="0011251A">
        <w:rPr>
          <w:rFonts w:ascii="Times New Roman" w:eastAsia="宋体" w:hAnsi="Times New Roman" w:cs="Times New Roman"/>
          <w:kern w:val="0"/>
          <w:sz w:val="16"/>
          <w:szCs w:val="16"/>
        </w:rPr>
        <w:t> experimental result</w:t>
      </w:r>
      <w:r>
        <w:rPr>
          <w:rFonts w:ascii="Times New Roman" w:eastAsia="宋体" w:hAnsi="Times New Roman" w:cs="Times New Roman" w:hint="eastAsia"/>
          <w:kern w:val="0"/>
          <w:sz w:val="16"/>
          <w:szCs w:val="16"/>
        </w:rPr>
        <w:t>.</w:t>
      </w:r>
      <w:r w:rsidR="00A03D27">
        <w:rPr>
          <w:rFonts w:ascii="Times New Roman" w:eastAsia="宋体" w:hAnsi="Times New Roman" w:cs="Times New Roman" w:hint="eastAsia"/>
          <w:kern w:val="0"/>
          <w:sz w:val="16"/>
          <w:szCs w:val="16"/>
        </w:rPr>
        <w:t xml:space="preserve"> </w:t>
      </w:r>
      <w:r w:rsidR="00381BE3">
        <w:rPr>
          <w:rFonts w:ascii="Times New Roman" w:eastAsia="宋体" w:hAnsi="Times New Roman" w:cs="Times New Roman" w:hint="eastAsia"/>
          <w:kern w:val="0"/>
          <w:sz w:val="16"/>
          <w:szCs w:val="16"/>
        </w:rPr>
        <w:t>They needn</w:t>
      </w:r>
      <w:r w:rsidR="00381BE3">
        <w:rPr>
          <w:rFonts w:ascii="Times New Roman" w:eastAsia="宋体" w:hAnsi="Times New Roman" w:cs="Times New Roman"/>
          <w:kern w:val="0"/>
          <w:sz w:val="16"/>
          <w:szCs w:val="16"/>
        </w:rPr>
        <w:t>’</w:t>
      </w:r>
      <w:r w:rsidR="00381BE3">
        <w:rPr>
          <w:rFonts w:ascii="Times New Roman" w:eastAsia="宋体" w:hAnsi="Times New Roman" w:cs="Times New Roman" w:hint="eastAsia"/>
          <w:kern w:val="0"/>
          <w:sz w:val="16"/>
          <w:szCs w:val="16"/>
        </w:rPr>
        <w:t>t be multiplied by 3.</w:t>
      </w:r>
      <w:r w:rsidR="005A2BA3" w:rsidRPr="00940655">
        <w:rPr>
          <w:rFonts w:ascii="Times New Roman" w:eastAsia="宋体" w:hAnsi="Times New Roman" w:cs="Times New Roman"/>
          <w:color w:val="FF0000"/>
          <w:kern w:val="0"/>
          <w:sz w:val="16"/>
          <w:szCs w:val="16"/>
        </w:rPr>
        <w:t> </w:t>
      </w:r>
    </w:p>
    <w:p w:rsidR="005A2BA3" w:rsidRPr="00940655" w:rsidRDefault="00381BE3"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lastRenderedPageBreak/>
        <w:t xml:space="preserve">(c) </w:t>
      </w:r>
      <w:r w:rsidR="005A2BA3" w:rsidRPr="00940655">
        <w:rPr>
          <w:rFonts w:ascii="Times New Roman" w:eastAsia="宋体" w:hAnsi="Times New Roman" w:cs="Times New Roman"/>
          <w:color w:val="FF0000"/>
          <w:kern w:val="0"/>
          <w:sz w:val="16"/>
          <w:szCs w:val="16"/>
        </w:rPr>
        <w:t>Minor comments:</w:t>
      </w:r>
    </w:p>
    <w:p w:rsidR="005A2BA3" w:rsidRPr="00940655" w:rsidRDefault="00042DD8"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(1)</w:t>
      </w:r>
      <w:r w:rsidR="005A2BA3" w:rsidRPr="00940655">
        <w:rPr>
          <w:rFonts w:ascii="Times New Roman" w:eastAsia="宋体" w:hAnsi="Times New Roman" w:cs="Times New Roman"/>
          <w:color w:val="FF0000"/>
          <w:kern w:val="0"/>
          <w:sz w:val="16"/>
          <w:szCs w:val="16"/>
        </w:rPr>
        <w:t>In the title, symmetries needs a capital S</w:t>
      </w:r>
    </w:p>
    <w:p w:rsidR="005A2BA3" w:rsidRPr="00940655" w:rsidRDefault="00042DD8"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(2)</w:t>
      </w:r>
      <w:r w:rsidR="005A2BA3" w:rsidRPr="00940655">
        <w:rPr>
          <w:rFonts w:ascii="Times New Roman" w:eastAsia="宋体" w:hAnsi="Times New Roman" w:cs="Times New Roman"/>
          <w:color w:val="FF0000"/>
          <w:kern w:val="0"/>
          <w:sz w:val="16"/>
          <w:szCs w:val="16"/>
        </w:rPr>
        <w:t>In the third sentence of the introduction, “artwork” might be better than “arts”</w:t>
      </w:r>
    </w:p>
    <w:p w:rsidR="005A2BA3" w:rsidRPr="00940655" w:rsidRDefault="00042DD8"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(3)</w:t>
      </w:r>
      <w:r w:rsidR="005A2BA3" w:rsidRPr="00940655">
        <w:rPr>
          <w:rFonts w:ascii="Times New Roman" w:eastAsia="宋体" w:hAnsi="Times New Roman" w:cs="Times New Roman"/>
          <w:color w:val="FF0000"/>
          <w:kern w:val="0"/>
          <w:sz w:val="16"/>
          <w:szCs w:val="16"/>
        </w:rPr>
        <w:t>Throughout, the authors are inconsistent about whether references at the end of a sentence come before or after the period.</w:t>
      </w:r>
    </w:p>
    <w:p w:rsidR="005A2BA3" w:rsidRPr="00940655" w:rsidRDefault="00042DD8"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(4)</w:t>
      </w:r>
      <w:r w:rsidR="005A2BA3" w:rsidRPr="00940655">
        <w:rPr>
          <w:rFonts w:ascii="Times New Roman" w:eastAsia="宋体" w:hAnsi="Times New Roman" w:cs="Times New Roman"/>
          <w:color w:val="FF0000"/>
          <w:kern w:val="0"/>
          <w:sz w:val="16"/>
          <w:szCs w:val="16"/>
        </w:rPr>
        <w:t>First sentence of second section “are surrounded alike” is awkward. Perhaps “have similar neighborhoods” or rewrite the sentence.</w:t>
      </w:r>
    </w:p>
    <w:p w:rsidR="005A2BA3" w:rsidRDefault="00042DD8" w:rsidP="005A2BA3">
      <w:pPr>
        <w:widowControl/>
        <w:shd w:val="clear" w:color="auto" w:fill="F6F6F6"/>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(5)</w:t>
      </w:r>
      <w:r w:rsidR="005A2BA3" w:rsidRPr="00940655">
        <w:rPr>
          <w:rFonts w:ascii="Times New Roman" w:eastAsia="宋体" w:hAnsi="Times New Roman" w:cs="Times New Roman"/>
          <w:color w:val="FF0000"/>
          <w:kern w:val="0"/>
          <w:sz w:val="16"/>
          <w:szCs w:val="16"/>
        </w:rPr>
        <w:t>Last word before Figure 1. “conceptions” should be “concepts”</w:t>
      </w:r>
    </w:p>
    <w:p w:rsidR="003E5CBE" w:rsidRDefault="00381BE3" w:rsidP="00381BE3">
      <w:pPr>
        <w:widowControl/>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c</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Thanks for your </w:t>
      </w:r>
      <w:r w:rsidRPr="00381BE3">
        <w:rPr>
          <w:rFonts w:ascii="Times New Roman" w:eastAsia="宋体" w:hAnsi="Times New Roman" w:cs="Times New Roman"/>
          <w:kern w:val="0"/>
          <w:sz w:val="16"/>
          <w:szCs w:val="16"/>
        </w:rPr>
        <w:t>tolerance</w:t>
      </w:r>
      <w:r w:rsidRPr="00381BE3">
        <w:rPr>
          <w:rFonts w:ascii="Times New Roman" w:eastAsia="宋体" w:hAnsi="Times New Roman" w:cs="Times New Roman" w:hint="eastAsia"/>
          <w:kern w:val="0"/>
          <w:sz w:val="16"/>
          <w:szCs w:val="16"/>
        </w:rPr>
        <w:t xml:space="preserve"> and </w:t>
      </w:r>
      <w:r>
        <w:rPr>
          <w:rFonts w:ascii="Times New Roman" w:eastAsia="宋体" w:hAnsi="Times New Roman" w:cs="Times New Roman"/>
          <w:kern w:val="0"/>
          <w:sz w:val="16"/>
          <w:szCs w:val="16"/>
        </w:rPr>
        <w:t>patience</w:t>
      </w:r>
      <w:r>
        <w:rPr>
          <w:rFonts w:ascii="Times New Roman" w:eastAsia="宋体" w:hAnsi="Times New Roman" w:cs="Times New Roman" w:hint="eastAsia"/>
          <w:kern w:val="0"/>
          <w:sz w:val="16"/>
          <w:szCs w:val="16"/>
        </w:rPr>
        <w:t xml:space="preserve">. By your suggestion we have revised the manuscript accordingly. </w:t>
      </w:r>
    </w:p>
    <w:p w:rsidR="003E5CBE" w:rsidRDefault="003E5CBE" w:rsidP="00381BE3">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(1) In the title, </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symmetries</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 xml:space="preserve"> has been revised as </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Symmetries</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w:t>
      </w:r>
    </w:p>
    <w:p w:rsidR="00042DD8" w:rsidRPr="004D4287" w:rsidRDefault="003E5CBE" w:rsidP="00042DD8">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(2) </w:t>
      </w:r>
      <w:r w:rsidR="004D4287" w:rsidRPr="004D4287">
        <w:rPr>
          <w:rFonts w:ascii="Times New Roman" w:eastAsia="宋体" w:hAnsi="Times New Roman" w:cs="Times New Roman"/>
          <w:kern w:val="0"/>
          <w:sz w:val="16"/>
          <w:szCs w:val="16"/>
        </w:rPr>
        <w:t>In the third sentence of the introduction, “arts”</w:t>
      </w:r>
      <w:r w:rsidR="004D4287">
        <w:rPr>
          <w:rFonts w:ascii="Times New Roman" w:eastAsia="宋体" w:hAnsi="Times New Roman" w:cs="Times New Roman" w:hint="eastAsia"/>
          <w:kern w:val="0"/>
          <w:sz w:val="16"/>
          <w:szCs w:val="16"/>
        </w:rPr>
        <w:t xml:space="preserve"> has been revised as </w:t>
      </w:r>
      <w:r w:rsidR="004D4287">
        <w:rPr>
          <w:rFonts w:ascii="Times New Roman" w:eastAsia="宋体" w:hAnsi="Times New Roman" w:cs="Times New Roman"/>
          <w:kern w:val="0"/>
          <w:sz w:val="16"/>
          <w:szCs w:val="16"/>
        </w:rPr>
        <w:t>“artwork”</w:t>
      </w:r>
      <w:r w:rsidR="004D4287">
        <w:rPr>
          <w:rFonts w:ascii="Times New Roman" w:eastAsia="宋体" w:hAnsi="Times New Roman" w:cs="Times New Roman" w:hint="eastAsia"/>
          <w:kern w:val="0"/>
          <w:sz w:val="16"/>
          <w:szCs w:val="16"/>
        </w:rPr>
        <w:t>.</w:t>
      </w:r>
    </w:p>
    <w:p w:rsidR="003E5CBE" w:rsidRPr="00042DD8" w:rsidRDefault="00042DD8" w:rsidP="00381BE3">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(3) We revised the paper so that the </w:t>
      </w:r>
      <w:r w:rsidRPr="00042DD8">
        <w:rPr>
          <w:rFonts w:ascii="Times New Roman" w:eastAsia="宋体" w:hAnsi="Times New Roman" w:cs="Times New Roman"/>
          <w:kern w:val="0"/>
          <w:sz w:val="16"/>
          <w:szCs w:val="16"/>
        </w:rPr>
        <w:t>references</w:t>
      </w:r>
      <w:r>
        <w:rPr>
          <w:rFonts w:ascii="Times New Roman" w:eastAsia="宋体" w:hAnsi="Times New Roman" w:cs="Times New Roman" w:hint="eastAsia"/>
          <w:kern w:val="0"/>
          <w:sz w:val="16"/>
          <w:szCs w:val="16"/>
        </w:rPr>
        <w:t xml:space="preserve"> are arranged </w:t>
      </w:r>
      <w:r w:rsidR="00223C47">
        <w:rPr>
          <w:rFonts w:ascii="Times New Roman" w:eastAsia="宋体" w:hAnsi="Times New Roman" w:cs="Times New Roman" w:hint="eastAsia"/>
          <w:kern w:val="0"/>
          <w:sz w:val="16"/>
          <w:szCs w:val="16"/>
        </w:rPr>
        <w:t>in a consistent style</w:t>
      </w:r>
      <w:r>
        <w:rPr>
          <w:rFonts w:ascii="Times New Roman" w:eastAsia="宋体" w:hAnsi="Times New Roman" w:cs="Times New Roman" w:hint="eastAsia"/>
          <w:kern w:val="0"/>
          <w:sz w:val="16"/>
          <w:szCs w:val="16"/>
        </w:rPr>
        <w:t xml:space="preserve">. </w:t>
      </w:r>
      <w:r w:rsidR="008C30E3">
        <w:rPr>
          <w:rFonts w:ascii="Times New Roman" w:eastAsia="宋体" w:hAnsi="Times New Roman" w:cs="Times New Roman" w:hint="eastAsia"/>
          <w:kern w:val="0"/>
          <w:sz w:val="16"/>
          <w:szCs w:val="16"/>
        </w:rPr>
        <w:t xml:space="preserve">But we do not show </w:t>
      </w:r>
      <w:r w:rsidR="00967190">
        <w:rPr>
          <w:rFonts w:ascii="Times New Roman" w:eastAsia="宋体" w:hAnsi="Times New Roman" w:cs="Times New Roman" w:hint="eastAsia"/>
          <w:kern w:val="0"/>
          <w:sz w:val="16"/>
          <w:szCs w:val="16"/>
        </w:rPr>
        <w:t>those</w:t>
      </w:r>
      <w:r w:rsidR="008C30E3">
        <w:rPr>
          <w:rFonts w:ascii="Times New Roman" w:eastAsia="宋体" w:hAnsi="Times New Roman" w:cs="Times New Roman" w:hint="eastAsia"/>
          <w:kern w:val="0"/>
          <w:sz w:val="16"/>
          <w:szCs w:val="16"/>
        </w:rPr>
        <w:t xml:space="preserve"> changes in red.</w:t>
      </w:r>
    </w:p>
    <w:p w:rsidR="00042DD8" w:rsidRPr="00042DD8" w:rsidRDefault="00042DD8" w:rsidP="00042DD8">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(4) </w:t>
      </w:r>
      <w:r w:rsidRPr="00042DD8">
        <w:rPr>
          <w:rFonts w:ascii="Times New Roman" w:eastAsia="宋体" w:hAnsi="Times New Roman" w:cs="Times New Roman"/>
          <w:kern w:val="0"/>
          <w:sz w:val="16"/>
          <w:szCs w:val="16"/>
        </w:rPr>
        <w:t>“are surrounded alike”</w:t>
      </w:r>
      <w:r>
        <w:rPr>
          <w:rFonts w:ascii="Times New Roman" w:eastAsia="宋体" w:hAnsi="Times New Roman" w:cs="Times New Roman" w:hint="eastAsia"/>
          <w:kern w:val="0"/>
          <w:sz w:val="16"/>
          <w:szCs w:val="16"/>
        </w:rPr>
        <w:t xml:space="preserve"> has been revised as</w:t>
      </w:r>
      <w:r w:rsidRPr="00042DD8">
        <w:rPr>
          <w:rFonts w:ascii="Times New Roman" w:eastAsia="宋体" w:hAnsi="Times New Roman" w:cs="Times New Roman"/>
          <w:kern w:val="0"/>
          <w:sz w:val="16"/>
          <w:szCs w:val="16"/>
        </w:rPr>
        <w:t xml:space="preserve"> “have similar neighborhoods”.</w:t>
      </w:r>
      <w:r>
        <w:rPr>
          <w:rFonts w:ascii="Times New Roman" w:eastAsia="宋体" w:hAnsi="Times New Roman" w:cs="Times New Roman" w:hint="eastAsia"/>
          <w:kern w:val="0"/>
          <w:sz w:val="16"/>
          <w:szCs w:val="16"/>
        </w:rPr>
        <w:t xml:space="preserve"> Thanks for your suggestion.</w:t>
      </w:r>
    </w:p>
    <w:p w:rsidR="00042DD8" w:rsidRPr="00042DD8" w:rsidRDefault="00042DD8" w:rsidP="00042DD8">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(5) The l</w:t>
      </w:r>
      <w:r w:rsidRPr="00042DD8">
        <w:rPr>
          <w:rFonts w:ascii="Times New Roman" w:eastAsia="宋体" w:hAnsi="Times New Roman" w:cs="Times New Roman"/>
          <w:kern w:val="0"/>
          <w:sz w:val="16"/>
          <w:szCs w:val="16"/>
        </w:rPr>
        <w:t xml:space="preserve">ast word before Figure 1. “conceptions” </w:t>
      </w:r>
      <w:r w:rsidR="005625D9">
        <w:rPr>
          <w:rFonts w:ascii="Times New Roman" w:eastAsia="宋体" w:hAnsi="Times New Roman" w:cs="Times New Roman" w:hint="eastAsia"/>
          <w:kern w:val="0"/>
          <w:sz w:val="16"/>
          <w:szCs w:val="16"/>
        </w:rPr>
        <w:t>has been revised as</w:t>
      </w:r>
      <w:r w:rsidRPr="00042DD8">
        <w:rPr>
          <w:rFonts w:ascii="Times New Roman" w:eastAsia="宋体" w:hAnsi="Times New Roman" w:cs="Times New Roman"/>
          <w:kern w:val="0"/>
          <w:sz w:val="16"/>
          <w:szCs w:val="16"/>
        </w:rPr>
        <w:t xml:space="preserve"> “concepts”</w:t>
      </w:r>
      <w:r w:rsidR="005625D9">
        <w:rPr>
          <w:rFonts w:ascii="Times New Roman" w:eastAsia="宋体" w:hAnsi="Times New Roman" w:cs="Times New Roman" w:hint="eastAsia"/>
          <w:kern w:val="0"/>
          <w:sz w:val="16"/>
          <w:szCs w:val="16"/>
        </w:rPr>
        <w:t>.</w:t>
      </w:r>
    </w:p>
    <w:p w:rsidR="00381BE3" w:rsidRDefault="00042DD8" w:rsidP="00381BE3">
      <w:pPr>
        <w:widowControl/>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w:t>
      </w:r>
      <w:r w:rsidR="005625D9">
        <w:rPr>
          <w:rFonts w:ascii="Times New Roman" w:eastAsia="宋体" w:hAnsi="Times New Roman" w:cs="Times New Roman" w:hint="eastAsia"/>
          <w:kern w:val="0"/>
          <w:sz w:val="16"/>
          <w:szCs w:val="16"/>
        </w:rPr>
        <w:t xml:space="preserve"> </w:t>
      </w:r>
      <w:r w:rsidR="008C30E3">
        <w:rPr>
          <w:rFonts w:ascii="Times New Roman" w:eastAsia="宋体" w:hAnsi="Times New Roman" w:cs="Times New Roman" w:hint="eastAsia"/>
          <w:kern w:val="0"/>
          <w:sz w:val="16"/>
          <w:szCs w:val="16"/>
        </w:rPr>
        <w:t>Except for (3), a</w:t>
      </w:r>
      <w:r w:rsidR="005625D9">
        <w:rPr>
          <w:rFonts w:ascii="Times New Roman" w:eastAsia="宋体" w:hAnsi="Times New Roman" w:cs="Times New Roman" w:hint="eastAsia"/>
          <w:kern w:val="0"/>
          <w:sz w:val="16"/>
          <w:szCs w:val="16"/>
        </w:rPr>
        <w:t>ll</w:t>
      </w:r>
      <w:r w:rsidR="00381BE3">
        <w:rPr>
          <w:rFonts w:ascii="Times New Roman" w:eastAsia="宋体" w:hAnsi="Times New Roman" w:cs="Times New Roman" w:hint="eastAsia"/>
          <w:kern w:val="0"/>
          <w:sz w:val="16"/>
          <w:szCs w:val="16"/>
        </w:rPr>
        <w:t xml:space="preserve"> changes</w:t>
      </w:r>
      <w:r w:rsidR="008C30E3">
        <w:rPr>
          <w:rFonts w:ascii="Times New Roman" w:eastAsia="宋体" w:hAnsi="Times New Roman" w:cs="Times New Roman" w:hint="eastAsia"/>
          <w:kern w:val="0"/>
          <w:sz w:val="16"/>
          <w:szCs w:val="16"/>
        </w:rPr>
        <w:t xml:space="preserve"> </w:t>
      </w:r>
      <w:r w:rsidR="00381BE3">
        <w:rPr>
          <w:rFonts w:ascii="Times New Roman" w:eastAsia="宋体" w:hAnsi="Times New Roman" w:cs="Times New Roman" w:hint="eastAsia"/>
          <w:kern w:val="0"/>
          <w:sz w:val="16"/>
          <w:szCs w:val="16"/>
        </w:rPr>
        <w:t xml:space="preserve">have been </w:t>
      </w:r>
      <w:r w:rsidR="00381BE3">
        <w:rPr>
          <w:rFonts w:ascii="Times New Roman" w:eastAsia="宋体" w:hAnsi="Times New Roman" w:cs="Times New Roman"/>
          <w:kern w:val="0"/>
          <w:sz w:val="16"/>
          <w:szCs w:val="16"/>
        </w:rPr>
        <w:t>colored</w:t>
      </w:r>
      <w:r w:rsidR="00381BE3">
        <w:rPr>
          <w:rFonts w:ascii="Times New Roman" w:eastAsia="宋体" w:hAnsi="Times New Roman" w:cs="Times New Roman" w:hint="eastAsia"/>
          <w:kern w:val="0"/>
          <w:sz w:val="16"/>
          <w:szCs w:val="16"/>
        </w:rPr>
        <w:t xml:space="preserve"> in red in the paper.</w:t>
      </w:r>
      <w:r w:rsidR="003E5CBE">
        <w:rPr>
          <w:rFonts w:ascii="Times New Roman" w:eastAsia="宋体" w:hAnsi="Times New Roman" w:cs="Times New Roman" w:hint="eastAsia"/>
          <w:kern w:val="0"/>
          <w:sz w:val="16"/>
          <w:szCs w:val="16"/>
        </w:rPr>
        <w:t xml:space="preserve"> </w:t>
      </w:r>
      <w:r w:rsidR="005625D9">
        <w:rPr>
          <w:rFonts w:ascii="Times New Roman" w:eastAsia="宋体" w:hAnsi="Times New Roman" w:cs="Times New Roman" w:hint="eastAsia"/>
          <w:kern w:val="0"/>
          <w:sz w:val="16"/>
          <w:szCs w:val="16"/>
        </w:rPr>
        <w:t xml:space="preserve">Thanks for your carefully </w:t>
      </w:r>
      <w:r w:rsidR="005625D9">
        <w:rPr>
          <w:rFonts w:ascii="Times New Roman" w:eastAsia="宋体" w:hAnsi="Times New Roman" w:cs="Times New Roman"/>
          <w:kern w:val="0"/>
          <w:sz w:val="16"/>
          <w:szCs w:val="16"/>
        </w:rPr>
        <w:t>reviewing</w:t>
      </w:r>
      <w:r w:rsidR="005625D9">
        <w:rPr>
          <w:rFonts w:ascii="Times New Roman" w:eastAsia="宋体" w:hAnsi="Times New Roman" w:cs="Times New Roman" w:hint="eastAsia"/>
          <w:kern w:val="0"/>
          <w:sz w:val="16"/>
          <w:szCs w:val="16"/>
        </w:rPr>
        <w:t xml:space="preserve">. </w:t>
      </w:r>
    </w:p>
    <w:p w:rsidR="003E5CBE" w:rsidRPr="003E5CBE" w:rsidRDefault="003E5CBE" w:rsidP="00381BE3">
      <w:pPr>
        <w:widowControl/>
        <w:jc w:val="left"/>
        <w:rPr>
          <w:rFonts w:ascii="Times New Roman" w:eastAsia="宋体" w:hAnsi="Times New Roman" w:cs="Times New Roman"/>
          <w:kern w:val="0"/>
          <w:sz w:val="16"/>
          <w:szCs w:val="16"/>
        </w:rPr>
      </w:pPr>
    </w:p>
    <w:p w:rsidR="00B0397A" w:rsidRDefault="00B0397A">
      <w:pPr>
        <w:rPr>
          <w:rFonts w:ascii="Times New Roman" w:hAnsi="Times New Roman" w:cs="Times New Roman"/>
          <w:szCs w:val="21"/>
        </w:rPr>
      </w:pPr>
    </w:p>
    <w:p w:rsidR="00E1794D" w:rsidRPr="00EB6464" w:rsidRDefault="00E1794D" w:rsidP="00E1794D">
      <w:pPr>
        <w:widowControl/>
        <w:jc w:val="left"/>
        <w:rPr>
          <w:rFonts w:ascii="Times New Roman" w:hAnsi="Times New Roman" w:cs="Times New Roman"/>
          <w:szCs w:val="21"/>
        </w:rPr>
      </w:pPr>
      <w:r w:rsidRPr="00EB6464">
        <w:rPr>
          <w:rFonts w:ascii="Times New Roman" w:eastAsia="宋体" w:hAnsi="Times New Roman" w:cs="Times New Roman"/>
          <w:b/>
          <w:color w:val="7030A0"/>
          <w:kern w:val="0"/>
          <w:szCs w:val="21"/>
        </w:rPr>
        <w:t>Reply to Reviewer </w:t>
      </w:r>
      <w:r w:rsidRPr="00EB6464">
        <w:rPr>
          <w:rFonts w:ascii="Times New Roman" w:eastAsia="宋体" w:hAnsi="Times New Roman" w:cs="Times New Roman" w:hint="eastAsia"/>
          <w:b/>
          <w:color w:val="7030A0"/>
          <w:kern w:val="0"/>
          <w:szCs w:val="21"/>
        </w:rPr>
        <w:t>2:</w:t>
      </w:r>
    </w:p>
    <w:p w:rsidR="00E1794D" w:rsidRPr="00EB6464" w:rsidRDefault="00E1794D" w:rsidP="00E1794D">
      <w:pPr>
        <w:widowControl/>
        <w:spacing w:line="208" w:lineRule="atLeast"/>
        <w:jc w:val="left"/>
        <w:rPr>
          <w:rFonts w:ascii="Arial" w:eastAsia="宋体" w:hAnsi="Arial" w:cs="Arial"/>
          <w:color w:val="FF0000"/>
          <w:kern w:val="0"/>
          <w:szCs w:val="21"/>
        </w:rPr>
      </w:pPr>
      <w:r w:rsidRPr="00EB6464">
        <w:rPr>
          <w:rFonts w:ascii="Arial" w:eastAsia="宋体" w:hAnsi="Arial" w:cs="Arial"/>
          <w:color w:val="FF0000"/>
          <w:kern w:val="0"/>
          <w:szCs w:val="21"/>
        </w:rPr>
        <w:t>English language and style</w:t>
      </w:r>
    </w:p>
    <w:p w:rsidR="00E1794D" w:rsidRPr="00EB6464" w:rsidRDefault="00E1794D" w:rsidP="00E1794D">
      <w:pPr>
        <w:widowControl/>
        <w:spacing w:line="208" w:lineRule="atLeast"/>
        <w:jc w:val="left"/>
        <w:rPr>
          <w:rFonts w:ascii="Arial" w:eastAsia="宋体" w:hAnsi="Arial" w:cs="Arial"/>
          <w:color w:val="FF0000"/>
          <w:kern w:val="0"/>
          <w:szCs w:val="21"/>
        </w:rPr>
      </w:pPr>
      <w:r w:rsidRPr="00EB6464">
        <w:rPr>
          <w:rFonts w:ascii="宋体" w:eastAsia="宋体" w:hAnsi="宋体" w:cs="宋体"/>
          <w:color w:val="FF0000"/>
          <w:kern w:val="0"/>
          <w:szCs w:val="21"/>
        </w:rPr>
        <w:t>( ) </w:t>
      </w:r>
      <w:r w:rsidRPr="00EB6464">
        <w:rPr>
          <w:rFonts w:ascii="Arial" w:eastAsia="宋体" w:hAnsi="Arial" w:cs="Arial"/>
          <w:color w:val="FF0000"/>
          <w:kern w:val="0"/>
          <w:szCs w:val="21"/>
        </w:rPr>
        <w:t>Extensive editing of English language and style required </w:t>
      </w:r>
      <w:r w:rsidRPr="00EB6464">
        <w:rPr>
          <w:rFonts w:ascii="Arial" w:eastAsia="宋体" w:hAnsi="Arial" w:cs="Arial"/>
          <w:color w:val="FF0000"/>
          <w:kern w:val="0"/>
          <w:szCs w:val="21"/>
        </w:rPr>
        <w:br/>
      </w:r>
      <w:r w:rsidRPr="00EB6464">
        <w:rPr>
          <w:rFonts w:ascii="宋体" w:eastAsia="宋体" w:hAnsi="宋体" w:cs="宋体"/>
          <w:color w:val="FF0000"/>
          <w:kern w:val="0"/>
          <w:szCs w:val="21"/>
        </w:rPr>
        <w:t>( ) </w:t>
      </w:r>
      <w:r w:rsidRPr="00EB6464">
        <w:rPr>
          <w:rFonts w:ascii="Arial" w:eastAsia="宋体" w:hAnsi="Arial" w:cs="Arial"/>
          <w:color w:val="FF0000"/>
          <w:kern w:val="0"/>
          <w:szCs w:val="21"/>
        </w:rPr>
        <w:t>Moderate English changes required </w:t>
      </w:r>
      <w:r w:rsidRPr="00EB6464">
        <w:rPr>
          <w:rFonts w:ascii="Arial" w:eastAsia="宋体" w:hAnsi="Arial" w:cs="Arial"/>
          <w:color w:val="FF0000"/>
          <w:kern w:val="0"/>
          <w:szCs w:val="21"/>
        </w:rPr>
        <w:br/>
      </w:r>
      <w:r w:rsidRPr="00EB6464">
        <w:rPr>
          <w:rFonts w:ascii="宋体" w:eastAsia="宋体" w:hAnsi="宋体" w:cs="宋体"/>
          <w:color w:val="FF0000"/>
          <w:kern w:val="0"/>
          <w:szCs w:val="21"/>
        </w:rPr>
        <w:t>(x) </w:t>
      </w:r>
      <w:r w:rsidRPr="00EB6464">
        <w:rPr>
          <w:rFonts w:ascii="Arial" w:eastAsia="宋体" w:hAnsi="Arial" w:cs="Arial"/>
          <w:color w:val="FF0000"/>
          <w:kern w:val="0"/>
          <w:szCs w:val="21"/>
        </w:rPr>
        <w:t>English language and style are fine/minor spell check required </w:t>
      </w:r>
      <w:r w:rsidRPr="00EB6464">
        <w:rPr>
          <w:rFonts w:ascii="Arial" w:eastAsia="宋体" w:hAnsi="Arial" w:cs="Arial"/>
          <w:color w:val="FF0000"/>
          <w:kern w:val="0"/>
          <w:szCs w:val="21"/>
        </w:rPr>
        <w:br/>
      </w:r>
      <w:r w:rsidRPr="00EB6464">
        <w:rPr>
          <w:rFonts w:ascii="宋体" w:eastAsia="宋体" w:hAnsi="宋体" w:cs="宋体"/>
          <w:color w:val="FF0000"/>
          <w:kern w:val="0"/>
          <w:szCs w:val="21"/>
        </w:rPr>
        <w:t>( ) </w:t>
      </w:r>
      <w:r w:rsidRPr="00EB6464">
        <w:rPr>
          <w:rFonts w:ascii="Arial" w:eastAsia="宋体" w:hAnsi="Arial" w:cs="Arial"/>
          <w:color w:val="FF0000"/>
          <w:kern w:val="0"/>
          <w:szCs w:val="21"/>
        </w:rPr>
        <w:t>I don't feel qualified to judge about the English Language and Style </w:t>
      </w:r>
    </w:p>
    <w:tbl>
      <w:tblPr>
        <w:tblW w:w="0" w:type="auto"/>
        <w:tblCellSpacing w:w="15" w:type="dxa"/>
        <w:tblCellMar>
          <w:left w:w="0" w:type="dxa"/>
          <w:right w:w="0" w:type="dxa"/>
        </w:tblCellMar>
        <w:tblLook w:val="04A0"/>
      </w:tblPr>
      <w:tblGrid>
        <w:gridCol w:w="3645"/>
        <w:gridCol w:w="630"/>
        <w:gridCol w:w="1038"/>
        <w:gridCol w:w="1038"/>
        <w:gridCol w:w="1135"/>
      </w:tblGrid>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Arial" w:eastAsia="宋体" w:hAnsi="Arial" w:cs="Arial"/>
                <w:color w:val="FF0000"/>
                <w:kern w:val="0"/>
                <w:szCs w:val="21"/>
              </w:rPr>
              <w:t>Yes</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Arial" w:eastAsia="宋体" w:hAnsi="Arial" w:cs="Arial"/>
                <w:color w:val="FF0000"/>
                <w:kern w:val="0"/>
                <w:szCs w:val="21"/>
              </w:rPr>
              <w:t>Can be improved</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Arial" w:eastAsia="宋体" w:hAnsi="Arial" w:cs="Arial"/>
                <w:color w:val="FF0000"/>
                <w:kern w:val="0"/>
                <w:szCs w:val="21"/>
              </w:rPr>
              <w:t>Must be improved</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Arial" w:eastAsia="宋体" w:hAnsi="Arial" w:cs="Arial"/>
                <w:color w:val="FF0000"/>
                <w:kern w:val="0"/>
                <w:szCs w:val="21"/>
              </w:rPr>
              <w:t>Not applicable</w:t>
            </w:r>
          </w:p>
        </w:tc>
      </w:tr>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r w:rsidRPr="00EB6464">
              <w:rPr>
                <w:rFonts w:ascii="Arial" w:eastAsia="宋体" w:hAnsi="Arial" w:cs="Arial"/>
                <w:color w:val="FF0000"/>
                <w:kern w:val="0"/>
                <w:szCs w:val="21"/>
              </w:rPr>
              <w:t>Does the introduction provide sufficient background and include all relevant references?</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(x)</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r>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r w:rsidRPr="00EB6464">
              <w:rPr>
                <w:rFonts w:ascii="Arial" w:eastAsia="宋体" w:hAnsi="Arial" w:cs="Arial"/>
                <w:color w:val="FF0000"/>
                <w:kern w:val="0"/>
                <w:szCs w:val="21"/>
              </w:rPr>
              <w:t>Is the research design appropriate?</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(x)</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r>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r w:rsidRPr="00EB6464">
              <w:rPr>
                <w:rFonts w:ascii="Arial" w:eastAsia="宋体" w:hAnsi="Arial" w:cs="Arial"/>
                <w:color w:val="FF0000"/>
                <w:kern w:val="0"/>
                <w:szCs w:val="21"/>
              </w:rPr>
              <w:t>Are the methods adequately described?</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(x)</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r>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r w:rsidRPr="00EB6464">
              <w:rPr>
                <w:rFonts w:ascii="Arial" w:eastAsia="宋体" w:hAnsi="Arial" w:cs="Arial"/>
                <w:color w:val="FF0000"/>
                <w:kern w:val="0"/>
                <w:szCs w:val="21"/>
              </w:rPr>
              <w:t>Are the results clearly presented?</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(x)</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r>
      <w:tr w:rsidR="00E1794D" w:rsidRPr="00EB6464" w:rsidTr="00DB5EAE">
        <w:trPr>
          <w:tblCellSpacing w:w="15" w:type="dxa"/>
        </w:trPr>
        <w:tc>
          <w:tcPr>
            <w:tcW w:w="3600" w:type="dxa"/>
            <w:tcMar>
              <w:top w:w="72" w:type="dxa"/>
              <w:left w:w="72" w:type="dxa"/>
              <w:bottom w:w="72" w:type="dxa"/>
              <w:right w:w="72" w:type="dxa"/>
            </w:tcMar>
            <w:vAlign w:val="center"/>
            <w:hideMark/>
          </w:tcPr>
          <w:p w:rsidR="00E1794D" w:rsidRPr="00EB6464" w:rsidRDefault="00E1794D" w:rsidP="00DB5EAE">
            <w:pPr>
              <w:widowControl/>
              <w:spacing w:line="160" w:lineRule="atLeast"/>
              <w:jc w:val="right"/>
              <w:rPr>
                <w:rFonts w:ascii="Arial" w:eastAsia="宋体" w:hAnsi="Arial" w:cs="Arial"/>
                <w:color w:val="FF0000"/>
                <w:kern w:val="0"/>
                <w:szCs w:val="21"/>
              </w:rPr>
            </w:pPr>
            <w:r w:rsidRPr="00EB6464">
              <w:rPr>
                <w:rFonts w:ascii="Arial" w:eastAsia="宋体" w:hAnsi="Arial" w:cs="Arial"/>
                <w:color w:val="FF0000"/>
                <w:kern w:val="0"/>
                <w:szCs w:val="21"/>
              </w:rPr>
              <w:t>Are the conclusions supported by the results?</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(x)</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c>
          <w:tcPr>
            <w:tcW w:w="600" w:type="dxa"/>
            <w:tcMar>
              <w:top w:w="72" w:type="dxa"/>
              <w:left w:w="72" w:type="dxa"/>
              <w:bottom w:w="72" w:type="dxa"/>
              <w:right w:w="72" w:type="dxa"/>
            </w:tcMar>
            <w:vAlign w:val="center"/>
            <w:hideMark/>
          </w:tcPr>
          <w:p w:rsidR="00E1794D" w:rsidRPr="00EB6464" w:rsidRDefault="00E1794D" w:rsidP="00DB5EAE">
            <w:pPr>
              <w:widowControl/>
              <w:spacing w:line="160" w:lineRule="atLeast"/>
              <w:jc w:val="center"/>
              <w:rPr>
                <w:rFonts w:ascii="Arial" w:eastAsia="宋体" w:hAnsi="Arial" w:cs="Arial"/>
                <w:color w:val="FF0000"/>
                <w:kern w:val="0"/>
                <w:szCs w:val="21"/>
              </w:rPr>
            </w:pPr>
            <w:r w:rsidRPr="00EB6464">
              <w:rPr>
                <w:rFonts w:ascii="宋体" w:eastAsia="宋体" w:hAnsi="宋体" w:cs="宋体"/>
                <w:color w:val="FF0000"/>
                <w:kern w:val="0"/>
                <w:szCs w:val="21"/>
              </w:rPr>
              <w:t>( )</w:t>
            </w:r>
          </w:p>
        </w:tc>
      </w:tr>
    </w:tbl>
    <w:p w:rsidR="00E1794D" w:rsidRPr="00EB6464" w:rsidRDefault="00E1794D" w:rsidP="00E1794D">
      <w:pPr>
        <w:widowControl/>
        <w:spacing w:line="208" w:lineRule="atLeast"/>
        <w:jc w:val="left"/>
        <w:rPr>
          <w:rFonts w:ascii="Arial" w:eastAsia="宋体" w:hAnsi="Arial" w:cs="Arial"/>
          <w:color w:val="FF0000"/>
          <w:kern w:val="0"/>
          <w:szCs w:val="21"/>
        </w:rPr>
      </w:pPr>
      <w:r w:rsidRPr="00EB6464">
        <w:rPr>
          <w:rFonts w:ascii="Arial" w:eastAsia="宋体" w:hAnsi="Arial" w:cs="Arial"/>
          <w:color w:val="FF0000"/>
          <w:kern w:val="0"/>
          <w:szCs w:val="21"/>
        </w:rPr>
        <w:t>Comments and Suggestions for Authors</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Aesthetic Patterns with symmetries of the Regular</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lastRenderedPageBreak/>
        <w:t>Polyhedron by Peichang Ouyanga, Liying Wangb</w:t>
      </w:r>
      <w:r w:rsidRPr="00E1794D">
        <w:rPr>
          <w:rFonts w:ascii="Cambria Math" w:eastAsia="宋体" w:hAnsi="Cambria Math" w:cs="Cambria Math"/>
          <w:color w:val="FF0000"/>
          <w:kern w:val="0"/>
          <w:sz w:val="16"/>
          <w:szCs w:val="16"/>
        </w:rPr>
        <w:t>∗</w:t>
      </w:r>
      <w:r w:rsidRPr="00E1794D">
        <w:rPr>
          <w:rFonts w:ascii="Times New Roman" w:eastAsia="宋体" w:hAnsi="Times New Roman" w:cs="Times New Roman"/>
          <w:color w:val="FF0000"/>
          <w:kern w:val="0"/>
          <w:sz w:val="16"/>
          <w:szCs w:val="16"/>
        </w:rPr>
        <w:t>, Tao Yua, Xuan Huanga</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 </w:t>
      </w:r>
      <w:r>
        <w:rPr>
          <w:rFonts w:ascii="Times New Roman" w:eastAsia="宋体" w:hAnsi="Times New Roman" w:cs="Times New Roman" w:hint="eastAsia"/>
          <w:color w:val="FF0000"/>
          <w:kern w:val="0"/>
          <w:sz w:val="16"/>
          <w:szCs w:val="16"/>
        </w:rPr>
        <w:t xml:space="preserve">(d) </w:t>
      </w:r>
      <w:r w:rsidRPr="00E1794D">
        <w:rPr>
          <w:rFonts w:ascii="Times New Roman" w:eastAsia="宋体" w:hAnsi="Times New Roman" w:cs="Times New Roman"/>
          <w:color w:val="FF0000"/>
          <w:kern w:val="0"/>
          <w:sz w:val="16"/>
          <w:szCs w:val="16"/>
        </w:rPr>
        <w:t>This paper develops a method to paste multiple copies of a ‘fundamental region’ to the sphere, the copying dictated by the (tetrahedral, octahedral or icosahedral) symmetry desired of the final product. It is well-written and very clear. The authors have done an outstanding job of explaining an outstanding project.</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 That said, I have suggestions for minor improvements:</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 Title: The word “aesthetic” is not defined or indeed, not measurable. Is that word appropriate for the title or even for the text?</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sidRPr="00E1794D">
        <w:rPr>
          <w:rFonts w:ascii="Times New Roman" w:eastAsia="宋体" w:hAnsi="Times New Roman" w:cs="Times New Roman"/>
          <w:color w:val="FF0000"/>
          <w:kern w:val="0"/>
          <w:sz w:val="16"/>
          <w:szCs w:val="16"/>
        </w:rPr>
        <w:t> </w:t>
      </w: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d</w:t>
      </w:r>
      <w:r w:rsidRPr="00940655">
        <w:rPr>
          <w:rFonts w:ascii="Times New Roman" w:eastAsia="宋体" w:hAnsi="Times New Roman" w:cs="Times New Roman" w:hint="eastAsia"/>
          <w:kern w:val="0"/>
          <w:sz w:val="16"/>
          <w:szCs w:val="16"/>
        </w:rPr>
        <w:t>):</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Thanks for your carefully reviewing. Your </w:t>
      </w:r>
      <w:r w:rsidRPr="00E1794D">
        <w:rPr>
          <w:rFonts w:ascii="Times New Roman" w:eastAsia="宋体" w:hAnsi="Times New Roman" w:cs="Times New Roman"/>
          <w:kern w:val="0"/>
          <w:sz w:val="16"/>
          <w:szCs w:val="16"/>
        </w:rPr>
        <w:t>understanding</w:t>
      </w:r>
      <w:r>
        <w:rPr>
          <w:rFonts w:ascii="Times New Roman" w:eastAsia="宋体" w:hAnsi="Times New Roman" w:cs="Times New Roman" w:hint="eastAsia"/>
          <w:kern w:val="0"/>
          <w:sz w:val="16"/>
          <w:szCs w:val="16"/>
        </w:rPr>
        <w:t xml:space="preserve"> of the paper is accurate.  Thanks for your encouragement.</w:t>
      </w:r>
    </w:p>
    <w:p w:rsidR="004042A7" w:rsidRDefault="00E1794D"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Thanks for your </w:t>
      </w:r>
      <w:r w:rsidR="008F2140">
        <w:rPr>
          <w:rFonts w:ascii="Times New Roman" w:eastAsia="宋体" w:hAnsi="Times New Roman" w:cs="Times New Roman" w:hint="eastAsia"/>
          <w:kern w:val="0"/>
          <w:sz w:val="16"/>
          <w:szCs w:val="16"/>
        </w:rPr>
        <w:t xml:space="preserve">precious </w:t>
      </w:r>
      <w:r>
        <w:rPr>
          <w:rFonts w:ascii="Times New Roman" w:eastAsia="宋体" w:hAnsi="Times New Roman" w:cs="Times New Roman" w:hint="eastAsia"/>
          <w:kern w:val="0"/>
          <w:sz w:val="16"/>
          <w:szCs w:val="16"/>
        </w:rPr>
        <w:t xml:space="preserve">advices about the accuracy of some words. </w:t>
      </w:r>
      <w:r w:rsidRPr="008F2140">
        <w:rPr>
          <w:rFonts w:ascii="Times New Roman" w:eastAsia="宋体" w:hAnsi="Times New Roman" w:cs="Times New Roman" w:hint="eastAsia"/>
          <w:kern w:val="0"/>
          <w:sz w:val="16"/>
          <w:szCs w:val="16"/>
        </w:rPr>
        <w:t>The authors of this paper</w:t>
      </w:r>
      <w:r w:rsidRPr="008F2140">
        <w:rPr>
          <w:rFonts w:ascii="Times New Roman" w:eastAsia="宋体" w:hAnsi="Times New Roman" w:cs="Times New Roman"/>
          <w:kern w:val="0"/>
          <w:sz w:val="16"/>
          <w:szCs w:val="16"/>
        </w:rPr>
        <w:t xml:space="preserve"> </w:t>
      </w:r>
      <w:r w:rsidRPr="008F2140">
        <w:rPr>
          <w:rFonts w:ascii="Times New Roman" w:eastAsia="宋体" w:hAnsi="Times New Roman" w:cs="Times New Roman" w:hint="eastAsia"/>
          <w:kern w:val="0"/>
          <w:sz w:val="16"/>
          <w:szCs w:val="16"/>
        </w:rPr>
        <w:t xml:space="preserve">are </w:t>
      </w:r>
      <w:r w:rsidRPr="008F2140">
        <w:rPr>
          <w:rFonts w:ascii="Times New Roman" w:eastAsia="宋体" w:hAnsi="Times New Roman" w:cs="Times New Roman"/>
          <w:kern w:val="0"/>
          <w:sz w:val="16"/>
          <w:szCs w:val="16"/>
        </w:rPr>
        <w:t xml:space="preserve">interested in using computer to explore geometric arts. </w:t>
      </w:r>
      <w:r w:rsidRPr="008F2140">
        <w:rPr>
          <w:rFonts w:ascii="Times New Roman" w:eastAsia="宋体" w:hAnsi="Times New Roman" w:cs="Times New Roman" w:hint="eastAsia"/>
          <w:kern w:val="0"/>
          <w:sz w:val="16"/>
          <w:szCs w:val="16"/>
        </w:rPr>
        <w:t xml:space="preserve">We </w:t>
      </w:r>
      <w:r w:rsidR="008F2140">
        <w:rPr>
          <w:rFonts w:ascii="Times New Roman" w:eastAsia="宋体" w:hAnsi="Times New Roman" w:cs="Times New Roman" w:hint="eastAsia"/>
          <w:kern w:val="0"/>
          <w:sz w:val="16"/>
          <w:szCs w:val="16"/>
        </w:rPr>
        <w:t xml:space="preserve">noticed that many paper used </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aesthetic</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 xml:space="preserve"> to describe </w:t>
      </w:r>
      <w:r w:rsidR="008F2140">
        <w:rPr>
          <w:rFonts w:ascii="Times New Roman" w:eastAsia="宋体" w:hAnsi="Times New Roman" w:cs="Times New Roman"/>
          <w:kern w:val="0"/>
          <w:sz w:val="16"/>
          <w:szCs w:val="16"/>
        </w:rPr>
        <w:t>various</w:t>
      </w:r>
      <w:r w:rsidR="008F2140">
        <w:rPr>
          <w:rFonts w:ascii="Times New Roman" w:eastAsia="宋体" w:hAnsi="Times New Roman" w:cs="Times New Roman" w:hint="eastAsia"/>
          <w:kern w:val="0"/>
          <w:sz w:val="16"/>
          <w:szCs w:val="16"/>
        </w:rPr>
        <w:t xml:space="preserve"> beautiful patterns. We have considered using </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colorful</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 xml:space="preserve"> or </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symmetrical</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 xml:space="preserve"> to replace </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aesthetic</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 xml:space="preserve">. </w:t>
      </w:r>
      <w:r w:rsidR="000A00AB">
        <w:rPr>
          <w:rFonts w:ascii="Times New Roman" w:eastAsia="宋体" w:hAnsi="Times New Roman" w:cs="Times New Roman" w:hint="eastAsia"/>
          <w:kern w:val="0"/>
          <w:sz w:val="16"/>
          <w:szCs w:val="16"/>
        </w:rPr>
        <w:t>Since o</w:t>
      </w:r>
      <w:r w:rsidR="008F2140" w:rsidRPr="008F2140">
        <w:rPr>
          <w:rFonts w:ascii="Times New Roman" w:eastAsia="宋体" w:hAnsi="Times New Roman" w:cs="Times New Roman"/>
          <w:kern w:val="0"/>
          <w:sz w:val="16"/>
          <w:szCs w:val="16"/>
        </w:rPr>
        <w:t xml:space="preserve">ne </w:t>
      </w:r>
      <w:r w:rsidR="008F2140">
        <w:rPr>
          <w:rFonts w:ascii="Times New Roman" w:eastAsia="宋体" w:hAnsi="Times New Roman" w:cs="Times New Roman" w:hint="eastAsia"/>
          <w:kern w:val="0"/>
          <w:sz w:val="16"/>
          <w:szCs w:val="16"/>
        </w:rPr>
        <w:t>motivation</w:t>
      </w:r>
      <w:r w:rsidR="008F2140" w:rsidRPr="008F2140">
        <w:rPr>
          <w:rFonts w:ascii="Times New Roman" w:eastAsia="宋体" w:hAnsi="Times New Roman" w:cs="Times New Roman"/>
          <w:kern w:val="0"/>
          <w:sz w:val="16"/>
          <w:szCs w:val="16"/>
        </w:rPr>
        <w:t xml:space="preserve"> of the submitted paper</w:t>
      </w:r>
      <w:r w:rsidR="008F2140">
        <w:rPr>
          <w:rFonts w:ascii="Times New Roman" w:eastAsia="宋体" w:hAnsi="Times New Roman" w:cs="Times New Roman" w:hint="eastAsia"/>
          <w:kern w:val="0"/>
          <w:sz w:val="16"/>
          <w:szCs w:val="16"/>
        </w:rPr>
        <w:t xml:space="preserve"> is using computer to create arts</w:t>
      </w:r>
      <w:r w:rsidR="000A00AB">
        <w:rPr>
          <w:rFonts w:ascii="Times New Roman" w:eastAsia="宋体" w:hAnsi="Times New Roman" w:cs="Times New Roman" w:hint="eastAsia"/>
          <w:kern w:val="0"/>
          <w:sz w:val="16"/>
          <w:szCs w:val="16"/>
        </w:rPr>
        <w:t>,</w:t>
      </w:r>
      <w:r w:rsidR="008F2140">
        <w:rPr>
          <w:rFonts w:ascii="Times New Roman" w:eastAsia="宋体" w:hAnsi="Times New Roman" w:cs="Times New Roman" w:hint="eastAsia"/>
          <w:kern w:val="0"/>
          <w:sz w:val="16"/>
          <w:szCs w:val="16"/>
        </w:rPr>
        <w:t xml:space="preserve"> </w:t>
      </w:r>
      <w:r w:rsidR="000A00AB">
        <w:rPr>
          <w:rFonts w:ascii="Times New Roman" w:eastAsia="宋体" w:hAnsi="Times New Roman" w:cs="Times New Roman" w:hint="eastAsia"/>
          <w:kern w:val="0"/>
          <w:sz w:val="16"/>
          <w:szCs w:val="16"/>
        </w:rPr>
        <w:t>w</w:t>
      </w:r>
      <w:r w:rsidR="008F2140">
        <w:rPr>
          <w:rFonts w:ascii="Times New Roman" w:eastAsia="宋体" w:hAnsi="Times New Roman" w:cs="Times New Roman" w:hint="eastAsia"/>
          <w:kern w:val="0"/>
          <w:sz w:val="16"/>
          <w:szCs w:val="16"/>
        </w:rPr>
        <w:t xml:space="preserve">e think that </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aesthetic</w:t>
      </w:r>
      <w:r w:rsidR="008F2140">
        <w:rPr>
          <w:rFonts w:ascii="Times New Roman" w:eastAsia="宋体" w:hAnsi="Times New Roman" w:cs="Times New Roman"/>
          <w:kern w:val="0"/>
          <w:sz w:val="16"/>
          <w:szCs w:val="16"/>
        </w:rPr>
        <w:t>”</w:t>
      </w:r>
      <w:r w:rsidR="008F2140">
        <w:rPr>
          <w:rFonts w:ascii="Times New Roman" w:eastAsia="宋体" w:hAnsi="Times New Roman" w:cs="Times New Roman" w:hint="eastAsia"/>
          <w:kern w:val="0"/>
          <w:sz w:val="16"/>
          <w:szCs w:val="16"/>
        </w:rPr>
        <w:t xml:space="preserve"> might be a more appropriate word, though it is not measurable. </w:t>
      </w:r>
    </w:p>
    <w:p w:rsidR="00E1794D" w:rsidRDefault="004042A7"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(e) </w:t>
      </w:r>
      <w:r w:rsidR="00E1794D" w:rsidRPr="00E1794D">
        <w:rPr>
          <w:rFonts w:ascii="Times New Roman" w:eastAsia="宋体" w:hAnsi="Times New Roman" w:cs="Times New Roman"/>
          <w:color w:val="FF0000"/>
          <w:kern w:val="0"/>
          <w:sz w:val="16"/>
          <w:szCs w:val="16"/>
        </w:rPr>
        <w:t>Abstract: The abstract claims that the new method “can be similarly extended to treat regular polytopes in n-dimensional space for n ≥ 4.” The only mentions of this feature in the paper are speculation that the method can be extended to polytopes in section 3 and in the very last two lines of the text in the last section (#4): “Yet (4.1) avoids such order restriction, which can be ex</w:t>
      </w:r>
      <w:r w:rsidR="00E1794D">
        <w:rPr>
          <w:rFonts w:ascii="Times New Roman" w:eastAsia="宋体" w:hAnsi="Times New Roman" w:cs="Times New Roman" w:hint="eastAsia"/>
          <w:color w:val="FF0000"/>
          <w:kern w:val="0"/>
          <w:sz w:val="16"/>
          <w:szCs w:val="16"/>
        </w:rPr>
        <w:t xml:space="preserve"> </w:t>
      </w:r>
      <w:r w:rsidR="00E1794D" w:rsidRPr="00E1794D">
        <w:rPr>
          <w:rFonts w:ascii="Times New Roman" w:eastAsia="宋体" w:hAnsi="Times New Roman" w:cs="Times New Roman"/>
          <w:color w:val="FF0000"/>
          <w:kern w:val="0"/>
          <w:sz w:val="16"/>
          <w:szCs w:val="16"/>
        </w:rPr>
        <w:t>tended to treat regular polytopes of thousands of symmetries. This will be reported in forthcoming papers.” Perhaps this claim in true, but nothing in this paper provides any evidence. The claim should be deleted from this paper and left to the ‘forthcoming papers’.</w:t>
      </w:r>
    </w:p>
    <w:p w:rsidR="00B3084A" w:rsidRPr="00497A59" w:rsidRDefault="00B3084A" w:rsidP="00B3084A">
      <w:pPr>
        <w:autoSpaceDE w:val="0"/>
        <w:autoSpaceDN w:val="0"/>
        <w:adjustRightInd w:val="0"/>
        <w:ind w:firstLineChars="150" w:firstLine="195"/>
        <w:rPr>
          <w:rFonts w:ascii="Times New Roman" w:eastAsia="宋体" w:hAnsi="Times New Roman" w:cs="Times New Roman"/>
          <w:color w:val="000000"/>
          <w:kern w:val="0"/>
          <w:sz w:val="13"/>
          <w:szCs w:val="13"/>
        </w:rPr>
      </w:pPr>
      <w:r w:rsidRPr="00497A59">
        <w:rPr>
          <w:rFonts w:ascii="Times New Roman" w:eastAsia="宋体" w:hAnsi="Times New Roman" w:cs="Times New Roman"/>
          <w:noProof/>
          <w:color w:val="000000"/>
          <w:kern w:val="0"/>
          <w:sz w:val="13"/>
          <w:szCs w:val="13"/>
        </w:rPr>
        <w:drawing>
          <wp:inline distT="0" distB="0" distL="0" distR="0">
            <wp:extent cx="5234325" cy="3761036"/>
            <wp:effectExtent l="19050" t="0" r="4425" b="0"/>
            <wp:docPr id="3" name="图片 13" descr="C:\Users\Administrator\Desktop\题.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题.bmp"/>
                    <pic:cNvPicPr>
                      <a:picLocks noChangeAspect="1" noChangeArrowheads="1"/>
                    </pic:cNvPicPr>
                  </pic:nvPicPr>
                  <pic:blipFill>
                    <a:blip r:embed="rId6"/>
                    <a:srcRect/>
                    <a:stretch>
                      <a:fillRect/>
                    </a:stretch>
                  </pic:blipFill>
                  <pic:spPr bwMode="auto">
                    <a:xfrm>
                      <a:off x="0" y="0"/>
                      <a:ext cx="5236339" cy="3762483"/>
                    </a:xfrm>
                    <a:prstGeom prst="rect">
                      <a:avLst/>
                    </a:prstGeom>
                    <a:noFill/>
                    <a:ln w="9525">
                      <a:noFill/>
                      <a:miter lim="800000"/>
                      <a:headEnd/>
                      <a:tailEnd/>
                    </a:ln>
                  </pic:spPr>
                </pic:pic>
              </a:graphicData>
            </a:graphic>
          </wp:inline>
        </w:drawing>
      </w:r>
    </w:p>
    <w:p w:rsidR="00B3084A" w:rsidRPr="00B3084A" w:rsidRDefault="00B3084A" w:rsidP="00B3084A">
      <w:pPr>
        <w:widowControl/>
        <w:spacing w:before="100" w:beforeAutospacing="1" w:after="100" w:afterAutospacing="1" w:line="208" w:lineRule="atLeast"/>
        <w:ind w:firstLineChars="650" w:firstLine="1040"/>
        <w:jc w:val="left"/>
        <w:rPr>
          <w:rFonts w:ascii="Arial" w:eastAsia="宋体" w:hAnsi="Arial" w:cs="Arial"/>
          <w:color w:val="FF0000"/>
          <w:kern w:val="0"/>
          <w:sz w:val="16"/>
          <w:szCs w:val="16"/>
        </w:rPr>
      </w:pPr>
      <w:r w:rsidRPr="006C59BA">
        <w:rPr>
          <w:rFonts w:ascii="Times New Roman" w:eastAsia="宋体" w:hAnsi="Times New Roman" w:cs="Times New Roman"/>
          <w:kern w:val="0"/>
          <w:sz w:val="16"/>
          <w:szCs w:val="16"/>
        </w:rPr>
        <w:lastRenderedPageBreak/>
        <w:t xml:space="preserve">Fig 1. </w:t>
      </w:r>
      <w:r w:rsidRPr="006C59BA">
        <w:rPr>
          <w:rFonts w:ascii="Times New Roman" w:eastAsia="宋体" w:hAnsi="Times New Roman" w:cs="Times New Roman" w:hint="eastAsia"/>
          <w:kern w:val="0"/>
          <w:sz w:val="16"/>
          <w:szCs w:val="16"/>
        </w:rPr>
        <w:t xml:space="preserve">Cross sections of 600-cell in </w:t>
      </w:r>
      <w:r w:rsidRPr="006C59BA">
        <w:rPr>
          <w:rFonts w:ascii="Times New Roman" w:eastAsia="宋体" w:hAnsi="Times New Roman" w:cs="Times New Roman"/>
          <w:kern w:val="0"/>
          <w:sz w:val="16"/>
          <w:szCs w:val="16"/>
        </w:rPr>
        <w:t xml:space="preserve">space: </w:t>
      </w:r>
      <m:oMath>
        <m:r>
          <m:rPr>
            <m:sty m:val="p"/>
          </m:rPr>
          <w:rPr>
            <w:rFonts w:ascii="Cambria Math" w:eastAsia="宋体" w:hAnsi="Times New Roman" w:cs="Times New Roman"/>
            <w:kern w:val="0"/>
            <w:sz w:val="16"/>
            <w:szCs w:val="16"/>
          </w:rPr>
          <m:t>Δ</m:t>
        </m:r>
        <m:r>
          <m:rPr>
            <m:sty m:val="p"/>
          </m:rPr>
          <w:rPr>
            <w:rFonts w:ascii="Cambria Math" w:eastAsia="宋体" w:hAnsi="Times New Roman" w:cs="Times New Roman"/>
            <w:kern w:val="0"/>
            <w:sz w:val="16"/>
            <w:szCs w:val="16"/>
          </w:rPr>
          <m:t>={(x,y,z,w)</m:t>
        </m:r>
        <m:r>
          <m:rPr>
            <m:sty m:val="p"/>
          </m:rPr>
          <w:rPr>
            <w:rFonts w:ascii="Cambria Math" w:eastAsia="宋体" w:hAnsi="Cambria Math" w:cs="Times New Roman"/>
            <w:kern w:val="0"/>
            <w:sz w:val="16"/>
            <w:szCs w:val="16"/>
          </w:rPr>
          <m:t>∈</m:t>
        </m:r>
        <m:sSup>
          <m:sSupPr>
            <m:ctrlPr>
              <w:rPr>
                <w:rFonts w:ascii="Cambria Math" w:eastAsia="宋体" w:hAnsi="Times New Roman" w:cs="Times New Roman"/>
                <w:kern w:val="0"/>
                <w:sz w:val="16"/>
                <w:szCs w:val="16"/>
              </w:rPr>
            </m:ctrlPr>
          </m:sSupPr>
          <m:e>
            <m:r>
              <m:rPr>
                <m:sty m:val="p"/>
              </m:rPr>
              <w:rPr>
                <w:rFonts w:ascii="Cambria Math" w:eastAsia="宋体" w:hAnsi="Cambria Math" w:cs="Times New Roman"/>
                <w:kern w:val="0"/>
                <w:sz w:val="16"/>
                <w:szCs w:val="16"/>
              </w:rPr>
              <m:t>R</m:t>
            </m:r>
          </m:e>
          <m:sup>
            <m:r>
              <m:rPr>
                <m:sty m:val="p"/>
              </m:rPr>
              <w:rPr>
                <w:rFonts w:ascii="Cambria Math" w:eastAsia="宋体" w:hAnsi="Times New Roman" w:cs="Times New Roman"/>
                <w:kern w:val="0"/>
                <w:sz w:val="16"/>
                <w:szCs w:val="16"/>
              </w:rPr>
              <m:t>4</m:t>
            </m:r>
          </m:sup>
        </m:sSup>
        <m:r>
          <m:rPr>
            <m:sty m:val="p"/>
          </m:rPr>
          <w:rPr>
            <w:rFonts w:ascii="Cambria Math" w:eastAsia="宋体" w:hAnsi="Times New Roman" w:cs="Times New Roman"/>
            <w:kern w:val="0"/>
            <w:sz w:val="16"/>
            <w:szCs w:val="16"/>
          </w:rPr>
          <m:t>|A(</m:t>
        </m:r>
        <m:sSup>
          <m:sSupPr>
            <m:ctrlPr>
              <w:rPr>
                <w:rFonts w:ascii="Cambria Math" w:eastAsia="宋体" w:hAnsi="Times New Roman" w:cs="Times New Roman"/>
                <w:kern w:val="0"/>
                <w:sz w:val="16"/>
                <w:szCs w:val="16"/>
              </w:rPr>
            </m:ctrlPr>
          </m:sSupPr>
          <m:e>
            <m:r>
              <m:rPr>
                <m:sty m:val="p"/>
              </m:rPr>
              <w:rPr>
                <w:rFonts w:ascii="Cambria Math" w:eastAsia="宋体" w:hAnsi="Times New Roman" w:cs="Times New Roman"/>
                <w:kern w:val="0"/>
                <w:sz w:val="16"/>
                <w:szCs w:val="16"/>
              </w:rPr>
              <m:t>x</m:t>
            </m:r>
          </m:e>
          <m:sup>
            <m:r>
              <m:rPr>
                <m:sty m:val="p"/>
              </m:rPr>
              <w:rPr>
                <w:rFonts w:ascii="Cambria Math" w:eastAsia="宋体" w:hAnsi="Times New Roman" w:cs="Times New Roman"/>
                <w:kern w:val="0"/>
                <w:sz w:val="16"/>
                <w:szCs w:val="16"/>
              </w:rPr>
              <m:t>2</m:t>
            </m:r>
          </m:sup>
        </m:sSup>
        <m:r>
          <m:rPr>
            <m:sty m:val="p"/>
          </m:rPr>
          <w:rPr>
            <w:rFonts w:ascii="Cambria Math" w:eastAsia="宋体" w:hAnsi="Times New Roman" w:cs="Times New Roman"/>
            <w:kern w:val="0"/>
            <w:sz w:val="16"/>
            <w:szCs w:val="16"/>
          </w:rPr>
          <m:t>+</m:t>
        </m:r>
        <m:sSup>
          <m:sSupPr>
            <m:ctrlPr>
              <w:rPr>
                <w:rFonts w:ascii="Cambria Math" w:eastAsia="宋体" w:hAnsi="Times New Roman" w:cs="Times New Roman"/>
                <w:kern w:val="0"/>
                <w:sz w:val="16"/>
                <w:szCs w:val="16"/>
              </w:rPr>
            </m:ctrlPr>
          </m:sSupPr>
          <m:e>
            <m:r>
              <m:rPr>
                <m:sty m:val="p"/>
              </m:rPr>
              <w:rPr>
                <w:rFonts w:ascii="Cambria Math" w:eastAsia="宋体" w:hAnsi="Times New Roman" w:cs="Times New Roman"/>
                <w:kern w:val="0"/>
                <w:sz w:val="16"/>
                <w:szCs w:val="16"/>
              </w:rPr>
              <m:t>y</m:t>
            </m:r>
          </m:e>
          <m:sup>
            <m:r>
              <m:rPr>
                <m:sty m:val="p"/>
              </m:rPr>
              <w:rPr>
                <w:rFonts w:ascii="Cambria Math" w:eastAsia="宋体" w:hAnsi="Times New Roman" w:cs="Times New Roman"/>
                <w:kern w:val="0"/>
                <w:sz w:val="16"/>
                <w:szCs w:val="16"/>
              </w:rPr>
              <m:t>2</m:t>
            </m:r>
          </m:sup>
        </m:sSup>
        <m:r>
          <m:rPr>
            <m:sty m:val="p"/>
          </m:rPr>
          <w:rPr>
            <w:rFonts w:ascii="Cambria Math" w:eastAsia="宋体" w:hAnsi="Times New Roman" w:cs="Times New Roman"/>
            <w:kern w:val="0"/>
            <w:sz w:val="16"/>
            <w:szCs w:val="16"/>
          </w:rPr>
          <m:t>+</m:t>
        </m:r>
        <m:sSup>
          <m:sSupPr>
            <m:ctrlPr>
              <w:rPr>
                <w:rFonts w:ascii="Cambria Math" w:eastAsia="宋体" w:hAnsi="Times New Roman" w:cs="Times New Roman"/>
                <w:kern w:val="0"/>
                <w:sz w:val="16"/>
                <w:szCs w:val="16"/>
              </w:rPr>
            </m:ctrlPr>
          </m:sSupPr>
          <m:e>
            <m:r>
              <m:rPr>
                <m:sty m:val="p"/>
              </m:rPr>
              <w:rPr>
                <w:rFonts w:ascii="Cambria Math" w:eastAsia="宋体" w:hAnsi="Times New Roman" w:cs="Times New Roman"/>
                <w:kern w:val="0"/>
                <w:sz w:val="16"/>
                <w:szCs w:val="16"/>
              </w:rPr>
              <m:t>z</m:t>
            </m:r>
          </m:e>
          <m:sup>
            <m:r>
              <m:rPr>
                <m:sty m:val="p"/>
              </m:rPr>
              <w:rPr>
                <w:rFonts w:ascii="Cambria Math" w:eastAsia="宋体" w:hAnsi="Times New Roman" w:cs="Times New Roman"/>
                <w:kern w:val="0"/>
                <w:sz w:val="16"/>
                <w:szCs w:val="16"/>
              </w:rPr>
              <m:t>2</m:t>
            </m:r>
          </m:sup>
        </m:sSup>
        <m:r>
          <m:rPr>
            <m:sty m:val="p"/>
          </m:rPr>
          <w:rPr>
            <w:rFonts w:ascii="Cambria Math" w:eastAsia="宋体" w:hAnsi="Times New Roman" w:cs="Times New Roman"/>
            <w:kern w:val="0"/>
            <w:sz w:val="16"/>
            <w:szCs w:val="16"/>
          </w:rPr>
          <m:t>)+B</m:t>
        </m:r>
        <m:sSup>
          <m:sSupPr>
            <m:ctrlPr>
              <w:rPr>
                <w:rFonts w:ascii="Cambria Math" w:eastAsia="宋体" w:hAnsi="Times New Roman" w:cs="Times New Roman"/>
                <w:kern w:val="0"/>
                <w:sz w:val="16"/>
                <w:szCs w:val="16"/>
              </w:rPr>
            </m:ctrlPr>
          </m:sSupPr>
          <m:e>
            <m:r>
              <m:rPr>
                <m:sty m:val="p"/>
              </m:rPr>
              <w:rPr>
                <w:rFonts w:ascii="Cambria Math" w:eastAsia="宋体" w:hAnsi="Times New Roman" w:cs="Times New Roman"/>
                <w:kern w:val="0"/>
                <w:sz w:val="16"/>
                <w:szCs w:val="16"/>
              </w:rPr>
              <m:t>w</m:t>
            </m:r>
          </m:e>
          <m:sup>
            <m:r>
              <m:rPr>
                <m:sty m:val="p"/>
              </m:rPr>
              <w:rPr>
                <w:rFonts w:ascii="Cambria Math" w:eastAsia="宋体" w:hAnsi="Times New Roman" w:cs="Times New Roman"/>
                <w:kern w:val="0"/>
                <w:sz w:val="16"/>
                <w:szCs w:val="16"/>
              </w:rPr>
              <m:t>2</m:t>
            </m:r>
          </m:sup>
        </m:sSup>
        <m:r>
          <m:rPr>
            <m:sty m:val="p"/>
          </m:rPr>
          <w:rPr>
            <w:rFonts w:ascii="Cambria Math" w:eastAsia="宋体" w:hAnsi="Times New Roman" w:cs="Times New Roman"/>
            <w:kern w:val="0"/>
            <w:sz w:val="16"/>
            <w:szCs w:val="16"/>
          </w:rPr>
          <m:t>=C}</m:t>
        </m:r>
      </m:oMath>
      <w:r w:rsidRPr="006C59BA">
        <w:rPr>
          <w:rFonts w:ascii="Times New Roman" w:eastAsia="宋体" w:hAnsi="Times New Roman" w:cs="Times New Roman" w:hint="eastAsia"/>
          <w:kern w:val="0"/>
          <w:sz w:val="16"/>
          <w:szCs w:val="16"/>
        </w:rPr>
        <w:t xml:space="preserve">.  </w:t>
      </w:r>
    </w:p>
    <w:p w:rsidR="004042A7" w:rsidRDefault="00E1794D" w:rsidP="004042A7">
      <w:pPr>
        <w:widowControl/>
        <w:spacing w:before="100" w:beforeAutospacing="1" w:after="100" w:afterAutospacing="1" w:line="208" w:lineRule="atLeast"/>
        <w:jc w:val="left"/>
        <w:rPr>
          <w:rFonts w:ascii="Times New Roman" w:eastAsia="宋体" w:hAnsi="Times New Roman" w:cs="Times New Roman"/>
          <w:kern w:val="0"/>
          <w:sz w:val="16"/>
          <w:szCs w:val="16"/>
        </w:rPr>
      </w:pPr>
      <w:r w:rsidRPr="00E1794D">
        <w:rPr>
          <w:rFonts w:ascii="Times New Roman" w:eastAsia="宋体" w:hAnsi="Times New Roman" w:cs="Times New Roman"/>
          <w:color w:val="FF0000"/>
          <w:kern w:val="0"/>
          <w:sz w:val="16"/>
          <w:szCs w:val="16"/>
        </w:rPr>
        <w:t> </w:t>
      </w:r>
      <w:r w:rsidR="004042A7" w:rsidRPr="00E1794D">
        <w:rPr>
          <w:rFonts w:ascii="Times New Roman" w:eastAsia="宋体" w:hAnsi="Times New Roman" w:cs="Times New Roman"/>
          <w:color w:val="FF0000"/>
          <w:kern w:val="0"/>
          <w:sz w:val="16"/>
          <w:szCs w:val="16"/>
        </w:rPr>
        <w:t> </w:t>
      </w:r>
      <w:r w:rsidR="004042A7" w:rsidRPr="00940655">
        <w:rPr>
          <w:rFonts w:ascii="Times New Roman" w:eastAsia="宋体" w:hAnsi="Times New Roman" w:cs="Times New Roman" w:hint="eastAsia"/>
          <w:kern w:val="0"/>
          <w:sz w:val="16"/>
          <w:szCs w:val="16"/>
        </w:rPr>
        <w:t>Reply to (</w:t>
      </w:r>
      <w:r w:rsidR="004042A7">
        <w:rPr>
          <w:rFonts w:ascii="Times New Roman" w:eastAsia="宋体" w:hAnsi="Times New Roman" w:cs="Times New Roman" w:hint="eastAsia"/>
          <w:kern w:val="0"/>
          <w:sz w:val="16"/>
          <w:szCs w:val="16"/>
        </w:rPr>
        <w:t>e</w:t>
      </w:r>
      <w:r w:rsidR="004042A7" w:rsidRPr="00940655">
        <w:rPr>
          <w:rFonts w:ascii="Times New Roman" w:eastAsia="宋体" w:hAnsi="Times New Roman" w:cs="Times New Roman" w:hint="eastAsia"/>
          <w:kern w:val="0"/>
          <w:sz w:val="16"/>
          <w:szCs w:val="16"/>
        </w:rPr>
        <w:t>):</w:t>
      </w:r>
    </w:p>
    <w:p w:rsidR="00D76D4A" w:rsidRDefault="004042A7" w:rsidP="00D76D4A">
      <w:pPr>
        <w:autoSpaceDE w:val="0"/>
        <w:autoSpaceDN w:val="0"/>
        <w:adjustRightInd w:val="0"/>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Thanks for your nice suggestion. You are right. We have deleted </w:t>
      </w:r>
      <w:r w:rsidR="009714C5" w:rsidRPr="009714C5">
        <w:rPr>
          <w:rFonts w:ascii="Times New Roman" w:eastAsia="宋体" w:hAnsi="Times New Roman" w:cs="Times New Roman"/>
          <w:kern w:val="0"/>
          <w:sz w:val="16"/>
          <w:szCs w:val="16"/>
        </w:rPr>
        <w:t>“can be similarly extended to treat regular polytopes in n-dimensional space for n ≥ 4.”</w:t>
      </w:r>
      <w:r w:rsidR="009714C5" w:rsidRPr="009714C5">
        <w:rPr>
          <w:rFonts w:ascii="Times New Roman" w:eastAsia="宋体" w:hAnsi="Times New Roman" w:cs="Times New Roman" w:hint="eastAsia"/>
          <w:kern w:val="0"/>
          <w:sz w:val="16"/>
          <w:szCs w:val="16"/>
        </w:rPr>
        <w:t xml:space="preserve"> </w:t>
      </w:r>
      <w:r w:rsidR="009714C5">
        <w:rPr>
          <w:rFonts w:ascii="Times New Roman" w:eastAsia="宋体" w:hAnsi="Times New Roman" w:cs="Times New Roman" w:hint="eastAsia"/>
          <w:kern w:val="0"/>
          <w:sz w:val="16"/>
          <w:szCs w:val="16"/>
        </w:rPr>
        <w:t>i</w:t>
      </w:r>
      <w:r w:rsidR="009714C5" w:rsidRPr="009714C5">
        <w:rPr>
          <w:rFonts w:ascii="Times New Roman" w:eastAsia="宋体" w:hAnsi="Times New Roman" w:cs="Times New Roman" w:hint="eastAsia"/>
          <w:kern w:val="0"/>
          <w:sz w:val="16"/>
          <w:szCs w:val="16"/>
        </w:rPr>
        <w:t xml:space="preserve">n abstract part and </w:t>
      </w:r>
      <w:r w:rsidR="009714C5" w:rsidRPr="009714C5">
        <w:rPr>
          <w:rFonts w:ascii="Times New Roman" w:eastAsia="宋体" w:hAnsi="Times New Roman" w:cs="Times New Roman"/>
          <w:kern w:val="0"/>
          <w:sz w:val="16"/>
          <w:szCs w:val="16"/>
        </w:rPr>
        <w:t>“Second, as pointed out in Section 1, (</w:t>
      </w:r>
      <w:r w:rsidR="009714C5" w:rsidRPr="009714C5">
        <w:rPr>
          <w:rFonts w:ascii="Times New Roman" w:eastAsia="宋体" w:hAnsi="Times New Roman" w:cs="Times New Roman" w:hint="eastAsia"/>
          <w:kern w:val="0"/>
          <w:sz w:val="16"/>
          <w:szCs w:val="16"/>
        </w:rPr>
        <w:t>4.1</w:t>
      </w:r>
      <w:r w:rsidR="009714C5" w:rsidRPr="009714C5">
        <w:rPr>
          <w:rFonts w:ascii="Times New Roman" w:eastAsia="宋体" w:hAnsi="Times New Roman" w:cs="Times New Roman"/>
          <w:kern w:val="0"/>
          <w:sz w:val="16"/>
          <w:szCs w:val="16"/>
        </w:rPr>
        <w:t>) is not appropriate for the symmetry group of large order. Yet (</w:t>
      </w:r>
      <w:r w:rsidR="009714C5">
        <w:rPr>
          <w:rFonts w:ascii="Times New Roman" w:eastAsia="宋体" w:hAnsi="Times New Roman" w:cs="Times New Roman" w:hint="eastAsia"/>
          <w:kern w:val="0"/>
          <w:sz w:val="16"/>
          <w:szCs w:val="16"/>
        </w:rPr>
        <w:t>4.1</w:t>
      </w:r>
      <w:r w:rsidR="009714C5" w:rsidRPr="009714C5">
        <w:rPr>
          <w:rFonts w:ascii="Times New Roman" w:eastAsia="宋体" w:hAnsi="Times New Roman" w:cs="Times New Roman"/>
          <w:kern w:val="0"/>
          <w:sz w:val="16"/>
          <w:szCs w:val="16"/>
        </w:rPr>
        <w:t>) avoids such order restriction, which can be extended to treat regular polytopes of thousands of symmetries. This will be reported in forthcoming papers”</w:t>
      </w:r>
      <w:r w:rsidR="009714C5">
        <w:rPr>
          <w:rFonts w:ascii="Times New Roman" w:eastAsia="宋体" w:hAnsi="Times New Roman" w:cs="Times New Roman" w:hint="eastAsia"/>
          <w:kern w:val="0"/>
          <w:sz w:val="16"/>
          <w:szCs w:val="16"/>
        </w:rPr>
        <w:t xml:space="preserve"> </w:t>
      </w:r>
      <w:r w:rsidR="00D76D4A">
        <w:rPr>
          <w:rFonts w:ascii="Times New Roman" w:eastAsia="宋体" w:hAnsi="Times New Roman" w:cs="Times New Roman" w:hint="eastAsia"/>
          <w:kern w:val="0"/>
          <w:sz w:val="16"/>
          <w:szCs w:val="16"/>
        </w:rPr>
        <w:t xml:space="preserve">has been revised as </w:t>
      </w:r>
      <w:r w:rsidR="00D76D4A">
        <w:rPr>
          <w:rFonts w:ascii="Times New Roman" w:eastAsia="宋体" w:hAnsi="Times New Roman" w:cs="Times New Roman"/>
          <w:kern w:val="0"/>
          <w:sz w:val="16"/>
          <w:szCs w:val="16"/>
        </w:rPr>
        <w:t>“</w:t>
      </w:r>
      <w:r w:rsidR="00D76D4A" w:rsidRPr="00D76D4A">
        <w:rPr>
          <w:rFonts w:ascii="Times New Roman" w:eastAsia="宋体" w:hAnsi="Times New Roman" w:cs="Times New Roman"/>
          <w:kern w:val="0"/>
          <w:sz w:val="16"/>
          <w:szCs w:val="16"/>
        </w:rPr>
        <w:t>Second, as pointed out in Section 1, (1.3) is not appropriate for the symmetry group of</w:t>
      </w:r>
      <w:r w:rsidR="00D76D4A">
        <w:rPr>
          <w:rFonts w:ascii="Times New Roman" w:eastAsia="宋体" w:hAnsi="Times New Roman" w:cs="Times New Roman" w:hint="eastAsia"/>
          <w:kern w:val="0"/>
          <w:sz w:val="16"/>
          <w:szCs w:val="16"/>
        </w:rPr>
        <w:t xml:space="preserve"> </w:t>
      </w:r>
      <w:r w:rsidR="00D76D4A" w:rsidRPr="00D76D4A">
        <w:rPr>
          <w:rFonts w:ascii="Times New Roman" w:eastAsia="宋体" w:hAnsi="Times New Roman" w:cs="Times New Roman"/>
          <w:kern w:val="0"/>
          <w:sz w:val="16"/>
          <w:szCs w:val="16"/>
        </w:rPr>
        <w:t>large order. By contrast, (4.1) avoids such a restriction on symmetry order, so it should be</w:t>
      </w:r>
      <w:r w:rsidR="00D76D4A">
        <w:rPr>
          <w:rFonts w:ascii="Times New Roman" w:eastAsia="宋体" w:hAnsi="Times New Roman" w:cs="Times New Roman" w:hint="eastAsia"/>
          <w:kern w:val="0"/>
          <w:sz w:val="16"/>
          <w:szCs w:val="16"/>
        </w:rPr>
        <w:t xml:space="preserve"> </w:t>
      </w:r>
      <w:r w:rsidR="00D76D4A" w:rsidRPr="00D76D4A">
        <w:rPr>
          <w:rFonts w:ascii="Times New Roman" w:eastAsia="宋体" w:hAnsi="Times New Roman" w:cs="Times New Roman"/>
          <w:kern w:val="0"/>
          <w:sz w:val="16"/>
          <w:szCs w:val="16"/>
        </w:rPr>
        <w:t>possible to extend the method to treat regular polytopes with thousands of symmetries.</w:t>
      </w:r>
      <w:r w:rsidR="00D76D4A">
        <w:rPr>
          <w:rFonts w:ascii="Times New Roman" w:eastAsia="宋体" w:hAnsi="Times New Roman" w:cs="Times New Roman"/>
          <w:kern w:val="0"/>
          <w:sz w:val="16"/>
          <w:szCs w:val="16"/>
        </w:rPr>
        <w:t>”</w:t>
      </w:r>
    </w:p>
    <w:p w:rsidR="004042A7" w:rsidRPr="004042A7" w:rsidRDefault="004042A7" w:rsidP="00D76D4A">
      <w:pPr>
        <w:autoSpaceDE w:val="0"/>
        <w:autoSpaceDN w:val="0"/>
        <w:adjustRightInd w:val="0"/>
        <w:ind w:firstLineChars="100" w:firstLine="160"/>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Actually, part goal of the </w:t>
      </w:r>
      <w:r>
        <w:rPr>
          <w:rFonts w:ascii="Times New Roman" w:eastAsia="宋体" w:hAnsi="Times New Roman" w:cs="Times New Roman"/>
          <w:kern w:val="0"/>
          <w:sz w:val="16"/>
          <w:szCs w:val="16"/>
        </w:rPr>
        <w:t>submitted</w:t>
      </w:r>
      <w:r>
        <w:rPr>
          <w:rFonts w:ascii="Times New Roman" w:eastAsia="宋体" w:hAnsi="Times New Roman" w:cs="Times New Roman" w:hint="eastAsia"/>
          <w:kern w:val="0"/>
          <w:sz w:val="16"/>
          <w:szCs w:val="16"/>
        </w:rPr>
        <w:t xml:space="preserve"> paper</w:t>
      </w:r>
      <w:r w:rsidR="00E62CBD">
        <w:rPr>
          <w:rFonts w:ascii="Times New Roman" w:eastAsia="宋体" w:hAnsi="Times New Roman" w:cs="Times New Roman" w:hint="eastAsia"/>
          <w:kern w:val="0"/>
          <w:sz w:val="16"/>
          <w:szCs w:val="16"/>
        </w:rPr>
        <w:t xml:space="preserve"> serves as</w:t>
      </w:r>
      <w:r>
        <w:rPr>
          <w:rFonts w:ascii="Times New Roman" w:eastAsia="宋体" w:hAnsi="Times New Roman" w:cs="Times New Roman" w:hint="eastAsia"/>
          <w:kern w:val="0"/>
          <w:sz w:val="16"/>
          <w:szCs w:val="16"/>
        </w:rPr>
        <w:t xml:space="preserve"> a preparation for regular </w:t>
      </w:r>
      <w:r w:rsidRPr="004042A7">
        <w:rPr>
          <w:rFonts w:ascii="Times New Roman" w:eastAsia="宋体" w:hAnsi="Times New Roman" w:cs="Times New Roman"/>
          <w:kern w:val="0"/>
          <w:sz w:val="16"/>
          <w:szCs w:val="16"/>
        </w:rPr>
        <w:t>polytopes in n-dimensional space for n ≥ 4.</w:t>
      </w:r>
      <w:r>
        <w:rPr>
          <w:rFonts w:ascii="Times New Roman" w:eastAsia="宋体" w:hAnsi="Times New Roman" w:cs="Times New Roman" w:hint="eastAsia"/>
          <w:kern w:val="0"/>
          <w:sz w:val="16"/>
          <w:szCs w:val="16"/>
        </w:rPr>
        <w:t xml:space="preserve"> Recently we have extended the algorithm used in this paper and obtained </w:t>
      </w:r>
      <w:r w:rsidR="005B7234">
        <w:rPr>
          <w:rFonts w:ascii="Times New Roman" w:eastAsia="宋体" w:hAnsi="Times New Roman" w:cs="Times New Roman" w:hint="eastAsia"/>
          <w:kern w:val="0"/>
          <w:sz w:val="16"/>
          <w:szCs w:val="16"/>
        </w:rPr>
        <w:t>many</w:t>
      </w:r>
      <w:r>
        <w:rPr>
          <w:rFonts w:ascii="Times New Roman" w:eastAsia="宋体" w:hAnsi="Times New Roman" w:cs="Times New Roman" w:hint="eastAsia"/>
          <w:kern w:val="0"/>
          <w:sz w:val="16"/>
          <w:szCs w:val="16"/>
        </w:rPr>
        <w:t xml:space="preserve"> </w:t>
      </w:r>
      <w:r>
        <w:rPr>
          <w:rFonts w:ascii="Times New Roman" w:eastAsia="宋体" w:hAnsi="Times New Roman" w:cs="Times New Roman"/>
          <w:kern w:val="0"/>
          <w:sz w:val="16"/>
          <w:szCs w:val="16"/>
        </w:rPr>
        <w:t>interesting</w:t>
      </w:r>
      <w:r>
        <w:rPr>
          <w:rFonts w:ascii="Times New Roman" w:eastAsia="宋体" w:hAnsi="Times New Roman" w:cs="Times New Roman" w:hint="eastAsia"/>
          <w:kern w:val="0"/>
          <w:sz w:val="16"/>
          <w:szCs w:val="16"/>
        </w:rPr>
        <w:t xml:space="preserve"> projected figures of regular </w:t>
      </w:r>
      <w:r w:rsidRPr="004042A7">
        <w:rPr>
          <w:rFonts w:ascii="Times New Roman" w:eastAsia="宋体" w:hAnsi="Times New Roman" w:cs="Times New Roman"/>
          <w:kern w:val="0"/>
          <w:sz w:val="16"/>
          <w:szCs w:val="16"/>
        </w:rPr>
        <w:t>polytopes</w:t>
      </w:r>
      <w:r>
        <w:rPr>
          <w:rFonts w:ascii="Times New Roman" w:eastAsia="宋体" w:hAnsi="Times New Roman" w:cs="Times New Roman" w:hint="eastAsia"/>
          <w:kern w:val="0"/>
          <w:sz w:val="16"/>
          <w:szCs w:val="16"/>
        </w:rPr>
        <w:t xml:space="preserve"> (see </w:t>
      </w:r>
      <w:r w:rsidR="0012364F">
        <w:rPr>
          <w:rFonts w:ascii="Times New Roman" w:eastAsia="宋体" w:hAnsi="Times New Roman" w:cs="Times New Roman" w:hint="eastAsia"/>
          <w:kern w:val="0"/>
          <w:sz w:val="16"/>
          <w:szCs w:val="16"/>
        </w:rPr>
        <w:t>part results shown in Fig 1</w:t>
      </w:r>
      <w:r>
        <w:rPr>
          <w:rFonts w:ascii="Times New Roman" w:eastAsia="宋体" w:hAnsi="Times New Roman" w:cs="Times New Roman" w:hint="eastAsia"/>
          <w:kern w:val="0"/>
          <w:sz w:val="16"/>
          <w:szCs w:val="16"/>
        </w:rPr>
        <w:t xml:space="preserve">). </w:t>
      </w:r>
      <w:r w:rsidR="0012364F" w:rsidRPr="005B7234">
        <w:rPr>
          <w:rFonts w:ascii="Times New Roman" w:eastAsia="宋体" w:hAnsi="Times New Roman" w:cs="Times New Roman"/>
          <w:kern w:val="0"/>
          <w:sz w:val="16"/>
          <w:szCs w:val="16"/>
        </w:rPr>
        <w:t xml:space="preserve">A search of Google </w:t>
      </w:r>
      <w:r w:rsidR="0012364F">
        <w:rPr>
          <w:rFonts w:ascii="Times New Roman" w:hAnsi="Times New Roman" w:cs="Times New Roman"/>
          <w:color w:val="000000"/>
          <w:sz w:val="19"/>
          <w:szCs w:val="19"/>
        </w:rPr>
        <w:t>(</w:t>
      </w:r>
      <w:hyperlink r:id="rId7" w:history="1">
        <w:r w:rsidR="0012364F">
          <w:rPr>
            <w:rStyle w:val="a7"/>
            <w:rFonts w:ascii="Times New Roman" w:hAnsi="Times New Roman" w:cs="Times New Roman"/>
            <w:color w:val="800080"/>
            <w:sz w:val="19"/>
            <w:szCs w:val="19"/>
          </w:rPr>
          <w:t>https://g.ojson.com/search?q=regular+polytopes&amp;newwindow=1&amp;safe=strict&amp;biw=1920&amp;bih=947&amp;source=lnms&amp;tbm=isch&amp;sa=X&amp;ved=0ahUKEwi0opWYu-jQAhWIqJQKHYfYCM8Q_AUIBigB</w:t>
        </w:r>
      </w:hyperlink>
      <w:r w:rsidR="0012364F">
        <w:rPr>
          <w:rFonts w:ascii="Times New Roman" w:hAnsi="Times New Roman" w:cs="Times New Roman"/>
          <w:color w:val="000000"/>
          <w:sz w:val="19"/>
          <w:szCs w:val="19"/>
        </w:rPr>
        <w:t xml:space="preserve">) </w:t>
      </w:r>
      <w:r w:rsidR="0012364F" w:rsidRPr="0012364F">
        <w:rPr>
          <w:rFonts w:ascii="Times New Roman" w:eastAsia="宋体" w:hAnsi="Times New Roman" w:cs="Times New Roman"/>
          <w:kern w:val="0"/>
          <w:sz w:val="16"/>
          <w:szCs w:val="16"/>
        </w:rPr>
        <w:t xml:space="preserve">will </w:t>
      </w:r>
      <w:r w:rsidR="0012364F">
        <w:rPr>
          <w:rFonts w:ascii="Times New Roman" w:eastAsia="宋体" w:hAnsi="Times New Roman" w:cs="Times New Roman" w:hint="eastAsia"/>
          <w:kern w:val="0"/>
          <w:sz w:val="16"/>
          <w:szCs w:val="16"/>
        </w:rPr>
        <w:t>show</w:t>
      </w:r>
      <w:r w:rsidR="0012364F" w:rsidRPr="0012364F">
        <w:rPr>
          <w:rFonts w:ascii="Times New Roman" w:eastAsia="宋体" w:hAnsi="Times New Roman" w:cs="Times New Roman"/>
          <w:kern w:val="0"/>
          <w:sz w:val="16"/>
          <w:szCs w:val="16"/>
        </w:rPr>
        <w:t xml:space="preserve"> thousands of nice </w:t>
      </w:r>
      <w:r w:rsidR="0012364F" w:rsidRPr="004042A7">
        <w:rPr>
          <w:rFonts w:ascii="Times New Roman" w:eastAsia="宋体" w:hAnsi="Times New Roman" w:cs="Times New Roman"/>
          <w:kern w:val="0"/>
          <w:sz w:val="16"/>
          <w:szCs w:val="16"/>
        </w:rPr>
        <w:t>polytopes</w:t>
      </w:r>
      <w:r w:rsidR="0012364F" w:rsidRPr="0012364F">
        <w:rPr>
          <w:rFonts w:ascii="Times New Roman" w:eastAsia="宋体" w:hAnsi="Times New Roman" w:cs="Times New Roman"/>
          <w:kern w:val="0"/>
          <w:sz w:val="16"/>
          <w:szCs w:val="16"/>
        </w:rPr>
        <w:t xml:space="preserve">. However, there is no one similar to the results </w:t>
      </w:r>
      <w:r w:rsidR="00A3607A">
        <w:rPr>
          <w:rFonts w:ascii="Times New Roman" w:eastAsia="宋体" w:hAnsi="Times New Roman" w:cs="Times New Roman" w:hint="eastAsia"/>
          <w:kern w:val="0"/>
          <w:sz w:val="16"/>
          <w:szCs w:val="16"/>
        </w:rPr>
        <w:t>shown in F</w:t>
      </w:r>
      <w:r w:rsidR="0012364F">
        <w:rPr>
          <w:rFonts w:ascii="Times New Roman" w:eastAsia="宋体" w:hAnsi="Times New Roman" w:cs="Times New Roman" w:hint="eastAsia"/>
          <w:kern w:val="0"/>
          <w:sz w:val="16"/>
          <w:szCs w:val="16"/>
        </w:rPr>
        <w:t>ig 1</w:t>
      </w:r>
      <w:r w:rsidR="0012364F" w:rsidRPr="0012364F">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 xml:space="preserve">We </w:t>
      </w:r>
      <w:r w:rsidR="00CF7F61">
        <w:rPr>
          <w:rFonts w:ascii="Times New Roman" w:eastAsia="宋体" w:hAnsi="Times New Roman" w:cs="Times New Roman" w:hint="eastAsia"/>
          <w:kern w:val="0"/>
          <w:sz w:val="16"/>
          <w:szCs w:val="16"/>
        </w:rPr>
        <w:t xml:space="preserve">will </w:t>
      </w:r>
      <w:r w:rsidR="0012364F">
        <w:rPr>
          <w:rFonts w:ascii="Times New Roman" w:eastAsia="宋体" w:hAnsi="Times New Roman" w:cs="Times New Roman" w:hint="eastAsia"/>
          <w:kern w:val="0"/>
          <w:sz w:val="16"/>
          <w:szCs w:val="16"/>
        </w:rPr>
        <w:t xml:space="preserve">discuss the detailed method in a special paper. </w:t>
      </w:r>
    </w:p>
    <w:p w:rsidR="00E1794D" w:rsidRPr="00E1794D" w:rsidRDefault="00AA6CBB" w:rsidP="00E1794D">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FF0000"/>
          <w:kern w:val="0"/>
          <w:sz w:val="16"/>
          <w:szCs w:val="16"/>
        </w:rPr>
        <w:t xml:space="preserve">(f) </w:t>
      </w:r>
      <w:r w:rsidR="00E1794D" w:rsidRPr="00E1794D">
        <w:rPr>
          <w:rFonts w:ascii="Times New Roman" w:eastAsia="宋体" w:hAnsi="Times New Roman" w:cs="Times New Roman"/>
          <w:color w:val="FF0000"/>
          <w:kern w:val="0"/>
          <w:sz w:val="16"/>
          <w:szCs w:val="16"/>
        </w:rPr>
        <w:t>Section 1. Introduction</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sidRPr="00E1794D">
        <w:rPr>
          <w:rFonts w:ascii="Times New Roman" w:eastAsia="宋体" w:hAnsi="Times New Roman" w:cs="Times New Roman"/>
          <w:color w:val="FF0000"/>
          <w:kern w:val="0"/>
          <w:sz w:val="16"/>
          <w:szCs w:val="16"/>
        </w:rPr>
        <w:t>Paragraph 2: “This is why nobody considers polynomials to yield regular dodecahedron patterns of great complexity.” ‘Nobody’ is not a term used in scientific papers. You might revise this sentence as follows: “This is why polynomials do not appear to yield regular dodecahedron patterns of great complexity.”</w:t>
      </w:r>
    </w:p>
    <w:p w:rsidR="00AA6CBB" w:rsidRDefault="00AA6CBB"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f</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Thanks for </w:t>
      </w:r>
      <w:r>
        <w:rPr>
          <w:rFonts w:ascii="Times New Roman" w:eastAsia="宋体" w:hAnsi="Times New Roman" w:cs="Times New Roman"/>
          <w:kern w:val="0"/>
          <w:sz w:val="16"/>
          <w:szCs w:val="16"/>
        </w:rPr>
        <w:t>patient</w:t>
      </w:r>
      <w:r>
        <w:rPr>
          <w:rFonts w:ascii="Times New Roman" w:eastAsia="宋体" w:hAnsi="Times New Roman" w:cs="Times New Roman" w:hint="eastAsia"/>
          <w:kern w:val="0"/>
          <w:sz w:val="16"/>
          <w:szCs w:val="16"/>
        </w:rPr>
        <w:t xml:space="preserve"> </w:t>
      </w:r>
      <w:r>
        <w:rPr>
          <w:rFonts w:ascii="Times New Roman" w:eastAsia="宋体" w:hAnsi="Times New Roman" w:cs="Times New Roman"/>
          <w:kern w:val="0"/>
          <w:sz w:val="16"/>
          <w:szCs w:val="16"/>
        </w:rPr>
        <w:t>teaching</w:t>
      </w:r>
      <w:r>
        <w:rPr>
          <w:rFonts w:ascii="Times New Roman" w:eastAsia="宋体" w:hAnsi="Times New Roman" w:cs="Times New Roman" w:hint="eastAsia"/>
          <w:kern w:val="0"/>
          <w:sz w:val="16"/>
          <w:szCs w:val="16"/>
        </w:rPr>
        <w:t xml:space="preserve">. We have revised the sentence </w:t>
      </w:r>
      <w:r>
        <w:rPr>
          <w:rFonts w:ascii="Times New Roman" w:eastAsia="宋体" w:hAnsi="Times New Roman" w:cs="Times New Roman"/>
          <w:kern w:val="0"/>
          <w:sz w:val="16"/>
          <w:szCs w:val="16"/>
        </w:rPr>
        <w:t>as”</w:t>
      </w:r>
      <w:r w:rsidRPr="00AA6CBB">
        <w:rPr>
          <w:rFonts w:ascii="Times New Roman" w:eastAsia="宋体" w:hAnsi="Times New Roman" w:cs="Times New Roman"/>
          <w:kern w:val="0"/>
          <w:sz w:val="16"/>
          <w:szCs w:val="16"/>
        </w:rPr>
        <w:t xml:space="preserve"> This is why polynomials do not appear to yield regular dodecahedron patterns of great complexity</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w:t>
      </w:r>
    </w:p>
    <w:p w:rsidR="00E1794D" w:rsidRDefault="00AA6CBB"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(g) </w:t>
      </w:r>
      <w:r w:rsidR="00E1794D" w:rsidRPr="00E1794D">
        <w:rPr>
          <w:rFonts w:ascii="Times New Roman" w:eastAsia="宋体" w:hAnsi="Times New Roman" w:cs="Times New Roman"/>
          <w:color w:val="FF0000"/>
          <w:kern w:val="0"/>
          <w:sz w:val="16"/>
          <w:szCs w:val="16"/>
        </w:rPr>
        <w:t>Equation (1.3): Define sigma.</w:t>
      </w:r>
    </w:p>
    <w:p w:rsidR="00F44B07" w:rsidRPr="00E1794D" w:rsidRDefault="00F44B07"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g</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Sorry, can you tell us that what is the meaning of </w:t>
      </w:r>
      <w:r>
        <w:rPr>
          <w:rFonts w:ascii="Times New Roman" w:eastAsia="宋体" w:hAnsi="Times New Roman" w:cs="Times New Roman"/>
          <w:kern w:val="0"/>
          <w:sz w:val="16"/>
          <w:szCs w:val="16"/>
        </w:rPr>
        <w:t>“</w:t>
      </w:r>
      <w:r w:rsidR="00FE3764">
        <w:rPr>
          <w:rFonts w:ascii="Times New Roman" w:eastAsia="宋体" w:hAnsi="Times New Roman" w:cs="Times New Roman" w:hint="eastAsia"/>
          <w:kern w:val="0"/>
          <w:sz w:val="16"/>
          <w:szCs w:val="16"/>
        </w:rPr>
        <w:t>D</w:t>
      </w:r>
      <w:r>
        <w:rPr>
          <w:rFonts w:ascii="Times New Roman" w:eastAsia="宋体" w:hAnsi="Times New Roman" w:cs="Times New Roman" w:hint="eastAsia"/>
          <w:kern w:val="0"/>
          <w:sz w:val="16"/>
          <w:szCs w:val="16"/>
        </w:rPr>
        <w:t>efine sigma</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w:t>
      </w:r>
      <w:r w:rsidR="00FE3764">
        <w:rPr>
          <w:rFonts w:ascii="Times New Roman" w:eastAsia="宋体" w:hAnsi="Times New Roman" w:cs="Times New Roman" w:hint="eastAsia"/>
          <w:kern w:val="0"/>
          <w:sz w:val="16"/>
          <w:szCs w:val="16"/>
        </w:rPr>
        <w:t xml:space="preserve"> We are willing to change it.</w:t>
      </w:r>
    </w:p>
    <w:p w:rsidR="00E1794D" w:rsidRDefault="00F44B07"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(h) </w:t>
      </w:r>
      <w:r w:rsidR="00E1794D" w:rsidRPr="00E1794D">
        <w:rPr>
          <w:rFonts w:ascii="Times New Roman" w:eastAsia="宋体" w:hAnsi="Times New Roman" w:cs="Times New Roman"/>
          <w:color w:val="FF0000"/>
          <w:kern w:val="0"/>
          <w:sz w:val="16"/>
          <w:szCs w:val="16"/>
        </w:rPr>
        <w:t>Paragraph 3:  Replace “According to” with “Following”.</w:t>
      </w:r>
    </w:p>
    <w:p w:rsidR="00F44B07" w:rsidRPr="00F44B07" w:rsidRDefault="00F44B07" w:rsidP="00F44B07">
      <w:pPr>
        <w:widowControl/>
        <w:spacing w:before="100" w:beforeAutospacing="1" w:after="100" w:afterAutospacing="1" w:line="208" w:lineRule="atLeast"/>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h</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w:t>
      </w:r>
      <w:r w:rsidRPr="00F44B07">
        <w:rPr>
          <w:rFonts w:ascii="Times New Roman" w:eastAsia="宋体" w:hAnsi="Times New Roman" w:cs="Times New Roman" w:hint="eastAsia"/>
          <w:kern w:val="0"/>
          <w:sz w:val="16"/>
          <w:szCs w:val="16"/>
        </w:rPr>
        <w:t>Thanks for the suggestion. We have revised</w:t>
      </w:r>
      <w:r w:rsidRPr="00F44B07">
        <w:rPr>
          <w:rFonts w:ascii="Times New Roman" w:eastAsia="宋体" w:hAnsi="Times New Roman" w:cs="Times New Roman"/>
          <w:kern w:val="0"/>
          <w:sz w:val="16"/>
          <w:szCs w:val="16"/>
        </w:rPr>
        <w:t xml:space="preserve"> “According to” </w:t>
      </w:r>
      <w:r w:rsidRPr="00F44B07">
        <w:rPr>
          <w:rFonts w:ascii="Times New Roman" w:eastAsia="宋体" w:hAnsi="Times New Roman" w:cs="Times New Roman" w:hint="eastAsia"/>
          <w:kern w:val="0"/>
          <w:sz w:val="16"/>
          <w:szCs w:val="16"/>
        </w:rPr>
        <w:t>as</w:t>
      </w:r>
      <w:r w:rsidRPr="00F44B07">
        <w:rPr>
          <w:rFonts w:ascii="Times New Roman" w:eastAsia="宋体" w:hAnsi="Times New Roman" w:cs="Times New Roman"/>
          <w:kern w:val="0"/>
          <w:sz w:val="16"/>
          <w:szCs w:val="16"/>
        </w:rPr>
        <w:t xml:space="preserve"> “Following”.</w:t>
      </w:r>
    </w:p>
    <w:p w:rsidR="00E1794D" w:rsidRDefault="00F44B07"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(i) </w:t>
      </w:r>
      <w:r w:rsidR="00E1794D" w:rsidRPr="00E1794D">
        <w:rPr>
          <w:rFonts w:ascii="Times New Roman" w:eastAsia="宋体" w:hAnsi="Times New Roman" w:cs="Times New Roman"/>
          <w:color w:val="FF0000"/>
          <w:kern w:val="0"/>
          <w:sz w:val="16"/>
          <w:szCs w:val="16"/>
        </w:rPr>
        <w:t>Paragraph 4: “Although (1.3) is easy to construct and theoretically feasible for any finite group, this strategy is not appropriate for the symmetry group of large order.” But, in the prior paragraph, “Reiter successfully realized the dodecahedron attractor that possesses complex symmetries [20].” Is there a contradiction here?</w:t>
      </w:r>
    </w:p>
    <w:p w:rsidR="006C59BA" w:rsidRDefault="00F44B07"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i</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Thanks for the carefully reviewing. </w:t>
      </w:r>
    </w:p>
    <w:p w:rsidR="00F44B07" w:rsidRDefault="00F44B07" w:rsidP="006C59BA">
      <w:pPr>
        <w:widowControl/>
        <w:spacing w:before="100" w:beforeAutospacing="1" w:after="100" w:afterAutospacing="1" w:line="208" w:lineRule="atLeast"/>
        <w:ind w:firstLineChars="100" w:firstLine="160"/>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(1.3) is just </w:t>
      </w:r>
      <w:r w:rsidRPr="00F44B07">
        <w:rPr>
          <w:rFonts w:ascii="Times New Roman" w:eastAsia="宋体" w:hAnsi="Times New Roman" w:cs="Times New Roman"/>
          <w:kern w:val="0"/>
          <w:sz w:val="16"/>
          <w:szCs w:val="16"/>
        </w:rPr>
        <w:t>theoretically feasible for any finite group</w:t>
      </w:r>
      <w:r>
        <w:rPr>
          <w:rFonts w:ascii="Times New Roman" w:eastAsia="宋体" w:hAnsi="Times New Roman" w:cs="Times New Roman" w:hint="eastAsia"/>
          <w:kern w:val="0"/>
          <w:sz w:val="16"/>
          <w:szCs w:val="16"/>
        </w:rPr>
        <w:t xml:space="preserve">. In practice the effect is not good for the group of large order. For example, chaotic </w:t>
      </w:r>
      <w:r>
        <w:rPr>
          <w:rFonts w:ascii="Times New Roman" w:eastAsia="宋体" w:hAnsi="Times New Roman" w:cs="Times New Roman"/>
          <w:kern w:val="0"/>
          <w:sz w:val="16"/>
          <w:szCs w:val="16"/>
        </w:rPr>
        <w:t>attractors</w:t>
      </w:r>
      <w:r>
        <w:rPr>
          <w:rFonts w:ascii="Times New Roman" w:eastAsia="宋体" w:hAnsi="Times New Roman" w:cs="Times New Roman" w:hint="eastAsia"/>
          <w:kern w:val="0"/>
          <w:sz w:val="16"/>
          <w:szCs w:val="16"/>
        </w:rPr>
        <w:t xml:space="preserve"> with dodecahedral symmetry</w:t>
      </w:r>
      <w:r w:rsidR="006C59BA" w:rsidRPr="006C59BA">
        <w:rPr>
          <w:rFonts w:ascii="Times New Roman" w:eastAsia="宋体" w:hAnsi="Times New Roman" w:cs="Times New Roman" w:hint="eastAsia"/>
          <w:kern w:val="0"/>
          <w:sz w:val="16"/>
          <w:szCs w:val="16"/>
        </w:rPr>
        <w:t xml:space="preserve"> (of order 120)</w:t>
      </w:r>
      <w:r>
        <w:rPr>
          <w:rFonts w:ascii="Times New Roman" w:eastAsia="宋体" w:hAnsi="Times New Roman" w:cs="Times New Roman" w:hint="eastAsia"/>
          <w:kern w:val="0"/>
          <w:sz w:val="16"/>
          <w:szCs w:val="16"/>
        </w:rPr>
        <w:t xml:space="preserve"> generated by (1.3) have many </w:t>
      </w:r>
      <w:r w:rsidR="006C59BA">
        <w:rPr>
          <w:rFonts w:ascii="Times New Roman" w:eastAsia="宋体" w:hAnsi="Times New Roman" w:cs="Times New Roman" w:hint="eastAsia"/>
          <w:kern w:val="0"/>
          <w:sz w:val="16"/>
          <w:szCs w:val="16"/>
        </w:rPr>
        <w:t xml:space="preserve">bad </w:t>
      </w:r>
      <w:r w:rsidR="000B0C17">
        <w:rPr>
          <w:rFonts w:ascii="Times New Roman" w:eastAsia="宋体" w:hAnsi="Times New Roman" w:cs="Times New Roman" w:hint="eastAsia"/>
          <w:kern w:val="0"/>
          <w:sz w:val="16"/>
          <w:szCs w:val="16"/>
        </w:rPr>
        <w:t>noise</w:t>
      </w:r>
      <w:r w:rsidR="006C59BA">
        <w:rPr>
          <w:rFonts w:ascii="Times New Roman" w:eastAsia="宋体" w:hAnsi="Times New Roman" w:cs="Times New Roman" w:hint="eastAsia"/>
          <w:kern w:val="0"/>
          <w:sz w:val="16"/>
          <w:szCs w:val="16"/>
        </w:rPr>
        <w:t xml:space="preserve"> (see Fig 2)</w:t>
      </w:r>
      <w:r>
        <w:rPr>
          <w:rFonts w:ascii="Times New Roman" w:eastAsia="宋体" w:hAnsi="Times New Roman" w:cs="Times New Roman" w:hint="eastAsia"/>
          <w:kern w:val="0"/>
          <w:sz w:val="16"/>
          <w:szCs w:val="16"/>
        </w:rPr>
        <w:t xml:space="preserve">. </w:t>
      </w:r>
      <w:r w:rsidR="00D43CB8">
        <w:rPr>
          <w:rFonts w:ascii="Times New Roman" w:eastAsia="宋体" w:hAnsi="Times New Roman" w:cs="Times New Roman" w:hint="eastAsia"/>
          <w:kern w:val="0"/>
          <w:sz w:val="16"/>
          <w:szCs w:val="16"/>
        </w:rPr>
        <w:t>You can image that i</w:t>
      </w:r>
      <w:r w:rsidR="006C59BA">
        <w:rPr>
          <w:rFonts w:ascii="Times New Roman" w:eastAsia="宋体" w:hAnsi="Times New Roman" w:cs="Times New Roman" w:hint="eastAsia"/>
          <w:kern w:val="0"/>
          <w:sz w:val="16"/>
          <w:szCs w:val="16"/>
        </w:rPr>
        <w:t>t would be worse if the order is larger. For example, (1.3) is not feasible for 600-cell whose order is 14400.</w:t>
      </w:r>
    </w:p>
    <w:p w:rsidR="006C59BA" w:rsidRDefault="006C59BA"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So </w:t>
      </w:r>
      <w:r w:rsidR="00D43CB8">
        <w:rPr>
          <w:rFonts w:ascii="Times New Roman" w:eastAsia="宋体" w:hAnsi="Times New Roman" w:cs="Times New Roman" w:hint="eastAsia"/>
          <w:kern w:val="0"/>
          <w:sz w:val="16"/>
          <w:szCs w:val="16"/>
        </w:rPr>
        <w:t xml:space="preserve">under this meaning </w:t>
      </w:r>
      <w:r>
        <w:rPr>
          <w:rFonts w:ascii="Times New Roman" w:eastAsia="宋体" w:hAnsi="Times New Roman" w:cs="Times New Roman" w:hint="eastAsia"/>
          <w:kern w:val="0"/>
          <w:sz w:val="16"/>
          <w:szCs w:val="16"/>
        </w:rPr>
        <w:t>it is not contradictory.</w:t>
      </w:r>
    </w:p>
    <w:p w:rsidR="00F44B07" w:rsidRPr="00497A59" w:rsidRDefault="00F44B07" w:rsidP="00F44B07">
      <w:pPr>
        <w:autoSpaceDE w:val="0"/>
        <w:autoSpaceDN w:val="0"/>
        <w:adjustRightInd w:val="0"/>
        <w:jc w:val="center"/>
        <w:rPr>
          <w:rFonts w:ascii="Times New Roman" w:eastAsia="宋体" w:hAnsi="Times New Roman" w:cs="Times New Roman"/>
          <w:color w:val="000000"/>
          <w:kern w:val="0"/>
          <w:sz w:val="13"/>
          <w:szCs w:val="13"/>
        </w:rPr>
      </w:pPr>
      <w:r w:rsidRPr="00497A59">
        <w:rPr>
          <w:rFonts w:ascii="Times New Roman" w:hAnsi="Times New Roman" w:cs="Times New Roman"/>
          <w:noProof/>
          <w:kern w:val="0"/>
          <w:sz w:val="22"/>
        </w:rPr>
        <w:lastRenderedPageBreak/>
        <w:drawing>
          <wp:inline distT="0" distB="0" distL="0" distR="0">
            <wp:extent cx="4379046" cy="2189523"/>
            <wp:effectExtent l="19050" t="0" r="2454" b="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379240" cy="2189620"/>
                    </a:xfrm>
                    <a:prstGeom prst="rect">
                      <a:avLst/>
                    </a:prstGeom>
                    <a:noFill/>
                    <a:ln w="9525">
                      <a:noFill/>
                      <a:miter lim="800000"/>
                      <a:headEnd/>
                      <a:tailEnd/>
                    </a:ln>
                  </pic:spPr>
                </pic:pic>
              </a:graphicData>
            </a:graphic>
          </wp:inline>
        </w:drawing>
      </w:r>
    </w:p>
    <w:p w:rsidR="00F44B07" w:rsidRPr="006C59BA" w:rsidRDefault="00F44B07" w:rsidP="00F44B0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5" w:lineRule="atLeast"/>
        <w:jc w:val="center"/>
        <w:rPr>
          <w:rFonts w:ascii="Times New Roman" w:eastAsia="宋体" w:hAnsi="Times New Roman" w:cs="Times New Roman"/>
          <w:kern w:val="0"/>
          <w:sz w:val="16"/>
          <w:szCs w:val="16"/>
        </w:rPr>
      </w:pPr>
      <w:r w:rsidRPr="00497A59">
        <w:rPr>
          <w:rFonts w:ascii="Times New Roman" w:eastAsia="宋体" w:hAnsi="Times New Roman" w:cs="Times New Roman"/>
          <w:color w:val="000000"/>
          <w:kern w:val="0"/>
          <w:sz w:val="13"/>
          <w:szCs w:val="13"/>
        </w:rPr>
        <w:t xml:space="preserve">Fig </w:t>
      </w:r>
      <w:r w:rsidR="006C59BA">
        <w:rPr>
          <w:rFonts w:ascii="Times New Roman" w:eastAsia="宋体" w:hAnsi="Times New Roman" w:cs="Times New Roman" w:hint="eastAsia"/>
          <w:color w:val="000000"/>
          <w:kern w:val="0"/>
          <w:sz w:val="13"/>
          <w:szCs w:val="13"/>
        </w:rPr>
        <w:t>2</w:t>
      </w:r>
      <w:r w:rsidRPr="00497A59">
        <w:rPr>
          <w:rFonts w:ascii="Times New Roman" w:eastAsia="宋体" w:hAnsi="Times New Roman" w:cs="Times New Roman"/>
          <w:color w:val="000000"/>
          <w:kern w:val="0"/>
          <w:sz w:val="13"/>
          <w:szCs w:val="13"/>
        </w:rPr>
        <w:t>.</w:t>
      </w:r>
      <w:r>
        <w:rPr>
          <w:rFonts w:ascii="Times New Roman" w:eastAsia="宋体" w:hAnsi="Times New Roman" w:cs="Times New Roman" w:hint="eastAsia"/>
          <w:color w:val="000000"/>
          <w:kern w:val="0"/>
          <w:sz w:val="13"/>
          <w:szCs w:val="13"/>
        </w:rPr>
        <w:t xml:space="preserve"> </w:t>
      </w:r>
      <w:r w:rsidR="006C59BA">
        <w:rPr>
          <w:rFonts w:ascii="Times New Roman" w:eastAsia="宋体" w:hAnsi="Times New Roman" w:cs="Times New Roman" w:hint="eastAsia"/>
          <w:kern w:val="0"/>
          <w:sz w:val="16"/>
          <w:szCs w:val="16"/>
        </w:rPr>
        <w:t xml:space="preserve">Chaotic </w:t>
      </w:r>
      <w:r w:rsidR="006C59BA">
        <w:rPr>
          <w:rFonts w:ascii="Times New Roman" w:eastAsia="宋体" w:hAnsi="Times New Roman" w:cs="Times New Roman"/>
          <w:kern w:val="0"/>
          <w:sz w:val="16"/>
          <w:szCs w:val="16"/>
        </w:rPr>
        <w:t>attractors</w:t>
      </w:r>
      <w:r w:rsidR="006C59BA">
        <w:rPr>
          <w:rFonts w:ascii="Times New Roman" w:eastAsia="宋体" w:hAnsi="Times New Roman" w:cs="Times New Roman" w:hint="eastAsia"/>
          <w:kern w:val="0"/>
          <w:sz w:val="16"/>
          <w:szCs w:val="16"/>
        </w:rPr>
        <w:t xml:space="preserve"> with dodecahedral symmetry</w:t>
      </w:r>
      <w:r w:rsidR="006C59BA" w:rsidRPr="006C59BA">
        <w:rPr>
          <w:rFonts w:ascii="Times New Roman" w:eastAsia="宋体" w:hAnsi="Times New Roman" w:cs="Times New Roman" w:hint="eastAsia"/>
          <w:kern w:val="0"/>
          <w:sz w:val="16"/>
          <w:szCs w:val="16"/>
        </w:rPr>
        <w:t xml:space="preserve"> </w:t>
      </w:r>
      <w:r w:rsidRPr="006C59BA">
        <w:rPr>
          <w:rFonts w:ascii="Times New Roman" w:eastAsia="宋体" w:hAnsi="Times New Roman" w:cs="Times New Roman" w:hint="eastAsia"/>
          <w:kern w:val="0"/>
          <w:sz w:val="16"/>
          <w:szCs w:val="16"/>
        </w:rPr>
        <w:t>generated by mapping</w:t>
      </w:r>
      <w:r w:rsidRPr="006C59BA">
        <w:rPr>
          <w:rFonts w:ascii="Times New Roman" w:eastAsia="宋体" w:hAnsi="Times New Roman" w:cs="Times New Roman"/>
          <w:kern w:val="0"/>
          <w:sz w:val="16"/>
          <w:szCs w:val="16"/>
        </w:rPr>
        <w:t xml:space="preserve"> (</w:t>
      </w:r>
      <w:r w:rsidR="006C59BA">
        <w:rPr>
          <w:rFonts w:ascii="Times New Roman" w:eastAsia="宋体" w:hAnsi="Times New Roman" w:cs="Times New Roman" w:hint="eastAsia"/>
          <w:kern w:val="0"/>
          <w:sz w:val="16"/>
          <w:szCs w:val="16"/>
        </w:rPr>
        <w:t>1.3</w:t>
      </w:r>
      <w:r w:rsidRPr="006C59BA">
        <w:rPr>
          <w:rFonts w:ascii="Times New Roman" w:eastAsia="宋体" w:hAnsi="Times New Roman" w:cs="Times New Roman"/>
          <w:kern w:val="0"/>
          <w:sz w:val="16"/>
          <w:szCs w:val="16"/>
        </w:rPr>
        <w:t>)</w:t>
      </w:r>
      <w:r w:rsidR="006C59BA">
        <w:rPr>
          <w:rFonts w:ascii="Times New Roman" w:eastAsia="宋体" w:hAnsi="Times New Roman" w:cs="Times New Roman" w:hint="eastAsia"/>
          <w:kern w:val="0"/>
          <w:sz w:val="16"/>
          <w:szCs w:val="16"/>
        </w:rPr>
        <w:t xml:space="preserve">. </w:t>
      </w:r>
    </w:p>
    <w:p w:rsidR="00E1794D" w:rsidRDefault="000B0C17"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 xml:space="preserve">(j) </w:t>
      </w:r>
      <w:r w:rsidR="00E1794D" w:rsidRPr="00E1794D">
        <w:rPr>
          <w:rFonts w:ascii="Times New Roman" w:eastAsia="宋体" w:hAnsi="Times New Roman" w:cs="Times New Roman"/>
          <w:color w:val="FF0000"/>
          <w:kern w:val="0"/>
          <w:sz w:val="16"/>
          <w:szCs w:val="16"/>
        </w:rPr>
        <w:t>Paragraph 5: “Noise” instead of “noises”.</w:t>
      </w:r>
    </w:p>
    <w:p w:rsidR="000B0C17" w:rsidRPr="00E1794D" w:rsidRDefault="000B0C17"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j</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Thanks for your advice. We have changed </w:t>
      </w:r>
      <w:r>
        <w:rPr>
          <w:rFonts w:ascii="Times New Roman" w:eastAsia="宋体" w:hAnsi="Times New Roman" w:cs="Times New Roman"/>
          <w:kern w:val="0"/>
          <w:sz w:val="16"/>
          <w:szCs w:val="16"/>
        </w:rPr>
        <w:t>“</w:t>
      </w:r>
      <w:r w:rsidR="00237245">
        <w:rPr>
          <w:rFonts w:ascii="Times New Roman" w:eastAsia="宋体" w:hAnsi="Times New Roman" w:cs="Times New Roman" w:hint="eastAsia"/>
          <w:kern w:val="0"/>
          <w:sz w:val="16"/>
          <w:szCs w:val="16"/>
        </w:rPr>
        <w:t>noises</w:t>
      </w:r>
      <w:r>
        <w:rPr>
          <w:rFonts w:ascii="Times New Roman" w:eastAsia="宋体" w:hAnsi="Times New Roman" w:cs="Times New Roman"/>
          <w:kern w:val="0"/>
          <w:sz w:val="16"/>
          <w:szCs w:val="16"/>
        </w:rPr>
        <w:t>”</w:t>
      </w:r>
      <w:r w:rsidR="00237245">
        <w:rPr>
          <w:rFonts w:ascii="Times New Roman" w:eastAsia="宋体" w:hAnsi="Times New Roman" w:cs="Times New Roman" w:hint="eastAsia"/>
          <w:kern w:val="0"/>
          <w:sz w:val="16"/>
          <w:szCs w:val="16"/>
        </w:rPr>
        <w:t xml:space="preserve"> as </w:t>
      </w:r>
      <w:r w:rsidR="00237245">
        <w:rPr>
          <w:rFonts w:ascii="Times New Roman" w:eastAsia="宋体" w:hAnsi="Times New Roman" w:cs="Times New Roman"/>
          <w:kern w:val="0"/>
          <w:sz w:val="16"/>
          <w:szCs w:val="16"/>
        </w:rPr>
        <w:t>“</w:t>
      </w:r>
      <w:r w:rsidR="00237245">
        <w:rPr>
          <w:rFonts w:ascii="Times New Roman" w:eastAsia="宋体" w:hAnsi="Times New Roman" w:cs="Times New Roman" w:hint="eastAsia"/>
          <w:kern w:val="0"/>
          <w:sz w:val="16"/>
          <w:szCs w:val="16"/>
        </w:rPr>
        <w:t>noise</w:t>
      </w:r>
      <w:r w:rsidR="00237245">
        <w:rPr>
          <w:rFonts w:ascii="Times New Roman" w:eastAsia="宋体" w:hAnsi="Times New Roman" w:cs="Times New Roman"/>
          <w:kern w:val="0"/>
          <w:sz w:val="16"/>
          <w:szCs w:val="16"/>
        </w:rPr>
        <w:t>”</w:t>
      </w:r>
      <w:r w:rsidR="00237245">
        <w:rPr>
          <w:rFonts w:ascii="Times New Roman" w:eastAsia="宋体" w:hAnsi="Times New Roman" w:cs="Times New Roman" w:hint="eastAsia"/>
          <w:kern w:val="0"/>
          <w:sz w:val="16"/>
          <w:szCs w:val="16"/>
        </w:rPr>
        <w:t>.</w:t>
      </w:r>
    </w:p>
    <w:p w:rsidR="00E1794D" w:rsidRDefault="000B0C17" w:rsidP="00E1794D">
      <w:pPr>
        <w:widowControl/>
        <w:spacing w:before="100" w:beforeAutospacing="1" w:after="100" w:afterAutospacing="1" w:line="208" w:lineRule="atLeast"/>
        <w:jc w:val="left"/>
        <w:rPr>
          <w:rFonts w:ascii="Times New Roman" w:eastAsia="宋体" w:hAnsi="Times New Roman" w:cs="Times New Roman"/>
          <w:color w:val="FF0000"/>
          <w:kern w:val="0"/>
          <w:sz w:val="16"/>
        </w:rPr>
      </w:pPr>
      <w:r>
        <w:rPr>
          <w:rFonts w:ascii="Times New Roman" w:eastAsia="宋体" w:hAnsi="Times New Roman" w:cs="Times New Roman" w:hint="eastAsia"/>
          <w:color w:val="FF0000"/>
          <w:kern w:val="0"/>
          <w:sz w:val="16"/>
          <w:szCs w:val="16"/>
        </w:rPr>
        <w:t xml:space="preserve">(k) </w:t>
      </w:r>
      <w:r w:rsidR="00E1794D" w:rsidRPr="00E1794D">
        <w:rPr>
          <w:rFonts w:ascii="Times New Roman" w:eastAsia="宋体" w:hAnsi="Times New Roman" w:cs="Times New Roman"/>
          <w:color w:val="FF0000"/>
          <w:kern w:val="0"/>
          <w:sz w:val="16"/>
          <w:szCs w:val="16"/>
        </w:rPr>
        <w:t>Also: “For example, regular dodecahedron attractors of 120 symmetries generated by (1.3) [20] are not as beautiful as images shown in [19].” Beauty is a nonscientific judgment. Can the authors measure the “beauty” cited here? If not, perhaps this comment should be deleted. Likewise, what is a “visually interesting attractor”?How do you define or measure "visual interesting"?</w:t>
      </w:r>
      <w:r w:rsidR="00E1794D" w:rsidRPr="00E1794D">
        <w:rPr>
          <w:rFonts w:ascii="Times New Roman" w:eastAsia="宋体" w:hAnsi="Times New Roman" w:cs="Times New Roman"/>
          <w:color w:val="FF0000"/>
          <w:kern w:val="0"/>
          <w:sz w:val="16"/>
        </w:rPr>
        <w:t> </w:t>
      </w:r>
    </w:p>
    <w:p w:rsidR="000B0C17" w:rsidRDefault="000B0C17"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k</w:t>
      </w:r>
      <w:r w:rsidRPr="00940655">
        <w:rPr>
          <w:rFonts w:ascii="Times New Roman" w:eastAsia="宋体" w:hAnsi="Times New Roman" w:cs="Times New Roman" w:hint="eastAsia"/>
          <w:kern w:val="0"/>
          <w:sz w:val="16"/>
          <w:szCs w:val="16"/>
        </w:rPr>
        <w:t>):</w:t>
      </w:r>
      <w:r w:rsidR="00452C39">
        <w:rPr>
          <w:rFonts w:ascii="Times New Roman" w:eastAsia="宋体" w:hAnsi="Times New Roman" w:cs="Times New Roman" w:hint="eastAsia"/>
          <w:kern w:val="0"/>
          <w:sz w:val="16"/>
          <w:szCs w:val="16"/>
        </w:rPr>
        <w:t xml:space="preserve"> Thanks for your helpful suggestions. </w:t>
      </w:r>
    </w:p>
    <w:p w:rsidR="00452C39" w:rsidRDefault="00452C39"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   In the revised version, we have deleted </w:t>
      </w:r>
      <w:r>
        <w:rPr>
          <w:rFonts w:ascii="Times New Roman" w:eastAsia="宋体" w:hAnsi="Times New Roman" w:cs="Times New Roman"/>
          <w:kern w:val="0"/>
          <w:sz w:val="16"/>
          <w:szCs w:val="16"/>
        </w:rPr>
        <w:t>“</w:t>
      </w:r>
      <w:r w:rsidRPr="00452C39">
        <w:rPr>
          <w:rFonts w:ascii="Times New Roman" w:eastAsia="宋体" w:hAnsi="Times New Roman" w:cs="Times New Roman"/>
          <w:kern w:val="0"/>
          <w:sz w:val="16"/>
          <w:szCs w:val="16"/>
        </w:rPr>
        <w:t>For example, regular dodecahedron attractors of 120 symmetries generated by (1.3) [20] are not as beautiful as images shown in [19].</w:t>
      </w:r>
      <w:r>
        <w:rPr>
          <w:rFonts w:ascii="Times New Roman" w:eastAsia="宋体" w:hAnsi="Times New Roman" w:cs="Times New Roman"/>
          <w:kern w:val="0"/>
          <w:sz w:val="16"/>
          <w:szCs w:val="16"/>
        </w:rPr>
        <w:t>”</w:t>
      </w:r>
    </w:p>
    <w:p w:rsidR="00AE5035" w:rsidRDefault="00AE5035" w:rsidP="00AE5035">
      <w:pPr>
        <w:widowControl/>
        <w:spacing w:before="100" w:beforeAutospacing="1" w:after="100" w:afterAutospacing="1" w:line="208" w:lineRule="atLeast"/>
        <w:ind w:firstLineChars="100" w:firstLine="160"/>
        <w:jc w:val="left"/>
        <w:rPr>
          <w:rFonts w:ascii="Times New Roman" w:eastAsia="宋体" w:hAnsi="Times New Roman" w:cs="Times New Roman"/>
          <w:kern w:val="0"/>
          <w:sz w:val="16"/>
          <w:szCs w:val="16"/>
        </w:rPr>
      </w:pPr>
      <w:r>
        <w:rPr>
          <w:rFonts w:ascii="Times New Roman" w:eastAsia="宋体" w:hAnsi="Times New Roman" w:cs="Times New Roman" w:hint="eastAsia"/>
          <w:kern w:val="0"/>
          <w:sz w:val="16"/>
          <w:szCs w:val="16"/>
        </w:rPr>
        <w:t xml:space="preserve">We usually use </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beauty</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 xml:space="preserve"> or </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 xml:space="preserve">visually </w:t>
      </w:r>
      <w:r>
        <w:rPr>
          <w:rFonts w:ascii="Times New Roman" w:eastAsia="宋体" w:hAnsi="Times New Roman" w:cs="Times New Roman"/>
          <w:kern w:val="0"/>
          <w:sz w:val="16"/>
          <w:szCs w:val="16"/>
        </w:rPr>
        <w:t>interesting”</w:t>
      </w:r>
      <w:r>
        <w:rPr>
          <w:rFonts w:ascii="Times New Roman" w:eastAsia="宋体" w:hAnsi="Times New Roman" w:cs="Times New Roman" w:hint="eastAsia"/>
          <w:kern w:val="0"/>
          <w:sz w:val="16"/>
          <w:szCs w:val="16"/>
        </w:rPr>
        <w:t xml:space="preserve"> to </w:t>
      </w:r>
      <w:r>
        <w:rPr>
          <w:rFonts w:ascii="Times New Roman" w:eastAsia="宋体" w:hAnsi="Times New Roman" w:cs="Times New Roman"/>
          <w:kern w:val="0"/>
          <w:sz w:val="16"/>
          <w:szCs w:val="16"/>
        </w:rPr>
        <w:t>depict</w:t>
      </w:r>
      <w:r>
        <w:rPr>
          <w:rFonts w:ascii="Times New Roman" w:eastAsia="宋体" w:hAnsi="Times New Roman" w:cs="Times New Roman" w:hint="eastAsia"/>
          <w:kern w:val="0"/>
          <w:sz w:val="16"/>
          <w:szCs w:val="16"/>
        </w:rPr>
        <w:t xml:space="preserve"> </w:t>
      </w:r>
      <w:r>
        <w:rPr>
          <w:rFonts w:ascii="Times New Roman" w:eastAsia="宋体" w:hAnsi="Times New Roman" w:cs="Times New Roman"/>
          <w:kern w:val="0"/>
          <w:sz w:val="16"/>
          <w:szCs w:val="16"/>
        </w:rPr>
        <w:t>something</w:t>
      </w:r>
      <w:r>
        <w:rPr>
          <w:rFonts w:ascii="Times New Roman" w:eastAsia="宋体" w:hAnsi="Times New Roman" w:cs="Times New Roman" w:hint="eastAsia"/>
          <w:kern w:val="0"/>
          <w:sz w:val="16"/>
          <w:szCs w:val="16"/>
        </w:rPr>
        <w:t>, though it is very hard to define their meaning. We use such words to express i</w:t>
      </w:r>
      <w:r w:rsidRPr="009630A3">
        <w:rPr>
          <w:rFonts w:ascii="Times New Roman" w:eastAsia="宋体" w:hAnsi="Times New Roman" w:cs="Times New Roman"/>
          <w:kern w:val="0"/>
          <w:sz w:val="16"/>
          <w:szCs w:val="16"/>
        </w:rPr>
        <w:t>ntuitive feeling</w:t>
      </w:r>
      <w:r>
        <w:rPr>
          <w:rFonts w:ascii="Times New Roman" w:eastAsia="宋体" w:hAnsi="Times New Roman" w:cs="Times New Roman" w:hint="eastAsia"/>
          <w:kern w:val="0"/>
          <w:sz w:val="16"/>
          <w:szCs w:val="16"/>
        </w:rPr>
        <w:t xml:space="preserve">. </w:t>
      </w:r>
      <w:r w:rsidR="00452C39" w:rsidRPr="00452C39">
        <w:rPr>
          <w:rFonts w:ascii="Times New Roman" w:eastAsia="宋体" w:hAnsi="Times New Roman" w:cs="Times New Roman" w:hint="eastAsia"/>
          <w:kern w:val="0"/>
          <w:sz w:val="16"/>
          <w:szCs w:val="16"/>
        </w:rPr>
        <w:t xml:space="preserve">Method (1.3) was proposed by Dumont et al. We cited their comment </w:t>
      </w:r>
      <w:r w:rsidR="00452C39" w:rsidRPr="00452C39">
        <w:rPr>
          <w:rFonts w:ascii="Times New Roman" w:eastAsia="宋体" w:hAnsi="Times New Roman" w:cs="Times New Roman"/>
          <w:kern w:val="0"/>
          <w:sz w:val="16"/>
          <w:szCs w:val="16"/>
        </w:rPr>
        <w:t>“finding a visually interesting attractor for this group was most challenging because experiments ran slowly”</w:t>
      </w:r>
      <w:r w:rsidR="00452C39">
        <w:rPr>
          <w:rFonts w:ascii="Times New Roman" w:eastAsia="宋体" w:hAnsi="Times New Roman" w:cs="Times New Roman" w:hint="eastAsia"/>
          <w:kern w:val="0"/>
          <w:sz w:val="16"/>
          <w:szCs w:val="16"/>
        </w:rPr>
        <w:t xml:space="preserve"> </w:t>
      </w:r>
      <w:r w:rsidR="009630A3">
        <w:rPr>
          <w:rFonts w:ascii="Times New Roman" w:eastAsia="宋体" w:hAnsi="Times New Roman" w:cs="Times New Roman" w:hint="eastAsia"/>
          <w:kern w:val="0"/>
          <w:sz w:val="16"/>
          <w:szCs w:val="16"/>
        </w:rPr>
        <w:t xml:space="preserve">just </w:t>
      </w:r>
      <w:r w:rsidR="00452C39">
        <w:rPr>
          <w:rFonts w:ascii="Times New Roman" w:eastAsia="宋体" w:hAnsi="Times New Roman" w:cs="Times New Roman" w:hint="eastAsia"/>
          <w:kern w:val="0"/>
          <w:sz w:val="16"/>
          <w:szCs w:val="16"/>
        </w:rPr>
        <w:t>to show the drawback of (1.3).</w:t>
      </w:r>
      <w:r w:rsidR="009630A3">
        <w:rPr>
          <w:rFonts w:ascii="Times New Roman" w:eastAsia="宋体" w:hAnsi="Times New Roman" w:cs="Times New Roman" w:hint="eastAsia"/>
          <w:kern w:val="0"/>
          <w:sz w:val="16"/>
          <w:szCs w:val="16"/>
        </w:rPr>
        <w:t xml:space="preserve"> </w:t>
      </w:r>
    </w:p>
    <w:p w:rsidR="00E1794D" w:rsidRPr="00E1794D" w:rsidRDefault="00AE5035" w:rsidP="00B3084A">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FF0000"/>
          <w:kern w:val="0"/>
          <w:sz w:val="16"/>
          <w:szCs w:val="16"/>
        </w:rPr>
        <w:t xml:space="preserve">(l) </w:t>
      </w:r>
      <w:r w:rsidR="00E1794D" w:rsidRPr="00E1794D">
        <w:rPr>
          <w:rFonts w:ascii="Times New Roman" w:eastAsia="宋体" w:hAnsi="Times New Roman" w:cs="Times New Roman"/>
          <w:color w:val="FF0000"/>
          <w:kern w:val="0"/>
          <w:sz w:val="16"/>
          <w:szCs w:val="16"/>
        </w:rPr>
        <w:t>Paragraph 6: “Our method can be similarly extended to treat regular polytopes.” If this paper is to contain this claim, then the paper itself should demonstrate the claim with regular polytopes.</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Or, the sentence could be revised:</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sidRPr="00E1794D">
        <w:rPr>
          <w:rFonts w:ascii="Times New Roman" w:eastAsia="宋体" w:hAnsi="Times New Roman" w:cs="Times New Roman"/>
          <w:color w:val="FF0000"/>
          <w:kern w:val="0"/>
          <w:sz w:val="16"/>
          <w:szCs w:val="16"/>
        </w:rPr>
        <w:t>“It should be possible to extend our method to treat regular polytopes.”</w:t>
      </w:r>
    </w:p>
    <w:p w:rsidR="00AE5035" w:rsidRPr="00AE5035" w:rsidRDefault="00AE5035" w:rsidP="00E1794D">
      <w:pPr>
        <w:widowControl/>
        <w:spacing w:before="100" w:beforeAutospacing="1" w:after="100" w:afterAutospacing="1" w:line="208" w:lineRule="atLeast"/>
        <w:jc w:val="left"/>
        <w:rPr>
          <w:rFonts w:ascii="Times New Roman" w:eastAsia="宋体" w:hAnsi="Times New Roman" w:cs="Times New Roman"/>
          <w:kern w:val="0"/>
          <w:sz w:val="16"/>
          <w:szCs w:val="16"/>
        </w:rPr>
      </w:pPr>
      <w:r w:rsidRPr="00940655">
        <w:rPr>
          <w:rFonts w:ascii="Times New Roman" w:eastAsia="宋体" w:hAnsi="Times New Roman" w:cs="Times New Roman" w:hint="eastAsia"/>
          <w:kern w:val="0"/>
          <w:sz w:val="16"/>
          <w:szCs w:val="16"/>
        </w:rPr>
        <w:t>Reply to (</w:t>
      </w:r>
      <w:r>
        <w:rPr>
          <w:rFonts w:ascii="Times New Roman" w:eastAsia="宋体" w:hAnsi="Times New Roman" w:cs="Times New Roman" w:hint="eastAsia"/>
          <w:kern w:val="0"/>
          <w:sz w:val="16"/>
          <w:szCs w:val="16"/>
        </w:rPr>
        <w:t>l</w:t>
      </w:r>
      <w:r w:rsidRPr="00940655">
        <w:rPr>
          <w:rFonts w:ascii="Times New Roman" w:eastAsia="宋体" w:hAnsi="Times New Roman" w:cs="Times New Roman" w:hint="eastAsia"/>
          <w:kern w:val="0"/>
          <w:sz w:val="16"/>
          <w:szCs w:val="16"/>
        </w:rPr>
        <w:t>):</w:t>
      </w:r>
      <w:r>
        <w:rPr>
          <w:rFonts w:ascii="Times New Roman" w:eastAsia="宋体" w:hAnsi="Times New Roman" w:cs="Times New Roman" w:hint="eastAsia"/>
          <w:kern w:val="0"/>
          <w:sz w:val="16"/>
          <w:szCs w:val="16"/>
        </w:rPr>
        <w:t xml:space="preserve"> Thanks for your precious suggestion. We agree with you. In the revised version, we have deleted sentence</w:t>
      </w:r>
      <w:r>
        <w:rPr>
          <w:rFonts w:ascii="Times New Roman" w:eastAsia="宋体" w:hAnsi="Times New Roman" w:cs="Times New Roman"/>
          <w:kern w:val="0"/>
          <w:sz w:val="16"/>
          <w:szCs w:val="16"/>
        </w:rPr>
        <w:t>“</w:t>
      </w:r>
      <w:r w:rsidRPr="00AE5035">
        <w:rPr>
          <w:rFonts w:ascii="Times New Roman" w:eastAsia="宋体" w:hAnsi="Times New Roman" w:cs="Times New Roman"/>
          <w:kern w:val="0"/>
          <w:sz w:val="16"/>
          <w:szCs w:val="16"/>
        </w:rPr>
        <w:t>Our method can be similarly extended to treat regular polytopes</w:t>
      </w:r>
      <w:r>
        <w:rPr>
          <w:rFonts w:ascii="Times New Roman" w:eastAsia="宋体" w:hAnsi="Times New Roman" w:cs="Times New Roman"/>
          <w:kern w:val="0"/>
          <w:sz w:val="16"/>
          <w:szCs w:val="16"/>
        </w:rPr>
        <w:t>”</w:t>
      </w:r>
      <w:r>
        <w:rPr>
          <w:rFonts w:ascii="Times New Roman" w:eastAsia="宋体" w:hAnsi="Times New Roman" w:cs="Times New Roman" w:hint="eastAsia"/>
          <w:kern w:val="0"/>
          <w:sz w:val="16"/>
          <w:szCs w:val="16"/>
        </w:rPr>
        <w:t>.</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 </w:t>
      </w:r>
      <w:r w:rsidR="00AE5035">
        <w:rPr>
          <w:rFonts w:ascii="Times New Roman" w:eastAsia="宋体" w:hAnsi="Times New Roman" w:cs="Times New Roman" w:hint="eastAsia"/>
          <w:color w:val="FF0000"/>
          <w:kern w:val="0"/>
          <w:sz w:val="16"/>
          <w:szCs w:val="16"/>
        </w:rPr>
        <w:t xml:space="preserve">(m) </w:t>
      </w:r>
      <w:r w:rsidRPr="00E1794D">
        <w:rPr>
          <w:rFonts w:ascii="Times New Roman" w:eastAsia="宋体" w:hAnsi="Times New Roman" w:cs="Times New Roman"/>
          <w:color w:val="FF0000"/>
          <w:kern w:val="0"/>
          <w:sz w:val="16"/>
          <w:szCs w:val="16"/>
        </w:rPr>
        <w:t>Section 2</w:t>
      </w:r>
    </w:p>
    <w:p w:rsidR="00E1794D" w:rsidRDefault="00AE5035"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Times New Roman" w:eastAsia="宋体" w:hAnsi="Times New Roman" w:cs="Times New Roman" w:hint="eastAsia"/>
          <w:color w:val="FF0000"/>
          <w:kern w:val="0"/>
          <w:sz w:val="16"/>
          <w:szCs w:val="16"/>
        </w:rPr>
        <w:t>(1)</w:t>
      </w:r>
      <w:r w:rsidR="00E1794D" w:rsidRPr="00E1794D">
        <w:rPr>
          <w:rFonts w:ascii="Times New Roman" w:eastAsia="宋体" w:hAnsi="Times New Roman" w:cs="Times New Roman"/>
          <w:color w:val="FF0000"/>
          <w:kern w:val="0"/>
          <w:sz w:val="16"/>
          <w:szCs w:val="16"/>
        </w:rPr>
        <w:t>Legend of Figure 1, first sentence: “Given an object O, the symmetry of O is a congruent or isometric transformation.” It should read, “Given an object O, a symmetry of O is a congruent or isometric transformation.”</w:t>
      </w:r>
    </w:p>
    <w:p w:rsidR="00AE5035" w:rsidRPr="00AE5035" w:rsidRDefault="00AE5035" w:rsidP="00E1794D">
      <w:pPr>
        <w:widowControl/>
        <w:spacing w:before="100" w:beforeAutospacing="1" w:after="100" w:afterAutospacing="1" w:line="208" w:lineRule="atLeast"/>
        <w:jc w:val="left"/>
        <w:rPr>
          <w:rFonts w:ascii="Times New Roman" w:eastAsia="宋体" w:hAnsi="Times New Roman" w:cs="Times New Roman"/>
          <w:color w:val="000000" w:themeColor="text1"/>
          <w:kern w:val="0"/>
          <w:sz w:val="16"/>
          <w:szCs w:val="16"/>
        </w:rPr>
      </w:pPr>
      <w:r w:rsidRPr="00AE5035">
        <w:rPr>
          <w:rFonts w:ascii="Times New Roman" w:eastAsia="宋体" w:hAnsi="Times New Roman" w:cs="Times New Roman" w:hint="eastAsia"/>
          <w:color w:val="000000" w:themeColor="text1"/>
          <w:kern w:val="0"/>
          <w:sz w:val="16"/>
          <w:szCs w:val="16"/>
        </w:rPr>
        <w:lastRenderedPageBreak/>
        <w:t xml:space="preserve">Reply: </w:t>
      </w:r>
      <w:r>
        <w:rPr>
          <w:rFonts w:ascii="Times New Roman" w:eastAsia="宋体" w:hAnsi="Times New Roman" w:cs="Times New Roman" w:hint="eastAsia"/>
          <w:color w:val="000000" w:themeColor="text1"/>
          <w:kern w:val="0"/>
          <w:sz w:val="16"/>
          <w:szCs w:val="16"/>
        </w:rPr>
        <w:t xml:space="preserve">Thanks for your advice. We have revised </w:t>
      </w:r>
      <w:r w:rsidRPr="00AE5035">
        <w:rPr>
          <w:rFonts w:ascii="Times New Roman" w:eastAsia="宋体" w:hAnsi="Times New Roman" w:cs="Times New Roman"/>
          <w:color w:val="000000" w:themeColor="text1"/>
          <w:kern w:val="0"/>
          <w:sz w:val="16"/>
          <w:szCs w:val="16"/>
        </w:rPr>
        <w:t xml:space="preserve">“Given an object O, the symmetry of O is a congruent or isometric transformation.” </w:t>
      </w:r>
      <w:r>
        <w:rPr>
          <w:rFonts w:ascii="Times New Roman" w:eastAsia="宋体" w:hAnsi="Times New Roman" w:cs="Times New Roman" w:hint="eastAsia"/>
          <w:color w:val="000000" w:themeColor="text1"/>
          <w:kern w:val="0"/>
          <w:sz w:val="16"/>
          <w:szCs w:val="16"/>
        </w:rPr>
        <w:t>as</w:t>
      </w:r>
      <w:r w:rsidRPr="00AE5035">
        <w:rPr>
          <w:rFonts w:ascii="Times New Roman" w:eastAsia="宋体" w:hAnsi="Times New Roman" w:cs="Times New Roman"/>
          <w:color w:val="000000" w:themeColor="text1"/>
          <w:kern w:val="0"/>
          <w:sz w:val="16"/>
          <w:szCs w:val="16"/>
        </w:rPr>
        <w:t xml:space="preserve"> “Given an object O, a symmetry of O is a congruent or isometric transformation.”</w:t>
      </w:r>
    </w:p>
    <w:p w:rsidR="00E1794D" w:rsidRDefault="00AE5035"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Pr>
          <w:rFonts w:ascii="CMR10" w:eastAsia="宋体" w:hAnsi="CMR10" w:cs="Arial" w:hint="eastAsia"/>
          <w:color w:val="FF0000"/>
          <w:kern w:val="0"/>
          <w:sz w:val="16"/>
          <w:szCs w:val="16"/>
        </w:rPr>
        <w:t>(2)</w:t>
      </w:r>
      <w:r w:rsidR="00E1794D" w:rsidRPr="00E1794D">
        <w:rPr>
          <w:rFonts w:ascii="CMR10" w:eastAsia="宋体" w:hAnsi="CMR10" w:cs="Arial"/>
          <w:color w:val="FF0000"/>
          <w:kern w:val="0"/>
          <w:sz w:val="16"/>
          <w:szCs w:val="16"/>
        </w:rPr>
        <w:t>Second sentence: “The</w:t>
      </w:r>
      <w:r w:rsidR="00E1794D" w:rsidRPr="00E1794D">
        <w:rPr>
          <w:rFonts w:ascii="CMR10" w:eastAsia="宋体" w:hAnsi="CMR10" w:cs="Arial"/>
          <w:color w:val="FF0000"/>
          <w:kern w:val="0"/>
          <w:sz w:val="16"/>
        </w:rPr>
        <w:t> </w:t>
      </w:r>
      <w:r w:rsidR="00E1794D" w:rsidRPr="00E1794D">
        <w:rPr>
          <w:rFonts w:ascii="CMR10" w:eastAsia="宋体" w:hAnsi="CMR10" w:cs="Arial"/>
          <w:i/>
          <w:iCs/>
          <w:color w:val="FF0000"/>
          <w:kern w:val="0"/>
          <w:sz w:val="16"/>
        </w:rPr>
        <w:t>symmetry group G </w:t>
      </w:r>
      <w:r w:rsidR="00E1794D" w:rsidRPr="00E1794D">
        <w:rPr>
          <w:rFonts w:ascii="CMR10" w:eastAsia="宋体" w:hAnsi="CMR10" w:cs="Arial"/>
          <w:color w:val="FF0000"/>
          <w:kern w:val="0"/>
          <w:sz w:val="16"/>
          <w:szCs w:val="16"/>
        </w:rPr>
        <w:t>of</w:t>
      </w:r>
      <w:r w:rsidR="00E1794D" w:rsidRPr="00E1794D">
        <w:rPr>
          <w:rFonts w:ascii="CMR10" w:eastAsia="宋体" w:hAnsi="CMR10" w:cs="Arial"/>
          <w:color w:val="FF0000"/>
          <w:kern w:val="0"/>
          <w:sz w:val="16"/>
        </w:rPr>
        <w:t> </w:t>
      </w:r>
      <w:r w:rsidR="00E1794D" w:rsidRPr="00E1794D">
        <w:rPr>
          <w:rFonts w:ascii="CMR10" w:eastAsia="宋体" w:hAnsi="CMR10" w:cs="Arial"/>
          <w:i/>
          <w:iCs/>
          <w:color w:val="FF0000"/>
          <w:kern w:val="0"/>
          <w:sz w:val="16"/>
        </w:rPr>
        <w:t>O </w:t>
      </w:r>
      <w:r w:rsidR="00E1794D" w:rsidRPr="00E1794D">
        <w:rPr>
          <w:rFonts w:ascii="CMR10" w:eastAsia="宋体" w:hAnsi="CMR10" w:cs="Arial"/>
          <w:color w:val="FF0000"/>
          <w:kern w:val="0"/>
          <w:sz w:val="16"/>
          <w:szCs w:val="16"/>
        </w:rPr>
        <w:t>comprises all its symmetries. The elements</w:t>
      </w:r>
      <w:r w:rsidR="00E1794D" w:rsidRPr="00E1794D">
        <w:rPr>
          <w:rFonts w:ascii="CMR10" w:eastAsia="宋体" w:hAnsi="CMR10" w:cs="Arial"/>
          <w:color w:val="FF0000"/>
          <w:kern w:val="0"/>
          <w:sz w:val="16"/>
        </w:rPr>
        <w:t> </w:t>
      </w:r>
      <w:r w:rsidR="00E1794D" w:rsidRPr="00E1794D">
        <w:rPr>
          <w:rFonts w:ascii="CMR10" w:eastAsia="宋体" w:hAnsi="CMR10" w:cs="Arial"/>
          <w:i/>
          <w:iCs/>
          <w:color w:val="FF0000"/>
          <w:kern w:val="0"/>
          <w:sz w:val="16"/>
        </w:rPr>
        <w:t>g</w:t>
      </w:r>
      <w:r w:rsidR="00E1794D" w:rsidRPr="00E1794D">
        <w:rPr>
          <w:rFonts w:ascii="CMR10" w:eastAsia="宋体" w:hAnsi="CMR10" w:cs="Arial"/>
          <w:color w:val="FF0000"/>
          <w:kern w:val="0"/>
          <w:sz w:val="16"/>
          <w:szCs w:val="16"/>
        </w:rPr>
        <w:t>1</w:t>
      </w:r>
      <w:r w:rsidR="00E1794D" w:rsidRPr="00E1794D">
        <w:rPr>
          <w:rFonts w:ascii="CMR10" w:eastAsia="宋体" w:hAnsi="CMR10" w:cs="Arial"/>
          <w:i/>
          <w:iCs/>
          <w:color w:val="FF0000"/>
          <w:kern w:val="0"/>
          <w:sz w:val="16"/>
        </w:rPr>
        <w:t>, g</w:t>
      </w:r>
      <w:r w:rsidR="00E1794D" w:rsidRPr="00E1794D">
        <w:rPr>
          <w:rFonts w:ascii="CMR10" w:eastAsia="宋体" w:hAnsi="CMR10" w:cs="Arial"/>
          <w:color w:val="FF0000"/>
          <w:kern w:val="0"/>
          <w:sz w:val="16"/>
          <w:szCs w:val="16"/>
        </w:rPr>
        <w:t>2</w:t>
      </w:r>
      <w:r w:rsidR="00E1794D" w:rsidRPr="00E1794D">
        <w:rPr>
          <w:rFonts w:ascii="CMR10" w:eastAsia="宋体" w:hAnsi="CMR10" w:cs="Arial"/>
          <w:i/>
          <w:iCs/>
          <w:color w:val="FF0000"/>
          <w:kern w:val="0"/>
          <w:sz w:val="16"/>
        </w:rPr>
        <w:t>, …gn </w:t>
      </w:r>
      <w:r w:rsidR="00E1794D" w:rsidRPr="00E1794D">
        <w:rPr>
          <w:rFonts w:ascii="CMR10" w:eastAsia="宋体" w:hAnsi="CMR10" w:cs="Arial"/>
          <w:color w:val="FF0000"/>
          <w:kern w:val="0"/>
          <w:sz w:val="16"/>
          <w:szCs w:val="16"/>
        </w:rPr>
        <w:t>of group</w:t>
      </w:r>
      <w:r w:rsidR="00E1794D" w:rsidRPr="00E1794D">
        <w:rPr>
          <w:rFonts w:ascii="CMR10" w:eastAsia="宋体" w:hAnsi="CMR10" w:cs="Arial"/>
          <w:color w:val="FF0000"/>
          <w:kern w:val="0"/>
          <w:sz w:val="16"/>
        </w:rPr>
        <w:t> </w:t>
      </w:r>
      <w:r w:rsidR="00E1794D" w:rsidRPr="00E1794D">
        <w:rPr>
          <w:rFonts w:ascii="CMR10" w:eastAsia="宋体" w:hAnsi="CMR10" w:cs="Arial"/>
          <w:i/>
          <w:iCs/>
          <w:color w:val="FF0000"/>
          <w:kern w:val="0"/>
          <w:sz w:val="16"/>
        </w:rPr>
        <w:t>Q </w:t>
      </w:r>
      <w:r w:rsidR="00E1794D" w:rsidRPr="00E1794D">
        <w:rPr>
          <w:rFonts w:ascii="CMR10" w:eastAsia="宋体" w:hAnsi="CMR10" w:cs="Arial"/>
          <w:color w:val="FF0000"/>
          <w:kern w:val="0"/>
          <w:sz w:val="16"/>
          <w:szCs w:val="16"/>
        </w:rPr>
        <w:t>are called a set of</w:t>
      </w:r>
      <w:r w:rsidR="00E1794D" w:rsidRPr="00E1794D">
        <w:rPr>
          <w:rFonts w:ascii="CMR10" w:eastAsia="宋体" w:hAnsi="CMR10" w:cs="Arial"/>
          <w:color w:val="FF0000"/>
          <w:kern w:val="0"/>
          <w:sz w:val="16"/>
        </w:rPr>
        <w:t> </w:t>
      </w:r>
      <w:r w:rsidR="00E1794D" w:rsidRPr="00E1794D">
        <w:rPr>
          <w:rFonts w:ascii="CMR10" w:eastAsia="宋体" w:hAnsi="CMR10" w:cs="Arial"/>
          <w:i/>
          <w:iCs/>
          <w:color w:val="FF0000"/>
          <w:kern w:val="0"/>
          <w:sz w:val="16"/>
        </w:rPr>
        <w:t>generators . . .” </w:t>
      </w:r>
      <w:r w:rsidR="00E1794D" w:rsidRPr="00E1794D">
        <w:rPr>
          <w:rFonts w:ascii="Times New Roman" w:eastAsia="宋体" w:hAnsi="Times New Roman" w:cs="Times New Roman"/>
          <w:color w:val="FF0000"/>
          <w:kern w:val="0"/>
          <w:sz w:val="16"/>
          <w:szCs w:val="16"/>
        </w:rPr>
        <w:t>In the text, why is the symbol for the first G different from the symbol for the second G? (I cannot copy those symbols into my text here.)</w:t>
      </w:r>
    </w:p>
    <w:p w:rsidR="00AE5035" w:rsidRPr="00E1794D" w:rsidRDefault="00AE5035"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AE5035">
        <w:rPr>
          <w:rFonts w:ascii="Times New Roman" w:eastAsia="宋体" w:hAnsi="Times New Roman" w:cs="Times New Roman" w:hint="eastAsia"/>
          <w:color w:val="000000" w:themeColor="text1"/>
          <w:kern w:val="0"/>
          <w:sz w:val="16"/>
          <w:szCs w:val="16"/>
        </w:rPr>
        <w:t>Reply:</w:t>
      </w:r>
      <w:r w:rsidR="00D56200">
        <w:rPr>
          <w:rFonts w:ascii="Times New Roman" w:eastAsia="宋体" w:hAnsi="Times New Roman" w:cs="Times New Roman" w:hint="eastAsia"/>
          <w:color w:val="000000" w:themeColor="text1"/>
          <w:kern w:val="0"/>
          <w:sz w:val="16"/>
          <w:szCs w:val="16"/>
        </w:rPr>
        <w:t xml:space="preserve"> You are a very careful </w:t>
      </w:r>
      <w:r w:rsidR="00F31C6D">
        <w:rPr>
          <w:rFonts w:ascii="Times New Roman" w:eastAsia="宋体" w:hAnsi="Times New Roman" w:cs="Times New Roman" w:hint="eastAsia"/>
          <w:color w:val="000000" w:themeColor="text1"/>
          <w:kern w:val="0"/>
          <w:sz w:val="16"/>
          <w:szCs w:val="16"/>
        </w:rPr>
        <w:t>reviewer</w:t>
      </w:r>
      <w:r w:rsidR="00D56200">
        <w:rPr>
          <w:rFonts w:ascii="Times New Roman" w:eastAsia="宋体" w:hAnsi="Times New Roman" w:cs="Times New Roman" w:hint="eastAsia"/>
          <w:color w:val="000000" w:themeColor="text1"/>
          <w:kern w:val="0"/>
          <w:sz w:val="16"/>
          <w:szCs w:val="16"/>
        </w:rPr>
        <w:t>. In the revised version we have used consistent symbols. Thank you.</w:t>
      </w:r>
    </w:p>
    <w:p w:rsidR="00E1794D" w:rsidRPr="00E1794D" w:rsidRDefault="00AE5035" w:rsidP="00E1794D">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FF0000"/>
          <w:kern w:val="0"/>
          <w:sz w:val="16"/>
          <w:szCs w:val="16"/>
        </w:rPr>
        <w:t xml:space="preserve">(3) </w:t>
      </w:r>
      <w:r w:rsidR="00E1794D" w:rsidRPr="00E1794D">
        <w:rPr>
          <w:rFonts w:ascii="Times New Roman" w:eastAsia="宋体" w:hAnsi="Times New Roman" w:cs="Times New Roman"/>
          <w:color w:val="FF0000"/>
          <w:kern w:val="0"/>
          <w:sz w:val="16"/>
          <w:szCs w:val="16"/>
        </w:rPr>
        <w:t>Case [3.3]. Perhaps the authors could add the word “tetrahedral”?</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Case [3.4]. Perhaps the authors could add the word “octhedral”?</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color w:val="FF0000"/>
          <w:kern w:val="0"/>
          <w:sz w:val="16"/>
          <w:szCs w:val="16"/>
        </w:rPr>
      </w:pPr>
      <w:r w:rsidRPr="00E1794D">
        <w:rPr>
          <w:rFonts w:ascii="Times New Roman" w:eastAsia="宋体" w:hAnsi="Times New Roman" w:cs="Times New Roman"/>
          <w:color w:val="FF0000"/>
          <w:kern w:val="0"/>
          <w:sz w:val="16"/>
          <w:szCs w:val="16"/>
        </w:rPr>
        <w:t>Case [3.5]. Perhaps the authors could add the word “icosahedral”?</w:t>
      </w:r>
    </w:p>
    <w:p w:rsidR="00D56200" w:rsidRPr="00E1794D" w:rsidRDefault="00D56200"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AE5035">
        <w:rPr>
          <w:rFonts w:ascii="Times New Roman" w:eastAsia="宋体" w:hAnsi="Times New Roman" w:cs="Times New Roman" w:hint="eastAsia"/>
          <w:color w:val="000000" w:themeColor="text1"/>
          <w:kern w:val="0"/>
          <w:sz w:val="16"/>
          <w:szCs w:val="16"/>
        </w:rPr>
        <w:t>Reply:</w:t>
      </w:r>
      <w:r>
        <w:rPr>
          <w:rFonts w:ascii="Times New Roman" w:eastAsia="宋体" w:hAnsi="Times New Roman" w:cs="Times New Roman" w:hint="eastAsia"/>
          <w:color w:val="000000" w:themeColor="text1"/>
          <w:kern w:val="0"/>
          <w:sz w:val="16"/>
          <w:szCs w:val="16"/>
        </w:rPr>
        <w:t xml:space="preserve"> We think it is a nice suggestion. In the revised paper we have changed the text accordingly.</w:t>
      </w:r>
    </w:p>
    <w:p w:rsidR="00E1794D" w:rsidRPr="00E1794D" w:rsidRDefault="00D56200" w:rsidP="00E1794D">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FF0000"/>
          <w:kern w:val="0"/>
          <w:sz w:val="16"/>
          <w:szCs w:val="16"/>
        </w:rPr>
        <w:t>(n)</w:t>
      </w:r>
      <w:r w:rsidR="00E1794D" w:rsidRPr="00E1794D">
        <w:rPr>
          <w:rFonts w:ascii="Times New Roman" w:eastAsia="宋体" w:hAnsi="Times New Roman" w:cs="Times New Roman"/>
          <w:color w:val="FF0000"/>
          <w:kern w:val="0"/>
          <w:sz w:val="16"/>
          <w:szCs w:val="16"/>
        </w:rPr>
        <w:t> Section 3</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Times New Roman" w:eastAsia="宋体" w:hAnsi="Times New Roman" w:cs="Times New Roman"/>
          <w:color w:val="FF0000"/>
          <w:kern w:val="0"/>
          <w:sz w:val="16"/>
          <w:szCs w:val="16"/>
        </w:rPr>
        <w:t>Lemma 3.1: Perhaps the authors would be willing to revise</w:t>
      </w:r>
    </w:p>
    <w:p w:rsidR="00E1794D" w:rsidRPr="00E1794D" w:rsidRDefault="00E1794D" w:rsidP="00E1794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CMR10" w:eastAsia="宋体" w:hAnsi="CMR10" w:cs="Arial"/>
          <w:color w:val="FF0000"/>
          <w:kern w:val="0"/>
          <w:sz w:val="16"/>
          <w:szCs w:val="16"/>
        </w:rPr>
        <w:t>“. . .</w:t>
      </w:r>
      <w:r w:rsidRPr="00E1794D">
        <w:rPr>
          <w:rFonts w:ascii="CMR10" w:eastAsia="宋体" w:hAnsi="CMR10" w:cs="Arial"/>
          <w:color w:val="FF0000"/>
          <w:kern w:val="0"/>
          <w:sz w:val="16"/>
        </w:rPr>
        <w:t> </w:t>
      </w:r>
      <w:r w:rsidRPr="00E1794D">
        <w:rPr>
          <w:rFonts w:ascii="CMTI10" w:eastAsia="宋体" w:hAnsi="CMTI10" w:cs="Arial"/>
          <w:i/>
          <w:iCs/>
          <w:color w:val="FF0000"/>
          <w:kern w:val="0"/>
          <w:sz w:val="16"/>
        </w:rPr>
        <w:t>be the reflection associated with </w:t>
      </w:r>
      <w:r w:rsidRPr="00E1794D">
        <w:rPr>
          <w:rFonts w:ascii="CMTI10" w:eastAsia="宋体" w:hAnsi="CMTI10" w:cs="Arial"/>
          <w:color w:val="FF0000"/>
          <w:kern w:val="0"/>
          <w:sz w:val="16"/>
          <w:szCs w:val="16"/>
        </w:rPr>
        <w:t>Π</w:t>
      </w:r>
      <w:r w:rsidRPr="00E1794D">
        <w:rPr>
          <w:rFonts w:ascii="CMTI10" w:eastAsia="宋体" w:hAnsi="CMTI10" w:cs="Arial"/>
          <w:i/>
          <w:iCs/>
          <w:color w:val="FF0000"/>
          <w:kern w:val="0"/>
          <w:sz w:val="16"/>
        </w:rPr>
        <w:t>. Assume P</w:t>
      </w:r>
      <w:r w:rsidRPr="00E1794D">
        <w:rPr>
          <w:rFonts w:ascii="CMTI10" w:eastAsia="宋体" w:hAnsi="CMTI10" w:cs="Arial"/>
          <w:color w:val="FF0000"/>
          <w:kern w:val="0"/>
          <w:sz w:val="16"/>
          <w:szCs w:val="16"/>
        </w:rPr>
        <w:t>0 = (</w:t>
      </w:r>
      <w:r w:rsidRPr="00E1794D">
        <w:rPr>
          <w:rFonts w:ascii="CMTI10" w:eastAsia="宋体" w:hAnsi="CMTI10" w:cs="Arial"/>
          <w:i/>
          <w:iCs/>
          <w:color w:val="FF0000"/>
          <w:kern w:val="0"/>
          <w:sz w:val="16"/>
        </w:rPr>
        <w:t>x</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 y</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 z</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T </w:t>
      </w:r>
      <w:r w:rsidRPr="00E1794D">
        <w:rPr>
          <w:rFonts w:ascii="宋体" w:eastAsia="宋体" w:hAnsi="宋体" w:cs="宋体" w:hint="eastAsia"/>
          <w:i/>
          <w:iCs/>
          <w:color w:val="FF0000"/>
          <w:kern w:val="0"/>
          <w:sz w:val="16"/>
        </w:rPr>
        <w:t>∈</w:t>
      </w:r>
      <w:r w:rsidRPr="00E1794D">
        <w:rPr>
          <w:rFonts w:ascii="Times New Roman" w:eastAsia="宋体" w:hAnsi="Times New Roman" w:cs="Times New Roman"/>
          <w:i/>
          <w:iCs/>
          <w:color w:val="FF0000"/>
          <w:kern w:val="0"/>
          <w:sz w:val="16"/>
        </w:rPr>
        <w:t>”</w:t>
      </w:r>
    </w:p>
    <w:p w:rsidR="00E1794D" w:rsidRDefault="00E1794D" w:rsidP="00E1794D">
      <w:pPr>
        <w:widowControl/>
        <w:spacing w:before="100" w:beforeAutospacing="1" w:after="100" w:afterAutospacing="1" w:line="208" w:lineRule="atLeast"/>
        <w:jc w:val="left"/>
        <w:rPr>
          <w:rFonts w:ascii="Times New Roman" w:eastAsia="宋体" w:hAnsi="Times New Roman" w:cs="Times New Roman"/>
          <w:color w:val="FF0000"/>
          <w:kern w:val="0"/>
          <w:sz w:val="16"/>
        </w:rPr>
      </w:pPr>
      <w:r w:rsidRPr="00E1794D">
        <w:rPr>
          <w:rFonts w:ascii="Times New Roman" w:eastAsia="宋体" w:hAnsi="Times New Roman" w:cs="Times New Roman"/>
          <w:color w:val="FF0000"/>
          <w:kern w:val="0"/>
          <w:sz w:val="16"/>
          <w:szCs w:val="16"/>
        </w:rPr>
        <w:t>to</w:t>
      </w:r>
      <w:r w:rsidRPr="00E1794D">
        <w:rPr>
          <w:rFonts w:ascii="Times New Roman" w:eastAsia="宋体" w:hAnsi="Times New Roman" w:cs="Times New Roman"/>
          <w:color w:val="FF0000"/>
          <w:kern w:val="0"/>
          <w:sz w:val="16"/>
        </w:rPr>
        <w:t> </w:t>
      </w:r>
      <w:r w:rsidRPr="00E1794D">
        <w:rPr>
          <w:rFonts w:ascii="CMTI10" w:eastAsia="宋体" w:hAnsi="CMTI10" w:cs="Arial"/>
          <w:i/>
          <w:iCs/>
          <w:color w:val="FF0000"/>
          <w:kern w:val="0"/>
          <w:sz w:val="16"/>
        </w:rPr>
        <w:t>”. . . be the reflection R associated with plane </w:t>
      </w:r>
      <w:r w:rsidRPr="00E1794D">
        <w:rPr>
          <w:rFonts w:ascii="CMTI10" w:eastAsia="宋体" w:hAnsi="CMTI10" w:cs="Arial"/>
          <w:color w:val="FF0000"/>
          <w:kern w:val="0"/>
          <w:sz w:val="16"/>
          <w:szCs w:val="16"/>
        </w:rPr>
        <w:t>Π</w:t>
      </w:r>
      <w:r w:rsidRPr="00E1794D">
        <w:rPr>
          <w:rFonts w:ascii="CMTI10" w:eastAsia="宋体" w:hAnsi="CMTI10" w:cs="Arial"/>
          <w:i/>
          <w:iCs/>
          <w:color w:val="FF0000"/>
          <w:kern w:val="0"/>
          <w:sz w:val="16"/>
        </w:rPr>
        <w:t>. Assume point P</w:t>
      </w:r>
      <w:r w:rsidRPr="00E1794D">
        <w:rPr>
          <w:rFonts w:ascii="CMTI10" w:eastAsia="宋体" w:hAnsi="CMTI10" w:cs="Arial"/>
          <w:color w:val="FF0000"/>
          <w:kern w:val="0"/>
          <w:sz w:val="16"/>
          <w:szCs w:val="16"/>
        </w:rPr>
        <w:t>0 = (</w:t>
      </w:r>
      <w:r w:rsidRPr="00E1794D">
        <w:rPr>
          <w:rFonts w:ascii="CMTI10" w:eastAsia="宋体" w:hAnsi="CMTI10" w:cs="Arial"/>
          <w:i/>
          <w:iCs/>
          <w:color w:val="FF0000"/>
          <w:kern w:val="0"/>
          <w:sz w:val="16"/>
        </w:rPr>
        <w:t>x</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 y</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 z</w:t>
      </w:r>
      <w:r w:rsidRPr="00E1794D">
        <w:rPr>
          <w:rFonts w:ascii="CMTI10" w:eastAsia="宋体" w:hAnsi="CMTI10" w:cs="Arial"/>
          <w:color w:val="FF0000"/>
          <w:kern w:val="0"/>
          <w:sz w:val="16"/>
          <w:szCs w:val="16"/>
        </w:rPr>
        <w:t>0)</w:t>
      </w:r>
      <w:r w:rsidRPr="00E1794D">
        <w:rPr>
          <w:rFonts w:ascii="CMTI10" w:eastAsia="宋体" w:hAnsi="CMTI10" w:cs="Arial"/>
          <w:i/>
          <w:iCs/>
          <w:color w:val="FF0000"/>
          <w:kern w:val="0"/>
          <w:sz w:val="16"/>
        </w:rPr>
        <w:t> . . . </w:t>
      </w:r>
      <w:r w:rsidRPr="00E1794D">
        <w:rPr>
          <w:rFonts w:ascii="Menlo Regular" w:eastAsia="宋体" w:hAnsi="Menlo Regular" w:cs="Arial"/>
          <w:i/>
          <w:iCs/>
          <w:color w:val="FF0000"/>
          <w:kern w:val="0"/>
          <w:sz w:val="16"/>
        </w:rPr>
        <w:t>” </w:t>
      </w:r>
      <w:r w:rsidRPr="00E1794D">
        <w:rPr>
          <w:rFonts w:ascii="Times New Roman" w:eastAsia="宋体" w:hAnsi="Times New Roman" w:cs="Times New Roman"/>
          <w:color w:val="FF0000"/>
          <w:kern w:val="0"/>
          <w:sz w:val="16"/>
          <w:szCs w:val="16"/>
        </w:rPr>
        <w:t>and perhaps the authors would be willing to do so throughout the rest of the paper. (The authors already do so in many places.) Likewise, please do the same for the D’s in the algorithm.</w:t>
      </w:r>
      <w:r w:rsidRPr="00E1794D">
        <w:rPr>
          <w:rFonts w:ascii="Times New Roman" w:eastAsia="宋体" w:hAnsi="Times New Roman" w:cs="Times New Roman"/>
          <w:color w:val="FF0000"/>
          <w:kern w:val="0"/>
          <w:sz w:val="16"/>
        </w:rPr>
        <w:t> </w:t>
      </w:r>
    </w:p>
    <w:p w:rsidR="00CE4C65" w:rsidRDefault="00D56200" w:rsidP="00E1794D">
      <w:pPr>
        <w:widowControl/>
        <w:spacing w:before="100" w:beforeAutospacing="1" w:after="100" w:afterAutospacing="1" w:line="208" w:lineRule="atLeast"/>
        <w:jc w:val="left"/>
        <w:rPr>
          <w:rFonts w:ascii="Times New Roman" w:eastAsia="宋体" w:hAnsi="Times New Roman" w:cs="Times New Roman"/>
          <w:color w:val="000000" w:themeColor="text1"/>
          <w:kern w:val="0"/>
          <w:sz w:val="16"/>
          <w:szCs w:val="16"/>
        </w:rPr>
      </w:pPr>
      <w:r w:rsidRPr="00AE5035">
        <w:rPr>
          <w:rFonts w:ascii="Times New Roman" w:eastAsia="宋体" w:hAnsi="Times New Roman" w:cs="Times New Roman" w:hint="eastAsia"/>
          <w:color w:val="000000" w:themeColor="text1"/>
          <w:kern w:val="0"/>
          <w:sz w:val="16"/>
          <w:szCs w:val="16"/>
        </w:rPr>
        <w:t>Reply</w:t>
      </w:r>
      <w:r>
        <w:rPr>
          <w:rFonts w:ascii="Times New Roman" w:eastAsia="宋体" w:hAnsi="Times New Roman" w:cs="Times New Roman" w:hint="eastAsia"/>
          <w:color w:val="000000" w:themeColor="text1"/>
          <w:kern w:val="0"/>
          <w:sz w:val="16"/>
          <w:szCs w:val="16"/>
        </w:rPr>
        <w:t xml:space="preserve"> to (n)</w:t>
      </w:r>
      <w:r w:rsidRPr="00AE5035">
        <w:rPr>
          <w:rFonts w:ascii="Times New Roman" w:eastAsia="宋体" w:hAnsi="Times New Roman" w:cs="Times New Roman" w:hint="eastAsia"/>
          <w:color w:val="000000" w:themeColor="text1"/>
          <w:kern w:val="0"/>
          <w:sz w:val="16"/>
          <w:szCs w:val="16"/>
        </w:rPr>
        <w:t>:</w:t>
      </w:r>
      <w:r>
        <w:rPr>
          <w:rFonts w:ascii="Times New Roman" w:eastAsia="宋体" w:hAnsi="Times New Roman" w:cs="Times New Roman" w:hint="eastAsia"/>
          <w:color w:val="000000" w:themeColor="text1"/>
          <w:kern w:val="0"/>
          <w:sz w:val="16"/>
          <w:szCs w:val="16"/>
        </w:rPr>
        <w:t xml:space="preserve"> Thanks for your advices.</w:t>
      </w:r>
      <w:r w:rsidR="00915162">
        <w:rPr>
          <w:rFonts w:ascii="Times New Roman" w:eastAsia="宋体" w:hAnsi="Times New Roman" w:cs="Times New Roman" w:hint="eastAsia"/>
          <w:color w:val="000000" w:themeColor="text1"/>
          <w:kern w:val="0"/>
          <w:sz w:val="16"/>
          <w:szCs w:val="16"/>
        </w:rPr>
        <w:t xml:space="preserve"> </w:t>
      </w:r>
      <w:r>
        <w:rPr>
          <w:rFonts w:ascii="Times New Roman" w:eastAsia="宋体" w:hAnsi="Times New Roman" w:cs="Times New Roman" w:hint="eastAsia"/>
          <w:color w:val="000000" w:themeColor="text1"/>
          <w:kern w:val="0"/>
          <w:sz w:val="16"/>
          <w:szCs w:val="16"/>
        </w:rPr>
        <w:t xml:space="preserve">We have </w:t>
      </w:r>
      <w:r w:rsidR="00FA683D">
        <w:rPr>
          <w:rFonts w:ascii="Times New Roman" w:eastAsia="宋体" w:hAnsi="Times New Roman" w:cs="Times New Roman" w:hint="eastAsia"/>
          <w:color w:val="000000" w:themeColor="text1"/>
          <w:kern w:val="0"/>
          <w:sz w:val="16"/>
          <w:szCs w:val="16"/>
        </w:rPr>
        <w:t xml:space="preserve">added </w:t>
      </w:r>
      <w:r w:rsidR="00FA683D">
        <w:rPr>
          <w:rFonts w:ascii="Times New Roman" w:eastAsia="宋体" w:hAnsi="Times New Roman" w:cs="Times New Roman"/>
          <w:color w:val="000000" w:themeColor="text1"/>
          <w:kern w:val="0"/>
          <w:sz w:val="16"/>
          <w:szCs w:val="16"/>
        </w:rPr>
        <w:t>“</w:t>
      </w:r>
      <w:r w:rsidR="00FA683D">
        <w:rPr>
          <w:rFonts w:ascii="Times New Roman" w:eastAsia="宋体" w:hAnsi="Times New Roman" w:cs="Times New Roman" w:hint="eastAsia"/>
          <w:color w:val="000000" w:themeColor="text1"/>
          <w:kern w:val="0"/>
          <w:sz w:val="16"/>
          <w:szCs w:val="16"/>
        </w:rPr>
        <w:t>R</w:t>
      </w:r>
      <w:r w:rsidR="00FA683D">
        <w:rPr>
          <w:rFonts w:ascii="Times New Roman" w:eastAsia="宋体" w:hAnsi="Times New Roman" w:cs="Times New Roman"/>
          <w:color w:val="000000" w:themeColor="text1"/>
          <w:kern w:val="0"/>
          <w:sz w:val="16"/>
          <w:szCs w:val="16"/>
        </w:rPr>
        <w:t>”</w:t>
      </w:r>
      <w:r w:rsidR="00FA683D">
        <w:rPr>
          <w:rFonts w:ascii="Times New Roman" w:eastAsia="宋体" w:hAnsi="Times New Roman" w:cs="Times New Roman" w:hint="eastAsia"/>
          <w:color w:val="000000" w:themeColor="text1"/>
          <w:kern w:val="0"/>
          <w:sz w:val="16"/>
          <w:szCs w:val="16"/>
        </w:rPr>
        <w:t xml:space="preserve"> in the revised paper</w:t>
      </w:r>
      <w:r>
        <w:rPr>
          <w:rFonts w:ascii="Times New Roman" w:eastAsia="宋体" w:hAnsi="Times New Roman" w:cs="Times New Roman" w:hint="eastAsia"/>
          <w:color w:val="000000" w:themeColor="text1"/>
          <w:kern w:val="0"/>
          <w:sz w:val="16"/>
          <w:szCs w:val="16"/>
        </w:rPr>
        <w:t xml:space="preserve">. </w:t>
      </w:r>
    </w:p>
    <w:p w:rsidR="00D56200" w:rsidRPr="00E1794D" w:rsidRDefault="00CE4C65" w:rsidP="00E1794D">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000000" w:themeColor="text1"/>
          <w:kern w:val="0"/>
          <w:sz w:val="16"/>
          <w:szCs w:val="16"/>
        </w:rPr>
        <w:t xml:space="preserve">Sorry, can you tell me which your meaning about </w:t>
      </w:r>
      <w:r>
        <w:rPr>
          <w:rFonts w:ascii="Times New Roman" w:eastAsia="宋体" w:hAnsi="Times New Roman" w:cs="Times New Roman"/>
          <w:color w:val="000000" w:themeColor="text1"/>
          <w:kern w:val="0"/>
          <w:sz w:val="16"/>
          <w:szCs w:val="16"/>
        </w:rPr>
        <w:t>“</w:t>
      </w:r>
      <w:r w:rsidRPr="00CE4C65">
        <w:rPr>
          <w:rFonts w:ascii="Times New Roman" w:eastAsia="宋体" w:hAnsi="Times New Roman" w:cs="Times New Roman"/>
          <w:color w:val="000000" w:themeColor="text1"/>
          <w:kern w:val="0"/>
          <w:sz w:val="16"/>
          <w:szCs w:val="16"/>
        </w:rPr>
        <w:t>D’s</w:t>
      </w:r>
      <w:r>
        <w:rPr>
          <w:rFonts w:ascii="Times New Roman" w:eastAsia="宋体" w:hAnsi="Times New Roman" w:cs="Times New Roman"/>
          <w:color w:val="000000" w:themeColor="text1"/>
          <w:kern w:val="0"/>
          <w:sz w:val="16"/>
          <w:szCs w:val="16"/>
        </w:rPr>
        <w:t>”</w:t>
      </w:r>
      <w:r>
        <w:rPr>
          <w:rFonts w:ascii="Times New Roman" w:eastAsia="宋体" w:hAnsi="Times New Roman" w:cs="Times New Roman" w:hint="eastAsia"/>
          <w:color w:val="000000" w:themeColor="text1"/>
          <w:kern w:val="0"/>
          <w:sz w:val="16"/>
          <w:szCs w:val="16"/>
        </w:rPr>
        <w:t>? We are willing to change it.</w:t>
      </w:r>
    </w:p>
    <w:p w:rsidR="00E1794D" w:rsidRPr="00E1794D" w:rsidRDefault="00CE4C65" w:rsidP="00E1794D">
      <w:pPr>
        <w:widowControl/>
        <w:spacing w:before="100" w:beforeAutospacing="1" w:after="100" w:afterAutospacing="1" w:line="208" w:lineRule="atLeast"/>
        <w:jc w:val="left"/>
        <w:rPr>
          <w:rFonts w:ascii="Arial" w:eastAsia="宋体" w:hAnsi="Arial" w:cs="Arial"/>
          <w:color w:val="FF0000"/>
          <w:kern w:val="0"/>
          <w:sz w:val="16"/>
          <w:szCs w:val="16"/>
        </w:rPr>
      </w:pPr>
      <w:r>
        <w:rPr>
          <w:rFonts w:ascii="Times New Roman" w:eastAsia="宋体" w:hAnsi="Times New Roman" w:cs="Times New Roman" w:hint="eastAsia"/>
          <w:color w:val="FF0000"/>
          <w:kern w:val="0"/>
          <w:sz w:val="16"/>
          <w:szCs w:val="16"/>
        </w:rPr>
        <w:t xml:space="preserve">(o) </w:t>
      </w:r>
      <w:r w:rsidR="00E1794D" w:rsidRPr="00E1794D">
        <w:rPr>
          <w:rFonts w:ascii="Times New Roman" w:eastAsia="宋体" w:hAnsi="Times New Roman" w:cs="Times New Roman"/>
          <w:color w:val="FF0000"/>
          <w:kern w:val="0"/>
          <w:sz w:val="16"/>
          <w:szCs w:val="16"/>
        </w:rPr>
        <w:t>Last sentence: Please revise from</w:t>
      </w:r>
    </w:p>
    <w:p w:rsidR="00E1794D" w:rsidRDefault="00E1794D" w:rsidP="00E1794D">
      <w:pPr>
        <w:widowControl/>
        <w:spacing w:before="100" w:beforeAutospacing="1" w:after="100" w:afterAutospacing="1" w:line="208" w:lineRule="atLeast"/>
        <w:jc w:val="left"/>
        <w:rPr>
          <w:rFonts w:ascii="CMR10" w:eastAsia="宋体" w:hAnsi="CMR10" w:cs="Arial"/>
          <w:color w:val="FF0000"/>
          <w:kern w:val="0"/>
          <w:sz w:val="18"/>
          <w:szCs w:val="18"/>
        </w:rPr>
      </w:pPr>
      <w:r w:rsidRPr="00E1794D">
        <w:rPr>
          <w:rFonts w:ascii="Times New Roman" w:eastAsia="宋体" w:hAnsi="Times New Roman" w:cs="Times New Roman"/>
          <w:color w:val="FF0000"/>
          <w:kern w:val="0"/>
          <w:sz w:val="16"/>
          <w:szCs w:val="16"/>
        </w:rPr>
        <w:t>“</w:t>
      </w:r>
      <w:r w:rsidRPr="00E1794D">
        <w:rPr>
          <w:rFonts w:ascii="CMR10" w:eastAsia="宋体" w:hAnsi="CMR10" w:cs="Arial"/>
          <w:color w:val="FF0000"/>
          <w:kern w:val="0"/>
          <w:sz w:val="18"/>
          <w:szCs w:val="18"/>
        </w:rPr>
        <w:t>This means that this fast algorithm can be extended to treat regular polytopes that have thousands of symmetries.”</w:t>
      </w:r>
      <w:r w:rsidR="00237245">
        <w:rPr>
          <w:rFonts w:ascii="CMR10" w:eastAsia="宋体" w:hAnsi="CMR10" w:cs="Arial" w:hint="eastAsia"/>
          <w:color w:val="FF0000"/>
          <w:kern w:val="0"/>
          <w:sz w:val="18"/>
          <w:szCs w:val="18"/>
        </w:rPr>
        <w:t xml:space="preserve"> </w:t>
      </w:r>
      <w:r w:rsidRPr="00E1794D">
        <w:rPr>
          <w:rFonts w:ascii="Times New Roman" w:eastAsia="宋体" w:hAnsi="Times New Roman" w:cs="Times New Roman"/>
          <w:color w:val="FF0000"/>
          <w:kern w:val="0"/>
          <w:sz w:val="16"/>
          <w:szCs w:val="16"/>
        </w:rPr>
        <w:t>to “</w:t>
      </w:r>
      <w:r w:rsidRPr="00E1794D">
        <w:rPr>
          <w:rFonts w:ascii="CMR10" w:eastAsia="宋体" w:hAnsi="CMR10" w:cs="Arial"/>
          <w:color w:val="FF0000"/>
          <w:kern w:val="0"/>
          <w:sz w:val="18"/>
          <w:szCs w:val="18"/>
        </w:rPr>
        <w:t>This means that it should be possible to extend this fast algorithm to treat regular polytopes with thousands of symmetries.”</w:t>
      </w:r>
    </w:p>
    <w:p w:rsidR="00CE4C65" w:rsidRDefault="00CE4C65" w:rsidP="00E1794D">
      <w:pPr>
        <w:widowControl/>
        <w:spacing w:before="100" w:beforeAutospacing="1" w:after="100" w:afterAutospacing="1" w:line="208" w:lineRule="atLeast"/>
        <w:jc w:val="left"/>
        <w:rPr>
          <w:rFonts w:ascii="CMR10" w:eastAsia="宋体" w:hAnsi="CMR10" w:cs="Arial"/>
          <w:color w:val="FF0000"/>
          <w:kern w:val="0"/>
          <w:sz w:val="18"/>
          <w:szCs w:val="18"/>
        </w:rPr>
      </w:pPr>
      <w:r>
        <w:rPr>
          <w:rFonts w:ascii="CMR10" w:eastAsia="宋体" w:hAnsi="CMR10" w:cs="Arial" w:hint="eastAsia"/>
          <w:color w:val="FF0000"/>
          <w:kern w:val="0"/>
          <w:sz w:val="18"/>
          <w:szCs w:val="18"/>
        </w:rPr>
        <w:t>Reply to (o):</w:t>
      </w:r>
    </w:p>
    <w:p w:rsidR="00CE4C65" w:rsidRPr="00CE4C65" w:rsidRDefault="00CE4C65" w:rsidP="00CE4C65">
      <w:pPr>
        <w:widowControl/>
        <w:spacing w:before="100" w:beforeAutospacing="1" w:after="100" w:afterAutospacing="1" w:line="208" w:lineRule="atLeast"/>
        <w:jc w:val="left"/>
        <w:rPr>
          <w:rFonts w:ascii="Times New Roman" w:eastAsia="宋体" w:hAnsi="Times New Roman" w:cs="Times New Roman"/>
          <w:color w:val="000000" w:themeColor="text1"/>
          <w:kern w:val="0"/>
          <w:sz w:val="16"/>
          <w:szCs w:val="16"/>
        </w:rPr>
      </w:pPr>
      <w:r w:rsidRPr="00CE4C65">
        <w:rPr>
          <w:rFonts w:ascii="Times New Roman" w:eastAsia="宋体" w:hAnsi="Times New Roman" w:cs="Times New Roman" w:hint="eastAsia"/>
          <w:color w:val="000000" w:themeColor="text1"/>
          <w:kern w:val="0"/>
          <w:sz w:val="16"/>
          <w:szCs w:val="16"/>
        </w:rPr>
        <w:t xml:space="preserve">   Thanks for </w:t>
      </w:r>
      <w:r w:rsidRPr="00CE4C65">
        <w:rPr>
          <w:rFonts w:ascii="Times New Roman" w:eastAsia="宋体" w:hAnsi="Times New Roman" w:cs="Times New Roman"/>
          <w:color w:val="000000" w:themeColor="text1"/>
          <w:kern w:val="0"/>
          <w:sz w:val="16"/>
          <w:szCs w:val="16"/>
        </w:rPr>
        <w:t>the</w:t>
      </w:r>
      <w:r w:rsidRPr="00CE4C65">
        <w:rPr>
          <w:rFonts w:ascii="Times New Roman" w:eastAsia="宋体" w:hAnsi="Times New Roman" w:cs="Times New Roman" w:hint="eastAsia"/>
          <w:color w:val="000000" w:themeColor="text1"/>
          <w:kern w:val="0"/>
          <w:sz w:val="16"/>
          <w:szCs w:val="16"/>
        </w:rPr>
        <w:t xml:space="preserve"> suggestion. In the revised version we have revised </w:t>
      </w:r>
      <w:r w:rsidRPr="00CE4C65">
        <w:rPr>
          <w:rFonts w:ascii="Times New Roman" w:eastAsia="宋体" w:hAnsi="Times New Roman" w:cs="Times New Roman"/>
          <w:color w:val="000000" w:themeColor="text1"/>
          <w:kern w:val="0"/>
          <w:sz w:val="16"/>
          <w:szCs w:val="16"/>
        </w:rPr>
        <w:t>“This means that this fast algorithm can be extended to treat regular polytopes that have thousands of symmetries”</w:t>
      </w:r>
      <w:r w:rsidRPr="00CE4C65">
        <w:rPr>
          <w:rFonts w:ascii="Times New Roman" w:eastAsia="宋体" w:hAnsi="Times New Roman" w:cs="Times New Roman" w:hint="eastAsia"/>
          <w:color w:val="000000" w:themeColor="text1"/>
          <w:kern w:val="0"/>
          <w:sz w:val="16"/>
          <w:szCs w:val="16"/>
        </w:rPr>
        <w:t xml:space="preserve"> as</w:t>
      </w:r>
      <w:r w:rsidRPr="00CE4C65">
        <w:rPr>
          <w:rFonts w:ascii="Times New Roman" w:eastAsia="宋体" w:hAnsi="Times New Roman" w:cs="Times New Roman"/>
          <w:color w:val="000000" w:themeColor="text1"/>
          <w:kern w:val="0"/>
          <w:sz w:val="16"/>
          <w:szCs w:val="16"/>
        </w:rPr>
        <w:t xml:space="preserve"> “This means that it should be possible to extend this fast algorithm to treat regular polytopes with thousands of symmetries.”</w:t>
      </w:r>
    </w:p>
    <w:p w:rsidR="00E1794D" w:rsidRPr="00B94D9D" w:rsidRDefault="00CE4C65" w:rsidP="00B94D9D">
      <w:pPr>
        <w:rPr>
          <w:rFonts w:ascii="CMR10" w:eastAsia="宋体" w:hAnsi="CMR10" w:cs="Arial"/>
          <w:color w:val="FF0000"/>
          <w:kern w:val="0"/>
          <w:sz w:val="18"/>
          <w:szCs w:val="18"/>
        </w:rPr>
      </w:pPr>
      <w:r w:rsidRPr="00B94D9D">
        <w:rPr>
          <w:rFonts w:ascii="CMR10" w:eastAsia="宋体" w:hAnsi="CMR10" w:cs="Arial" w:hint="eastAsia"/>
          <w:color w:val="FF0000"/>
          <w:kern w:val="0"/>
          <w:sz w:val="18"/>
          <w:szCs w:val="18"/>
        </w:rPr>
        <w:t>(p)</w:t>
      </w:r>
      <w:r w:rsidR="00E1794D" w:rsidRPr="00B94D9D">
        <w:rPr>
          <w:rFonts w:ascii="CMR10" w:eastAsia="宋体" w:hAnsi="CMR10" w:cs="Arial"/>
          <w:color w:val="FF0000"/>
          <w:kern w:val="0"/>
          <w:sz w:val="18"/>
          <w:szCs w:val="18"/>
        </w:rPr>
        <w:t> Section 4</w:t>
      </w:r>
    </w:p>
    <w:p w:rsidR="00E1794D" w:rsidRPr="00B94D9D" w:rsidRDefault="00E1794D" w:rsidP="00B94D9D">
      <w:pPr>
        <w:rPr>
          <w:rFonts w:ascii="CMR10" w:eastAsia="宋体" w:hAnsi="CMR10" w:cs="Arial"/>
          <w:color w:val="FF0000"/>
          <w:kern w:val="0"/>
          <w:sz w:val="18"/>
          <w:szCs w:val="18"/>
        </w:rPr>
      </w:pPr>
      <w:r w:rsidRPr="00B94D9D">
        <w:rPr>
          <w:rFonts w:ascii="CMR10" w:eastAsia="宋体" w:hAnsi="CMR10" w:cs="Arial"/>
          <w:color w:val="FF0000"/>
          <w:kern w:val="0"/>
          <w:sz w:val="18"/>
          <w:szCs w:val="18"/>
        </w:rPr>
        <w:t>“(4.1) has following outstanding features. First, to create symmetrical patterns, one</w:t>
      </w:r>
    </w:p>
    <w:p w:rsidR="00E1794D" w:rsidRPr="00B94D9D" w:rsidRDefault="00E1794D" w:rsidP="00B94D9D">
      <w:pPr>
        <w:rPr>
          <w:rFonts w:ascii="CMR10" w:eastAsia="宋体" w:hAnsi="CMR10" w:cs="Arial"/>
          <w:color w:val="FF0000"/>
          <w:kern w:val="0"/>
          <w:sz w:val="18"/>
          <w:szCs w:val="18"/>
        </w:rPr>
      </w:pPr>
      <w:r w:rsidRPr="00B94D9D">
        <w:rPr>
          <w:rFonts w:ascii="CMR10" w:eastAsia="宋体" w:hAnsi="CMR10" w:cs="Arial"/>
          <w:color w:val="FF0000"/>
          <w:kern w:val="0"/>
          <w:sz w:val="18"/>
          <w:szCs w:val="18"/>
        </w:rPr>
        <w:t>needs to construct mappings that meet certain requirements. [12, 14, 15, 13, 17, 18, 19,</w:t>
      </w:r>
    </w:p>
    <w:p w:rsidR="00B94D9D" w:rsidRDefault="00E1794D" w:rsidP="00B94D9D">
      <w:pPr>
        <w:rPr>
          <w:rFonts w:ascii="Arial" w:eastAsia="宋体" w:hAnsi="Arial" w:cs="Arial"/>
          <w:color w:val="FF0000"/>
          <w:kern w:val="0"/>
          <w:sz w:val="18"/>
          <w:szCs w:val="18"/>
        </w:rPr>
      </w:pPr>
      <w:r w:rsidRPr="00B94D9D">
        <w:rPr>
          <w:rFonts w:ascii="CMR10" w:eastAsia="宋体" w:hAnsi="CMR10" w:cs="Arial"/>
          <w:color w:val="FF0000"/>
          <w:kern w:val="0"/>
          <w:sz w:val="18"/>
          <w:szCs w:val="18"/>
        </w:rPr>
        <w:lastRenderedPageBreak/>
        <w:t>20, 21] However . . .”  The punctuation with regard to the citations needs to be fixed, and it should read, “has the following . . . “</w:t>
      </w:r>
    </w:p>
    <w:p w:rsidR="00B94D9D" w:rsidRDefault="00B94D9D" w:rsidP="00B94D9D">
      <w:pPr>
        <w:rPr>
          <w:rFonts w:ascii="CMR10" w:eastAsia="宋体" w:hAnsi="CMR10" w:cs="Arial"/>
          <w:color w:val="FF0000"/>
          <w:kern w:val="0"/>
          <w:sz w:val="18"/>
          <w:szCs w:val="18"/>
        </w:rPr>
      </w:pPr>
    </w:p>
    <w:p w:rsidR="00B94D9D" w:rsidRPr="00E1794D" w:rsidRDefault="00B94D9D" w:rsidP="00B94D9D">
      <w:pPr>
        <w:rPr>
          <w:rFonts w:ascii="Arial" w:eastAsia="宋体" w:hAnsi="Arial" w:cs="Arial"/>
          <w:color w:val="FF0000"/>
          <w:kern w:val="0"/>
          <w:sz w:val="16"/>
          <w:szCs w:val="16"/>
        </w:rPr>
      </w:pPr>
      <w:r w:rsidRPr="00B94D9D">
        <w:rPr>
          <w:rFonts w:ascii="CMR10" w:eastAsia="宋体" w:hAnsi="CMR10" w:cs="Arial"/>
          <w:color w:val="FF0000"/>
          <w:kern w:val="0"/>
          <w:sz w:val="18"/>
          <w:szCs w:val="18"/>
        </w:rPr>
        <w:t>The authors writ</w:t>
      </w:r>
      <w:r w:rsidRPr="00E1794D">
        <w:rPr>
          <w:rFonts w:ascii="Arial" w:eastAsia="宋体" w:hAnsi="Arial" w:cs="Arial"/>
          <w:color w:val="FF0000"/>
          <w:kern w:val="0"/>
          <w:sz w:val="18"/>
          <w:szCs w:val="18"/>
        </w:rPr>
        <w:t>e, “</w:t>
      </w:r>
      <w:r w:rsidRPr="00E1794D">
        <w:rPr>
          <w:rFonts w:ascii="CMR10" w:eastAsia="宋体" w:hAnsi="CMR10" w:cs="Arial"/>
          <w:color w:val="FF0000"/>
          <w:kern w:val="0"/>
          <w:sz w:val="18"/>
          <w:szCs w:val="18"/>
        </w:rPr>
        <w:t>Second, as pointed out in Section 1, (1.3) is not appropriate for the symmetry group of large order. Yet (4.1) avoids such order restriction, which can be extended to treat regular polytopes of thousands of symmetries. This will be reported in forthcoming papers.”</w:t>
      </w:r>
    </w:p>
    <w:p w:rsidR="00B94D9D" w:rsidRPr="00E1794D" w:rsidRDefault="00B94D9D" w:rsidP="00B94D9D">
      <w:pPr>
        <w:widowControl/>
        <w:spacing w:before="100" w:beforeAutospacing="1" w:after="100" w:afterAutospacing="1" w:line="208" w:lineRule="atLeast"/>
        <w:jc w:val="left"/>
        <w:rPr>
          <w:rFonts w:ascii="Arial" w:eastAsia="宋体" w:hAnsi="Arial" w:cs="Arial"/>
          <w:color w:val="FF0000"/>
          <w:kern w:val="0"/>
          <w:sz w:val="16"/>
          <w:szCs w:val="16"/>
        </w:rPr>
      </w:pPr>
      <w:r w:rsidRPr="00E1794D">
        <w:rPr>
          <w:rFonts w:ascii="CMR10" w:eastAsia="宋体" w:hAnsi="CMR10" w:cs="Arial"/>
          <w:color w:val="FF0000"/>
          <w:kern w:val="0"/>
          <w:sz w:val="18"/>
          <w:szCs w:val="18"/>
        </w:rPr>
        <w:t>Perhaps the authors could revise to read as follows:</w:t>
      </w:r>
    </w:p>
    <w:p w:rsidR="00B94D9D" w:rsidRPr="00E1794D" w:rsidRDefault="00B94D9D" w:rsidP="00B94D9D">
      <w:pPr>
        <w:widowControl/>
        <w:spacing w:before="100" w:beforeAutospacing="1" w:after="100" w:afterAutospacing="1" w:line="208" w:lineRule="atLeast"/>
        <w:jc w:val="left"/>
        <w:rPr>
          <w:color w:val="FF0000"/>
        </w:rPr>
      </w:pPr>
      <w:r w:rsidRPr="00E1794D">
        <w:rPr>
          <w:rFonts w:ascii="CMR10" w:eastAsia="宋体" w:hAnsi="CMR10" w:cs="Arial"/>
          <w:color w:val="FF0000"/>
          <w:kern w:val="0"/>
          <w:sz w:val="18"/>
          <w:szCs w:val="18"/>
        </w:rPr>
        <w:t>“Second, as pointed out in Section 1, (1.3) is not appropriate for the symmetry group of</w:t>
      </w:r>
      <w:r>
        <w:rPr>
          <w:rFonts w:ascii="CMR10" w:eastAsia="宋体" w:hAnsi="CMR10" w:cs="Arial" w:hint="eastAsia"/>
          <w:color w:val="FF0000"/>
          <w:kern w:val="0"/>
          <w:sz w:val="18"/>
          <w:szCs w:val="18"/>
        </w:rPr>
        <w:t xml:space="preserve"> </w:t>
      </w:r>
      <w:r w:rsidRPr="00E1794D">
        <w:rPr>
          <w:rFonts w:ascii="CMR10" w:eastAsia="宋体" w:hAnsi="CMR10" w:cs="Arial"/>
          <w:color w:val="FF0000"/>
          <w:kern w:val="0"/>
          <w:sz w:val="18"/>
          <w:szCs w:val="18"/>
        </w:rPr>
        <w:t>large order. By contrast, (4.1) avoids such a restriction on symmetry order, so it should be possible to extend the method to treat regular polytopes with thousands of symmetries.”</w:t>
      </w:r>
    </w:p>
    <w:p w:rsidR="00B94D9D" w:rsidRDefault="00E1794D" w:rsidP="00B94D9D">
      <w:pPr>
        <w:rPr>
          <w:rFonts w:ascii="Times New Roman" w:eastAsia="宋体" w:hAnsi="Times New Roman" w:cs="Times New Roman"/>
          <w:color w:val="000000" w:themeColor="text1"/>
          <w:kern w:val="0"/>
          <w:sz w:val="16"/>
          <w:szCs w:val="16"/>
        </w:rPr>
      </w:pPr>
      <w:r w:rsidRPr="00CE4C65">
        <w:rPr>
          <w:rFonts w:ascii="Times New Roman" w:eastAsia="宋体" w:hAnsi="Times New Roman" w:cs="Times New Roman"/>
          <w:color w:val="000000" w:themeColor="text1"/>
          <w:kern w:val="0"/>
          <w:sz w:val="16"/>
          <w:szCs w:val="16"/>
        </w:rPr>
        <w:t> </w:t>
      </w:r>
      <w:r w:rsidR="00CE4C65" w:rsidRPr="00CE4C65">
        <w:rPr>
          <w:rFonts w:ascii="Times New Roman" w:eastAsia="宋体" w:hAnsi="Times New Roman" w:cs="Times New Roman" w:hint="eastAsia"/>
          <w:color w:val="000000" w:themeColor="text1"/>
          <w:kern w:val="0"/>
          <w:sz w:val="16"/>
          <w:szCs w:val="16"/>
        </w:rPr>
        <w:t>Reply to (p):</w:t>
      </w:r>
      <w:r w:rsidR="00CE4C65">
        <w:rPr>
          <w:rFonts w:ascii="Times New Roman" w:eastAsia="宋体" w:hAnsi="Times New Roman" w:cs="Times New Roman" w:hint="eastAsia"/>
          <w:color w:val="000000" w:themeColor="text1"/>
          <w:kern w:val="0"/>
          <w:sz w:val="16"/>
          <w:szCs w:val="16"/>
        </w:rPr>
        <w:t xml:space="preserve"> </w:t>
      </w:r>
      <w:r w:rsidR="00CE4C65" w:rsidRPr="00915162">
        <w:rPr>
          <w:rFonts w:ascii="Times New Roman" w:eastAsia="宋体" w:hAnsi="Times New Roman" w:cs="Times New Roman"/>
          <w:color w:val="000000" w:themeColor="text1"/>
          <w:kern w:val="0"/>
          <w:sz w:val="16"/>
          <w:szCs w:val="16"/>
        </w:rPr>
        <w:t>English is not our mother tongue.</w:t>
      </w:r>
      <w:r w:rsidR="00CE4C65">
        <w:rPr>
          <w:rFonts w:ascii="Times New Roman" w:eastAsia="宋体" w:hAnsi="Times New Roman" w:cs="Times New Roman" w:hint="eastAsia"/>
          <w:color w:val="000000" w:themeColor="text1"/>
          <w:kern w:val="0"/>
          <w:sz w:val="16"/>
          <w:szCs w:val="16"/>
        </w:rPr>
        <w:t xml:space="preserve"> Thanks for teaching.</w:t>
      </w:r>
      <w:r w:rsidR="00237245">
        <w:rPr>
          <w:rFonts w:ascii="Times New Roman" w:eastAsia="宋体" w:hAnsi="Times New Roman" w:cs="Times New Roman" w:hint="eastAsia"/>
          <w:color w:val="000000" w:themeColor="text1"/>
          <w:kern w:val="0"/>
          <w:sz w:val="16"/>
          <w:szCs w:val="16"/>
        </w:rPr>
        <w:t xml:space="preserve"> Combined with your </w:t>
      </w:r>
      <w:r w:rsidR="00B94D9D">
        <w:rPr>
          <w:rFonts w:ascii="Times New Roman" w:eastAsia="宋体" w:hAnsi="Times New Roman" w:cs="Times New Roman" w:hint="eastAsia"/>
          <w:color w:val="000000" w:themeColor="text1"/>
          <w:kern w:val="0"/>
          <w:sz w:val="16"/>
          <w:szCs w:val="16"/>
        </w:rPr>
        <w:t xml:space="preserve">helpful </w:t>
      </w:r>
      <w:r w:rsidR="00237245">
        <w:rPr>
          <w:rFonts w:ascii="Times New Roman" w:eastAsia="宋体" w:hAnsi="Times New Roman" w:cs="Times New Roman" w:hint="eastAsia"/>
          <w:color w:val="000000" w:themeColor="text1"/>
          <w:kern w:val="0"/>
          <w:sz w:val="16"/>
          <w:szCs w:val="16"/>
        </w:rPr>
        <w:t xml:space="preserve">comments, this </w:t>
      </w:r>
      <w:r w:rsidR="00237245">
        <w:rPr>
          <w:rFonts w:ascii="Times New Roman" w:eastAsia="宋体" w:hAnsi="Times New Roman" w:cs="Times New Roman"/>
          <w:color w:val="000000" w:themeColor="text1"/>
          <w:kern w:val="0"/>
          <w:sz w:val="16"/>
          <w:szCs w:val="16"/>
        </w:rPr>
        <w:t>passage</w:t>
      </w:r>
      <w:r w:rsidR="00237245">
        <w:rPr>
          <w:rFonts w:ascii="Times New Roman" w:eastAsia="宋体" w:hAnsi="Times New Roman" w:cs="Times New Roman" w:hint="eastAsia"/>
          <w:color w:val="000000" w:themeColor="text1"/>
          <w:kern w:val="0"/>
          <w:sz w:val="16"/>
          <w:szCs w:val="16"/>
        </w:rPr>
        <w:t xml:space="preserve"> has been rewritten as</w:t>
      </w:r>
      <w:r w:rsidR="00B94D9D">
        <w:rPr>
          <w:rFonts w:ascii="Times New Roman" w:eastAsia="宋体" w:hAnsi="Times New Roman" w:cs="Times New Roman" w:hint="eastAsia"/>
          <w:color w:val="000000" w:themeColor="text1"/>
          <w:kern w:val="0"/>
          <w:sz w:val="16"/>
          <w:szCs w:val="16"/>
        </w:rPr>
        <w:t xml:space="preserve"> </w:t>
      </w:r>
    </w:p>
    <w:p w:rsidR="00B94D9D" w:rsidRDefault="00B94D9D" w:rsidP="00B94D9D">
      <w:pPr>
        <w:rPr>
          <w:rFonts w:ascii="Times New Roman" w:eastAsia="宋体" w:hAnsi="Times New Roman" w:cs="Times New Roman"/>
          <w:color w:val="000000" w:themeColor="text1"/>
          <w:kern w:val="0"/>
          <w:sz w:val="16"/>
          <w:szCs w:val="16"/>
        </w:rPr>
      </w:pPr>
      <w:r>
        <w:rPr>
          <w:rFonts w:ascii="Times New Roman" w:eastAsia="宋体" w:hAnsi="Times New Roman" w:cs="Times New Roman" w:hint="eastAsia"/>
          <w:noProof/>
          <w:color w:val="000000" w:themeColor="text1"/>
          <w:kern w:val="0"/>
          <w:sz w:val="16"/>
          <w:szCs w:val="16"/>
        </w:rPr>
        <w:drawing>
          <wp:inline distT="0" distB="0" distL="0" distR="0">
            <wp:extent cx="5273040" cy="2133600"/>
            <wp:effectExtent l="1905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73040" cy="2133600"/>
                    </a:xfrm>
                    <a:prstGeom prst="rect">
                      <a:avLst/>
                    </a:prstGeom>
                    <a:noFill/>
                    <a:ln w="9525">
                      <a:noFill/>
                      <a:miter lim="800000"/>
                      <a:headEnd/>
                      <a:tailEnd/>
                    </a:ln>
                  </pic:spPr>
                </pic:pic>
              </a:graphicData>
            </a:graphic>
          </wp:inline>
        </w:drawing>
      </w:r>
    </w:p>
    <w:p w:rsidR="0083579E" w:rsidRDefault="0083579E" w:rsidP="00053CFE">
      <w:pPr>
        <w:ind w:firstLineChars="100" w:firstLine="160"/>
        <w:rPr>
          <w:rFonts w:ascii="Times New Roman" w:eastAsia="宋体" w:hAnsi="Times New Roman" w:cs="Times New Roman"/>
          <w:color w:val="000000" w:themeColor="text1"/>
          <w:kern w:val="0"/>
          <w:sz w:val="16"/>
          <w:szCs w:val="16"/>
        </w:rPr>
      </w:pPr>
      <w:r>
        <w:rPr>
          <w:rFonts w:ascii="Times New Roman" w:eastAsia="宋体" w:hAnsi="Times New Roman" w:cs="Times New Roman" w:hint="eastAsia"/>
          <w:color w:val="000000" w:themeColor="text1"/>
          <w:kern w:val="0"/>
          <w:sz w:val="16"/>
          <w:szCs w:val="16"/>
        </w:rPr>
        <w:t xml:space="preserve">Thanks to the patience of </w:t>
      </w:r>
      <w:r w:rsidRPr="0083579E">
        <w:rPr>
          <w:rFonts w:ascii="Times New Roman" w:eastAsia="宋体" w:hAnsi="Times New Roman" w:cs="Times New Roman"/>
          <w:color w:val="000000" w:themeColor="text1"/>
          <w:kern w:val="0"/>
          <w:sz w:val="16"/>
          <w:szCs w:val="16"/>
        </w:rPr>
        <w:t>Reviewer </w:t>
      </w:r>
      <w:r w:rsidRPr="0083579E">
        <w:rPr>
          <w:rFonts w:ascii="Times New Roman" w:eastAsia="宋体" w:hAnsi="Times New Roman" w:cs="Times New Roman" w:hint="eastAsia"/>
          <w:color w:val="000000" w:themeColor="text1"/>
          <w:kern w:val="0"/>
          <w:sz w:val="16"/>
          <w:szCs w:val="16"/>
        </w:rPr>
        <w:t>2</w:t>
      </w:r>
      <w:r>
        <w:rPr>
          <w:rFonts w:ascii="Times New Roman" w:eastAsia="宋体" w:hAnsi="Times New Roman" w:cs="Times New Roman" w:hint="eastAsia"/>
          <w:color w:val="000000" w:themeColor="text1"/>
          <w:kern w:val="0"/>
          <w:sz w:val="16"/>
          <w:szCs w:val="16"/>
        </w:rPr>
        <w:t>, for giving so much helpful and constructive suggestion.</w:t>
      </w:r>
    </w:p>
    <w:sectPr w:rsidR="0083579E" w:rsidSect="00B0397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02EB" w:rsidRDefault="00BA02EB" w:rsidP="004D4287">
      <w:r>
        <w:separator/>
      </w:r>
    </w:p>
  </w:endnote>
  <w:endnote w:type="continuationSeparator" w:id="1">
    <w:p w:rsidR="00BA02EB" w:rsidRDefault="00BA02EB" w:rsidP="004D428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MR10">
    <w:altName w:val="Times New Roman"/>
    <w:panose1 w:val="00000000000000000000"/>
    <w:charset w:val="00"/>
    <w:family w:val="roman"/>
    <w:notTrueType/>
    <w:pitch w:val="default"/>
    <w:sig w:usb0="00000001" w:usb1="08070000" w:usb2="00000010" w:usb3="00000000" w:csb0="00020000" w:csb1="00000000"/>
  </w:font>
  <w:font w:name="CMMI10">
    <w:altName w:val="Times New Roman"/>
    <w:panose1 w:val="00000000000000000000"/>
    <w:charset w:val="00"/>
    <w:family w:val="auto"/>
    <w:notTrueType/>
    <w:pitch w:val="default"/>
    <w:sig w:usb0="00000003" w:usb1="00000000" w:usb2="00000000" w:usb3="00000000" w:csb0="00000001" w:csb1="00000000"/>
  </w:font>
  <w:font w:name="CMR8">
    <w:altName w:val="Times New Roman"/>
    <w:panose1 w:val="00000000000000000000"/>
    <w:charset w:val="00"/>
    <w:family w:val="auto"/>
    <w:notTrueType/>
    <w:pitch w:val="default"/>
    <w:sig w:usb0="00000003" w:usb1="00000000" w:usb2="00000000" w:usb3="00000000" w:csb0="00000001" w:csb1="00000000"/>
  </w:font>
  <w:font w:name="CMSY10">
    <w:altName w:val="MS Mincho"/>
    <w:panose1 w:val="00000000000000000000"/>
    <w:charset w:val="80"/>
    <w:family w:val="auto"/>
    <w:notTrueType/>
    <w:pitch w:val="default"/>
    <w:sig w:usb0="00000000" w:usb1="08070000" w:usb2="00000010" w:usb3="00000000" w:csb0="00020000" w:csb1="00000000"/>
  </w:font>
  <w:font w:name="CMMI8">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MTI10">
    <w:altName w:val="Times New Roman"/>
    <w:panose1 w:val="00000000000000000000"/>
    <w:charset w:val="00"/>
    <w:family w:val="roman"/>
    <w:notTrueType/>
    <w:pitch w:val="default"/>
    <w:sig w:usb0="00000000" w:usb1="00000000" w:usb2="00000000" w:usb3="00000000" w:csb0="00000000" w:csb1="00000000"/>
  </w:font>
  <w:font w:name="Menlo 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02EB" w:rsidRDefault="00BA02EB" w:rsidP="004D4287">
      <w:r>
        <w:separator/>
      </w:r>
    </w:p>
  </w:footnote>
  <w:footnote w:type="continuationSeparator" w:id="1">
    <w:p w:rsidR="00BA02EB" w:rsidRDefault="00BA02EB" w:rsidP="004D428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111F8"/>
    <w:rsid w:val="00042DD8"/>
    <w:rsid w:val="00053CFE"/>
    <w:rsid w:val="000A00AB"/>
    <w:rsid w:val="000B0C17"/>
    <w:rsid w:val="000D529B"/>
    <w:rsid w:val="000E351C"/>
    <w:rsid w:val="0011251A"/>
    <w:rsid w:val="0012364F"/>
    <w:rsid w:val="00223C47"/>
    <w:rsid w:val="00237245"/>
    <w:rsid w:val="003111F8"/>
    <w:rsid w:val="00381BE3"/>
    <w:rsid w:val="003E5CBE"/>
    <w:rsid w:val="00402091"/>
    <w:rsid w:val="004042A7"/>
    <w:rsid w:val="00414DA2"/>
    <w:rsid w:val="00452C39"/>
    <w:rsid w:val="004D4287"/>
    <w:rsid w:val="00500B9C"/>
    <w:rsid w:val="005625D9"/>
    <w:rsid w:val="005A2BA3"/>
    <w:rsid w:val="005B7234"/>
    <w:rsid w:val="006C59BA"/>
    <w:rsid w:val="00703235"/>
    <w:rsid w:val="0076011A"/>
    <w:rsid w:val="00764973"/>
    <w:rsid w:val="0083579E"/>
    <w:rsid w:val="00854F43"/>
    <w:rsid w:val="0085774C"/>
    <w:rsid w:val="008C30E3"/>
    <w:rsid w:val="008C3B86"/>
    <w:rsid w:val="008F2140"/>
    <w:rsid w:val="00915162"/>
    <w:rsid w:val="00940655"/>
    <w:rsid w:val="009630A3"/>
    <w:rsid w:val="00967190"/>
    <w:rsid w:val="009714C5"/>
    <w:rsid w:val="00A03D27"/>
    <w:rsid w:val="00A3607A"/>
    <w:rsid w:val="00AA6CBB"/>
    <w:rsid w:val="00AE5035"/>
    <w:rsid w:val="00B0397A"/>
    <w:rsid w:val="00B3084A"/>
    <w:rsid w:val="00B62E52"/>
    <w:rsid w:val="00B94D9D"/>
    <w:rsid w:val="00BA02EB"/>
    <w:rsid w:val="00C84B2A"/>
    <w:rsid w:val="00CE4C65"/>
    <w:rsid w:val="00CF7F61"/>
    <w:rsid w:val="00D43CB8"/>
    <w:rsid w:val="00D56200"/>
    <w:rsid w:val="00D76D4A"/>
    <w:rsid w:val="00E1794D"/>
    <w:rsid w:val="00E4061D"/>
    <w:rsid w:val="00E62CBD"/>
    <w:rsid w:val="00EB6464"/>
    <w:rsid w:val="00F31C6D"/>
    <w:rsid w:val="00F44B07"/>
    <w:rsid w:val="00FA683D"/>
    <w:rsid w:val="00FE37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9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Char"/>
    <w:uiPriority w:val="99"/>
    <w:semiHidden/>
    <w:unhideWhenUsed/>
    <w:rsid w:val="0031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3111F8"/>
    <w:rPr>
      <w:rFonts w:ascii="宋体" w:eastAsia="宋体" w:hAnsi="宋体" w:cs="宋体"/>
      <w:kern w:val="0"/>
      <w:sz w:val="24"/>
      <w:szCs w:val="24"/>
    </w:rPr>
  </w:style>
  <w:style w:type="character" w:customStyle="1" w:styleId="apple-converted-space">
    <w:name w:val="apple-converted-space"/>
    <w:basedOn w:val="a0"/>
    <w:rsid w:val="005A2BA3"/>
  </w:style>
  <w:style w:type="paragraph" w:styleId="a3">
    <w:name w:val="List Paragraph"/>
    <w:basedOn w:val="a"/>
    <w:uiPriority w:val="34"/>
    <w:qFormat/>
    <w:rsid w:val="00940655"/>
    <w:pPr>
      <w:ind w:firstLineChars="200" w:firstLine="420"/>
    </w:pPr>
  </w:style>
  <w:style w:type="paragraph" w:styleId="a4">
    <w:name w:val="header"/>
    <w:basedOn w:val="a"/>
    <w:link w:val="Char"/>
    <w:uiPriority w:val="99"/>
    <w:semiHidden/>
    <w:unhideWhenUsed/>
    <w:rsid w:val="004D42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4D4287"/>
    <w:rPr>
      <w:sz w:val="18"/>
      <w:szCs w:val="18"/>
    </w:rPr>
  </w:style>
  <w:style w:type="paragraph" w:styleId="a5">
    <w:name w:val="footer"/>
    <w:basedOn w:val="a"/>
    <w:link w:val="Char0"/>
    <w:uiPriority w:val="99"/>
    <w:semiHidden/>
    <w:unhideWhenUsed/>
    <w:rsid w:val="004D4287"/>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4D4287"/>
    <w:rPr>
      <w:sz w:val="18"/>
      <w:szCs w:val="18"/>
    </w:rPr>
  </w:style>
  <w:style w:type="paragraph" w:styleId="a6">
    <w:name w:val="Balloon Text"/>
    <w:basedOn w:val="a"/>
    <w:link w:val="Char1"/>
    <w:uiPriority w:val="99"/>
    <w:semiHidden/>
    <w:unhideWhenUsed/>
    <w:rsid w:val="004042A7"/>
    <w:rPr>
      <w:sz w:val="18"/>
      <w:szCs w:val="18"/>
    </w:rPr>
  </w:style>
  <w:style w:type="character" w:customStyle="1" w:styleId="Char1">
    <w:name w:val="批注框文本 Char"/>
    <w:basedOn w:val="a0"/>
    <w:link w:val="a6"/>
    <w:uiPriority w:val="99"/>
    <w:semiHidden/>
    <w:rsid w:val="004042A7"/>
    <w:rPr>
      <w:sz w:val="18"/>
      <w:szCs w:val="18"/>
    </w:rPr>
  </w:style>
  <w:style w:type="character" w:styleId="a7">
    <w:name w:val="Hyperlink"/>
    <w:basedOn w:val="a0"/>
    <w:uiPriority w:val="99"/>
    <w:semiHidden/>
    <w:unhideWhenUsed/>
    <w:rsid w:val="0012364F"/>
    <w:rPr>
      <w:color w:val="0000FF"/>
      <w:u w:val="single"/>
    </w:rPr>
  </w:style>
</w:styles>
</file>

<file path=word/webSettings.xml><?xml version="1.0" encoding="utf-8"?>
<w:webSettings xmlns:r="http://schemas.openxmlformats.org/officeDocument/2006/relationships" xmlns:w="http://schemas.openxmlformats.org/wordprocessingml/2006/main">
  <w:divs>
    <w:div w:id="242029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g.ojson.com/search?q=regular+polytopes&amp;newwindow=1&amp;safe=strict&amp;biw=1920&amp;bih=947&amp;source=lnms&amp;tbm=isch&amp;sa=X&amp;ved=0ahUKEwi0opWYu-jQAhWIqJQKHYfYCM8Q_AUIBig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7</Pages>
  <Words>2183</Words>
  <Characters>12448</Characters>
  <Application>Microsoft Office Word</Application>
  <DocSecurity>0</DocSecurity>
  <Lines>103</Lines>
  <Paragraphs>29</Paragraphs>
  <ScaleCrop>false</ScaleCrop>
  <Company>Users</Company>
  <LinksUpToDate>false</LinksUpToDate>
  <CharactersWithSpaces>14602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33</cp:revision>
  <dcterms:created xsi:type="dcterms:W3CDTF">2017-01-17T09:16:00Z</dcterms:created>
  <dcterms:modified xsi:type="dcterms:W3CDTF">2017-01-18T02:15:00Z</dcterms:modified>
</cp:coreProperties>
</file>