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C3D" w:rsidRPr="00D47E08" w:rsidRDefault="00187C3D" w:rsidP="00187C3D">
      <w:pPr>
        <w:pStyle w:val="MDPI13authornames"/>
        <w:rPr>
          <w:bCs/>
          <w:snapToGrid w:val="0"/>
          <w:sz w:val="24"/>
          <w:szCs w:val="24"/>
        </w:rPr>
      </w:pPr>
      <w:r w:rsidRPr="00D47E08">
        <w:rPr>
          <w:bCs/>
          <w:snapToGrid w:val="0"/>
          <w:sz w:val="24"/>
          <w:szCs w:val="24"/>
        </w:rPr>
        <w:t>Supplementary data</w:t>
      </w:r>
    </w:p>
    <w:p w:rsidR="00187C3D" w:rsidRDefault="00187C3D" w:rsidP="00187C3D">
      <w:pPr>
        <w:pStyle w:val="MDPI13authornames"/>
        <w:rPr>
          <w:bCs/>
          <w:snapToGrid w:val="0"/>
          <w:sz w:val="28"/>
          <w:szCs w:val="28"/>
        </w:rPr>
      </w:pPr>
    </w:p>
    <w:p w:rsidR="00187C3D" w:rsidRPr="00D47E08" w:rsidRDefault="00187C3D" w:rsidP="00187C3D">
      <w:pPr>
        <w:pStyle w:val="MDPI13authornames"/>
        <w:rPr>
          <w:bCs/>
          <w:snapToGrid w:val="0"/>
          <w:sz w:val="28"/>
          <w:szCs w:val="28"/>
        </w:rPr>
      </w:pPr>
      <w:r w:rsidRPr="00D47E08">
        <w:rPr>
          <w:bCs/>
          <w:snapToGrid w:val="0"/>
          <w:sz w:val="28"/>
          <w:szCs w:val="28"/>
        </w:rPr>
        <w:t xml:space="preserve">Genomic characterization of ESBL-producing </w:t>
      </w:r>
      <w:r w:rsidRPr="00D47E08">
        <w:rPr>
          <w:bCs/>
          <w:i/>
          <w:snapToGrid w:val="0"/>
          <w:sz w:val="28"/>
          <w:szCs w:val="28"/>
        </w:rPr>
        <w:t>Escherichia coli</w:t>
      </w:r>
      <w:r w:rsidRPr="00D47E08">
        <w:rPr>
          <w:bCs/>
          <w:snapToGrid w:val="0"/>
          <w:sz w:val="28"/>
          <w:szCs w:val="28"/>
        </w:rPr>
        <w:t xml:space="preserve"> isolates belonging to a hybrid </w:t>
      </w:r>
      <w:proofErr w:type="spellStart"/>
      <w:r w:rsidRPr="00D47E08">
        <w:rPr>
          <w:bCs/>
          <w:snapToGrid w:val="0"/>
          <w:sz w:val="28"/>
          <w:szCs w:val="28"/>
        </w:rPr>
        <w:t>aEPEC</w:t>
      </w:r>
      <w:proofErr w:type="spellEnd"/>
      <w:r w:rsidRPr="00D47E08">
        <w:rPr>
          <w:bCs/>
          <w:snapToGrid w:val="0"/>
          <w:sz w:val="28"/>
          <w:szCs w:val="28"/>
        </w:rPr>
        <w:t>/</w:t>
      </w:r>
      <w:proofErr w:type="spellStart"/>
      <w:r w:rsidRPr="00D47E08">
        <w:rPr>
          <w:bCs/>
          <w:snapToGrid w:val="0"/>
          <w:sz w:val="28"/>
          <w:szCs w:val="28"/>
        </w:rPr>
        <w:t>ExPEC</w:t>
      </w:r>
      <w:proofErr w:type="spellEnd"/>
      <w:r w:rsidRPr="00D47E08">
        <w:rPr>
          <w:bCs/>
          <w:snapToGrid w:val="0"/>
          <w:sz w:val="28"/>
          <w:szCs w:val="28"/>
        </w:rPr>
        <w:t xml:space="preserve"> </w:t>
      </w:r>
      <w:proofErr w:type="spellStart"/>
      <w:r w:rsidRPr="00D47E08">
        <w:rPr>
          <w:bCs/>
          <w:snapToGrid w:val="0"/>
          <w:sz w:val="28"/>
          <w:szCs w:val="28"/>
        </w:rPr>
        <w:t>pathotype</w:t>
      </w:r>
      <w:proofErr w:type="spellEnd"/>
      <w:r w:rsidRPr="00D47E08">
        <w:rPr>
          <w:bCs/>
          <w:snapToGrid w:val="0"/>
          <w:sz w:val="28"/>
          <w:szCs w:val="28"/>
        </w:rPr>
        <w:t xml:space="preserve"> O153:H10-A-ST10 </w:t>
      </w:r>
      <w:r w:rsidRPr="00D47E08">
        <w:rPr>
          <w:bCs/>
          <w:i/>
          <w:iCs/>
          <w:snapToGrid w:val="0"/>
          <w:sz w:val="28"/>
          <w:szCs w:val="28"/>
        </w:rPr>
        <w:t>eae</w:t>
      </w:r>
      <w:r>
        <w:rPr>
          <w:bCs/>
          <w:snapToGrid w:val="0"/>
          <w:sz w:val="28"/>
          <w:szCs w:val="28"/>
        </w:rPr>
        <w:t>-beta</w:t>
      </w:r>
      <w:r w:rsidRPr="00D47E08">
        <w:rPr>
          <w:bCs/>
          <w:snapToGrid w:val="0"/>
          <w:sz w:val="28"/>
          <w:szCs w:val="28"/>
        </w:rPr>
        <w:t xml:space="preserve">1 occurred in human </w:t>
      </w:r>
      <w:proofErr w:type="spellStart"/>
      <w:r>
        <w:rPr>
          <w:bCs/>
          <w:snapToGrid w:val="0"/>
          <w:sz w:val="28"/>
          <w:szCs w:val="28"/>
        </w:rPr>
        <w:t>diarrheagenic</w:t>
      </w:r>
      <w:proofErr w:type="spellEnd"/>
      <w:r w:rsidRPr="00D47E08">
        <w:rPr>
          <w:bCs/>
          <w:snapToGrid w:val="0"/>
          <w:sz w:val="28"/>
          <w:szCs w:val="28"/>
        </w:rPr>
        <w:t xml:space="preserve"> isolates, meat, poultry and wildlife </w:t>
      </w:r>
    </w:p>
    <w:p w:rsidR="00187C3D" w:rsidRPr="005F410F" w:rsidRDefault="00187C3D" w:rsidP="00187C3D">
      <w:pPr>
        <w:pStyle w:val="MDPI13authornames"/>
        <w:rPr>
          <w:lang w:val="es-ES"/>
        </w:rPr>
      </w:pPr>
      <w:r w:rsidRPr="005F410F">
        <w:rPr>
          <w:lang w:val="es-ES"/>
        </w:rPr>
        <w:t xml:space="preserve">Dafne Díaz-Jiménez </w:t>
      </w:r>
      <w:r w:rsidRPr="005F410F">
        <w:rPr>
          <w:vertAlign w:val="superscript"/>
          <w:lang w:val="es-ES"/>
        </w:rPr>
        <w:t>1+</w:t>
      </w:r>
      <w:r w:rsidRPr="005F410F">
        <w:rPr>
          <w:lang w:val="es-ES"/>
        </w:rPr>
        <w:t xml:space="preserve">, Isidro García-Meniño </w:t>
      </w:r>
      <w:r w:rsidRPr="005F410F">
        <w:rPr>
          <w:vertAlign w:val="superscript"/>
          <w:lang w:val="es-ES"/>
        </w:rPr>
        <w:t>1+,</w:t>
      </w:r>
      <w:r w:rsidRPr="005F410F">
        <w:rPr>
          <w:lang w:val="es-ES"/>
        </w:rPr>
        <w:t xml:space="preserve"> Alexandra Herrera</w:t>
      </w:r>
      <w:r w:rsidRPr="005F410F">
        <w:rPr>
          <w:vertAlign w:val="superscript"/>
          <w:lang w:val="es-ES"/>
        </w:rPr>
        <w:t xml:space="preserve"> 1</w:t>
      </w:r>
      <w:r w:rsidRPr="005F410F">
        <w:rPr>
          <w:lang w:val="es-ES"/>
        </w:rPr>
        <w:t xml:space="preserve">, Vanesa García </w:t>
      </w:r>
      <w:r>
        <w:rPr>
          <w:vertAlign w:val="superscript"/>
          <w:lang w:val="es-ES"/>
        </w:rPr>
        <w:t>1</w:t>
      </w:r>
      <w:r w:rsidRPr="005F410F">
        <w:rPr>
          <w:vertAlign w:val="superscript"/>
          <w:lang w:val="es-ES"/>
        </w:rPr>
        <w:t>,</w:t>
      </w:r>
      <w:r>
        <w:rPr>
          <w:vertAlign w:val="superscript"/>
          <w:lang w:val="es-ES"/>
        </w:rPr>
        <w:t>4</w:t>
      </w:r>
      <w:r w:rsidRPr="005F410F">
        <w:rPr>
          <w:lang w:val="es-ES"/>
        </w:rPr>
        <w:t xml:space="preserve">, </w:t>
      </w:r>
      <w:r>
        <w:rPr>
          <w:lang w:val="es-ES"/>
        </w:rPr>
        <w:t>Ana María López</w:t>
      </w:r>
      <w:r w:rsidR="00B87686">
        <w:rPr>
          <w:lang w:val="es-ES"/>
        </w:rPr>
        <w:t>-Beceiro</w:t>
      </w:r>
      <w:r>
        <w:rPr>
          <w:lang w:val="es-ES"/>
        </w:rPr>
        <w:t xml:space="preserve"> </w:t>
      </w:r>
      <w:r>
        <w:rPr>
          <w:vertAlign w:val="superscript"/>
          <w:lang w:val="es-ES"/>
        </w:rPr>
        <w:t>2</w:t>
      </w:r>
      <w:r>
        <w:rPr>
          <w:lang w:val="es-ES"/>
        </w:rPr>
        <w:t xml:space="preserve">, </w:t>
      </w:r>
      <w:r w:rsidRPr="005F410F">
        <w:rPr>
          <w:lang w:val="es-ES"/>
        </w:rPr>
        <w:t>María Pilar Alonso</w:t>
      </w:r>
      <w:r>
        <w:rPr>
          <w:lang w:val="es-ES"/>
        </w:rPr>
        <w:t xml:space="preserve"> </w:t>
      </w:r>
      <w:r>
        <w:rPr>
          <w:vertAlign w:val="superscript"/>
          <w:lang w:val="es-ES"/>
        </w:rPr>
        <w:t>3</w:t>
      </w:r>
      <w:r w:rsidRPr="005F410F">
        <w:rPr>
          <w:lang w:val="es-ES"/>
        </w:rPr>
        <w:t>, Jorge Blanco</w:t>
      </w:r>
      <w:r>
        <w:rPr>
          <w:lang w:val="es-ES"/>
        </w:rPr>
        <w:t xml:space="preserve"> </w:t>
      </w:r>
      <w:r>
        <w:rPr>
          <w:vertAlign w:val="superscript"/>
          <w:lang w:val="es-ES"/>
        </w:rPr>
        <w:t>1</w:t>
      </w:r>
      <w:r w:rsidRPr="005F410F">
        <w:rPr>
          <w:lang w:val="es-ES"/>
        </w:rPr>
        <w:t xml:space="preserve">, </w:t>
      </w:r>
      <w:r>
        <w:rPr>
          <w:lang w:val="es-ES"/>
        </w:rPr>
        <w:t xml:space="preserve">and </w:t>
      </w:r>
      <w:r>
        <w:rPr>
          <w:iCs/>
          <w:lang w:val="es-ES"/>
        </w:rPr>
        <w:t>Azucena Mora</w:t>
      </w:r>
      <w:r w:rsidRPr="005F410F">
        <w:rPr>
          <w:lang w:val="es-ES"/>
        </w:rPr>
        <w:t xml:space="preserve"> </w:t>
      </w:r>
      <w:r>
        <w:rPr>
          <w:vertAlign w:val="superscript"/>
          <w:lang w:val="es-ES"/>
        </w:rPr>
        <w:t>1</w:t>
      </w:r>
      <w:r w:rsidRPr="005F410F">
        <w:rPr>
          <w:vertAlign w:val="superscript"/>
          <w:lang w:val="es-ES"/>
        </w:rPr>
        <w:t>,</w:t>
      </w:r>
      <w:r w:rsidRPr="005F410F">
        <w:rPr>
          <w:lang w:val="es-ES"/>
        </w:rPr>
        <w:t>*</w:t>
      </w:r>
    </w:p>
    <w:p w:rsidR="00187C3D" w:rsidRPr="00D47E08" w:rsidRDefault="00187C3D" w:rsidP="00187C3D">
      <w:pPr>
        <w:jc w:val="center"/>
        <w:rPr>
          <w:rFonts w:ascii="Times New Roman" w:hAnsi="Times New Roman" w:cs="Times New Roman"/>
          <w:b/>
        </w:rPr>
      </w:pPr>
    </w:p>
    <w:p w:rsidR="00187C3D" w:rsidRPr="00D47E08" w:rsidRDefault="00187C3D" w:rsidP="00187C3D">
      <w:pPr>
        <w:jc w:val="center"/>
        <w:rPr>
          <w:rFonts w:ascii="Times New Roman" w:hAnsi="Times New Roman" w:cs="Times New Roman"/>
          <w:b/>
          <w:sz w:val="20"/>
          <w:szCs w:val="20"/>
        </w:rPr>
      </w:pPr>
    </w:p>
    <w:p w:rsidR="00187C3D" w:rsidRPr="00D47E08" w:rsidRDefault="00187C3D" w:rsidP="00187C3D">
      <w:pPr>
        <w:jc w:val="center"/>
        <w:rPr>
          <w:rFonts w:ascii="Times New Roman" w:hAnsi="Times New Roman" w:cs="Times New Roman"/>
          <w:b/>
          <w:sz w:val="20"/>
          <w:szCs w:val="20"/>
        </w:rPr>
      </w:pPr>
    </w:p>
    <w:p w:rsidR="00187C3D" w:rsidRPr="00D47E08" w:rsidRDefault="00187C3D" w:rsidP="00187C3D">
      <w:pPr>
        <w:jc w:val="center"/>
        <w:rPr>
          <w:rFonts w:ascii="Times New Roman" w:hAnsi="Times New Roman" w:cs="Times New Roman"/>
          <w:b/>
          <w:sz w:val="20"/>
          <w:szCs w:val="20"/>
        </w:rPr>
      </w:pPr>
    </w:p>
    <w:p w:rsidR="00187C3D" w:rsidRPr="00D47E08" w:rsidRDefault="00187C3D" w:rsidP="00187C3D">
      <w:pPr>
        <w:jc w:val="center"/>
        <w:rPr>
          <w:rFonts w:ascii="Times New Roman" w:hAnsi="Times New Roman" w:cs="Times New Roman"/>
          <w:b/>
          <w:sz w:val="20"/>
          <w:szCs w:val="20"/>
        </w:rPr>
      </w:pPr>
    </w:p>
    <w:p w:rsidR="00187C3D" w:rsidRPr="008D3AA5" w:rsidRDefault="00187C3D" w:rsidP="00187C3D">
      <w:pPr>
        <w:rPr>
          <w:rFonts w:ascii="Times New Roman" w:hAnsi="Times New Roman" w:cs="Times New Roman"/>
          <w:b/>
          <w:sz w:val="20"/>
          <w:szCs w:val="20"/>
        </w:rPr>
      </w:pPr>
      <w:r w:rsidRPr="008D3AA5">
        <w:rPr>
          <w:rFonts w:ascii="Times New Roman" w:hAnsi="Times New Roman" w:cs="Times New Roman"/>
          <w:b/>
          <w:sz w:val="20"/>
          <w:szCs w:val="20"/>
        </w:rPr>
        <w:br w:type="page"/>
      </w:r>
    </w:p>
    <w:p w:rsidR="00187C3D" w:rsidRPr="0079754F" w:rsidRDefault="00187C3D" w:rsidP="00187C3D">
      <w:pPr>
        <w:jc w:val="center"/>
        <w:rPr>
          <w:rFonts w:ascii="Times New Roman" w:hAnsi="Times New Roman" w:cs="Times New Roman"/>
          <w:b/>
          <w:lang w:val="en-US"/>
        </w:rPr>
      </w:pPr>
      <w:r w:rsidRPr="0079754F">
        <w:rPr>
          <w:rFonts w:ascii="Times New Roman" w:hAnsi="Times New Roman" w:cs="Times New Roman"/>
          <w:b/>
          <w:lang w:val="en-US"/>
        </w:rPr>
        <w:lastRenderedPageBreak/>
        <w:t>T</w:t>
      </w:r>
      <w:r w:rsidR="0074626E">
        <w:rPr>
          <w:rFonts w:ascii="Times New Roman" w:hAnsi="Times New Roman" w:cs="Times New Roman"/>
          <w:b/>
          <w:lang w:val="en-US"/>
        </w:rPr>
        <w:t>able</w:t>
      </w:r>
      <w:r w:rsidRPr="0079754F">
        <w:rPr>
          <w:rFonts w:ascii="Times New Roman" w:hAnsi="Times New Roman" w:cs="Times New Roman"/>
          <w:b/>
          <w:lang w:val="en-US"/>
        </w:rPr>
        <w:t xml:space="preserve"> S1. </w:t>
      </w:r>
      <w:r>
        <w:rPr>
          <w:rFonts w:ascii="Times New Roman" w:hAnsi="Times New Roman" w:cs="Times New Roman"/>
          <w:lang w:val="en-US"/>
        </w:rPr>
        <w:t>Thirty-two</w:t>
      </w:r>
      <w:r w:rsidRPr="0079754F">
        <w:rPr>
          <w:rFonts w:ascii="Times New Roman" w:hAnsi="Times New Roman" w:cs="Times New Roman"/>
          <w:lang w:val="en-US"/>
        </w:rPr>
        <w:t xml:space="preserve"> isolates </w:t>
      </w:r>
      <w:r>
        <w:rPr>
          <w:rFonts w:ascii="Times New Roman" w:hAnsi="Times New Roman" w:cs="Times New Roman"/>
          <w:lang w:val="en-US"/>
        </w:rPr>
        <w:t xml:space="preserve">included in the study </w:t>
      </w:r>
      <w:r w:rsidRPr="0079754F">
        <w:rPr>
          <w:rFonts w:ascii="Times New Roman" w:hAnsi="Times New Roman" w:cs="Times New Roman"/>
          <w:lang w:val="en-US"/>
        </w:rPr>
        <w:t xml:space="preserve">(in red) from our </w:t>
      </w:r>
      <w:r>
        <w:rPr>
          <w:rFonts w:ascii="Times New Roman" w:hAnsi="Times New Roman" w:cs="Times New Roman"/>
          <w:lang w:val="en-US"/>
        </w:rPr>
        <w:t xml:space="preserve">own </w:t>
      </w:r>
      <w:r w:rsidRPr="0079754F">
        <w:rPr>
          <w:rFonts w:ascii="Times New Roman" w:hAnsi="Times New Roman" w:cs="Times New Roman"/>
          <w:lang w:val="en-US"/>
        </w:rPr>
        <w:t>collection</w:t>
      </w:r>
      <w:r>
        <w:rPr>
          <w:rFonts w:ascii="Times New Roman" w:hAnsi="Times New Roman" w:cs="Times New Roman"/>
          <w:lang w:val="en-US"/>
        </w:rPr>
        <w:t>s</w:t>
      </w:r>
    </w:p>
    <w:tbl>
      <w:tblPr>
        <w:tblStyle w:val="Tablaconcuadrcula"/>
        <w:tblW w:w="7146" w:type="dxa"/>
        <w:jc w:val="center"/>
        <w:tblLook w:val="04A0" w:firstRow="1" w:lastRow="0" w:firstColumn="1" w:lastColumn="0" w:noHBand="0" w:noVBand="1"/>
      </w:tblPr>
      <w:tblGrid>
        <w:gridCol w:w="2394"/>
        <w:gridCol w:w="1310"/>
        <w:gridCol w:w="1498"/>
        <w:gridCol w:w="1944"/>
      </w:tblGrid>
      <w:tr w:rsidR="00187C3D" w:rsidRPr="00B219CA" w:rsidTr="0032369A">
        <w:trPr>
          <w:jc w:val="center"/>
        </w:trPr>
        <w:tc>
          <w:tcPr>
            <w:tcW w:w="2394" w:type="dxa"/>
            <w:vAlign w:val="center"/>
          </w:tcPr>
          <w:p w:rsidR="00187C3D" w:rsidRPr="00181397" w:rsidRDefault="00187C3D" w:rsidP="0032369A">
            <w:pPr>
              <w:spacing w:before="60" w:after="60"/>
              <w:jc w:val="center"/>
              <w:rPr>
                <w:rFonts w:ascii="Times New Roman" w:hAnsi="Times New Roman" w:cs="Times New Roman"/>
                <w:b/>
                <w:sz w:val="18"/>
                <w:szCs w:val="18"/>
                <w:lang w:val="en-GB"/>
              </w:rPr>
            </w:pPr>
            <w:r w:rsidRPr="00181397">
              <w:rPr>
                <w:rFonts w:ascii="Times New Roman" w:hAnsi="Times New Roman" w:cs="Times New Roman"/>
                <w:b/>
                <w:sz w:val="18"/>
                <w:szCs w:val="18"/>
                <w:lang w:val="en-GB"/>
              </w:rPr>
              <w:t>Origin</w:t>
            </w:r>
            <w:r>
              <w:rPr>
                <w:rFonts w:ascii="Times New Roman" w:hAnsi="Times New Roman" w:cs="Times New Roman"/>
                <w:b/>
                <w:sz w:val="18"/>
                <w:szCs w:val="18"/>
                <w:lang w:val="en-GB"/>
              </w:rPr>
              <w:t xml:space="preserve"> of isolation</w:t>
            </w:r>
          </w:p>
        </w:tc>
        <w:tc>
          <w:tcPr>
            <w:tcW w:w="1310" w:type="dxa"/>
            <w:vAlign w:val="center"/>
          </w:tcPr>
          <w:p w:rsidR="00187C3D" w:rsidRPr="00181397" w:rsidRDefault="00187C3D" w:rsidP="0032369A">
            <w:pPr>
              <w:spacing w:before="60" w:after="60"/>
              <w:jc w:val="center"/>
              <w:rPr>
                <w:rFonts w:ascii="Times New Roman" w:hAnsi="Times New Roman" w:cs="Times New Roman"/>
                <w:b/>
                <w:sz w:val="18"/>
                <w:szCs w:val="18"/>
                <w:lang w:val="en-GB"/>
              </w:rPr>
            </w:pPr>
            <w:r>
              <w:rPr>
                <w:rFonts w:ascii="Times New Roman" w:hAnsi="Times New Roman" w:cs="Times New Roman"/>
                <w:b/>
                <w:sz w:val="18"/>
                <w:szCs w:val="18"/>
                <w:lang w:val="en-GB"/>
              </w:rPr>
              <w:t>Sampling period</w:t>
            </w:r>
          </w:p>
        </w:tc>
        <w:tc>
          <w:tcPr>
            <w:tcW w:w="1498" w:type="dxa"/>
            <w:vAlign w:val="center"/>
          </w:tcPr>
          <w:p w:rsidR="00187C3D" w:rsidRPr="00B219CA" w:rsidRDefault="00187C3D" w:rsidP="0032369A">
            <w:pPr>
              <w:spacing w:before="60" w:after="60"/>
              <w:jc w:val="center"/>
              <w:rPr>
                <w:rFonts w:ascii="Times New Roman" w:hAnsi="Times New Roman" w:cs="Times New Roman"/>
                <w:b/>
                <w:sz w:val="18"/>
                <w:szCs w:val="18"/>
              </w:rPr>
            </w:pPr>
            <w:r w:rsidRPr="00B219CA">
              <w:rPr>
                <w:rFonts w:ascii="Times New Roman" w:hAnsi="Times New Roman" w:cs="Times New Roman"/>
                <w:b/>
                <w:sz w:val="18"/>
                <w:szCs w:val="18"/>
              </w:rPr>
              <w:t xml:space="preserve">No. ESBL </w:t>
            </w:r>
            <w:proofErr w:type="spellStart"/>
            <w:r w:rsidRPr="00B219CA">
              <w:rPr>
                <w:rFonts w:ascii="Times New Roman" w:hAnsi="Times New Roman" w:cs="Times New Roman"/>
                <w:b/>
                <w:sz w:val="18"/>
                <w:szCs w:val="18"/>
              </w:rPr>
              <w:t>aEPEC</w:t>
            </w:r>
            <w:proofErr w:type="spellEnd"/>
            <w:r w:rsidRPr="00B219CA">
              <w:rPr>
                <w:rFonts w:ascii="Times New Roman" w:hAnsi="Times New Roman" w:cs="Times New Roman"/>
                <w:b/>
                <w:sz w:val="18"/>
                <w:szCs w:val="18"/>
              </w:rPr>
              <w:t xml:space="preserve"> O153 </w:t>
            </w:r>
            <w:proofErr w:type="spellStart"/>
            <w:r w:rsidRPr="00B219CA">
              <w:rPr>
                <w:rFonts w:ascii="Times New Roman" w:hAnsi="Times New Roman" w:cs="Times New Roman"/>
                <w:b/>
                <w:sz w:val="18"/>
                <w:szCs w:val="18"/>
              </w:rPr>
              <w:t>isolates</w:t>
            </w:r>
            <w:proofErr w:type="spellEnd"/>
            <w:r w:rsidRPr="00B219CA">
              <w:rPr>
                <w:rFonts w:ascii="Times New Roman" w:hAnsi="Times New Roman" w:cs="Times New Roman"/>
                <w:b/>
                <w:sz w:val="18"/>
                <w:szCs w:val="18"/>
              </w:rPr>
              <w:t xml:space="preserve"> / total ESBL </w:t>
            </w:r>
            <w:proofErr w:type="spellStart"/>
            <w:r w:rsidRPr="00B219CA">
              <w:rPr>
                <w:rFonts w:ascii="Times New Roman" w:hAnsi="Times New Roman" w:cs="Times New Roman"/>
                <w:b/>
                <w:sz w:val="18"/>
                <w:szCs w:val="18"/>
              </w:rPr>
              <w:t>isolates</w:t>
            </w:r>
            <w:proofErr w:type="spellEnd"/>
            <w:r w:rsidRPr="00B219CA">
              <w:rPr>
                <w:rFonts w:ascii="Times New Roman" w:hAnsi="Times New Roman" w:cs="Times New Roman"/>
                <w:b/>
                <w:sz w:val="18"/>
                <w:szCs w:val="18"/>
              </w:rPr>
              <w:t xml:space="preserve"> </w:t>
            </w:r>
            <w:r w:rsidRPr="00B219CA">
              <w:rPr>
                <w:rFonts w:ascii="Times New Roman" w:hAnsi="Times New Roman" w:cs="Times New Roman"/>
                <w:b/>
                <w:sz w:val="18"/>
                <w:szCs w:val="18"/>
                <w:vertAlign w:val="superscript"/>
              </w:rPr>
              <w:t>a</w:t>
            </w:r>
          </w:p>
        </w:tc>
        <w:tc>
          <w:tcPr>
            <w:tcW w:w="1944" w:type="dxa"/>
            <w:vAlign w:val="center"/>
          </w:tcPr>
          <w:p w:rsidR="00187C3D" w:rsidRDefault="00187C3D" w:rsidP="0032369A">
            <w:pPr>
              <w:spacing w:before="60" w:after="60"/>
              <w:jc w:val="center"/>
              <w:rPr>
                <w:rFonts w:ascii="Times New Roman" w:hAnsi="Times New Roman" w:cs="Times New Roman"/>
                <w:b/>
                <w:sz w:val="18"/>
                <w:szCs w:val="18"/>
              </w:rPr>
            </w:pPr>
            <w:r w:rsidRPr="00B219CA">
              <w:rPr>
                <w:rFonts w:ascii="Times New Roman" w:hAnsi="Times New Roman" w:cs="Times New Roman"/>
                <w:b/>
                <w:sz w:val="18"/>
                <w:szCs w:val="18"/>
              </w:rPr>
              <w:t>No. NON-ESBL</w:t>
            </w:r>
          </w:p>
          <w:p w:rsidR="00187C3D" w:rsidRPr="00B219CA" w:rsidRDefault="00187C3D" w:rsidP="0032369A">
            <w:pPr>
              <w:spacing w:before="60" w:after="60"/>
              <w:jc w:val="center"/>
              <w:rPr>
                <w:rFonts w:ascii="Times New Roman" w:hAnsi="Times New Roman" w:cs="Times New Roman"/>
                <w:b/>
                <w:sz w:val="18"/>
                <w:szCs w:val="18"/>
              </w:rPr>
            </w:pPr>
            <w:proofErr w:type="spellStart"/>
            <w:r w:rsidRPr="00B219CA">
              <w:rPr>
                <w:rFonts w:ascii="Times New Roman" w:hAnsi="Times New Roman" w:cs="Times New Roman"/>
                <w:b/>
                <w:sz w:val="18"/>
                <w:szCs w:val="18"/>
              </w:rPr>
              <w:t>aEPEC</w:t>
            </w:r>
            <w:proofErr w:type="spellEnd"/>
            <w:r w:rsidRPr="00B219CA">
              <w:rPr>
                <w:rFonts w:ascii="Times New Roman" w:hAnsi="Times New Roman" w:cs="Times New Roman"/>
                <w:b/>
                <w:sz w:val="18"/>
                <w:szCs w:val="18"/>
              </w:rPr>
              <w:t xml:space="preserve"> O153 </w:t>
            </w:r>
            <w:proofErr w:type="spellStart"/>
            <w:r w:rsidRPr="00B219CA">
              <w:rPr>
                <w:rFonts w:ascii="Times New Roman" w:hAnsi="Times New Roman" w:cs="Times New Roman"/>
                <w:b/>
                <w:sz w:val="18"/>
                <w:szCs w:val="18"/>
              </w:rPr>
              <w:t>isolates</w:t>
            </w:r>
            <w:r w:rsidRPr="00B219CA">
              <w:rPr>
                <w:rFonts w:ascii="Times New Roman" w:hAnsi="Times New Roman" w:cs="Times New Roman"/>
                <w:b/>
                <w:sz w:val="18"/>
                <w:szCs w:val="18"/>
                <w:vertAlign w:val="superscript"/>
              </w:rPr>
              <w:t>b</w:t>
            </w:r>
            <w:proofErr w:type="spellEnd"/>
          </w:p>
        </w:tc>
      </w:tr>
      <w:tr w:rsidR="00187C3D" w:rsidRPr="00B219CA" w:rsidTr="0032369A">
        <w:trPr>
          <w:jc w:val="center"/>
        </w:trPr>
        <w:tc>
          <w:tcPr>
            <w:tcW w:w="2394"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sidRPr="00181397">
              <w:rPr>
                <w:rFonts w:ascii="Times New Roman" w:hAnsi="Times New Roman" w:cs="Times New Roman"/>
                <w:sz w:val="18"/>
                <w:szCs w:val="18"/>
                <w:lang w:val="en-GB"/>
              </w:rPr>
              <w:t>Chicken meat</w:t>
            </w:r>
            <w:r>
              <w:rPr>
                <w:rFonts w:ascii="Times New Roman" w:hAnsi="Times New Roman" w:cs="Times New Roman"/>
                <w:sz w:val="18"/>
                <w:szCs w:val="18"/>
                <w:lang w:val="en-GB"/>
              </w:rPr>
              <w:t xml:space="preserve"> </w:t>
            </w:r>
            <w:r w:rsidRPr="00FF0B5D">
              <w:rPr>
                <w:rFonts w:ascii="Times New Roman" w:hAnsi="Times New Roman" w:cs="Times New Roman"/>
                <w:sz w:val="18"/>
                <w:szCs w:val="18"/>
                <w:lang w:val="en-GB"/>
              </w:rPr>
              <w:t>study</w:t>
            </w:r>
          </w:p>
        </w:tc>
        <w:tc>
          <w:tcPr>
            <w:tcW w:w="1310"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sidRPr="00181397">
              <w:rPr>
                <w:rFonts w:ascii="Times New Roman" w:hAnsi="Times New Roman" w:cs="Times New Roman"/>
                <w:sz w:val="18"/>
                <w:szCs w:val="18"/>
                <w:lang w:val="en-GB"/>
              </w:rPr>
              <w:t>2009-2010</w:t>
            </w:r>
          </w:p>
        </w:tc>
        <w:tc>
          <w:tcPr>
            <w:tcW w:w="1498"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sidRPr="006C40B7">
              <w:rPr>
                <w:rFonts w:ascii="Times New Roman" w:hAnsi="Times New Roman" w:cs="Times New Roman"/>
                <w:b/>
                <w:color w:val="FF0000"/>
                <w:sz w:val="18"/>
                <w:szCs w:val="18"/>
                <w:lang w:val="en-GB"/>
              </w:rPr>
              <w:t>7</w:t>
            </w:r>
            <w:r w:rsidRPr="006C40B7">
              <w:rPr>
                <w:rFonts w:ascii="Times New Roman" w:hAnsi="Times New Roman" w:cs="Times New Roman"/>
                <w:b/>
                <w:color w:val="0000CC"/>
                <w:sz w:val="18"/>
                <w:szCs w:val="18"/>
                <w:lang w:val="en-GB"/>
              </w:rPr>
              <w:t xml:space="preserve"> </w:t>
            </w:r>
            <w:r>
              <w:rPr>
                <w:rFonts w:ascii="Times New Roman" w:hAnsi="Times New Roman" w:cs="Times New Roman"/>
                <w:sz w:val="18"/>
                <w:szCs w:val="18"/>
                <w:lang w:val="en-GB"/>
              </w:rPr>
              <w:t xml:space="preserve">/ </w:t>
            </w:r>
            <w:r w:rsidRPr="00181397">
              <w:rPr>
                <w:rFonts w:ascii="Times New Roman" w:hAnsi="Times New Roman" w:cs="Times New Roman"/>
                <w:sz w:val="18"/>
                <w:szCs w:val="18"/>
                <w:lang w:val="en-GB"/>
              </w:rPr>
              <w:t>127</w:t>
            </w:r>
          </w:p>
        </w:tc>
        <w:tc>
          <w:tcPr>
            <w:tcW w:w="1944"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Pr>
                <w:rFonts w:ascii="Times New Roman" w:hAnsi="Times New Roman" w:cs="Times New Roman"/>
                <w:sz w:val="18"/>
                <w:szCs w:val="18"/>
                <w:lang w:val="en-GB"/>
              </w:rPr>
              <w:t>NA</w:t>
            </w:r>
          </w:p>
        </w:tc>
      </w:tr>
      <w:tr w:rsidR="00187C3D" w:rsidRPr="00B219CA" w:rsidTr="0032369A">
        <w:trPr>
          <w:jc w:val="center"/>
        </w:trPr>
        <w:tc>
          <w:tcPr>
            <w:tcW w:w="2394" w:type="dxa"/>
            <w:vAlign w:val="center"/>
          </w:tcPr>
          <w:p w:rsidR="00187C3D" w:rsidRPr="00FF0B5D" w:rsidRDefault="00187C3D" w:rsidP="0032369A">
            <w:pPr>
              <w:spacing w:before="60" w:after="60"/>
              <w:jc w:val="center"/>
              <w:rPr>
                <w:rFonts w:ascii="Times New Roman" w:hAnsi="Times New Roman" w:cs="Times New Roman"/>
                <w:sz w:val="18"/>
                <w:szCs w:val="18"/>
                <w:lang w:val="en-GB"/>
              </w:rPr>
            </w:pPr>
            <w:r w:rsidRPr="00FF0B5D">
              <w:rPr>
                <w:rFonts w:ascii="Times New Roman" w:hAnsi="Times New Roman" w:cs="Times New Roman"/>
                <w:sz w:val="18"/>
                <w:szCs w:val="18"/>
                <w:lang w:val="en-GB"/>
              </w:rPr>
              <w:t>Beef meat 1</w:t>
            </w:r>
            <w:r w:rsidRPr="00FF0B5D">
              <w:rPr>
                <w:rFonts w:ascii="Times New Roman" w:hAnsi="Times New Roman" w:cs="Times New Roman"/>
                <w:sz w:val="18"/>
                <w:szCs w:val="18"/>
                <w:vertAlign w:val="superscript"/>
                <w:lang w:val="en-GB"/>
              </w:rPr>
              <w:t>st</w:t>
            </w:r>
            <w:r w:rsidRPr="00FF0B5D">
              <w:rPr>
                <w:rFonts w:ascii="Times New Roman" w:hAnsi="Times New Roman" w:cs="Times New Roman"/>
                <w:sz w:val="18"/>
                <w:szCs w:val="18"/>
                <w:lang w:val="en-GB"/>
              </w:rPr>
              <w:t xml:space="preserve"> study</w:t>
            </w:r>
          </w:p>
        </w:tc>
        <w:tc>
          <w:tcPr>
            <w:tcW w:w="1310" w:type="dxa"/>
            <w:vAlign w:val="center"/>
          </w:tcPr>
          <w:p w:rsidR="00187C3D" w:rsidRPr="00FF0B5D" w:rsidRDefault="00187C3D" w:rsidP="0032369A">
            <w:pPr>
              <w:spacing w:before="60" w:after="60"/>
              <w:jc w:val="center"/>
              <w:rPr>
                <w:rFonts w:ascii="Times New Roman" w:hAnsi="Times New Roman" w:cs="Times New Roman"/>
                <w:sz w:val="18"/>
                <w:szCs w:val="18"/>
                <w:lang w:val="en-GB"/>
              </w:rPr>
            </w:pPr>
            <w:r w:rsidRPr="00FF0B5D">
              <w:rPr>
                <w:rFonts w:ascii="Times New Roman" w:hAnsi="Times New Roman" w:cs="Times New Roman"/>
                <w:sz w:val="18"/>
                <w:szCs w:val="18"/>
                <w:lang w:val="en-GB"/>
              </w:rPr>
              <w:t>200</w:t>
            </w:r>
            <w:r>
              <w:rPr>
                <w:rFonts w:ascii="Times New Roman" w:hAnsi="Times New Roman" w:cs="Times New Roman"/>
                <w:sz w:val="18"/>
                <w:szCs w:val="18"/>
                <w:lang w:val="en-GB"/>
              </w:rPr>
              <w:t>5</w:t>
            </w:r>
            <w:r w:rsidRPr="00FF0B5D">
              <w:rPr>
                <w:rFonts w:ascii="Times New Roman" w:hAnsi="Times New Roman" w:cs="Times New Roman"/>
                <w:sz w:val="18"/>
                <w:szCs w:val="18"/>
                <w:lang w:val="en-GB"/>
              </w:rPr>
              <w:t>-2009</w:t>
            </w:r>
          </w:p>
        </w:tc>
        <w:tc>
          <w:tcPr>
            <w:tcW w:w="1498" w:type="dxa"/>
            <w:vAlign w:val="center"/>
          </w:tcPr>
          <w:p w:rsidR="00187C3D" w:rsidRPr="00FF0B5D" w:rsidRDefault="00187C3D" w:rsidP="0032369A">
            <w:pPr>
              <w:spacing w:before="60" w:after="60"/>
              <w:jc w:val="center"/>
              <w:rPr>
                <w:rFonts w:ascii="Times New Roman" w:hAnsi="Times New Roman" w:cs="Times New Roman"/>
                <w:sz w:val="18"/>
                <w:szCs w:val="18"/>
                <w:lang w:val="en-GB"/>
              </w:rPr>
            </w:pPr>
            <w:r w:rsidRPr="006C40B7">
              <w:rPr>
                <w:rFonts w:ascii="Times New Roman" w:hAnsi="Times New Roman" w:cs="Times New Roman"/>
                <w:b/>
                <w:color w:val="FF0000"/>
                <w:sz w:val="18"/>
                <w:szCs w:val="18"/>
                <w:lang w:val="en-GB"/>
              </w:rPr>
              <w:t>5</w:t>
            </w:r>
            <w:r w:rsidRPr="00FF0B5D">
              <w:rPr>
                <w:rFonts w:ascii="Times New Roman" w:hAnsi="Times New Roman" w:cs="Times New Roman"/>
                <w:sz w:val="18"/>
                <w:szCs w:val="18"/>
                <w:lang w:val="en-GB"/>
              </w:rPr>
              <w:t xml:space="preserve"> / DNA</w:t>
            </w:r>
          </w:p>
        </w:tc>
        <w:tc>
          <w:tcPr>
            <w:tcW w:w="1944" w:type="dxa"/>
            <w:vAlign w:val="center"/>
          </w:tcPr>
          <w:p w:rsidR="00187C3D" w:rsidRPr="009B74A9" w:rsidRDefault="00187C3D" w:rsidP="0032369A">
            <w:pPr>
              <w:spacing w:before="60" w:after="60"/>
              <w:jc w:val="center"/>
              <w:rPr>
                <w:rFonts w:ascii="Times New Roman" w:hAnsi="Times New Roman" w:cs="Times New Roman"/>
                <w:sz w:val="18"/>
                <w:szCs w:val="18"/>
                <w:highlight w:val="yellow"/>
                <w:lang w:val="en-GB"/>
              </w:rPr>
            </w:pPr>
            <w:r w:rsidRPr="006C40B7">
              <w:rPr>
                <w:rFonts w:ascii="Times New Roman" w:hAnsi="Times New Roman" w:cs="Times New Roman"/>
                <w:b/>
                <w:color w:val="FF0000"/>
                <w:sz w:val="18"/>
                <w:szCs w:val="18"/>
                <w:lang w:val="en-GB"/>
              </w:rPr>
              <w:t>2</w:t>
            </w:r>
          </w:p>
        </w:tc>
      </w:tr>
      <w:tr w:rsidR="00187C3D" w:rsidRPr="00442A7F" w:rsidTr="0032369A">
        <w:trPr>
          <w:jc w:val="center"/>
        </w:trPr>
        <w:tc>
          <w:tcPr>
            <w:tcW w:w="2394"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Pr>
                <w:rFonts w:ascii="Times New Roman" w:hAnsi="Times New Roman" w:cs="Times New Roman"/>
                <w:sz w:val="18"/>
                <w:szCs w:val="18"/>
                <w:lang w:val="en-GB"/>
              </w:rPr>
              <w:t>Beef meat 2</w:t>
            </w:r>
            <w:r w:rsidRPr="00E6257C">
              <w:rPr>
                <w:rFonts w:ascii="Times New Roman" w:hAnsi="Times New Roman" w:cs="Times New Roman"/>
                <w:sz w:val="18"/>
                <w:szCs w:val="18"/>
                <w:vertAlign w:val="superscript"/>
                <w:lang w:val="en-GB"/>
              </w:rPr>
              <w:t>nd</w:t>
            </w:r>
            <w:r>
              <w:rPr>
                <w:rFonts w:ascii="Times New Roman" w:hAnsi="Times New Roman" w:cs="Times New Roman"/>
                <w:sz w:val="18"/>
                <w:szCs w:val="18"/>
                <w:lang w:val="en-GB"/>
              </w:rPr>
              <w:t xml:space="preserve"> study</w:t>
            </w:r>
          </w:p>
        </w:tc>
        <w:tc>
          <w:tcPr>
            <w:tcW w:w="1310"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Pr>
                <w:rFonts w:ascii="Times New Roman" w:hAnsi="Times New Roman" w:cs="Times New Roman"/>
                <w:sz w:val="18"/>
                <w:szCs w:val="18"/>
                <w:lang w:val="en-GB"/>
              </w:rPr>
              <w:t>2011-2012</w:t>
            </w:r>
          </w:p>
        </w:tc>
        <w:tc>
          <w:tcPr>
            <w:tcW w:w="1498" w:type="dxa"/>
            <w:vAlign w:val="center"/>
          </w:tcPr>
          <w:p w:rsidR="00187C3D" w:rsidRDefault="00187C3D" w:rsidP="0032369A">
            <w:pPr>
              <w:spacing w:before="60" w:after="60"/>
              <w:jc w:val="center"/>
              <w:rPr>
                <w:rFonts w:ascii="Times New Roman" w:hAnsi="Times New Roman" w:cs="Times New Roman"/>
                <w:sz w:val="18"/>
                <w:szCs w:val="18"/>
                <w:lang w:val="en-GB"/>
              </w:rPr>
            </w:pPr>
            <w:r w:rsidRPr="006C40B7">
              <w:rPr>
                <w:rFonts w:ascii="Times New Roman" w:hAnsi="Times New Roman" w:cs="Times New Roman"/>
                <w:b/>
                <w:color w:val="FF0000"/>
                <w:sz w:val="18"/>
                <w:szCs w:val="18"/>
                <w:lang w:val="en-GB"/>
              </w:rPr>
              <w:t>1</w:t>
            </w:r>
            <w:r>
              <w:rPr>
                <w:rFonts w:ascii="Times New Roman" w:hAnsi="Times New Roman" w:cs="Times New Roman"/>
                <w:sz w:val="18"/>
                <w:szCs w:val="18"/>
                <w:lang w:val="en-GB"/>
              </w:rPr>
              <w:t xml:space="preserve"> / 5</w:t>
            </w:r>
          </w:p>
        </w:tc>
        <w:tc>
          <w:tcPr>
            <w:tcW w:w="1944"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Pr>
                <w:rFonts w:ascii="Times New Roman" w:hAnsi="Times New Roman" w:cs="Times New Roman"/>
                <w:sz w:val="18"/>
                <w:szCs w:val="18"/>
                <w:lang w:val="en-GB"/>
              </w:rPr>
              <w:t>NA</w:t>
            </w:r>
          </w:p>
        </w:tc>
      </w:tr>
      <w:tr w:rsidR="00187C3D" w:rsidRPr="00442A7F" w:rsidTr="0032369A">
        <w:trPr>
          <w:jc w:val="center"/>
        </w:trPr>
        <w:tc>
          <w:tcPr>
            <w:tcW w:w="2394"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sidRPr="00181397">
              <w:rPr>
                <w:rFonts w:ascii="Times New Roman" w:hAnsi="Times New Roman" w:cs="Times New Roman"/>
                <w:sz w:val="18"/>
                <w:szCs w:val="18"/>
                <w:lang w:val="en-GB"/>
              </w:rPr>
              <w:t>Pork meat</w:t>
            </w:r>
            <w:r>
              <w:rPr>
                <w:rFonts w:ascii="Times New Roman" w:hAnsi="Times New Roman" w:cs="Times New Roman"/>
                <w:sz w:val="18"/>
                <w:szCs w:val="18"/>
                <w:lang w:val="en-GB"/>
              </w:rPr>
              <w:t xml:space="preserve"> </w:t>
            </w:r>
            <w:r w:rsidRPr="00FF0B5D">
              <w:rPr>
                <w:rFonts w:ascii="Times New Roman" w:hAnsi="Times New Roman" w:cs="Times New Roman"/>
                <w:sz w:val="18"/>
                <w:szCs w:val="18"/>
                <w:lang w:val="en-GB"/>
              </w:rPr>
              <w:t>study</w:t>
            </w:r>
          </w:p>
        </w:tc>
        <w:tc>
          <w:tcPr>
            <w:tcW w:w="1310"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sidRPr="00181397">
              <w:rPr>
                <w:rFonts w:ascii="Times New Roman" w:hAnsi="Times New Roman" w:cs="Times New Roman"/>
                <w:sz w:val="18"/>
                <w:szCs w:val="18"/>
                <w:lang w:val="en-GB"/>
              </w:rPr>
              <w:t>2011-2012</w:t>
            </w:r>
          </w:p>
        </w:tc>
        <w:tc>
          <w:tcPr>
            <w:tcW w:w="1498"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sidRPr="006C40B7">
              <w:rPr>
                <w:rFonts w:ascii="Times New Roman" w:hAnsi="Times New Roman" w:cs="Times New Roman"/>
                <w:b/>
                <w:color w:val="FF0000"/>
                <w:sz w:val="18"/>
                <w:szCs w:val="18"/>
                <w:lang w:val="en-GB"/>
              </w:rPr>
              <w:t>1</w:t>
            </w:r>
            <w:r>
              <w:rPr>
                <w:rFonts w:ascii="Times New Roman" w:hAnsi="Times New Roman" w:cs="Times New Roman"/>
                <w:sz w:val="18"/>
                <w:szCs w:val="18"/>
                <w:lang w:val="en-GB"/>
              </w:rPr>
              <w:t xml:space="preserve"> / </w:t>
            </w:r>
            <w:r w:rsidRPr="00181397">
              <w:rPr>
                <w:rFonts w:ascii="Times New Roman" w:hAnsi="Times New Roman" w:cs="Times New Roman"/>
                <w:sz w:val="18"/>
                <w:szCs w:val="18"/>
                <w:lang w:val="en-GB"/>
              </w:rPr>
              <w:t>13</w:t>
            </w:r>
          </w:p>
        </w:tc>
        <w:tc>
          <w:tcPr>
            <w:tcW w:w="1944"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Pr>
                <w:rFonts w:ascii="Times New Roman" w:hAnsi="Times New Roman" w:cs="Times New Roman"/>
                <w:sz w:val="18"/>
                <w:szCs w:val="18"/>
                <w:lang w:val="en-GB"/>
              </w:rPr>
              <w:t>NA</w:t>
            </w:r>
          </w:p>
        </w:tc>
      </w:tr>
      <w:tr w:rsidR="00187C3D" w:rsidRPr="00365EC5" w:rsidTr="0032369A">
        <w:trPr>
          <w:jc w:val="center"/>
        </w:trPr>
        <w:tc>
          <w:tcPr>
            <w:tcW w:w="2394"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Pr>
                <w:rFonts w:ascii="Times New Roman" w:hAnsi="Times New Roman" w:cs="Times New Roman"/>
                <w:sz w:val="18"/>
                <w:szCs w:val="18"/>
                <w:lang w:val="en-GB"/>
              </w:rPr>
              <w:t>Poultry</w:t>
            </w:r>
            <w:r w:rsidRPr="00181397">
              <w:rPr>
                <w:rFonts w:ascii="Times New Roman" w:hAnsi="Times New Roman" w:cs="Times New Roman"/>
                <w:sz w:val="18"/>
                <w:szCs w:val="18"/>
                <w:lang w:val="en-GB"/>
              </w:rPr>
              <w:t xml:space="preserve"> farm environment</w:t>
            </w:r>
          </w:p>
        </w:tc>
        <w:tc>
          <w:tcPr>
            <w:tcW w:w="1310"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sidRPr="00181397">
              <w:rPr>
                <w:rFonts w:ascii="Times New Roman" w:hAnsi="Times New Roman" w:cs="Times New Roman"/>
                <w:sz w:val="18"/>
                <w:szCs w:val="18"/>
                <w:lang w:val="en-GB"/>
              </w:rPr>
              <w:t>2010-2012</w:t>
            </w:r>
          </w:p>
        </w:tc>
        <w:tc>
          <w:tcPr>
            <w:tcW w:w="1498"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sidRPr="006C40B7">
              <w:rPr>
                <w:rFonts w:ascii="Times New Roman" w:hAnsi="Times New Roman" w:cs="Times New Roman"/>
                <w:b/>
                <w:color w:val="FF0000"/>
                <w:sz w:val="18"/>
                <w:szCs w:val="18"/>
                <w:lang w:val="en-GB"/>
              </w:rPr>
              <w:t>1</w:t>
            </w:r>
            <w:r>
              <w:rPr>
                <w:rFonts w:ascii="Times New Roman" w:hAnsi="Times New Roman" w:cs="Times New Roman"/>
                <w:sz w:val="18"/>
                <w:szCs w:val="18"/>
                <w:lang w:val="en-GB"/>
              </w:rPr>
              <w:t xml:space="preserve"> / </w:t>
            </w:r>
            <w:r w:rsidRPr="00181397">
              <w:rPr>
                <w:rFonts w:ascii="Times New Roman" w:hAnsi="Times New Roman" w:cs="Times New Roman"/>
                <w:sz w:val="18"/>
                <w:szCs w:val="18"/>
                <w:lang w:val="en-GB"/>
              </w:rPr>
              <w:t>96</w:t>
            </w:r>
          </w:p>
        </w:tc>
        <w:tc>
          <w:tcPr>
            <w:tcW w:w="1944"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Pr>
                <w:rFonts w:ascii="Times New Roman" w:hAnsi="Times New Roman" w:cs="Times New Roman"/>
                <w:sz w:val="18"/>
                <w:szCs w:val="18"/>
                <w:lang w:val="en-GB"/>
              </w:rPr>
              <w:t>NA</w:t>
            </w:r>
          </w:p>
        </w:tc>
      </w:tr>
      <w:tr w:rsidR="00187C3D" w:rsidRPr="00365EC5" w:rsidTr="0032369A">
        <w:trPr>
          <w:jc w:val="center"/>
        </w:trPr>
        <w:tc>
          <w:tcPr>
            <w:tcW w:w="2394"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sidRPr="00181397">
              <w:rPr>
                <w:rFonts w:ascii="Times New Roman" w:hAnsi="Times New Roman" w:cs="Times New Roman"/>
                <w:sz w:val="18"/>
                <w:szCs w:val="18"/>
                <w:lang w:val="en-GB"/>
              </w:rPr>
              <w:t xml:space="preserve">Wildlife </w:t>
            </w:r>
            <w:r w:rsidRPr="00FF0B5D">
              <w:rPr>
                <w:rFonts w:ascii="Times New Roman" w:hAnsi="Times New Roman" w:cs="Times New Roman"/>
                <w:sz w:val="18"/>
                <w:szCs w:val="18"/>
                <w:lang w:val="en-GB"/>
              </w:rPr>
              <w:t>study</w:t>
            </w:r>
          </w:p>
        </w:tc>
        <w:tc>
          <w:tcPr>
            <w:tcW w:w="1310"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sidRPr="00181397">
              <w:rPr>
                <w:rFonts w:ascii="Times New Roman" w:hAnsi="Times New Roman" w:cs="Times New Roman"/>
                <w:sz w:val="18"/>
                <w:szCs w:val="18"/>
                <w:lang w:val="en-GB"/>
              </w:rPr>
              <w:t>2014-2015</w:t>
            </w:r>
          </w:p>
        </w:tc>
        <w:tc>
          <w:tcPr>
            <w:tcW w:w="1498"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sidRPr="006C40B7">
              <w:rPr>
                <w:rFonts w:ascii="Times New Roman" w:hAnsi="Times New Roman" w:cs="Times New Roman"/>
                <w:b/>
                <w:color w:val="FF0000"/>
                <w:sz w:val="18"/>
                <w:szCs w:val="18"/>
                <w:lang w:val="en-GB"/>
              </w:rPr>
              <w:t>1</w:t>
            </w:r>
            <w:r>
              <w:rPr>
                <w:rFonts w:ascii="Times New Roman" w:hAnsi="Times New Roman" w:cs="Times New Roman"/>
                <w:sz w:val="18"/>
                <w:szCs w:val="18"/>
                <w:lang w:val="en-GB"/>
              </w:rPr>
              <w:t xml:space="preserve"> / </w:t>
            </w:r>
            <w:r w:rsidRPr="00181397">
              <w:rPr>
                <w:rFonts w:ascii="Times New Roman" w:hAnsi="Times New Roman" w:cs="Times New Roman"/>
                <w:sz w:val="18"/>
                <w:szCs w:val="18"/>
                <w:lang w:val="en-GB"/>
              </w:rPr>
              <w:t>95</w:t>
            </w:r>
          </w:p>
        </w:tc>
        <w:tc>
          <w:tcPr>
            <w:tcW w:w="1944"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Pr>
                <w:rFonts w:ascii="Times New Roman" w:hAnsi="Times New Roman" w:cs="Times New Roman"/>
                <w:sz w:val="18"/>
                <w:szCs w:val="18"/>
                <w:lang w:val="en-GB"/>
              </w:rPr>
              <w:t>NA</w:t>
            </w:r>
          </w:p>
        </w:tc>
      </w:tr>
      <w:tr w:rsidR="00187C3D" w:rsidRPr="00365EC5" w:rsidTr="0032369A">
        <w:trPr>
          <w:jc w:val="center"/>
        </w:trPr>
        <w:tc>
          <w:tcPr>
            <w:tcW w:w="2394" w:type="dxa"/>
            <w:vAlign w:val="center"/>
          </w:tcPr>
          <w:p w:rsidR="00187C3D" w:rsidRPr="00181397" w:rsidRDefault="00187C3D" w:rsidP="0032369A">
            <w:pPr>
              <w:spacing w:before="60" w:after="60"/>
              <w:jc w:val="center"/>
              <w:rPr>
                <w:rFonts w:ascii="Times New Roman" w:hAnsi="Times New Roman" w:cs="Times New Roman"/>
                <w:sz w:val="18"/>
                <w:szCs w:val="18"/>
                <w:lang w:val="en-GB"/>
              </w:rPr>
            </w:pPr>
            <w:r>
              <w:rPr>
                <w:rFonts w:ascii="Times New Roman" w:hAnsi="Times New Roman" w:cs="Times New Roman"/>
                <w:sz w:val="18"/>
                <w:szCs w:val="18"/>
                <w:lang w:val="en-GB"/>
              </w:rPr>
              <w:t xml:space="preserve">Human </w:t>
            </w:r>
            <w:proofErr w:type="spellStart"/>
            <w:r>
              <w:rPr>
                <w:rFonts w:ascii="Times New Roman" w:hAnsi="Times New Roman" w:cs="Times New Roman"/>
                <w:sz w:val="18"/>
                <w:szCs w:val="18"/>
                <w:lang w:val="en-GB"/>
              </w:rPr>
              <w:t>diarrhea</w:t>
            </w:r>
            <w:proofErr w:type="spellEnd"/>
          </w:p>
        </w:tc>
        <w:tc>
          <w:tcPr>
            <w:tcW w:w="1310" w:type="dxa"/>
            <w:vAlign w:val="center"/>
          </w:tcPr>
          <w:p w:rsidR="00187C3D" w:rsidRPr="00FF0B5D" w:rsidRDefault="00187C3D" w:rsidP="0032369A">
            <w:pPr>
              <w:spacing w:before="60" w:after="60"/>
              <w:jc w:val="center"/>
              <w:rPr>
                <w:rFonts w:ascii="Times New Roman" w:hAnsi="Times New Roman" w:cs="Times New Roman"/>
                <w:sz w:val="18"/>
                <w:szCs w:val="18"/>
                <w:lang w:val="en-GB"/>
              </w:rPr>
            </w:pPr>
            <w:r w:rsidRPr="00FF0B5D">
              <w:rPr>
                <w:rFonts w:ascii="Times New Roman" w:hAnsi="Times New Roman" w:cs="Times New Roman"/>
                <w:sz w:val="18"/>
                <w:szCs w:val="18"/>
                <w:lang w:val="en-GB"/>
              </w:rPr>
              <w:t>200</w:t>
            </w:r>
            <w:r>
              <w:rPr>
                <w:rFonts w:ascii="Times New Roman" w:hAnsi="Times New Roman" w:cs="Times New Roman"/>
                <w:sz w:val="18"/>
                <w:szCs w:val="18"/>
                <w:lang w:val="en-GB"/>
              </w:rPr>
              <w:t>6</w:t>
            </w:r>
            <w:r w:rsidRPr="00FF0B5D">
              <w:rPr>
                <w:rFonts w:ascii="Times New Roman" w:hAnsi="Times New Roman" w:cs="Times New Roman"/>
                <w:sz w:val="18"/>
                <w:szCs w:val="18"/>
                <w:lang w:val="en-GB"/>
              </w:rPr>
              <w:t>-201</w:t>
            </w:r>
            <w:r>
              <w:rPr>
                <w:rFonts w:ascii="Times New Roman" w:hAnsi="Times New Roman" w:cs="Times New Roman"/>
                <w:sz w:val="18"/>
                <w:szCs w:val="18"/>
                <w:lang w:val="en-GB"/>
              </w:rPr>
              <w:t>2</w:t>
            </w:r>
          </w:p>
        </w:tc>
        <w:tc>
          <w:tcPr>
            <w:tcW w:w="1498" w:type="dxa"/>
            <w:vAlign w:val="center"/>
          </w:tcPr>
          <w:p w:rsidR="00187C3D" w:rsidRPr="00FF0B5D" w:rsidRDefault="00187C3D" w:rsidP="0032369A">
            <w:pPr>
              <w:spacing w:before="60" w:after="60"/>
              <w:jc w:val="center"/>
              <w:rPr>
                <w:rFonts w:ascii="Times New Roman" w:hAnsi="Times New Roman" w:cs="Times New Roman"/>
                <w:sz w:val="18"/>
                <w:szCs w:val="18"/>
                <w:lang w:val="en-GB"/>
              </w:rPr>
            </w:pPr>
            <w:r w:rsidRPr="006C40B7">
              <w:rPr>
                <w:rFonts w:ascii="Times New Roman" w:hAnsi="Times New Roman" w:cs="Times New Roman"/>
                <w:b/>
                <w:color w:val="FF0000"/>
                <w:sz w:val="18"/>
                <w:szCs w:val="18"/>
                <w:lang w:val="en-GB"/>
              </w:rPr>
              <w:t>5</w:t>
            </w:r>
            <w:r w:rsidRPr="00FF0B5D">
              <w:rPr>
                <w:rFonts w:ascii="Times New Roman" w:hAnsi="Times New Roman" w:cs="Times New Roman"/>
                <w:sz w:val="18"/>
                <w:szCs w:val="18"/>
                <w:lang w:val="en-GB"/>
              </w:rPr>
              <w:t xml:space="preserve"> / DNA</w:t>
            </w:r>
          </w:p>
        </w:tc>
        <w:tc>
          <w:tcPr>
            <w:tcW w:w="1944" w:type="dxa"/>
            <w:vAlign w:val="center"/>
          </w:tcPr>
          <w:p w:rsidR="00187C3D" w:rsidRPr="006C40B7" w:rsidRDefault="00187C3D" w:rsidP="0032369A">
            <w:pPr>
              <w:spacing w:before="60" w:after="60"/>
              <w:jc w:val="center"/>
              <w:rPr>
                <w:rFonts w:ascii="Times New Roman" w:hAnsi="Times New Roman" w:cs="Times New Roman"/>
                <w:b/>
                <w:sz w:val="18"/>
                <w:szCs w:val="18"/>
                <w:lang w:val="en-GB"/>
              </w:rPr>
            </w:pPr>
            <w:r w:rsidRPr="006C40B7">
              <w:rPr>
                <w:rFonts w:ascii="Times New Roman" w:hAnsi="Times New Roman" w:cs="Times New Roman"/>
                <w:b/>
                <w:color w:val="FF0000"/>
                <w:sz w:val="18"/>
                <w:szCs w:val="18"/>
                <w:lang w:val="en-GB"/>
              </w:rPr>
              <w:t>9</w:t>
            </w:r>
          </w:p>
        </w:tc>
      </w:tr>
    </w:tbl>
    <w:p w:rsidR="00187C3D" w:rsidRPr="00A465CA" w:rsidRDefault="00187C3D" w:rsidP="00187C3D">
      <w:pPr>
        <w:jc w:val="center"/>
        <w:rPr>
          <w:rFonts w:ascii="Times New Roman" w:eastAsiaTheme="minorEastAsia" w:hAnsi="Times New Roman" w:cs="Times New Roman"/>
          <w:sz w:val="18"/>
          <w:szCs w:val="18"/>
          <w:lang w:val="en-GB"/>
        </w:rPr>
        <w:sectPr w:rsidR="00187C3D" w:rsidRPr="00A465CA" w:rsidSect="00AF27CB">
          <w:pgSz w:w="11906" w:h="16838"/>
          <w:pgMar w:top="1417" w:right="1701" w:bottom="1417" w:left="1701" w:header="708" w:footer="708" w:gutter="0"/>
          <w:cols w:space="708"/>
          <w:docGrid w:linePitch="360"/>
        </w:sectPr>
      </w:pPr>
      <w:proofErr w:type="gramStart"/>
      <w:r w:rsidRPr="001C1A71">
        <w:rPr>
          <w:rFonts w:ascii="Times New Roman" w:eastAsiaTheme="minorEastAsia" w:hAnsi="Times New Roman" w:cs="Times New Roman"/>
          <w:sz w:val="18"/>
          <w:szCs w:val="18"/>
          <w:vertAlign w:val="superscript"/>
          <w:lang w:val="en-GB"/>
        </w:rPr>
        <w:t>a</w:t>
      </w:r>
      <w:proofErr w:type="gramEnd"/>
      <w:r>
        <w:rPr>
          <w:rFonts w:ascii="Times New Roman" w:eastAsiaTheme="minorEastAsia" w:hAnsi="Times New Roman" w:cs="Times New Roman"/>
          <w:sz w:val="18"/>
          <w:szCs w:val="18"/>
          <w:lang w:val="en-GB"/>
        </w:rPr>
        <w:t xml:space="preserve"> Data not available (DNA); </w:t>
      </w:r>
      <w:r>
        <w:rPr>
          <w:rFonts w:ascii="Times New Roman" w:eastAsiaTheme="minorEastAsia" w:hAnsi="Times New Roman" w:cs="Times New Roman"/>
          <w:sz w:val="18"/>
          <w:szCs w:val="18"/>
          <w:vertAlign w:val="superscript"/>
          <w:lang w:val="en-GB"/>
        </w:rPr>
        <w:t>b</w:t>
      </w:r>
      <w:r w:rsidRPr="00A465CA">
        <w:rPr>
          <w:rFonts w:ascii="Times New Roman" w:eastAsiaTheme="minorEastAsia" w:hAnsi="Times New Roman" w:cs="Times New Roman"/>
          <w:sz w:val="18"/>
          <w:szCs w:val="18"/>
          <w:lang w:val="en-GB"/>
        </w:rPr>
        <w:t xml:space="preserve"> Not </w:t>
      </w:r>
      <w:proofErr w:type="spellStart"/>
      <w:r w:rsidRPr="00A465CA">
        <w:rPr>
          <w:rFonts w:ascii="Times New Roman" w:eastAsiaTheme="minorEastAsia" w:hAnsi="Times New Roman" w:cs="Times New Roman"/>
          <w:sz w:val="18"/>
          <w:szCs w:val="18"/>
          <w:lang w:val="en-GB"/>
        </w:rPr>
        <w:t>analyzed</w:t>
      </w:r>
      <w:proofErr w:type="spellEnd"/>
      <w:r w:rsidRPr="00A465CA">
        <w:rPr>
          <w:rFonts w:ascii="Times New Roman" w:eastAsiaTheme="minorEastAsia" w:hAnsi="Times New Roman" w:cs="Times New Roman"/>
          <w:sz w:val="18"/>
          <w:szCs w:val="18"/>
          <w:lang w:val="en-GB"/>
        </w:rPr>
        <w:t xml:space="preserve"> (NA)</w:t>
      </w:r>
    </w:p>
    <w:p w:rsidR="00187C3D" w:rsidRPr="0079754F" w:rsidRDefault="00187C3D" w:rsidP="00187C3D">
      <w:pPr>
        <w:jc w:val="center"/>
        <w:rPr>
          <w:rFonts w:ascii="Times New Roman" w:hAnsi="Times New Roman" w:cs="Times New Roman"/>
          <w:lang w:val="en-US"/>
        </w:rPr>
      </w:pPr>
      <w:r w:rsidRPr="0079754F">
        <w:rPr>
          <w:rFonts w:ascii="Times New Roman" w:hAnsi="Times New Roman" w:cs="Times New Roman"/>
          <w:b/>
          <w:lang w:val="en-US"/>
        </w:rPr>
        <w:lastRenderedPageBreak/>
        <w:t>T</w:t>
      </w:r>
      <w:r w:rsidR="0074626E">
        <w:rPr>
          <w:rFonts w:ascii="Times New Roman" w:hAnsi="Times New Roman" w:cs="Times New Roman"/>
          <w:b/>
          <w:lang w:val="en-US"/>
        </w:rPr>
        <w:t>able</w:t>
      </w:r>
      <w:r w:rsidRPr="0079754F">
        <w:rPr>
          <w:rFonts w:ascii="Times New Roman" w:hAnsi="Times New Roman" w:cs="Times New Roman"/>
          <w:b/>
          <w:lang w:val="en-US"/>
        </w:rPr>
        <w:t xml:space="preserve"> S2. </w:t>
      </w:r>
      <w:r w:rsidRPr="0079754F">
        <w:rPr>
          <w:rFonts w:ascii="Times New Roman" w:hAnsi="Times New Roman" w:cs="Times New Roman"/>
          <w:lang w:val="en-US"/>
        </w:rPr>
        <w:t xml:space="preserve">Assembly data from </w:t>
      </w:r>
      <w:proofErr w:type="spellStart"/>
      <w:r w:rsidRPr="0079754F">
        <w:rPr>
          <w:rFonts w:ascii="Times New Roman" w:hAnsi="Times New Roman" w:cs="Times New Roman"/>
          <w:lang w:val="en-US"/>
        </w:rPr>
        <w:t>Enterobase</w:t>
      </w:r>
      <w:proofErr w:type="spellEnd"/>
      <w:r w:rsidRPr="0079754F">
        <w:rPr>
          <w:rFonts w:ascii="Times New Roman" w:hAnsi="Times New Roman" w:cs="Times New Roman"/>
          <w:lang w:val="en-US"/>
        </w:rPr>
        <w:t xml:space="preserve"> of the 17 </w:t>
      </w:r>
      <w:r w:rsidRPr="0079754F">
        <w:rPr>
          <w:rFonts w:ascii="Times New Roman" w:hAnsi="Times New Roman" w:cs="Times New Roman"/>
          <w:bCs/>
          <w:lang w:val="en-US"/>
        </w:rPr>
        <w:t>O153:H10-</w:t>
      </w:r>
      <w:r w:rsidR="00F05B02">
        <w:rPr>
          <w:rFonts w:ascii="Times New Roman" w:hAnsi="Times New Roman" w:cs="Times New Roman"/>
          <w:bCs/>
          <w:lang w:val="en-US"/>
        </w:rPr>
        <w:t>A-</w:t>
      </w:r>
      <w:r w:rsidRPr="0079754F">
        <w:rPr>
          <w:rFonts w:ascii="Times New Roman" w:hAnsi="Times New Roman" w:cs="Times New Roman"/>
          <w:bCs/>
          <w:lang w:val="en-US"/>
        </w:rPr>
        <w:t xml:space="preserve">ST10 </w:t>
      </w:r>
      <w:r w:rsidRPr="0079754F">
        <w:rPr>
          <w:rFonts w:ascii="Times New Roman" w:hAnsi="Times New Roman" w:cs="Times New Roman"/>
          <w:lang w:val="en-US"/>
        </w:rPr>
        <w:t>genomes sequenced using Illumina </w:t>
      </w:r>
      <w:proofErr w:type="spellStart"/>
      <w:r w:rsidRPr="0079754F">
        <w:rPr>
          <w:rFonts w:ascii="Times New Roman" w:hAnsi="Times New Roman" w:cs="Times New Roman"/>
          <w:lang w:val="en-US"/>
        </w:rPr>
        <w:t>NextSeq</w:t>
      </w:r>
      <w:proofErr w:type="spellEnd"/>
      <w:r w:rsidRPr="0079754F">
        <w:rPr>
          <w:rFonts w:ascii="Times New Roman" w:hAnsi="Times New Roman" w:cs="Times New Roman"/>
          <w:lang w:val="en-US"/>
        </w:rPr>
        <w:t xml:space="preserve"> technology</w:t>
      </w:r>
    </w:p>
    <w:tbl>
      <w:tblPr>
        <w:tblStyle w:val="Tablaconcuadrcula"/>
        <w:tblW w:w="14029" w:type="dxa"/>
        <w:jc w:val="center"/>
        <w:tblLook w:val="04A0" w:firstRow="1" w:lastRow="0" w:firstColumn="1" w:lastColumn="0" w:noHBand="0" w:noVBand="1"/>
      </w:tblPr>
      <w:tblGrid>
        <w:gridCol w:w="1119"/>
        <w:gridCol w:w="1837"/>
        <w:gridCol w:w="980"/>
        <w:gridCol w:w="980"/>
        <w:gridCol w:w="980"/>
        <w:gridCol w:w="1081"/>
        <w:gridCol w:w="1043"/>
        <w:gridCol w:w="1145"/>
        <w:gridCol w:w="945"/>
        <w:gridCol w:w="901"/>
        <w:gridCol w:w="1006"/>
        <w:gridCol w:w="1006"/>
        <w:gridCol w:w="1006"/>
      </w:tblGrid>
      <w:tr w:rsidR="00187C3D" w:rsidRPr="00967F70" w:rsidTr="0032369A">
        <w:trPr>
          <w:trHeight w:val="274"/>
          <w:jc w:val="center"/>
        </w:trPr>
        <w:tc>
          <w:tcPr>
            <w:tcW w:w="1119" w:type="dxa"/>
            <w:shd w:val="clear" w:color="auto" w:fill="auto"/>
            <w:noWrap/>
            <w:vAlign w:val="center"/>
            <w:hideMark/>
          </w:tcPr>
          <w:p w:rsidR="00187C3D" w:rsidRPr="00C0081A" w:rsidRDefault="00187C3D" w:rsidP="0032369A">
            <w:pPr>
              <w:jc w:val="center"/>
              <w:rPr>
                <w:rFonts w:ascii="Times New Roman" w:hAnsi="Times New Roman" w:cs="Times New Roman"/>
                <w:b/>
                <w:sz w:val="16"/>
                <w:szCs w:val="16"/>
              </w:rPr>
            </w:pPr>
            <w:proofErr w:type="spellStart"/>
            <w:r w:rsidRPr="00C0081A">
              <w:rPr>
                <w:rFonts w:ascii="Times New Roman" w:hAnsi="Times New Roman" w:cs="Times New Roman"/>
                <w:b/>
                <w:sz w:val="16"/>
                <w:szCs w:val="16"/>
              </w:rPr>
              <w:t>Code</w:t>
            </w:r>
            <w:proofErr w:type="spellEnd"/>
          </w:p>
        </w:tc>
        <w:tc>
          <w:tcPr>
            <w:tcW w:w="1837" w:type="dxa"/>
            <w:shd w:val="clear" w:color="auto" w:fill="auto"/>
            <w:vAlign w:val="center"/>
          </w:tcPr>
          <w:p w:rsidR="00187C3D" w:rsidRPr="00C0081A" w:rsidRDefault="00187C3D" w:rsidP="0032369A">
            <w:pPr>
              <w:jc w:val="center"/>
              <w:rPr>
                <w:rFonts w:ascii="Times New Roman" w:hAnsi="Times New Roman" w:cs="Times New Roman"/>
                <w:b/>
                <w:sz w:val="16"/>
                <w:szCs w:val="16"/>
              </w:rPr>
            </w:pPr>
            <w:proofErr w:type="spellStart"/>
            <w:r w:rsidRPr="00C0081A">
              <w:rPr>
                <w:rFonts w:ascii="Times New Roman" w:hAnsi="Times New Roman" w:cs="Times New Roman"/>
                <w:b/>
                <w:sz w:val="16"/>
                <w:szCs w:val="16"/>
              </w:rPr>
              <w:t>Assembly</w:t>
            </w:r>
            <w:proofErr w:type="spellEnd"/>
            <w:r w:rsidRPr="00C0081A">
              <w:rPr>
                <w:rFonts w:ascii="Times New Roman" w:hAnsi="Times New Roman" w:cs="Times New Roman"/>
                <w:b/>
                <w:sz w:val="16"/>
                <w:szCs w:val="16"/>
              </w:rPr>
              <w:t xml:space="preserve"> </w:t>
            </w:r>
            <w:proofErr w:type="spellStart"/>
            <w:r w:rsidRPr="00C0081A">
              <w:rPr>
                <w:rFonts w:ascii="Times New Roman" w:hAnsi="Times New Roman" w:cs="Times New Roman"/>
                <w:b/>
                <w:sz w:val="16"/>
                <w:szCs w:val="16"/>
              </w:rPr>
              <w:t>barcode</w:t>
            </w:r>
            <w:proofErr w:type="spellEnd"/>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b/>
                <w:sz w:val="16"/>
                <w:szCs w:val="16"/>
              </w:rPr>
            </w:pPr>
            <w:proofErr w:type="spellStart"/>
            <w:r w:rsidRPr="00C0081A">
              <w:rPr>
                <w:rFonts w:ascii="Times New Roman" w:hAnsi="Times New Roman" w:cs="Times New Roman"/>
                <w:b/>
                <w:sz w:val="16"/>
                <w:szCs w:val="16"/>
              </w:rPr>
              <w:t>Coverage</w:t>
            </w:r>
            <w:proofErr w:type="spellEnd"/>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b/>
                <w:sz w:val="16"/>
                <w:szCs w:val="16"/>
              </w:rPr>
            </w:pPr>
            <w:r w:rsidRPr="00C0081A">
              <w:rPr>
                <w:rFonts w:ascii="Times New Roman" w:hAnsi="Times New Roman" w:cs="Times New Roman"/>
                <w:b/>
                <w:sz w:val="16"/>
                <w:szCs w:val="16"/>
              </w:rPr>
              <w:t>N50</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b/>
                <w:sz w:val="16"/>
                <w:szCs w:val="16"/>
              </w:rPr>
            </w:pPr>
            <w:proofErr w:type="spellStart"/>
            <w:r w:rsidRPr="00C0081A">
              <w:rPr>
                <w:rFonts w:ascii="Times New Roman" w:hAnsi="Times New Roman" w:cs="Times New Roman"/>
                <w:b/>
                <w:sz w:val="16"/>
                <w:szCs w:val="16"/>
              </w:rPr>
              <w:t>Length</w:t>
            </w:r>
            <w:proofErr w:type="spellEnd"/>
          </w:p>
        </w:tc>
        <w:tc>
          <w:tcPr>
            <w:tcW w:w="1081" w:type="dxa"/>
            <w:shd w:val="clear" w:color="auto" w:fill="auto"/>
            <w:noWrap/>
            <w:vAlign w:val="center"/>
            <w:hideMark/>
          </w:tcPr>
          <w:p w:rsidR="00187C3D" w:rsidRDefault="00187C3D" w:rsidP="0032369A">
            <w:pPr>
              <w:jc w:val="center"/>
              <w:rPr>
                <w:rFonts w:ascii="Times New Roman" w:hAnsi="Times New Roman" w:cs="Times New Roman"/>
                <w:b/>
                <w:sz w:val="16"/>
                <w:szCs w:val="16"/>
              </w:rPr>
            </w:pPr>
            <w:proofErr w:type="spellStart"/>
            <w:r w:rsidRPr="00C0081A">
              <w:rPr>
                <w:rFonts w:ascii="Times New Roman" w:hAnsi="Times New Roman" w:cs="Times New Roman"/>
                <w:b/>
                <w:sz w:val="16"/>
                <w:szCs w:val="16"/>
              </w:rPr>
              <w:t>Contig</w:t>
            </w:r>
            <w:proofErr w:type="spellEnd"/>
            <w:r w:rsidRPr="00C0081A">
              <w:rPr>
                <w:rFonts w:ascii="Times New Roman" w:hAnsi="Times New Roman" w:cs="Times New Roman"/>
                <w:b/>
                <w:sz w:val="16"/>
                <w:szCs w:val="16"/>
              </w:rPr>
              <w:t xml:space="preserve"> No. </w:t>
            </w:r>
          </w:p>
          <w:p w:rsidR="00187C3D" w:rsidRPr="00C0081A" w:rsidRDefault="00187C3D" w:rsidP="0032369A">
            <w:pPr>
              <w:jc w:val="center"/>
              <w:rPr>
                <w:rFonts w:ascii="Times New Roman" w:hAnsi="Times New Roman" w:cs="Times New Roman"/>
                <w:b/>
                <w:sz w:val="16"/>
                <w:szCs w:val="16"/>
              </w:rPr>
            </w:pPr>
            <w:r w:rsidRPr="00C0081A">
              <w:rPr>
                <w:rFonts w:ascii="Times New Roman" w:hAnsi="Times New Roman" w:cs="Times New Roman"/>
                <w:b/>
                <w:sz w:val="16"/>
                <w:szCs w:val="16"/>
              </w:rPr>
              <w:t xml:space="preserve">(&gt;=200 </w:t>
            </w:r>
            <w:proofErr w:type="spellStart"/>
            <w:r w:rsidRPr="00C0081A">
              <w:rPr>
                <w:rFonts w:ascii="Times New Roman" w:hAnsi="Times New Roman" w:cs="Times New Roman"/>
                <w:b/>
                <w:sz w:val="16"/>
                <w:szCs w:val="16"/>
              </w:rPr>
              <w:t>bp</w:t>
            </w:r>
            <w:proofErr w:type="spellEnd"/>
            <w:r w:rsidRPr="00C0081A">
              <w:rPr>
                <w:rFonts w:ascii="Times New Roman" w:hAnsi="Times New Roman" w:cs="Times New Roman"/>
                <w:b/>
                <w:sz w:val="16"/>
                <w:szCs w:val="16"/>
              </w:rPr>
              <w:t>)</w:t>
            </w:r>
          </w:p>
        </w:tc>
        <w:tc>
          <w:tcPr>
            <w:tcW w:w="1043" w:type="dxa"/>
            <w:noWrap/>
            <w:vAlign w:val="center"/>
            <w:hideMark/>
          </w:tcPr>
          <w:p w:rsidR="00187C3D" w:rsidRPr="00C0081A" w:rsidRDefault="00187C3D" w:rsidP="0032369A">
            <w:pPr>
              <w:jc w:val="center"/>
              <w:rPr>
                <w:rFonts w:ascii="Times New Roman" w:hAnsi="Times New Roman" w:cs="Times New Roman"/>
                <w:b/>
                <w:sz w:val="16"/>
                <w:szCs w:val="16"/>
              </w:rPr>
            </w:pPr>
            <w:r w:rsidRPr="00C0081A">
              <w:rPr>
                <w:rFonts w:ascii="Times New Roman" w:hAnsi="Times New Roman" w:cs="Times New Roman"/>
                <w:b/>
                <w:sz w:val="16"/>
                <w:szCs w:val="16"/>
              </w:rPr>
              <w:t>ST_ 7 gene</w:t>
            </w:r>
          </w:p>
        </w:tc>
        <w:tc>
          <w:tcPr>
            <w:tcW w:w="1145" w:type="dxa"/>
            <w:noWrap/>
            <w:vAlign w:val="center"/>
            <w:hideMark/>
          </w:tcPr>
          <w:p w:rsidR="00187C3D" w:rsidRPr="00C0081A" w:rsidRDefault="00187C3D" w:rsidP="0032369A">
            <w:pPr>
              <w:jc w:val="center"/>
              <w:rPr>
                <w:rFonts w:ascii="Times New Roman" w:hAnsi="Times New Roman" w:cs="Times New Roman"/>
                <w:b/>
                <w:sz w:val="16"/>
                <w:szCs w:val="16"/>
              </w:rPr>
            </w:pPr>
            <w:r w:rsidRPr="00C0081A">
              <w:rPr>
                <w:rFonts w:ascii="Times New Roman" w:hAnsi="Times New Roman" w:cs="Times New Roman"/>
                <w:b/>
                <w:sz w:val="16"/>
                <w:szCs w:val="16"/>
              </w:rPr>
              <w:t xml:space="preserve">ST </w:t>
            </w:r>
            <w:proofErr w:type="spellStart"/>
            <w:r w:rsidRPr="00C0081A">
              <w:rPr>
                <w:rFonts w:ascii="Times New Roman" w:hAnsi="Times New Roman" w:cs="Times New Roman"/>
                <w:b/>
                <w:sz w:val="16"/>
                <w:szCs w:val="16"/>
              </w:rPr>
              <w:t>Complex</w:t>
            </w:r>
            <w:proofErr w:type="spellEnd"/>
          </w:p>
        </w:tc>
        <w:tc>
          <w:tcPr>
            <w:tcW w:w="945" w:type="dxa"/>
            <w:noWrap/>
            <w:vAlign w:val="center"/>
            <w:hideMark/>
          </w:tcPr>
          <w:p w:rsidR="00187C3D" w:rsidRDefault="00187C3D" w:rsidP="0032369A">
            <w:pPr>
              <w:jc w:val="center"/>
              <w:rPr>
                <w:rFonts w:ascii="Times New Roman" w:hAnsi="Times New Roman" w:cs="Times New Roman"/>
                <w:b/>
                <w:sz w:val="16"/>
                <w:szCs w:val="16"/>
              </w:rPr>
            </w:pPr>
            <w:proofErr w:type="spellStart"/>
            <w:r w:rsidRPr="00C0081A">
              <w:rPr>
                <w:rFonts w:ascii="Times New Roman" w:hAnsi="Times New Roman" w:cs="Times New Roman"/>
                <w:b/>
                <w:sz w:val="16"/>
                <w:szCs w:val="16"/>
              </w:rPr>
              <w:t>wgMLST</w:t>
            </w:r>
            <w:proofErr w:type="spellEnd"/>
          </w:p>
          <w:p w:rsidR="00187C3D" w:rsidRPr="00C0081A" w:rsidRDefault="00187C3D" w:rsidP="0032369A">
            <w:pPr>
              <w:jc w:val="center"/>
              <w:rPr>
                <w:rFonts w:ascii="Times New Roman" w:hAnsi="Times New Roman" w:cs="Times New Roman"/>
                <w:b/>
                <w:sz w:val="16"/>
                <w:szCs w:val="16"/>
              </w:rPr>
            </w:pPr>
            <w:r>
              <w:rPr>
                <w:rFonts w:ascii="Times New Roman" w:hAnsi="Times New Roman" w:cs="Times New Roman"/>
                <w:b/>
                <w:sz w:val="16"/>
                <w:szCs w:val="16"/>
              </w:rPr>
              <w:t xml:space="preserve">25,002 </w:t>
            </w:r>
            <w:proofErr w:type="spellStart"/>
            <w:r>
              <w:rPr>
                <w:rFonts w:ascii="Times New Roman" w:hAnsi="Times New Roman" w:cs="Times New Roman"/>
                <w:b/>
                <w:sz w:val="16"/>
                <w:szCs w:val="16"/>
              </w:rPr>
              <w:t>loci</w:t>
            </w:r>
            <w:proofErr w:type="spellEnd"/>
          </w:p>
        </w:tc>
        <w:tc>
          <w:tcPr>
            <w:tcW w:w="901" w:type="dxa"/>
            <w:noWrap/>
            <w:vAlign w:val="center"/>
            <w:hideMark/>
          </w:tcPr>
          <w:p w:rsidR="00187C3D" w:rsidRDefault="00187C3D" w:rsidP="0032369A">
            <w:pPr>
              <w:jc w:val="center"/>
              <w:rPr>
                <w:rFonts w:ascii="Times New Roman" w:hAnsi="Times New Roman" w:cs="Times New Roman"/>
                <w:b/>
                <w:sz w:val="16"/>
                <w:szCs w:val="16"/>
              </w:rPr>
            </w:pPr>
            <w:proofErr w:type="spellStart"/>
            <w:r w:rsidRPr="00C0081A">
              <w:rPr>
                <w:rFonts w:ascii="Times New Roman" w:hAnsi="Times New Roman" w:cs="Times New Roman"/>
                <w:b/>
                <w:sz w:val="16"/>
                <w:szCs w:val="16"/>
              </w:rPr>
              <w:t>cgMLST</w:t>
            </w:r>
            <w:proofErr w:type="spellEnd"/>
          </w:p>
          <w:p w:rsidR="00187C3D" w:rsidRPr="00C0081A" w:rsidRDefault="00187C3D" w:rsidP="0032369A">
            <w:pPr>
              <w:jc w:val="center"/>
              <w:rPr>
                <w:rFonts w:ascii="Times New Roman" w:hAnsi="Times New Roman" w:cs="Times New Roman"/>
                <w:b/>
                <w:sz w:val="16"/>
                <w:szCs w:val="16"/>
              </w:rPr>
            </w:pPr>
            <w:r>
              <w:rPr>
                <w:rFonts w:ascii="Times New Roman" w:hAnsi="Times New Roman" w:cs="Times New Roman"/>
                <w:b/>
                <w:sz w:val="16"/>
                <w:szCs w:val="16"/>
              </w:rPr>
              <w:t xml:space="preserve">2,513 </w:t>
            </w:r>
            <w:proofErr w:type="spellStart"/>
            <w:r>
              <w:rPr>
                <w:rFonts w:ascii="Times New Roman" w:hAnsi="Times New Roman" w:cs="Times New Roman"/>
                <w:b/>
                <w:sz w:val="16"/>
                <w:szCs w:val="16"/>
              </w:rPr>
              <w:t>loci</w:t>
            </w:r>
            <w:proofErr w:type="spellEnd"/>
          </w:p>
        </w:tc>
        <w:tc>
          <w:tcPr>
            <w:tcW w:w="1006" w:type="dxa"/>
            <w:noWrap/>
            <w:vAlign w:val="center"/>
            <w:hideMark/>
          </w:tcPr>
          <w:p w:rsidR="00187C3D" w:rsidRDefault="00187C3D" w:rsidP="0032369A">
            <w:pPr>
              <w:jc w:val="center"/>
              <w:rPr>
                <w:rFonts w:ascii="Times New Roman" w:hAnsi="Times New Roman" w:cs="Times New Roman"/>
                <w:b/>
                <w:sz w:val="16"/>
                <w:szCs w:val="16"/>
              </w:rPr>
            </w:pPr>
            <w:proofErr w:type="spellStart"/>
            <w:r w:rsidRPr="00C0081A">
              <w:rPr>
                <w:rFonts w:ascii="Times New Roman" w:hAnsi="Times New Roman" w:cs="Times New Roman"/>
                <w:b/>
                <w:sz w:val="16"/>
                <w:szCs w:val="16"/>
              </w:rPr>
              <w:t>rST</w:t>
            </w:r>
            <w:proofErr w:type="spellEnd"/>
          </w:p>
          <w:p w:rsidR="00187C3D" w:rsidRPr="00C0081A" w:rsidRDefault="00187C3D" w:rsidP="0032369A">
            <w:pPr>
              <w:jc w:val="center"/>
              <w:rPr>
                <w:rFonts w:ascii="Times New Roman" w:hAnsi="Times New Roman" w:cs="Times New Roman"/>
                <w:b/>
                <w:sz w:val="16"/>
                <w:szCs w:val="16"/>
              </w:rPr>
            </w:pPr>
            <w:r>
              <w:rPr>
                <w:rFonts w:ascii="Times New Roman" w:hAnsi="Times New Roman" w:cs="Times New Roman"/>
                <w:b/>
                <w:sz w:val="16"/>
                <w:szCs w:val="16"/>
              </w:rPr>
              <w:t xml:space="preserve">53 </w:t>
            </w:r>
            <w:proofErr w:type="spellStart"/>
            <w:r>
              <w:rPr>
                <w:rFonts w:ascii="Times New Roman" w:hAnsi="Times New Roman" w:cs="Times New Roman"/>
                <w:b/>
                <w:sz w:val="16"/>
                <w:szCs w:val="16"/>
              </w:rPr>
              <w:t>loci</w:t>
            </w:r>
            <w:proofErr w:type="spellEnd"/>
          </w:p>
        </w:tc>
        <w:tc>
          <w:tcPr>
            <w:tcW w:w="1006" w:type="dxa"/>
            <w:noWrap/>
            <w:vAlign w:val="center"/>
            <w:hideMark/>
          </w:tcPr>
          <w:p w:rsidR="00187C3D" w:rsidRPr="00C0081A" w:rsidRDefault="00187C3D" w:rsidP="0032369A">
            <w:pPr>
              <w:jc w:val="center"/>
              <w:rPr>
                <w:rFonts w:ascii="Times New Roman" w:hAnsi="Times New Roman" w:cs="Times New Roman"/>
                <w:b/>
                <w:sz w:val="16"/>
                <w:szCs w:val="16"/>
              </w:rPr>
            </w:pPr>
            <w:r w:rsidRPr="00C0081A">
              <w:rPr>
                <w:rFonts w:ascii="Times New Roman" w:hAnsi="Times New Roman" w:cs="Times New Roman"/>
                <w:b/>
                <w:sz w:val="16"/>
                <w:szCs w:val="16"/>
              </w:rPr>
              <w:t xml:space="preserve">O </w:t>
            </w:r>
            <w:proofErr w:type="spellStart"/>
            <w:r w:rsidRPr="00C0081A">
              <w:rPr>
                <w:rFonts w:ascii="Times New Roman" w:hAnsi="Times New Roman" w:cs="Times New Roman"/>
                <w:b/>
                <w:sz w:val="16"/>
                <w:szCs w:val="16"/>
              </w:rPr>
              <w:t>antigen</w:t>
            </w:r>
            <w:proofErr w:type="spellEnd"/>
            <w:r w:rsidRPr="00C0081A">
              <w:rPr>
                <w:rFonts w:ascii="Times New Roman" w:hAnsi="Times New Roman" w:cs="Times New Roman"/>
                <w:b/>
                <w:sz w:val="16"/>
                <w:szCs w:val="16"/>
              </w:rPr>
              <w:t xml:space="preserve"> </w:t>
            </w:r>
            <w:proofErr w:type="spellStart"/>
            <w:r w:rsidRPr="00C0081A">
              <w:rPr>
                <w:rFonts w:ascii="Times New Roman" w:hAnsi="Times New Roman" w:cs="Times New Roman"/>
                <w:b/>
                <w:sz w:val="16"/>
                <w:szCs w:val="16"/>
              </w:rPr>
              <w:t>prediction</w:t>
            </w:r>
            <w:proofErr w:type="spellEnd"/>
          </w:p>
        </w:tc>
        <w:tc>
          <w:tcPr>
            <w:tcW w:w="1006" w:type="dxa"/>
            <w:noWrap/>
            <w:vAlign w:val="center"/>
            <w:hideMark/>
          </w:tcPr>
          <w:p w:rsidR="00187C3D" w:rsidRPr="00C0081A" w:rsidRDefault="00187C3D" w:rsidP="0032369A">
            <w:pPr>
              <w:jc w:val="center"/>
              <w:rPr>
                <w:rFonts w:ascii="Times New Roman" w:hAnsi="Times New Roman" w:cs="Times New Roman"/>
                <w:b/>
                <w:sz w:val="16"/>
                <w:szCs w:val="16"/>
              </w:rPr>
            </w:pPr>
            <w:r w:rsidRPr="00C0081A">
              <w:rPr>
                <w:rFonts w:ascii="Times New Roman" w:hAnsi="Times New Roman" w:cs="Times New Roman"/>
                <w:b/>
                <w:sz w:val="16"/>
                <w:szCs w:val="16"/>
              </w:rPr>
              <w:t xml:space="preserve">H </w:t>
            </w:r>
            <w:proofErr w:type="spellStart"/>
            <w:r w:rsidRPr="00C0081A">
              <w:rPr>
                <w:rFonts w:ascii="Times New Roman" w:hAnsi="Times New Roman" w:cs="Times New Roman"/>
                <w:b/>
                <w:sz w:val="16"/>
                <w:szCs w:val="16"/>
              </w:rPr>
              <w:t>antigen</w:t>
            </w:r>
            <w:proofErr w:type="spellEnd"/>
            <w:r w:rsidRPr="00C0081A">
              <w:rPr>
                <w:rFonts w:ascii="Times New Roman" w:hAnsi="Times New Roman" w:cs="Times New Roman"/>
                <w:b/>
                <w:sz w:val="16"/>
                <w:szCs w:val="16"/>
              </w:rPr>
              <w:t xml:space="preserve"> </w:t>
            </w:r>
            <w:proofErr w:type="spellStart"/>
            <w:r w:rsidRPr="00C0081A">
              <w:rPr>
                <w:rFonts w:ascii="Times New Roman" w:hAnsi="Times New Roman" w:cs="Times New Roman"/>
                <w:b/>
                <w:sz w:val="16"/>
                <w:szCs w:val="16"/>
              </w:rPr>
              <w:t>prediction</w:t>
            </w:r>
            <w:proofErr w:type="spellEnd"/>
          </w:p>
        </w:tc>
      </w:tr>
      <w:tr w:rsidR="00187C3D" w:rsidRPr="00967F70" w:rsidTr="0032369A">
        <w:trPr>
          <w:trHeight w:val="274"/>
          <w:jc w:val="center"/>
        </w:trPr>
        <w:tc>
          <w:tcPr>
            <w:tcW w:w="1119"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LREC-110</w:t>
            </w:r>
          </w:p>
        </w:tc>
        <w:tc>
          <w:tcPr>
            <w:tcW w:w="1837" w:type="dxa"/>
            <w:shd w:val="clear" w:color="auto" w:fill="auto"/>
            <w:vAlign w:val="center"/>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ESC_KA7423AA_AS</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361</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147271</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5152970</w:t>
            </w:r>
          </w:p>
        </w:tc>
        <w:tc>
          <w:tcPr>
            <w:tcW w:w="1081"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178</w:t>
            </w:r>
          </w:p>
        </w:tc>
        <w:tc>
          <w:tcPr>
            <w:tcW w:w="1043"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10</w:t>
            </w:r>
          </w:p>
        </w:tc>
        <w:tc>
          <w:tcPr>
            <w:tcW w:w="11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 xml:space="preserve">ST10 </w:t>
            </w:r>
            <w:proofErr w:type="spellStart"/>
            <w:r w:rsidRPr="00C0081A">
              <w:rPr>
                <w:rFonts w:ascii="Times New Roman" w:hAnsi="Times New Roman" w:cs="Times New Roman"/>
                <w:sz w:val="16"/>
                <w:szCs w:val="16"/>
              </w:rPr>
              <w:t>Cplx</w:t>
            </w:r>
            <w:proofErr w:type="spellEnd"/>
          </w:p>
        </w:tc>
        <w:tc>
          <w:tcPr>
            <w:tcW w:w="9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38372</w:t>
            </w:r>
          </w:p>
        </w:tc>
        <w:tc>
          <w:tcPr>
            <w:tcW w:w="901"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37600</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2021</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O153</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H10</w:t>
            </w:r>
          </w:p>
        </w:tc>
      </w:tr>
      <w:tr w:rsidR="00187C3D" w:rsidRPr="00967F70" w:rsidTr="0032369A">
        <w:trPr>
          <w:trHeight w:val="274"/>
          <w:jc w:val="center"/>
        </w:trPr>
        <w:tc>
          <w:tcPr>
            <w:tcW w:w="1119"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LREC-111</w:t>
            </w:r>
          </w:p>
        </w:tc>
        <w:tc>
          <w:tcPr>
            <w:tcW w:w="1837" w:type="dxa"/>
            <w:shd w:val="clear" w:color="auto" w:fill="auto"/>
            <w:vAlign w:val="center"/>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ESC_KA7425AA_AS</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370</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126323</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5239837</w:t>
            </w:r>
          </w:p>
        </w:tc>
        <w:tc>
          <w:tcPr>
            <w:tcW w:w="1081"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221</w:t>
            </w:r>
          </w:p>
        </w:tc>
        <w:tc>
          <w:tcPr>
            <w:tcW w:w="1043"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10</w:t>
            </w:r>
          </w:p>
        </w:tc>
        <w:tc>
          <w:tcPr>
            <w:tcW w:w="11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 xml:space="preserve">ST10 </w:t>
            </w:r>
            <w:proofErr w:type="spellStart"/>
            <w:r w:rsidRPr="00C0081A">
              <w:rPr>
                <w:rFonts w:ascii="Times New Roman" w:hAnsi="Times New Roman" w:cs="Times New Roman"/>
                <w:sz w:val="16"/>
                <w:szCs w:val="16"/>
              </w:rPr>
              <w:t>Cplx</w:t>
            </w:r>
            <w:proofErr w:type="spellEnd"/>
          </w:p>
        </w:tc>
        <w:tc>
          <w:tcPr>
            <w:tcW w:w="9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38373</w:t>
            </w:r>
          </w:p>
        </w:tc>
        <w:tc>
          <w:tcPr>
            <w:tcW w:w="901"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37601</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2021</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O153</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H10</w:t>
            </w:r>
          </w:p>
        </w:tc>
      </w:tr>
      <w:tr w:rsidR="00187C3D" w:rsidRPr="00967F70" w:rsidTr="0032369A">
        <w:trPr>
          <w:trHeight w:val="274"/>
          <w:jc w:val="center"/>
        </w:trPr>
        <w:tc>
          <w:tcPr>
            <w:tcW w:w="1119"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LREC-112</w:t>
            </w:r>
          </w:p>
        </w:tc>
        <w:tc>
          <w:tcPr>
            <w:tcW w:w="1837" w:type="dxa"/>
            <w:shd w:val="clear" w:color="auto" w:fill="auto"/>
            <w:vAlign w:val="center"/>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ESC_KA7429AA_AS</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124</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109355</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5084929</w:t>
            </w:r>
          </w:p>
        </w:tc>
        <w:tc>
          <w:tcPr>
            <w:tcW w:w="1081"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342</w:t>
            </w:r>
          </w:p>
        </w:tc>
        <w:tc>
          <w:tcPr>
            <w:tcW w:w="1043"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10</w:t>
            </w:r>
          </w:p>
        </w:tc>
        <w:tc>
          <w:tcPr>
            <w:tcW w:w="11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 xml:space="preserve">ST10 </w:t>
            </w:r>
            <w:proofErr w:type="spellStart"/>
            <w:r w:rsidRPr="00C0081A">
              <w:rPr>
                <w:rFonts w:ascii="Times New Roman" w:hAnsi="Times New Roman" w:cs="Times New Roman"/>
                <w:sz w:val="16"/>
                <w:szCs w:val="16"/>
              </w:rPr>
              <w:t>Cplx</w:t>
            </w:r>
            <w:proofErr w:type="spellEnd"/>
          </w:p>
        </w:tc>
        <w:tc>
          <w:tcPr>
            <w:tcW w:w="9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38377</w:t>
            </w:r>
          </w:p>
        </w:tc>
        <w:tc>
          <w:tcPr>
            <w:tcW w:w="901"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37605</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2021</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O153</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H10</w:t>
            </w:r>
          </w:p>
        </w:tc>
      </w:tr>
      <w:tr w:rsidR="00187C3D" w:rsidRPr="00967F70" w:rsidTr="0032369A">
        <w:trPr>
          <w:trHeight w:val="274"/>
          <w:jc w:val="center"/>
        </w:trPr>
        <w:tc>
          <w:tcPr>
            <w:tcW w:w="1119"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LREC-113</w:t>
            </w:r>
          </w:p>
        </w:tc>
        <w:tc>
          <w:tcPr>
            <w:tcW w:w="1837" w:type="dxa"/>
            <w:shd w:val="clear" w:color="auto" w:fill="auto"/>
            <w:vAlign w:val="center"/>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ESC_KA7430AA_AS</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92</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93205</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5172711</w:t>
            </w:r>
          </w:p>
        </w:tc>
        <w:tc>
          <w:tcPr>
            <w:tcW w:w="1081"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213</w:t>
            </w:r>
          </w:p>
        </w:tc>
        <w:tc>
          <w:tcPr>
            <w:tcW w:w="1043"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10</w:t>
            </w:r>
          </w:p>
        </w:tc>
        <w:tc>
          <w:tcPr>
            <w:tcW w:w="11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 xml:space="preserve">ST10 </w:t>
            </w:r>
            <w:proofErr w:type="spellStart"/>
            <w:r w:rsidRPr="00C0081A">
              <w:rPr>
                <w:rFonts w:ascii="Times New Roman" w:hAnsi="Times New Roman" w:cs="Times New Roman"/>
                <w:sz w:val="16"/>
                <w:szCs w:val="16"/>
              </w:rPr>
              <w:t>Cplx</w:t>
            </w:r>
            <w:proofErr w:type="spellEnd"/>
          </w:p>
        </w:tc>
        <w:tc>
          <w:tcPr>
            <w:tcW w:w="9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38378</w:t>
            </w:r>
          </w:p>
        </w:tc>
        <w:tc>
          <w:tcPr>
            <w:tcW w:w="901"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37606</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2021</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O153</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H10</w:t>
            </w:r>
          </w:p>
        </w:tc>
      </w:tr>
      <w:tr w:rsidR="00187C3D" w:rsidRPr="00967F70" w:rsidTr="0032369A">
        <w:trPr>
          <w:trHeight w:val="274"/>
          <w:jc w:val="center"/>
        </w:trPr>
        <w:tc>
          <w:tcPr>
            <w:tcW w:w="1119"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LREC-114</w:t>
            </w:r>
          </w:p>
        </w:tc>
        <w:tc>
          <w:tcPr>
            <w:tcW w:w="1837" w:type="dxa"/>
            <w:shd w:val="clear" w:color="auto" w:fill="auto"/>
            <w:vAlign w:val="center"/>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ESC_KA7438AA_AS</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163</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126323</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5201046</w:t>
            </w:r>
          </w:p>
        </w:tc>
        <w:tc>
          <w:tcPr>
            <w:tcW w:w="1081"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213</w:t>
            </w:r>
          </w:p>
        </w:tc>
        <w:tc>
          <w:tcPr>
            <w:tcW w:w="1043"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10</w:t>
            </w:r>
          </w:p>
        </w:tc>
        <w:tc>
          <w:tcPr>
            <w:tcW w:w="11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 xml:space="preserve">ST10 </w:t>
            </w:r>
            <w:proofErr w:type="spellStart"/>
            <w:r w:rsidRPr="00C0081A">
              <w:rPr>
                <w:rFonts w:ascii="Times New Roman" w:hAnsi="Times New Roman" w:cs="Times New Roman"/>
                <w:sz w:val="16"/>
                <w:szCs w:val="16"/>
              </w:rPr>
              <w:t>Cplx</w:t>
            </w:r>
            <w:proofErr w:type="spellEnd"/>
          </w:p>
        </w:tc>
        <w:tc>
          <w:tcPr>
            <w:tcW w:w="9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38386</w:t>
            </w:r>
          </w:p>
        </w:tc>
        <w:tc>
          <w:tcPr>
            <w:tcW w:w="901"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37614</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2021</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O153</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H10</w:t>
            </w:r>
          </w:p>
        </w:tc>
      </w:tr>
      <w:tr w:rsidR="00187C3D" w:rsidRPr="00967F70" w:rsidTr="0032369A">
        <w:trPr>
          <w:trHeight w:val="274"/>
          <w:jc w:val="center"/>
        </w:trPr>
        <w:tc>
          <w:tcPr>
            <w:tcW w:w="1119"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LREC-115</w:t>
            </w:r>
          </w:p>
        </w:tc>
        <w:tc>
          <w:tcPr>
            <w:tcW w:w="1837" w:type="dxa"/>
            <w:shd w:val="clear" w:color="auto" w:fill="auto"/>
            <w:vAlign w:val="center"/>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ESC_KA7437AA_AS</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141</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126291</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5232022</w:t>
            </w:r>
          </w:p>
        </w:tc>
        <w:tc>
          <w:tcPr>
            <w:tcW w:w="1081"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228</w:t>
            </w:r>
          </w:p>
        </w:tc>
        <w:tc>
          <w:tcPr>
            <w:tcW w:w="1043"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10</w:t>
            </w:r>
          </w:p>
        </w:tc>
        <w:tc>
          <w:tcPr>
            <w:tcW w:w="11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 xml:space="preserve">ST10 </w:t>
            </w:r>
            <w:proofErr w:type="spellStart"/>
            <w:r w:rsidRPr="00C0081A">
              <w:rPr>
                <w:rFonts w:ascii="Times New Roman" w:hAnsi="Times New Roman" w:cs="Times New Roman"/>
                <w:sz w:val="16"/>
                <w:szCs w:val="16"/>
              </w:rPr>
              <w:t>Cplx</w:t>
            </w:r>
            <w:proofErr w:type="spellEnd"/>
          </w:p>
        </w:tc>
        <w:tc>
          <w:tcPr>
            <w:tcW w:w="9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38385</w:t>
            </w:r>
          </w:p>
        </w:tc>
        <w:tc>
          <w:tcPr>
            <w:tcW w:w="901"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37613</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2021</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O153</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H10</w:t>
            </w:r>
          </w:p>
        </w:tc>
      </w:tr>
      <w:tr w:rsidR="00187C3D" w:rsidRPr="00967F70" w:rsidTr="0032369A">
        <w:trPr>
          <w:trHeight w:val="274"/>
          <w:jc w:val="center"/>
        </w:trPr>
        <w:tc>
          <w:tcPr>
            <w:tcW w:w="1119"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LREC-116</w:t>
            </w:r>
          </w:p>
        </w:tc>
        <w:tc>
          <w:tcPr>
            <w:tcW w:w="1837" w:type="dxa"/>
            <w:shd w:val="clear" w:color="auto" w:fill="auto"/>
            <w:vAlign w:val="center"/>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ESC_KA7436AA_AS</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118</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124442</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5187480</w:t>
            </w:r>
          </w:p>
        </w:tc>
        <w:tc>
          <w:tcPr>
            <w:tcW w:w="1081"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212</w:t>
            </w:r>
          </w:p>
        </w:tc>
        <w:tc>
          <w:tcPr>
            <w:tcW w:w="1043"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10</w:t>
            </w:r>
          </w:p>
        </w:tc>
        <w:tc>
          <w:tcPr>
            <w:tcW w:w="11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 xml:space="preserve">ST10 </w:t>
            </w:r>
            <w:proofErr w:type="spellStart"/>
            <w:r w:rsidRPr="00C0081A">
              <w:rPr>
                <w:rFonts w:ascii="Times New Roman" w:hAnsi="Times New Roman" w:cs="Times New Roman"/>
                <w:sz w:val="16"/>
                <w:szCs w:val="16"/>
              </w:rPr>
              <w:t>Cplx</w:t>
            </w:r>
            <w:proofErr w:type="spellEnd"/>
          </w:p>
        </w:tc>
        <w:tc>
          <w:tcPr>
            <w:tcW w:w="9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38384</w:t>
            </w:r>
          </w:p>
        </w:tc>
        <w:tc>
          <w:tcPr>
            <w:tcW w:w="901"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37612</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2021</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O153</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H10</w:t>
            </w:r>
          </w:p>
        </w:tc>
      </w:tr>
      <w:tr w:rsidR="00187C3D" w:rsidRPr="00967F70" w:rsidTr="0032369A">
        <w:trPr>
          <w:trHeight w:val="274"/>
          <w:jc w:val="center"/>
        </w:trPr>
        <w:tc>
          <w:tcPr>
            <w:tcW w:w="1119"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LREC-117</w:t>
            </w:r>
          </w:p>
        </w:tc>
        <w:tc>
          <w:tcPr>
            <w:tcW w:w="1837" w:type="dxa"/>
            <w:shd w:val="clear" w:color="auto" w:fill="auto"/>
            <w:vAlign w:val="center"/>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ESC_KA7433AA_AS</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163</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124771</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5160744</w:t>
            </w:r>
          </w:p>
        </w:tc>
        <w:tc>
          <w:tcPr>
            <w:tcW w:w="1081"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169</w:t>
            </w:r>
          </w:p>
        </w:tc>
        <w:tc>
          <w:tcPr>
            <w:tcW w:w="1043"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10</w:t>
            </w:r>
          </w:p>
        </w:tc>
        <w:tc>
          <w:tcPr>
            <w:tcW w:w="11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 xml:space="preserve">ST10 </w:t>
            </w:r>
            <w:proofErr w:type="spellStart"/>
            <w:r w:rsidRPr="00C0081A">
              <w:rPr>
                <w:rFonts w:ascii="Times New Roman" w:hAnsi="Times New Roman" w:cs="Times New Roman"/>
                <w:sz w:val="16"/>
                <w:szCs w:val="16"/>
              </w:rPr>
              <w:t>Cplx</w:t>
            </w:r>
            <w:proofErr w:type="spellEnd"/>
          </w:p>
        </w:tc>
        <w:tc>
          <w:tcPr>
            <w:tcW w:w="9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38381</w:t>
            </w:r>
          </w:p>
        </w:tc>
        <w:tc>
          <w:tcPr>
            <w:tcW w:w="901"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37609</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2021</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O153</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H10</w:t>
            </w:r>
          </w:p>
        </w:tc>
      </w:tr>
      <w:tr w:rsidR="00187C3D" w:rsidRPr="00967F70" w:rsidTr="0032369A">
        <w:trPr>
          <w:trHeight w:val="274"/>
          <w:jc w:val="center"/>
        </w:trPr>
        <w:tc>
          <w:tcPr>
            <w:tcW w:w="1119"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LREC-118</w:t>
            </w:r>
          </w:p>
        </w:tc>
        <w:tc>
          <w:tcPr>
            <w:tcW w:w="1837" w:type="dxa"/>
            <w:shd w:val="clear" w:color="auto" w:fill="auto"/>
            <w:vAlign w:val="center"/>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ESC_KA7706AA_AS</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39</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69529</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5166783</w:t>
            </w:r>
          </w:p>
        </w:tc>
        <w:tc>
          <w:tcPr>
            <w:tcW w:w="1081"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292</w:t>
            </w:r>
          </w:p>
        </w:tc>
        <w:tc>
          <w:tcPr>
            <w:tcW w:w="1043"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10</w:t>
            </w:r>
          </w:p>
        </w:tc>
        <w:tc>
          <w:tcPr>
            <w:tcW w:w="11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 xml:space="preserve">ST10 </w:t>
            </w:r>
            <w:proofErr w:type="spellStart"/>
            <w:r w:rsidRPr="00C0081A">
              <w:rPr>
                <w:rFonts w:ascii="Times New Roman" w:hAnsi="Times New Roman" w:cs="Times New Roman"/>
                <w:sz w:val="16"/>
                <w:szCs w:val="16"/>
              </w:rPr>
              <w:t>Cplx</w:t>
            </w:r>
            <w:proofErr w:type="spellEnd"/>
          </w:p>
        </w:tc>
        <w:tc>
          <w:tcPr>
            <w:tcW w:w="9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39187</w:t>
            </w:r>
          </w:p>
        </w:tc>
        <w:tc>
          <w:tcPr>
            <w:tcW w:w="901"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38299</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2021</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O153</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H10</w:t>
            </w:r>
          </w:p>
        </w:tc>
      </w:tr>
      <w:tr w:rsidR="00187C3D" w:rsidRPr="00967F70" w:rsidTr="0032369A">
        <w:trPr>
          <w:trHeight w:val="274"/>
          <w:jc w:val="center"/>
        </w:trPr>
        <w:tc>
          <w:tcPr>
            <w:tcW w:w="1119"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LREC-119</w:t>
            </w:r>
          </w:p>
        </w:tc>
        <w:tc>
          <w:tcPr>
            <w:tcW w:w="1837" w:type="dxa"/>
            <w:shd w:val="clear" w:color="auto" w:fill="auto"/>
            <w:vAlign w:val="center"/>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ESC_KA7435AA_AS</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296</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125664</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4994631</w:t>
            </w:r>
          </w:p>
        </w:tc>
        <w:tc>
          <w:tcPr>
            <w:tcW w:w="1081"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189</w:t>
            </w:r>
          </w:p>
        </w:tc>
        <w:tc>
          <w:tcPr>
            <w:tcW w:w="1043"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10</w:t>
            </w:r>
          </w:p>
        </w:tc>
        <w:tc>
          <w:tcPr>
            <w:tcW w:w="11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 xml:space="preserve">ST10 </w:t>
            </w:r>
            <w:proofErr w:type="spellStart"/>
            <w:r w:rsidRPr="00C0081A">
              <w:rPr>
                <w:rFonts w:ascii="Times New Roman" w:hAnsi="Times New Roman" w:cs="Times New Roman"/>
                <w:sz w:val="16"/>
                <w:szCs w:val="16"/>
              </w:rPr>
              <w:t>Cplx</w:t>
            </w:r>
            <w:proofErr w:type="spellEnd"/>
          </w:p>
        </w:tc>
        <w:tc>
          <w:tcPr>
            <w:tcW w:w="9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38383</w:t>
            </w:r>
          </w:p>
        </w:tc>
        <w:tc>
          <w:tcPr>
            <w:tcW w:w="901"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37611</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2021</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O153</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H10</w:t>
            </w:r>
          </w:p>
        </w:tc>
      </w:tr>
      <w:tr w:rsidR="00187C3D" w:rsidRPr="00967F70" w:rsidTr="0032369A">
        <w:trPr>
          <w:trHeight w:val="274"/>
          <w:jc w:val="center"/>
        </w:trPr>
        <w:tc>
          <w:tcPr>
            <w:tcW w:w="1119"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LREC-120</w:t>
            </w:r>
          </w:p>
        </w:tc>
        <w:tc>
          <w:tcPr>
            <w:tcW w:w="1837" w:type="dxa"/>
            <w:shd w:val="clear" w:color="auto" w:fill="auto"/>
            <w:vAlign w:val="center"/>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ESC_KA7432AA_AS</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150</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102481</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5263192</w:t>
            </w:r>
          </w:p>
        </w:tc>
        <w:tc>
          <w:tcPr>
            <w:tcW w:w="1081"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230</w:t>
            </w:r>
          </w:p>
        </w:tc>
        <w:tc>
          <w:tcPr>
            <w:tcW w:w="1043"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10</w:t>
            </w:r>
          </w:p>
        </w:tc>
        <w:tc>
          <w:tcPr>
            <w:tcW w:w="11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 xml:space="preserve">ST10 </w:t>
            </w:r>
            <w:proofErr w:type="spellStart"/>
            <w:r w:rsidRPr="00C0081A">
              <w:rPr>
                <w:rFonts w:ascii="Times New Roman" w:hAnsi="Times New Roman" w:cs="Times New Roman"/>
                <w:sz w:val="16"/>
                <w:szCs w:val="16"/>
              </w:rPr>
              <w:t>Cplx</w:t>
            </w:r>
            <w:proofErr w:type="spellEnd"/>
          </w:p>
        </w:tc>
        <w:tc>
          <w:tcPr>
            <w:tcW w:w="9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38379</w:t>
            </w:r>
          </w:p>
        </w:tc>
        <w:tc>
          <w:tcPr>
            <w:tcW w:w="901"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37607</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2021</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H10</w:t>
            </w:r>
          </w:p>
        </w:tc>
      </w:tr>
      <w:tr w:rsidR="00187C3D" w:rsidRPr="00967F70" w:rsidTr="0032369A">
        <w:trPr>
          <w:trHeight w:val="274"/>
          <w:jc w:val="center"/>
        </w:trPr>
        <w:tc>
          <w:tcPr>
            <w:tcW w:w="1119"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LREC-121</w:t>
            </w:r>
          </w:p>
        </w:tc>
        <w:tc>
          <w:tcPr>
            <w:tcW w:w="1837" w:type="dxa"/>
            <w:shd w:val="clear" w:color="auto" w:fill="auto"/>
            <w:vAlign w:val="center"/>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ESC_KA7434AA_AS</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71</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73833</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5134535</w:t>
            </w:r>
          </w:p>
        </w:tc>
        <w:tc>
          <w:tcPr>
            <w:tcW w:w="1081"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170</w:t>
            </w:r>
          </w:p>
        </w:tc>
        <w:tc>
          <w:tcPr>
            <w:tcW w:w="1043"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10</w:t>
            </w:r>
          </w:p>
        </w:tc>
        <w:tc>
          <w:tcPr>
            <w:tcW w:w="11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 xml:space="preserve">ST10 </w:t>
            </w:r>
            <w:proofErr w:type="spellStart"/>
            <w:r w:rsidRPr="00C0081A">
              <w:rPr>
                <w:rFonts w:ascii="Times New Roman" w:hAnsi="Times New Roman" w:cs="Times New Roman"/>
                <w:sz w:val="16"/>
                <w:szCs w:val="16"/>
              </w:rPr>
              <w:t>Cplx</w:t>
            </w:r>
            <w:proofErr w:type="spellEnd"/>
          </w:p>
        </w:tc>
        <w:tc>
          <w:tcPr>
            <w:tcW w:w="9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38382</w:t>
            </w:r>
          </w:p>
        </w:tc>
        <w:tc>
          <w:tcPr>
            <w:tcW w:w="901"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37610</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2021</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H10</w:t>
            </w:r>
          </w:p>
        </w:tc>
      </w:tr>
      <w:tr w:rsidR="00187C3D" w:rsidRPr="00967F70" w:rsidTr="0032369A">
        <w:trPr>
          <w:trHeight w:val="274"/>
          <w:jc w:val="center"/>
        </w:trPr>
        <w:tc>
          <w:tcPr>
            <w:tcW w:w="1119"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LREC-122</w:t>
            </w:r>
          </w:p>
        </w:tc>
        <w:tc>
          <w:tcPr>
            <w:tcW w:w="1837" w:type="dxa"/>
            <w:shd w:val="clear" w:color="auto" w:fill="auto"/>
            <w:vAlign w:val="center"/>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ESC_KA7440AA_AS</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168</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124771</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5209684</w:t>
            </w:r>
          </w:p>
        </w:tc>
        <w:tc>
          <w:tcPr>
            <w:tcW w:w="1081"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223</w:t>
            </w:r>
          </w:p>
        </w:tc>
        <w:tc>
          <w:tcPr>
            <w:tcW w:w="1043"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10</w:t>
            </w:r>
          </w:p>
        </w:tc>
        <w:tc>
          <w:tcPr>
            <w:tcW w:w="11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 xml:space="preserve">ST10 </w:t>
            </w:r>
            <w:proofErr w:type="spellStart"/>
            <w:r w:rsidRPr="00C0081A">
              <w:rPr>
                <w:rFonts w:ascii="Times New Roman" w:hAnsi="Times New Roman" w:cs="Times New Roman"/>
                <w:sz w:val="16"/>
                <w:szCs w:val="16"/>
              </w:rPr>
              <w:t>Cplx</w:t>
            </w:r>
            <w:proofErr w:type="spellEnd"/>
          </w:p>
        </w:tc>
        <w:tc>
          <w:tcPr>
            <w:tcW w:w="9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38388</w:t>
            </w:r>
          </w:p>
        </w:tc>
        <w:tc>
          <w:tcPr>
            <w:tcW w:w="901"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37616</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2021</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O153</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H10</w:t>
            </w:r>
          </w:p>
        </w:tc>
      </w:tr>
      <w:tr w:rsidR="00187C3D" w:rsidRPr="00967F70" w:rsidTr="0032369A">
        <w:trPr>
          <w:trHeight w:val="274"/>
          <w:jc w:val="center"/>
        </w:trPr>
        <w:tc>
          <w:tcPr>
            <w:tcW w:w="1119"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LREC-123</w:t>
            </w:r>
          </w:p>
        </w:tc>
        <w:tc>
          <w:tcPr>
            <w:tcW w:w="1837" w:type="dxa"/>
            <w:shd w:val="clear" w:color="auto" w:fill="auto"/>
            <w:vAlign w:val="center"/>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ESC_KA7439AA_AS</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78</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123102</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5208501</w:t>
            </w:r>
          </w:p>
        </w:tc>
        <w:tc>
          <w:tcPr>
            <w:tcW w:w="1081"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253</w:t>
            </w:r>
          </w:p>
        </w:tc>
        <w:tc>
          <w:tcPr>
            <w:tcW w:w="1043"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10</w:t>
            </w:r>
          </w:p>
        </w:tc>
        <w:tc>
          <w:tcPr>
            <w:tcW w:w="11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 xml:space="preserve">ST10 </w:t>
            </w:r>
            <w:proofErr w:type="spellStart"/>
            <w:r w:rsidRPr="00C0081A">
              <w:rPr>
                <w:rFonts w:ascii="Times New Roman" w:hAnsi="Times New Roman" w:cs="Times New Roman"/>
                <w:sz w:val="16"/>
                <w:szCs w:val="16"/>
              </w:rPr>
              <w:t>Cplx</w:t>
            </w:r>
            <w:proofErr w:type="spellEnd"/>
          </w:p>
        </w:tc>
        <w:tc>
          <w:tcPr>
            <w:tcW w:w="9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38387</w:t>
            </w:r>
          </w:p>
        </w:tc>
        <w:tc>
          <w:tcPr>
            <w:tcW w:w="901"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37615</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2021</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O153</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H10</w:t>
            </w:r>
          </w:p>
        </w:tc>
      </w:tr>
      <w:tr w:rsidR="00187C3D" w:rsidRPr="00967F70" w:rsidTr="0032369A">
        <w:trPr>
          <w:trHeight w:val="274"/>
          <w:jc w:val="center"/>
        </w:trPr>
        <w:tc>
          <w:tcPr>
            <w:tcW w:w="1119"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LREC-124</w:t>
            </w:r>
          </w:p>
        </w:tc>
        <w:tc>
          <w:tcPr>
            <w:tcW w:w="1837" w:type="dxa"/>
            <w:shd w:val="clear" w:color="auto" w:fill="auto"/>
            <w:vAlign w:val="center"/>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ESC_KA7441AA_AS</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201</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119599</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5258246</w:t>
            </w:r>
          </w:p>
        </w:tc>
        <w:tc>
          <w:tcPr>
            <w:tcW w:w="1081"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171</w:t>
            </w:r>
          </w:p>
        </w:tc>
        <w:tc>
          <w:tcPr>
            <w:tcW w:w="1043"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10</w:t>
            </w:r>
          </w:p>
        </w:tc>
        <w:tc>
          <w:tcPr>
            <w:tcW w:w="11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 xml:space="preserve">ST10 </w:t>
            </w:r>
            <w:proofErr w:type="spellStart"/>
            <w:r w:rsidRPr="00C0081A">
              <w:rPr>
                <w:rFonts w:ascii="Times New Roman" w:hAnsi="Times New Roman" w:cs="Times New Roman"/>
                <w:sz w:val="16"/>
                <w:szCs w:val="16"/>
              </w:rPr>
              <w:t>Cplx</w:t>
            </w:r>
            <w:proofErr w:type="spellEnd"/>
          </w:p>
        </w:tc>
        <w:tc>
          <w:tcPr>
            <w:tcW w:w="9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38389</w:t>
            </w:r>
          </w:p>
        </w:tc>
        <w:tc>
          <w:tcPr>
            <w:tcW w:w="901"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37617</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2021</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O153</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H10</w:t>
            </w:r>
          </w:p>
        </w:tc>
      </w:tr>
      <w:tr w:rsidR="00187C3D" w:rsidRPr="00967F70" w:rsidTr="0032369A">
        <w:trPr>
          <w:trHeight w:val="274"/>
          <w:jc w:val="center"/>
        </w:trPr>
        <w:tc>
          <w:tcPr>
            <w:tcW w:w="1119"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LREC-125</w:t>
            </w:r>
          </w:p>
        </w:tc>
        <w:tc>
          <w:tcPr>
            <w:tcW w:w="1837" w:type="dxa"/>
            <w:shd w:val="clear" w:color="auto" w:fill="auto"/>
            <w:vAlign w:val="center"/>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ESC_KA7442AA_AS</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166</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119599</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5274856</w:t>
            </w:r>
          </w:p>
        </w:tc>
        <w:tc>
          <w:tcPr>
            <w:tcW w:w="1081"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272</w:t>
            </w:r>
          </w:p>
        </w:tc>
        <w:tc>
          <w:tcPr>
            <w:tcW w:w="1043"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10</w:t>
            </w:r>
          </w:p>
        </w:tc>
        <w:tc>
          <w:tcPr>
            <w:tcW w:w="11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 xml:space="preserve">ST10 </w:t>
            </w:r>
            <w:proofErr w:type="spellStart"/>
            <w:r w:rsidRPr="00C0081A">
              <w:rPr>
                <w:rFonts w:ascii="Times New Roman" w:hAnsi="Times New Roman" w:cs="Times New Roman"/>
                <w:sz w:val="16"/>
                <w:szCs w:val="16"/>
              </w:rPr>
              <w:t>Cplx</w:t>
            </w:r>
            <w:proofErr w:type="spellEnd"/>
          </w:p>
        </w:tc>
        <w:tc>
          <w:tcPr>
            <w:tcW w:w="9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38390</w:t>
            </w:r>
          </w:p>
        </w:tc>
        <w:tc>
          <w:tcPr>
            <w:tcW w:w="901"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37618</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2021</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O153</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H10</w:t>
            </w:r>
          </w:p>
        </w:tc>
      </w:tr>
      <w:tr w:rsidR="00187C3D" w:rsidRPr="00967F70" w:rsidTr="0032369A">
        <w:trPr>
          <w:trHeight w:val="274"/>
          <w:jc w:val="center"/>
        </w:trPr>
        <w:tc>
          <w:tcPr>
            <w:tcW w:w="1119"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LREC-127</w:t>
            </w:r>
          </w:p>
        </w:tc>
        <w:tc>
          <w:tcPr>
            <w:tcW w:w="1837" w:type="dxa"/>
            <w:shd w:val="clear" w:color="auto" w:fill="auto"/>
            <w:vAlign w:val="center"/>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ESC_KA7426AA_AS</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208</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126318</w:t>
            </w:r>
          </w:p>
        </w:tc>
        <w:tc>
          <w:tcPr>
            <w:tcW w:w="980"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5253322</w:t>
            </w:r>
          </w:p>
        </w:tc>
        <w:tc>
          <w:tcPr>
            <w:tcW w:w="1081" w:type="dxa"/>
            <w:shd w:val="clear" w:color="auto" w:fill="auto"/>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213</w:t>
            </w:r>
          </w:p>
        </w:tc>
        <w:tc>
          <w:tcPr>
            <w:tcW w:w="1043"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10</w:t>
            </w:r>
          </w:p>
        </w:tc>
        <w:tc>
          <w:tcPr>
            <w:tcW w:w="11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 xml:space="preserve">ST10 </w:t>
            </w:r>
            <w:proofErr w:type="spellStart"/>
            <w:r w:rsidRPr="00C0081A">
              <w:rPr>
                <w:rFonts w:ascii="Times New Roman" w:hAnsi="Times New Roman" w:cs="Times New Roman"/>
                <w:sz w:val="16"/>
                <w:szCs w:val="16"/>
              </w:rPr>
              <w:t>Cplx</w:t>
            </w:r>
            <w:proofErr w:type="spellEnd"/>
          </w:p>
        </w:tc>
        <w:tc>
          <w:tcPr>
            <w:tcW w:w="945"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38374</w:t>
            </w:r>
          </w:p>
        </w:tc>
        <w:tc>
          <w:tcPr>
            <w:tcW w:w="901"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37602</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Pr>
                <w:rFonts w:ascii="Times New Roman" w:hAnsi="Times New Roman" w:cs="Times New Roman"/>
                <w:sz w:val="16"/>
                <w:szCs w:val="16"/>
              </w:rPr>
              <w:t>58738</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O153</w:t>
            </w:r>
          </w:p>
        </w:tc>
        <w:tc>
          <w:tcPr>
            <w:tcW w:w="1006" w:type="dxa"/>
            <w:noWrap/>
            <w:vAlign w:val="center"/>
            <w:hideMark/>
          </w:tcPr>
          <w:p w:rsidR="00187C3D" w:rsidRPr="00C0081A" w:rsidRDefault="00187C3D" w:rsidP="0032369A">
            <w:pPr>
              <w:jc w:val="center"/>
              <w:rPr>
                <w:rFonts w:ascii="Times New Roman" w:hAnsi="Times New Roman" w:cs="Times New Roman"/>
                <w:sz w:val="16"/>
                <w:szCs w:val="16"/>
              </w:rPr>
            </w:pPr>
            <w:r w:rsidRPr="00C0081A">
              <w:rPr>
                <w:rFonts w:ascii="Times New Roman" w:hAnsi="Times New Roman" w:cs="Times New Roman"/>
                <w:sz w:val="16"/>
                <w:szCs w:val="16"/>
              </w:rPr>
              <w:t>H10</w:t>
            </w:r>
          </w:p>
        </w:tc>
      </w:tr>
    </w:tbl>
    <w:p w:rsidR="00187C3D" w:rsidRDefault="00187C3D" w:rsidP="00187C3D">
      <w:pPr>
        <w:rPr>
          <w:rFonts w:ascii="Times New Roman" w:hAnsi="Times New Roman" w:cs="Times New Roman"/>
          <w:lang w:val="en-US"/>
        </w:rPr>
      </w:pPr>
      <w:r w:rsidRPr="00967F70">
        <w:rPr>
          <w:rFonts w:ascii="Times New Roman" w:hAnsi="Times New Roman" w:cs="Times New Roman"/>
          <w:lang w:val="en-US"/>
        </w:rPr>
        <w:t xml:space="preserve">Raw reads were uploaded and automatically assembled in </w:t>
      </w:r>
      <w:proofErr w:type="spellStart"/>
      <w:r w:rsidRPr="00967F70">
        <w:rPr>
          <w:rFonts w:ascii="Times New Roman" w:hAnsi="Times New Roman" w:cs="Times New Roman"/>
          <w:lang w:val="en-US"/>
        </w:rPr>
        <w:t>Enterobase</w:t>
      </w:r>
      <w:proofErr w:type="spellEnd"/>
      <w:r w:rsidRPr="00967F70">
        <w:rPr>
          <w:rFonts w:ascii="Times New Roman" w:hAnsi="Times New Roman" w:cs="Times New Roman"/>
          <w:lang w:val="en-US"/>
        </w:rPr>
        <w:t xml:space="preserve"> (</w:t>
      </w:r>
      <w:hyperlink r:id="rId7" w:history="1">
        <w:r w:rsidRPr="00967F70">
          <w:rPr>
            <w:rStyle w:val="Hipervnculo"/>
            <w:rFonts w:ascii="Times New Roman" w:hAnsi="Times New Roman" w:cs="Times New Roman"/>
            <w:lang w:val="en-US"/>
          </w:rPr>
          <w:t>https://enterobase.warwick.ac.uk/</w:t>
        </w:r>
      </w:hyperlink>
      <w:r w:rsidRPr="00967F70">
        <w:rPr>
          <w:rFonts w:ascii="Times New Roman" w:hAnsi="Times New Roman" w:cs="Times New Roman"/>
          <w:lang w:val="en-US"/>
        </w:rPr>
        <w:t xml:space="preserve">) </w:t>
      </w:r>
      <w:r>
        <w:rPr>
          <w:rFonts w:ascii="Times New Roman" w:hAnsi="Times New Roman" w:cs="Times New Roman"/>
          <w:lang w:val="en-US"/>
        </w:rPr>
        <w:t xml:space="preserve">using </w:t>
      </w:r>
      <w:proofErr w:type="spellStart"/>
      <w:r>
        <w:rPr>
          <w:rFonts w:ascii="Times New Roman" w:hAnsi="Times New Roman" w:cs="Times New Roman"/>
          <w:lang w:val="en-US"/>
        </w:rPr>
        <w:t>SPAdes</w:t>
      </w:r>
      <w:proofErr w:type="spellEnd"/>
      <w:r>
        <w:rPr>
          <w:rFonts w:ascii="Times New Roman" w:hAnsi="Times New Roman" w:cs="Times New Roman"/>
          <w:lang w:val="en-US"/>
        </w:rPr>
        <w:t xml:space="preserve"> Genome Assembler v</w:t>
      </w:r>
      <w:r w:rsidRPr="00967F70">
        <w:rPr>
          <w:rFonts w:ascii="Times New Roman" w:hAnsi="Times New Roman" w:cs="Times New Roman"/>
          <w:lang w:val="en-US"/>
        </w:rPr>
        <w:t xml:space="preserve">3.5. </w:t>
      </w:r>
      <w:proofErr w:type="gramStart"/>
      <w:r w:rsidRPr="00967F70">
        <w:rPr>
          <w:rFonts w:ascii="Times New Roman" w:hAnsi="Times New Roman" w:cs="Times New Roman"/>
          <w:lang w:val="en-US"/>
        </w:rPr>
        <w:t>with</w:t>
      </w:r>
      <w:proofErr w:type="gramEnd"/>
      <w:r w:rsidRPr="00967F70">
        <w:rPr>
          <w:rFonts w:ascii="Times New Roman" w:hAnsi="Times New Roman" w:cs="Times New Roman"/>
          <w:lang w:val="en-US"/>
        </w:rPr>
        <w:t xml:space="preserve"> a threshold on </w:t>
      </w:r>
      <w:proofErr w:type="spellStart"/>
      <w:r w:rsidRPr="00967F70">
        <w:rPr>
          <w:rFonts w:ascii="Times New Roman" w:hAnsi="Times New Roman" w:cs="Times New Roman"/>
          <w:lang w:val="en-US"/>
        </w:rPr>
        <w:t>contigs</w:t>
      </w:r>
      <w:proofErr w:type="spellEnd"/>
      <w:r w:rsidRPr="00967F70">
        <w:rPr>
          <w:rFonts w:ascii="Times New Roman" w:hAnsi="Times New Roman" w:cs="Times New Roman"/>
          <w:lang w:val="en-US"/>
        </w:rPr>
        <w:t xml:space="preserve"> of minimum 200 nt. Subsequently, the </w:t>
      </w:r>
      <w:r w:rsidRPr="009C7BC3">
        <w:rPr>
          <w:rFonts w:ascii="Times New Roman" w:hAnsi="Times New Roman" w:cs="Times New Roman"/>
          <w:i/>
          <w:lang w:val="en-US"/>
        </w:rPr>
        <w:t>de novo</w:t>
      </w:r>
      <w:r w:rsidRPr="00967F70">
        <w:rPr>
          <w:rFonts w:ascii="Times New Roman" w:hAnsi="Times New Roman" w:cs="Times New Roman"/>
          <w:lang w:val="en-US"/>
        </w:rPr>
        <w:t xml:space="preserve"> assembled </w:t>
      </w:r>
      <w:proofErr w:type="spellStart"/>
      <w:r w:rsidRPr="00967F70">
        <w:rPr>
          <w:rFonts w:ascii="Times New Roman" w:hAnsi="Times New Roman" w:cs="Times New Roman"/>
          <w:lang w:val="en-US"/>
        </w:rPr>
        <w:t>contigs</w:t>
      </w:r>
      <w:proofErr w:type="spellEnd"/>
      <w:r w:rsidRPr="00967F70">
        <w:rPr>
          <w:rFonts w:ascii="Times New Roman" w:hAnsi="Times New Roman" w:cs="Times New Roman"/>
          <w:lang w:val="en-US"/>
        </w:rPr>
        <w:t xml:space="preserve"> were MLST (7 gene ST, </w:t>
      </w:r>
      <w:proofErr w:type="spellStart"/>
      <w:r w:rsidRPr="00967F70">
        <w:rPr>
          <w:rFonts w:ascii="Times New Roman" w:hAnsi="Times New Roman" w:cs="Times New Roman"/>
          <w:lang w:val="en-US"/>
        </w:rPr>
        <w:t>wgST</w:t>
      </w:r>
      <w:proofErr w:type="spellEnd"/>
      <w:r w:rsidRPr="00967F70">
        <w:rPr>
          <w:rFonts w:ascii="Times New Roman" w:hAnsi="Times New Roman" w:cs="Times New Roman"/>
          <w:lang w:val="en-US"/>
        </w:rPr>
        <w:t xml:space="preserve">, </w:t>
      </w:r>
      <w:proofErr w:type="spellStart"/>
      <w:r w:rsidRPr="00967F70">
        <w:rPr>
          <w:rFonts w:ascii="Times New Roman" w:hAnsi="Times New Roman" w:cs="Times New Roman"/>
          <w:lang w:val="en-US"/>
        </w:rPr>
        <w:t>cgST</w:t>
      </w:r>
      <w:proofErr w:type="spellEnd"/>
      <w:r w:rsidRPr="00967F70">
        <w:rPr>
          <w:rFonts w:ascii="Times New Roman" w:hAnsi="Times New Roman" w:cs="Times New Roman"/>
          <w:lang w:val="en-US"/>
        </w:rPr>
        <w:t xml:space="preserve"> and </w:t>
      </w:r>
      <w:proofErr w:type="spellStart"/>
      <w:r w:rsidRPr="00967F70">
        <w:rPr>
          <w:rFonts w:ascii="Times New Roman" w:hAnsi="Times New Roman" w:cs="Times New Roman"/>
          <w:lang w:val="en-US"/>
        </w:rPr>
        <w:t>rST</w:t>
      </w:r>
      <w:proofErr w:type="spellEnd"/>
      <w:r w:rsidRPr="00967F70">
        <w:rPr>
          <w:rFonts w:ascii="Times New Roman" w:hAnsi="Times New Roman" w:cs="Times New Roman"/>
          <w:lang w:val="en-US"/>
        </w:rPr>
        <w:t>) and serotype predicte</w:t>
      </w:r>
      <w:r w:rsidR="00F05B02">
        <w:rPr>
          <w:rFonts w:ascii="Times New Roman" w:hAnsi="Times New Roman" w:cs="Times New Roman"/>
          <w:lang w:val="en-US"/>
        </w:rPr>
        <w:t xml:space="preserve">d using </w:t>
      </w:r>
      <w:proofErr w:type="spellStart"/>
      <w:r w:rsidR="00F05B02">
        <w:rPr>
          <w:rFonts w:ascii="Times New Roman" w:hAnsi="Times New Roman" w:cs="Times New Roman"/>
          <w:lang w:val="en-US"/>
        </w:rPr>
        <w:t>Enterobase</w:t>
      </w:r>
      <w:proofErr w:type="spellEnd"/>
      <w:r w:rsidR="00F05B02">
        <w:rPr>
          <w:rFonts w:ascii="Times New Roman" w:hAnsi="Times New Roman" w:cs="Times New Roman"/>
          <w:lang w:val="en-US"/>
        </w:rPr>
        <w:t xml:space="preserve"> typing tools</w:t>
      </w:r>
    </w:p>
    <w:p w:rsidR="00187C3D" w:rsidRPr="0079754F" w:rsidRDefault="00187C3D" w:rsidP="00187C3D">
      <w:pPr>
        <w:jc w:val="center"/>
        <w:rPr>
          <w:rFonts w:ascii="Times New Roman" w:hAnsi="Times New Roman" w:cs="Times New Roman"/>
          <w:sz w:val="20"/>
          <w:szCs w:val="20"/>
          <w:lang w:val="en-US"/>
        </w:rPr>
      </w:pPr>
      <w:r>
        <w:rPr>
          <w:lang w:val="en-US"/>
        </w:rPr>
        <w:br w:type="page"/>
      </w:r>
      <w:r w:rsidRPr="0079754F">
        <w:rPr>
          <w:rFonts w:ascii="Times New Roman" w:hAnsi="Times New Roman" w:cs="Times New Roman"/>
          <w:b/>
          <w:sz w:val="20"/>
          <w:szCs w:val="20"/>
          <w:lang w:val="en-US"/>
        </w:rPr>
        <w:lastRenderedPageBreak/>
        <w:t>T</w:t>
      </w:r>
      <w:r w:rsidR="0074626E">
        <w:rPr>
          <w:rFonts w:ascii="Times New Roman" w:hAnsi="Times New Roman" w:cs="Times New Roman"/>
          <w:b/>
          <w:sz w:val="20"/>
          <w:szCs w:val="20"/>
          <w:lang w:val="en-US"/>
        </w:rPr>
        <w:t>able</w:t>
      </w:r>
      <w:r w:rsidRPr="0079754F">
        <w:rPr>
          <w:rFonts w:ascii="Times New Roman" w:hAnsi="Times New Roman" w:cs="Times New Roman"/>
          <w:b/>
          <w:sz w:val="20"/>
          <w:szCs w:val="20"/>
          <w:lang w:val="en-US"/>
        </w:rPr>
        <w:t xml:space="preserve"> S3. </w:t>
      </w:r>
      <w:proofErr w:type="spellStart"/>
      <w:proofErr w:type="gramStart"/>
      <w:r w:rsidR="004B61FA">
        <w:rPr>
          <w:rFonts w:ascii="Times New Roman" w:hAnsi="Times New Roman" w:cs="Times New Roman"/>
          <w:sz w:val="20"/>
          <w:szCs w:val="20"/>
          <w:lang w:val="en-GB"/>
        </w:rPr>
        <w:t>HierCC</w:t>
      </w:r>
      <w:proofErr w:type="spellEnd"/>
      <w:r w:rsidRPr="0079754F">
        <w:rPr>
          <w:rFonts w:ascii="Times New Roman" w:hAnsi="Times New Roman" w:cs="Times New Roman"/>
          <w:sz w:val="20"/>
          <w:szCs w:val="20"/>
          <w:lang w:val="en-GB"/>
        </w:rPr>
        <w:t xml:space="preserve"> designations </w:t>
      </w:r>
      <w:r w:rsidR="004B61FA">
        <w:rPr>
          <w:rFonts w:ascii="Times New Roman" w:hAnsi="Times New Roman" w:cs="Times New Roman"/>
          <w:sz w:val="20"/>
          <w:szCs w:val="20"/>
          <w:lang w:val="en-GB"/>
        </w:rPr>
        <w:t>from</w:t>
      </w:r>
      <w:r w:rsidRPr="0079754F">
        <w:rPr>
          <w:rFonts w:ascii="Times New Roman" w:hAnsi="Times New Roman" w:cs="Times New Roman"/>
          <w:sz w:val="20"/>
          <w:szCs w:val="20"/>
          <w:lang w:val="en-GB"/>
        </w:rPr>
        <w:t xml:space="preserve"> </w:t>
      </w:r>
      <w:proofErr w:type="spellStart"/>
      <w:r w:rsidRPr="0079754F">
        <w:rPr>
          <w:rFonts w:ascii="Times New Roman" w:hAnsi="Times New Roman" w:cs="Times New Roman"/>
          <w:sz w:val="20"/>
          <w:szCs w:val="20"/>
          <w:lang w:val="en-GB"/>
        </w:rPr>
        <w:t>Enterobase</w:t>
      </w:r>
      <w:proofErr w:type="spellEnd"/>
      <w:r w:rsidRPr="0079754F">
        <w:rPr>
          <w:rFonts w:ascii="Times New Roman" w:hAnsi="Times New Roman" w:cs="Times New Roman"/>
          <w:sz w:val="20"/>
          <w:szCs w:val="20"/>
          <w:lang w:val="en-GB"/>
        </w:rPr>
        <w:t xml:space="preserve"> for the 17 Spanish collection and other 7 related genomes within each cluster group.</w:t>
      </w:r>
      <w:proofErr w:type="gramEnd"/>
      <w:r w:rsidRPr="0079754F">
        <w:rPr>
          <w:rFonts w:ascii="Times New Roman" w:hAnsi="Times New Roman" w:cs="Times New Roman"/>
          <w:sz w:val="20"/>
          <w:szCs w:val="20"/>
          <w:lang w:val="en-GB"/>
        </w:rPr>
        <w:t xml:space="preserve"> SNPs of the core genom</w:t>
      </w:r>
      <w:r w:rsidR="004B61FA">
        <w:rPr>
          <w:rFonts w:ascii="Times New Roman" w:hAnsi="Times New Roman" w:cs="Times New Roman"/>
          <w:sz w:val="20"/>
          <w:szCs w:val="20"/>
          <w:lang w:val="en-GB"/>
        </w:rPr>
        <w:t>ic regions</w:t>
      </w:r>
    </w:p>
    <w:tbl>
      <w:tblPr>
        <w:tblStyle w:val="Tablaconcuadrcula"/>
        <w:tblW w:w="15624" w:type="dxa"/>
        <w:tblLook w:val="04A0" w:firstRow="1" w:lastRow="0" w:firstColumn="1" w:lastColumn="0" w:noHBand="0" w:noVBand="1"/>
      </w:tblPr>
      <w:tblGrid>
        <w:gridCol w:w="1336"/>
        <w:gridCol w:w="1323"/>
        <w:gridCol w:w="910"/>
        <w:gridCol w:w="821"/>
        <w:gridCol w:w="836"/>
        <w:gridCol w:w="759"/>
        <w:gridCol w:w="539"/>
        <w:gridCol w:w="759"/>
        <w:gridCol w:w="572"/>
        <w:gridCol w:w="821"/>
        <w:gridCol w:w="779"/>
        <w:gridCol w:w="700"/>
        <w:gridCol w:w="700"/>
        <w:gridCol w:w="700"/>
        <w:gridCol w:w="700"/>
        <w:gridCol w:w="700"/>
        <w:gridCol w:w="696"/>
        <w:gridCol w:w="696"/>
        <w:gridCol w:w="696"/>
        <w:gridCol w:w="581"/>
      </w:tblGrid>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b/>
                <w:sz w:val="16"/>
                <w:szCs w:val="16"/>
              </w:rPr>
            </w:pPr>
            <w:proofErr w:type="spellStart"/>
            <w:r w:rsidRPr="005A6E95">
              <w:rPr>
                <w:rFonts w:ascii="Times New Roman" w:hAnsi="Times New Roman" w:cs="Times New Roman"/>
                <w:b/>
                <w:sz w:val="16"/>
                <w:szCs w:val="16"/>
              </w:rPr>
              <w:t>Name</w:t>
            </w:r>
            <w:proofErr w:type="spellEnd"/>
            <w:r w:rsidRPr="005A6E95">
              <w:rPr>
                <w:rFonts w:ascii="Times New Roman" w:hAnsi="Times New Roman" w:cs="Times New Roman"/>
                <w:b/>
                <w:sz w:val="16"/>
                <w:szCs w:val="16"/>
              </w:rPr>
              <w:t xml:space="preserve"> </w:t>
            </w:r>
          </w:p>
          <w:p w:rsidR="00187C3D" w:rsidRPr="005A6E95" w:rsidRDefault="00187C3D" w:rsidP="0032369A">
            <w:pPr>
              <w:jc w:val="left"/>
              <w:rPr>
                <w:rFonts w:ascii="Times New Roman" w:hAnsi="Times New Roman" w:cs="Times New Roman"/>
                <w:b/>
                <w:sz w:val="16"/>
                <w:szCs w:val="16"/>
              </w:rPr>
            </w:pPr>
            <w:r w:rsidRPr="005A6E95">
              <w:rPr>
                <w:rFonts w:ascii="Times New Roman" w:hAnsi="Times New Roman" w:cs="Times New Roman"/>
                <w:b/>
                <w:sz w:val="16"/>
                <w:szCs w:val="16"/>
              </w:rPr>
              <w:t>(</w:t>
            </w:r>
            <w:proofErr w:type="spellStart"/>
            <w:r w:rsidRPr="005A6E95">
              <w:rPr>
                <w:rFonts w:ascii="Times New Roman" w:hAnsi="Times New Roman" w:cs="Times New Roman"/>
                <w:b/>
                <w:sz w:val="16"/>
                <w:szCs w:val="16"/>
              </w:rPr>
              <w:t>Enterobase</w:t>
            </w:r>
            <w:proofErr w:type="spellEnd"/>
            <w:r w:rsidRPr="005A6E95">
              <w:rPr>
                <w:rFonts w:ascii="Times New Roman" w:hAnsi="Times New Roman" w:cs="Times New Roman"/>
                <w:b/>
                <w:sz w:val="16"/>
                <w:szCs w:val="16"/>
              </w:rPr>
              <w:t>)</w:t>
            </w:r>
          </w:p>
        </w:tc>
        <w:tc>
          <w:tcPr>
            <w:tcW w:w="1323" w:type="dxa"/>
            <w:noWrap/>
            <w:hideMark/>
          </w:tcPr>
          <w:p w:rsidR="00187C3D" w:rsidRDefault="00187C3D" w:rsidP="0032369A">
            <w:pPr>
              <w:jc w:val="left"/>
              <w:rPr>
                <w:rFonts w:ascii="Times New Roman" w:hAnsi="Times New Roman" w:cs="Times New Roman"/>
                <w:b/>
                <w:sz w:val="16"/>
                <w:szCs w:val="16"/>
              </w:rPr>
            </w:pPr>
            <w:proofErr w:type="spellStart"/>
            <w:r w:rsidRPr="005A6E95">
              <w:rPr>
                <w:rFonts w:ascii="Times New Roman" w:hAnsi="Times New Roman" w:cs="Times New Roman"/>
                <w:b/>
                <w:sz w:val="16"/>
                <w:szCs w:val="16"/>
              </w:rPr>
              <w:t>Source</w:t>
            </w:r>
            <w:proofErr w:type="spellEnd"/>
            <w:r w:rsidRPr="005A6E95">
              <w:rPr>
                <w:rFonts w:ascii="Times New Roman" w:hAnsi="Times New Roman" w:cs="Times New Roman"/>
                <w:b/>
                <w:sz w:val="16"/>
                <w:szCs w:val="16"/>
              </w:rPr>
              <w:t xml:space="preserve"> </w:t>
            </w:r>
          </w:p>
          <w:p w:rsidR="00187C3D" w:rsidRPr="005A6E95" w:rsidRDefault="00187C3D" w:rsidP="0032369A">
            <w:pPr>
              <w:jc w:val="left"/>
              <w:rPr>
                <w:rFonts w:ascii="Times New Roman" w:hAnsi="Times New Roman" w:cs="Times New Roman"/>
                <w:b/>
                <w:sz w:val="16"/>
                <w:szCs w:val="16"/>
              </w:rPr>
            </w:pPr>
            <w:proofErr w:type="spellStart"/>
            <w:r w:rsidRPr="005A6E95">
              <w:rPr>
                <w:rFonts w:ascii="Times New Roman" w:hAnsi="Times New Roman" w:cs="Times New Roman"/>
                <w:b/>
                <w:sz w:val="16"/>
                <w:szCs w:val="16"/>
              </w:rPr>
              <w:t>Details</w:t>
            </w:r>
            <w:proofErr w:type="spellEnd"/>
            <w:r>
              <w:rPr>
                <w:rFonts w:ascii="Times New Roman" w:hAnsi="Times New Roman" w:cs="Times New Roman"/>
                <w:b/>
                <w:sz w:val="16"/>
                <w:szCs w:val="16"/>
              </w:rPr>
              <w:t xml:space="preserve"> </w:t>
            </w:r>
            <w:r w:rsidRPr="00405A8C">
              <w:rPr>
                <w:rFonts w:ascii="Times New Roman" w:hAnsi="Times New Roman" w:cs="Times New Roman"/>
                <w:b/>
                <w:sz w:val="16"/>
                <w:szCs w:val="16"/>
                <w:vertAlign w:val="superscript"/>
              </w:rPr>
              <w:t>a</w:t>
            </w:r>
          </w:p>
        </w:tc>
        <w:tc>
          <w:tcPr>
            <w:tcW w:w="910" w:type="dxa"/>
            <w:noWrap/>
            <w:hideMark/>
          </w:tcPr>
          <w:p w:rsidR="00187C3D" w:rsidRPr="005A6E95" w:rsidRDefault="00187C3D" w:rsidP="0032369A">
            <w:pPr>
              <w:jc w:val="left"/>
              <w:rPr>
                <w:rFonts w:ascii="Times New Roman" w:hAnsi="Times New Roman" w:cs="Times New Roman"/>
                <w:b/>
                <w:sz w:val="16"/>
                <w:szCs w:val="16"/>
              </w:rPr>
            </w:pPr>
            <w:proofErr w:type="spellStart"/>
            <w:r w:rsidRPr="005A6E95">
              <w:rPr>
                <w:rFonts w:ascii="Times New Roman" w:hAnsi="Times New Roman" w:cs="Times New Roman"/>
                <w:b/>
                <w:sz w:val="16"/>
                <w:szCs w:val="16"/>
              </w:rPr>
              <w:t>Collection</w:t>
            </w:r>
            <w:proofErr w:type="spellEnd"/>
            <w:r w:rsidRPr="005A6E95">
              <w:rPr>
                <w:rFonts w:ascii="Times New Roman" w:hAnsi="Times New Roman" w:cs="Times New Roman"/>
                <w:b/>
                <w:sz w:val="16"/>
                <w:szCs w:val="16"/>
              </w:rPr>
              <w:t xml:space="preserve"> </w:t>
            </w:r>
            <w:proofErr w:type="spellStart"/>
            <w:r w:rsidRPr="005A6E95">
              <w:rPr>
                <w:rFonts w:ascii="Times New Roman" w:hAnsi="Times New Roman" w:cs="Times New Roman"/>
                <w:b/>
                <w:sz w:val="16"/>
                <w:szCs w:val="16"/>
              </w:rPr>
              <w:t>Year</w:t>
            </w:r>
            <w:proofErr w:type="spellEnd"/>
            <w:r>
              <w:rPr>
                <w:rFonts w:ascii="Times New Roman" w:hAnsi="Times New Roman" w:cs="Times New Roman"/>
                <w:b/>
                <w:sz w:val="16"/>
                <w:szCs w:val="16"/>
              </w:rPr>
              <w:t xml:space="preserve"> </w:t>
            </w:r>
            <w:r w:rsidRPr="00405A8C">
              <w:rPr>
                <w:rFonts w:ascii="Times New Roman" w:hAnsi="Times New Roman" w:cs="Times New Roman"/>
                <w:b/>
                <w:sz w:val="16"/>
                <w:szCs w:val="16"/>
                <w:vertAlign w:val="superscript"/>
              </w:rPr>
              <w:t>a</w:t>
            </w:r>
          </w:p>
        </w:tc>
        <w:tc>
          <w:tcPr>
            <w:tcW w:w="821" w:type="dxa"/>
            <w:noWrap/>
            <w:hideMark/>
          </w:tcPr>
          <w:p w:rsidR="00187C3D" w:rsidRDefault="00187C3D" w:rsidP="0032369A">
            <w:pPr>
              <w:jc w:val="left"/>
              <w:rPr>
                <w:rFonts w:ascii="Times New Roman" w:hAnsi="Times New Roman" w:cs="Times New Roman"/>
                <w:b/>
                <w:sz w:val="16"/>
                <w:szCs w:val="16"/>
              </w:rPr>
            </w:pPr>
            <w:r w:rsidRPr="005A6E95">
              <w:rPr>
                <w:rFonts w:ascii="Times New Roman" w:hAnsi="Times New Roman" w:cs="Times New Roman"/>
                <w:b/>
                <w:sz w:val="16"/>
                <w:szCs w:val="16"/>
              </w:rPr>
              <w:t>Country</w:t>
            </w:r>
          </w:p>
          <w:p w:rsidR="00187C3D" w:rsidRPr="005A6E95" w:rsidRDefault="00187C3D" w:rsidP="0032369A">
            <w:pPr>
              <w:jc w:val="left"/>
              <w:rPr>
                <w:rFonts w:ascii="Times New Roman" w:hAnsi="Times New Roman" w:cs="Times New Roman"/>
                <w:b/>
                <w:sz w:val="16"/>
                <w:szCs w:val="16"/>
              </w:rPr>
            </w:pPr>
            <w:r w:rsidRPr="00405A8C">
              <w:rPr>
                <w:rFonts w:ascii="Times New Roman" w:hAnsi="Times New Roman" w:cs="Times New Roman"/>
                <w:b/>
                <w:sz w:val="16"/>
                <w:szCs w:val="16"/>
                <w:vertAlign w:val="superscript"/>
              </w:rPr>
              <w:t>a</w:t>
            </w:r>
          </w:p>
        </w:tc>
        <w:tc>
          <w:tcPr>
            <w:tcW w:w="836" w:type="dxa"/>
            <w:noWrap/>
            <w:hideMark/>
          </w:tcPr>
          <w:p w:rsidR="00187C3D" w:rsidRPr="005A6E95" w:rsidRDefault="00187C3D" w:rsidP="0032369A">
            <w:pPr>
              <w:jc w:val="left"/>
              <w:rPr>
                <w:rFonts w:ascii="Times New Roman" w:hAnsi="Times New Roman" w:cs="Times New Roman"/>
                <w:b/>
                <w:sz w:val="16"/>
                <w:szCs w:val="16"/>
              </w:rPr>
            </w:pPr>
            <w:r w:rsidRPr="005A6E95">
              <w:rPr>
                <w:rFonts w:ascii="Times New Roman" w:hAnsi="Times New Roman" w:cs="Times New Roman"/>
                <w:b/>
                <w:sz w:val="16"/>
                <w:szCs w:val="16"/>
              </w:rPr>
              <w:t xml:space="preserve">O </w:t>
            </w:r>
            <w:proofErr w:type="spellStart"/>
            <w:r w:rsidRPr="005A6E95">
              <w:rPr>
                <w:rFonts w:ascii="Times New Roman" w:hAnsi="Times New Roman" w:cs="Times New Roman"/>
                <w:b/>
                <w:sz w:val="16"/>
                <w:szCs w:val="16"/>
              </w:rPr>
              <w:t>Antigen</w:t>
            </w:r>
            <w:proofErr w:type="spellEnd"/>
          </w:p>
        </w:tc>
        <w:tc>
          <w:tcPr>
            <w:tcW w:w="759" w:type="dxa"/>
            <w:noWrap/>
            <w:hideMark/>
          </w:tcPr>
          <w:p w:rsidR="00187C3D" w:rsidRPr="005A6E95" w:rsidRDefault="00187C3D" w:rsidP="0032369A">
            <w:pPr>
              <w:jc w:val="left"/>
              <w:rPr>
                <w:rFonts w:ascii="Times New Roman" w:hAnsi="Times New Roman" w:cs="Times New Roman"/>
                <w:b/>
                <w:sz w:val="16"/>
                <w:szCs w:val="16"/>
              </w:rPr>
            </w:pPr>
            <w:r w:rsidRPr="005A6E95">
              <w:rPr>
                <w:rFonts w:ascii="Times New Roman" w:hAnsi="Times New Roman" w:cs="Times New Roman"/>
                <w:b/>
                <w:sz w:val="16"/>
                <w:szCs w:val="16"/>
              </w:rPr>
              <w:t xml:space="preserve">H </w:t>
            </w:r>
            <w:proofErr w:type="spellStart"/>
            <w:r w:rsidRPr="005A6E95">
              <w:rPr>
                <w:rFonts w:ascii="Times New Roman" w:hAnsi="Times New Roman" w:cs="Times New Roman"/>
                <w:b/>
                <w:sz w:val="16"/>
                <w:szCs w:val="16"/>
              </w:rPr>
              <w:t>Antigen</w:t>
            </w:r>
            <w:proofErr w:type="spellEnd"/>
          </w:p>
        </w:tc>
        <w:tc>
          <w:tcPr>
            <w:tcW w:w="539" w:type="dxa"/>
            <w:noWrap/>
            <w:hideMark/>
          </w:tcPr>
          <w:p w:rsidR="00187C3D" w:rsidRPr="005A6E95" w:rsidRDefault="00187C3D" w:rsidP="0032369A">
            <w:pPr>
              <w:jc w:val="left"/>
              <w:rPr>
                <w:rFonts w:ascii="Times New Roman" w:hAnsi="Times New Roman" w:cs="Times New Roman"/>
                <w:b/>
                <w:sz w:val="16"/>
                <w:szCs w:val="16"/>
              </w:rPr>
            </w:pPr>
            <w:r w:rsidRPr="005A6E95">
              <w:rPr>
                <w:rFonts w:ascii="Times New Roman" w:hAnsi="Times New Roman" w:cs="Times New Roman"/>
                <w:b/>
                <w:sz w:val="16"/>
                <w:szCs w:val="16"/>
              </w:rPr>
              <w:t>ST</w:t>
            </w:r>
          </w:p>
        </w:tc>
        <w:tc>
          <w:tcPr>
            <w:tcW w:w="759" w:type="dxa"/>
            <w:noWrap/>
            <w:hideMark/>
          </w:tcPr>
          <w:p w:rsidR="00187C3D" w:rsidRPr="005A6E95" w:rsidRDefault="00187C3D" w:rsidP="0032369A">
            <w:pPr>
              <w:jc w:val="left"/>
              <w:rPr>
                <w:rFonts w:ascii="Times New Roman" w:hAnsi="Times New Roman" w:cs="Times New Roman"/>
                <w:b/>
                <w:sz w:val="16"/>
                <w:szCs w:val="16"/>
              </w:rPr>
            </w:pPr>
            <w:proofErr w:type="spellStart"/>
            <w:r w:rsidRPr="005A6E95">
              <w:rPr>
                <w:rFonts w:ascii="Times New Roman" w:hAnsi="Times New Roman" w:cs="Times New Roman"/>
                <w:b/>
                <w:sz w:val="16"/>
                <w:szCs w:val="16"/>
              </w:rPr>
              <w:t>Lineage</w:t>
            </w:r>
            <w:proofErr w:type="spellEnd"/>
          </w:p>
        </w:tc>
        <w:tc>
          <w:tcPr>
            <w:tcW w:w="572" w:type="dxa"/>
            <w:noWrap/>
            <w:hideMark/>
          </w:tcPr>
          <w:p w:rsidR="00187C3D" w:rsidRPr="005A6E95" w:rsidRDefault="00187C3D" w:rsidP="0032369A">
            <w:pPr>
              <w:jc w:val="left"/>
              <w:rPr>
                <w:rFonts w:ascii="Times New Roman" w:hAnsi="Times New Roman" w:cs="Times New Roman"/>
                <w:b/>
                <w:sz w:val="16"/>
                <w:szCs w:val="16"/>
              </w:rPr>
            </w:pPr>
            <w:proofErr w:type="spellStart"/>
            <w:r w:rsidRPr="005A6E95">
              <w:rPr>
                <w:rFonts w:ascii="Times New Roman" w:hAnsi="Times New Roman" w:cs="Times New Roman"/>
                <w:b/>
                <w:sz w:val="16"/>
                <w:szCs w:val="16"/>
              </w:rPr>
              <w:t>fimH</w:t>
            </w:r>
            <w:proofErr w:type="spellEnd"/>
            <w:r w:rsidRPr="005A6E95">
              <w:rPr>
                <w:rFonts w:ascii="Times New Roman" w:hAnsi="Times New Roman" w:cs="Times New Roman"/>
                <w:b/>
                <w:sz w:val="16"/>
                <w:szCs w:val="16"/>
              </w:rPr>
              <w:t xml:space="preserve"> </w:t>
            </w:r>
            <w:proofErr w:type="spellStart"/>
            <w:r w:rsidRPr="005A6E95">
              <w:rPr>
                <w:rFonts w:ascii="Times New Roman" w:hAnsi="Times New Roman" w:cs="Times New Roman"/>
                <w:b/>
                <w:sz w:val="16"/>
                <w:szCs w:val="16"/>
              </w:rPr>
              <w:t>allele</w:t>
            </w:r>
            <w:proofErr w:type="spellEnd"/>
          </w:p>
        </w:tc>
        <w:tc>
          <w:tcPr>
            <w:tcW w:w="821" w:type="dxa"/>
            <w:noWrap/>
            <w:hideMark/>
          </w:tcPr>
          <w:p w:rsidR="00187C3D" w:rsidRPr="005A6E95" w:rsidRDefault="00187C3D" w:rsidP="0032369A">
            <w:pPr>
              <w:jc w:val="left"/>
              <w:rPr>
                <w:rFonts w:ascii="Times New Roman" w:hAnsi="Times New Roman" w:cs="Times New Roman"/>
                <w:b/>
                <w:sz w:val="16"/>
                <w:szCs w:val="16"/>
              </w:rPr>
            </w:pPr>
            <w:proofErr w:type="spellStart"/>
            <w:r w:rsidRPr="005A6E95">
              <w:rPr>
                <w:rFonts w:ascii="Times New Roman" w:hAnsi="Times New Roman" w:cs="Times New Roman"/>
                <w:b/>
                <w:sz w:val="16"/>
                <w:szCs w:val="16"/>
              </w:rPr>
              <w:t>cgMLST</w:t>
            </w:r>
            <w:proofErr w:type="spellEnd"/>
          </w:p>
        </w:tc>
        <w:tc>
          <w:tcPr>
            <w:tcW w:w="779" w:type="dxa"/>
            <w:noWrap/>
            <w:hideMark/>
          </w:tcPr>
          <w:p w:rsidR="00187C3D" w:rsidRPr="005A6E95" w:rsidRDefault="00187C3D" w:rsidP="0032369A">
            <w:pPr>
              <w:jc w:val="left"/>
              <w:rPr>
                <w:rFonts w:ascii="Times New Roman" w:hAnsi="Times New Roman" w:cs="Times New Roman"/>
                <w:b/>
                <w:sz w:val="16"/>
                <w:szCs w:val="16"/>
              </w:rPr>
            </w:pPr>
            <w:r w:rsidRPr="005A6E95">
              <w:rPr>
                <w:rFonts w:ascii="Times New Roman" w:hAnsi="Times New Roman" w:cs="Times New Roman"/>
                <w:b/>
                <w:sz w:val="16"/>
                <w:szCs w:val="16"/>
              </w:rPr>
              <w:t>HC0</w:t>
            </w:r>
          </w:p>
        </w:tc>
        <w:tc>
          <w:tcPr>
            <w:tcW w:w="700" w:type="dxa"/>
            <w:noWrap/>
            <w:hideMark/>
          </w:tcPr>
          <w:p w:rsidR="00187C3D" w:rsidRPr="005A6E95" w:rsidRDefault="00187C3D" w:rsidP="0032369A">
            <w:pPr>
              <w:jc w:val="left"/>
              <w:rPr>
                <w:rFonts w:ascii="Times New Roman" w:hAnsi="Times New Roman" w:cs="Times New Roman"/>
                <w:b/>
                <w:sz w:val="16"/>
                <w:szCs w:val="16"/>
              </w:rPr>
            </w:pPr>
            <w:r w:rsidRPr="005A6E95">
              <w:rPr>
                <w:rFonts w:ascii="Times New Roman" w:hAnsi="Times New Roman" w:cs="Times New Roman"/>
                <w:b/>
                <w:sz w:val="16"/>
                <w:szCs w:val="16"/>
              </w:rPr>
              <w:t>HC2</w:t>
            </w:r>
          </w:p>
        </w:tc>
        <w:tc>
          <w:tcPr>
            <w:tcW w:w="700" w:type="dxa"/>
            <w:noWrap/>
            <w:hideMark/>
          </w:tcPr>
          <w:p w:rsidR="00187C3D" w:rsidRPr="005A6E95" w:rsidRDefault="00187C3D" w:rsidP="0032369A">
            <w:pPr>
              <w:jc w:val="left"/>
              <w:rPr>
                <w:rFonts w:ascii="Times New Roman" w:hAnsi="Times New Roman" w:cs="Times New Roman"/>
                <w:b/>
                <w:sz w:val="16"/>
                <w:szCs w:val="16"/>
              </w:rPr>
            </w:pPr>
            <w:r w:rsidRPr="005A6E95">
              <w:rPr>
                <w:rFonts w:ascii="Times New Roman" w:hAnsi="Times New Roman" w:cs="Times New Roman"/>
                <w:b/>
                <w:sz w:val="16"/>
                <w:szCs w:val="16"/>
              </w:rPr>
              <w:t>HC5</w:t>
            </w:r>
          </w:p>
        </w:tc>
        <w:tc>
          <w:tcPr>
            <w:tcW w:w="700" w:type="dxa"/>
            <w:noWrap/>
            <w:hideMark/>
          </w:tcPr>
          <w:p w:rsidR="00187C3D" w:rsidRPr="005A6E95" w:rsidRDefault="00187C3D" w:rsidP="0032369A">
            <w:pPr>
              <w:jc w:val="left"/>
              <w:rPr>
                <w:rFonts w:ascii="Times New Roman" w:hAnsi="Times New Roman" w:cs="Times New Roman"/>
                <w:b/>
                <w:sz w:val="16"/>
                <w:szCs w:val="16"/>
              </w:rPr>
            </w:pPr>
            <w:r w:rsidRPr="005A6E95">
              <w:rPr>
                <w:rFonts w:ascii="Times New Roman" w:hAnsi="Times New Roman" w:cs="Times New Roman"/>
                <w:b/>
                <w:sz w:val="16"/>
                <w:szCs w:val="16"/>
              </w:rPr>
              <w:t>HC10</w:t>
            </w:r>
          </w:p>
        </w:tc>
        <w:tc>
          <w:tcPr>
            <w:tcW w:w="700" w:type="dxa"/>
            <w:noWrap/>
            <w:hideMark/>
          </w:tcPr>
          <w:p w:rsidR="00187C3D" w:rsidRPr="005A6E95" w:rsidRDefault="00187C3D" w:rsidP="0032369A">
            <w:pPr>
              <w:jc w:val="left"/>
              <w:rPr>
                <w:rFonts w:ascii="Times New Roman" w:hAnsi="Times New Roman" w:cs="Times New Roman"/>
                <w:b/>
                <w:sz w:val="16"/>
                <w:szCs w:val="16"/>
              </w:rPr>
            </w:pPr>
            <w:r w:rsidRPr="005A6E95">
              <w:rPr>
                <w:rFonts w:ascii="Times New Roman" w:hAnsi="Times New Roman" w:cs="Times New Roman"/>
                <w:b/>
                <w:sz w:val="16"/>
                <w:szCs w:val="16"/>
              </w:rPr>
              <w:t>HC20</w:t>
            </w:r>
          </w:p>
        </w:tc>
        <w:tc>
          <w:tcPr>
            <w:tcW w:w="700" w:type="dxa"/>
            <w:noWrap/>
            <w:hideMark/>
          </w:tcPr>
          <w:p w:rsidR="00187C3D" w:rsidRPr="005A6E95" w:rsidRDefault="00187C3D" w:rsidP="0032369A">
            <w:pPr>
              <w:jc w:val="left"/>
              <w:rPr>
                <w:rFonts w:ascii="Times New Roman" w:hAnsi="Times New Roman" w:cs="Times New Roman"/>
                <w:b/>
                <w:sz w:val="16"/>
                <w:szCs w:val="16"/>
              </w:rPr>
            </w:pPr>
            <w:r w:rsidRPr="005A6E95">
              <w:rPr>
                <w:rFonts w:ascii="Times New Roman" w:hAnsi="Times New Roman" w:cs="Times New Roman"/>
                <w:b/>
                <w:sz w:val="16"/>
                <w:szCs w:val="16"/>
              </w:rPr>
              <w:t>HC50</w:t>
            </w:r>
          </w:p>
        </w:tc>
        <w:tc>
          <w:tcPr>
            <w:tcW w:w="696" w:type="dxa"/>
            <w:noWrap/>
            <w:hideMark/>
          </w:tcPr>
          <w:p w:rsidR="00187C3D" w:rsidRPr="005A6E95" w:rsidRDefault="00187C3D" w:rsidP="0032369A">
            <w:pPr>
              <w:jc w:val="left"/>
              <w:rPr>
                <w:rFonts w:ascii="Times New Roman" w:hAnsi="Times New Roman" w:cs="Times New Roman"/>
                <w:b/>
                <w:sz w:val="16"/>
                <w:szCs w:val="16"/>
              </w:rPr>
            </w:pPr>
            <w:r w:rsidRPr="005A6E95">
              <w:rPr>
                <w:rFonts w:ascii="Times New Roman" w:hAnsi="Times New Roman" w:cs="Times New Roman"/>
                <w:b/>
                <w:sz w:val="16"/>
                <w:szCs w:val="16"/>
              </w:rPr>
              <w:t>HC100</w:t>
            </w:r>
          </w:p>
        </w:tc>
        <w:tc>
          <w:tcPr>
            <w:tcW w:w="696" w:type="dxa"/>
            <w:noWrap/>
            <w:hideMark/>
          </w:tcPr>
          <w:p w:rsidR="00187C3D" w:rsidRPr="005A6E95" w:rsidRDefault="00187C3D" w:rsidP="0032369A">
            <w:pPr>
              <w:jc w:val="left"/>
              <w:rPr>
                <w:rFonts w:ascii="Times New Roman" w:hAnsi="Times New Roman" w:cs="Times New Roman"/>
                <w:b/>
                <w:sz w:val="16"/>
                <w:szCs w:val="16"/>
              </w:rPr>
            </w:pPr>
            <w:r w:rsidRPr="005A6E95">
              <w:rPr>
                <w:rFonts w:ascii="Times New Roman" w:hAnsi="Times New Roman" w:cs="Times New Roman"/>
                <w:b/>
                <w:sz w:val="16"/>
                <w:szCs w:val="16"/>
              </w:rPr>
              <w:t>HC200</w:t>
            </w:r>
          </w:p>
        </w:tc>
        <w:tc>
          <w:tcPr>
            <w:tcW w:w="696" w:type="dxa"/>
            <w:noWrap/>
            <w:hideMark/>
          </w:tcPr>
          <w:p w:rsidR="00187C3D" w:rsidRPr="005A6E95" w:rsidRDefault="00187C3D" w:rsidP="0032369A">
            <w:pPr>
              <w:jc w:val="left"/>
              <w:rPr>
                <w:rFonts w:ascii="Times New Roman" w:hAnsi="Times New Roman" w:cs="Times New Roman"/>
                <w:b/>
                <w:sz w:val="16"/>
                <w:szCs w:val="16"/>
              </w:rPr>
            </w:pPr>
            <w:r w:rsidRPr="005A6E95">
              <w:rPr>
                <w:rFonts w:ascii="Times New Roman" w:hAnsi="Times New Roman" w:cs="Times New Roman"/>
                <w:b/>
                <w:sz w:val="16"/>
                <w:szCs w:val="16"/>
              </w:rPr>
              <w:t>HC400</w:t>
            </w:r>
          </w:p>
        </w:tc>
        <w:tc>
          <w:tcPr>
            <w:tcW w:w="581" w:type="dxa"/>
            <w:shd w:val="clear" w:color="auto" w:fill="FFFFCC"/>
          </w:tcPr>
          <w:p w:rsidR="00187C3D" w:rsidRPr="005A6E95" w:rsidRDefault="00187C3D" w:rsidP="0032369A">
            <w:pPr>
              <w:rPr>
                <w:rFonts w:ascii="Times New Roman" w:hAnsi="Times New Roman" w:cs="Times New Roman"/>
                <w:b/>
                <w:sz w:val="16"/>
                <w:szCs w:val="16"/>
              </w:rPr>
            </w:pPr>
            <w:proofErr w:type="spellStart"/>
            <w:r w:rsidRPr="005A6E95">
              <w:rPr>
                <w:rFonts w:ascii="Times New Roman" w:hAnsi="Times New Roman" w:cs="Times New Roman"/>
                <w:b/>
                <w:sz w:val="16"/>
                <w:szCs w:val="16"/>
              </w:rPr>
              <w:t>SNPs</w:t>
            </w:r>
            <w:proofErr w:type="spellEnd"/>
            <w:r>
              <w:rPr>
                <w:rFonts w:ascii="Times New Roman" w:hAnsi="Times New Roman" w:cs="Times New Roman"/>
                <w:b/>
                <w:sz w:val="16"/>
                <w:szCs w:val="16"/>
              </w:rPr>
              <w:t xml:space="preserve"> </w:t>
            </w:r>
            <w:r w:rsidRPr="00405A8C">
              <w:rPr>
                <w:rFonts w:ascii="Times New Roman" w:hAnsi="Times New Roman" w:cs="Times New Roman"/>
                <w:b/>
                <w:sz w:val="16"/>
                <w:szCs w:val="16"/>
                <w:vertAlign w:val="superscript"/>
              </w:rPr>
              <w:t>b</w:t>
            </w: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110084</w:t>
            </w:r>
          </w:p>
        </w:tc>
        <w:tc>
          <w:tcPr>
            <w:tcW w:w="1323" w:type="dxa"/>
            <w:noWrap/>
            <w:hideMark/>
          </w:tcPr>
          <w:p w:rsidR="00187C3D" w:rsidRPr="00405A8C" w:rsidRDefault="00187C3D" w:rsidP="0032369A">
            <w:pPr>
              <w:jc w:val="left"/>
              <w:rPr>
                <w:rFonts w:ascii="Times New Roman" w:hAnsi="Times New Roman" w:cs="Times New Roman"/>
                <w:sz w:val="16"/>
                <w:szCs w:val="16"/>
              </w:rPr>
            </w:pPr>
            <w:r>
              <w:rPr>
                <w:rFonts w:ascii="Times New Roman" w:hAnsi="Times New Roman" w:cs="Times New Roman"/>
                <w:sz w:val="16"/>
                <w:szCs w:val="16"/>
              </w:rPr>
              <w:t>DNA</w:t>
            </w:r>
          </w:p>
        </w:tc>
        <w:tc>
          <w:tcPr>
            <w:tcW w:w="910" w:type="dxa"/>
            <w:noWrap/>
            <w:hideMark/>
          </w:tcPr>
          <w:p w:rsidR="00187C3D" w:rsidRPr="005A6E95" w:rsidRDefault="00187C3D" w:rsidP="0032369A">
            <w:pPr>
              <w:jc w:val="left"/>
              <w:rPr>
                <w:rFonts w:ascii="Times New Roman" w:hAnsi="Times New Roman" w:cs="Times New Roman"/>
                <w:sz w:val="16"/>
                <w:szCs w:val="16"/>
              </w:rPr>
            </w:pPr>
            <w:r>
              <w:rPr>
                <w:rFonts w:ascii="Times New Roman" w:hAnsi="Times New Roman" w:cs="Times New Roman"/>
                <w:sz w:val="16"/>
                <w:szCs w:val="16"/>
              </w:rPr>
              <w:t>DNA</w:t>
            </w:r>
          </w:p>
        </w:tc>
        <w:tc>
          <w:tcPr>
            <w:tcW w:w="821" w:type="dxa"/>
            <w:noWrap/>
            <w:hideMark/>
          </w:tcPr>
          <w:p w:rsidR="00187C3D" w:rsidRPr="005A6E95" w:rsidRDefault="00187C3D" w:rsidP="0032369A">
            <w:pPr>
              <w:jc w:val="left"/>
              <w:rPr>
                <w:rFonts w:ascii="Times New Roman" w:hAnsi="Times New Roman" w:cs="Times New Roman"/>
                <w:sz w:val="16"/>
                <w:szCs w:val="16"/>
              </w:rPr>
            </w:pPr>
            <w:r>
              <w:rPr>
                <w:rFonts w:ascii="Times New Roman" w:hAnsi="Times New Roman" w:cs="Times New Roman"/>
                <w:sz w:val="16"/>
                <w:szCs w:val="16"/>
              </w:rPr>
              <w:t>DNA</w:t>
            </w:r>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O5</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H27</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8886</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8886</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8886</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8886</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8886</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8886</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8886</w:t>
            </w:r>
          </w:p>
        </w:tc>
        <w:tc>
          <w:tcPr>
            <w:tcW w:w="69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8886</w:t>
            </w:r>
          </w:p>
        </w:tc>
        <w:tc>
          <w:tcPr>
            <w:tcW w:w="69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8886</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rPr>
                <w:rFonts w:ascii="Times New Roman" w:hAnsi="Times New Roman" w:cs="Times New Roman"/>
                <w:sz w:val="16"/>
                <w:szCs w:val="16"/>
              </w:rPr>
            </w:pP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166357</w:t>
            </w:r>
          </w:p>
        </w:tc>
        <w:tc>
          <w:tcPr>
            <w:tcW w:w="1323" w:type="dxa"/>
            <w:noWrap/>
            <w:hideMark/>
          </w:tcPr>
          <w:p w:rsidR="00187C3D" w:rsidRPr="00405A8C" w:rsidRDefault="00187C3D" w:rsidP="0032369A">
            <w:pPr>
              <w:jc w:val="left"/>
              <w:rPr>
                <w:rFonts w:ascii="Times New Roman" w:hAnsi="Times New Roman" w:cs="Times New Roman"/>
                <w:sz w:val="16"/>
                <w:szCs w:val="16"/>
              </w:rPr>
            </w:pPr>
            <w:r w:rsidRPr="00405A8C">
              <w:rPr>
                <w:rFonts w:ascii="Times New Roman" w:hAnsi="Times New Roman" w:cs="Times New Roman"/>
                <w:sz w:val="16"/>
                <w:szCs w:val="16"/>
              </w:rPr>
              <w:t>Human; Homo sapiens</w:t>
            </w:r>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2015</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United</w:t>
            </w:r>
            <w:proofErr w:type="spellEnd"/>
            <w:r w:rsidRPr="005A6E95">
              <w:rPr>
                <w:rFonts w:ascii="Times New Roman" w:hAnsi="Times New Roman" w:cs="Times New Roman"/>
                <w:sz w:val="16"/>
                <w:szCs w:val="16"/>
              </w:rPr>
              <w:t xml:space="preserve"> </w:t>
            </w:r>
            <w:proofErr w:type="spellStart"/>
            <w:r w:rsidRPr="005A6E95">
              <w:rPr>
                <w:rFonts w:ascii="Times New Roman" w:hAnsi="Times New Roman" w:cs="Times New Roman"/>
                <w:sz w:val="16"/>
                <w:szCs w:val="16"/>
              </w:rPr>
              <w:t>Kingdom</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O40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21500</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21500</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21500</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21500</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21500</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21500</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21500</w:t>
            </w:r>
          </w:p>
        </w:tc>
        <w:tc>
          <w:tcPr>
            <w:tcW w:w="69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21500</w:t>
            </w:r>
          </w:p>
        </w:tc>
        <w:tc>
          <w:tcPr>
            <w:tcW w:w="696" w:type="dxa"/>
            <w:noWrap/>
            <w:hideMark/>
          </w:tcPr>
          <w:p w:rsidR="00187C3D" w:rsidRPr="005A6E95" w:rsidRDefault="00187C3D" w:rsidP="0032369A">
            <w:pPr>
              <w:jc w:val="left"/>
              <w:rPr>
                <w:rFonts w:ascii="Times New Roman" w:hAnsi="Times New Roman" w:cs="Times New Roman"/>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rPr>
                <w:rFonts w:ascii="Times New Roman" w:hAnsi="Times New Roman" w:cs="Times New Roman"/>
                <w:sz w:val="16"/>
                <w:szCs w:val="16"/>
              </w:rPr>
            </w:pP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208917</w:t>
            </w:r>
          </w:p>
        </w:tc>
        <w:tc>
          <w:tcPr>
            <w:tcW w:w="1323" w:type="dxa"/>
            <w:noWrap/>
            <w:hideMark/>
          </w:tcPr>
          <w:p w:rsidR="00187C3D" w:rsidRPr="00405A8C" w:rsidRDefault="00187C3D" w:rsidP="0032369A">
            <w:pPr>
              <w:jc w:val="left"/>
              <w:rPr>
                <w:rFonts w:ascii="Times New Roman" w:hAnsi="Times New Roman" w:cs="Times New Roman"/>
                <w:sz w:val="16"/>
                <w:szCs w:val="16"/>
              </w:rPr>
            </w:pPr>
            <w:r w:rsidRPr="00405A8C">
              <w:rPr>
                <w:rFonts w:ascii="Times New Roman" w:hAnsi="Times New Roman" w:cs="Times New Roman"/>
                <w:sz w:val="16"/>
                <w:szCs w:val="16"/>
              </w:rPr>
              <w:t>Human; Homo sapiens</w:t>
            </w:r>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2016</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United</w:t>
            </w:r>
            <w:proofErr w:type="spellEnd"/>
            <w:r w:rsidRPr="005A6E95">
              <w:rPr>
                <w:rFonts w:ascii="Times New Roman" w:hAnsi="Times New Roman" w:cs="Times New Roman"/>
                <w:sz w:val="16"/>
                <w:szCs w:val="16"/>
              </w:rPr>
              <w:t xml:space="preserve"> </w:t>
            </w:r>
            <w:proofErr w:type="spellStart"/>
            <w:r w:rsidRPr="005A6E95">
              <w:rPr>
                <w:rFonts w:ascii="Times New Roman" w:hAnsi="Times New Roman" w:cs="Times New Roman"/>
                <w:sz w:val="16"/>
                <w:szCs w:val="16"/>
              </w:rPr>
              <w:t>Kingdom</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O40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21361</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21361</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21361</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21361</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21361</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21361</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21361</w:t>
            </w:r>
          </w:p>
        </w:tc>
        <w:tc>
          <w:tcPr>
            <w:tcW w:w="69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21361</w:t>
            </w:r>
          </w:p>
        </w:tc>
        <w:tc>
          <w:tcPr>
            <w:tcW w:w="69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8839</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rPr>
                <w:rFonts w:ascii="Times New Roman" w:hAnsi="Times New Roman" w:cs="Times New Roman"/>
                <w:sz w:val="16"/>
                <w:szCs w:val="16"/>
              </w:rPr>
            </w:pP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853984</w:t>
            </w:r>
          </w:p>
        </w:tc>
        <w:tc>
          <w:tcPr>
            <w:tcW w:w="1323" w:type="dxa"/>
            <w:noWrap/>
            <w:hideMark/>
          </w:tcPr>
          <w:p w:rsidR="00187C3D" w:rsidRPr="00405A8C" w:rsidRDefault="00187C3D" w:rsidP="0032369A">
            <w:pPr>
              <w:jc w:val="left"/>
              <w:rPr>
                <w:rFonts w:ascii="Times New Roman" w:hAnsi="Times New Roman" w:cs="Times New Roman"/>
                <w:sz w:val="16"/>
                <w:szCs w:val="16"/>
              </w:rPr>
            </w:pPr>
            <w:r w:rsidRPr="00405A8C">
              <w:rPr>
                <w:rFonts w:ascii="Times New Roman" w:hAnsi="Times New Roman" w:cs="Times New Roman"/>
                <w:sz w:val="16"/>
                <w:szCs w:val="16"/>
              </w:rPr>
              <w:t>Homo sapiens; human</w:t>
            </w:r>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2019</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United</w:t>
            </w:r>
            <w:proofErr w:type="spellEnd"/>
            <w:r w:rsidRPr="005A6E95">
              <w:rPr>
                <w:rFonts w:ascii="Times New Roman" w:hAnsi="Times New Roman" w:cs="Times New Roman"/>
                <w:sz w:val="16"/>
                <w:szCs w:val="16"/>
              </w:rPr>
              <w:t xml:space="preserve"> </w:t>
            </w:r>
            <w:proofErr w:type="spellStart"/>
            <w:r w:rsidRPr="005A6E95">
              <w:rPr>
                <w:rFonts w:ascii="Times New Roman" w:hAnsi="Times New Roman" w:cs="Times New Roman"/>
                <w:sz w:val="16"/>
                <w:szCs w:val="16"/>
              </w:rPr>
              <w:t>Kingdom</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O153</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124093</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124093</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124093</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124093</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124093</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124093</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124093</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rPr>
                <w:rFonts w:ascii="Times New Roman" w:hAnsi="Times New Roman" w:cs="Times New Roman"/>
                <w:sz w:val="16"/>
                <w:szCs w:val="16"/>
              </w:rPr>
            </w:pP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866428</w:t>
            </w:r>
          </w:p>
        </w:tc>
        <w:tc>
          <w:tcPr>
            <w:tcW w:w="1323" w:type="dxa"/>
            <w:noWrap/>
            <w:hideMark/>
          </w:tcPr>
          <w:p w:rsidR="00187C3D" w:rsidRPr="00405A8C" w:rsidRDefault="00187C3D" w:rsidP="0032369A">
            <w:pPr>
              <w:jc w:val="left"/>
              <w:rPr>
                <w:rFonts w:ascii="Times New Roman" w:hAnsi="Times New Roman" w:cs="Times New Roman"/>
                <w:sz w:val="16"/>
                <w:szCs w:val="16"/>
              </w:rPr>
            </w:pPr>
            <w:r w:rsidRPr="00405A8C">
              <w:rPr>
                <w:rFonts w:ascii="Times New Roman" w:hAnsi="Times New Roman" w:cs="Times New Roman"/>
                <w:sz w:val="16"/>
                <w:szCs w:val="16"/>
              </w:rPr>
              <w:t>Homo sapiens; human</w:t>
            </w:r>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2019</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United</w:t>
            </w:r>
            <w:proofErr w:type="spellEnd"/>
            <w:r w:rsidRPr="005A6E95">
              <w:rPr>
                <w:rFonts w:ascii="Times New Roman" w:hAnsi="Times New Roman" w:cs="Times New Roman"/>
                <w:sz w:val="16"/>
                <w:szCs w:val="16"/>
              </w:rPr>
              <w:t xml:space="preserve"> </w:t>
            </w:r>
            <w:proofErr w:type="spellStart"/>
            <w:r w:rsidRPr="005A6E95">
              <w:rPr>
                <w:rFonts w:ascii="Times New Roman" w:hAnsi="Times New Roman" w:cs="Times New Roman"/>
                <w:sz w:val="16"/>
                <w:szCs w:val="16"/>
              </w:rPr>
              <w:t>Kingdom</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O153</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129194</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129194</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129194</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129194</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129194</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129194</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124093</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rPr>
                <w:rFonts w:ascii="Times New Roman" w:hAnsi="Times New Roman" w:cs="Times New Roman"/>
                <w:sz w:val="16"/>
                <w:szCs w:val="16"/>
              </w:rPr>
            </w:pP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AM_LREC-110</w:t>
            </w:r>
          </w:p>
        </w:tc>
        <w:tc>
          <w:tcPr>
            <w:tcW w:w="1323" w:type="dxa"/>
            <w:noWrap/>
            <w:hideMark/>
          </w:tcPr>
          <w:p w:rsidR="00187C3D" w:rsidRPr="00405A8C" w:rsidRDefault="00187C3D" w:rsidP="0032369A">
            <w:pPr>
              <w:jc w:val="left"/>
              <w:rPr>
                <w:rFonts w:ascii="Times New Roman" w:hAnsi="Times New Roman" w:cs="Times New Roman"/>
                <w:sz w:val="16"/>
                <w:szCs w:val="16"/>
              </w:rPr>
            </w:pPr>
            <w:proofErr w:type="spellStart"/>
            <w:r w:rsidRPr="00405A8C">
              <w:rPr>
                <w:rFonts w:ascii="Times New Roman" w:hAnsi="Times New Roman" w:cs="Times New Roman"/>
                <w:sz w:val="16"/>
                <w:szCs w:val="16"/>
              </w:rPr>
              <w:t>Chicken</w:t>
            </w:r>
            <w:proofErr w:type="spellEnd"/>
            <w:r w:rsidRPr="00405A8C">
              <w:rPr>
                <w:rFonts w:ascii="Times New Roman" w:hAnsi="Times New Roman" w:cs="Times New Roman"/>
                <w:sz w:val="16"/>
                <w:szCs w:val="16"/>
              </w:rPr>
              <w:t xml:space="preserve"> </w:t>
            </w:r>
            <w:proofErr w:type="spellStart"/>
            <w:r w:rsidRPr="00405A8C">
              <w:rPr>
                <w:rFonts w:ascii="Times New Roman" w:hAnsi="Times New Roman" w:cs="Times New Roman"/>
                <w:sz w:val="16"/>
                <w:szCs w:val="16"/>
              </w:rPr>
              <w:t>meat</w:t>
            </w:r>
            <w:proofErr w:type="spellEnd"/>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2010</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Spain</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O153</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37600</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37600</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37600</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37600</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37600</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2D071A">
              <w:rPr>
                <w:rFonts w:ascii="Times New Roman" w:hAnsi="Times New Roman" w:cs="Times New Roman"/>
                <w:color w:val="FF0000"/>
                <w:sz w:val="16"/>
                <w:szCs w:val="16"/>
              </w:rPr>
              <w:t>37600</w:t>
            </w:r>
          </w:p>
        </w:tc>
        <w:tc>
          <w:tcPr>
            <w:tcW w:w="700"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w:t>
            </w: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AM_LREC-111</w:t>
            </w:r>
          </w:p>
        </w:tc>
        <w:tc>
          <w:tcPr>
            <w:tcW w:w="1323" w:type="dxa"/>
            <w:noWrap/>
            <w:hideMark/>
          </w:tcPr>
          <w:p w:rsidR="00187C3D" w:rsidRPr="00405A8C" w:rsidRDefault="00187C3D" w:rsidP="0032369A">
            <w:pPr>
              <w:jc w:val="left"/>
              <w:rPr>
                <w:rFonts w:ascii="Times New Roman" w:hAnsi="Times New Roman" w:cs="Times New Roman"/>
                <w:sz w:val="16"/>
                <w:szCs w:val="16"/>
              </w:rPr>
            </w:pPr>
            <w:r w:rsidRPr="00405A8C">
              <w:rPr>
                <w:rFonts w:ascii="Times New Roman" w:hAnsi="Times New Roman" w:cs="Times New Roman"/>
                <w:sz w:val="16"/>
                <w:szCs w:val="16"/>
              </w:rPr>
              <w:t xml:space="preserve">Fox </w:t>
            </w:r>
            <w:proofErr w:type="spellStart"/>
            <w:r w:rsidRPr="00405A8C">
              <w:rPr>
                <w:rFonts w:ascii="Times New Roman" w:hAnsi="Times New Roman" w:cs="Times New Roman"/>
                <w:sz w:val="16"/>
                <w:szCs w:val="16"/>
              </w:rPr>
              <w:t>faeces</w:t>
            </w:r>
            <w:proofErr w:type="spellEnd"/>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2015</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Spain</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O153</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37601</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37601</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37601</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37601</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37601</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37601</w:t>
            </w:r>
          </w:p>
        </w:tc>
        <w:tc>
          <w:tcPr>
            <w:tcW w:w="700"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61</w:t>
            </w: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AM_LREC-112</w:t>
            </w:r>
          </w:p>
        </w:tc>
        <w:tc>
          <w:tcPr>
            <w:tcW w:w="1323" w:type="dxa"/>
            <w:noWrap/>
            <w:hideMark/>
          </w:tcPr>
          <w:p w:rsidR="00187C3D" w:rsidRPr="00405A8C" w:rsidRDefault="00187C3D" w:rsidP="0032369A">
            <w:pPr>
              <w:jc w:val="left"/>
              <w:rPr>
                <w:rFonts w:ascii="Times New Roman" w:hAnsi="Times New Roman" w:cs="Times New Roman"/>
                <w:sz w:val="16"/>
                <w:szCs w:val="16"/>
              </w:rPr>
            </w:pPr>
            <w:r w:rsidRPr="00405A8C">
              <w:rPr>
                <w:rFonts w:ascii="Times New Roman" w:hAnsi="Times New Roman" w:cs="Times New Roman"/>
                <w:sz w:val="16"/>
                <w:szCs w:val="16"/>
              </w:rPr>
              <w:t xml:space="preserve">Human </w:t>
            </w:r>
            <w:proofErr w:type="spellStart"/>
            <w:r w:rsidRPr="00405A8C">
              <w:rPr>
                <w:rFonts w:ascii="Times New Roman" w:hAnsi="Times New Roman" w:cs="Times New Roman"/>
                <w:sz w:val="16"/>
                <w:szCs w:val="16"/>
              </w:rPr>
              <w:t>clinical</w:t>
            </w:r>
            <w:proofErr w:type="spellEnd"/>
            <w:r w:rsidRPr="00405A8C">
              <w:rPr>
                <w:rFonts w:ascii="Times New Roman" w:hAnsi="Times New Roman" w:cs="Times New Roman"/>
                <w:sz w:val="16"/>
                <w:szCs w:val="16"/>
              </w:rPr>
              <w:t xml:space="preserve"> </w:t>
            </w:r>
            <w:proofErr w:type="spellStart"/>
            <w:r w:rsidRPr="00405A8C">
              <w:rPr>
                <w:rFonts w:ascii="Times New Roman" w:hAnsi="Times New Roman" w:cs="Times New Roman"/>
                <w:sz w:val="16"/>
                <w:szCs w:val="16"/>
              </w:rPr>
              <w:t>faeces</w:t>
            </w:r>
            <w:proofErr w:type="spellEnd"/>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2011</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Spain</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O153</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37605</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37605</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37605</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37605</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37605</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37605</w:t>
            </w:r>
          </w:p>
        </w:tc>
        <w:tc>
          <w:tcPr>
            <w:tcW w:w="700"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361</w:t>
            </w: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AM_LREC-113</w:t>
            </w:r>
          </w:p>
        </w:tc>
        <w:tc>
          <w:tcPr>
            <w:tcW w:w="1323" w:type="dxa"/>
            <w:noWrap/>
            <w:hideMark/>
          </w:tcPr>
          <w:p w:rsidR="00187C3D" w:rsidRPr="00405A8C" w:rsidRDefault="00187C3D" w:rsidP="0032369A">
            <w:pPr>
              <w:jc w:val="left"/>
              <w:rPr>
                <w:rFonts w:ascii="Times New Roman" w:hAnsi="Times New Roman" w:cs="Times New Roman"/>
                <w:sz w:val="16"/>
                <w:szCs w:val="16"/>
              </w:rPr>
            </w:pPr>
            <w:r w:rsidRPr="00405A8C">
              <w:rPr>
                <w:rFonts w:ascii="Times New Roman" w:hAnsi="Times New Roman" w:cs="Times New Roman"/>
                <w:sz w:val="16"/>
                <w:szCs w:val="16"/>
              </w:rPr>
              <w:t xml:space="preserve">Human </w:t>
            </w:r>
            <w:proofErr w:type="spellStart"/>
            <w:r w:rsidRPr="00405A8C">
              <w:rPr>
                <w:rFonts w:ascii="Times New Roman" w:hAnsi="Times New Roman" w:cs="Times New Roman"/>
                <w:sz w:val="16"/>
                <w:szCs w:val="16"/>
              </w:rPr>
              <w:t>clinical</w:t>
            </w:r>
            <w:proofErr w:type="spellEnd"/>
            <w:r w:rsidRPr="00405A8C">
              <w:rPr>
                <w:rFonts w:ascii="Times New Roman" w:hAnsi="Times New Roman" w:cs="Times New Roman"/>
                <w:sz w:val="16"/>
                <w:szCs w:val="16"/>
              </w:rPr>
              <w:t xml:space="preserve"> </w:t>
            </w:r>
            <w:proofErr w:type="spellStart"/>
            <w:r w:rsidRPr="00405A8C">
              <w:rPr>
                <w:rFonts w:ascii="Times New Roman" w:hAnsi="Times New Roman" w:cs="Times New Roman"/>
                <w:sz w:val="16"/>
                <w:szCs w:val="16"/>
              </w:rPr>
              <w:t>faeces</w:t>
            </w:r>
            <w:proofErr w:type="spellEnd"/>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2007</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Spain</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O153</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2D071A" w:rsidRDefault="00187C3D" w:rsidP="0032369A">
            <w:pPr>
              <w:jc w:val="left"/>
              <w:rPr>
                <w:rFonts w:ascii="Times New Roman" w:hAnsi="Times New Roman" w:cs="Times New Roman"/>
                <w:b/>
                <w:color w:val="006600"/>
                <w:sz w:val="16"/>
                <w:szCs w:val="16"/>
              </w:rPr>
            </w:pPr>
            <w:r w:rsidRPr="002D071A">
              <w:rPr>
                <w:rFonts w:ascii="Times New Roman" w:hAnsi="Times New Roman" w:cs="Times New Roman"/>
                <w:b/>
                <w:color w:val="006600"/>
                <w:sz w:val="16"/>
                <w:szCs w:val="16"/>
              </w:rPr>
              <w:t>37606</w:t>
            </w:r>
          </w:p>
        </w:tc>
        <w:tc>
          <w:tcPr>
            <w:tcW w:w="779" w:type="dxa"/>
            <w:noWrap/>
            <w:hideMark/>
          </w:tcPr>
          <w:p w:rsidR="00187C3D" w:rsidRPr="002D071A" w:rsidRDefault="00187C3D" w:rsidP="0032369A">
            <w:pPr>
              <w:jc w:val="left"/>
              <w:rPr>
                <w:rFonts w:ascii="Times New Roman" w:hAnsi="Times New Roman" w:cs="Times New Roman"/>
                <w:b/>
                <w:color w:val="006600"/>
                <w:sz w:val="16"/>
                <w:szCs w:val="16"/>
              </w:rPr>
            </w:pPr>
            <w:r w:rsidRPr="002D071A">
              <w:rPr>
                <w:rFonts w:ascii="Times New Roman" w:hAnsi="Times New Roman" w:cs="Times New Roman"/>
                <w:b/>
                <w:color w:val="006600"/>
                <w:sz w:val="16"/>
                <w:szCs w:val="16"/>
              </w:rPr>
              <w:t>37606</w:t>
            </w:r>
          </w:p>
        </w:tc>
        <w:tc>
          <w:tcPr>
            <w:tcW w:w="700" w:type="dxa"/>
            <w:noWrap/>
            <w:hideMark/>
          </w:tcPr>
          <w:p w:rsidR="00187C3D" w:rsidRPr="002D071A" w:rsidRDefault="00187C3D" w:rsidP="0032369A">
            <w:pPr>
              <w:jc w:val="left"/>
              <w:rPr>
                <w:rFonts w:ascii="Times New Roman" w:hAnsi="Times New Roman" w:cs="Times New Roman"/>
                <w:b/>
                <w:color w:val="006600"/>
                <w:sz w:val="16"/>
                <w:szCs w:val="16"/>
              </w:rPr>
            </w:pPr>
            <w:r w:rsidRPr="002D071A">
              <w:rPr>
                <w:rFonts w:ascii="Times New Roman" w:hAnsi="Times New Roman" w:cs="Times New Roman"/>
                <w:b/>
                <w:color w:val="006600"/>
                <w:sz w:val="16"/>
                <w:szCs w:val="16"/>
              </w:rPr>
              <w:t>37606</w:t>
            </w:r>
          </w:p>
        </w:tc>
        <w:tc>
          <w:tcPr>
            <w:tcW w:w="700" w:type="dxa"/>
            <w:noWrap/>
            <w:hideMark/>
          </w:tcPr>
          <w:p w:rsidR="00187C3D" w:rsidRPr="002D071A" w:rsidRDefault="00187C3D" w:rsidP="0032369A">
            <w:pPr>
              <w:jc w:val="left"/>
              <w:rPr>
                <w:rFonts w:ascii="Times New Roman" w:hAnsi="Times New Roman" w:cs="Times New Roman"/>
                <w:b/>
                <w:color w:val="006600"/>
                <w:sz w:val="16"/>
                <w:szCs w:val="16"/>
              </w:rPr>
            </w:pPr>
            <w:r w:rsidRPr="002D071A">
              <w:rPr>
                <w:rFonts w:ascii="Times New Roman" w:hAnsi="Times New Roman" w:cs="Times New Roman"/>
                <w:b/>
                <w:color w:val="006600"/>
                <w:sz w:val="16"/>
                <w:szCs w:val="16"/>
              </w:rPr>
              <w:t>37606</w:t>
            </w:r>
          </w:p>
        </w:tc>
        <w:tc>
          <w:tcPr>
            <w:tcW w:w="700" w:type="dxa"/>
            <w:noWrap/>
            <w:hideMark/>
          </w:tcPr>
          <w:p w:rsidR="00187C3D" w:rsidRPr="002D071A" w:rsidRDefault="00187C3D" w:rsidP="0032369A">
            <w:pPr>
              <w:jc w:val="left"/>
              <w:rPr>
                <w:rFonts w:ascii="Times New Roman" w:hAnsi="Times New Roman" w:cs="Times New Roman"/>
                <w:b/>
                <w:color w:val="006600"/>
                <w:sz w:val="16"/>
                <w:szCs w:val="16"/>
              </w:rPr>
            </w:pPr>
            <w:r w:rsidRPr="002D071A">
              <w:rPr>
                <w:rFonts w:ascii="Times New Roman" w:hAnsi="Times New Roman" w:cs="Times New Roman"/>
                <w:b/>
                <w:color w:val="006600"/>
                <w:sz w:val="16"/>
                <w:szCs w:val="16"/>
              </w:rPr>
              <w:t>37606</w:t>
            </w:r>
          </w:p>
        </w:tc>
        <w:tc>
          <w:tcPr>
            <w:tcW w:w="700" w:type="dxa"/>
            <w:noWrap/>
            <w:hideMark/>
          </w:tcPr>
          <w:p w:rsidR="00187C3D" w:rsidRPr="002D071A" w:rsidRDefault="00187C3D" w:rsidP="0032369A">
            <w:pPr>
              <w:jc w:val="left"/>
              <w:rPr>
                <w:rFonts w:ascii="Times New Roman" w:hAnsi="Times New Roman" w:cs="Times New Roman"/>
                <w:b/>
                <w:color w:val="006600"/>
                <w:sz w:val="16"/>
                <w:szCs w:val="16"/>
              </w:rPr>
            </w:pPr>
            <w:r w:rsidRPr="002D071A">
              <w:rPr>
                <w:rFonts w:ascii="Times New Roman" w:hAnsi="Times New Roman" w:cs="Times New Roman"/>
                <w:b/>
                <w:color w:val="006600"/>
                <w:sz w:val="16"/>
                <w:szCs w:val="16"/>
              </w:rPr>
              <w:t>37606</w:t>
            </w:r>
          </w:p>
        </w:tc>
        <w:tc>
          <w:tcPr>
            <w:tcW w:w="700"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jc w:val="left"/>
              <w:rPr>
                <w:rFonts w:ascii="Times New Roman" w:hAnsi="Times New Roman" w:cs="Times New Roman"/>
                <w:sz w:val="16"/>
                <w:szCs w:val="16"/>
              </w:rPr>
            </w:pPr>
            <w:r w:rsidRPr="00F30BE8">
              <w:rPr>
                <w:rFonts w:ascii="Times New Roman" w:hAnsi="Times New Roman" w:cs="Times New Roman"/>
                <w:color w:val="FF0000"/>
                <w:sz w:val="16"/>
                <w:szCs w:val="16"/>
              </w:rPr>
              <w:t>0</w:t>
            </w: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AM_LREC-114</w:t>
            </w:r>
          </w:p>
        </w:tc>
        <w:tc>
          <w:tcPr>
            <w:tcW w:w="1323" w:type="dxa"/>
            <w:noWrap/>
            <w:hideMark/>
          </w:tcPr>
          <w:p w:rsidR="00187C3D" w:rsidRPr="00405A8C" w:rsidRDefault="00187C3D" w:rsidP="0032369A">
            <w:pPr>
              <w:jc w:val="left"/>
              <w:rPr>
                <w:rFonts w:ascii="Times New Roman" w:hAnsi="Times New Roman" w:cs="Times New Roman"/>
                <w:sz w:val="16"/>
                <w:szCs w:val="16"/>
              </w:rPr>
            </w:pPr>
            <w:proofErr w:type="spellStart"/>
            <w:r w:rsidRPr="00405A8C">
              <w:rPr>
                <w:rFonts w:ascii="Times New Roman" w:hAnsi="Times New Roman" w:cs="Times New Roman"/>
                <w:sz w:val="16"/>
                <w:szCs w:val="16"/>
              </w:rPr>
              <w:t>Beef</w:t>
            </w:r>
            <w:proofErr w:type="spellEnd"/>
            <w:r w:rsidRPr="00405A8C">
              <w:rPr>
                <w:rFonts w:ascii="Times New Roman" w:hAnsi="Times New Roman" w:cs="Times New Roman"/>
                <w:sz w:val="16"/>
                <w:szCs w:val="16"/>
              </w:rPr>
              <w:t xml:space="preserve"> </w:t>
            </w:r>
            <w:proofErr w:type="spellStart"/>
            <w:r w:rsidRPr="00405A8C">
              <w:rPr>
                <w:rFonts w:ascii="Times New Roman" w:hAnsi="Times New Roman" w:cs="Times New Roman"/>
                <w:sz w:val="16"/>
                <w:szCs w:val="16"/>
              </w:rPr>
              <w:t>meat</w:t>
            </w:r>
            <w:proofErr w:type="spellEnd"/>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2008</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Spain</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O153</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37614</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37614</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37614</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37614</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37614</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2D071A">
              <w:rPr>
                <w:rFonts w:ascii="Times New Roman" w:hAnsi="Times New Roman" w:cs="Times New Roman"/>
                <w:color w:val="FF0000"/>
                <w:sz w:val="16"/>
                <w:szCs w:val="16"/>
              </w:rPr>
              <w:t>37600</w:t>
            </w:r>
          </w:p>
        </w:tc>
        <w:tc>
          <w:tcPr>
            <w:tcW w:w="700"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w:t>
            </w: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AM_LREC-115</w:t>
            </w:r>
          </w:p>
        </w:tc>
        <w:tc>
          <w:tcPr>
            <w:tcW w:w="1323" w:type="dxa"/>
            <w:noWrap/>
            <w:hideMark/>
          </w:tcPr>
          <w:p w:rsidR="00187C3D" w:rsidRPr="00405A8C" w:rsidRDefault="00187C3D" w:rsidP="0032369A">
            <w:pPr>
              <w:jc w:val="left"/>
              <w:rPr>
                <w:rFonts w:ascii="Times New Roman" w:hAnsi="Times New Roman" w:cs="Times New Roman"/>
                <w:sz w:val="16"/>
                <w:szCs w:val="16"/>
              </w:rPr>
            </w:pPr>
            <w:proofErr w:type="spellStart"/>
            <w:r w:rsidRPr="00405A8C">
              <w:rPr>
                <w:rFonts w:ascii="Times New Roman" w:hAnsi="Times New Roman" w:cs="Times New Roman"/>
                <w:sz w:val="16"/>
                <w:szCs w:val="16"/>
              </w:rPr>
              <w:t>Chicken</w:t>
            </w:r>
            <w:proofErr w:type="spellEnd"/>
            <w:r w:rsidRPr="00405A8C">
              <w:rPr>
                <w:rFonts w:ascii="Times New Roman" w:hAnsi="Times New Roman" w:cs="Times New Roman"/>
                <w:sz w:val="16"/>
                <w:szCs w:val="16"/>
              </w:rPr>
              <w:t xml:space="preserve"> </w:t>
            </w:r>
            <w:proofErr w:type="spellStart"/>
            <w:r w:rsidRPr="00405A8C">
              <w:rPr>
                <w:rFonts w:ascii="Times New Roman" w:hAnsi="Times New Roman" w:cs="Times New Roman"/>
                <w:sz w:val="16"/>
                <w:szCs w:val="16"/>
              </w:rPr>
              <w:t>meat</w:t>
            </w:r>
            <w:proofErr w:type="spellEnd"/>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2009</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Spain</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O153</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37613</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37613</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37613</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37613</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37613</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37613</w:t>
            </w:r>
          </w:p>
        </w:tc>
        <w:tc>
          <w:tcPr>
            <w:tcW w:w="700"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101</w:t>
            </w: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AM_LREC-116</w:t>
            </w:r>
          </w:p>
        </w:tc>
        <w:tc>
          <w:tcPr>
            <w:tcW w:w="1323" w:type="dxa"/>
            <w:noWrap/>
            <w:hideMark/>
          </w:tcPr>
          <w:p w:rsidR="00187C3D" w:rsidRPr="00405A8C" w:rsidRDefault="00187C3D" w:rsidP="0032369A">
            <w:pPr>
              <w:jc w:val="left"/>
              <w:rPr>
                <w:rFonts w:ascii="Times New Roman" w:hAnsi="Times New Roman" w:cs="Times New Roman"/>
                <w:sz w:val="16"/>
                <w:szCs w:val="16"/>
              </w:rPr>
            </w:pPr>
            <w:r w:rsidRPr="00405A8C">
              <w:rPr>
                <w:rFonts w:ascii="Times New Roman" w:hAnsi="Times New Roman" w:cs="Times New Roman"/>
                <w:sz w:val="16"/>
                <w:szCs w:val="16"/>
              </w:rPr>
              <w:t xml:space="preserve">Human </w:t>
            </w:r>
            <w:proofErr w:type="spellStart"/>
            <w:r w:rsidRPr="00405A8C">
              <w:rPr>
                <w:rFonts w:ascii="Times New Roman" w:hAnsi="Times New Roman" w:cs="Times New Roman"/>
                <w:sz w:val="16"/>
                <w:szCs w:val="16"/>
              </w:rPr>
              <w:t>clinical</w:t>
            </w:r>
            <w:proofErr w:type="spellEnd"/>
            <w:r w:rsidRPr="00405A8C">
              <w:rPr>
                <w:rFonts w:ascii="Times New Roman" w:hAnsi="Times New Roman" w:cs="Times New Roman"/>
                <w:sz w:val="16"/>
                <w:szCs w:val="16"/>
              </w:rPr>
              <w:t xml:space="preserve"> </w:t>
            </w:r>
            <w:proofErr w:type="spellStart"/>
            <w:r w:rsidRPr="00405A8C">
              <w:rPr>
                <w:rFonts w:ascii="Times New Roman" w:hAnsi="Times New Roman" w:cs="Times New Roman"/>
                <w:sz w:val="16"/>
                <w:szCs w:val="16"/>
              </w:rPr>
              <w:t>faeces</w:t>
            </w:r>
            <w:proofErr w:type="spellEnd"/>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2006</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Spain</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O153</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37612</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37612</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37612</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37612</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37612</w:t>
            </w:r>
          </w:p>
        </w:tc>
        <w:tc>
          <w:tcPr>
            <w:tcW w:w="700" w:type="dxa"/>
            <w:noWrap/>
            <w:hideMark/>
          </w:tcPr>
          <w:p w:rsidR="00187C3D" w:rsidRPr="002D071A" w:rsidRDefault="00187C3D" w:rsidP="0032369A">
            <w:pPr>
              <w:jc w:val="left"/>
              <w:rPr>
                <w:rFonts w:ascii="Times New Roman" w:hAnsi="Times New Roman" w:cs="Times New Roman"/>
                <w:b/>
                <w:sz w:val="16"/>
                <w:szCs w:val="16"/>
              </w:rPr>
            </w:pPr>
            <w:r w:rsidRPr="002D071A">
              <w:rPr>
                <w:rFonts w:ascii="Times New Roman" w:hAnsi="Times New Roman" w:cs="Times New Roman"/>
                <w:b/>
                <w:color w:val="006600"/>
                <w:sz w:val="16"/>
                <w:szCs w:val="16"/>
              </w:rPr>
              <w:t>37606</w:t>
            </w:r>
          </w:p>
        </w:tc>
        <w:tc>
          <w:tcPr>
            <w:tcW w:w="700"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22</w:t>
            </w: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AM_LREC-117</w:t>
            </w:r>
          </w:p>
        </w:tc>
        <w:tc>
          <w:tcPr>
            <w:tcW w:w="1323" w:type="dxa"/>
            <w:noWrap/>
            <w:hideMark/>
          </w:tcPr>
          <w:p w:rsidR="00187C3D" w:rsidRPr="00405A8C" w:rsidRDefault="00187C3D" w:rsidP="0032369A">
            <w:pPr>
              <w:jc w:val="left"/>
              <w:rPr>
                <w:rFonts w:ascii="Times New Roman" w:hAnsi="Times New Roman" w:cs="Times New Roman"/>
                <w:sz w:val="16"/>
                <w:szCs w:val="16"/>
              </w:rPr>
            </w:pPr>
            <w:proofErr w:type="spellStart"/>
            <w:r w:rsidRPr="00405A8C">
              <w:rPr>
                <w:rFonts w:ascii="Times New Roman" w:hAnsi="Times New Roman" w:cs="Times New Roman"/>
                <w:sz w:val="16"/>
                <w:szCs w:val="16"/>
              </w:rPr>
              <w:t>Beef</w:t>
            </w:r>
            <w:proofErr w:type="spellEnd"/>
            <w:r w:rsidRPr="00405A8C">
              <w:rPr>
                <w:rFonts w:ascii="Times New Roman" w:hAnsi="Times New Roman" w:cs="Times New Roman"/>
                <w:sz w:val="16"/>
                <w:szCs w:val="16"/>
              </w:rPr>
              <w:t xml:space="preserve"> </w:t>
            </w:r>
            <w:proofErr w:type="spellStart"/>
            <w:r w:rsidRPr="00405A8C">
              <w:rPr>
                <w:rFonts w:ascii="Times New Roman" w:hAnsi="Times New Roman" w:cs="Times New Roman"/>
                <w:sz w:val="16"/>
                <w:szCs w:val="16"/>
              </w:rPr>
              <w:t>meat</w:t>
            </w:r>
            <w:proofErr w:type="spellEnd"/>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2007</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Spain</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O153</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37609</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37609</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37609</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37609</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37609</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37609</w:t>
            </w:r>
          </w:p>
        </w:tc>
        <w:tc>
          <w:tcPr>
            <w:tcW w:w="700"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36</w:t>
            </w: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AM_LREC-118</w:t>
            </w:r>
          </w:p>
        </w:tc>
        <w:tc>
          <w:tcPr>
            <w:tcW w:w="1323" w:type="dxa"/>
            <w:noWrap/>
            <w:hideMark/>
          </w:tcPr>
          <w:p w:rsidR="00187C3D" w:rsidRPr="00405A8C" w:rsidRDefault="00187C3D" w:rsidP="0032369A">
            <w:pPr>
              <w:jc w:val="left"/>
              <w:rPr>
                <w:rFonts w:ascii="Times New Roman" w:hAnsi="Times New Roman" w:cs="Times New Roman"/>
                <w:sz w:val="16"/>
                <w:szCs w:val="16"/>
              </w:rPr>
            </w:pPr>
            <w:proofErr w:type="spellStart"/>
            <w:r w:rsidRPr="00405A8C">
              <w:rPr>
                <w:rFonts w:ascii="Times New Roman" w:hAnsi="Times New Roman" w:cs="Times New Roman"/>
                <w:sz w:val="16"/>
                <w:szCs w:val="16"/>
              </w:rPr>
              <w:t>Chicken</w:t>
            </w:r>
            <w:proofErr w:type="spellEnd"/>
            <w:r w:rsidRPr="00405A8C">
              <w:rPr>
                <w:rFonts w:ascii="Times New Roman" w:hAnsi="Times New Roman" w:cs="Times New Roman"/>
                <w:sz w:val="16"/>
                <w:szCs w:val="16"/>
              </w:rPr>
              <w:t xml:space="preserve"> </w:t>
            </w:r>
            <w:proofErr w:type="spellStart"/>
            <w:r w:rsidRPr="00405A8C">
              <w:rPr>
                <w:rFonts w:ascii="Times New Roman" w:hAnsi="Times New Roman" w:cs="Times New Roman"/>
                <w:sz w:val="16"/>
                <w:szCs w:val="16"/>
              </w:rPr>
              <w:t>breast</w:t>
            </w:r>
            <w:proofErr w:type="spellEnd"/>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2009</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Spain</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O153</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38299</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38299</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38299</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38299</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38299</w:t>
            </w:r>
          </w:p>
        </w:tc>
        <w:tc>
          <w:tcPr>
            <w:tcW w:w="700" w:type="dxa"/>
            <w:noWrap/>
            <w:hideMark/>
          </w:tcPr>
          <w:p w:rsidR="00187C3D" w:rsidRPr="00F30BE8" w:rsidRDefault="00187C3D" w:rsidP="0032369A">
            <w:pPr>
              <w:jc w:val="left"/>
              <w:rPr>
                <w:rFonts w:ascii="Times New Roman" w:hAnsi="Times New Roman" w:cs="Times New Roman"/>
                <w:color w:val="0000FF"/>
                <w:sz w:val="16"/>
                <w:szCs w:val="16"/>
              </w:rPr>
            </w:pPr>
            <w:r w:rsidRPr="00F30BE8">
              <w:rPr>
                <w:rFonts w:ascii="Times New Roman" w:hAnsi="Times New Roman" w:cs="Times New Roman"/>
                <w:color w:val="0000FF"/>
                <w:sz w:val="16"/>
                <w:szCs w:val="16"/>
              </w:rPr>
              <w:t>37615</w:t>
            </w:r>
          </w:p>
        </w:tc>
        <w:tc>
          <w:tcPr>
            <w:tcW w:w="700"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24</w:t>
            </w: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AM_LREC-119</w:t>
            </w:r>
          </w:p>
        </w:tc>
        <w:tc>
          <w:tcPr>
            <w:tcW w:w="1323" w:type="dxa"/>
            <w:noWrap/>
            <w:hideMark/>
          </w:tcPr>
          <w:p w:rsidR="00187C3D" w:rsidRPr="00405A8C" w:rsidRDefault="00187C3D" w:rsidP="0032369A">
            <w:pPr>
              <w:jc w:val="left"/>
              <w:rPr>
                <w:rFonts w:ascii="Times New Roman" w:hAnsi="Times New Roman" w:cs="Times New Roman"/>
                <w:sz w:val="16"/>
                <w:szCs w:val="16"/>
              </w:rPr>
            </w:pPr>
            <w:proofErr w:type="spellStart"/>
            <w:r w:rsidRPr="00405A8C">
              <w:rPr>
                <w:rFonts w:ascii="Times New Roman" w:hAnsi="Times New Roman" w:cs="Times New Roman"/>
                <w:sz w:val="16"/>
                <w:szCs w:val="16"/>
              </w:rPr>
              <w:t>Beef</w:t>
            </w:r>
            <w:proofErr w:type="spellEnd"/>
            <w:r w:rsidRPr="00405A8C">
              <w:rPr>
                <w:rFonts w:ascii="Times New Roman" w:hAnsi="Times New Roman" w:cs="Times New Roman"/>
                <w:sz w:val="16"/>
                <w:szCs w:val="16"/>
              </w:rPr>
              <w:t xml:space="preserve"> </w:t>
            </w:r>
            <w:proofErr w:type="spellStart"/>
            <w:r w:rsidRPr="00405A8C">
              <w:rPr>
                <w:rFonts w:ascii="Times New Roman" w:hAnsi="Times New Roman" w:cs="Times New Roman"/>
                <w:sz w:val="16"/>
                <w:szCs w:val="16"/>
              </w:rPr>
              <w:t>meat</w:t>
            </w:r>
            <w:proofErr w:type="spellEnd"/>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2007</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Spain</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O153</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37611</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37611</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37611</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37611</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37611</w:t>
            </w:r>
          </w:p>
        </w:tc>
        <w:tc>
          <w:tcPr>
            <w:tcW w:w="700" w:type="dxa"/>
            <w:noWrap/>
            <w:hideMark/>
          </w:tcPr>
          <w:p w:rsidR="00187C3D" w:rsidRPr="002D071A" w:rsidRDefault="00187C3D" w:rsidP="0032369A">
            <w:pPr>
              <w:jc w:val="left"/>
              <w:rPr>
                <w:rFonts w:ascii="Times New Roman" w:hAnsi="Times New Roman" w:cs="Times New Roman"/>
                <w:b/>
                <w:sz w:val="16"/>
                <w:szCs w:val="16"/>
              </w:rPr>
            </w:pPr>
            <w:r w:rsidRPr="002D071A">
              <w:rPr>
                <w:rFonts w:ascii="Times New Roman" w:hAnsi="Times New Roman" w:cs="Times New Roman"/>
                <w:b/>
                <w:color w:val="006600"/>
                <w:sz w:val="16"/>
                <w:szCs w:val="16"/>
              </w:rPr>
              <w:t>37606</w:t>
            </w:r>
          </w:p>
        </w:tc>
        <w:tc>
          <w:tcPr>
            <w:tcW w:w="700"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15</w:t>
            </w: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AM_LREC-120</w:t>
            </w:r>
          </w:p>
        </w:tc>
        <w:tc>
          <w:tcPr>
            <w:tcW w:w="1323" w:type="dxa"/>
            <w:noWrap/>
            <w:hideMark/>
          </w:tcPr>
          <w:p w:rsidR="00187C3D" w:rsidRPr="00405A8C" w:rsidRDefault="00187C3D" w:rsidP="0032369A">
            <w:pPr>
              <w:jc w:val="left"/>
              <w:rPr>
                <w:rFonts w:ascii="Times New Roman" w:hAnsi="Times New Roman" w:cs="Times New Roman"/>
                <w:sz w:val="16"/>
                <w:szCs w:val="16"/>
              </w:rPr>
            </w:pPr>
            <w:proofErr w:type="spellStart"/>
            <w:r w:rsidRPr="00405A8C">
              <w:rPr>
                <w:rFonts w:ascii="Times New Roman" w:hAnsi="Times New Roman" w:cs="Times New Roman"/>
                <w:sz w:val="16"/>
                <w:szCs w:val="16"/>
              </w:rPr>
              <w:t>Beef</w:t>
            </w:r>
            <w:proofErr w:type="spellEnd"/>
            <w:r w:rsidRPr="00405A8C">
              <w:rPr>
                <w:rFonts w:ascii="Times New Roman" w:hAnsi="Times New Roman" w:cs="Times New Roman"/>
                <w:sz w:val="16"/>
                <w:szCs w:val="16"/>
              </w:rPr>
              <w:t xml:space="preserve"> </w:t>
            </w:r>
            <w:proofErr w:type="spellStart"/>
            <w:r w:rsidRPr="00405A8C">
              <w:rPr>
                <w:rFonts w:ascii="Times New Roman" w:hAnsi="Times New Roman" w:cs="Times New Roman"/>
                <w:sz w:val="16"/>
                <w:szCs w:val="16"/>
              </w:rPr>
              <w:t>meat</w:t>
            </w:r>
            <w:proofErr w:type="spellEnd"/>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2011</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Spain</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37607</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37607</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37607</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37607</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37607</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37607</w:t>
            </w:r>
          </w:p>
        </w:tc>
        <w:tc>
          <w:tcPr>
            <w:tcW w:w="700"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537</w:t>
            </w: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AM_LREC-121</w:t>
            </w:r>
          </w:p>
        </w:tc>
        <w:tc>
          <w:tcPr>
            <w:tcW w:w="1323" w:type="dxa"/>
            <w:noWrap/>
            <w:hideMark/>
          </w:tcPr>
          <w:p w:rsidR="00187C3D" w:rsidRPr="00405A8C" w:rsidRDefault="00187C3D" w:rsidP="0032369A">
            <w:pPr>
              <w:jc w:val="left"/>
              <w:rPr>
                <w:rFonts w:ascii="Times New Roman" w:hAnsi="Times New Roman" w:cs="Times New Roman"/>
                <w:sz w:val="16"/>
                <w:szCs w:val="16"/>
              </w:rPr>
            </w:pPr>
            <w:r w:rsidRPr="00405A8C">
              <w:rPr>
                <w:rFonts w:ascii="Times New Roman" w:hAnsi="Times New Roman" w:cs="Times New Roman"/>
                <w:sz w:val="16"/>
                <w:szCs w:val="16"/>
              </w:rPr>
              <w:t xml:space="preserve">Human </w:t>
            </w:r>
            <w:proofErr w:type="spellStart"/>
            <w:r w:rsidRPr="00405A8C">
              <w:rPr>
                <w:rFonts w:ascii="Times New Roman" w:hAnsi="Times New Roman" w:cs="Times New Roman"/>
                <w:sz w:val="16"/>
                <w:szCs w:val="16"/>
              </w:rPr>
              <w:t>clinical</w:t>
            </w:r>
            <w:proofErr w:type="spellEnd"/>
            <w:r w:rsidRPr="00405A8C">
              <w:rPr>
                <w:rFonts w:ascii="Times New Roman" w:hAnsi="Times New Roman" w:cs="Times New Roman"/>
                <w:sz w:val="16"/>
                <w:szCs w:val="16"/>
              </w:rPr>
              <w:t xml:space="preserve"> </w:t>
            </w:r>
            <w:proofErr w:type="spellStart"/>
            <w:r w:rsidRPr="00405A8C">
              <w:rPr>
                <w:rFonts w:ascii="Times New Roman" w:hAnsi="Times New Roman" w:cs="Times New Roman"/>
                <w:sz w:val="16"/>
                <w:szCs w:val="16"/>
              </w:rPr>
              <w:t>faeces</w:t>
            </w:r>
            <w:proofErr w:type="spellEnd"/>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2007</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Spain</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37610</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37610</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37610</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37610</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37610</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37610</w:t>
            </w:r>
          </w:p>
        </w:tc>
        <w:tc>
          <w:tcPr>
            <w:tcW w:w="700"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51</w:t>
            </w: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AM_LREC-122</w:t>
            </w:r>
          </w:p>
        </w:tc>
        <w:tc>
          <w:tcPr>
            <w:tcW w:w="1323" w:type="dxa"/>
            <w:noWrap/>
            <w:hideMark/>
          </w:tcPr>
          <w:p w:rsidR="00187C3D" w:rsidRPr="00405A8C" w:rsidRDefault="00187C3D" w:rsidP="0032369A">
            <w:pPr>
              <w:jc w:val="left"/>
              <w:rPr>
                <w:rFonts w:ascii="Times New Roman" w:hAnsi="Times New Roman" w:cs="Times New Roman"/>
                <w:sz w:val="16"/>
                <w:szCs w:val="16"/>
              </w:rPr>
            </w:pPr>
            <w:proofErr w:type="spellStart"/>
            <w:r w:rsidRPr="00405A8C">
              <w:rPr>
                <w:rFonts w:ascii="Times New Roman" w:hAnsi="Times New Roman" w:cs="Times New Roman"/>
                <w:sz w:val="16"/>
                <w:szCs w:val="16"/>
              </w:rPr>
              <w:t>Pork</w:t>
            </w:r>
            <w:proofErr w:type="spellEnd"/>
            <w:r w:rsidRPr="00405A8C">
              <w:rPr>
                <w:rFonts w:ascii="Times New Roman" w:hAnsi="Times New Roman" w:cs="Times New Roman"/>
                <w:sz w:val="16"/>
                <w:szCs w:val="16"/>
              </w:rPr>
              <w:t xml:space="preserve"> </w:t>
            </w:r>
            <w:proofErr w:type="spellStart"/>
            <w:r w:rsidRPr="00405A8C">
              <w:rPr>
                <w:rFonts w:ascii="Times New Roman" w:hAnsi="Times New Roman" w:cs="Times New Roman"/>
                <w:sz w:val="16"/>
                <w:szCs w:val="16"/>
              </w:rPr>
              <w:t>meat</w:t>
            </w:r>
            <w:proofErr w:type="spellEnd"/>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2011</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Spain</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O153</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37616</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37616</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37616</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37616</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37616</w:t>
            </w:r>
          </w:p>
        </w:tc>
        <w:tc>
          <w:tcPr>
            <w:tcW w:w="700" w:type="dxa"/>
            <w:noWrap/>
            <w:hideMark/>
          </w:tcPr>
          <w:p w:rsidR="00187C3D" w:rsidRPr="00F30BE8" w:rsidRDefault="00187C3D" w:rsidP="0032369A">
            <w:pPr>
              <w:jc w:val="left"/>
              <w:rPr>
                <w:rFonts w:ascii="Times New Roman" w:hAnsi="Times New Roman" w:cs="Times New Roman"/>
                <w:color w:val="0000FF"/>
                <w:sz w:val="16"/>
                <w:szCs w:val="16"/>
              </w:rPr>
            </w:pPr>
            <w:r w:rsidRPr="00F30BE8">
              <w:rPr>
                <w:rFonts w:ascii="Times New Roman" w:hAnsi="Times New Roman" w:cs="Times New Roman"/>
                <w:color w:val="0000FF"/>
                <w:sz w:val="16"/>
                <w:szCs w:val="16"/>
              </w:rPr>
              <w:t>37615</w:t>
            </w:r>
          </w:p>
        </w:tc>
        <w:tc>
          <w:tcPr>
            <w:tcW w:w="700"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28</w:t>
            </w: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AM_LREC-123</w:t>
            </w:r>
          </w:p>
        </w:tc>
        <w:tc>
          <w:tcPr>
            <w:tcW w:w="1323" w:type="dxa"/>
            <w:noWrap/>
            <w:hideMark/>
          </w:tcPr>
          <w:p w:rsidR="00187C3D" w:rsidRPr="00405A8C" w:rsidRDefault="00187C3D" w:rsidP="0032369A">
            <w:pPr>
              <w:jc w:val="left"/>
              <w:rPr>
                <w:rFonts w:ascii="Times New Roman" w:hAnsi="Times New Roman" w:cs="Times New Roman"/>
                <w:sz w:val="16"/>
                <w:szCs w:val="16"/>
              </w:rPr>
            </w:pPr>
            <w:proofErr w:type="spellStart"/>
            <w:r w:rsidRPr="00405A8C">
              <w:rPr>
                <w:rFonts w:ascii="Times New Roman" w:hAnsi="Times New Roman" w:cs="Times New Roman"/>
                <w:sz w:val="16"/>
                <w:szCs w:val="16"/>
              </w:rPr>
              <w:t>Chicken</w:t>
            </w:r>
            <w:proofErr w:type="spellEnd"/>
            <w:r w:rsidRPr="00405A8C">
              <w:rPr>
                <w:rFonts w:ascii="Times New Roman" w:hAnsi="Times New Roman" w:cs="Times New Roman"/>
                <w:sz w:val="16"/>
                <w:szCs w:val="16"/>
              </w:rPr>
              <w:t xml:space="preserve"> </w:t>
            </w:r>
            <w:proofErr w:type="spellStart"/>
            <w:r w:rsidRPr="00405A8C">
              <w:rPr>
                <w:rFonts w:ascii="Times New Roman" w:hAnsi="Times New Roman" w:cs="Times New Roman"/>
                <w:sz w:val="16"/>
                <w:szCs w:val="16"/>
              </w:rPr>
              <w:t>meat</w:t>
            </w:r>
            <w:proofErr w:type="spellEnd"/>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2010</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Spain</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O153</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37615</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37615</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37615</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37615</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37615</w:t>
            </w:r>
          </w:p>
        </w:tc>
        <w:tc>
          <w:tcPr>
            <w:tcW w:w="700" w:type="dxa"/>
            <w:noWrap/>
            <w:hideMark/>
          </w:tcPr>
          <w:p w:rsidR="00187C3D" w:rsidRPr="00F30BE8" w:rsidRDefault="00187C3D" w:rsidP="0032369A">
            <w:pPr>
              <w:jc w:val="left"/>
              <w:rPr>
                <w:rFonts w:ascii="Times New Roman" w:hAnsi="Times New Roman" w:cs="Times New Roman"/>
                <w:color w:val="0000FF"/>
                <w:sz w:val="16"/>
                <w:szCs w:val="16"/>
              </w:rPr>
            </w:pPr>
            <w:r w:rsidRPr="00F30BE8">
              <w:rPr>
                <w:rFonts w:ascii="Times New Roman" w:hAnsi="Times New Roman" w:cs="Times New Roman"/>
                <w:color w:val="0000FF"/>
                <w:sz w:val="16"/>
                <w:szCs w:val="16"/>
              </w:rPr>
              <w:t>37615</w:t>
            </w:r>
          </w:p>
        </w:tc>
        <w:tc>
          <w:tcPr>
            <w:tcW w:w="700"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25</w:t>
            </w: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AM_LREC-124</w:t>
            </w:r>
          </w:p>
        </w:tc>
        <w:tc>
          <w:tcPr>
            <w:tcW w:w="1323" w:type="dxa"/>
            <w:noWrap/>
            <w:hideMark/>
          </w:tcPr>
          <w:p w:rsidR="00187C3D" w:rsidRPr="00405A8C" w:rsidRDefault="00187C3D" w:rsidP="0032369A">
            <w:pPr>
              <w:jc w:val="left"/>
              <w:rPr>
                <w:rFonts w:ascii="Times New Roman" w:hAnsi="Times New Roman" w:cs="Times New Roman"/>
                <w:sz w:val="16"/>
                <w:szCs w:val="16"/>
              </w:rPr>
            </w:pPr>
            <w:r w:rsidRPr="00405A8C">
              <w:rPr>
                <w:rFonts w:ascii="Times New Roman" w:hAnsi="Times New Roman" w:cs="Times New Roman"/>
                <w:sz w:val="16"/>
                <w:szCs w:val="16"/>
              </w:rPr>
              <w:t xml:space="preserve">Human </w:t>
            </w:r>
            <w:proofErr w:type="spellStart"/>
            <w:r w:rsidRPr="00405A8C">
              <w:rPr>
                <w:rFonts w:ascii="Times New Roman" w:hAnsi="Times New Roman" w:cs="Times New Roman"/>
                <w:sz w:val="16"/>
                <w:szCs w:val="16"/>
              </w:rPr>
              <w:t>clinical</w:t>
            </w:r>
            <w:proofErr w:type="spellEnd"/>
            <w:r w:rsidRPr="00405A8C">
              <w:rPr>
                <w:rFonts w:ascii="Times New Roman" w:hAnsi="Times New Roman" w:cs="Times New Roman"/>
                <w:sz w:val="16"/>
                <w:szCs w:val="16"/>
              </w:rPr>
              <w:t xml:space="preserve"> </w:t>
            </w:r>
            <w:proofErr w:type="spellStart"/>
            <w:r w:rsidRPr="00405A8C">
              <w:rPr>
                <w:rFonts w:ascii="Times New Roman" w:hAnsi="Times New Roman" w:cs="Times New Roman"/>
                <w:sz w:val="16"/>
                <w:szCs w:val="16"/>
              </w:rPr>
              <w:t>faeces</w:t>
            </w:r>
            <w:proofErr w:type="spellEnd"/>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2007</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Spain</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O153</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37617</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37617</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37617</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37617</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37617</w:t>
            </w:r>
          </w:p>
        </w:tc>
        <w:tc>
          <w:tcPr>
            <w:tcW w:w="700" w:type="dxa"/>
            <w:noWrap/>
            <w:hideMark/>
          </w:tcPr>
          <w:p w:rsidR="00187C3D" w:rsidRPr="002D071A" w:rsidRDefault="00187C3D" w:rsidP="0032369A">
            <w:pPr>
              <w:jc w:val="left"/>
              <w:rPr>
                <w:rFonts w:ascii="Times New Roman" w:hAnsi="Times New Roman" w:cs="Times New Roman"/>
                <w:b/>
                <w:color w:val="006600"/>
                <w:sz w:val="16"/>
                <w:szCs w:val="16"/>
              </w:rPr>
            </w:pPr>
            <w:r w:rsidRPr="002D071A">
              <w:rPr>
                <w:rFonts w:ascii="Times New Roman" w:hAnsi="Times New Roman" w:cs="Times New Roman"/>
                <w:b/>
                <w:color w:val="006600"/>
                <w:sz w:val="16"/>
                <w:szCs w:val="16"/>
              </w:rPr>
              <w:t>37606</w:t>
            </w:r>
          </w:p>
        </w:tc>
        <w:tc>
          <w:tcPr>
            <w:tcW w:w="700"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31</w:t>
            </w: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AM_LREC-125</w:t>
            </w:r>
          </w:p>
        </w:tc>
        <w:tc>
          <w:tcPr>
            <w:tcW w:w="1323" w:type="dxa"/>
            <w:noWrap/>
            <w:hideMark/>
          </w:tcPr>
          <w:p w:rsidR="00187C3D" w:rsidRPr="00405A8C" w:rsidRDefault="00187C3D" w:rsidP="0032369A">
            <w:pPr>
              <w:jc w:val="left"/>
              <w:rPr>
                <w:rFonts w:ascii="Times New Roman" w:hAnsi="Times New Roman" w:cs="Times New Roman"/>
                <w:sz w:val="16"/>
                <w:szCs w:val="16"/>
              </w:rPr>
            </w:pPr>
            <w:proofErr w:type="spellStart"/>
            <w:r w:rsidRPr="00405A8C">
              <w:rPr>
                <w:rFonts w:ascii="Times New Roman" w:hAnsi="Times New Roman" w:cs="Times New Roman"/>
                <w:sz w:val="16"/>
                <w:szCs w:val="16"/>
              </w:rPr>
              <w:t>Beef</w:t>
            </w:r>
            <w:proofErr w:type="spellEnd"/>
            <w:r w:rsidRPr="00405A8C">
              <w:rPr>
                <w:rFonts w:ascii="Times New Roman" w:hAnsi="Times New Roman" w:cs="Times New Roman"/>
                <w:sz w:val="16"/>
                <w:szCs w:val="16"/>
              </w:rPr>
              <w:t xml:space="preserve"> </w:t>
            </w:r>
            <w:proofErr w:type="spellStart"/>
            <w:r w:rsidRPr="00405A8C">
              <w:rPr>
                <w:rFonts w:ascii="Times New Roman" w:hAnsi="Times New Roman" w:cs="Times New Roman"/>
                <w:sz w:val="16"/>
                <w:szCs w:val="16"/>
              </w:rPr>
              <w:t>meat</w:t>
            </w:r>
            <w:proofErr w:type="spellEnd"/>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2008</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Spain</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O153</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37618</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37618</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37618</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37618</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37618</w:t>
            </w:r>
          </w:p>
        </w:tc>
        <w:tc>
          <w:tcPr>
            <w:tcW w:w="700" w:type="dxa"/>
            <w:noWrap/>
            <w:hideMark/>
          </w:tcPr>
          <w:p w:rsidR="00187C3D" w:rsidRPr="002D071A" w:rsidRDefault="00187C3D" w:rsidP="0032369A">
            <w:pPr>
              <w:jc w:val="left"/>
              <w:rPr>
                <w:rFonts w:ascii="Times New Roman" w:hAnsi="Times New Roman" w:cs="Times New Roman"/>
                <w:b/>
                <w:color w:val="006600"/>
                <w:sz w:val="16"/>
                <w:szCs w:val="16"/>
              </w:rPr>
            </w:pPr>
            <w:r w:rsidRPr="002D071A">
              <w:rPr>
                <w:rFonts w:ascii="Times New Roman" w:hAnsi="Times New Roman" w:cs="Times New Roman"/>
                <w:b/>
                <w:color w:val="006600"/>
                <w:sz w:val="16"/>
                <w:szCs w:val="16"/>
              </w:rPr>
              <w:t>37606</w:t>
            </w:r>
          </w:p>
        </w:tc>
        <w:tc>
          <w:tcPr>
            <w:tcW w:w="700"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21</w:t>
            </w: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AM_LREC-127</w:t>
            </w:r>
          </w:p>
        </w:tc>
        <w:tc>
          <w:tcPr>
            <w:tcW w:w="1323" w:type="dxa"/>
            <w:noWrap/>
            <w:hideMark/>
          </w:tcPr>
          <w:p w:rsidR="00187C3D" w:rsidRPr="00405A8C" w:rsidRDefault="00187C3D" w:rsidP="0032369A">
            <w:pPr>
              <w:jc w:val="left"/>
              <w:rPr>
                <w:rFonts w:ascii="Times New Roman" w:hAnsi="Times New Roman" w:cs="Times New Roman"/>
                <w:sz w:val="16"/>
                <w:szCs w:val="16"/>
              </w:rPr>
            </w:pPr>
            <w:proofErr w:type="spellStart"/>
            <w:r w:rsidRPr="00405A8C">
              <w:rPr>
                <w:rFonts w:ascii="Times New Roman" w:hAnsi="Times New Roman" w:cs="Times New Roman"/>
                <w:sz w:val="16"/>
                <w:szCs w:val="16"/>
              </w:rPr>
              <w:t>Poultry</w:t>
            </w:r>
            <w:proofErr w:type="spellEnd"/>
            <w:r w:rsidRPr="00405A8C">
              <w:rPr>
                <w:rFonts w:ascii="Times New Roman" w:hAnsi="Times New Roman" w:cs="Times New Roman"/>
                <w:sz w:val="16"/>
                <w:szCs w:val="16"/>
              </w:rPr>
              <w:t xml:space="preserve"> </w:t>
            </w:r>
            <w:proofErr w:type="spellStart"/>
            <w:r w:rsidRPr="00405A8C">
              <w:rPr>
                <w:rFonts w:ascii="Times New Roman" w:hAnsi="Times New Roman" w:cs="Times New Roman"/>
                <w:sz w:val="16"/>
                <w:szCs w:val="16"/>
              </w:rPr>
              <w:t>farm</w:t>
            </w:r>
            <w:proofErr w:type="spellEnd"/>
            <w:r w:rsidRPr="00405A8C">
              <w:rPr>
                <w:rFonts w:ascii="Times New Roman" w:hAnsi="Times New Roman" w:cs="Times New Roman"/>
                <w:sz w:val="16"/>
                <w:szCs w:val="16"/>
              </w:rPr>
              <w:t xml:space="preserve"> </w:t>
            </w:r>
            <w:proofErr w:type="spellStart"/>
            <w:r w:rsidRPr="00405A8C">
              <w:rPr>
                <w:rFonts w:ascii="Times New Roman" w:hAnsi="Times New Roman" w:cs="Times New Roman"/>
                <w:sz w:val="16"/>
                <w:szCs w:val="16"/>
              </w:rPr>
              <w:t>environment</w:t>
            </w:r>
            <w:proofErr w:type="spellEnd"/>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2010</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Spain</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O153</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37602</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37602</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37602</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37602</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37602</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37602</w:t>
            </w:r>
          </w:p>
        </w:tc>
        <w:tc>
          <w:tcPr>
            <w:tcW w:w="700"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37600</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r>
      <w:tr w:rsidR="00187C3D" w:rsidRPr="005A6E95" w:rsidTr="0032369A">
        <w:trPr>
          <w:trHeight w:val="290"/>
        </w:trPr>
        <w:tc>
          <w:tcPr>
            <w:tcW w:w="13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E89</w:t>
            </w:r>
          </w:p>
        </w:tc>
        <w:tc>
          <w:tcPr>
            <w:tcW w:w="1323" w:type="dxa"/>
            <w:noWrap/>
            <w:hideMark/>
          </w:tcPr>
          <w:p w:rsidR="00187C3D" w:rsidRPr="00405A8C" w:rsidRDefault="00187C3D" w:rsidP="0032369A">
            <w:pPr>
              <w:jc w:val="left"/>
              <w:rPr>
                <w:rFonts w:ascii="Times New Roman" w:hAnsi="Times New Roman" w:cs="Times New Roman"/>
                <w:sz w:val="16"/>
                <w:szCs w:val="16"/>
              </w:rPr>
            </w:pPr>
            <w:proofErr w:type="spellStart"/>
            <w:r w:rsidRPr="00405A8C">
              <w:rPr>
                <w:rFonts w:ascii="Times New Roman" w:hAnsi="Times New Roman" w:cs="Times New Roman"/>
                <w:sz w:val="16"/>
                <w:szCs w:val="16"/>
              </w:rPr>
              <w:t>Broiler</w:t>
            </w:r>
            <w:proofErr w:type="spellEnd"/>
            <w:r w:rsidRPr="00405A8C">
              <w:rPr>
                <w:rFonts w:ascii="Times New Roman" w:hAnsi="Times New Roman" w:cs="Times New Roman"/>
                <w:sz w:val="16"/>
                <w:szCs w:val="16"/>
              </w:rPr>
              <w:t xml:space="preserve">; </w:t>
            </w:r>
            <w:proofErr w:type="spellStart"/>
            <w:r w:rsidRPr="00405A8C">
              <w:rPr>
                <w:rFonts w:ascii="Times New Roman" w:hAnsi="Times New Roman" w:cs="Times New Roman"/>
                <w:sz w:val="16"/>
                <w:szCs w:val="16"/>
              </w:rPr>
              <w:t>Liver</w:t>
            </w:r>
            <w:proofErr w:type="spellEnd"/>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2015</w:t>
            </w:r>
          </w:p>
        </w:tc>
        <w:tc>
          <w:tcPr>
            <w:tcW w:w="821"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Denmark</w:t>
            </w:r>
            <w:proofErr w:type="spellEnd"/>
          </w:p>
        </w:tc>
        <w:tc>
          <w:tcPr>
            <w:tcW w:w="836" w:type="dxa"/>
            <w:noWrap/>
            <w:hideMark/>
          </w:tcPr>
          <w:p w:rsidR="00187C3D" w:rsidRPr="005A6E95" w:rsidRDefault="00187C3D" w:rsidP="0032369A">
            <w:pPr>
              <w:jc w:val="left"/>
              <w:rPr>
                <w:rFonts w:ascii="Times New Roman" w:hAnsi="Times New Roman" w:cs="Times New Roman"/>
                <w:sz w:val="16"/>
                <w:szCs w:val="16"/>
              </w:rPr>
            </w:pPr>
            <w:proofErr w:type="spellStart"/>
            <w:r w:rsidRPr="005A6E95">
              <w:rPr>
                <w:rFonts w:ascii="Times New Roman" w:hAnsi="Times New Roman" w:cs="Times New Roman"/>
                <w:sz w:val="16"/>
                <w:szCs w:val="16"/>
              </w:rPr>
              <w:t>uncertain</w:t>
            </w:r>
            <w:proofErr w:type="spellEnd"/>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7003</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36964</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36964</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36964</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36964</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36964</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36964</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36964</w:t>
            </w:r>
          </w:p>
        </w:tc>
        <w:tc>
          <w:tcPr>
            <w:tcW w:w="69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36964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rPr>
                <w:rFonts w:ascii="Times New Roman" w:hAnsi="Times New Roman" w:cs="Times New Roman"/>
                <w:sz w:val="16"/>
                <w:szCs w:val="16"/>
              </w:rPr>
            </w:pPr>
          </w:p>
        </w:tc>
      </w:tr>
      <w:tr w:rsidR="00187C3D" w:rsidRPr="005A6E95" w:rsidTr="0032369A">
        <w:trPr>
          <w:trHeight w:val="290"/>
        </w:trPr>
        <w:tc>
          <w:tcPr>
            <w:tcW w:w="1336" w:type="dxa"/>
            <w:noWrap/>
            <w:hideMark/>
          </w:tcPr>
          <w:p w:rsidR="00187C3D" w:rsidRDefault="00187C3D" w:rsidP="0032369A">
            <w:pPr>
              <w:jc w:val="left"/>
              <w:rPr>
                <w:rFonts w:ascii="Times New Roman" w:hAnsi="Times New Roman" w:cs="Times New Roman"/>
                <w:sz w:val="16"/>
                <w:szCs w:val="16"/>
              </w:rPr>
            </w:pPr>
            <w:proofErr w:type="spellStart"/>
            <w:r>
              <w:rPr>
                <w:rFonts w:ascii="Times New Roman" w:hAnsi="Times New Roman" w:cs="Times New Roman"/>
                <w:sz w:val="16"/>
                <w:szCs w:val="16"/>
              </w:rPr>
              <w:t>Escherichia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coli</w:t>
            </w:r>
            <w:proofErr w:type="spellEnd"/>
          </w:p>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2312</w:t>
            </w:r>
          </w:p>
        </w:tc>
        <w:tc>
          <w:tcPr>
            <w:tcW w:w="1323" w:type="dxa"/>
            <w:noWrap/>
            <w:hideMark/>
          </w:tcPr>
          <w:p w:rsidR="00187C3D" w:rsidRPr="00405A8C" w:rsidRDefault="00187C3D" w:rsidP="0032369A">
            <w:pPr>
              <w:jc w:val="left"/>
              <w:rPr>
                <w:rFonts w:ascii="Times New Roman" w:hAnsi="Times New Roman" w:cs="Times New Roman"/>
                <w:sz w:val="16"/>
                <w:szCs w:val="16"/>
              </w:rPr>
            </w:pPr>
            <w:r>
              <w:rPr>
                <w:rFonts w:ascii="Times New Roman" w:hAnsi="Times New Roman" w:cs="Times New Roman"/>
                <w:sz w:val="16"/>
                <w:szCs w:val="16"/>
              </w:rPr>
              <w:t>DNA</w:t>
            </w:r>
          </w:p>
        </w:tc>
        <w:tc>
          <w:tcPr>
            <w:tcW w:w="91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 </w:t>
            </w:r>
            <w:r>
              <w:rPr>
                <w:rFonts w:ascii="Times New Roman" w:hAnsi="Times New Roman" w:cs="Times New Roman"/>
                <w:sz w:val="16"/>
                <w:szCs w:val="16"/>
              </w:rPr>
              <w:t>DNA</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 </w:t>
            </w:r>
            <w:r>
              <w:rPr>
                <w:rFonts w:ascii="Times New Roman" w:hAnsi="Times New Roman" w:cs="Times New Roman"/>
                <w:sz w:val="16"/>
                <w:szCs w:val="16"/>
              </w:rPr>
              <w:t>DNA</w:t>
            </w:r>
          </w:p>
        </w:tc>
        <w:tc>
          <w:tcPr>
            <w:tcW w:w="83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O40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H10</w:t>
            </w:r>
          </w:p>
        </w:tc>
        <w:tc>
          <w:tcPr>
            <w:tcW w:w="53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10</w:t>
            </w:r>
          </w:p>
        </w:tc>
        <w:tc>
          <w:tcPr>
            <w:tcW w:w="75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A</w:t>
            </w:r>
          </w:p>
        </w:tc>
        <w:tc>
          <w:tcPr>
            <w:tcW w:w="572"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54</w:t>
            </w:r>
          </w:p>
        </w:tc>
        <w:tc>
          <w:tcPr>
            <w:tcW w:w="821"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8224</w:t>
            </w:r>
          </w:p>
        </w:tc>
        <w:tc>
          <w:tcPr>
            <w:tcW w:w="779"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8224</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8224</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8224</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8224</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8224</w:t>
            </w:r>
          </w:p>
        </w:tc>
        <w:tc>
          <w:tcPr>
            <w:tcW w:w="700"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8224</w:t>
            </w:r>
          </w:p>
        </w:tc>
        <w:tc>
          <w:tcPr>
            <w:tcW w:w="696" w:type="dxa"/>
            <w:noWrap/>
            <w:hideMark/>
          </w:tcPr>
          <w:p w:rsidR="00187C3D" w:rsidRPr="005A6E95" w:rsidRDefault="00187C3D" w:rsidP="0032369A">
            <w:pPr>
              <w:jc w:val="left"/>
              <w:rPr>
                <w:rFonts w:ascii="Times New Roman" w:hAnsi="Times New Roman" w:cs="Times New Roman"/>
                <w:sz w:val="16"/>
                <w:szCs w:val="16"/>
              </w:rPr>
            </w:pPr>
            <w:r w:rsidRPr="005A6E95">
              <w:rPr>
                <w:rFonts w:ascii="Times New Roman" w:hAnsi="Times New Roman" w:cs="Times New Roman"/>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696" w:type="dxa"/>
            <w:noWrap/>
            <w:hideMark/>
          </w:tcPr>
          <w:p w:rsidR="00187C3D" w:rsidRPr="002D071A" w:rsidRDefault="00187C3D" w:rsidP="0032369A">
            <w:pPr>
              <w:jc w:val="left"/>
              <w:rPr>
                <w:rFonts w:ascii="Times New Roman" w:hAnsi="Times New Roman" w:cs="Times New Roman"/>
                <w:color w:val="FF0000"/>
                <w:sz w:val="16"/>
                <w:szCs w:val="16"/>
              </w:rPr>
            </w:pPr>
            <w:r w:rsidRPr="002D071A">
              <w:rPr>
                <w:rFonts w:ascii="Times New Roman" w:hAnsi="Times New Roman" w:cs="Times New Roman"/>
                <w:color w:val="FF0000"/>
                <w:sz w:val="16"/>
                <w:szCs w:val="16"/>
              </w:rPr>
              <w:t>8224</w:t>
            </w:r>
          </w:p>
        </w:tc>
        <w:tc>
          <w:tcPr>
            <w:tcW w:w="581" w:type="dxa"/>
            <w:shd w:val="clear" w:color="auto" w:fill="FFFFCC"/>
          </w:tcPr>
          <w:p w:rsidR="00187C3D" w:rsidRPr="005A6E95" w:rsidRDefault="00187C3D" w:rsidP="0032369A">
            <w:pPr>
              <w:rPr>
                <w:rFonts w:ascii="Times New Roman" w:hAnsi="Times New Roman" w:cs="Times New Roman"/>
                <w:sz w:val="16"/>
                <w:szCs w:val="16"/>
              </w:rPr>
            </w:pPr>
          </w:p>
        </w:tc>
      </w:tr>
    </w:tbl>
    <w:p w:rsidR="006067C9" w:rsidRDefault="00187C3D" w:rsidP="00187C3D">
      <w:pPr>
        <w:rPr>
          <w:rFonts w:ascii="Times New Roman" w:eastAsiaTheme="minorEastAsia" w:hAnsi="Times New Roman" w:cs="Times New Roman"/>
          <w:sz w:val="18"/>
          <w:szCs w:val="18"/>
          <w:lang w:val="en-GB"/>
        </w:rPr>
        <w:sectPr w:rsidR="006067C9" w:rsidSect="00385044">
          <w:pgSz w:w="16838" w:h="11906" w:orient="landscape"/>
          <w:pgMar w:top="720" w:right="720" w:bottom="720" w:left="720" w:header="708" w:footer="708" w:gutter="0"/>
          <w:cols w:space="708"/>
          <w:docGrid w:linePitch="360"/>
        </w:sectPr>
      </w:pPr>
      <w:proofErr w:type="gramStart"/>
      <w:r w:rsidRPr="001C1A71">
        <w:rPr>
          <w:rFonts w:ascii="Times New Roman" w:eastAsiaTheme="minorEastAsia" w:hAnsi="Times New Roman" w:cs="Times New Roman"/>
          <w:sz w:val="18"/>
          <w:szCs w:val="18"/>
          <w:vertAlign w:val="superscript"/>
          <w:lang w:val="en-GB"/>
        </w:rPr>
        <w:t>a</w:t>
      </w:r>
      <w:proofErr w:type="gramEnd"/>
      <w:r>
        <w:rPr>
          <w:rFonts w:ascii="Times New Roman" w:eastAsiaTheme="minorEastAsia" w:hAnsi="Times New Roman" w:cs="Times New Roman"/>
          <w:sz w:val="18"/>
          <w:szCs w:val="18"/>
          <w:lang w:val="en-GB"/>
        </w:rPr>
        <w:t xml:space="preserve"> Data not available (DNA); </w:t>
      </w:r>
      <w:r>
        <w:rPr>
          <w:rFonts w:ascii="Times New Roman" w:eastAsiaTheme="minorEastAsia" w:hAnsi="Times New Roman" w:cs="Times New Roman"/>
          <w:sz w:val="18"/>
          <w:szCs w:val="18"/>
          <w:vertAlign w:val="superscript"/>
          <w:lang w:val="en-GB"/>
        </w:rPr>
        <w:t>b</w:t>
      </w:r>
      <w:r w:rsidRPr="00A465CA">
        <w:rPr>
          <w:rFonts w:ascii="Times New Roman" w:eastAsiaTheme="minorEastAsia" w:hAnsi="Times New Roman" w:cs="Times New Roman"/>
          <w:sz w:val="18"/>
          <w:szCs w:val="18"/>
          <w:lang w:val="en-GB"/>
        </w:rPr>
        <w:t xml:space="preserve"> Not </w:t>
      </w:r>
      <w:proofErr w:type="spellStart"/>
      <w:r w:rsidRPr="00A465CA">
        <w:rPr>
          <w:rFonts w:ascii="Times New Roman" w:eastAsiaTheme="minorEastAsia" w:hAnsi="Times New Roman" w:cs="Times New Roman"/>
          <w:sz w:val="18"/>
          <w:szCs w:val="18"/>
          <w:lang w:val="en-GB"/>
        </w:rPr>
        <w:t>analyzed</w:t>
      </w:r>
      <w:proofErr w:type="spellEnd"/>
      <w:r w:rsidRPr="00A465CA">
        <w:rPr>
          <w:rFonts w:ascii="Times New Roman" w:eastAsiaTheme="minorEastAsia" w:hAnsi="Times New Roman" w:cs="Times New Roman"/>
          <w:sz w:val="18"/>
          <w:szCs w:val="18"/>
          <w:lang w:val="en-GB"/>
        </w:rPr>
        <w:t xml:space="preserve"> (NA)</w:t>
      </w:r>
      <w:r>
        <w:rPr>
          <w:rFonts w:ascii="Times New Roman" w:eastAsiaTheme="minorEastAsia" w:hAnsi="Times New Roman" w:cs="Times New Roman"/>
          <w:sz w:val="18"/>
          <w:szCs w:val="18"/>
          <w:lang w:val="en-GB"/>
        </w:rPr>
        <w:t xml:space="preserve">; </w:t>
      </w:r>
      <w:r w:rsidRPr="00405A8C">
        <w:rPr>
          <w:rFonts w:ascii="Times New Roman" w:eastAsiaTheme="minorEastAsia" w:hAnsi="Times New Roman" w:cs="Times New Roman"/>
          <w:sz w:val="18"/>
          <w:szCs w:val="18"/>
          <w:vertAlign w:val="superscript"/>
          <w:lang w:val="en-GB"/>
        </w:rPr>
        <w:t>b</w:t>
      </w:r>
      <w:r>
        <w:rPr>
          <w:rFonts w:ascii="Times New Roman" w:eastAsiaTheme="minorEastAsia" w:hAnsi="Times New Roman" w:cs="Times New Roman"/>
          <w:sz w:val="18"/>
          <w:szCs w:val="18"/>
          <w:lang w:val="en-GB"/>
        </w:rPr>
        <w:t xml:space="preserve"> </w:t>
      </w:r>
      <w:r w:rsidRPr="00405A8C">
        <w:rPr>
          <w:rFonts w:ascii="Times New Roman" w:eastAsiaTheme="minorEastAsia" w:hAnsi="Times New Roman" w:cs="Times New Roman"/>
          <w:sz w:val="18"/>
          <w:szCs w:val="18"/>
          <w:lang w:val="en-GB"/>
        </w:rPr>
        <w:t xml:space="preserve">SNPs of the core genomic regions present in 90% of the </w:t>
      </w:r>
      <w:r>
        <w:rPr>
          <w:rFonts w:ascii="Times New Roman" w:eastAsiaTheme="minorEastAsia" w:hAnsi="Times New Roman" w:cs="Times New Roman"/>
          <w:sz w:val="18"/>
          <w:szCs w:val="18"/>
          <w:lang w:val="en-GB"/>
        </w:rPr>
        <w:t xml:space="preserve">17 </w:t>
      </w:r>
      <w:r w:rsidRPr="00405A8C">
        <w:rPr>
          <w:rFonts w:ascii="Times New Roman" w:eastAsiaTheme="minorEastAsia" w:hAnsi="Times New Roman" w:cs="Times New Roman"/>
          <w:sz w:val="18"/>
          <w:szCs w:val="18"/>
          <w:lang w:val="en-GB"/>
        </w:rPr>
        <w:t xml:space="preserve">compared genomes </w:t>
      </w:r>
      <w:r>
        <w:rPr>
          <w:rFonts w:ascii="Times New Roman" w:eastAsiaTheme="minorEastAsia" w:hAnsi="Times New Roman" w:cs="Times New Roman"/>
          <w:sz w:val="18"/>
          <w:szCs w:val="18"/>
          <w:lang w:val="en-GB"/>
        </w:rPr>
        <w:t xml:space="preserve">of our collection </w:t>
      </w:r>
      <w:r w:rsidRPr="00405A8C">
        <w:rPr>
          <w:rFonts w:ascii="Times New Roman" w:eastAsiaTheme="minorEastAsia" w:hAnsi="Times New Roman" w:cs="Times New Roman"/>
          <w:sz w:val="18"/>
          <w:szCs w:val="18"/>
          <w:lang w:val="en-GB"/>
        </w:rPr>
        <w:t>and using LREC-113 as reference</w:t>
      </w:r>
    </w:p>
    <w:p w:rsidR="006067C9" w:rsidRPr="008F1363" w:rsidRDefault="006067C9" w:rsidP="006067C9">
      <w:pPr>
        <w:jc w:val="center"/>
        <w:rPr>
          <w:rFonts w:ascii="Times New Roman" w:hAnsi="Times New Roman" w:cs="Times New Roman"/>
          <w:b/>
          <w:lang w:val="en-US"/>
        </w:rPr>
      </w:pPr>
      <w:r w:rsidRPr="009919C4">
        <w:rPr>
          <w:rFonts w:ascii="Times New Roman" w:hAnsi="Times New Roman" w:cs="Times New Roman"/>
          <w:b/>
          <w:lang w:val="en-US"/>
        </w:rPr>
        <w:lastRenderedPageBreak/>
        <w:t>T</w:t>
      </w:r>
      <w:r w:rsidR="0074626E">
        <w:rPr>
          <w:rFonts w:ascii="Times New Roman" w:hAnsi="Times New Roman" w:cs="Times New Roman"/>
          <w:b/>
          <w:lang w:val="en-US"/>
        </w:rPr>
        <w:t>able</w:t>
      </w:r>
      <w:r w:rsidRPr="009919C4">
        <w:rPr>
          <w:rFonts w:ascii="Times New Roman" w:hAnsi="Times New Roman" w:cs="Times New Roman"/>
          <w:b/>
          <w:lang w:val="en-US"/>
        </w:rPr>
        <w:t xml:space="preserve"> S</w:t>
      </w:r>
      <w:r>
        <w:rPr>
          <w:rFonts w:ascii="Times New Roman" w:hAnsi="Times New Roman" w:cs="Times New Roman"/>
          <w:b/>
          <w:lang w:val="en-US"/>
        </w:rPr>
        <w:t>4</w:t>
      </w:r>
      <w:r w:rsidRPr="009919C4">
        <w:rPr>
          <w:rFonts w:ascii="Times New Roman" w:hAnsi="Times New Roman" w:cs="Times New Roman"/>
          <w:b/>
          <w:lang w:val="en-US"/>
        </w:rPr>
        <w:t xml:space="preserve">. </w:t>
      </w:r>
      <w:r>
        <w:rPr>
          <w:rFonts w:ascii="Times New Roman" w:hAnsi="Times New Roman" w:cs="Times New Roman"/>
          <w:lang w:val="en-US"/>
        </w:rPr>
        <w:t>Number of h</w:t>
      </w:r>
      <w:r w:rsidRPr="008F1363">
        <w:rPr>
          <w:rFonts w:ascii="Times New Roman" w:hAnsi="Times New Roman" w:cs="Times New Roman"/>
          <w:lang w:val="en-US"/>
        </w:rPr>
        <w:t xml:space="preserve">uman </w:t>
      </w:r>
      <w:r>
        <w:rPr>
          <w:rFonts w:ascii="Times New Roman" w:hAnsi="Times New Roman" w:cs="Times New Roman"/>
          <w:lang w:val="en-US"/>
        </w:rPr>
        <w:t xml:space="preserve">stool </w:t>
      </w:r>
      <w:r w:rsidRPr="008F1363">
        <w:rPr>
          <w:rFonts w:ascii="Times New Roman" w:hAnsi="Times New Roman" w:cs="Times New Roman"/>
          <w:lang w:val="en-US"/>
        </w:rPr>
        <w:t>samples</w:t>
      </w:r>
      <w:r>
        <w:rPr>
          <w:rFonts w:ascii="Times New Roman" w:hAnsi="Times New Roman" w:cs="Times New Roman"/>
          <w:lang w:val="en-US"/>
        </w:rPr>
        <w:t xml:space="preserve"> analyzed and positive for </w:t>
      </w:r>
      <w:proofErr w:type="spellStart"/>
      <w:r>
        <w:rPr>
          <w:rFonts w:ascii="Times New Roman" w:hAnsi="Times New Roman" w:cs="Times New Roman"/>
          <w:lang w:val="en-US"/>
        </w:rPr>
        <w:t>aEPEC</w:t>
      </w:r>
      <w:proofErr w:type="spellEnd"/>
      <w:r>
        <w:rPr>
          <w:rFonts w:ascii="Times New Roman" w:hAnsi="Times New Roman" w:cs="Times New Roman"/>
          <w:lang w:val="en-US"/>
        </w:rPr>
        <w:t xml:space="preserve"> O153</w:t>
      </w:r>
    </w:p>
    <w:tbl>
      <w:tblPr>
        <w:tblStyle w:val="Tablaconcuadrcula"/>
        <w:tblW w:w="8578" w:type="dxa"/>
        <w:jc w:val="center"/>
        <w:tblLook w:val="04A0" w:firstRow="1" w:lastRow="0" w:firstColumn="1" w:lastColumn="0" w:noHBand="0" w:noVBand="1"/>
      </w:tblPr>
      <w:tblGrid>
        <w:gridCol w:w="991"/>
        <w:gridCol w:w="1492"/>
        <w:gridCol w:w="3006"/>
        <w:gridCol w:w="3089"/>
      </w:tblGrid>
      <w:tr w:rsidR="006067C9" w:rsidRPr="00B87686" w:rsidTr="004167B4">
        <w:trPr>
          <w:trHeight w:val="274"/>
          <w:jc w:val="center"/>
        </w:trPr>
        <w:tc>
          <w:tcPr>
            <w:tcW w:w="991" w:type="dxa"/>
            <w:shd w:val="clear" w:color="auto" w:fill="auto"/>
            <w:noWrap/>
            <w:vAlign w:val="center"/>
            <w:hideMark/>
          </w:tcPr>
          <w:p w:rsidR="006067C9" w:rsidRPr="008F1363" w:rsidRDefault="006067C9" w:rsidP="004167B4">
            <w:pPr>
              <w:jc w:val="center"/>
              <w:rPr>
                <w:rFonts w:ascii="Times New Roman" w:eastAsiaTheme="minorHAnsi" w:hAnsi="Times New Roman" w:cs="Times New Roman"/>
                <w:b/>
                <w:lang w:val="es-ES_tradnl"/>
              </w:rPr>
            </w:pPr>
            <w:proofErr w:type="spellStart"/>
            <w:r w:rsidRPr="008F1363">
              <w:rPr>
                <w:rFonts w:ascii="Times New Roman" w:eastAsiaTheme="minorHAnsi" w:hAnsi="Times New Roman" w:cs="Times New Roman"/>
                <w:b/>
                <w:lang w:val="es-ES_tradnl"/>
              </w:rPr>
              <w:t>Year</w:t>
            </w:r>
            <w:proofErr w:type="spellEnd"/>
          </w:p>
        </w:tc>
        <w:tc>
          <w:tcPr>
            <w:tcW w:w="1492" w:type="dxa"/>
            <w:shd w:val="clear" w:color="auto" w:fill="auto"/>
            <w:vAlign w:val="center"/>
          </w:tcPr>
          <w:p w:rsidR="006067C9" w:rsidRPr="008F1363" w:rsidRDefault="006067C9" w:rsidP="004167B4">
            <w:pPr>
              <w:jc w:val="center"/>
              <w:rPr>
                <w:rFonts w:ascii="Times New Roman" w:eastAsiaTheme="minorHAnsi" w:hAnsi="Times New Roman" w:cs="Times New Roman"/>
                <w:b/>
                <w:lang w:val="es-ES_tradnl"/>
              </w:rPr>
            </w:pPr>
            <w:r w:rsidRPr="008F1363">
              <w:rPr>
                <w:rFonts w:ascii="Times New Roman" w:eastAsiaTheme="minorHAnsi" w:hAnsi="Times New Roman" w:cs="Times New Roman"/>
                <w:b/>
                <w:lang w:val="es-ES_tradnl"/>
              </w:rPr>
              <w:t xml:space="preserve">Nº </w:t>
            </w:r>
            <w:proofErr w:type="spellStart"/>
            <w:r w:rsidRPr="008F1363">
              <w:rPr>
                <w:rFonts w:ascii="Times New Roman" w:eastAsiaTheme="minorHAnsi" w:hAnsi="Times New Roman" w:cs="Times New Roman"/>
                <w:b/>
                <w:lang w:val="es-ES_tradnl"/>
              </w:rPr>
              <w:t>stool</w:t>
            </w:r>
            <w:proofErr w:type="spellEnd"/>
            <w:r w:rsidRPr="008F1363">
              <w:rPr>
                <w:rFonts w:ascii="Times New Roman" w:eastAsiaTheme="minorHAnsi" w:hAnsi="Times New Roman" w:cs="Times New Roman"/>
                <w:b/>
                <w:lang w:val="es-ES_tradnl"/>
              </w:rPr>
              <w:t xml:space="preserve"> </w:t>
            </w:r>
            <w:proofErr w:type="spellStart"/>
            <w:r w:rsidRPr="008F1363">
              <w:rPr>
                <w:rFonts w:ascii="Times New Roman" w:eastAsiaTheme="minorHAnsi" w:hAnsi="Times New Roman" w:cs="Times New Roman"/>
                <w:b/>
                <w:lang w:val="es-ES_tradnl"/>
              </w:rPr>
              <w:t>samples</w:t>
            </w:r>
            <w:proofErr w:type="spellEnd"/>
          </w:p>
        </w:tc>
        <w:tc>
          <w:tcPr>
            <w:tcW w:w="3006" w:type="dxa"/>
            <w:vAlign w:val="center"/>
          </w:tcPr>
          <w:p w:rsidR="006067C9" w:rsidRPr="008F1363" w:rsidRDefault="006067C9" w:rsidP="004167B4">
            <w:pPr>
              <w:jc w:val="center"/>
              <w:rPr>
                <w:rFonts w:ascii="Times New Roman" w:eastAsiaTheme="minorHAnsi" w:hAnsi="Times New Roman" w:cs="Times New Roman"/>
                <w:b/>
                <w:lang w:val="en-US"/>
              </w:rPr>
            </w:pPr>
            <w:r w:rsidRPr="008F1363">
              <w:rPr>
                <w:rFonts w:ascii="Times New Roman" w:eastAsiaTheme="minorHAnsi" w:hAnsi="Times New Roman" w:cs="Times New Roman"/>
                <w:b/>
                <w:lang w:val="en-US"/>
              </w:rPr>
              <w:t xml:space="preserve">No.  </w:t>
            </w:r>
            <w:proofErr w:type="gramStart"/>
            <w:r w:rsidRPr="008F1363">
              <w:rPr>
                <w:rFonts w:ascii="Times New Roman" w:eastAsiaTheme="minorHAnsi" w:hAnsi="Times New Roman" w:cs="Times New Roman"/>
                <w:b/>
                <w:lang w:val="en-US"/>
              </w:rPr>
              <w:t>of  positive</w:t>
            </w:r>
            <w:proofErr w:type="gramEnd"/>
            <w:r w:rsidRPr="008F1363">
              <w:rPr>
                <w:rFonts w:ascii="Times New Roman" w:eastAsiaTheme="minorHAnsi" w:hAnsi="Times New Roman" w:cs="Times New Roman"/>
                <w:b/>
                <w:lang w:val="en-US"/>
              </w:rPr>
              <w:t xml:space="preserve"> samples (%)</w:t>
            </w:r>
          </w:p>
          <w:p w:rsidR="006067C9" w:rsidRPr="008F1363" w:rsidRDefault="006067C9" w:rsidP="004167B4">
            <w:pPr>
              <w:jc w:val="center"/>
              <w:rPr>
                <w:rFonts w:ascii="Times New Roman" w:eastAsiaTheme="minorHAnsi" w:hAnsi="Times New Roman" w:cs="Times New Roman"/>
                <w:b/>
                <w:lang w:val="en-US"/>
              </w:rPr>
            </w:pPr>
            <w:r w:rsidRPr="008F1363">
              <w:rPr>
                <w:rFonts w:ascii="Times New Roman" w:eastAsiaTheme="minorHAnsi" w:hAnsi="Times New Roman" w:cs="Times New Roman"/>
                <w:b/>
                <w:lang w:val="en-US"/>
              </w:rPr>
              <w:t xml:space="preserve">for </w:t>
            </w:r>
            <w:proofErr w:type="spellStart"/>
            <w:r w:rsidRPr="008F1363">
              <w:rPr>
                <w:rFonts w:ascii="Times New Roman" w:eastAsiaTheme="minorHAnsi" w:hAnsi="Times New Roman" w:cs="Times New Roman"/>
                <w:b/>
                <w:lang w:val="en-US"/>
              </w:rPr>
              <w:t>aEPEC</w:t>
            </w:r>
            <w:proofErr w:type="spellEnd"/>
            <w:r w:rsidRPr="008F1363">
              <w:rPr>
                <w:rFonts w:ascii="Times New Roman" w:eastAsiaTheme="minorHAnsi" w:hAnsi="Times New Roman" w:cs="Times New Roman"/>
                <w:b/>
                <w:lang w:val="en-US"/>
              </w:rPr>
              <w:t xml:space="preserve"> O153</w:t>
            </w:r>
          </w:p>
        </w:tc>
        <w:tc>
          <w:tcPr>
            <w:tcW w:w="3089" w:type="dxa"/>
            <w:vAlign w:val="center"/>
          </w:tcPr>
          <w:p w:rsidR="006067C9" w:rsidRPr="008F1363" w:rsidRDefault="006067C9" w:rsidP="004167B4">
            <w:pPr>
              <w:jc w:val="center"/>
              <w:rPr>
                <w:rFonts w:ascii="Times New Roman" w:eastAsiaTheme="minorHAnsi" w:hAnsi="Times New Roman" w:cs="Times New Roman"/>
                <w:b/>
                <w:lang w:val="en-US"/>
              </w:rPr>
            </w:pPr>
            <w:r w:rsidRPr="008F1363">
              <w:rPr>
                <w:rFonts w:ascii="Times New Roman" w:eastAsiaTheme="minorHAnsi" w:hAnsi="Times New Roman" w:cs="Times New Roman"/>
                <w:b/>
                <w:lang w:val="en-US"/>
              </w:rPr>
              <w:t xml:space="preserve">No.  </w:t>
            </w:r>
            <w:proofErr w:type="gramStart"/>
            <w:r w:rsidRPr="008F1363">
              <w:rPr>
                <w:rFonts w:ascii="Times New Roman" w:eastAsiaTheme="minorHAnsi" w:hAnsi="Times New Roman" w:cs="Times New Roman"/>
                <w:b/>
                <w:lang w:val="en-US"/>
              </w:rPr>
              <w:t>of  positive</w:t>
            </w:r>
            <w:proofErr w:type="gramEnd"/>
            <w:r w:rsidRPr="008F1363">
              <w:rPr>
                <w:rFonts w:ascii="Times New Roman" w:eastAsiaTheme="minorHAnsi" w:hAnsi="Times New Roman" w:cs="Times New Roman"/>
                <w:b/>
                <w:lang w:val="en-US"/>
              </w:rPr>
              <w:t xml:space="preserve"> samples (%)</w:t>
            </w:r>
          </w:p>
          <w:p w:rsidR="006067C9" w:rsidRPr="008F1363" w:rsidRDefault="006067C9" w:rsidP="006067C9">
            <w:pPr>
              <w:jc w:val="center"/>
              <w:rPr>
                <w:rFonts w:ascii="Times New Roman" w:eastAsiaTheme="minorHAnsi" w:hAnsi="Times New Roman" w:cs="Times New Roman"/>
                <w:b/>
                <w:lang w:val="en-US"/>
              </w:rPr>
            </w:pPr>
            <w:r w:rsidRPr="008F1363">
              <w:rPr>
                <w:rFonts w:ascii="Times New Roman" w:eastAsiaTheme="minorHAnsi" w:hAnsi="Times New Roman" w:cs="Times New Roman"/>
                <w:b/>
                <w:lang w:val="en-US"/>
              </w:rPr>
              <w:t xml:space="preserve">for O153:H10 </w:t>
            </w:r>
            <w:r w:rsidRPr="008F1363">
              <w:rPr>
                <w:rFonts w:ascii="Times New Roman" w:eastAsiaTheme="minorHAnsi" w:hAnsi="Times New Roman" w:cs="Times New Roman"/>
                <w:b/>
                <w:i/>
                <w:lang w:val="en-US"/>
              </w:rPr>
              <w:t>eae</w:t>
            </w:r>
            <w:r w:rsidRPr="008F1363">
              <w:rPr>
                <w:rFonts w:ascii="Times New Roman" w:eastAsiaTheme="minorHAnsi" w:hAnsi="Times New Roman" w:cs="Times New Roman"/>
                <w:b/>
                <w:lang w:val="en-US"/>
              </w:rPr>
              <w:t xml:space="preserve">-beta1 </w:t>
            </w:r>
            <w:r w:rsidRPr="001B149B">
              <w:rPr>
                <w:rFonts w:ascii="Times New Roman" w:eastAsiaTheme="minorHAnsi" w:hAnsi="Times New Roman" w:cs="Times New Roman"/>
                <w:b/>
                <w:i/>
                <w:lang w:val="en-US"/>
              </w:rPr>
              <w:t>fim</w:t>
            </w:r>
            <w:r w:rsidRPr="001B149B">
              <w:rPr>
                <w:rFonts w:ascii="Times New Roman" w:eastAsiaTheme="minorHAnsi" w:hAnsi="Times New Roman" w:cs="Times New Roman"/>
                <w:b/>
                <w:i/>
                <w:vertAlign w:val="subscript"/>
                <w:lang w:val="en-US"/>
              </w:rPr>
              <w:t>AVMT78</w:t>
            </w:r>
          </w:p>
        </w:tc>
      </w:tr>
      <w:tr w:rsidR="006067C9" w:rsidRPr="008F1363" w:rsidTr="004167B4">
        <w:trPr>
          <w:trHeight w:val="274"/>
          <w:jc w:val="center"/>
        </w:trPr>
        <w:tc>
          <w:tcPr>
            <w:tcW w:w="991" w:type="dxa"/>
            <w:shd w:val="clear" w:color="auto" w:fill="auto"/>
            <w:noWrap/>
            <w:vAlign w:val="center"/>
            <w:hideMark/>
          </w:tcPr>
          <w:p w:rsidR="006067C9" w:rsidRPr="008F1363" w:rsidRDefault="006067C9" w:rsidP="004167B4">
            <w:pPr>
              <w:jc w:val="center"/>
              <w:rPr>
                <w:rFonts w:ascii="Times New Roman" w:eastAsiaTheme="minorHAnsi" w:hAnsi="Times New Roman" w:cs="Times New Roman"/>
                <w:lang w:val="en-US"/>
              </w:rPr>
            </w:pPr>
            <w:r w:rsidRPr="008F1363">
              <w:rPr>
                <w:rFonts w:ascii="Times New Roman" w:eastAsiaTheme="minorHAnsi" w:hAnsi="Times New Roman" w:cs="Times New Roman"/>
                <w:lang w:val="en-US"/>
              </w:rPr>
              <w:t>2006</w:t>
            </w:r>
          </w:p>
        </w:tc>
        <w:tc>
          <w:tcPr>
            <w:tcW w:w="1492" w:type="dxa"/>
            <w:shd w:val="clear" w:color="auto" w:fill="auto"/>
            <w:vAlign w:val="center"/>
          </w:tcPr>
          <w:p w:rsidR="006067C9" w:rsidRPr="008F1363" w:rsidRDefault="006067C9" w:rsidP="004167B4">
            <w:pPr>
              <w:jc w:val="center"/>
              <w:rPr>
                <w:rFonts w:ascii="Times New Roman" w:eastAsiaTheme="minorHAnsi" w:hAnsi="Times New Roman" w:cs="Times New Roman"/>
                <w:lang w:val="en-US"/>
              </w:rPr>
            </w:pPr>
            <w:r w:rsidRPr="008F1363">
              <w:rPr>
                <w:rFonts w:ascii="Times New Roman" w:eastAsiaTheme="minorHAnsi" w:hAnsi="Times New Roman" w:cs="Times New Roman"/>
                <w:lang w:val="en-US"/>
              </w:rPr>
              <w:t>1,842</w:t>
            </w:r>
          </w:p>
        </w:tc>
        <w:tc>
          <w:tcPr>
            <w:tcW w:w="3006" w:type="dxa"/>
            <w:vAlign w:val="center"/>
          </w:tcPr>
          <w:p w:rsidR="006067C9" w:rsidRPr="008F1363" w:rsidRDefault="006067C9" w:rsidP="004167B4">
            <w:pPr>
              <w:jc w:val="center"/>
              <w:rPr>
                <w:rFonts w:ascii="Times New Roman" w:eastAsiaTheme="minorHAnsi" w:hAnsi="Times New Roman" w:cs="Times New Roman"/>
                <w:lang w:val="en-US"/>
              </w:rPr>
            </w:pPr>
            <w:r w:rsidRPr="008F1363">
              <w:rPr>
                <w:rFonts w:ascii="Times New Roman" w:eastAsiaTheme="minorHAnsi" w:hAnsi="Times New Roman" w:cs="Times New Roman"/>
                <w:lang w:val="en-US"/>
              </w:rPr>
              <w:t>4 (0.22)</w:t>
            </w:r>
          </w:p>
        </w:tc>
        <w:tc>
          <w:tcPr>
            <w:tcW w:w="3089" w:type="dxa"/>
            <w:vAlign w:val="center"/>
          </w:tcPr>
          <w:p w:rsidR="006067C9" w:rsidRPr="008F1363" w:rsidRDefault="006067C9" w:rsidP="004167B4">
            <w:pPr>
              <w:jc w:val="center"/>
              <w:rPr>
                <w:rFonts w:ascii="Times New Roman" w:eastAsiaTheme="minorHAnsi" w:hAnsi="Times New Roman" w:cs="Times New Roman"/>
                <w:lang w:val="en-US"/>
              </w:rPr>
            </w:pPr>
            <w:r w:rsidRPr="008F1363">
              <w:rPr>
                <w:rFonts w:ascii="Times New Roman" w:eastAsiaTheme="minorHAnsi" w:hAnsi="Times New Roman" w:cs="Times New Roman"/>
                <w:lang w:val="en-US"/>
              </w:rPr>
              <w:t>1 ( 0.05)</w:t>
            </w:r>
          </w:p>
        </w:tc>
      </w:tr>
      <w:tr w:rsidR="006067C9" w:rsidRPr="008F1363" w:rsidTr="004167B4">
        <w:trPr>
          <w:trHeight w:val="274"/>
          <w:jc w:val="center"/>
        </w:trPr>
        <w:tc>
          <w:tcPr>
            <w:tcW w:w="991" w:type="dxa"/>
            <w:shd w:val="clear" w:color="auto" w:fill="auto"/>
            <w:noWrap/>
            <w:vAlign w:val="center"/>
            <w:hideMark/>
          </w:tcPr>
          <w:p w:rsidR="006067C9" w:rsidRPr="008F1363" w:rsidRDefault="006067C9" w:rsidP="004167B4">
            <w:pPr>
              <w:jc w:val="center"/>
              <w:rPr>
                <w:rFonts w:ascii="Times New Roman" w:eastAsiaTheme="minorHAnsi" w:hAnsi="Times New Roman" w:cs="Times New Roman"/>
                <w:lang w:val="en-US"/>
              </w:rPr>
            </w:pPr>
            <w:r w:rsidRPr="008F1363">
              <w:rPr>
                <w:rFonts w:ascii="Times New Roman" w:eastAsiaTheme="minorHAnsi" w:hAnsi="Times New Roman" w:cs="Times New Roman"/>
                <w:lang w:val="en-US"/>
              </w:rPr>
              <w:t>2007</w:t>
            </w:r>
          </w:p>
        </w:tc>
        <w:tc>
          <w:tcPr>
            <w:tcW w:w="1492" w:type="dxa"/>
            <w:shd w:val="clear" w:color="auto" w:fill="auto"/>
            <w:vAlign w:val="center"/>
          </w:tcPr>
          <w:p w:rsidR="006067C9" w:rsidRPr="008F1363" w:rsidRDefault="006067C9" w:rsidP="004167B4">
            <w:pPr>
              <w:jc w:val="center"/>
              <w:rPr>
                <w:rFonts w:ascii="Times New Roman" w:eastAsiaTheme="minorHAnsi" w:hAnsi="Times New Roman" w:cs="Times New Roman"/>
                <w:lang w:val="en-US"/>
              </w:rPr>
            </w:pPr>
            <w:r w:rsidRPr="008F1363">
              <w:rPr>
                <w:rFonts w:ascii="Times New Roman" w:eastAsiaTheme="minorHAnsi" w:hAnsi="Times New Roman" w:cs="Times New Roman"/>
                <w:lang w:val="en-US"/>
              </w:rPr>
              <w:t>2,095</w:t>
            </w:r>
          </w:p>
        </w:tc>
        <w:tc>
          <w:tcPr>
            <w:tcW w:w="3006" w:type="dxa"/>
            <w:vAlign w:val="center"/>
          </w:tcPr>
          <w:p w:rsidR="006067C9" w:rsidRPr="008F1363" w:rsidRDefault="006067C9" w:rsidP="004167B4">
            <w:pPr>
              <w:jc w:val="center"/>
              <w:rPr>
                <w:rFonts w:ascii="Times New Roman" w:eastAsiaTheme="minorHAnsi" w:hAnsi="Times New Roman" w:cs="Times New Roman"/>
                <w:lang w:val="en-US"/>
              </w:rPr>
            </w:pPr>
            <w:r w:rsidRPr="008F1363">
              <w:rPr>
                <w:rFonts w:ascii="Times New Roman" w:eastAsiaTheme="minorHAnsi" w:hAnsi="Times New Roman" w:cs="Times New Roman"/>
                <w:lang w:val="en-US"/>
              </w:rPr>
              <w:t>11 (0.52)</w:t>
            </w:r>
          </w:p>
        </w:tc>
        <w:tc>
          <w:tcPr>
            <w:tcW w:w="3089" w:type="dxa"/>
            <w:vAlign w:val="center"/>
          </w:tcPr>
          <w:p w:rsidR="006067C9" w:rsidRPr="008F1363" w:rsidRDefault="006067C9" w:rsidP="004167B4">
            <w:pPr>
              <w:jc w:val="center"/>
              <w:rPr>
                <w:rFonts w:ascii="Times New Roman" w:eastAsiaTheme="minorHAnsi" w:hAnsi="Times New Roman" w:cs="Times New Roman"/>
                <w:lang w:val="en-US"/>
              </w:rPr>
            </w:pPr>
            <w:r w:rsidRPr="008F1363">
              <w:rPr>
                <w:rFonts w:ascii="Times New Roman" w:eastAsiaTheme="minorHAnsi" w:hAnsi="Times New Roman" w:cs="Times New Roman"/>
                <w:lang w:val="en-US"/>
              </w:rPr>
              <w:t>8 ( 0.4)</w:t>
            </w:r>
          </w:p>
        </w:tc>
      </w:tr>
      <w:tr w:rsidR="006067C9" w:rsidRPr="008F1363" w:rsidTr="004167B4">
        <w:trPr>
          <w:trHeight w:val="274"/>
          <w:jc w:val="center"/>
        </w:trPr>
        <w:tc>
          <w:tcPr>
            <w:tcW w:w="991" w:type="dxa"/>
            <w:shd w:val="clear" w:color="auto" w:fill="auto"/>
            <w:noWrap/>
            <w:vAlign w:val="center"/>
            <w:hideMark/>
          </w:tcPr>
          <w:p w:rsidR="006067C9" w:rsidRPr="008F1363" w:rsidRDefault="006067C9" w:rsidP="004167B4">
            <w:pPr>
              <w:jc w:val="center"/>
              <w:rPr>
                <w:rFonts w:ascii="Times New Roman" w:eastAsiaTheme="minorHAnsi" w:hAnsi="Times New Roman" w:cs="Times New Roman"/>
                <w:lang w:val="en-US"/>
              </w:rPr>
            </w:pPr>
            <w:r w:rsidRPr="008F1363">
              <w:rPr>
                <w:rFonts w:ascii="Times New Roman" w:eastAsiaTheme="minorHAnsi" w:hAnsi="Times New Roman" w:cs="Times New Roman"/>
                <w:lang w:val="en-US"/>
              </w:rPr>
              <w:t>2008</w:t>
            </w:r>
          </w:p>
        </w:tc>
        <w:tc>
          <w:tcPr>
            <w:tcW w:w="1492" w:type="dxa"/>
            <w:shd w:val="clear" w:color="auto" w:fill="auto"/>
            <w:vAlign w:val="center"/>
          </w:tcPr>
          <w:p w:rsidR="006067C9" w:rsidRPr="008F1363" w:rsidRDefault="006067C9" w:rsidP="004167B4">
            <w:pPr>
              <w:jc w:val="center"/>
              <w:rPr>
                <w:rFonts w:ascii="Times New Roman" w:eastAsiaTheme="minorHAnsi" w:hAnsi="Times New Roman" w:cs="Times New Roman"/>
                <w:lang w:val="en-US"/>
              </w:rPr>
            </w:pPr>
            <w:r w:rsidRPr="008F1363">
              <w:rPr>
                <w:rFonts w:ascii="Times New Roman" w:eastAsiaTheme="minorHAnsi" w:hAnsi="Times New Roman" w:cs="Times New Roman"/>
                <w:lang w:val="en-US"/>
              </w:rPr>
              <w:t>1,001</w:t>
            </w:r>
          </w:p>
        </w:tc>
        <w:tc>
          <w:tcPr>
            <w:tcW w:w="3006" w:type="dxa"/>
            <w:vAlign w:val="center"/>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5 (0.50)</w:t>
            </w:r>
          </w:p>
        </w:tc>
        <w:tc>
          <w:tcPr>
            <w:tcW w:w="3089" w:type="dxa"/>
            <w:vAlign w:val="center"/>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3 (0.3)</w:t>
            </w:r>
          </w:p>
        </w:tc>
      </w:tr>
      <w:tr w:rsidR="006067C9" w:rsidRPr="008F1363" w:rsidTr="004167B4">
        <w:trPr>
          <w:trHeight w:val="274"/>
          <w:jc w:val="center"/>
        </w:trPr>
        <w:tc>
          <w:tcPr>
            <w:tcW w:w="991" w:type="dxa"/>
            <w:shd w:val="clear" w:color="auto" w:fill="auto"/>
            <w:noWrap/>
            <w:vAlign w:val="center"/>
            <w:hideMark/>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2009</w:t>
            </w:r>
          </w:p>
        </w:tc>
        <w:tc>
          <w:tcPr>
            <w:tcW w:w="1492" w:type="dxa"/>
            <w:shd w:val="clear" w:color="auto" w:fill="auto"/>
            <w:vAlign w:val="center"/>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550</w:t>
            </w:r>
          </w:p>
        </w:tc>
        <w:tc>
          <w:tcPr>
            <w:tcW w:w="3006" w:type="dxa"/>
            <w:vAlign w:val="center"/>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0 (0)</w:t>
            </w:r>
          </w:p>
        </w:tc>
        <w:tc>
          <w:tcPr>
            <w:tcW w:w="3089" w:type="dxa"/>
            <w:vAlign w:val="center"/>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0 (0)</w:t>
            </w:r>
          </w:p>
        </w:tc>
      </w:tr>
      <w:tr w:rsidR="006067C9" w:rsidRPr="008F1363" w:rsidTr="004167B4">
        <w:trPr>
          <w:trHeight w:val="274"/>
          <w:jc w:val="center"/>
        </w:trPr>
        <w:tc>
          <w:tcPr>
            <w:tcW w:w="991" w:type="dxa"/>
            <w:shd w:val="clear" w:color="auto" w:fill="auto"/>
            <w:noWrap/>
            <w:vAlign w:val="center"/>
            <w:hideMark/>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2010</w:t>
            </w:r>
          </w:p>
        </w:tc>
        <w:tc>
          <w:tcPr>
            <w:tcW w:w="1492" w:type="dxa"/>
            <w:shd w:val="clear" w:color="auto" w:fill="auto"/>
            <w:vAlign w:val="center"/>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514</w:t>
            </w:r>
          </w:p>
        </w:tc>
        <w:tc>
          <w:tcPr>
            <w:tcW w:w="3006" w:type="dxa"/>
            <w:vAlign w:val="center"/>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0 (0)</w:t>
            </w:r>
          </w:p>
        </w:tc>
        <w:tc>
          <w:tcPr>
            <w:tcW w:w="3089" w:type="dxa"/>
            <w:vAlign w:val="center"/>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0 (0)</w:t>
            </w:r>
          </w:p>
        </w:tc>
      </w:tr>
      <w:tr w:rsidR="006067C9" w:rsidRPr="008F1363" w:rsidTr="004167B4">
        <w:trPr>
          <w:trHeight w:val="274"/>
          <w:jc w:val="center"/>
        </w:trPr>
        <w:tc>
          <w:tcPr>
            <w:tcW w:w="991" w:type="dxa"/>
            <w:shd w:val="clear" w:color="auto" w:fill="auto"/>
            <w:noWrap/>
            <w:vAlign w:val="center"/>
            <w:hideMark/>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2011</w:t>
            </w:r>
          </w:p>
        </w:tc>
        <w:tc>
          <w:tcPr>
            <w:tcW w:w="1492" w:type="dxa"/>
            <w:shd w:val="clear" w:color="auto" w:fill="auto"/>
            <w:vAlign w:val="center"/>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1,207</w:t>
            </w:r>
          </w:p>
        </w:tc>
        <w:tc>
          <w:tcPr>
            <w:tcW w:w="3006" w:type="dxa"/>
            <w:vAlign w:val="center"/>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2 (0.50)</w:t>
            </w:r>
          </w:p>
        </w:tc>
        <w:tc>
          <w:tcPr>
            <w:tcW w:w="3089" w:type="dxa"/>
            <w:vAlign w:val="center"/>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1 (0.08 )</w:t>
            </w:r>
          </w:p>
        </w:tc>
      </w:tr>
      <w:tr w:rsidR="006067C9" w:rsidRPr="008F1363" w:rsidTr="004167B4">
        <w:trPr>
          <w:trHeight w:val="274"/>
          <w:jc w:val="center"/>
        </w:trPr>
        <w:tc>
          <w:tcPr>
            <w:tcW w:w="991" w:type="dxa"/>
            <w:shd w:val="clear" w:color="auto" w:fill="auto"/>
            <w:noWrap/>
            <w:vAlign w:val="center"/>
            <w:hideMark/>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2012</w:t>
            </w:r>
          </w:p>
        </w:tc>
        <w:tc>
          <w:tcPr>
            <w:tcW w:w="1492" w:type="dxa"/>
            <w:shd w:val="clear" w:color="auto" w:fill="auto"/>
            <w:vAlign w:val="center"/>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2314</w:t>
            </w:r>
          </w:p>
        </w:tc>
        <w:tc>
          <w:tcPr>
            <w:tcW w:w="3006" w:type="dxa"/>
            <w:vAlign w:val="center"/>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1 (0.04)</w:t>
            </w:r>
          </w:p>
        </w:tc>
        <w:tc>
          <w:tcPr>
            <w:tcW w:w="3089" w:type="dxa"/>
            <w:vAlign w:val="center"/>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1 (0.04 )</w:t>
            </w:r>
          </w:p>
        </w:tc>
      </w:tr>
      <w:tr w:rsidR="006067C9" w:rsidRPr="008F1363" w:rsidTr="004167B4">
        <w:trPr>
          <w:trHeight w:val="274"/>
          <w:jc w:val="center"/>
        </w:trPr>
        <w:tc>
          <w:tcPr>
            <w:tcW w:w="991" w:type="dxa"/>
            <w:shd w:val="clear" w:color="auto" w:fill="auto"/>
            <w:noWrap/>
            <w:vAlign w:val="center"/>
            <w:hideMark/>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Total</w:t>
            </w:r>
          </w:p>
        </w:tc>
        <w:tc>
          <w:tcPr>
            <w:tcW w:w="1492" w:type="dxa"/>
            <w:shd w:val="clear" w:color="auto" w:fill="auto"/>
            <w:vAlign w:val="center"/>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9,523</w:t>
            </w:r>
          </w:p>
        </w:tc>
        <w:tc>
          <w:tcPr>
            <w:tcW w:w="3006" w:type="dxa"/>
            <w:vAlign w:val="center"/>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23 (0.14)</w:t>
            </w:r>
          </w:p>
        </w:tc>
        <w:tc>
          <w:tcPr>
            <w:tcW w:w="3089" w:type="dxa"/>
            <w:vAlign w:val="center"/>
          </w:tcPr>
          <w:p w:rsidR="006067C9" w:rsidRPr="008F1363" w:rsidRDefault="006067C9" w:rsidP="004167B4">
            <w:pPr>
              <w:jc w:val="center"/>
              <w:rPr>
                <w:rFonts w:ascii="Times New Roman" w:eastAsiaTheme="minorHAnsi" w:hAnsi="Times New Roman" w:cs="Times New Roman"/>
                <w:lang w:val="es-ES_tradnl"/>
              </w:rPr>
            </w:pPr>
            <w:r w:rsidRPr="008F1363">
              <w:rPr>
                <w:rFonts w:ascii="Times New Roman" w:eastAsiaTheme="minorHAnsi" w:hAnsi="Times New Roman" w:cs="Times New Roman"/>
                <w:lang w:val="es-ES_tradnl"/>
              </w:rPr>
              <w:t>14 (0.15)</w:t>
            </w:r>
          </w:p>
        </w:tc>
      </w:tr>
    </w:tbl>
    <w:p w:rsidR="006067C9" w:rsidRDefault="006067C9" w:rsidP="006067C9">
      <w:pPr>
        <w:jc w:val="center"/>
        <w:rPr>
          <w:rFonts w:ascii="Times New Roman" w:hAnsi="Times New Roman" w:cs="Times New Roman"/>
          <w:b/>
          <w:lang w:val="en-US"/>
        </w:rPr>
      </w:pPr>
    </w:p>
    <w:p w:rsidR="006067C9" w:rsidRDefault="006067C9" w:rsidP="006067C9">
      <w:pPr>
        <w:jc w:val="center"/>
        <w:rPr>
          <w:rFonts w:ascii="Times New Roman" w:hAnsi="Times New Roman" w:cs="Times New Roman"/>
          <w:b/>
          <w:lang w:val="en-US"/>
        </w:rPr>
      </w:pPr>
    </w:p>
    <w:p w:rsidR="006067C9" w:rsidRPr="009919C4" w:rsidRDefault="006067C9" w:rsidP="006067C9">
      <w:pPr>
        <w:jc w:val="center"/>
        <w:rPr>
          <w:rFonts w:ascii="Times New Roman" w:hAnsi="Times New Roman" w:cs="Times New Roman"/>
          <w:b/>
          <w:lang w:val="en-US"/>
        </w:rPr>
      </w:pPr>
      <w:r>
        <w:rPr>
          <w:rFonts w:ascii="Times New Roman" w:hAnsi="Times New Roman" w:cs="Times New Roman"/>
          <w:b/>
          <w:lang w:val="en-US"/>
        </w:rPr>
        <w:t xml:space="preserve">Table S5. </w:t>
      </w:r>
      <w:r w:rsidRPr="002A35AE">
        <w:rPr>
          <w:rFonts w:ascii="Times New Roman" w:hAnsi="Times New Roman" w:cs="Times New Roman"/>
          <w:lang w:val="en-US"/>
        </w:rPr>
        <w:t>Twenty-three</w:t>
      </w:r>
      <w:r>
        <w:rPr>
          <w:rFonts w:ascii="Times New Roman" w:hAnsi="Times New Roman" w:cs="Times New Roman"/>
          <w:b/>
          <w:lang w:val="en-US"/>
        </w:rPr>
        <w:t xml:space="preserve"> </w:t>
      </w:r>
      <w:proofErr w:type="spellStart"/>
      <w:r w:rsidRPr="009919C4">
        <w:rPr>
          <w:rFonts w:ascii="Times New Roman" w:hAnsi="Times New Roman" w:cs="Times New Roman"/>
          <w:lang w:val="en-US"/>
        </w:rPr>
        <w:t>aEPEC</w:t>
      </w:r>
      <w:proofErr w:type="spellEnd"/>
      <w:r w:rsidRPr="009919C4">
        <w:rPr>
          <w:rFonts w:ascii="Times New Roman" w:hAnsi="Times New Roman" w:cs="Times New Roman"/>
          <w:lang w:val="en-US"/>
        </w:rPr>
        <w:t xml:space="preserve"> O153 human isolates</w:t>
      </w:r>
      <w:r>
        <w:rPr>
          <w:rFonts w:ascii="Times New Roman" w:hAnsi="Times New Roman" w:cs="Times New Roman"/>
          <w:lang w:val="en-US"/>
        </w:rPr>
        <w:t xml:space="preserve"> recovered in the period 2006-2012</w:t>
      </w:r>
    </w:p>
    <w:tbl>
      <w:tblPr>
        <w:tblStyle w:val="Tablaconcuadrcula"/>
        <w:tblW w:w="9691" w:type="dxa"/>
        <w:jc w:val="center"/>
        <w:tblLook w:val="04A0" w:firstRow="1" w:lastRow="0" w:firstColumn="1" w:lastColumn="0" w:noHBand="0" w:noVBand="1"/>
      </w:tblPr>
      <w:tblGrid>
        <w:gridCol w:w="1852"/>
        <w:gridCol w:w="1103"/>
        <w:gridCol w:w="2087"/>
        <w:gridCol w:w="1116"/>
        <w:gridCol w:w="879"/>
        <w:gridCol w:w="608"/>
        <w:gridCol w:w="991"/>
        <w:gridCol w:w="1055"/>
      </w:tblGrid>
      <w:tr w:rsidR="006067C9" w:rsidRPr="002A35AE"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b/>
                <w:sz w:val="16"/>
                <w:szCs w:val="16"/>
                <w:lang w:val="en-US"/>
              </w:rPr>
            </w:pPr>
            <w:r w:rsidRPr="002A35AE">
              <w:rPr>
                <w:rFonts w:ascii="Times New Roman" w:hAnsi="Times New Roman" w:cs="Times New Roman"/>
                <w:b/>
                <w:sz w:val="16"/>
                <w:szCs w:val="16"/>
                <w:lang w:val="en-US"/>
              </w:rPr>
              <w:t>Isolate code</w:t>
            </w:r>
          </w:p>
        </w:tc>
        <w:tc>
          <w:tcPr>
            <w:tcW w:w="1103" w:type="dxa"/>
            <w:shd w:val="clear" w:color="auto" w:fill="auto"/>
            <w:vAlign w:val="center"/>
          </w:tcPr>
          <w:p w:rsidR="006067C9" w:rsidRPr="002A35AE" w:rsidRDefault="006067C9" w:rsidP="004167B4">
            <w:pPr>
              <w:jc w:val="center"/>
              <w:rPr>
                <w:rFonts w:ascii="Times New Roman" w:hAnsi="Times New Roman" w:cs="Times New Roman"/>
                <w:b/>
                <w:sz w:val="16"/>
                <w:szCs w:val="16"/>
                <w:lang w:val="en-US"/>
              </w:rPr>
            </w:pPr>
            <w:r w:rsidRPr="002A35AE">
              <w:rPr>
                <w:rFonts w:ascii="Times New Roman" w:hAnsi="Times New Roman" w:cs="Times New Roman"/>
                <w:b/>
                <w:sz w:val="16"/>
                <w:szCs w:val="16"/>
                <w:lang w:val="en-US"/>
              </w:rPr>
              <w:t>Year of isolation</w:t>
            </w:r>
          </w:p>
        </w:tc>
        <w:tc>
          <w:tcPr>
            <w:tcW w:w="2087" w:type="dxa"/>
            <w:noWrap/>
            <w:vAlign w:val="center"/>
            <w:hideMark/>
          </w:tcPr>
          <w:p w:rsidR="006067C9" w:rsidRPr="002A35AE" w:rsidRDefault="006067C9" w:rsidP="004167B4">
            <w:pPr>
              <w:jc w:val="center"/>
              <w:rPr>
                <w:rFonts w:ascii="Times New Roman" w:hAnsi="Times New Roman" w:cs="Times New Roman"/>
                <w:b/>
                <w:sz w:val="16"/>
                <w:szCs w:val="16"/>
                <w:lang w:val="en-US"/>
              </w:rPr>
            </w:pPr>
            <w:r w:rsidRPr="002A35AE">
              <w:rPr>
                <w:rFonts w:ascii="Times New Roman" w:hAnsi="Times New Roman" w:cs="Times New Roman"/>
                <w:b/>
                <w:sz w:val="16"/>
                <w:szCs w:val="16"/>
                <w:lang w:val="en-US"/>
              </w:rPr>
              <w:t>Symptomatology</w:t>
            </w:r>
          </w:p>
        </w:tc>
        <w:tc>
          <w:tcPr>
            <w:tcW w:w="1116" w:type="dxa"/>
            <w:vAlign w:val="center"/>
          </w:tcPr>
          <w:p w:rsidR="006067C9" w:rsidRPr="002A35AE" w:rsidRDefault="006067C9" w:rsidP="004167B4">
            <w:pPr>
              <w:jc w:val="center"/>
              <w:rPr>
                <w:rFonts w:ascii="Times New Roman" w:hAnsi="Times New Roman" w:cs="Times New Roman"/>
                <w:b/>
                <w:sz w:val="16"/>
                <w:szCs w:val="16"/>
                <w:lang w:val="en-US"/>
              </w:rPr>
            </w:pPr>
            <w:r w:rsidRPr="002A35AE">
              <w:rPr>
                <w:rFonts w:ascii="Times New Roman" w:hAnsi="Times New Roman" w:cs="Times New Roman"/>
                <w:b/>
                <w:sz w:val="16"/>
                <w:szCs w:val="16"/>
                <w:lang w:val="en-US"/>
              </w:rPr>
              <w:t>O153 Serogroup</w:t>
            </w:r>
          </w:p>
        </w:tc>
        <w:tc>
          <w:tcPr>
            <w:tcW w:w="879" w:type="dxa"/>
            <w:vAlign w:val="center"/>
          </w:tcPr>
          <w:p w:rsidR="006067C9" w:rsidRPr="002A35AE" w:rsidRDefault="006067C9" w:rsidP="004167B4">
            <w:pPr>
              <w:jc w:val="center"/>
              <w:rPr>
                <w:rFonts w:ascii="Times New Roman" w:hAnsi="Times New Roman" w:cs="Times New Roman"/>
                <w:b/>
                <w:sz w:val="16"/>
                <w:szCs w:val="16"/>
                <w:lang w:val="en-US"/>
              </w:rPr>
            </w:pPr>
            <w:r w:rsidRPr="002A35AE">
              <w:rPr>
                <w:rFonts w:ascii="Times New Roman" w:hAnsi="Times New Roman" w:cs="Times New Roman"/>
                <w:b/>
                <w:sz w:val="16"/>
                <w:szCs w:val="16"/>
                <w:lang w:val="en-US"/>
              </w:rPr>
              <w:t>H10</w:t>
            </w:r>
          </w:p>
          <w:p w:rsidR="006067C9" w:rsidRPr="002A35AE" w:rsidRDefault="006067C9" w:rsidP="004167B4">
            <w:pPr>
              <w:jc w:val="center"/>
              <w:rPr>
                <w:rFonts w:ascii="Times New Roman" w:hAnsi="Times New Roman" w:cs="Times New Roman"/>
                <w:b/>
                <w:sz w:val="16"/>
                <w:szCs w:val="16"/>
                <w:lang w:val="en-US"/>
              </w:rPr>
            </w:pPr>
            <w:r w:rsidRPr="002A35AE">
              <w:rPr>
                <w:rFonts w:ascii="Times New Roman" w:hAnsi="Times New Roman" w:cs="Times New Roman"/>
                <w:b/>
                <w:sz w:val="16"/>
                <w:szCs w:val="16"/>
                <w:lang w:val="en-US"/>
              </w:rPr>
              <w:t xml:space="preserve"> Antigen</w:t>
            </w:r>
          </w:p>
        </w:tc>
        <w:tc>
          <w:tcPr>
            <w:tcW w:w="608" w:type="dxa"/>
          </w:tcPr>
          <w:p w:rsidR="006067C9" w:rsidRPr="002A35AE" w:rsidRDefault="006067C9" w:rsidP="004167B4">
            <w:pPr>
              <w:jc w:val="center"/>
              <w:rPr>
                <w:rFonts w:ascii="Times New Roman" w:hAnsi="Times New Roman" w:cs="Times New Roman"/>
                <w:b/>
                <w:i/>
                <w:sz w:val="16"/>
                <w:szCs w:val="16"/>
                <w:lang w:val="en-US"/>
              </w:rPr>
            </w:pPr>
            <w:proofErr w:type="spellStart"/>
            <w:r w:rsidRPr="002A35AE">
              <w:rPr>
                <w:rFonts w:ascii="Times New Roman" w:hAnsi="Times New Roman" w:cs="Times New Roman"/>
                <w:b/>
                <w:i/>
                <w:sz w:val="16"/>
                <w:szCs w:val="16"/>
                <w:lang w:val="en-US"/>
              </w:rPr>
              <w:t>eae</w:t>
            </w:r>
            <w:proofErr w:type="spellEnd"/>
          </w:p>
          <w:p w:rsidR="006067C9" w:rsidRPr="002A35AE" w:rsidRDefault="006067C9" w:rsidP="004167B4">
            <w:pPr>
              <w:jc w:val="center"/>
              <w:rPr>
                <w:rFonts w:ascii="Times New Roman" w:hAnsi="Times New Roman" w:cs="Times New Roman"/>
                <w:b/>
                <w:sz w:val="16"/>
                <w:szCs w:val="16"/>
                <w:lang w:val="en-US"/>
              </w:rPr>
            </w:pPr>
            <w:r w:rsidRPr="002A35AE">
              <w:rPr>
                <w:rFonts w:ascii="Times New Roman" w:hAnsi="Times New Roman" w:cs="Times New Roman"/>
                <w:b/>
                <w:sz w:val="16"/>
                <w:szCs w:val="16"/>
                <w:lang w:val="en-US"/>
              </w:rPr>
              <w:t>gene</w:t>
            </w:r>
          </w:p>
        </w:tc>
        <w:tc>
          <w:tcPr>
            <w:tcW w:w="991" w:type="dxa"/>
            <w:vAlign w:val="center"/>
          </w:tcPr>
          <w:p w:rsidR="006067C9" w:rsidRPr="002A35AE" w:rsidRDefault="006067C9" w:rsidP="004167B4">
            <w:pPr>
              <w:jc w:val="center"/>
              <w:rPr>
                <w:rFonts w:ascii="Times New Roman" w:hAnsi="Times New Roman" w:cs="Times New Roman"/>
                <w:b/>
                <w:sz w:val="16"/>
                <w:szCs w:val="16"/>
                <w:lang w:val="en-US"/>
              </w:rPr>
            </w:pPr>
            <w:proofErr w:type="spellStart"/>
            <w:r w:rsidRPr="002A35AE">
              <w:rPr>
                <w:rFonts w:ascii="Times New Roman" w:hAnsi="Times New Roman" w:cs="Times New Roman"/>
                <w:b/>
                <w:i/>
                <w:sz w:val="16"/>
                <w:szCs w:val="16"/>
                <w:lang w:val="en-US"/>
              </w:rPr>
              <w:t>eae</w:t>
            </w:r>
            <w:proofErr w:type="spellEnd"/>
            <w:r w:rsidRPr="002A35AE">
              <w:rPr>
                <w:rFonts w:ascii="Times New Roman" w:hAnsi="Times New Roman" w:cs="Times New Roman"/>
                <w:b/>
                <w:sz w:val="16"/>
                <w:szCs w:val="16"/>
                <w:lang w:val="en-US"/>
              </w:rPr>
              <w:t xml:space="preserve"> beta-1</w:t>
            </w:r>
          </w:p>
          <w:p w:rsidR="006067C9" w:rsidRPr="002A35AE" w:rsidRDefault="006067C9" w:rsidP="004167B4">
            <w:pPr>
              <w:jc w:val="center"/>
              <w:rPr>
                <w:rFonts w:ascii="Times New Roman" w:hAnsi="Times New Roman" w:cs="Times New Roman"/>
                <w:b/>
                <w:sz w:val="16"/>
                <w:szCs w:val="16"/>
                <w:lang w:val="en-US"/>
              </w:rPr>
            </w:pPr>
            <w:proofErr w:type="spellStart"/>
            <w:r w:rsidRPr="002A35AE">
              <w:rPr>
                <w:rFonts w:ascii="Times New Roman" w:hAnsi="Times New Roman" w:cs="Times New Roman"/>
                <w:b/>
                <w:sz w:val="16"/>
                <w:szCs w:val="16"/>
                <w:lang w:val="en-US"/>
              </w:rPr>
              <w:t>intimin</w:t>
            </w:r>
            <w:proofErr w:type="spellEnd"/>
          </w:p>
        </w:tc>
        <w:tc>
          <w:tcPr>
            <w:tcW w:w="1055" w:type="dxa"/>
            <w:vAlign w:val="center"/>
          </w:tcPr>
          <w:p w:rsidR="006067C9" w:rsidRPr="002A35AE" w:rsidRDefault="006067C9" w:rsidP="004167B4">
            <w:pPr>
              <w:jc w:val="center"/>
              <w:rPr>
                <w:rFonts w:ascii="Times New Roman" w:hAnsi="Times New Roman" w:cs="Times New Roman"/>
                <w:b/>
                <w:sz w:val="16"/>
                <w:szCs w:val="16"/>
                <w:lang w:val="en-US"/>
              </w:rPr>
            </w:pPr>
            <w:r w:rsidRPr="002A35AE">
              <w:rPr>
                <w:rFonts w:ascii="Times New Roman" w:hAnsi="Times New Roman" w:cs="Times New Roman"/>
                <w:b/>
                <w:i/>
                <w:iCs/>
                <w:sz w:val="16"/>
                <w:szCs w:val="16"/>
                <w:lang w:val="en-US"/>
              </w:rPr>
              <w:t>fimH</w:t>
            </w:r>
            <w:r w:rsidRPr="002A35AE">
              <w:rPr>
                <w:rFonts w:ascii="Times New Roman" w:hAnsi="Times New Roman" w:cs="Times New Roman"/>
                <w:b/>
                <w:sz w:val="16"/>
                <w:szCs w:val="16"/>
                <w:vertAlign w:val="subscript"/>
                <w:lang w:val="en-US"/>
              </w:rPr>
              <w:t>AVMT78</w:t>
            </w:r>
          </w:p>
          <w:p w:rsidR="006067C9" w:rsidRPr="002A35AE" w:rsidRDefault="006067C9" w:rsidP="004167B4">
            <w:pPr>
              <w:jc w:val="center"/>
              <w:rPr>
                <w:rFonts w:ascii="Times New Roman" w:hAnsi="Times New Roman" w:cs="Times New Roman"/>
                <w:b/>
                <w:sz w:val="16"/>
                <w:szCs w:val="16"/>
                <w:lang w:val="en-US"/>
              </w:rPr>
            </w:pPr>
            <w:r w:rsidRPr="002A35AE">
              <w:rPr>
                <w:rFonts w:ascii="Times New Roman" w:hAnsi="Times New Roman" w:cs="Times New Roman"/>
                <w:b/>
                <w:sz w:val="16"/>
                <w:szCs w:val="16"/>
                <w:lang w:val="en-US"/>
              </w:rPr>
              <w:t>gene</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22250.06</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2006</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Diarrhea</w:t>
            </w:r>
          </w:p>
        </w:tc>
        <w:tc>
          <w:tcPr>
            <w:tcW w:w="1116"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879"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991"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color w:val="FF0000"/>
                <w:sz w:val="16"/>
                <w:szCs w:val="16"/>
                <w:lang w:val="en-US"/>
              </w:rPr>
              <w:t>+</w:t>
            </w:r>
          </w:p>
        </w:tc>
        <w:tc>
          <w:tcPr>
            <w:tcW w:w="1055"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37979. 06</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2006</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Diarrhea</w:t>
            </w:r>
          </w:p>
        </w:tc>
        <w:tc>
          <w:tcPr>
            <w:tcW w:w="1116"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879"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color w:val="FF0000"/>
                <w:sz w:val="16"/>
                <w:szCs w:val="16"/>
                <w:lang w:val="en-US"/>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991"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w:t>
            </w:r>
          </w:p>
        </w:tc>
        <w:tc>
          <w:tcPr>
            <w:tcW w:w="1055"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41824. 06</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2006</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Diarrhea</w:t>
            </w:r>
          </w:p>
        </w:tc>
        <w:tc>
          <w:tcPr>
            <w:tcW w:w="1116"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879"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991"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w:t>
            </w:r>
          </w:p>
        </w:tc>
        <w:tc>
          <w:tcPr>
            <w:tcW w:w="1055"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 xml:space="preserve">45990. 06 </w:t>
            </w:r>
            <w:r w:rsidRPr="002A35AE">
              <w:rPr>
                <w:rFonts w:ascii="Times New Roman" w:hAnsi="Times New Roman" w:cs="Times New Roman"/>
                <w:color w:val="0000FF"/>
                <w:sz w:val="16"/>
                <w:szCs w:val="16"/>
                <w:lang w:val="en-US"/>
              </w:rPr>
              <w:t>(LREC 116)*</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2006</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Diarrhea</w:t>
            </w:r>
          </w:p>
        </w:tc>
        <w:tc>
          <w:tcPr>
            <w:tcW w:w="1116"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879"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991"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1055"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57646. 06</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2007</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Diarrhea</w:t>
            </w:r>
          </w:p>
        </w:tc>
        <w:tc>
          <w:tcPr>
            <w:tcW w:w="1116"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879"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991"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w:t>
            </w:r>
          </w:p>
        </w:tc>
        <w:tc>
          <w:tcPr>
            <w:tcW w:w="1055"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color w:val="FF0000"/>
                <w:sz w:val="16"/>
                <w:szCs w:val="16"/>
                <w:lang w:val="en-US"/>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 xml:space="preserve">18396.07 </w:t>
            </w:r>
            <w:r w:rsidRPr="002A35AE">
              <w:rPr>
                <w:rFonts w:ascii="Times New Roman" w:hAnsi="Times New Roman" w:cs="Times New Roman"/>
                <w:color w:val="0000FF"/>
                <w:sz w:val="16"/>
                <w:szCs w:val="16"/>
                <w:lang w:val="en-US"/>
              </w:rPr>
              <w:t>(LREC 124)*</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2007</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Diarrhea</w:t>
            </w:r>
          </w:p>
        </w:tc>
        <w:tc>
          <w:tcPr>
            <w:tcW w:w="1116"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879"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991"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1055"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 xml:space="preserve">19979. 07 </w:t>
            </w:r>
            <w:r w:rsidRPr="002A35AE">
              <w:rPr>
                <w:rFonts w:ascii="Times New Roman" w:hAnsi="Times New Roman" w:cs="Times New Roman"/>
                <w:color w:val="0000FF"/>
                <w:sz w:val="16"/>
                <w:szCs w:val="16"/>
                <w:lang w:val="en-US"/>
              </w:rPr>
              <w:t>(LREC 113)*</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2007</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Diarrhea</w:t>
            </w:r>
          </w:p>
        </w:tc>
        <w:tc>
          <w:tcPr>
            <w:tcW w:w="1116"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879"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991"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1055"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 xml:space="preserve">30981. 07 </w:t>
            </w:r>
            <w:r w:rsidRPr="002A35AE">
              <w:rPr>
                <w:rFonts w:ascii="Times New Roman" w:hAnsi="Times New Roman" w:cs="Times New Roman"/>
                <w:color w:val="0000FF"/>
                <w:sz w:val="16"/>
                <w:szCs w:val="16"/>
                <w:lang w:val="en-US"/>
              </w:rPr>
              <w:t>(LREC 121)*</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2007</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Diarrhea</w:t>
            </w:r>
          </w:p>
        </w:tc>
        <w:tc>
          <w:tcPr>
            <w:tcW w:w="1116"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879"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991"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1055"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31952. 07</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2007</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Diarrhea</w:t>
            </w:r>
          </w:p>
        </w:tc>
        <w:tc>
          <w:tcPr>
            <w:tcW w:w="1116"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879"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991"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1055"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32182. 07</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2007</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Diarrhea</w:t>
            </w:r>
          </w:p>
        </w:tc>
        <w:tc>
          <w:tcPr>
            <w:tcW w:w="1116"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879"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991"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w:t>
            </w:r>
          </w:p>
        </w:tc>
        <w:tc>
          <w:tcPr>
            <w:tcW w:w="1055"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32651. 07</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2007</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Hemorrhagic gastroenteritis</w:t>
            </w:r>
          </w:p>
        </w:tc>
        <w:tc>
          <w:tcPr>
            <w:tcW w:w="1116"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879"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991"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1055"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32884. 07</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2007</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Diarrhea</w:t>
            </w:r>
          </w:p>
        </w:tc>
        <w:tc>
          <w:tcPr>
            <w:tcW w:w="1116"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879"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991"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1055"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34535. 07</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2007</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Acute gastroenteritis</w:t>
            </w:r>
          </w:p>
        </w:tc>
        <w:tc>
          <w:tcPr>
            <w:tcW w:w="1116"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879"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991"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1055"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39044. 07</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2007</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Acute gastroenteritis</w:t>
            </w:r>
          </w:p>
        </w:tc>
        <w:tc>
          <w:tcPr>
            <w:tcW w:w="1116"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879"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991"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1055"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65905/07</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2007</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Hemorrhagic colitis</w:t>
            </w:r>
          </w:p>
        </w:tc>
        <w:tc>
          <w:tcPr>
            <w:tcW w:w="1116"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879"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991"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w:t>
            </w:r>
          </w:p>
        </w:tc>
        <w:tc>
          <w:tcPr>
            <w:tcW w:w="1055"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color w:val="FF0000"/>
                <w:sz w:val="16"/>
                <w:szCs w:val="16"/>
                <w:lang w:val="en-US"/>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110431.08</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2008</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Hemorrhagic colitis</w:t>
            </w:r>
          </w:p>
        </w:tc>
        <w:tc>
          <w:tcPr>
            <w:tcW w:w="1116"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879"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991"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color w:val="FF0000"/>
                <w:sz w:val="16"/>
                <w:szCs w:val="16"/>
                <w:lang w:val="en-US"/>
              </w:rPr>
              <w:t>+</w:t>
            </w:r>
          </w:p>
        </w:tc>
        <w:tc>
          <w:tcPr>
            <w:tcW w:w="1055"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2477.08</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2008</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Diarrhea</w:t>
            </w:r>
          </w:p>
        </w:tc>
        <w:tc>
          <w:tcPr>
            <w:tcW w:w="1116"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879"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991"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w:t>
            </w:r>
          </w:p>
        </w:tc>
        <w:tc>
          <w:tcPr>
            <w:tcW w:w="1055" w:type="dxa"/>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21011. 08</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2008</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Diarrhea</w:t>
            </w:r>
          </w:p>
        </w:tc>
        <w:tc>
          <w:tcPr>
            <w:tcW w:w="1116"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879"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991"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c>
          <w:tcPr>
            <w:tcW w:w="1055" w:type="dxa"/>
            <w:vAlign w:val="center"/>
          </w:tcPr>
          <w:p w:rsidR="006067C9" w:rsidRPr="002A35AE" w:rsidRDefault="006067C9" w:rsidP="004167B4">
            <w:pPr>
              <w:jc w:val="center"/>
              <w:rPr>
                <w:rFonts w:ascii="Times New Roman" w:hAnsi="Times New Roman" w:cs="Times New Roman"/>
                <w:color w:val="FF0000"/>
                <w:sz w:val="16"/>
                <w:szCs w:val="16"/>
                <w:lang w:val="en-US"/>
              </w:rPr>
            </w:pPr>
            <w:r w:rsidRPr="002A35AE">
              <w:rPr>
                <w:rFonts w:ascii="Times New Roman" w:hAnsi="Times New Roman" w:cs="Times New Roman"/>
                <w:color w:val="FF0000"/>
                <w:sz w:val="16"/>
                <w:szCs w:val="16"/>
                <w:lang w:val="en-US"/>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38506. 08</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lang w:val="en-US"/>
              </w:rPr>
            </w:pPr>
            <w:r w:rsidRPr="002A35AE">
              <w:rPr>
                <w:rFonts w:ascii="Times New Roman" w:hAnsi="Times New Roman" w:cs="Times New Roman"/>
                <w:sz w:val="16"/>
                <w:szCs w:val="16"/>
                <w:lang w:val="en-US"/>
              </w:rPr>
              <w:t>2008</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rPr>
            </w:pPr>
            <w:proofErr w:type="spellStart"/>
            <w:r w:rsidRPr="002A35AE">
              <w:rPr>
                <w:rFonts w:ascii="Times New Roman" w:hAnsi="Times New Roman" w:cs="Times New Roman"/>
                <w:sz w:val="16"/>
                <w:szCs w:val="16"/>
                <w:lang w:val="en-US"/>
              </w:rPr>
              <w:t>Diarrh</w:t>
            </w:r>
            <w:r w:rsidRPr="002A35AE">
              <w:rPr>
                <w:rFonts w:ascii="Times New Roman" w:hAnsi="Times New Roman" w:cs="Times New Roman"/>
                <w:sz w:val="16"/>
                <w:szCs w:val="16"/>
              </w:rPr>
              <w:t>ea</w:t>
            </w:r>
            <w:proofErr w:type="spellEnd"/>
          </w:p>
        </w:tc>
        <w:tc>
          <w:tcPr>
            <w:tcW w:w="1116"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c>
          <w:tcPr>
            <w:tcW w:w="879"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c>
          <w:tcPr>
            <w:tcW w:w="991"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c>
          <w:tcPr>
            <w:tcW w:w="1055"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rPr>
            </w:pPr>
            <w:r w:rsidRPr="002A35AE">
              <w:rPr>
                <w:rFonts w:ascii="Times New Roman" w:hAnsi="Times New Roman" w:cs="Times New Roman"/>
                <w:sz w:val="16"/>
                <w:szCs w:val="16"/>
              </w:rPr>
              <w:t>40237. 08</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rPr>
            </w:pPr>
            <w:r w:rsidRPr="002A35AE">
              <w:rPr>
                <w:rFonts w:ascii="Times New Roman" w:hAnsi="Times New Roman" w:cs="Times New Roman"/>
                <w:sz w:val="16"/>
                <w:szCs w:val="16"/>
              </w:rPr>
              <w:t>2008</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rPr>
            </w:pPr>
            <w:proofErr w:type="spellStart"/>
            <w:r w:rsidRPr="002A35AE">
              <w:rPr>
                <w:rFonts w:ascii="Times New Roman" w:hAnsi="Times New Roman" w:cs="Times New Roman"/>
                <w:sz w:val="16"/>
                <w:szCs w:val="16"/>
              </w:rPr>
              <w:t>Diarrhea</w:t>
            </w:r>
            <w:proofErr w:type="spellEnd"/>
          </w:p>
        </w:tc>
        <w:tc>
          <w:tcPr>
            <w:tcW w:w="1116"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c>
          <w:tcPr>
            <w:tcW w:w="879"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c>
          <w:tcPr>
            <w:tcW w:w="991"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c>
          <w:tcPr>
            <w:tcW w:w="1055"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rPr>
            </w:pPr>
            <w:r w:rsidRPr="002A35AE">
              <w:rPr>
                <w:rFonts w:ascii="Times New Roman" w:hAnsi="Times New Roman" w:cs="Times New Roman"/>
                <w:sz w:val="16"/>
                <w:szCs w:val="16"/>
              </w:rPr>
              <w:t>48633.11</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rPr>
            </w:pPr>
            <w:r w:rsidRPr="002A35AE">
              <w:rPr>
                <w:rFonts w:ascii="Times New Roman" w:hAnsi="Times New Roman" w:cs="Times New Roman"/>
                <w:sz w:val="16"/>
                <w:szCs w:val="16"/>
              </w:rPr>
              <w:t>2011</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rPr>
            </w:pPr>
            <w:proofErr w:type="spellStart"/>
            <w:r w:rsidRPr="002A35AE">
              <w:rPr>
                <w:rFonts w:ascii="Times New Roman" w:hAnsi="Times New Roman" w:cs="Times New Roman"/>
                <w:sz w:val="16"/>
                <w:szCs w:val="16"/>
              </w:rPr>
              <w:t>Diarrhea</w:t>
            </w:r>
            <w:proofErr w:type="spellEnd"/>
          </w:p>
        </w:tc>
        <w:tc>
          <w:tcPr>
            <w:tcW w:w="1116"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c>
          <w:tcPr>
            <w:tcW w:w="879" w:type="dxa"/>
            <w:vAlign w:val="center"/>
          </w:tcPr>
          <w:p w:rsidR="006067C9" w:rsidRPr="002A35AE" w:rsidRDefault="006067C9" w:rsidP="004167B4">
            <w:pPr>
              <w:jc w:val="center"/>
              <w:rPr>
                <w:rFonts w:ascii="Times New Roman" w:hAnsi="Times New Roman" w:cs="Times New Roman"/>
                <w:sz w:val="16"/>
                <w:szCs w:val="16"/>
              </w:rPr>
            </w:pPr>
            <w:r w:rsidRPr="002A35AE">
              <w:rPr>
                <w:rFonts w:ascii="Times New Roman" w:hAnsi="Times New Roman" w:cs="Times New Roman"/>
                <w:sz w:val="16"/>
                <w:szCs w:val="16"/>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c>
          <w:tcPr>
            <w:tcW w:w="991" w:type="dxa"/>
            <w:vAlign w:val="center"/>
          </w:tcPr>
          <w:p w:rsidR="006067C9" w:rsidRPr="002A35AE" w:rsidRDefault="006067C9" w:rsidP="004167B4">
            <w:pPr>
              <w:jc w:val="center"/>
              <w:rPr>
                <w:rFonts w:ascii="Times New Roman" w:hAnsi="Times New Roman" w:cs="Times New Roman"/>
                <w:sz w:val="16"/>
                <w:szCs w:val="16"/>
              </w:rPr>
            </w:pPr>
            <w:r w:rsidRPr="002A35AE">
              <w:rPr>
                <w:rFonts w:ascii="Times New Roman" w:hAnsi="Times New Roman" w:cs="Times New Roman"/>
                <w:sz w:val="16"/>
                <w:szCs w:val="16"/>
              </w:rPr>
              <w:t>-</w:t>
            </w:r>
          </w:p>
        </w:tc>
        <w:tc>
          <w:tcPr>
            <w:tcW w:w="1055" w:type="dxa"/>
            <w:vAlign w:val="center"/>
          </w:tcPr>
          <w:p w:rsidR="006067C9" w:rsidRPr="002A35AE" w:rsidRDefault="006067C9" w:rsidP="004167B4">
            <w:pPr>
              <w:jc w:val="center"/>
              <w:rPr>
                <w:rFonts w:ascii="Times New Roman" w:hAnsi="Times New Roman" w:cs="Times New Roman"/>
                <w:sz w:val="16"/>
                <w:szCs w:val="16"/>
              </w:rPr>
            </w:pPr>
            <w:r w:rsidRPr="002A35AE">
              <w:rPr>
                <w:rFonts w:ascii="Times New Roman" w:hAnsi="Times New Roman" w:cs="Times New Roman"/>
                <w:sz w:val="16"/>
                <w:szCs w:val="16"/>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rPr>
            </w:pPr>
            <w:r w:rsidRPr="002A35AE">
              <w:rPr>
                <w:rFonts w:ascii="Times New Roman" w:hAnsi="Times New Roman" w:cs="Times New Roman"/>
                <w:sz w:val="16"/>
                <w:szCs w:val="16"/>
              </w:rPr>
              <w:t xml:space="preserve">9727.011 </w:t>
            </w:r>
            <w:r w:rsidRPr="002A35AE">
              <w:rPr>
                <w:rFonts w:ascii="Times New Roman" w:hAnsi="Times New Roman" w:cs="Times New Roman"/>
                <w:color w:val="0000FF"/>
                <w:sz w:val="16"/>
                <w:szCs w:val="16"/>
              </w:rPr>
              <w:t>(LREC 112)*</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rPr>
            </w:pPr>
            <w:r w:rsidRPr="002A35AE">
              <w:rPr>
                <w:rFonts w:ascii="Times New Roman" w:hAnsi="Times New Roman" w:cs="Times New Roman"/>
                <w:sz w:val="16"/>
                <w:szCs w:val="16"/>
              </w:rPr>
              <w:t>2011</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rPr>
            </w:pPr>
            <w:proofErr w:type="spellStart"/>
            <w:r w:rsidRPr="002A35AE">
              <w:rPr>
                <w:rFonts w:ascii="Times New Roman" w:hAnsi="Times New Roman" w:cs="Times New Roman"/>
                <w:sz w:val="16"/>
                <w:szCs w:val="16"/>
              </w:rPr>
              <w:t>Hemorrhagic</w:t>
            </w:r>
            <w:proofErr w:type="spellEnd"/>
            <w:r w:rsidRPr="002A35AE">
              <w:rPr>
                <w:rFonts w:ascii="Times New Roman" w:hAnsi="Times New Roman" w:cs="Times New Roman"/>
                <w:sz w:val="16"/>
                <w:szCs w:val="16"/>
              </w:rPr>
              <w:t xml:space="preserve"> colitis</w:t>
            </w:r>
          </w:p>
        </w:tc>
        <w:tc>
          <w:tcPr>
            <w:tcW w:w="1116"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c>
          <w:tcPr>
            <w:tcW w:w="879"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c>
          <w:tcPr>
            <w:tcW w:w="991"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c>
          <w:tcPr>
            <w:tcW w:w="1055"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r>
      <w:tr w:rsidR="006067C9" w:rsidRPr="00224E92" w:rsidTr="004167B4">
        <w:trPr>
          <w:trHeight w:val="274"/>
          <w:jc w:val="center"/>
        </w:trPr>
        <w:tc>
          <w:tcPr>
            <w:tcW w:w="1852" w:type="dxa"/>
            <w:shd w:val="clear" w:color="auto" w:fill="auto"/>
            <w:noWrap/>
            <w:vAlign w:val="center"/>
            <w:hideMark/>
          </w:tcPr>
          <w:p w:rsidR="006067C9" w:rsidRPr="002A35AE" w:rsidRDefault="006067C9" w:rsidP="004167B4">
            <w:pPr>
              <w:jc w:val="center"/>
              <w:rPr>
                <w:rFonts w:ascii="Times New Roman" w:hAnsi="Times New Roman" w:cs="Times New Roman"/>
                <w:sz w:val="16"/>
                <w:szCs w:val="16"/>
              </w:rPr>
            </w:pPr>
            <w:r w:rsidRPr="002A35AE">
              <w:rPr>
                <w:rFonts w:ascii="Times New Roman" w:hAnsi="Times New Roman" w:cs="Times New Roman"/>
                <w:sz w:val="16"/>
                <w:szCs w:val="16"/>
              </w:rPr>
              <w:t>55515.12</w:t>
            </w:r>
          </w:p>
        </w:tc>
        <w:tc>
          <w:tcPr>
            <w:tcW w:w="1103" w:type="dxa"/>
            <w:shd w:val="clear" w:color="auto" w:fill="auto"/>
            <w:vAlign w:val="center"/>
          </w:tcPr>
          <w:p w:rsidR="006067C9" w:rsidRPr="002A35AE" w:rsidRDefault="006067C9" w:rsidP="004167B4">
            <w:pPr>
              <w:jc w:val="center"/>
              <w:rPr>
                <w:rFonts w:ascii="Times New Roman" w:hAnsi="Times New Roman" w:cs="Times New Roman"/>
                <w:sz w:val="16"/>
                <w:szCs w:val="16"/>
              </w:rPr>
            </w:pPr>
            <w:r w:rsidRPr="002A35AE">
              <w:rPr>
                <w:rFonts w:ascii="Times New Roman" w:hAnsi="Times New Roman" w:cs="Times New Roman"/>
                <w:sz w:val="16"/>
                <w:szCs w:val="16"/>
              </w:rPr>
              <w:t>2012</w:t>
            </w:r>
          </w:p>
        </w:tc>
        <w:tc>
          <w:tcPr>
            <w:tcW w:w="2087" w:type="dxa"/>
            <w:noWrap/>
            <w:vAlign w:val="center"/>
            <w:hideMark/>
          </w:tcPr>
          <w:p w:rsidR="006067C9" w:rsidRPr="002A35AE" w:rsidRDefault="006067C9" w:rsidP="004167B4">
            <w:pPr>
              <w:jc w:val="center"/>
              <w:rPr>
                <w:rFonts w:ascii="Times New Roman" w:hAnsi="Times New Roman" w:cs="Times New Roman"/>
                <w:sz w:val="16"/>
                <w:szCs w:val="16"/>
              </w:rPr>
            </w:pPr>
            <w:proofErr w:type="spellStart"/>
            <w:r w:rsidRPr="002A35AE">
              <w:rPr>
                <w:rFonts w:ascii="Times New Roman" w:hAnsi="Times New Roman" w:cs="Times New Roman"/>
                <w:sz w:val="16"/>
                <w:szCs w:val="16"/>
              </w:rPr>
              <w:t>Diarrhea</w:t>
            </w:r>
            <w:proofErr w:type="spellEnd"/>
          </w:p>
        </w:tc>
        <w:tc>
          <w:tcPr>
            <w:tcW w:w="1116"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c>
          <w:tcPr>
            <w:tcW w:w="879"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c>
          <w:tcPr>
            <w:tcW w:w="608"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c>
          <w:tcPr>
            <w:tcW w:w="991"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c>
          <w:tcPr>
            <w:tcW w:w="1055" w:type="dxa"/>
            <w:vAlign w:val="center"/>
          </w:tcPr>
          <w:p w:rsidR="006067C9" w:rsidRPr="002A35AE" w:rsidRDefault="006067C9" w:rsidP="004167B4">
            <w:pPr>
              <w:jc w:val="center"/>
              <w:rPr>
                <w:rFonts w:ascii="Times New Roman" w:hAnsi="Times New Roman" w:cs="Times New Roman"/>
                <w:color w:val="FF0000"/>
                <w:sz w:val="16"/>
                <w:szCs w:val="16"/>
              </w:rPr>
            </w:pPr>
            <w:r w:rsidRPr="002A35AE">
              <w:rPr>
                <w:rFonts w:ascii="Times New Roman" w:hAnsi="Times New Roman" w:cs="Times New Roman"/>
                <w:color w:val="FF0000"/>
                <w:sz w:val="16"/>
                <w:szCs w:val="16"/>
              </w:rPr>
              <w:t>+</w:t>
            </w:r>
          </w:p>
        </w:tc>
      </w:tr>
    </w:tbl>
    <w:p w:rsidR="006067C9" w:rsidRPr="008F1363" w:rsidRDefault="006067C9" w:rsidP="006067C9">
      <w:pPr>
        <w:pStyle w:val="Cita"/>
        <w:rPr>
          <w:rFonts w:ascii="Times New Roman" w:hAnsi="Times New Roman" w:cs="Times New Roman"/>
          <w:b w:val="0"/>
          <w:color w:val="auto"/>
          <w:sz w:val="20"/>
          <w:szCs w:val="20"/>
          <w:lang w:val="en-US"/>
        </w:rPr>
      </w:pPr>
      <w:r w:rsidRPr="008F1363">
        <w:rPr>
          <w:rFonts w:ascii="Times New Roman" w:hAnsi="Times New Roman" w:cs="Times New Roman"/>
          <w:b w:val="0"/>
          <w:color w:val="auto"/>
          <w:sz w:val="20"/>
          <w:szCs w:val="20"/>
          <w:lang w:val="en-US"/>
        </w:rPr>
        <w:t>(</w:t>
      </w:r>
      <w:r w:rsidRPr="00783DA8">
        <w:rPr>
          <w:rFonts w:ascii="Times New Roman" w:hAnsi="Times New Roman" w:cs="Times New Roman"/>
          <w:b w:val="0"/>
          <w:color w:val="44546A" w:themeColor="text2"/>
          <w:sz w:val="20"/>
          <w:szCs w:val="20"/>
          <w:lang w:val="en-US"/>
        </w:rPr>
        <w:t>*</w:t>
      </w:r>
      <w:r w:rsidRPr="008F1363">
        <w:rPr>
          <w:rFonts w:ascii="Times New Roman" w:hAnsi="Times New Roman" w:cs="Times New Roman"/>
          <w:b w:val="0"/>
          <w:color w:val="auto"/>
          <w:sz w:val="20"/>
          <w:szCs w:val="20"/>
          <w:lang w:val="en-US"/>
        </w:rPr>
        <w:t>)</w:t>
      </w:r>
      <w:r>
        <w:rPr>
          <w:rFonts w:ascii="Times New Roman" w:hAnsi="Times New Roman" w:cs="Times New Roman"/>
          <w:b w:val="0"/>
          <w:color w:val="auto"/>
          <w:sz w:val="20"/>
          <w:szCs w:val="20"/>
          <w:lang w:val="en-US"/>
        </w:rPr>
        <w:t xml:space="preserve"> code of those</w:t>
      </w:r>
      <w:r w:rsidRPr="008F1363">
        <w:rPr>
          <w:rFonts w:ascii="Times New Roman" w:hAnsi="Times New Roman" w:cs="Times New Roman"/>
          <w:b w:val="0"/>
          <w:color w:val="auto"/>
          <w:sz w:val="20"/>
          <w:szCs w:val="20"/>
          <w:lang w:val="en-US"/>
        </w:rPr>
        <w:t xml:space="preserve"> strains </w:t>
      </w:r>
      <w:r>
        <w:rPr>
          <w:rFonts w:ascii="Times New Roman" w:hAnsi="Times New Roman" w:cs="Times New Roman"/>
          <w:b w:val="0"/>
          <w:color w:val="auto"/>
          <w:sz w:val="20"/>
          <w:szCs w:val="20"/>
          <w:lang w:val="en-US"/>
        </w:rPr>
        <w:t>which were WG</w:t>
      </w:r>
      <w:r w:rsidR="00CF1436">
        <w:rPr>
          <w:rFonts w:ascii="Times New Roman" w:hAnsi="Times New Roman" w:cs="Times New Roman"/>
          <w:b w:val="0"/>
          <w:color w:val="auto"/>
          <w:sz w:val="20"/>
          <w:szCs w:val="20"/>
          <w:lang w:val="en-US"/>
        </w:rPr>
        <w:t xml:space="preserve"> sequenced</w:t>
      </w:r>
    </w:p>
    <w:p w:rsidR="00DD5D26" w:rsidRDefault="00DD5D26">
      <w:pPr>
        <w:rPr>
          <w:rFonts w:ascii="Times New Roman" w:hAnsi="Times New Roman" w:cs="Times New Roman"/>
          <w:b/>
          <w:lang w:val="en-US"/>
        </w:rPr>
        <w:sectPr w:rsidR="00DD5D26" w:rsidSect="006067C9">
          <w:pgSz w:w="11906" w:h="16838"/>
          <w:pgMar w:top="720" w:right="720" w:bottom="720" w:left="720" w:header="708" w:footer="708" w:gutter="0"/>
          <w:cols w:space="708"/>
          <w:docGrid w:linePitch="360"/>
        </w:sectPr>
      </w:pPr>
    </w:p>
    <w:p w:rsidR="006067C9" w:rsidRDefault="006067C9">
      <w:pPr>
        <w:rPr>
          <w:rFonts w:ascii="Times New Roman" w:hAnsi="Times New Roman" w:cs="Times New Roman"/>
          <w:b/>
          <w:lang w:val="en-US"/>
        </w:rPr>
      </w:pPr>
    </w:p>
    <w:p w:rsidR="00187C3D" w:rsidRPr="0079754F" w:rsidRDefault="00187C3D" w:rsidP="00187C3D">
      <w:pPr>
        <w:jc w:val="center"/>
        <w:rPr>
          <w:rFonts w:ascii="Times New Roman" w:hAnsi="Times New Roman" w:cs="Times New Roman"/>
          <w:b/>
          <w:lang w:val="en-US"/>
        </w:rPr>
      </w:pPr>
      <w:r w:rsidRPr="0079754F">
        <w:rPr>
          <w:rFonts w:ascii="Times New Roman" w:hAnsi="Times New Roman" w:cs="Times New Roman"/>
          <w:b/>
          <w:lang w:val="en-US"/>
        </w:rPr>
        <w:t>T</w:t>
      </w:r>
      <w:r w:rsidR="0074626E">
        <w:rPr>
          <w:rFonts w:ascii="Times New Roman" w:hAnsi="Times New Roman" w:cs="Times New Roman"/>
          <w:b/>
          <w:lang w:val="en-US"/>
        </w:rPr>
        <w:t>able</w:t>
      </w:r>
      <w:r w:rsidRPr="0079754F">
        <w:rPr>
          <w:rFonts w:ascii="Times New Roman" w:hAnsi="Times New Roman" w:cs="Times New Roman"/>
          <w:b/>
          <w:lang w:val="en-US"/>
        </w:rPr>
        <w:t xml:space="preserve"> S</w:t>
      </w:r>
      <w:r w:rsidR="006067C9">
        <w:rPr>
          <w:rFonts w:ascii="Times New Roman" w:hAnsi="Times New Roman" w:cs="Times New Roman"/>
          <w:b/>
          <w:lang w:val="en-US"/>
        </w:rPr>
        <w:t>6</w:t>
      </w:r>
      <w:r w:rsidRPr="0079754F">
        <w:rPr>
          <w:rFonts w:ascii="Times New Roman" w:hAnsi="Times New Roman" w:cs="Times New Roman"/>
          <w:b/>
          <w:lang w:val="en-US"/>
        </w:rPr>
        <w:t xml:space="preserve">. </w:t>
      </w:r>
      <w:proofErr w:type="gramStart"/>
      <w:r w:rsidRPr="0079754F">
        <w:rPr>
          <w:rFonts w:ascii="Times New Roman" w:hAnsi="Times New Roman" w:cs="Times New Roman"/>
          <w:i/>
          <w:lang w:val="en-US"/>
        </w:rPr>
        <w:t>in</w:t>
      </w:r>
      <w:proofErr w:type="gramEnd"/>
      <w:r w:rsidRPr="0079754F">
        <w:rPr>
          <w:rFonts w:ascii="Times New Roman" w:hAnsi="Times New Roman" w:cs="Times New Roman"/>
          <w:i/>
          <w:lang w:val="en-US"/>
        </w:rPr>
        <w:t xml:space="preserve"> silico</w:t>
      </w:r>
      <w:r w:rsidRPr="0079754F">
        <w:rPr>
          <w:rFonts w:ascii="Times New Roman" w:hAnsi="Times New Roman" w:cs="Times New Roman"/>
          <w:lang w:val="en-US"/>
        </w:rPr>
        <w:t xml:space="preserve"> characterization of </w:t>
      </w:r>
      <w:r w:rsidR="00CF1436">
        <w:rPr>
          <w:rFonts w:ascii="Times New Roman" w:hAnsi="Times New Roman" w:cs="Times New Roman"/>
          <w:lang w:val="en-US"/>
        </w:rPr>
        <w:t>seven</w:t>
      </w:r>
      <w:r w:rsidRPr="0079754F">
        <w:rPr>
          <w:rFonts w:ascii="Times New Roman" w:hAnsi="Times New Roman" w:cs="Times New Roman"/>
          <w:lang w:val="en-US"/>
        </w:rPr>
        <w:t xml:space="preserve"> </w:t>
      </w:r>
      <w:r w:rsidRPr="0079754F">
        <w:rPr>
          <w:rFonts w:ascii="Times New Roman" w:hAnsi="Times New Roman" w:cs="Times New Roman"/>
          <w:i/>
          <w:lang w:val="en-US"/>
        </w:rPr>
        <w:t>E. coli</w:t>
      </w:r>
      <w:r w:rsidRPr="0079754F">
        <w:rPr>
          <w:rFonts w:ascii="Times New Roman" w:hAnsi="Times New Roman" w:cs="Times New Roman"/>
          <w:lang w:val="en-US"/>
        </w:rPr>
        <w:t xml:space="preserve"> related genomes from </w:t>
      </w:r>
      <w:proofErr w:type="spellStart"/>
      <w:r w:rsidRPr="0079754F">
        <w:rPr>
          <w:rFonts w:ascii="Times New Roman" w:hAnsi="Times New Roman" w:cs="Times New Roman"/>
          <w:lang w:val="en-US"/>
        </w:rPr>
        <w:t>Enterobase</w:t>
      </w:r>
      <w:proofErr w:type="spellEnd"/>
      <w:r w:rsidRPr="0079754F">
        <w:rPr>
          <w:rFonts w:ascii="Times New Roman" w:hAnsi="Times New Roman" w:cs="Times New Roman"/>
          <w:lang w:val="en-US"/>
        </w:rPr>
        <w:t xml:space="preserve"> using CGE databases</w:t>
      </w:r>
    </w:p>
    <w:tbl>
      <w:tblPr>
        <w:tblW w:w="1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0"/>
        <w:gridCol w:w="985"/>
        <w:gridCol w:w="717"/>
        <w:gridCol w:w="939"/>
        <w:gridCol w:w="456"/>
        <w:gridCol w:w="2006"/>
        <w:gridCol w:w="4197"/>
        <w:gridCol w:w="4895"/>
      </w:tblGrid>
      <w:tr w:rsidR="00187C3D" w:rsidRPr="008D3AA5" w:rsidTr="0032369A">
        <w:trPr>
          <w:trHeight w:val="300"/>
          <w:jc w:val="center"/>
        </w:trPr>
        <w:tc>
          <w:tcPr>
            <w:tcW w:w="750" w:type="dxa"/>
            <w:shd w:val="clear" w:color="auto" w:fill="auto"/>
            <w:vAlign w:val="center"/>
          </w:tcPr>
          <w:p w:rsidR="00187C3D" w:rsidRPr="008D3AA5" w:rsidRDefault="00187C3D" w:rsidP="0032369A">
            <w:pPr>
              <w:spacing w:after="0" w:line="240" w:lineRule="auto"/>
              <w:jc w:val="center"/>
              <w:rPr>
                <w:rFonts w:ascii="Times New Roman" w:hAnsi="Times New Roman" w:cs="Times New Roman"/>
                <w:b/>
                <w:bCs/>
                <w:sz w:val="20"/>
                <w:szCs w:val="20"/>
                <w:lang w:eastAsia="es-ES"/>
              </w:rPr>
            </w:pPr>
            <w:proofErr w:type="spellStart"/>
            <w:r w:rsidRPr="008D3AA5">
              <w:rPr>
                <w:rFonts w:ascii="Times New Roman" w:hAnsi="Times New Roman" w:cs="Times New Roman"/>
                <w:b/>
                <w:bCs/>
                <w:sz w:val="20"/>
                <w:szCs w:val="20"/>
                <w:lang w:eastAsia="es-ES"/>
              </w:rPr>
              <w:t>Name</w:t>
            </w:r>
            <w:proofErr w:type="spellEnd"/>
          </w:p>
        </w:tc>
        <w:tc>
          <w:tcPr>
            <w:tcW w:w="985" w:type="dxa"/>
            <w:shd w:val="clear" w:color="auto" w:fill="auto"/>
            <w:noWrap/>
            <w:vAlign w:val="center"/>
            <w:hideMark/>
          </w:tcPr>
          <w:p w:rsidR="00187C3D" w:rsidRPr="008D3AA5" w:rsidRDefault="00187C3D" w:rsidP="0032369A">
            <w:pPr>
              <w:spacing w:after="0" w:line="240" w:lineRule="auto"/>
              <w:jc w:val="center"/>
              <w:rPr>
                <w:rFonts w:ascii="Times New Roman" w:hAnsi="Times New Roman" w:cs="Times New Roman"/>
                <w:b/>
                <w:bCs/>
                <w:sz w:val="20"/>
                <w:szCs w:val="20"/>
                <w:lang w:eastAsia="es-ES"/>
              </w:rPr>
            </w:pPr>
            <w:proofErr w:type="spellStart"/>
            <w:r w:rsidRPr="008D3AA5">
              <w:rPr>
                <w:rFonts w:ascii="Times New Roman" w:hAnsi="Times New Roman" w:cs="Times New Roman"/>
                <w:b/>
                <w:bCs/>
                <w:sz w:val="20"/>
                <w:szCs w:val="20"/>
                <w:lang w:eastAsia="es-ES"/>
              </w:rPr>
              <w:t>Serotype</w:t>
            </w:r>
            <w:proofErr w:type="spellEnd"/>
          </w:p>
        </w:tc>
        <w:tc>
          <w:tcPr>
            <w:tcW w:w="717" w:type="dxa"/>
            <w:shd w:val="clear" w:color="auto" w:fill="auto"/>
          </w:tcPr>
          <w:p w:rsidR="00187C3D" w:rsidRPr="008D3AA5" w:rsidRDefault="00187C3D" w:rsidP="0032369A">
            <w:pPr>
              <w:spacing w:after="0" w:line="240" w:lineRule="auto"/>
              <w:jc w:val="center"/>
              <w:rPr>
                <w:rFonts w:ascii="Times New Roman" w:hAnsi="Times New Roman" w:cs="Times New Roman"/>
                <w:b/>
                <w:bCs/>
                <w:sz w:val="20"/>
                <w:szCs w:val="20"/>
                <w:lang w:eastAsia="es-ES"/>
              </w:rPr>
            </w:pPr>
            <w:proofErr w:type="spellStart"/>
            <w:r w:rsidRPr="008D3AA5">
              <w:rPr>
                <w:rFonts w:ascii="Times New Roman" w:hAnsi="Times New Roman" w:cs="Times New Roman"/>
                <w:b/>
                <w:bCs/>
                <w:sz w:val="20"/>
                <w:szCs w:val="20"/>
                <w:lang w:eastAsia="es-ES"/>
              </w:rPr>
              <w:t>Phylo</w:t>
            </w:r>
            <w:proofErr w:type="spellEnd"/>
          </w:p>
          <w:p w:rsidR="00187C3D" w:rsidRPr="008D3AA5" w:rsidRDefault="00187C3D" w:rsidP="0032369A">
            <w:pPr>
              <w:spacing w:after="0" w:line="240" w:lineRule="auto"/>
              <w:jc w:val="center"/>
              <w:rPr>
                <w:rFonts w:ascii="Times New Roman" w:hAnsi="Times New Roman" w:cs="Times New Roman"/>
                <w:b/>
                <w:bCs/>
                <w:sz w:val="20"/>
                <w:szCs w:val="20"/>
                <w:lang w:eastAsia="es-ES"/>
              </w:rPr>
            </w:pPr>
            <w:proofErr w:type="spellStart"/>
            <w:r w:rsidRPr="008D3AA5">
              <w:rPr>
                <w:rFonts w:ascii="Times New Roman" w:hAnsi="Times New Roman" w:cs="Times New Roman"/>
                <w:b/>
                <w:bCs/>
                <w:sz w:val="20"/>
                <w:szCs w:val="20"/>
                <w:lang w:eastAsia="es-ES"/>
              </w:rPr>
              <w:t>group</w:t>
            </w:r>
            <w:proofErr w:type="spellEnd"/>
          </w:p>
        </w:tc>
        <w:tc>
          <w:tcPr>
            <w:tcW w:w="939" w:type="dxa"/>
            <w:shd w:val="clear" w:color="auto" w:fill="auto"/>
            <w:noWrap/>
            <w:vAlign w:val="center"/>
            <w:hideMark/>
          </w:tcPr>
          <w:p w:rsidR="00187C3D" w:rsidRPr="008D3AA5" w:rsidRDefault="00187C3D" w:rsidP="0032369A">
            <w:pPr>
              <w:spacing w:after="0" w:line="240" w:lineRule="auto"/>
              <w:jc w:val="center"/>
              <w:rPr>
                <w:rFonts w:ascii="Times New Roman" w:hAnsi="Times New Roman" w:cs="Times New Roman"/>
                <w:b/>
                <w:bCs/>
                <w:sz w:val="20"/>
                <w:szCs w:val="20"/>
                <w:lang w:eastAsia="es-ES"/>
              </w:rPr>
            </w:pPr>
            <w:proofErr w:type="spellStart"/>
            <w:r w:rsidRPr="008D3AA5">
              <w:rPr>
                <w:rFonts w:ascii="Times New Roman" w:hAnsi="Times New Roman" w:cs="Times New Roman"/>
                <w:b/>
                <w:bCs/>
                <w:sz w:val="20"/>
                <w:szCs w:val="20"/>
                <w:lang w:eastAsia="es-ES"/>
              </w:rPr>
              <w:t>CHType</w:t>
            </w:r>
            <w:proofErr w:type="spellEnd"/>
          </w:p>
        </w:tc>
        <w:tc>
          <w:tcPr>
            <w:tcW w:w="456" w:type="dxa"/>
            <w:shd w:val="clear" w:color="auto" w:fill="auto"/>
            <w:vAlign w:val="center"/>
          </w:tcPr>
          <w:p w:rsidR="00187C3D" w:rsidRPr="008D3AA5" w:rsidRDefault="00187C3D" w:rsidP="0032369A">
            <w:pPr>
              <w:spacing w:after="0" w:line="240" w:lineRule="auto"/>
              <w:jc w:val="center"/>
              <w:rPr>
                <w:rFonts w:ascii="Times New Roman" w:hAnsi="Times New Roman" w:cs="Times New Roman"/>
                <w:b/>
                <w:bCs/>
                <w:sz w:val="20"/>
                <w:szCs w:val="20"/>
                <w:lang w:eastAsia="es-ES"/>
              </w:rPr>
            </w:pPr>
            <w:r w:rsidRPr="008D3AA5">
              <w:rPr>
                <w:rFonts w:ascii="Times New Roman" w:hAnsi="Times New Roman" w:cs="Times New Roman"/>
                <w:b/>
                <w:bCs/>
                <w:sz w:val="20"/>
                <w:szCs w:val="20"/>
                <w:lang w:eastAsia="es-ES"/>
              </w:rPr>
              <w:t xml:space="preserve">ST </w:t>
            </w:r>
          </w:p>
        </w:tc>
        <w:tc>
          <w:tcPr>
            <w:tcW w:w="2006" w:type="dxa"/>
            <w:shd w:val="clear" w:color="auto" w:fill="auto"/>
            <w:noWrap/>
            <w:vAlign w:val="center"/>
            <w:hideMark/>
          </w:tcPr>
          <w:p w:rsidR="00187C3D" w:rsidRPr="008D3AA5" w:rsidRDefault="00187C3D" w:rsidP="0032369A">
            <w:pPr>
              <w:spacing w:after="0" w:line="240" w:lineRule="auto"/>
              <w:jc w:val="center"/>
              <w:rPr>
                <w:rFonts w:ascii="Times New Roman" w:hAnsi="Times New Roman" w:cs="Times New Roman"/>
                <w:b/>
                <w:bCs/>
                <w:sz w:val="20"/>
                <w:szCs w:val="20"/>
                <w:vertAlign w:val="superscript"/>
                <w:lang w:val="en-US" w:eastAsia="es-ES"/>
              </w:rPr>
            </w:pPr>
            <w:r w:rsidRPr="008D3AA5">
              <w:rPr>
                <w:rFonts w:ascii="Times New Roman" w:hAnsi="Times New Roman" w:cs="Times New Roman"/>
                <w:b/>
                <w:bCs/>
                <w:sz w:val="20"/>
                <w:szCs w:val="20"/>
                <w:lang w:val="en-US" w:eastAsia="es-ES"/>
              </w:rPr>
              <w:t>Plasmid content</w:t>
            </w:r>
          </w:p>
          <w:p w:rsidR="00187C3D" w:rsidRPr="008D3AA5" w:rsidRDefault="00187C3D" w:rsidP="0032369A">
            <w:pPr>
              <w:spacing w:after="0" w:line="240" w:lineRule="auto"/>
              <w:jc w:val="center"/>
              <w:rPr>
                <w:rFonts w:ascii="Times New Roman" w:hAnsi="Times New Roman" w:cs="Times New Roman"/>
                <w:b/>
                <w:bCs/>
                <w:sz w:val="20"/>
                <w:szCs w:val="20"/>
                <w:lang w:val="en-US" w:eastAsia="es-ES"/>
              </w:rPr>
            </w:pPr>
            <w:proofErr w:type="spellStart"/>
            <w:r w:rsidRPr="008D3AA5">
              <w:rPr>
                <w:rFonts w:ascii="Times New Roman" w:hAnsi="Times New Roman" w:cs="Times New Roman"/>
                <w:b/>
                <w:bCs/>
                <w:sz w:val="20"/>
                <w:szCs w:val="20"/>
                <w:lang w:val="en-US" w:eastAsia="es-ES"/>
              </w:rPr>
              <w:t>Inc</w:t>
            </w:r>
            <w:proofErr w:type="spellEnd"/>
            <w:r w:rsidRPr="008D3AA5">
              <w:rPr>
                <w:rFonts w:ascii="Times New Roman" w:hAnsi="Times New Roman" w:cs="Times New Roman"/>
                <w:b/>
                <w:bCs/>
                <w:sz w:val="20"/>
                <w:szCs w:val="20"/>
                <w:lang w:val="en-US" w:eastAsia="es-ES"/>
              </w:rPr>
              <w:t xml:space="preserve"> group (</w:t>
            </w:r>
            <w:proofErr w:type="spellStart"/>
            <w:r w:rsidRPr="008D3AA5">
              <w:rPr>
                <w:rFonts w:ascii="Times New Roman" w:hAnsi="Times New Roman" w:cs="Times New Roman"/>
                <w:b/>
                <w:bCs/>
                <w:sz w:val="20"/>
                <w:szCs w:val="20"/>
                <w:lang w:val="en-US" w:eastAsia="es-ES"/>
              </w:rPr>
              <w:t>pMLST</w:t>
            </w:r>
            <w:proofErr w:type="spellEnd"/>
            <w:r w:rsidRPr="008D3AA5">
              <w:rPr>
                <w:rFonts w:ascii="Times New Roman" w:hAnsi="Times New Roman" w:cs="Times New Roman"/>
                <w:b/>
                <w:bCs/>
                <w:sz w:val="20"/>
                <w:szCs w:val="20"/>
                <w:lang w:val="en-US" w:eastAsia="es-ES"/>
              </w:rPr>
              <w:t>)</w:t>
            </w:r>
          </w:p>
        </w:tc>
        <w:tc>
          <w:tcPr>
            <w:tcW w:w="4197" w:type="dxa"/>
            <w:shd w:val="clear" w:color="auto" w:fill="auto"/>
            <w:noWrap/>
            <w:vAlign w:val="center"/>
            <w:hideMark/>
          </w:tcPr>
          <w:p w:rsidR="00187C3D" w:rsidRPr="008D3AA5" w:rsidRDefault="00187C3D" w:rsidP="0032369A">
            <w:pPr>
              <w:spacing w:after="0" w:line="240" w:lineRule="auto"/>
              <w:jc w:val="center"/>
              <w:rPr>
                <w:rFonts w:ascii="Times New Roman" w:hAnsi="Times New Roman" w:cs="Times New Roman"/>
                <w:b/>
                <w:bCs/>
                <w:sz w:val="20"/>
                <w:szCs w:val="20"/>
                <w:lang w:val="en-US" w:eastAsia="es-ES"/>
              </w:rPr>
            </w:pPr>
            <w:r w:rsidRPr="008D3AA5">
              <w:rPr>
                <w:rFonts w:ascii="Times New Roman" w:hAnsi="Times New Roman" w:cs="Times New Roman"/>
                <w:b/>
                <w:bCs/>
                <w:sz w:val="20"/>
                <w:szCs w:val="20"/>
                <w:lang w:val="en-US" w:eastAsia="es-ES"/>
              </w:rPr>
              <w:t>Acquired resistances</w:t>
            </w:r>
          </w:p>
        </w:tc>
        <w:tc>
          <w:tcPr>
            <w:tcW w:w="4895" w:type="dxa"/>
            <w:shd w:val="clear" w:color="auto" w:fill="auto"/>
            <w:noWrap/>
            <w:vAlign w:val="center"/>
            <w:hideMark/>
          </w:tcPr>
          <w:p w:rsidR="00187C3D" w:rsidRPr="008D3AA5" w:rsidRDefault="00187C3D" w:rsidP="0032369A">
            <w:pPr>
              <w:spacing w:after="0" w:line="240" w:lineRule="auto"/>
              <w:jc w:val="center"/>
              <w:rPr>
                <w:rFonts w:ascii="Times New Roman" w:hAnsi="Times New Roman" w:cs="Times New Roman"/>
                <w:b/>
                <w:bCs/>
                <w:sz w:val="20"/>
                <w:szCs w:val="20"/>
                <w:lang w:eastAsia="es-ES"/>
              </w:rPr>
            </w:pPr>
            <w:proofErr w:type="spellStart"/>
            <w:r w:rsidRPr="008D3AA5">
              <w:rPr>
                <w:rFonts w:ascii="Times New Roman" w:hAnsi="Times New Roman" w:cs="Times New Roman"/>
                <w:b/>
                <w:bCs/>
                <w:sz w:val="20"/>
                <w:szCs w:val="20"/>
                <w:lang w:eastAsia="es-ES"/>
              </w:rPr>
              <w:t>Virulence</w:t>
            </w:r>
            <w:proofErr w:type="spellEnd"/>
            <w:r w:rsidRPr="008D3AA5">
              <w:rPr>
                <w:rFonts w:ascii="Times New Roman" w:hAnsi="Times New Roman" w:cs="Times New Roman"/>
                <w:b/>
                <w:bCs/>
                <w:sz w:val="20"/>
                <w:szCs w:val="20"/>
                <w:lang w:eastAsia="es-ES"/>
              </w:rPr>
              <w:t xml:space="preserve"> genes</w:t>
            </w:r>
          </w:p>
        </w:tc>
      </w:tr>
      <w:tr w:rsidR="00187C3D" w:rsidRPr="008D3AA5" w:rsidTr="0032369A">
        <w:trPr>
          <w:trHeight w:val="300"/>
          <w:jc w:val="center"/>
        </w:trPr>
        <w:tc>
          <w:tcPr>
            <w:tcW w:w="750"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rPr>
            </w:pPr>
            <w:r w:rsidRPr="008D3AA5">
              <w:rPr>
                <w:rFonts w:ascii="Times New Roman" w:hAnsi="Times New Roman" w:cs="Times New Roman"/>
                <w:sz w:val="20"/>
                <w:szCs w:val="20"/>
              </w:rPr>
              <w:t>866428</w:t>
            </w:r>
          </w:p>
        </w:tc>
        <w:tc>
          <w:tcPr>
            <w:tcW w:w="985" w:type="dxa"/>
            <w:shd w:val="clear" w:color="auto" w:fill="auto"/>
            <w:noWrap/>
            <w:hideMark/>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O153:H10</w:t>
            </w:r>
          </w:p>
        </w:tc>
        <w:tc>
          <w:tcPr>
            <w:tcW w:w="717"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A</w:t>
            </w:r>
          </w:p>
        </w:tc>
        <w:tc>
          <w:tcPr>
            <w:tcW w:w="939" w:type="dxa"/>
            <w:shd w:val="clear" w:color="auto" w:fill="auto"/>
            <w:noWrap/>
            <w:hideMark/>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11-54</w:t>
            </w:r>
          </w:p>
        </w:tc>
        <w:tc>
          <w:tcPr>
            <w:tcW w:w="456"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10</w:t>
            </w:r>
          </w:p>
        </w:tc>
        <w:tc>
          <w:tcPr>
            <w:tcW w:w="2006" w:type="dxa"/>
            <w:shd w:val="clear" w:color="auto" w:fill="auto"/>
            <w:noWrap/>
            <w:hideMark/>
          </w:tcPr>
          <w:p w:rsidR="00187C3D" w:rsidRPr="0046706E" w:rsidRDefault="00187C3D" w:rsidP="0032369A">
            <w:pPr>
              <w:spacing w:after="0" w:line="240" w:lineRule="auto"/>
              <w:rPr>
                <w:rFonts w:ascii="Times New Roman" w:hAnsi="Times New Roman" w:cs="Times New Roman"/>
                <w:b/>
                <w:color w:val="0000FF"/>
                <w:sz w:val="20"/>
                <w:szCs w:val="20"/>
                <w:lang w:val="en-US" w:eastAsia="es-ES"/>
              </w:rPr>
            </w:pPr>
            <w:proofErr w:type="spellStart"/>
            <w:r w:rsidRPr="0046706E">
              <w:rPr>
                <w:rFonts w:ascii="Times New Roman" w:hAnsi="Times New Roman" w:cs="Times New Roman"/>
                <w:b/>
                <w:color w:val="0000FF"/>
                <w:sz w:val="20"/>
                <w:szCs w:val="20"/>
                <w:lang w:val="en-US" w:eastAsia="es-ES"/>
              </w:rPr>
              <w:t>IncF</w:t>
            </w:r>
            <w:proofErr w:type="spellEnd"/>
            <w:r w:rsidRPr="0046706E">
              <w:rPr>
                <w:rFonts w:ascii="Times New Roman" w:hAnsi="Times New Roman" w:cs="Times New Roman"/>
                <w:b/>
                <w:color w:val="0000FF"/>
                <w:sz w:val="20"/>
                <w:szCs w:val="20"/>
                <w:lang w:val="en-US" w:eastAsia="es-ES"/>
              </w:rPr>
              <w:t xml:space="preserve"> (F2:A-:B-)</w:t>
            </w:r>
          </w:p>
          <w:p w:rsidR="00187C3D" w:rsidRPr="008D3AA5" w:rsidRDefault="00187C3D" w:rsidP="0032369A">
            <w:pPr>
              <w:spacing w:after="0" w:line="240" w:lineRule="auto"/>
              <w:rPr>
                <w:rFonts w:ascii="Times New Roman" w:hAnsi="Times New Roman" w:cs="Times New Roman"/>
                <w:sz w:val="20"/>
                <w:szCs w:val="20"/>
                <w:lang w:val="en-US" w:eastAsia="es-ES"/>
              </w:rPr>
            </w:pPr>
            <w:r w:rsidRPr="008D3AA5">
              <w:rPr>
                <w:rFonts w:ascii="Times New Roman" w:hAnsi="Times New Roman" w:cs="Times New Roman"/>
                <w:sz w:val="20"/>
                <w:szCs w:val="20"/>
                <w:lang w:val="en-US" w:eastAsia="es-ES"/>
              </w:rPr>
              <w:t>IncX1</w:t>
            </w:r>
          </w:p>
          <w:p w:rsidR="00187C3D" w:rsidRPr="008D3AA5" w:rsidRDefault="00187C3D" w:rsidP="0032369A">
            <w:pPr>
              <w:spacing w:after="0" w:line="240" w:lineRule="auto"/>
              <w:rPr>
                <w:rFonts w:ascii="Times New Roman" w:hAnsi="Times New Roman" w:cs="Times New Roman"/>
                <w:sz w:val="20"/>
                <w:szCs w:val="20"/>
                <w:lang w:val="en-US" w:eastAsia="es-ES"/>
              </w:rPr>
            </w:pPr>
            <w:r w:rsidRPr="008D3AA5">
              <w:rPr>
                <w:rFonts w:ascii="Times New Roman" w:hAnsi="Times New Roman" w:cs="Times New Roman"/>
                <w:sz w:val="20"/>
                <w:szCs w:val="20"/>
                <w:lang w:val="en-US" w:eastAsia="es-ES"/>
              </w:rPr>
              <w:t>Col156</w:t>
            </w:r>
          </w:p>
        </w:tc>
        <w:tc>
          <w:tcPr>
            <w:tcW w:w="4197" w:type="dxa"/>
            <w:shd w:val="clear" w:color="auto" w:fill="auto"/>
            <w:noWrap/>
            <w:hideMark/>
          </w:tcPr>
          <w:p w:rsidR="00187C3D" w:rsidRPr="008D3AA5" w:rsidRDefault="00187C3D" w:rsidP="0032369A">
            <w:pPr>
              <w:spacing w:after="0" w:line="240" w:lineRule="auto"/>
              <w:rPr>
                <w:rFonts w:ascii="Times New Roman" w:hAnsi="Times New Roman" w:cs="Times New Roman"/>
                <w:i/>
                <w:sz w:val="20"/>
                <w:szCs w:val="20"/>
                <w:lang w:eastAsia="es-ES"/>
              </w:rPr>
            </w:pPr>
            <w:r w:rsidRPr="008D3AA5">
              <w:rPr>
                <w:rFonts w:ascii="Times New Roman" w:hAnsi="Times New Roman" w:cs="Times New Roman"/>
                <w:i/>
                <w:sz w:val="20"/>
                <w:szCs w:val="20"/>
                <w:lang w:eastAsia="es-ES"/>
              </w:rPr>
              <w:t xml:space="preserve">aadA1; catA1; </w:t>
            </w:r>
            <w:proofErr w:type="spellStart"/>
            <w:r w:rsidRPr="008D3AA5">
              <w:rPr>
                <w:rFonts w:ascii="Times New Roman" w:hAnsi="Times New Roman" w:cs="Times New Roman"/>
                <w:i/>
                <w:sz w:val="20"/>
                <w:szCs w:val="20"/>
                <w:lang w:eastAsia="es-ES"/>
              </w:rPr>
              <w:t>mdf</w:t>
            </w:r>
            <w:proofErr w:type="spellEnd"/>
            <w:r w:rsidRPr="008D3AA5">
              <w:rPr>
                <w:rFonts w:ascii="Times New Roman" w:hAnsi="Times New Roman" w:cs="Times New Roman"/>
                <w:i/>
                <w:sz w:val="20"/>
                <w:szCs w:val="20"/>
                <w:lang w:eastAsia="es-ES"/>
              </w:rPr>
              <w:t xml:space="preserve">(A); </w:t>
            </w:r>
            <w:proofErr w:type="spellStart"/>
            <w:r w:rsidRPr="008D3AA5">
              <w:rPr>
                <w:rFonts w:ascii="Times New Roman" w:hAnsi="Times New Roman" w:cs="Times New Roman"/>
                <w:i/>
                <w:sz w:val="20"/>
                <w:szCs w:val="20"/>
                <w:lang w:eastAsia="es-ES"/>
              </w:rPr>
              <w:t>tet</w:t>
            </w:r>
            <w:proofErr w:type="spellEnd"/>
            <w:r w:rsidRPr="008D3AA5">
              <w:rPr>
                <w:rFonts w:ascii="Times New Roman" w:hAnsi="Times New Roman" w:cs="Times New Roman"/>
                <w:i/>
                <w:sz w:val="20"/>
                <w:szCs w:val="20"/>
                <w:lang w:eastAsia="es-ES"/>
              </w:rPr>
              <w:t>(A)</w:t>
            </w:r>
          </w:p>
        </w:tc>
        <w:tc>
          <w:tcPr>
            <w:tcW w:w="4895" w:type="dxa"/>
            <w:shd w:val="clear" w:color="auto" w:fill="auto"/>
            <w:noWrap/>
            <w:hideMark/>
          </w:tcPr>
          <w:p w:rsidR="00187C3D" w:rsidRPr="008D3AA5" w:rsidRDefault="00187C3D" w:rsidP="0032369A">
            <w:pPr>
              <w:spacing w:after="0" w:line="240" w:lineRule="auto"/>
              <w:jc w:val="center"/>
              <w:rPr>
                <w:rFonts w:ascii="Times New Roman" w:hAnsi="Times New Roman" w:cs="Times New Roman"/>
                <w:i/>
                <w:sz w:val="20"/>
                <w:szCs w:val="20"/>
                <w:lang w:eastAsia="es-ES"/>
              </w:rPr>
            </w:pPr>
            <w:proofErr w:type="spellStart"/>
            <w:r w:rsidRPr="008D3AA5">
              <w:rPr>
                <w:rFonts w:ascii="Times New Roman" w:hAnsi="Times New Roman" w:cs="Times New Roman"/>
                <w:i/>
                <w:sz w:val="20"/>
                <w:szCs w:val="20"/>
                <w:lang w:eastAsia="es-ES"/>
              </w:rPr>
              <w:t>astA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eae</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espA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espB</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gad</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iss</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mchF</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nleA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tir</w:t>
            </w:r>
            <w:proofErr w:type="spellEnd"/>
          </w:p>
        </w:tc>
      </w:tr>
      <w:tr w:rsidR="00187C3D" w:rsidRPr="008D3AA5" w:rsidTr="0032369A">
        <w:trPr>
          <w:trHeight w:val="300"/>
          <w:jc w:val="center"/>
        </w:trPr>
        <w:tc>
          <w:tcPr>
            <w:tcW w:w="750"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rPr>
            </w:pPr>
            <w:r w:rsidRPr="008D3AA5">
              <w:rPr>
                <w:rFonts w:ascii="Times New Roman" w:hAnsi="Times New Roman" w:cs="Times New Roman"/>
                <w:sz w:val="20"/>
                <w:szCs w:val="20"/>
              </w:rPr>
              <w:t>853984</w:t>
            </w:r>
          </w:p>
        </w:tc>
        <w:tc>
          <w:tcPr>
            <w:tcW w:w="985" w:type="dxa"/>
            <w:shd w:val="clear" w:color="auto" w:fill="auto"/>
            <w:noWrap/>
            <w:hideMark/>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O153:H10</w:t>
            </w:r>
          </w:p>
        </w:tc>
        <w:tc>
          <w:tcPr>
            <w:tcW w:w="717"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A</w:t>
            </w:r>
          </w:p>
        </w:tc>
        <w:tc>
          <w:tcPr>
            <w:tcW w:w="939" w:type="dxa"/>
            <w:shd w:val="clear" w:color="auto" w:fill="auto"/>
            <w:noWrap/>
            <w:hideMark/>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11-54</w:t>
            </w:r>
          </w:p>
        </w:tc>
        <w:tc>
          <w:tcPr>
            <w:tcW w:w="456"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10</w:t>
            </w:r>
          </w:p>
        </w:tc>
        <w:tc>
          <w:tcPr>
            <w:tcW w:w="2006" w:type="dxa"/>
            <w:shd w:val="clear" w:color="auto" w:fill="auto"/>
            <w:noWrap/>
            <w:hideMark/>
          </w:tcPr>
          <w:p w:rsidR="00187C3D" w:rsidRPr="0046706E" w:rsidRDefault="00187C3D" w:rsidP="0032369A">
            <w:pPr>
              <w:spacing w:after="0" w:line="240" w:lineRule="auto"/>
              <w:rPr>
                <w:rFonts w:ascii="Times New Roman" w:hAnsi="Times New Roman" w:cs="Times New Roman"/>
                <w:b/>
                <w:color w:val="0000FF"/>
                <w:sz w:val="20"/>
                <w:szCs w:val="20"/>
                <w:lang w:val="en-US" w:eastAsia="es-ES"/>
              </w:rPr>
            </w:pPr>
            <w:proofErr w:type="spellStart"/>
            <w:r w:rsidRPr="0046706E">
              <w:rPr>
                <w:rFonts w:ascii="Times New Roman" w:hAnsi="Times New Roman" w:cs="Times New Roman"/>
                <w:b/>
                <w:color w:val="0000FF"/>
                <w:sz w:val="20"/>
                <w:szCs w:val="20"/>
                <w:lang w:val="en-US" w:eastAsia="es-ES"/>
              </w:rPr>
              <w:t>IncF</w:t>
            </w:r>
            <w:proofErr w:type="spellEnd"/>
            <w:r w:rsidRPr="0046706E">
              <w:rPr>
                <w:rFonts w:ascii="Times New Roman" w:hAnsi="Times New Roman" w:cs="Times New Roman"/>
                <w:b/>
                <w:color w:val="0000FF"/>
                <w:sz w:val="20"/>
                <w:szCs w:val="20"/>
                <w:lang w:val="en-US" w:eastAsia="es-ES"/>
              </w:rPr>
              <w:t xml:space="preserve"> (F2:A-:B-)</w:t>
            </w:r>
          </w:p>
          <w:p w:rsidR="00187C3D" w:rsidRPr="008D3AA5" w:rsidRDefault="00187C3D" w:rsidP="0032369A">
            <w:pPr>
              <w:spacing w:after="0" w:line="240" w:lineRule="auto"/>
              <w:rPr>
                <w:rFonts w:ascii="Times New Roman" w:hAnsi="Times New Roman" w:cs="Times New Roman"/>
                <w:sz w:val="20"/>
                <w:szCs w:val="20"/>
                <w:lang w:val="en-US" w:eastAsia="es-ES"/>
              </w:rPr>
            </w:pPr>
            <w:r w:rsidRPr="008D3AA5">
              <w:rPr>
                <w:rFonts w:ascii="Times New Roman" w:hAnsi="Times New Roman" w:cs="Times New Roman"/>
                <w:sz w:val="20"/>
                <w:szCs w:val="20"/>
                <w:lang w:val="en-US" w:eastAsia="es-ES"/>
              </w:rPr>
              <w:t>IncX1</w:t>
            </w:r>
          </w:p>
          <w:p w:rsidR="00187C3D" w:rsidRPr="008D3AA5" w:rsidRDefault="00187C3D" w:rsidP="0032369A">
            <w:pPr>
              <w:spacing w:after="0" w:line="240" w:lineRule="auto"/>
              <w:rPr>
                <w:rFonts w:ascii="Times New Roman" w:hAnsi="Times New Roman" w:cs="Times New Roman"/>
                <w:sz w:val="20"/>
                <w:szCs w:val="20"/>
                <w:lang w:val="en-US" w:eastAsia="es-ES"/>
              </w:rPr>
            </w:pPr>
            <w:r w:rsidRPr="008D3AA5">
              <w:rPr>
                <w:rFonts w:ascii="Times New Roman" w:hAnsi="Times New Roman" w:cs="Times New Roman"/>
                <w:sz w:val="20"/>
                <w:szCs w:val="20"/>
                <w:lang w:val="en-US" w:eastAsia="es-ES"/>
              </w:rPr>
              <w:t>Col156</w:t>
            </w:r>
          </w:p>
        </w:tc>
        <w:tc>
          <w:tcPr>
            <w:tcW w:w="4197" w:type="dxa"/>
            <w:shd w:val="clear" w:color="auto" w:fill="auto"/>
            <w:noWrap/>
            <w:hideMark/>
          </w:tcPr>
          <w:p w:rsidR="00187C3D" w:rsidRPr="008D3AA5" w:rsidRDefault="00187C3D" w:rsidP="0032369A">
            <w:pPr>
              <w:spacing w:after="0" w:line="240" w:lineRule="auto"/>
              <w:rPr>
                <w:rFonts w:ascii="Times New Roman" w:hAnsi="Times New Roman" w:cs="Times New Roman"/>
                <w:i/>
                <w:sz w:val="20"/>
                <w:szCs w:val="20"/>
                <w:lang w:eastAsia="es-ES"/>
              </w:rPr>
            </w:pPr>
            <w:r w:rsidRPr="008D3AA5">
              <w:rPr>
                <w:rFonts w:ascii="Times New Roman" w:hAnsi="Times New Roman" w:cs="Times New Roman"/>
                <w:i/>
                <w:sz w:val="20"/>
                <w:szCs w:val="20"/>
                <w:lang w:eastAsia="es-ES"/>
              </w:rPr>
              <w:t xml:space="preserve">aadA1; catA1; </w:t>
            </w:r>
            <w:proofErr w:type="spellStart"/>
            <w:r w:rsidRPr="008D3AA5">
              <w:rPr>
                <w:rFonts w:ascii="Times New Roman" w:hAnsi="Times New Roman" w:cs="Times New Roman"/>
                <w:i/>
                <w:sz w:val="20"/>
                <w:szCs w:val="20"/>
                <w:lang w:eastAsia="es-ES"/>
              </w:rPr>
              <w:t>mdf</w:t>
            </w:r>
            <w:proofErr w:type="spellEnd"/>
            <w:r w:rsidRPr="008D3AA5">
              <w:rPr>
                <w:rFonts w:ascii="Times New Roman" w:hAnsi="Times New Roman" w:cs="Times New Roman"/>
                <w:i/>
                <w:sz w:val="20"/>
                <w:szCs w:val="20"/>
                <w:lang w:eastAsia="es-ES"/>
              </w:rPr>
              <w:t xml:space="preserve">(A); </w:t>
            </w:r>
            <w:proofErr w:type="spellStart"/>
            <w:r w:rsidRPr="008D3AA5">
              <w:rPr>
                <w:rFonts w:ascii="Times New Roman" w:hAnsi="Times New Roman" w:cs="Times New Roman"/>
                <w:i/>
                <w:sz w:val="20"/>
                <w:szCs w:val="20"/>
                <w:lang w:eastAsia="es-ES"/>
              </w:rPr>
              <w:t>tet</w:t>
            </w:r>
            <w:proofErr w:type="spellEnd"/>
            <w:r w:rsidRPr="008D3AA5">
              <w:rPr>
                <w:rFonts w:ascii="Times New Roman" w:hAnsi="Times New Roman" w:cs="Times New Roman"/>
                <w:i/>
                <w:sz w:val="20"/>
                <w:szCs w:val="20"/>
                <w:lang w:eastAsia="es-ES"/>
              </w:rPr>
              <w:t>(A)</w:t>
            </w:r>
          </w:p>
        </w:tc>
        <w:tc>
          <w:tcPr>
            <w:tcW w:w="4895" w:type="dxa"/>
            <w:shd w:val="clear" w:color="auto" w:fill="auto"/>
            <w:noWrap/>
            <w:hideMark/>
          </w:tcPr>
          <w:p w:rsidR="00187C3D" w:rsidRPr="008D3AA5" w:rsidRDefault="00187C3D" w:rsidP="0032369A">
            <w:pPr>
              <w:spacing w:after="0" w:line="240" w:lineRule="auto"/>
              <w:jc w:val="center"/>
              <w:rPr>
                <w:rFonts w:ascii="Times New Roman" w:hAnsi="Times New Roman" w:cs="Times New Roman"/>
                <w:i/>
                <w:sz w:val="20"/>
                <w:szCs w:val="20"/>
                <w:lang w:eastAsia="es-ES"/>
              </w:rPr>
            </w:pPr>
            <w:proofErr w:type="spellStart"/>
            <w:r w:rsidRPr="008D3AA5">
              <w:rPr>
                <w:rFonts w:ascii="Times New Roman" w:hAnsi="Times New Roman" w:cs="Times New Roman"/>
                <w:i/>
                <w:sz w:val="20"/>
                <w:szCs w:val="20"/>
                <w:lang w:eastAsia="es-ES"/>
              </w:rPr>
              <w:t>astA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eae</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espA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espB</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gad</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iss</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mchF</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nleA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tir</w:t>
            </w:r>
            <w:proofErr w:type="spellEnd"/>
          </w:p>
        </w:tc>
      </w:tr>
      <w:tr w:rsidR="00187C3D" w:rsidRPr="008D3AA5" w:rsidTr="0032369A">
        <w:trPr>
          <w:trHeight w:val="300"/>
          <w:jc w:val="center"/>
        </w:trPr>
        <w:tc>
          <w:tcPr>
            <w:tcW w:w="750"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rPr>
            </w:pPr>
            <w:r w:rsidRPr="008D3AA5">
              <w:rPr>
                <w:rFonts w:ascii="Times New Roman" w:hAnsi="Times New Roman" w:cs="Times New Roman"/>
                <w:sz w:val="20"/>
                <w:szCs w:val="20"/>
              </w:rPr>
              <w:t>166357</w:t>
            </w:r>
          </w:p>
        </w:tc>
        <w:tc>
          <w:tcPr>
            <w:tcW w:w="985" w:type="dxa"/>
            <w:shd w:val="clear" w:color="auto" w:fill="auto"/>
            <w:noWrap/>
            <w:hideMark/>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O40:H10</w:t>
            </w:r>
          </w:p>
        </w:tc>
        <w:tc>
          <w:tcPr>
            <w:tcW w:w="717"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A</w:t>
            </w:r>
          </w:p>
        </w:tc>
        <w:tc>
          <w:tcPr>
            <w:tcW w:w="939" w:type="dxa"/>
            <w:shd w:val="clear" w:color="auto" w:fill="auto"/>
            <w:noWrap/>
            <w:hideMark/>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11-54</w:t>
            </w:r>
          </w:p>
        </w:tc>
        <w:tc>
          <w:tcPr>
            <w:tcW w:w="456"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10</w:t>
            </w:r>
          </w:p>
        </w:tc>
        <w:tc>
          <w:tcPr>
            <w:tcW w:w="2006" w:type="dxa"/>
            <w:shd w:val="clear" w:color="auto" w:fill="auto"/>
            <w:noWrap/>
            <w:hideMark/>
          </w:tcPr>
          <w:p w:rsidR="00187C3D" w:rsidRPr="0046706E" w:rsidRDefault="00187C3D" w:rsidP="0032369A">
            <w:pPr>
              <w:spacing w:after="0" w:line="240" w:lineRule="auto"/>
              <w:rPr>
                <w:rFonts w:ascii="Times New Roman" w:hAnsi="Times New Roman" w:cs="Times New Roman"/>
                <w:b/>
                <w:color w:val="0000FF"/>
                <w:sz w:val="20"/>
                <w:szCs w:val="20"/>
                <w:lang w:val="en-US" w:eastAsia="es-ES"/>
              </w:rPr>
            </w:pPr>
            <w:proofErr w:type="spellStart"/>
            <w:r w:rsidRPr="0046706E">
              <w:rPr>
                <w:rFonts w:ascii="Times New Roman" w:hAnsi="Times New Roman" w:cs="Times New Roman"/>
                <w:b/>
                <w:color w:val="0000FF"/>
                <w:sz w:val="20"/>
                <w:szCs w:val="20"/>
                <w:lang w:val="en-US" w:eastAsia="es-ES"/>
              </w:rPr>
              <w:t>IncF</w:t>
            </w:r>
            <w:proofErr w:type="spellEnd"/>
            <w:r w:rsidRPr="0046706E">
              <w:rPr>
                <w:rFonts w:ascii="Times New Roman" w:hAnsi="Times New Roman" w:cs="Times New Roman"/>
                <w:b/>
                <w:color w:val="0000FF"/>
                <w:sz w:val="20"/>
                <w:szCs w:val="20"/>
                <w:lang w:val="en-US" w:eastAsia="es-ES"/>
              </w:rPr>
              <w:t xml:space="preserve"> (F2:A-:B-)</w:t>
            </w:r>
          </w:p>
          <w:p w:rsidR="00187C3D" w:rsidRPr="008D3AA5" w:rsidRDefault="00187C3D" w:rsidP="0032369A">
            <w:pPr>
              <w:spacing w:after="0" w:line="240" w:lineRule="auto"/>
              <w:rPr>
                <w:rFonts w:ascii="Times New Roman" w:hAnsi="Times New Roman" w:cs="Times New Roman"/>
                <w:sz w:val="20"/>
                <w:szCs w:val="20"/>
                <w:lang w:val="en-US" w:eastAsia="es-ES"/>
              </w:rPr>
            </w:pPr>
            <w:r w:rsidRPr="008D3AA5">
              <w:rPr>
                <w:rFonts w:ascii="Times New Roman" w:hAnsi="Times New Roman" w:cs="Times New Roman"/>
                <w:sz w:val="20"/>
                <w:szCs w:val="20"/>
                <w:lang w:val="en-US" w:eastAsia="es-ES"/>
              </w:rPr>
              <w:t>IncHI2 (ST4)</w:t>
            </w:r>
          </w:p>
          <w:p w:rsidR="00187C3D" w:rsidRPr="008D3AA5" w:rsidRDefault="00187C3D" w:rsidP="0032369A">
            <w:pPr>
              <w:spacing w:after="0" w:line="240" w:lineRule="auto"/>
              <w:rPr>
                <w:rFonts w:ascii="Times New Roman" w:hAnsi="Times New Roman" w:cs="Times New Roman"/>
                <w:sz w:val="20"/>
                <w:szCs w:val="20"/>
                <w:lang w:val="en-US" w:eastAsia="es-ES"/>
              </w:rPr>
            </w:pPr>
            <w:proofErr w:type="spellStart"/>
            <w:r w:rsidRPr="008D3AA5">
              <w:rPr>
                <w:rFonts w:ascii="Times New Roman" w:hAnsi="Times New Roman" w:cs="Times New Roman"/>
                <w:sz w:val="20"/>
                <w:szCs w:val="20"/>
                <w:lang w:val="en-US" w:eastAsia="es-ES"/>
              </w:rPr>
              <w:t>IncQ</w:t>
            </w:r>
            <w:proofErr w:type="spellEnd"/>
          </w:p>
          <w:p w:rsidR="00187C3D" w:rsidRPr="008D3AA5" w:rsidRDefault="00187C3D" w:rsidP="0032369A">
            <w:pPr>
              <w:spacing w:after="0" w:line="240" w:lineRule="auto"/>
              <w:rPr>
                <w:rFonts w:ascii="Times New Roman" w:hAnsi="Times New Roman" w:cs="Times New Roman"/>
                <w:sz w:val="20"/>
                <w:szCs w:val="20"/>
                <w:lang w:val="en-US" w:eastAsia="es-ES"/>
              </w:rPr>
            </w:pPr>
            <w:r w:rsidRPr="008D3AA5">
              <w:rPr>
                <w:rFonts w:ascii="Times New Roman" w:hAnsi="Times New Roman" w:cs="Times New Roman"/>
                <w:sz w:val="20"/>
                <w:szCs w:val="20"/>
                <w:lang w:val="en-US" w:eastAsia="es-ES"/>
              </w:rPr>
              <w:t>Col156</w:t>
            </w:r>
          </w:p>
        </w:tc>
        <w:tc>
          <w:tcPr>
            <w:tcW w:w="4197" w:type="dxa"/>
            <w:shd w:val="clear" w:color="auto" w:fill="auto"/>
            <w:noWrap/>
            <w:hideMark/>
          </w:tcPr>
          <w:p w:rsidR="00187C3D" w:rsidRPr="008D3AA5" w:rsidRDefault="00187C3D" w:rsidP="0032369A">
            <w:pPr>
              <w:spacing w:after="0" w:line="240" w:lineRule="auto"/>
              <w:rPr>
                <w:rFonts w:ascii="Times New Roman" w:hAnsi="Times New Roman" w:cs="Times New Roman"/>
                <w:i/>
                <w:color w:val="8496B0" w:themeColor="text2" w:themeTint="99"/>
                <w:sz w:val="20"/>
                <w:szCs w:val="20"/>
                <w:lang w:val="en-US" w:eastAsia="es-ES"/>
              </w:rPr>
            </w:pPr>
            <w:r w:rsidRPr="008D3AA5">
              <w:rPr>
                <w:rFonts w:ascii="Times New Roman" w:hAnsi="Times New Roman" w:cs="Times New Roman"/>
                <w:i/>
                <w:sz w:val="20"/>
                <w:szCs w:val="20"/>
                <w:u w:val="single"/>
                <w:lang w:val="en-US" w:eastAsia="es-ES"/>
              </w:rPr>
              <w:t>bla</w:t>
            </w:r>
            <w:r w:rsidRPr="008D3AA5">
              <w:rPr>
                <w:rFonts w:ascii="Times New Roman" w:hAnsi="Times New Roman" w:cs="Times New Roman"/>
                <w:i/>
                <w:sz w:val="20"/>
                <w:szCs w:val="20"/>
                <w:u w:val="single"/>
                <w:vertAlign w:val="subscript"/>
                <w:lang w:val="en-US" w:eastAsia="es-ES"/>
              </w:rPr>
              <w:t xml:space="preserve">TEM-1B; </w:t>
            </w:r>
            <w:proofErr w:type="spellStart"/>
            <w:r w:rsidRPr="008D3AA5">
              <w:rPr>
                <w:rFonts w:ascii="Times New Roman" w:hAnsi="Times New Roman" w:cs="Times New Roman"/>
                <w:i/>
                <w:sz w:val="20"/>
                <w:szCs w:val="20"/>
                <w:lang w:val="en-US" w:eastAsia="es-ES"/>
              </w:rPr>
              <w:t>aph</w:t>
            </w:r>
            <w:proofErr w:type="spellEnd"/>
            <w:r w:rsidRPr="008D3AA5">
              <w:rPr>
                <w:rFonts w:ascii="Times New Roman" w:hAnsi="Times New Roman" w:cs="Times New Roman"/>
                <w:i/>
                <w:sz w:val="20"/>
                <w:szCs w:val="20"/>
                <w:lang w:val="en-US" w:eastAsia="es-ES"/>
              </w:rPr>
              <w:t>(3´´)-</w:t>
            </w:r>
            <w:proofErr w:type="spellStart"/>
            <w:r w:rsidRPr="008D3AA5">
              <w:rPr>
                <w:rFonts w:ascii="Times New Roman" w:hAnsi="Times New Roman" w:cs="Times New Roman"/>
                <w:i/>
                <w:sz w:val="20"/>
                <w:szCs w:val="20"/>
                <w:lang w:val="en-US" w:eastAsia="es-ES"/>
              </w:rPr>
              <w:t>Ib</w:t>
            </w:r>
            <w:proofErr w:type="spellEnd"/>
            <w:r w:rsidRPr="008D3AA5">
              <w:rPr>
                <w:rFonts w:ascii="Times New Roman" w:hAnsi="Times New Roman" w:cs="Times New Roman"/>
                <w:i/>
                <w:sz w:val="20"/>
                <w:szCs w:val="20"/>
                <w:lang w:val="en-US" w:eastAsia="es-ES"/>
              </w:rPr>
              <w:t xml:space="preserve">, </w:t>
            </w:r>
            <w:proofErr w:type="spellStart"/>
            <w:r w:rsidRPr="008D3AA5">
              <w:rPr>
                <w:rFonts w:ascii="Times New Roman" w:hAnsi="Times New Roman" w:cs="Times New Roman"/>
                <w:i/>
                <w:sz w:val="20"/>
                <w:szCs w:val="20"/>
                <w:lang w:val="en-US" w:eastAsia="es-ES"/>
              </w:rPr>
              <w:t>aph</w:t>
            </w:r>
            <w:proofErr w:type="spellEnd"/>
            <w:r w:rsidRPr="008D3AA5">
              <w:rPr>
                <w:rFonts w:ascii="Times New Roman" w:hAnsi="Times New Roman" w:cs="Times New Roman"/>
                <w:i/>
                <w:sz w:val="20"/>
                <w:szCs w:val="20"/>
                <w:lang w:val="en-US" w:eastAsia="es-ES"/>
              </w:rPr>
              <w:t>(3´)-</w:t>
            </w:r>
            <w:proofErr w:type="spellStart"/>
            <w:r w:rsidRPr="008D3AA5">
              <w:rPr>
                <w:rFonts w:ascii="Times New Roman" w:hAnsi="Times New Roman" w:cs="Times New Roman"/>
                <w:i/>
                <w:sz w:val="20"/>
                <w:szCs w:val="20"/>
                <w:lang w:val="en-US" w:eastAsia="es-ES"/>
              </w:rPr>
              <w:t>Ia</w:t>
            </w:r>
            <w:proofErr w:type="spellEnd"/>
            <w:r w:rsidRPr="008D3AA5">
              <w:rPr>
                <w:rFonts w:ascii="Times New Roman" w:hAnsi="Times New Roman" w:cs="Times New Roman"/>
                <w:i/>
                <w:sz w:val="20"/>
                <w:szCs w:val="20"/>
                <w:lang w:val="en-US" w:eastAsia="es-ES"/>
              </w:rPr>
              <w:t xml:space="preserve">, </w:t>
            </w:r>
            <w:proofErr w:type="spellStart"/>
            <w:r w:rsidRPr="008D3AA5">
              <w:rPr>
                <w:rFonts w:ascii="Times New Roman" w:hAnsi="Times New Roman" w:cs="Times New Roman"/>
                <w:i/>
                <w:sz w:val="20"/>
                <w:szCs w:val="20"/>
                <w:lang w:val="en-US" w:eastAsia="es-ES"/>
              </w:rPr>
              <w:t>aph</w:t>
            </w:r>
            <w:proofErr w:type="spellEnd"/>
            <w:r w:rsidRPr="008D3AA5">
              <w:rPr>
                <w:rFonts w:ascii="Times New Roman" w:hAnsi="Times New Roman" w:cs="Times New Roman"/>
                <w:i/>
                <w:sz w:val="20"/>
                <w:szCs w:val="20"/>
                <w:lang w:val="en-US" w:eastAsia="es-ES"/>
              </w:rPr>
              <w:t>(6)-</w:t>
            </w:r>
            <w:proofErr w:type="spellStart"/>
            <w:r w:rsidRPr="008D3AA5">
              <w:rPr>
                <w:rFonts w:ascii="Times New Roman" w:hAnsi="Times New Roman" w:cs="Times New Roman"/>
                <w:i/>
                <w:sz w:val="20"/>
                <w:szCs w:val="20"/>
                <w:lang w:val="en-US" w:eastAsia="es-ES"/>
              </w:rPr>
              <w:t>Ib</w:t>
            </w:r>
            <w:proofErr w:type="spellEnd"/>
            <w:r w:rsidRPr="008D3AA5">
              <w:rPr>
                <w:rFonts w:ascii="Times New Roman" w:hAnsi="Times New Roman" w:cs="Times New Roman"/>
                <w:i/>
                <w:sz w:val="20"/>
                <w:szCs w:val="20"/>
                <w:lang w:val="en-US" w:eastAsia="es-ES"/>
              </w:rPr>
              <w:t xml:space="preserve">; catA1; </w:t>
            </w:r>
            <w:proofErr w:type="spellStart"/>
            <w:r w:rsidRPr="008D3AA5">
              <w:rPr>
                <w:rFonts w:ascii="Times New Roman" w:hAnsi="Times New Roman" w:cs="Times New Roman"/>
                <w:i/>
                <w:sz w:val="20"/>
                <w:szCs w:val="20"/>
                <w:lang w:val="en-US" w:eastAsia="es-ES"/>
              </w:rPr>
              <w:t>mdf</w:t>
            </w:r>
            <w:proofErr w:type="spellEnd"/>
            <w:r w:rsidRPr="008D3AA5">
              <w:rPr>
                <w:rFonts w:ascii="Times New Roman" w:hAnsi="Times New Roman" w:cs="Times New Roman"/>
                <w:i/>
                <w:sz w:val="20"/>
                <w:szCs w:val="20"/>
                <w:lang w:val="en-US" w:eastAsia="es-ES"/>
              </w:rPr>
              <w:t xml:space="preserve">(A); </w:t>
            </w:r>
            <w:proofErr w:type="spellStart"/>
            <w:r w:rsidRPr="008D3AA5">
              <w:rPr>
                <w:rFonts w:ascii="Times New Roman" w:hAnsi="Times New Roman" w:cs="Times New Roman"/>
                <w:i/>
                <w:sz w:val="20"/>
                <w:szCs w:val="20"/>
                <w:lang w:val="en-US" w:eastAsia="es-ES"/>
              </w:rPr>
              <w:t>florR</w:t>
            </w:r>
            <w:proofErr w:type="spellEnd"/>
            <w:r w:rsidRPr="008D3AA5">
              <w:rPr>
                <w:rFonts w:ascii="Times New Roman" w:hAnsi="Times New Roman" w:cs="Times New Roman"/>
                <w:i/>
                <w:sz w:val="20"/>
                <w:szCs w:val="20"/>
                <w:lang w:val="en-US" w:eastAsia="es-ES"/>
              </w:rPr>
              <w:t xml:space="preserve">; </w:t>
            </w:r>
            <w:proofErr w:type="spellStart"/>
            <w:r w:rsidRPr="008D3AA5">
              <w:rPr>
                <w:rFonts w:ascii="Times New Roman" w:hAnsi="Times New Roman" w:cs="Times New Roman"/>
                <w:i/>
                <w:sz w:val="20"/>
                <w:szCs w:val="20"/>
                <w:lang w:val="en-US" w:eastAsia="es-ES"/>
              </w:rPr>
              <w:t>tet</w:t>
            </w:r>
            <w:proofErr w:type="spellEnd"/>
            <w:r w:rsidRPr="008D3AA5">
              <w:rPr>
                <w:rFonts w:ascii="Times New Roman" w:hAnsi="Times New Roman" w:cs="Times New Roman"/>
                <w:i/>
                <w:sz w:val="20"/>
                <w:szCs w:val="20"/>
                <w:lang w:val="en-US" w:eastAsia="es-ES"/>
              </w:rPr>
              <w:t>(A); sul2; dfrA8</w:t>
            </w:r>
          </w:p>
        </w:tc>
        <w:tc>
          <w:tcPr>
            <w:tcW w:w="4895" w:type="dxa"/>
            <w:shd w:val="clear" w:color="auto" w:fill="auto"/>
            <w:noWrap/>
            <w:hideMark/>
          </w:tcPr>
          <w:p w:rsidR="00187C3D" w:rsidRPr="008D3AA5" w:rsidRDefault="00187C3D" w:rsidP="0032369A">
            <w:pPr>
              <w:spacing w:after="0" w:line="240" w:lineRule="auto"/>
              <w:jc w:val="center"/>
              <w:rPr>
                <w:rFonts w:ascii="Times New Roman" w:hAnsi="Times New Roman" w:cs="Times New Roman"/>
                <w:i/>
                <w:sz w:val="20"/>
                <w:szCs w:val="20"/>
                <w:lang w:eastAsia="es-ES"/>
              </w:rPr>
            </w:pPr>
            <w:proofErr w:type="spellStart"/>
            <w:r w:rsidRPr="008D3AA5">
              <w:rPr>
                <w:rFonts w:ascii="Times New Roman" w:hAnsi="Times New Roman" w:cs="Times New Roman"/>
                <w:i/>
                <w:sz w:val="20"/>
                <w:szCs w:val="20"/>
                <w:lang w:eastAsia="es-ES"/>
              </w:rPr>
              <w:t>astA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eae</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espA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espB</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gad</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iss</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mchF</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nleA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nleC</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tir</w:t>
            </w:r>
            <w:proofErr w:type="spellEnd"/>
          </w:p>
        </w:tc>
      </w:tr>
      <w:tr w:rsidR="00187C3D" w:rsidRPr="008D3AA5" w:rsidTr="0032369A">
        <w:trPr>
          <w:trHeight w:val="300"/>
          <w:jc w:val="center"/>
        </w:trPr>
        <w:tc>
          <w:tcPr>
            <w:tcW w:w="750"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rPr>
            </w:pPr>
            <w:r w:rsidRPr="008D3AA5">
              <w:rPr>
                <w:rFonts w:ascii="Times New Roman" w:hAnsi="Times New Roman" w:cs="Times New Roman"/>
                <w:i/>
                <w:sz w:val="20"/>
                <w:szCs w:val="20"/>
              </w:rPr>
              <w:t xml:space="preserve">E. </w:t>
            </w:r>
            <w:proofErr w:type="spellStart"/>
            <w:r w:rsidRPr="008D3AA5">
              <w:rPr>
                <w:rFonts w:ascii="Times New Roman" w:hAnsi="Times New Roman" w:cs="Times New Roman"/>
                <w:i/>
                <w:sz w:val="20"/>
                <w:szCs w:val="20"/>
              </w:rPr>
              <w:t>coli</w:t>
            </w:r>
            <w:proofErr w:type="spellEnd"/>
            <w:r w:rsidRPr="008D3AA5">
              <w:rPr>
                <w:rFonts w:ascii="Times New Roman" w:hAnsi="Times New Roman" w:cs="Times New Roman"/>
                <w:sz w:val="20"/>
                <w:szCs w:val="20"/>
              </w:rPr>
              <w:t xml:space="preserve"> 2312</w:t>
            </w:r>
          </w:p>
        </w:tc>
        <w:tc>
          <w:tcPr>
            <w:tcW w:w="985" w:type="dxa"/>
            <w:shd w:val="clear" w:color="auto" w:fill="auto"/>
            <w:noWrap/>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O40:H10</w:t>
            </w:r>
          </w:p>
        </w:tc>
        <w:tc>
          <w:tcPr>
            <w:tcW w:w="717"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A</w:t>
            </w:r>
          </w:p>
        </w:tc>
        <w:tc>
          <w:tcPr>
            <w:tcW w:w="939" w:type="dxa"/>
            <w:shd w:val="clear" w:color="auto" w:fill="auto"/>
            <w:noWrap/>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11-54</w:t>
            </w:r>
          </w:p>
        </w:tc>
        <w:tc>
          <w:tcPr>
            <w:tcW w:w="456"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10</w:t>
            </w:r>
          </w:p>
        </w:tc>
        <w:tc>
          <w:tcPr>
            <w:tcW w:w="2006" w:type="dxa"/>
            <w:shd w:val="clear" w:color="auto" w:fill="auto"/>
            <w:noWrap/>
          </w:tcPr>
          <w:p w:rsidR="00187C3D" w:rsidRPr="0046706E" w:rsidRDefault="00187C3D" w:rsidP="0032369A">
            <w:pPr>
              <w:spacing w:after="0" w:line="240" w:lineRule="auto"/>
              <w:rPr>
                <w:rFonts w:ascii="Times New Roman" w:hAnsi="Times New Roman" w:cs="Times New Roman"/>
                <w:b/>
                <w:color w:val="0000FF"/>
                <w:sz w:val="20"/>
                <w:szCs w:val="20"/>
                <w:lang w:val="en-US" w:eastAsia="es-ES"/>
              </w:rPr>
            </w:pPr>
            <w:proofErr w:type="spellStart"/>
            <w:r w:rsidRPr="0046706E">
              <w:rPr>
                <w:rFonts w:ascii="Times New Roman" w:hAnsi="Times New Roman" w:cs="Times New Roman"/>
                <w:b/>
                <w:color w:val="0000FF"/>
                <w:sz w:val="20"/>
                <w:szCs w:val="20"/>
                <w:lang w:val="en-US" w:eastAsia="es-ES"/>
              </w:rPr>
              <w:t>IncF</w:t>
            </w:r>
            <w:proofErr w:type="spellEnd"/>
            <w:r w:rsidRPr="0046706E">
              <w:rPr>
                <w:rFonts w:ascii="Times New Roman" w:hAnsi="Times New Roman" w:cs="Times New Roman"/>
                <w:b/>
                <w:color w:val="0000FF"/>
                <w:sz w:val="20"/>
                <w:szCs w:val="20"/>
                <w:lang w:val="en-US" w:eastAsia="es-ES"/>
              </w:rPr>
              <w:t xml:space="preserve"> (F2:A-:B-)</w:t>
            </w:r>
          </w:p>
          <w:p w:rsidR="00187C3D" w:rsidRPr="008D3AA5" w:rsidRDefault="00187C3D" w:rsidP="0032369A">
            <w:pPr>
              <w:spacing w:after="0" w:line="240" w:lineRule="auto"/>
              <w:rPr>
                <w:rFonts w:ascii="Times New Roman" w:hAnsi="Times New Roman" w:cs="Times New Roman"/>
                <w:sz w:val="20"/>
                <w:szCs w:val="20"/>
                <w:lang w:val="en-US" w:eastAsia="es-ES"/>
              </w:rPr>
            </w:pPr>
            <w:r w:rsidRPr="008D3AA5">
              <w:rPr>
                <w:rFonts w:ascii="Times New Roman" w:hAnsi="Times New Roman" w:cs="Times New Roman"/>
                <w:sz w:val="20"/>
                <w:szCs w:val="20"/>
                <w:lang w:val="en-US" w:eastAsia="es-ES"/>
              </w:rPr>
              <w:t>IncI1 (</w:t>
            </w:r>
            <w:proofErr w:type="spellStart"/>
            <w:r w:rsidRPr="008D3AA5">
              <w:rPr>
                <w:rFonts w:ascii="Times New Roman" w:hAnsi="Times New Roman" w:cs="Times New Roman"/>
                <w:sz w:val="20"/>
                <w:szCs w:val="20"/>
                <w:lang w:val="en-US" w:eastAsia="es-ES"/>
              </w:rPr>
              <w:t>STunknown</w:t>
            </w:r>
            <w:proofErr w:type="spellEnd"/>
            <w:r w:rsidRPr="008D3AA5">
              <w:rPr>
                <w:rFonts w:ascii="Times New Roman" w:hAnsi="Times New Roman" w:cs="Times New Roman"/>
                <w:sz w:val="20"/>
                <w:szCs w:val="20"/>
                <w:lang w:val="en-US" w:eastAsia="es-ES"/>
              </w:rPr>
              <w:t>)</w:t>
            </w:r>
          </w:p>
          <w:p w:rsidR="00187C3D" w:rsidRPr="008D3AA5" w:rsidRDefault="00187C3D" w:rsidP="0032369A">
            <w:pPr>
              <w:spacing w:after="0" w:line="240" w:lineRule="auto"/>
              <w:rPr>
                <w:rFonts w:ascii="Times New Roman" w:hAnsi="Times New Roman" w:cs="Times New Roman"/>
                <w:sz w:val="20"/>
                <w:szCs w:val="20"/>
                <w:lang w:eastAsia="es-ES"/>
              </w:rPr>
            </w:pPr>
            <w:r w:rsidRPr="008D3AA5">
              <w:rPr>
                <w:rFonts w:ascii="Times New Roman" w:hAnsi="Times New Roman" w:cs="Times New Roman"/>
                <w:sz w:val="20"/>
                <w:szCs w:val="20"/>
                <w:lang w:eastAsia="es-ES"/>
              </w:rPr>
              <w:t>Col156</w:t>
            </w:r>
          </w:p>
          <w:p w:rsidR="00187C3D" w:rsidRPr="008D3AA5" w:rsidRDefault="00187C3D" w:rsidP="0032369A">
            <w:pPr>
              <w:spacing w:after="0" w:line="240" w:lineRule="auto"/>
              <w:rPr>
                <w:rFonts w:ascii="Times New Roman" w:hAnsi="Times New Roman" w:cs="Times New Roman"/>
                <w:sz w:val="20"/>
                <w:szCs w:val="20"/>
                <w:lang w:val="en-US" w:eastAsia="es-ES"/>
              </w:rPr>
            </w:pPr>
            <w:r w:rsidRPr="008D3AA5">
              <w:rPr>
                <w:rFonts w:ascii="Times New Roman" w:hAnsi="Times New Roman" w:cs="Times New Roman"/>
                <w:sz w:val="20"/>
                <w:szCs w:val="20"/>
                <w:lang w:eastAsia="es-ES"/>
              </w:rPr>
              <w:t>Col (MG828)</w:t>
            </w:r>
          </w:p>
        </w:tc>
        <w:tc>
          <w:tcPr>
            <w:tcW w:w="4197" w:type="dxa"/>
            <w:shd w:val="clear" w:color="auto" w:fill="auto"/>
            <w:noWrap/>
          </w:tcPr>
          <w:p w:rsidR="00187C3D" w:rsidRPr="008D3AA5" w:rsidRDefault="00187C3D" w:rsidP="0032369A">
            <w:pPr>
              <w:spacing w:after="0" w:line="240" w:lineRule="auto"/>
              <w:rPr>
                <w:rFonts w:ascii="Times New Roman" w:hAnsi="Times New Roman" w:cs="Times New Roman"/>
                <w:i/>
                <w:sz w:val="20"/>
                <w:szCs w:val="20"/>
                <w:lang w:val="en-US" w:eastAsia="es-ES"/>
              </w:rPr>
            </w:pPr>
            <w:proofErr w:type="spellStart"/>
            <w:r w:rsidRPr="008D3AA5">
              <w:rPr>
                <w:rFonts w:ascii="Times New Roman" w:hAnsi="Times New Roman" w:cs="Times New Roman"/>
                <w:i/>
                <w:sz w:val="20"/>
                <w:szCs w:val="20"/>
                <w:lang w:val="en-GB" w:eastAsia="es-ES"/>
              </w:rPr>
              <w:t>aac</w:t>
            </w:r>
            <w:proofErr w:type="spellEnd"/>
            <w:r w:rsidRPr="008D3AA5">
              <w:rPr>
                <w:rFonts w:ascii="Times New Roman" w:hAnsi="Times New Roman" w:cs="Times New Roman"/>
                <w:i/>
                <w:sz w:val="20"/>
                <w:szCs w:val="20"/>
                <w:lang w:val="en-GB" w:eastAsia="es-ES"/>
              </w:rPr>
              <w:t xml:space="preserve">(3)-IV, </w:t>
            </w:r>
            <w:proofErr w:type="spellStart"/>
            <w:r w:rsidRPr="008D3AA5">
              <w:rPr>
                <w:rFonts w:ascii="Times New Roman" w:hAnsi="Times New Roman" w:cs="Times New Roman"/>
                <w:i/>
                <w:sz w:val="20"/>
                <w:szCs w:val="20"/>
                <w:lang w:val="en-US" w:eastAsia="es-ES"/>
              </w:rPr>
              <w:t>aph</w:t>
            </w:r>
            <w:proofErr w:type="spellEnd"/>
            <w:r w:rsidRPr="008D3AA5">
              <w:rPr>
                <w:rFonts w:ascii="Times New Roman" w:hAnsi="Times New Roman" w:cs="Times New Roman"/>
                <w:i/>
                <w:sz w:val="20"/>
                <w:szCs w:val="20"/>
                <w:lang w:val="en-US" w:eastAsia="es-ES"/>
              </w:rPr>
              <w:t>(3´´)-</w:t>
            </w:r>
            <w:proofErr w:type="spellStart"/>
            <w:r w:rsidRPr="008D3AA5">
              <w:rPr>
                <w:rFonts w:ascii="Times New Roman" w:hAnsi="Times New Roman" w:cs="Times New Roman"/>
                <w:i/>
                <w:sz w:val="20"/>
                <w:szCs w:val="20"/>
                <w:lang w:val="en-US" w:eastAsia="es-ES"/>
              </w:rPr>
              <w:t>Ib</w:t>
            </w:r>
            <w:proofErr w:type="spellEnd"/>
            <w:r w:rsidRPr="008D3AA5">
              <w:rPr>
                <w:rFonts w:ascii="Times New Roman" w:hAnsi="Times New Roman" w:cs="Times New Roman"/>
                <w:i/>
                <w:sz w:val="20"/>
                <w:szCs w:val="20"/>
                <w:lang w:val="en-US" w:eastAsia="es-ES"/>
              </w:rPr>
              <w:t xml:space="preserve">, </w:t>
            </w:r>
            <w:proofErr w:type="spellStart"/>
            <w:r w:rsidRPr="008D3AA5">
              <w:rPr>
                <w:rFonts w:ascii="Times New Roman" w:hAnsi="Times New Roman" w:cs="Times New Roman"/>
                <w:i/>
                <w:sz w:val="20"/>
                <w:szCs w:val="20"/>
                <w:lang w:val="en-US" w:eastAsia="es-ES"/>
              </w:rPr>
              <w:t>aph</w:t>
            </w:r>
            <w:proofErr w:type="spellEnd"/>
            <w:r w:rsidRPr="008D3AA5">
              <w:rPr>
                <w:rFonts w:ascii="Times New Roman" w:hAnsi="Times New Roman" w:cs="Times New Roman"/>
                <w:i/>
                <w:sz w:val="20"/>
                <w:szCs w:val="20"/>
                <w:lang w:val="en-US" w:eastAsia="es-ES"/>
              </w:rPr>
              <w:t>(3´)-</w:t>
            </w:r>
            <w:proofErr w:type="spellStart"/>
            <w:r w:rsidRPr="008D3AA5">
              <w:rPr>
                <w:rFonts w:ascii="Times New Roman" w:hAnsi="Times New Roman" w:cs="Times New Roman"/>
                <w:i/>
                <w:sz w:val="20"/>
                <w:szCs w:val="20"/>
                <w:lang w:val="en-US" w:eastAsia="es-ES"/>
              </w:rPr>
              <w:t>Ia</w:t>
            </w:r>
            <w:proofErr w:type="spellEnd"/>
            <w:r w:rsidRPr="008D3AA5">
              <w:rPr>
                <w:rFonts w:ascii="Times New Roman" w:hAnsi="Times New Roman" w:cs="Times New Roman"/>
                <w:i/>
                <w:sz w:val="20"/>
                <w:szCs w:val="20"/>
                <w:lang w:val="en-US" w:eastAsia="es-ES"/>
              </w:rPr>
              <w:t xml:space="preserve">, </w:t>
            </w:r>
            <w:proofErr w:type="spellStart"/>
            <w:r w:rsidRPr="008D3AA5">
              <w:rPr>
                <w:rFonts w:ascii="Times New Roman" w:hAnsi="Times New Roman" w:cs="Times New Roman"/>
                <w:i/>
                <w:sz w:val="20"/>
                <w:szCs w:val="20"/>
                <w:lang w:val="en-US" w:eastAsia="es-ES"/>
              </w:rPr>
              <w:t>aph</w:t>
            </w:r>
            <w:proofErr w:type="spellEnd"/>
            <w:r w:rsidRPr="008D3AA5">
              <w:rPr>
                <w:rFonts w:ascii="Times New Roman" w:hAnsi="Times New Roman" w:cs="Times New Roman"/>
                <w:i/>
                <w:sz w:val="20"/>
                <w:szCs w:val="20"/>
                <w:lang w:val="en-US" w:eastAsia="es-ES"/>
              </w:rPr>
              <w:t>(4)-</w:t>
            </w:r>
            <w:proofErr w:type="spellStart"/>
            <w:r w:rsidRPr="008D3AA5">
              <w:rPr>
                <w:rFonts w:ascii="Times New Roman" w:hAnsi="Times New Roman" w:cs="Times New Roman"/>
                <w:i/>
                <w:sz w:val="20"/>
                <w:szCs w:val="20"/>
                <w:lang w:val="en-US" w:eastAsia="es-ES"/>
              </w:rPr>
              <w:t>Ia</w:t>
            </w:r>
            <w:proofErr w:type="spellEnd"/>
            <w:r w:rsidRPr="008D3AA5">
              <w:rPr>
                <w:rFonts w:ascii="Times New Roman" w:hAnsi="Times New Roman" w:cs="Times New Roman"/>
                <w:i/>
                <w:sz w:val="20"/>
                <w:szCs w:val="20"/>
                <w:lang w:val="en-US" w:eastAsia="es-ES"/>
              </w:rPr>
              <w:t xml:space="preserve">, </w:t>
            </w:r>
            <w:proofErr w:type="spellStart"/>
            <w:r w:rsidRPr="008D3AA5">
              <w:rPr>
                <w:rFonts w:ascii="Times New Roman" w:hAnsi="Times New Roman" w:cs="Times New Roman"/>
                <w:i/>
                <w:sz w:val="20"/>
                <w:szCs w:val="20"/>
                <w:lang w:val="en-US" w:eastAsia="es-ES"/>
              </w:rPr>
              <w:t>aph</w:t>
            </w:r>
            <w:proofErr w:type="spellEnd"/>
            <w:r w:rsidRPr="008D3AA5">
              <w:rPr>
                <w:rFonts w:ascii="Times New Roman" w:hAnsi="Times New Roman" w:cs="Times New Roman"/>
                <w:i/>
                <w:sz w:val="20"/>
                <w:szCs w:val="20"/>
                <w:lang w:val="en-US" w:eastAsia="es-ES"/>
              </w:rPr>
              <w:t>(6)-</w:t>
            </w:r>
            <w:proofErr w:type="spellStart"/>
            <w:r w:rsidRPr="008D3AA5">
              <w:rPr>
                <w:rFonts w:ascii="Times New Roman" w:hAnsi="Times New Roman" w:cs="Times New Roman"/>
                <w:i/>
                <w:sz w:val="20"/>
                <w:szCs w:val="20"/>
                <w:lang w:val="en-US" w:eastAsia="es-ES"/>
              </w:rPr>
              <w:t>Ib</w:t>
            </w:r>
            <w:proofErr w:type="spellEnd"/>
            <w:r w:rsidRPr="008D3AA5">
              <w:rPr>
                <w:rFonts w:ascii="Times New Roman" w:hAnsi="Times New Roman" w:cs="Times New Roman"/>
                <w:i/>
                <w:sz w:val="20"/>
                <w:szCs w:val="20"/>
                <w:lang w:val="en-US" w:eastAsia="es-ES"/>
              </w:rPr>
              <w:t xml:space="preserve">; </w:t>
            </w:r>
            <w:proofErr w:type="spellStart"/>
            <w:r w:rsidRPr="008D3AA5">
              <w:rPr>
                <w:rFonts w:ascii="Times New Roman" w:hAnsi="Times New Roman" w:cs="Times New Roman"/>
                <w:i/>
                <w:sz w:val="20"/>
                <w:szCs w:val="20"/>
                <w:lang w:val="en-US" w:eastAsia="es-ES"/>
              </w:rPr>
              <w:t>mdf</w:t>
            </w:r>
            <w:proofErr w:type="spellEnd"/>
            <w:r w:rsidRPr="008D3AA5">
              <w:rPr>
                <w:rFonts w:ascii="Times New Roman" w:hAnsi="Times New Roman" w:cs="Times New Roman"/>
                <w:i/>
                <w:sz w:val="20"/>
                <w:szCs w:val="20"/>
                <w:lang w:val="en-US" w:eastAsia="es-ES"/>
              </w:rPr>
              <w:t xml:space="preserve">(A); </w:t>
            </w:r>
            <w:proofErr w:type="spellStart"/>
            <w:r w:rsidRPr="008D3AA5">
              <w:rPr>
                <w:rFonts w:ascii="Times New Roman" w:hAnsi="Times New Roman" w:cs="Times New Roman"/>
                <w:i/>
                <w:sz w:val="20"/>
                <w:szCs w:val="20"/>
                <w:lang w:val="en-US" w:eastAsia="es-ES"/>
              </w:rPr>
              <w:t>tet</w:t>
            </w:r>
            <w:proofErr w:type="spellEnd"/>
            <w:r w:rsidRPr="008D3AA5">
              <w:rPr>
                <w:rFonts w:ascii="Times New Roman" w:hAnsi="Times New Roman" w:cs="Times New Roman"/>
                <w:i/>
                <w:sz w:val="20"/>
                <w:szCs w:val="20"/>
                <w:lang w:val="en-US" w:eastAsia="es-ES"/>
              </w:rPr>
              <w:t>(A); sul2</w:t>
            </w:r>
          </w:p>
        </w:tc>
        <w:tc>
          <w:tcPr>
            <w:tcW w:w="4895" w:type="dxa"/>
            <w:shd w:val="clear" w:color="auto" w:fill="auto"/>
            <w:noWrap/>
          </w:tcPr>
          <w:p w:rsidR="00187C3D" w:rsidRPr="008D3AA5" w:rsidRDefault="00187C3D" w:rsidP="0032369A">
            <w:pPr>
              <w:spacing w:after="0" w:line="240" w:lineRule="auto"/>
              <w:jc w:val="center"/>
              <w:rPr>
                <w:rFonts w:ascii="Times New Roman" w:hAnsi="Times New Roman" w:cs="Times New Roman"/>
                <w:i/>
                <w:sz w:val="20"/>
                <w:szCs w:val="20"/>
                <w:lang w:eastAsia="es-ES"/>
              </w:rPr>
            </w:pPr>
            <w:proofErr w:type="spellStart"/>
            <w:r w:rsidRPr="008D3AA5">
              <w:rPr>
                <w:rFonts w:ascii="Times New Roman" w:hAnsi="Times New Roman" w:cs="Times New Roman"/>
                <w:i/>
                <w:sz w:val="20"/>
                <w:szCs w:val="20"/>
                <w:lang w:eastAsia="es-ES"/>
              </w:rPr>
              <w:t>astA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eae</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espA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espB</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gad</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ireA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iss</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mchF</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nleA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nleC</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tir</w:t>
            </w:r>
            <w:proofErr w:type="spellEnd"/>
          </w:p>
        </w:tc>
      </w:tr>
      <w:tr w:rsidR="00187C3D" w:rsidRPr="008D3AA5" w:rsidTr="0032369A">
        <w:trPr>
          <w:trHeight w:val="300"/>
          <w:jc w:val="center"/>
        </w:trPr>
        <w:tc>
          <w:tcPr>
            <w:tcW w:w="750"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rPr>
            </w:pPr>
            <w:r w:rsidRPr="008D3AA5">
              <w:rPr>
                <w:rFonts w:ascii="Times New Roman" w:hAnsi="Times New Roman" w:cs="Times New Roman"/>
                <w:sz w:val="20"/>
                <w:szCs w:val="20"/>
              </w:rPr>
              <w:t>E89</w:t>
            </w:r>
          </w:p>
        </w:tc>
        <w:tc>
          <w:tcPr>
            <w:tcW w:w="985" w:type="dxa"/>
            <w:shd w:val="clear" w:color="auto" w:fill="auto"/>
            <w:noWrap/>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ND:H10</w:t>
            </w:r>
          </w:p>
        </w:tc>
        <w:tc>
          <w:tcPr>
            <w:tcW w:w="717"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A</w:t>
            </w:r>
          </w:p>
        </w:tc>
        <w:tc>
          <w:tcPr>
            <w:tcW w:w="939" w:type="dxa"/>
            <w:shd w:val="clear" w:color="auto" w:fill="auto"/>
            <w:noWrap/>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11-54</w:t>
            </w:r>
          </w:p>
        </w:tc>
        <w:tc>
          <w:tcPr>
            <w:tcW w:w="456"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10</w:t>
            </w:r>
          </w:p>
        </w:tc>
        <w:tc>
          <w:tcPr>
            <w:tcW w:w="2006" w:type="dxa"/>
            <w:shd w:val="clear" w:color="auto" w:fill="auto"/>
            <w:noWrap/>
          </w:tcPr>
          <w:p w:rsidR="00187C3D" w:rsidRPr="001938BD" w:rsidRDefault="00187C3D" w:rsidP="0032369A">
            <w:pPr>
              <w:spacing w:after="0" w:line="240" w:lineRule="auto"/>
              <w:rPr>
                <w:rFonts w:ascii="Times New Roman" w:hAnsi="Times New Roman" w:cs="Times New Roman"/>
                <w:b/>
                <w:color w:val="0000FF"/>
                <w:sz w:val="20"/>
                <w:szCs w:val="20"/>
                <w:lang w:val="en-US" w:eastAsia="es-ES"/>
              </w:rPr>
            </w:pPr>
            <w:proofErr w:type="spellStart"/>
            <w:r w:rsidRPr="001938BD">
              <w:rPr>
                <w:rFonts w:ascii="Times New Roman" w:hAnsi="Times New Roman" w:cs="Times New Roman"/>
                <w:b/>
                <w:color w:val="0000FF"/>
                <w:sz w:val="20"/>
                <w:szCs w:val="20"/>
                <w:lang w:val="en-US" w:eastAsia="es-ES"/>
              </w:rPr>
              <w:t>IncF</w:t>
            </w:r>
            <w:proofErr w:type="spellEnd"/>
            <w:r w:rsidRPr="001938BD">
              <w:rPr>
                <w:rFonts w:ascii="Times New Roman" w:hAnsi="Times New Roman" w:cs="Times New Roman"/>
                <w:b/>
                <w:color w:val="0000FF"/>
                <w:sz w:val="20"/>
                <w:szCs w:val="20"/>
                <w:lang w:val="en-US" w:eastAsia="es-ES"/>
              </w:rPr>
              <w:t xml:space="preserve"> (F2:A-:B-)</w:t>
            </w:r>
          </w:p>
          <w:p w:rsidR="00187C3D" w:rsidRPr="008D3AA5" w:rsidRDefault="00187C3D" w:rsidP="0032369A">
            <w:pPr>
              <w:spacing w:after="0" w:line="240" w:lineRule="auto"/>
              <w:rPr>
                <w:rFonts w:ascii="Times New Roman" w:hAnsi="Times New Roman" w:cs="Times New Roman"/>
                <w:sz w:val="20"/>
                <w:szCs w:val="20"/>
                <w:lang w:val="en-US" w:eastAsia="es-ES"/>
              </w:rPr>
            </w:pPr>
            <w:r w:rsidRPr="008D3AA5">
              <w:rPr>
                <w:rFonts w:ascii="Times New Roman" w:hAnsi="Times New Roman" w:cs="Times New Roman"/>
                <w:sz w:val="20"/>
                <w:szCs w:val="20"/>
                <w:lang w:val="en-US" w:eastAsia="es-ES"/>
              </w:rPr>
              <w:t>Col156</w:t>
            </w:r>
          </w:p>
        </w:tc>
        <w:tc>
          <w:tcPr>
            <w:tcW w:w="4197" w:type="dxa"/>
            <w:shd w:val="clear" w:color="auto" w:fill="auto"/>
            <w:noWrap/>
          </w:tcPr>
          <w:p w:rsidR="00187C3D" w:rsidRPr="008D3AA5" w:rsidRDefault="00187C3D" w:rsidP="0032369A">
            <w:pPr>
              <w:spacing w:after="0" w:line="240" w:lineRule="auto"/>
              <w:rPr>
                <w:rFonts w:ascii="Times New Roman" w:hAnsi="Times New Roman" w:cs="Times New Roman"/>
                <w:i/>
                <w:sz w:val="20"/>
                <w:szCs w:val="20"/>
                <w:lang w:val="en-US" w:eastAsia="es-ES"/>
              </w:rPr>
            </w:pPr>
            <w:r w:rsidRPr="008D3AA5">
              <w:rPr>
                <w:rFonts w:ascii="Times New Roman" w:hAnsi="Times New Roman" w:cs="Times New Roman"/>
                <w:i/>
                <w:sz w:val="20"/>
                <w:szCs w:val="20"/>
                <w:lang w:eastAsia="es-ES"/>
              </w:rPr>
              <w:t xml:space="preserve">aadA1; </w:t>
            </w:r>
            <w:proofErr w:type="spellStart"/>
            <w:r w:rsidRPr="008D3AA5">
              <w:rPr>
                <w:rFonts w:ascii="Times New Roman" w:hAnsi="Times New Roman" w:cs="Times New Roman"/>
                <w:i/>
                <w:sz w:val="20"/>
                <w:szCs w:val="20"/>
                <w:lang w:eastAsia="es-ES"/>
              </w:rPr>
              <w:t>mdf</w:t>
            </w:r>
            <w:proofErr w:type="spellEnd"/>
            <w:r w:rsidRPr="008D3AA5">
              <w:rPr>
                <w:rFonts w:ascii="Times New Roman" w:hAnsi="Times New Roman" w:cs="Times New Roman"/>
                <w:i/>
                <w:sz w:val="20"/>
                <w:szCs w:val="20"/>
                <w:lang w:eastAsia="es-ES"/>
              </w:rPr>
              <w:t>(A);</w:t>
            </w:r>
          </w:p>
        </w:tc>
        <w:tc>
          <w:tcPr>
            <w:tcW w:w="4895" w:type="dxa"/>
            <w:shd w:val="clear" w:color="auto" w:fill="auto"/>
            <w:noWrap/>
          </w:tcPr>
          <w:p w:rsidR="00187C3D" w:rsidRPr="008D3AA5" w:rsidRDefault="00187C3D" w:rsidP="0032369A">
            <w:pPr>
              <w:spacing w:after="0" w:line="240" w:lineRule="auto"/>
              <w:jc w:val="center"/>
              <w:rPr>
                <w:rFonts w:ascii="Times New Roman" w:hAnsi="Times New Roman" w:cs="Times New Roman"/>
                <w:i/>
                <w:sz w:val="20"/>
                <w:szCs w:val="20"/>
                <w:lang w:eastAsia="es-ES"/>
              </w:rPr>
            </w:pPr>
            <w:proofErr w:type="spellStart"/>
            <w:r w:rsidRPr="008D3AA5">
              <w:rPr>
                <w:rFonts w:ascii="Times New Roman" w:hAnsi="Times New Roman" w:cs="Times New Roman"/>
                <w:i/>
                <w:sz w:val="20"/>
                <w:szCs w:val="20"/>
                <w:lang w:eastAsia="es-ES"/>
              </w:rPr>
              <w:t>astA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eae</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espA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espB</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gad</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iss</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mchF</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nleA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tir</w:t>
            </w:r>
            <w:proofErr w:type="spellEnd"/>
          </w:p>
        </w:tc>
      </w:tr>
      <w:tr w:rsidR="00187C3D" w:rsidRPr="008D3AA5" w:rsidTr="0032369A">
        <w:trPr>
          <w:trHeight w:val="300"/>
          <w:jc w:val="center"/>
        </w:trPr>
        <w:tc>
          <w:tcPr>
            <w:tcW w:w="750"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rPr>
            </w:pPr>
            <w:r w:rsidRPr="008D3AA5">
              <w:rPr>
                <w:rFonts w:ascii="Times New Roman" w:hAnsi="Times New Roman" w:cs="Times New Roman"/>
                <w:sz w:val="20"/>
                <w:szCs w:val="20"/>
              </w:rPr>
              <w:t>208917</w:t>
            </w:r>
          </w:p>
        </w:tc>
        <w:tc>
          <w:tcPr>
            <w:tcW w:w="985" w:type="dxa"/>
            <w:shd w:val="clear" w:color="auto" w:fill="auto"/>
            <w:noWrap/>
            <w:hideMark/>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O40:H10</w:t>
            </w:r>
          </w:p>
        </w:tc>
        <w:tc>
          <w:tcPr>
            <w:tcW w:w="717"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A</w:t>
            </w:r>
          </w:p>
        </w:tc>
        <w:tc>
          <w:tcPr>
            <w:tcW w:w="939" w:type="dxa"/>
            <w:shd w:val="clear" w:color="auto" w:fill="auto"/>
            <w:noWrap/>
            <w:hideMark/>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11-54</w:t>
            </w:r>
          </w:p>
        </w:tc>
        <w:tc>
          <w:tcPr>
            <w:tcW w:w="456"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10</w:t>
            </w:r>
          </w:p>
        </w:tc>
        <w:tc>
          <w:tcPr>
            <w:tcW w:w="2006" w:type="dxa"/>
            <w:shd w:val="clear" w:color="auto" w:fill="auto"/>
            <w:noWrap/>
            <w:hideMark/>
          </w:tcPr>
          <w:p w:rsidR="00187C3D" w:rsidRPr="001938BD" w:rsidRDefault="00187C3D" w:rsidP="0032369A">
            <w:pPr>
              <w:spacing w:after="0" w:line="240" w:lineRule="auto"/>
              <w:rPr>
                <w:rFonts w:ascii="Times New Roman" w:hAnsi="Times New Roman" w:cs="Times New Roman"/>
                <w:b/>
                <w:color w:val="0000FF"/>
                <w:sz w:val="20"/>
                <w:szCs w:val="20"/>
                <w:lang w:val="en-US" w:eastAsia="es-ES"/>
              </w:rPr>
            </w:pPr>
            <w:proofErr w:type="spellStart"/>
            <w:r w:rsidRPr="001938BD">
              <w:rPr>
                <w:rFonts w:ascii="Times New Roman" w:hAnsi="Times New Roman" w:cs="Times New Roman"/>
                <w:b/>
                <w:color w:val="0000FF"/>
                <w:sz w:val="20"/>
                <w:szCs w:val="20"/>
                <w:lang w:val="en-US" w:eastAsia="es-ES"/>
              </w:rPr>
              <w:t>IncF</w:t>
            </w:r>
            <w:proofErr w:type="spellEnd"/>
            <w:r w:rsidRPr="001938BD">
              <w:rPr>
                <w:rFonts w:ascii="Times New Roman" w:hAnsi="Times New Roman" w:cs="Times New Roman"/>
                <w:b/>
                <w:color w:val="0000FF"/>
                <w:sz w:val="20"/>
                <w:szCs w:val="20"/>
                <w:lang w:val="en-US" w:eastAsia="es-ES"/>
              </w:rPr>
              <w:t xml:space="preserve"> (F2:A-:B-)</w:t>
            </w:r>
          </w:p>
          <w:p w:rsidR="00187C3D" w:rsidRPr="008D3AA5" w:rsidRDefault="00187C3D" w:rsidP="0032369A">
            <w:pPr>
              <w:spacing w:after="0" w:line="240" w:lineRule="auto"/>
              <w:rPr>
                <w:rFonts w:ascii="Times New Roman" w:hAnsi="Times New Roman" w:cs="Times New Roman"/>
                <w:sz w:val="20"/>
                <w:szCs w:val="20"/>
                <w:lang w:val="en-US" w:eastAsia="es-ES"/>
              </w:rPr>
            </w:pPr>
            <w:r w:rsidRPr="008D3AA5">
              <w:rPr>
                <w:rFonts w:ascii="Times New Roman" w:hAnsi="Times New Roman" w:cs="Times New Roman"/>
                <w:sz w:val="20"/>
                <w:szCs w:val="20"/>
                <w:lang w:val="en-US" w:eastAsia="es-ES"/>
              </w:rPr>
              <w:t>Col156</w:t>
            </w:r>
          </w:p>
        </w:tc>
        <w:tc>
          <w:tcPr>
            <w:tcW w:w="4197" w:type="dxa"/>
            <w:shd w:val="clear" w:color="auto" w:fill="auto"/>
            <w:noWrap/>
            <w:hideMark/>
          </w:tcPr>
          <w:p w:rsidR="00187C3D" w:rsidRPr="008D3AA5" w:rsidRDefault="00187C3D" w:rsidP="0032369A">
            <w:pPr>
              <w:spacing w:after="0" w:line="240" w:lineRule="auto"/>
              <w:rPr>
                <w:rFonts w:ascii="Times New Roman" w:hAnsi="Times New Roman" w:cs="Times New Roman"/>
                <w:i/>
                <w:sz w:val="20"/>
                <w:szCs w:val="20"/>
                <w:lang w:eastAsia="es-ES"/>
              </w:rPr>
            </w:pPr>
            <w:proofErr w:type="spellStart"/>
            <w:r w:rsidRPr="008D3AA5">
              <w:rPr>
                <w:rFonts w:ascii="Times New Roman" w:hAnsi="Times New Roman" w:cs="Times New Roman"/>
                <w:i/>
                <w:sz w:val="20"/>
                <w:szCs w:val="20"/>
                <w:lang w:eastAsia="es-ES"/>
              </w:rPr>
              <w:t>mdf</w:t>
            </w:r>
            <w:proofErr w:type="spellEnd"/>
            <w:r w:rsidRPr="008D3AA5">
              <w:rPr>
                <w:rFonts w:ascii="Times New Roman" w:hAnsi="Times New Roman" w:cs="Times New Roman"/>
                <w:i/>
                <w:sz w:val="20"/>
                <w:szCs w:val="20"/>
                <w:lang w:eastAsia="es-ES"/>
              </w:rPr>
              <w:t>(A)</w:t>
            </w:r>
          </w:p>
        </w:tc>
        <w:tc>
          <w:tcPr>
            <w:tcW w:w="4895" w:type="dxa"/>
            <w:shd w:val="clear" w:color="auto" w:fill="auto"/>
            <w:noWrap/>
            <w:hideMark/>
          </w:tcPr>
          <w:p w:rsidR="00187C3D" w:rsidRPr="008D3AA5" w:rsidRDefault="00187C3D" w:rsidP="0032369A">
            <w:pPr>
              <w:spacing w:after="0" w:line="240" w:lineRule="auto"/>
              <w:jc w:val="center"/>
              <w:rPr>
                <w:rFonts w:ascii="Times New Roman" w:hAnsi="Times New Roman" w:cs="Times New Roman"/>
                <w:i/>
                <w:sz w:val="20"/>
                <w:szCs w:val="20"/>
                <w:lang w:eastAsia="es-ES"/>
              </w:rPr>
            </w:pPr>
            <w:proofErr w:type="spellStart"/>
            <w:r w:rsidRPr="008D3AA5">
              <w:rPr>
                <w:rFonts w:ascii="Times New Roman" w:hAnsi="Times New Roman" w:cs="Times New Roman"/>
                <w:i/>
                <w:sz w:val="20"/>
                <w:szCs w:val="20"/>
                <w:lang w:eastAsia="es-ES"/>
              </w:rPr>
              <w:t>astA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eae</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espA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gad</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ireA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mchF</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nleA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nleC</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tir</w:t>
            </w:r>
            <w:proofErr w:type="spellEnd"/>
          </w:p>
        </w:tc>
      </w:tr>
      <w:tr w:rsidR="00187C3D" w:rsidRPr="008D3AA5" w:rsidTr="0032369A">
        <w:trPr>
          <w:trHeight w:val="300"/>
          <w:jc w:val="center"/>
        </w:trPr>
        <w:tc>
          <w:tcPr>
            <w:tcW w:w="750"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rPr>
            </w:pPr>
            <w:r w:rsidRPr="008D3AA5">
              <w:rPr>
                <w:rFonts w:ascii="Times New Roman" w:hAnsi="Times New Roman" w:cs="Times New Roman"/>
                <w:sz w:val="20"/>
                <w:szCs w:val="20"/>
              </w:rPr>
              <w:t>110084</w:t>
            </w:r>
          </w:p>
        </w:tc>
        <w:tc>
          <w:tcPr>
            <w:tcW w:w="985" w:type="dxa"/>
            <w:shd w:val="clear" w:color="auto" w:fill="auto"/>
            <w:noWrap/>
            <w:hideMark/>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O5:H27</w:t>
            </w:r>
          </w:p>
        </w:tc>
        <w:tc>
          <w:tcPr>
            <w:tcW w:w="717"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A</w:t>
            </w:r>
          </w:p>
        </w:tc>
        <w:tc>
          <w:tcPr>
            <w:tcW w:w="939" w:type="dxa"/>
            <w:shd w:val="clear" w:color="auto" w:fill="auto"/>
            <w:noWrap/>
            <w:hideMark/>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11-54</w:t>
            </w:r>
          </w:p>
        </w:tc>
        <w:tc>
          <w:tcPr>
            <w:tcW w:w="456" w:type="dxa"/>
            <w:shd w:val="clear" w:color="auto" w:fill="auto"/>
          </w:tcPr>
          <w:p w:rsidR="00187C3D" w:rsidRPr="008D3AA5" w:rsidRDefault="00187C3D" w:rsidP="0032369A">
            <w:pPr>
              <w:spacing w:after="0" w:line="240" w:lineRule="auto"/>
              <w:jc w:val="center"/>
              <w:rPr>
                <w:rFonts w:ascii="Times New Roman" w:hAnsi="Times New Roman" w:cs="Times New Roman"/>
                <w:sz w:val="20"/>
                <w:szCs w:val="20"/>
                <w:lang w:eastAsia="es-ES"/>
              </w:rPr>
            </w:pPr>
            <w:r w:rsidRPr="008D3AA5">
              <w:rPr>
                <w:rFonts w:ascii="Times New Roman" w:hAnsi="Times New Roman" w:cs="Times New Roman"/>
                <w:sz w:val="20"/>
                <w:szCs w:val="20"/>
                <w:lang w:eastAsia="es-ES"/>
              </w:rPr>
              <w:t>10</w:t>
            </w:r>
          </w:p>
        </w:tc>
        <w:tc>
          <w:tcPr>
            <w:tcW w:w="2006" w:type="dxa"/>
            <w:shd w:val="clear" w:color="auto" w:fill="auto"/>
            <w:noWrap/>
            <w:hideMark/>
          </w:tcPr>
          <w:p w:rsidR="00187C3D" w:rsidRPr="008D3AA5" w:rsidRDefault="00187C3D" w:rsidP="0032369A">
            <w:pPr>
              <w:spacing w:after="0" w:line="240" w:lineRule="auto"/>
              <w:rPr>
                <w:rFonts w:ascii="Times New Roman" w:hAnsi="Times New Roman" w:cs="Times New Roman"/>
                <w:sz w:val="20"/>
                <w:szCs w:val="20"/>
                <w:lang w:val="en-US" w:eastAsia="es-ES"/>
              </w:rPr>
            </w:pPr>
            <w:proofErr w:type="spellStart"/>
            <w:r w:rsidRPr="008D3AA5">
              <w:rPr>
                <w:rFonts w:ascii="Times New Roman" w:hAnsi="Times New Roman" w:cs="Times New Roman"/>
                <w:sz w:val="20"/>
                <w:szCs w:val="20"/>
                <w:lang w:val="en-US" w:eastAsia="es-ES"/>
              </w:rPr>
              <w:t>IncF</w:t>
            </w:r>
            <w:proofErr w:type="spellEnd"/>
            <w:r w:rsidRPr="008D3AA5">
              <w:rPr>
                <w:rFonts w:ascii="Times New Roman" w:hAnsi="Times New Roman" w:cs="Times New Roman"/>
                <w:sz w:val="20"/>
                <w:szCs w:val="20"/>
                <w:lang w:val="en-US" w:eastAsia="es-ES"/>
              </w:rPr>
              <w:t xml:space="preserve"> (F-:A-:B-)</w:t>
            </w:r>
          </w:p>
          <w:p w:rsidR="00187C3D" w:rsidRPr="008D3AA5" w:rsidRDefault="00187C3D" w:rsidP="0032369A">
            <w:pPr>
              <w:spacing w:after="0" w:line="240" w:lineRule="auto"/>
              <w:rPr>
                <w:rFonts w:ascii="Times New Roman" w:hAnsi="Times New Roman" w:cs="Times New Roman"/>
                <w:sz w:val="20"/>
                <w:szCs w:val="20"/>
                <w:lang w:eastAsia="es-ES"/>
              </w:rPr>
            </w:pPr>
            <w:r w:rsidRPr="008D3AA5">
              <w:rPr>
                <w:rFonts w:ascii="Times New Roman" w:hAnsi="Times New Roman" w:cs="Times New Roman"/>
                <w:sz w:val="20"/>
                <w:szCs w:val="20"/>
                <w:lang w:val="en-US" w:eastAsia="es-ES"/>
              </w:rPr>
              <w:t>pO111</w:t>
            </w:r>
          </w:p>
        </w:tc>
        <w:tc>
          <w:tcPr>
            <w:tcW w:w="4197" w:type="dxa"/>
            <w:shd w:val="clear" w:color="auto" w:fill="auto"/>
            <w:noWrap/>
            <w:hideMark/>
          </w:tcPr>
          <w:p w:rsidR="00187C3D" w:rsidRPr="008D3AA5" w:rsidRDefault="00187C3D" w:rsidP="0032369A">
            <w:pPr>
              <w:spacing w:after="0" w:line="240" w:lineRule="auto"/>
              <w:rPr>
                <w:rFonts w:ascii="Times New Roman" w:hAnsi="Times New Roman" w:cs="Times New Roman"/>
                <w:i/>
                <w:sz w:val="20"/>
                <w:szCs w:val="20"/>
                <w:lang w:val="en-US" w:eastAsia="es-ES"/>
              </w:rPr>
            </w:pPr>
            <w:proofErr w:type="spellStart"/>
            <w:r w:rsidRPr="008D3AA5">
              <w:rPr>
                <w:rFonts w:ascii="Times New Roman" w:hAnsi="Times New Roman" w:cs="Times New Roman"/>
                <w:i/>
                <w:sz w:val="20"/>
                <w:szCs w:val="20"/>
                <w:lang w:val="en-US" w:eastAsia="es-ES"/>
              </w:rPr>
              <w:t>aph</w:t>
            </w:r>
            <w:proofErr w:type="spellEnd"/>
            <w:r w:rsidRPr="008D3AA5">
              <w:rPr>
                <w:rFonts w:ascii="Times New Roman" w:hAnsi="Times New Roman" w:cs="Times New Roman"/>
                <w:i/>
                <w:sz w:val="20"/>
                <w:szCs w:val="20"/>
                <w:lang w:val="en-US" w:eastAsia="es-ES"/>
              </w:rPr>
              <w:t>(6)-</w:t>
            </w:r>
            <w:proofErr w:type="spellStart"/>
            <w:r w:rsidRPr="008D3AA5">
              <w:rPr>
                <w:rFonts w:ascii="Times New Roman" w:hAnsi="Times New Roman" w:cs="Times New Roman"/>
                <w:i/>
                <w:sz w:val="20"/>
                <w:szCs w:val="20"/>
                <w:lang w:val="en-US" w:eastAsia="es-ES"/>
              </w:rPr>
              <w:t>Ib</w:t>
            </w:r>
            <w:proofErr w:type="spellEnd"/>
            <w:r w:rsidRPr="008D3AA5">
              <w:rPr>
                <w:rFonts w:ascii="Times New Roman" w:hAnsi="Times New Roman" w:cs="Times New Roman"/>
                <w:i/>
                <w:sz w:val="20"/>
                <w:szCs w:val="20"/>
                <w:lang w:val="en-US" w:eastAsia="es-ES"/>
              </w:rPr>
              <w:t xml:space="preserve">; </w:t>
            </w:r>
            <w:proofErr w:type="spellStart"/>
            <w:r w:rsidRPr="008D3AA5">
              <w:rPr>
                <w:rFonts w:ascii="Times New Roman" w:hAnsi="Times New Roman" w:cs="Times New Roman"/>
                <w:i/>
                <w:sz w:val="20"/>
                <w:szCs w:val="20"/>
                <w:lang w:val="en-US" w:eastAsia="es-ES"/>
              </w:rPr>
              <w:t>mdf</w:t>
            </w:r>
            <w:proofErr w:type="spellEnd"/>
            <w:r w:rsidRPr="008D3AA5">
              <w:rPr>
                <w:rFonts w:ascii="Times New Roman" w:hAnsi="Times New Roman" w:cs="Times New Roman"/>
                <w:i/>
                <w:sz w:val="20"/>
                <w:szCs w:val="20"/>
                <w:lang w:val="en-US" w:eastAsia="es-ES"/>
              </w:rPr>
              <w:t>(A); sul2; dfrA8</w:t>
            </w:r>
          </w:p>
        </w:tc>
        <w:tc>
          <w:tcPr>
            <w:tcW w:w="4895" w:type="dxa"/>
            <w:shd w:val="clear" w:color="auto" w:fill="auto"/>
            <w:noWrap/>
            <w:hideMark/>
          </w:tcPr>
          <w:p w:rsidR="00187C3D" w:rsidRPr="008D3AA5" w:rsidRDefault="00187C3D" w:rsidP="0032369A">
            <w:pPr>
              <w:spacing w:after="0" w:line="240" w:lineRule="auto"/>
              <w:jc w:val="center"/>
              <w:rPr>
                <w:rFonts w:ascii="Times New Roman" w:hAnsi="Times New Roman" w:cs="Times New Roman"/>
                <w:i/>
                <w:sz w:val="20"/>
                <w:szCs w:val="20"/>
                <w:lang w:eastAsia="es-ES"/>
              </w:rPr>
            </w:pPr>
            <w:proofErr w:type="spellStart"/>
            <w:r w:rsidRPr="008D3AA5">
              <w:rPr>
                <w:rFonts w:ascii="Times New Roman" w:hAnsi="Times New Roman" w:cs="Times New Roman"/>
                <w:i/>
                <w:sz w:val="20"/>
                <w:szCs w:val="20"/>
                <w:lang w:eastAsia="es-ES"/>
              </w:rPr>
              <w:t>astA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celB</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eae</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espA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gad</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iss</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mchF</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nleA</w:t>
            </w:r>
            <w:proofErr w:type="spellEnd"/>
            <w:r w:rsidRPr="008D3AA5">
              <w:rPr>
                <w:rFonts w:ascii="Times New Roman" w:hAnsi="Times New Roman" w:cs="Times New Roman"/>
                <w:i/>
                <w:sz w:val="20"/>
                <w:szCs w:val="20"/>
                <w:lang w:eastAsia="es-ES"/>
              </w:rPr>
              <w:t xml:space="preserve">, </w:t>
            </w:r>
            <w:proofErr w:type="spellStart"/>
            <w:r w:rsidRPr="008D3AA5">
              <w:rPr>
                <w:rFonts w:ascii="Times New Roman" w:hAnsi="Times New Roman" w:cs="Times New Roman"/>
                <w:i/>
                <w:sz w:val="20"/>
                <w:szCs w:val="20"/>
                <w:lang w:eastAsia="es-ES"/>
              </w:rPr>
              <w:t>tir</w:t>
            </w:r>
            <w:proofErr w:type="spellEnd"/>
          </w:p>
        </w:tc>
      </w:tr>
    </w:tbl>
    <w:p w:rsidR="00187C3D" w:rsidRPr="008D3AA5" w:rsidRDefault="00187C3D" w:rsidP="00187C3D">
      <w:pPr>
        <w:rPr>
          <w:rFonts w:ascii="Times New Roman" w:hAnsi="Times New Roman" w:cs="Times New Roman"/>
        </w:rPr>
      </w:pPr>
    </w:p>
    <w:p w:rsidR="00187C3D" w:rsidRPr="008D3AA5" w:rsidRDefault="00187C3D" w:rsidP="00187C3D">
      <w:pPr>
        <w:sectPr w:rsidR="00187C3D" w:rsidRPr="008D3AA5" w:rsidSect="00DD5D26">
          <w:pgSz w:w="16838" w:h="11906" w:orient="landscape"/>
          <w:pgMar w:top="720" w:right="720" w:bottom="720" w:left="720" w:header="708" w:footer="708" w:gutter="0"/>
          <w:cols w:space="708"/>
          <w:docGrid w:linePitch="360"/>
        </w:sectPr>
      </w:pPr>
    </w:p>
    <w:p w:rsidR="00187C3D" w:rsidRPr="00CF1436" w:rsidRDefault="00187C3D" w:rsidP="00CF1436">
      <w:pPr>
        <w:jc w:val="center"/>
        <w:rPr>
          <w:rFonts w:ascii="Times New Roman" w:hAnsi="Times New Roman" w:cs="Times New Roman"/>
          <w:b/>
          <w:i/>
          <w:lang w:val="en-US"/>
        </w:rPr>
      </w:pPr>
      <w:r w:rsidRPr="00CF1436">
        <w:rPr>
          <w:rFonts w:ascii="Times New Roman" w:hAnsi="Times New Roman" w:cs="Times New Roman"/>
          <w:b/>
          <w:lang w:val="en-US"/>
        </w:rPr>
        <w:lastRenderedPageBreak/>
        <w:t>T</w:t>
      </w:r>
      <w:r w:rsidR="0074626E" w:rsidRPr="00CF1436">
        <w:rPr>
          <w:rFonts w:ascii="Times New Roman" w:hAnsi="Times New Roman" w:cs="Times New Roman"/>
          <w:b/>
          <w:lang w:val="en-US"/>
        </w:rPr>
        <w:t>able</w:t>
      </w:r>
      <w:r w:rsidRPr="00CF1436">
        <w:rPr>
          <w:rFonts w:ascii="Times New Roman" w:hAnsi="Times New Roman" w:cs="Times New Roman"/>
          <w:b/>
          <w:lang w:val="en-US"/>
        </w:rPr>
        <w:t xml:space="preserve"> S7.</w:t>
      </w:r>
      <w:r w:rsidRPr="00CF1436">
        <w:rPr>
          <w:rFonts w:ascii="Times New Roman" w:hAnsi="Times New Roman" w:cs="Times New Roman"/>
          <w:lang w:val="en-US"/>
        </w:rPr>
        <w:t xml:space="preserve"> Targets and primers associated with </w:t>
      </w:r>
      <w:proofErr w:type="spellStart"/>
      <w:r w:rsidRPr="00CF1436">
        <w:rPr>
          <w:rFonts w:ascii="Times New Roman" w:hAnsi="Times New Roman" w:cs="Times New Roman"/>
          <w:lang w:val="en-US"/>
        </w:rPr>
        <w:t>diarr</w:t>
      </w:r>
      <w:r w:rsidR="00BA1661">
        <w:rPr>
          <w:rFonts w:ascii="Times New Roman" w:hAnsi="Times New Roman" w:cs="Times New Roman"/>
          <w:lang w:val="en-US"/>
        </w:rPr>
        <w:t>h</w:t>
      </w:r>
      <w:r w:rsidRPr="00CF1436">
        <w:rPr>
          <w:rFonts w:ascii="Times New Roman" w:hAnsi="Times New Roman" w:cs="Times New Roman"/>
          <w:lang w:val="en-US"/>
        </w:rPr>
        <w:t>eagenic</w:t>
      </w:r>
      <w:proofErr w:type="spellEnd"/>
      <w:r w:rsidRPr="00CF1436">
        <w:rPr>
          <w:rFonts w:ascii="Times New Roman" w:hAnsi="Times New Roman" w:cs="Times New Roman"/>
          <w:lang w:val="en-US"/>
        </w:rPr>
        <w:t xml:space="preserve"> </w:t>
      </w:r>
      <w:proofErr w:type="spellStart"/>
      <w:r w:rsidRPr="00CF1436">
        <w:rPr>
          <w:rFonts w:ascii="Times New Roman" w:hAnsi="Times New Roman" w:cs="Times New Roman"/>
          <w:lang w:val="en-US"/>
        </w:rPr>
        <w:t>pathotypes</w:t>
      </w:r>
      <w:proofErr w:type="spellEnd"/>
      <w:r w:rsidRPr="00CF1436">
        <w:rPr>
          <w:rFonts w:ascii="Times New Roman" w:hAnsi="Times New Roman" w:cs="Times New Roman"/>
          <w:lang w:val="en-US"/>
        </w:rPr>
        <w:t xml:space="preserve"> of </w:t>
      </w:r>
      <w:r w:rsidRPr="00CF1436">
        <w:rPr>
          <w:rFonts w:ascii="Times New Roman" w:hAnsi="Times New Roman" w:cs="Times New Roman"/>
          <w:i/>
          <w:lang w:val="en-US"/>
        </w:rPr>
        <w:t>E. coli</w:t>
      </w:r>
    </w:p>
    <w:tbl>
      <w:tblPr>
        <w:tblStyle w:val="Tablaconcuadrcula"/>
        <w:tblW w:w="10042" w:type="dxa"/>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1073"/>
        <w:gridCol w:w="1198"/>
        <w:gridCol w:w="1316"/>
        <w:gridCol w:w="3466"/>
        <w:gridCol w:w="746"/>
        <w:gridCol w:w="2243"/>
      </w:tblGrid>
      <w:tr w:rsidR="00187C3D" w:rsidRPr="00BA1661" w:rsidTr="0032369A">
        <w:trPr>
          <w:trHeight w:val="36"/>
          <w:jc w:val="center"/>
        </w:trPr>
        <w:tc>
          <w:tcPr>
            <w:tcW w:w="1073" w:type="dxa"/>
            <w:vAlign w:val="center"/>
          </w:tcPr>
          <w:p w:rsidR="00187C3D" w:rsidRPr="00BA1661" w:rsidRDefault="00187C3D" w:rsidP="0032369A">
            <w:pPr>
              <w:pStyle w:val="Sinespaciado"/>
              <w:jc w:val="center"/>
              <w:rPr>
                <w:rFonts w:eastAsia="Times New Roman" w:cs="Times New Roman"/>
                <w:b/>
                <w:sz w:val="18"/>
                <w:szCs w:val="18"/>
                <w:lang w:val="en-US" w:eastAsia="es-ES"/>
              </w:rPr>
            </w:pPr>
            <w:proofErr w:type="spellStart"/>
            <w:r w:rsidRPr="00BA1661">
              <w:rPr>
                <w:rFonts w:eastAsia="Times New Roman" w:cs="Times New Roman"/>
                <w:b/>
                <w:sz w:val="18"/>
                <w:szCs w:val="18"/>
                <w:lang w:val="en-US" w:eastAsia="es-ES"/>
              </w:rPr>
              <w:t>Pathotype</w:t>
            </w:r>
            <w:proofErr w:type="spellEnd"/>
          </w:p>
        </w:tc>
        <w:tc>
          <w:tcPr>
            <w:tcW w:w="1198" w:type="dxa"/>
            <w:vAlign w:val="center"/>
          </w:tcPr>
          <w:p w:rsidR="00187C3D" w:rsidRPr="00BA1661" w:rsidRDefault="00187C3D" w:rsidP="0032369A">
            <w:pPr>
              <w:pStyle w:val="Sinespaciado"/>
              <w:jc w:val="center"/>
              <w:rPr>
                <w:rFonts w:eastAsia="Times New Roman" w:cs="Times New Roman"/>
                <w:b/>
                <w:sz w:val="18"/>
                <w:szCs w:val="18"/>
                <w:lang w:val="en-US" w:eastAsia="es-ES"/>
              </w:rPr>
            </w:pPr>
            <w:r w:rsidRPr="00BA1661">
              <w:rPr>
                <w:rFonts w:eastAsia="Times New Roman" w:cs="Times New Roman"/>
                <w:b/>
                <w:sz w:val="18"/>
                <w:szCs w:val="18"/>
                <w:lang w:val="en-US" w:eastAsia="es-ES"/>
              </w:rPr>
              <w:t>Target</w:t>
            </w:r>
          </w:p>
        </w:tc>
        <w:tc>
          <w:tcPr>
            <w:tcW w:w="1316" w:type="dxa"/>
            <w:vAlign w:val="center"/>
          </w:tcPr>
          <w:p w:rsidR="00187C3D" w:rsidRPr="00BA1661" w:rsidRDefault="00187C3D" w:rsidP="0032369A">
            <w:pPr>
              <w:pStyle w:val="Sinespaciado"/>
              <w:jc w:val="center"/>
              <w:rPr>
                <w:rFonts w:eastAsia="Times New Roman" w:cs="Times New Roman"/>
                <w:b/>
                <w:sz w:val="18"/>
                <w:szCs w:val="18"/>
                <w:lang w:val="en-US" w:eastAsia="es-ES"/>
              </w:rPr>
            </w:pPr>
            <w:r w:rsidRPr="00BA1661">
              <w:rPr>
                <w:rFonts w:eastAsia="Times New Roman" w:cs="Times New Roman"/>
                <w:b/>
                <w:sz w:val="18"/>
                <w:szCs w:val="18"/>
                <w:lang w:val="en-US" w:eastAsia="es-ES"/>
              </w:rPr>
              <w:t>Primers</w:t>
            </w:r>
          </w:p>
        </w:tc>
        <w:tc>
          <w:tcPr>
            <w:tcW w:w="3466" w:type="dxa"/>
            <w:vAlign w:val="center"/>
          </w:tcPr>
          <w:p w:rsidR="00187C3D" w:rsidRPr="00BA1661" w:rsidRDefault="00187C3D" w:rsidP="0032369A">
            <w:pPr>
              <w:pStyle w:val="Sinespaciado"/>
              <w:jc w:val="center"/>
              <w:rPr>
                <w:rFonts w:eastAsia="Times New Roman" w:cs="Times New Roman"/>
                <w:b/>
                <w:sz w:val="18"/>
                <w:szCs w:val="18"/>
                <w:lang w:val="en-US" w:eastAsia="es-ES"/>
              </w:rPr>
            </w:pPr>
            <w:r w:rsidRPr="00BA1661">
              <w:rPr>
                <w:rFonts w:cs="Times New Roman"/>
                <w:b/>
                <w:sz w:val="18"/>
                <w:szCs w:val="18"/>
                <w:lang w:val="en-US"/>
              </w:rPr>
              <w:t>Nucleotide sequence</w:t>
            </w:r>
            <w:r w:rsidRPr="00BA1661">
              <w:rPr>
                <w:rFonts w:eastAsia="Times New Roman" w:cs="Times New Roman"/>
                <w:b/>
                <w:sz w:val="18"/>
                <w:szCs w:val="18"/>
                <w:lang w:val="en-US" w:eastAsia="es-ES"/>
              </w:rPr>
              <w:t xml:space="preserve"> (5´- 3´)</w:t>
            </w:r>
          </w:p>
        </w:tc>
        <w:tc>
          <w:tcPr>
            <w:tcW w:w="746" w:type="dxa"/>
            <w:vAlign w:val="center"/>
          </w:tcPr>
          <w:p w:rsidR="00187C3D" w:rsidRPr="00BA1661" w:rsidRDefault="00187C3D" w:rsidP="00CF1436">
            <w:pPr>
              <w:pStyle w:val="Sinespaciado"/>
              <w:jc w:val="center"/>
              <w:rPr>
                <w:rFonts w:eastAsia="Times New Roman" w:cs="Times New Roman"/>
                <w:b/>
                <w:sz w:val="18"/>
                <w:szCs w:val="18"/>
                <w:lang w:val="en-US" w:eastAsia="es-ES"/>
              </w:rPr>
            </w:pPr>
            <w:r w:rsidRPr="00BA1661">
              <w:rPr>
                <w:rFonts w:eastAsia="Times New Roman" w:cs="Times New Roman"/>
                <w:b/>
                <w:sz w:val="18"/>
                <w:szCs w:val="18"/>
                <w:lang w:val="en-US" w:eastAsia="es-ES"/>
              </w:rPr>
              <w:t>Size (</w:t>
            </w:r>
            <w:proofErr w:type="spellStart"/>
            <w:r w:rsidR="00CF1436" w:rsidRPr="00BA1661">
              <w:rPr>
                <w:rFonts w:eastAsia="Times New Roman" w:cs="Times New Roman"/>
                <w:b/>
                <w:sz w:val="18"/>
                <w:szCs w:val="18"/>
                <w:lang w:val="en-US" w:eastAsia="es-ES"/>
              </w:rPr>
              <w:t>bp</w:t>
            </w:r>
            <w:proofErr w:type="spellEnd"/>
            <w:r w:rsidRPr="00BA1661">
              <w:rPr>
                <w:rFonts w:eastAsia="Times New Roman" w:cs="Times New Roman"/>
                <w:b/>
                <w:sz w:val="18"/>
                <w:szCs w:val="18"/>
                <w:lang w:val="en-US" w:eastAsia="es-ES"/>
              </w:rPr>
              <w:t>)</w:t>
            </w:r>
          </w:p>
        </w:tc>
        <w:tc>
          <w:tcPr>
            <w:tcW w:w="2243" w:type="dxa"/>
            <w:vAlign w:val="center"/>
          </w:tcPr>
          <w:p w:rsidR="00187C3D" w:rsidRPr="00BA1661" w:rsidRDefault="00187C3D" w:rsidP="0032369A">
            <w:pPr>
              <w:pStyle w:val="Sinespaciado"/>
              <w:jc w:val="center"/>
              <w:rPr>
                <w:rFonts w:eastAsia="Times New Roman" w:cs="Times New Roman"/>
                <w:b/>
                <w:sz w:val="18"/>
                <w:szCs w:val="18"/>
                <w:lang w:val="en-US" w:eastAsia="es-ES"/>
              </w:rPr>
            </w:pPr>
            <w:r w:rsidRPr="00BA1661">
              <w:rPr>
                <w:rFonts w:eastAsia="Times New Roman" w:cs="Times New Roman"/>
                <w:b/>
                <w:sz w:val="18"/>
                <w:szCs w:val="18"/>
                <w:lang w:val="en-US" w:eastAsia="es-ES"/>
              </w:rPr>
              <w:t>Reference</w:t>
            </w:r>
          </w:p>
        </w:tc>
      </w:tr>
      <w:tr w:rsidR="00187C3D" w:rsidRPr="00BA1661" w:rsidTr="0032369A">
        <w:trPr>
          <w:trHeight w:val="36"/>
          <w:jc w:val="center"/>
        </w:trPr>
        <w:tc>
          <w:tcPr>
            <w:tcW w:w="1073" w:type="dxa"/>
            <w:vMerge w:val="restart"/>
            <w:vAlign w:val="center"/>
          </w:tcPr>
          <w:p w:rsidR="00187C3D" w:rsidRPr="00BA1661" w:rsidRDefault="00187C3D" w:rsidP="0032369A">
            <w:pPr>
              <w:jc w:val="center"/>
              <w:rPr>
                <w:rFonts w:ascii="Times New Roman" w:hAnsi="Times New Roman" w:cs="Times New Roman"/>
                <w:sz w:val="18"/>
                <w:szCs w:val="18"/>
                <w:lang w:val="en-US" w:eastAsia="es-ES"/>
              </w:rPr>
            </w:pPr>
            <w:r w:rsidRPr="00BA1661">
              <w:rPr>
                <w:rFonts w:ascii="Times New Roman" w:hAnsi="Times New Roman" w:cs="Times New Roman"/>
                <w:sz w:val="18"/>
                <w:szCs w:val="18"/>
                <w:lang w:val="en-US" w:eastAsia="es-ES"/>
              </w:rPr>
              <w:t>STEC</w:t>
            </w:r>
          </w:p>
        </w:tc>
        <w:tc>
          <w:tcPr>
            <w:tcW w:w="1198" w:type="dxa"/>
            <w:vMerge w:val="restart"/>
            <w:vAlign w:val="center"/>
          </w:tcPr>
          <w:p w:rsidR="00187C3D" w:rsidRPr="00BA1661" w:rsidRDefault="00187C3D" w:rsidP="0032369A">
            <w:pPr>
              <w:pStyle w:val="Sinespaciado"/>
              <w:jc w:val="center"/>
              <w:rPr>
                <w:rFonts w:eastAsia="Times New Roman" w:cs="Times New Roman"/>
                <w:i/>
                <w:iCs/>
                <w:color w:val="000000"/>
                <w:sz w:val="18"/>
                <w:szCs w:val="18"/>
                <w:lang w:val="en-US" w:eastAsia="es-ES"/>
              </w:rPr>
            </w:pPr>
            <w:r w:rsidRPr="00BA1661">
              <w:rPr>
                <w:rFonts w:eastAsia="Times New Roman" w:cs="Times New Roman"/>
                <w:i/>
                <w:iCs/>
                <w:color w:val="000000"/>
                <w:sz w:val="18"/>
                <w:szCs w:val="18"/>
                <w:lang w:val="en-US" w:eastAsia="es-ES"/>
              </w:rPr>
              <w:t>stx</w:t>
            </w:r>
            <w:r w:rsidRPr="00BA1661">
              <w:rPr>
                <w:rFonts w:eastAsia="Times New Roman" w:cs="Times New Roman"/>
                <w:i/>
                <w:color w:val="000000"/>
                <w:sz w:val="18"/>
                <w:szCs w:val="18"/>
                <w:lang w:val="en-US" w:eastAsia="es-ES"/>
              </w:rPr>
              <w:t>1</w:t>
            </w:r>
          </w:p>
        </w:tc>
        <w:tc>
          <w:tcPr>
            <w:tcW w:w="1316" w:type="dxa"/>
            <w:vAlign w:val="center"/>
          </w:tcPr>
          <w:p w:rsidR="00187C3D" w:rsidRPr="00BA1661" w:rsidRDefault="00187C3D" w:rsidP="0032369A">
            <w:pPr>
              <w:pStyle w:val="Sinespaciado"/>
              <w:jc w:val="center"/>
              <w:rPr>
                <w:rFonts w:eastAsia="Times New Roman" w:cs="Times New Roman"/>
                <w:color w:val="000000"/>
                <w:sz w:val="18"/>
                <w:szCs w:val="18"/>
                <w:lang w:val="en-US" w:eastAsia="es-ES"/>
              </w:rPr>
            </w:pPr>
            <w:r w:rsidRPr="00BA1661">
              <w:rPr>
                <w:rFonts w:eastAsia="Times New Roman" w:cs="Times New Roman"/>
                <w:color w:val="000000"/>
                <w:sz w:val="18"/>
                <w:szCs w:val="18"/>
                <w:lang w:val="en-US" w:eastAsia="es-ES"/>
              </w:rPr>
              <w:t>VT1</w:t>
            </w:r>
            <w:r w:rsidRPr="00BA1661">
              <w:rPr>
                <w:rFonts w:asciiTheme="minorHAnsi" w:eastAsia="Times New Roman" w:hAnsiTheme="minorHAnsi" w:cs="Times New Roman"/>
                <w:color w:val="000000"/>
                <w:sz w:val="18"/>
                <w:szCs w:val="18"/>
                <w:lang w:val="en-US" w:eastAsia="es-ES"/>
              </w:rPr>
              <w:t>‐</w:t>
            </w:r>
            <w:r w:rsidRPr="00BA1661">
              <w:rPr>
                <w:rFonts w:eastAsia="Times New Roman" w:cs="Times New Roman"/>
                <w:color w:val="000000"/>
                <w:sz w:val="18"/>
                <w:szCs w:val="18"/>
                <w:lang w:val="en-US" w:eastAsia="es-ES"/>
              </w:rPr>
              <w:t>F</w:t>
            </w:r>
          </w:p>
        </w:tc>
        <w:tc>
          <w:tcPr>
            <w:tcW w:w="3466" w:type="dxa"/>
            <w:vAlign w:val="center"/>
          </w:tcPr>
          <w:p w:rsidR="00187C3D" w:rsidRPr="00BA1661" w:rsidRDefault="00187C3D" w:rsidP="0032369A">
            <w:pPr>
              <w:pStyle w:val="Sinespaciado"/>
              <w:jc w:val="left"/>
              <w:rPr>
                <w:rFonts w:eastAsia="Times New Roman" w:cs="Times New Roman"/>
                <w:color w:val="000000"/>
                <w:sz w:val="18"/>
                <w:szCs w:val="18"/>
                <w:lang w:val="en-US" w:eastAsia="es-ES"/>
              </w:rPr>
            </w:pPr>
            <w:r w:rsidRPr="00BA1661">
              <w:rPr>
                <w:rFonts w:eastAsia="Times New Roman" w:cs="Times New Roman"/>
                <w:color w:val="000000"/>
                <w:sz w:val="18"/>
                <w:szCs w:val="18"/>
                <w:lang w:val="en-US" w:eastAsia="es-ES"/>
              </w:rPr>
              <w:t>TCGCTGAATGTCATTCGCTCTGC</w:t>
            </w:r>
          </w:p>
        </w:tc>
        <w:tc>
          <w:tcPr>
            <w:tcW w:w="746" w:type="dxa"/>
            <w:vMerge w:val="restart"/>
            <w:vAlign w:val="center"/>
          </w:tcPr>
          <w:p w:rsidR="00187C3D" w:rsidRPr="00BA1661" w:rsidRDefault="00187C3D" w:rsidP="0032369A">
            <w:pPr>
              <w:pStyle w:val="Sinespaciado"/>
              <w:jc w:val="center"/>
              <w:rPr>
                <w:rFonts w:eastAsia="Times New Roman" w:cs="Times New Roman"/>
                <w:color w:val="000000"/>
                <w:sz w:val="18"/>
                <w:szCs w:val="18"/>
                <w:lang w:val="en-US" w:eastAsia="es-ES"/>
              </w:rPr>
            </w:pPr>
            <w:r w:rsidRPr="00BA1661">
              <w:rPr>
                <w:rFonts w:eastAsia="Times New Roman" w:cs="Times New Roman"/>
                <w:color w:val="000000"/>
                <w:sz w:val="18"/>
                <w:szCs w:val="18"/>
                <w:lang w:val="en-US" w:eastAsia="es-ES"/>
              </w:rPr>
              <w:t>539</w:t>
            </w:r>
          </w:p>
        </w:tc>
        <w:tc>
          <w:tcPr>
            <w:tcW w:w="2243" w:type="dxa"/>
            <w:vMerge w:val="restart"/>
            <w:vAlign w:val="center"/>
          </w:tcPr>
          <w:p w:rsidR="00187C3D" w:rsidRPr="00AB5EEB" w:rsidRDefault="00187C3D" w:rsidP="0032369A">
            <w:pPr>
              <w:pStyle w:val="Sinespaciado"/>
              <w:jc w:val="center"/>
              <w:rPr>
                <w:rFonts w:cs="Times New Roman"/>
                <w:sz w:val="18"/>
                <w:szCs w:val="18"/>
              </w:rPr>
            </w:pPr>
            <w:r w:rsidRPr="00967F70">
              <w:rPr>
                <w:rFonts w:cs="Times New Roman"/>
                <w:sz w:val="18"/>
                <w:szCs w:val="18"/>
              </w:rPr>
              <w:fldChar w:fldCharType="begin" w:fldLock="1"/>
            </w:r>
            <w:r w:rsidRPr="00BA1661">
              <w:rPr>
                <w:rFonts w:cs="Times New Roman"/>
                <w:sz w:val="18"/>
                <w:szCs w:val="18"/>
                <w:lang w:val="en-US"/>
              </w:rPr>
              <w:instrText>ADDIN C</w:instrText>
            </w:r>
            <w:r w:rsidRPr="00967F70">
              <w:rPr>
                <w:rFonts w:cs="Times New Roman"/>
                <w:sz w:val="18"/>
                <w:szCs w:val="18"/>
              </w:rPr>
              <w:instrText>SL_CITATION {"citationItems":[{"id":"ITEM-1","itemData":{"DOI":"10.2436/20.1501.01.142","ISSN":"1618-1905","PMID":"22101411","abstract":"A Shiga-toxin-producing Escherichia coli (STEC) strain belonging to serotype O104:H4, phylogenetic group B1 and sequence type ST678, with virulence features common to the enteroaggregative E. coli (EAEC) pathotype, was reported as the cause of the recent 2011 outbreak in Germany. The outbreak strain was determined to carry several virulence factors of extraintestinal pathogenic E. coli (ExPEC) and to be resistant to a wide range of antibiotics. There are only a few reports of serotype O104:H4, which is very rare in humans and has never been detected in animals or food. Several research groups obtained the complete genome sequence of isolates of the German outbreak strain as well as the genome sequences of EAEC of serotype O104:H4 strains from Africa. Those findings suggested that horizontal genetic transfer allowed the emergence of the highly virulent Shiga-toxin-producing enteroaggregative E. coli (STEAEC) O104:H4 strain responsible for the outbreak in Germany. Epidemiologic investigations supported a linkage between the outbreaks in Germany and France and traced their origin to fenugreek seeds imported from Africa. However, there has been no isolation of the causative strain O104:H4 from any of the samples of fenugreek seeds analyzed. Following the German outbreak, we conducted a large sampling to analyze the presence of STEC, EAEC, and other types of diarrheagenic E. coli strains in Spanish vegetables. During June and July 2011, 200 vegetable samples from different origins were analyzed. All were negative for the virulent serotype O104:H4 and only one lettuce sample (0.6%) was positive for a STEC strain of serotype O146:H21 (stx1, stx2), considered of low virulence. Despite the single positive case, the hygienic and sanitary quality of Spanish vegetables proved to be quite good. In 195 of the 200 samples (98%), &lt;10 colony-forming units (cfu) of E. coli per gram were detected, and the microbiological levels of all samples were satisfactory (&lt;100 cfu/g). The samples were also negative for other pathotypes of diarrheagenic E. coli (EAEC, ETEC, tEPEC, and EIEC). Consistent with data from other countries, STEC belonging to serotype O157:H7 and other serotypes have been isolated from beef, milk, cheese, and domestic (cattle, sheep, goats) and wild (deer, boar, fox) animals in Spain. Nevertheless, STEC outbreaks in Spain are rare.","author":[{"dropping-particle":"","family":"Mora","given":"Azucena","non-dropping-particle":"","parse-names":false,"suffix":""},{"dropping-particle":"","family":"Herrrera","given":"Alexandra","non-dropping-particle":"","parse-names":false,"suffix":""},{"dropping-particle":"","family":"López","given":"Cecilia","non-dropping-particle":"","parse-names":false,"suffix":""},{"dropping-particle":"","family":"Dahbi","given":"Ghizlane","non-dropping-particle":"","parse-names":false,"suffix":""},{"dropping-particle":"","family":"Mamani","given":"Rosalia","non-dropping-particle":"","parse-names":false,"suffix":""},{"dropping-particle":"","family":"Pita","given":"Julia M","non-dropping-particle":"","parse-names":false,"suffix":""},{"dropping-part</w:instrText>
            </w:r>
            <w:r w:rsidRPr="00AB5EEB">
              <w:rPr>
                <w:rFonts w:cs="Times New Roman"/>
                <w:sz w:val="18"/>
                <w:szCs w:val="18"/>
              </w:rPr>
              <w:instrText>icle":"","family":"Alonso","given":"María P","non-dropping-particle":"","parse-names":false,"suffix":""},{"dropping-particle":"","family":"Llovo","given":"José","non-dropping-particle":"","parse-names":false,"suffix":""},{"dropping-particle":"","family":"Bernárdez","given":"María I","non-dropping-particle":"","parse-names":false,"suffix":""},{"dropping-particle":"","family":"Blanco","given":"Jesús E","non-dropping-particle":"","parse-names":false,"suffix":""},{"dropping-particle":"","family":"Blanco","given":"Miguel","non-dropping-particle":"","parse-names":false,"suffix":""},{"dropping-particle":"","family":"Blanco","given":"Jorge","non-dropping-particle":"","parse-names":false,"suffix":""}],"container-title":"International microbiology : the official journal of the Spanish Society for Microbiology","id":"ITEM-1","issue":"3","issued":{"date-parts":[["2011","9"]]},"page":"121-41","title":"Characteristics of the Shiga-toxin-producing enteroaggregative Escherichia coli O104:H4 German outbreak strain and of STEC strains isolated in Spain.","type":"article-journal","volume":"14"},"uris":["http://www.mendeley.com/documents/?uuid=9c3020ac-518f-3d56-b054-8f4733807e37"]}],"mendeley":{"formattedCitation":"(Mora et al., 2011)","manualFormatting":"Mora et al., 2011","plainTextFormattedCitation":"(Mora et al., 2011)","previouslyFormattedCitation":"(Mora et al., 2011)"},"properties":{"noteIndex":0},"schema":"https://github.com/citation-style-language/schema/raw/master/csl-citation.json"}</w:instrText>
            </w:r>
            <w:r w:rsidRPr="00967F70">
              <w:rPr>
                <w:rFonts w:cs="Times New Roman"/>
                <w:sz w:val="18"/>
                <w:szCs w:val="18"/>
              </w:rPr>
              <w:fldChar w:fldCharType="separate"/>
            </w:r>
            <w:r w:rsidRPr="00AB5EEB">
              <w:rPr>
                <w:rFonts w:cs="Times New Roman"/>
                <w:noProof/>
                <w:sz w:val="18"/>
                <w:szCs w:val="18"/>
              </w:rPr>
              <w:t>Mora et al., 2011</w:t>
            </w:r>
            <w:r w:rsidRPr="00967F70">
              <w:rPr>
                <w:rFonts w:cs="Times New Roman"/>
                <w:sz w:val="18"/>
                <w:szCs w:val="18"/>
              </w:rPr>
              <w:fldChar w:fldCharType="end"/>
            </w:r>
          </w:p>
        </w:tc>
      </w:tr>
      <w:tr w:rsidR="00187C3D" w:rsidRPr="00BA1661" w:rsidTr="0032369A">
        <w:trPr>
          <w:trHeight w:val="182"/>
          <w:jc w:val="center"/>
        </w:trPr>
        <w:tc>
          <w:tcPr>
            <w:tcW w:w="1073" w:type="dxa"/>
            <w:vMerge/>
            <w:vAlign w:val="center"/>
          </w:tcPr>
          <w:p w:rsidR="00187C3D" w:rsidRPr="00AB5EEB" w:rsidRDefault="00187C3D" w:rsidP="0032369A">
            <w:pPr>
              <w:pStyle w:val="Sinespaciado"/>
              <w:jc w:val="center"/>
              <w:rPr>
                <w:rFonts w:cs="Times New Roman"/>
                <w:sz w:val="18"/>
                <w:szCs w:val="18"/>
              </w:rPr>
            </w:pPr>
          </w:p>
        </w:tc>
        <w:tc>
          <w:tcPr>
            <w:tcW w:w="1198" w:type="dxa"/>
            <w:vMerge/>
            <w:vAlign w:val="center"/>
          </w:tcPr>
          <w:p w:rsidR="00187C3D" w:rsidRPr="00AB5EEB" w:rsidRDefault="00187C3D" w:rsidP="0032369A">
            <w:pPr>
              <w:pStyle w:val="Sinespaciado"/>
              <w:jc w:val="center"/>
              <w:rPr>
                <w:rFonts w:cs="Times New Roman"/>
                <w:i/>
                <w:sz w:val="18"/>
                <w:szCs w:val="18"/>
              </w:rPr>
            </w:pPr>
          </w:p>
        </w:tc>
        <w:tc>
          <w:tcPr>
            <w:tcW w:w="1316" w:type="dxa"/>
            <w:vAlign w:val="center"/>
          </w:tcPr>
          <w:p w:rsidR="00187C3D" w:rsidRPr="00AB5EEB" w:rsidRDefault="00187C3D" w:rsidP="0032369A">
            <w:pPr>
              <w:pStyle w:val="Sinespaciado"/>
              <w:jc w:val="center"/>
              <w:rPr>
                <w:rFonts w:eastAsia="Times New Roman" w:cs="Times New Roman"/>
                <w:color w:val="000000"/>
                <w:sz w:val="18"/>
                <w:szCs w:val="18"/>
                <w:lang w:eastAsia="es-ES"/>
              </w:rPr>
            </w:pPr>
            <w:r w:rsidRPr="00AB5EEB">
              <w:rPr>
                <w:rFonts w:eastAsia="Times New Roman" w:cs="Times New Roman"/>
                <w:color w:val="000000"/>
                <w:sz w:val="18"/>
                <w:szCs w:val="18"/>
                <w:lang w:eastAsia="es-ES"/>
              </w:rPr>
              <w:t>VT1</w:t>
            </w:r>
            <w:r w:rsidRPr="00AB5EEB">
              <w:rPr>
                <w:rFonts w:asciiTheme="minorHAnsi" w:eastAsia="Times New Roman" w:hAnsiTheme="minorHAnsi" w:cs="Times New Roman"/>
                <w:color w:val="000000"/>
                <w:sz w:val="18"/>
                <w:szCs w:val="18"/>
                <w:lang w:eastAsia="es-ES"/>
              </w:rPr>
              <w:t>‐</w:t>
            </w:r>
            <w:r w:rsidRPr="00AB5EEB">
              <w:rPr>
                <w:rFonts w:eastAsia="Times New Roman" w:cs="Times New Roman"/>
                <w:color w:val="000000"/>
                <w:sz w:val="18"/>
                <w:szCs w:val="18"/>
                <w:lang w:eastAsia="es-ES"/>
              </w:rPr>
              <w:t>R</w:t>
            </w:r>
          </w:p>
        </w:tc>
        <w:tc>
          <w:tcPr>
            <w:tcW w:w="3466" w:type="dxa"/>
            <w:vAlign w:val="center"/>
          </w:tcPr>
          <w:p w:rsidR="00187C3D" w:rsidRPr="00AB5EEB" w:rsidRDefault="00187C3D" w:rsidP="0032369A">
            <w:pPr>
              <w:pStyle w:val="Sinespaciado"/>
              <w:jc w:val="left"/>
              <w:rPr>
                <w:rFonts w:eastAsia="Times New Roman" w:cs="Times New Roman"/>
                <w:color w:val="000000"/>
                <w:sz w:val="18"/>
                <w:szCs w:val="18"/>
                <w:lang w:eastAsia="es-ES"/>
              </w:rPr>
            </w:pPr>
            <w:r w:rsidRPr="00AB5EEB">
              <w:rPr>
                <w:rFonts w:eastAsia="Times New Roman" w:cs="Times New Roman"/>
                <w:color w:val="000000"/>
                <w:sz w:val="18"/>
                <w:szCs w:val="18"/>
                <w:lang w:eastAsia="es-ES"/>
              </w:rPr>
              <w:t>TCAGCAGTCATTACATAAGAAC</w:t>
            </w:r>
          </w:p>
        </w:tc>
        <w:tc>
          <w:tcPr>
            <w:tcW w:w="746" w:type="dxa"/>
            <w:vMerge/>
            <w:vAlign w:val="center"/>
          </w:tcPr>
          <w:p w:rsidR="00187C3D" w:rsidRPr="00AB5EEB" w:rsidRDefault="00187C3D" w:rsidP="0032369A">
            <w:pPr>
              <w:pStyle w:val="Sinespaciado"/>
              <w:jc w:val="center"/>
              <w:rPr>
                <w:rFonts w:cs="Times New Roman"/>
                <w:sz w:val="18"/>
                <w:szCs w:val="18"/>
              </w:rPr>
            </w:pPr>
          </w:p>
        </w:tc>
        <w:tc>
          <w:tcPr>
            <w:tcW w:w="2243" w:type="dxa"/>
            <w:vMerge/>
            <w:vAlign w:val="center"/>
          </w:tcPr>
          <w:p w:rsidR="00187C3D" w:rsidRPr="00AB5EEB" w:rsidRDefault="00187C3D" w:rsidP="0032369A">
            <w:pPr>
              <w:pStyle w:val="Sinespaciado"/>
              <w:jc w:val="center"/>
              <w:rPr>
                <w:rFonts w:cs="Times New Roman"/>
                <w:sz w:val="18"/>
                <w:szCs w:val="18"/>
              </w:rPr>
            </w:pPr>
          </w:p>
        </w:tc>
      </w:tr>
      <w:tr w:rsidR="00187C3D" w:rsidRPr="00967F70" w:rsidTr="0032369A">
        <w:trPr>
          <w:trHeight w:val="40"/>
          <w:jc w:val="center"/>
        </w:trPr>
        <w:tc>
          <w:tcPr>
            <w:tcW w:w="1073" w:type="dxa"/>
            <w:vMerge w:val="restart"/>
            <w:vAlign w:val="center"/>
          </w:tcPr>
          <w:p w:rsidR="00187C3D" w:rsidRPr="00AB5EEB" w:rsidRDefault="00187C3D" w:rsidP="0032369A">
            <w:pPr>
              <w:pStyle w:val="Sinespaciado"/>
              <w:jc w:val="center"/>
              <w:rPr>
                <w:rFonts w:eastAsia="Times New Roman" w:cs="Times New Roman"/>
                <w:iCs/>
                <w:color w:val="000000"/>
                <w:sz w:val="18"/>
                <w:szCs w:val="18"/>
                <w:lang w:eastAsia="es-ES"/>
              </w:rPr>
            </w:pPr>
            <w:r w:rsidRPr="00AB5EEB">
              <w:rPr>
                <w:rFonts w:cs="Times New Roman"/>
                <w:sz w:val="18"/>
                <w:szCs w:val="18"/>
                <w:lang w:eastAsia="es-ES"/>
              </w:rPr>
              <w:t>STEC</w:t>
            </w:r>
          </w:p>
        </w:tc>
        <w:tc>
          <w:tcPr>
            <w:tcW w:w="1198" w:type="dxa"/>
            <w:vMerge w:val="restart"/>
            <w:vAlign w:val="center"/>
          </w:tcPr>
          <w:p w:rsidR="00187C3D" w:rsidRPr="00AB5EEB" w:rsidRDefault="00187C3D" w:rsidP="0032369A">
            <w:pPr>
              <w:pStyle w:val="Sinespaciado"/>
              <w:jc w:val="center"/>
              <w:rPr>
                <w:rFonts w:eastAsia="Times New Roman" w:cs="Times New Roman"/>
                <w:i/>
                <w:iCs/>
                <w:color w:val="000000"/>
                <w:sz w:val="18"/>
                <w:szCs w:val="18"/>
                <w:lang w:eastAsia="es-ES"/>
              </w:rPr>
            </w:pPr>
            <w:r w:rsidRPr="00AB5EEB">
              <w:rPr>
                <w:rFonts w:eastAsia="Times New Roman" w:cs="Times New Roman"/>
                <w:i/>
                <w:iCs/>
                <w:color w:val="000000"/>
                <w:sz w:val="18"/>
                <w:szCs w:val="18"/>
                <w:lang w:eastAsia="es-ES"/>
              </w:rPr>
              <w:t>stx</w:t>
            </w:r>
            <w:r w:rsidRPr="00AB5EEB">
              <w:rPr>
                <w:rFonts w:eastAsia="Times New Roman" w:cs="Times New Roman"/>
                <w:i/>
                <w:color w:val="000000"/>
                <w:sz w:val="18"/>
                <w:szCs w:val="18"/>
                <w:lang w:eastAsia="es-ES"/>
              </w:rPr>
              <w:t>2</w:t>
            </w:r>
          </w:p>
        </w:tc>
        <w:tc>
          <w:tcPr>
            <w:tcW w:w="1316" w:type="dxa"/>
            <w:vAlign w:val="center"/>
          </w:tcPr>
          <w:p w:rsidR="00187C3D" w:rsidRPr="00AB5EEB" w:rsidRDefault="00187C3D" w:rsidP="0032369A">
            <w:pPr>
              <w:pStyle w:val="Sinespaciado"/>
              <w:jc w:val="center"/>
              <w:rPr>
                <w:rFonts w:eastAsia="Times New Roman" w:cs="Times New Roman"/>
                <w:color w:val="000000"/>
                <w:sz w:val="18"/>
                <w:szCs w:val="18"/>
                <w:lang w:eastAsia="es-ES"/>
              </w:rPr>
            </w:pPr>
            <w:r w:rsidRPr="00AB5EEB">
              <w:rPr>
                <w:rFonts w:eastAsia="Times New Roman" w:cs="Times New Roman"/>
                <w:color w:val="000000"/>
                <w:sz w:val="18"/>
                <w:szCs w:val="18"/>
                <w:lang w:eastAsia="es-ES"/>
              </w:rPr>
              <w:t>VT2</w:t>
            </w:r>
            <w:r w:rsidRPr="00AB5EEB">
              <w:rPr>
                <w:rFonts w:asciiTheme="minorHAnsi" w:eastAsia="Times New Roman" w:hAnsiTheme="minorHAnsi" w:cs="Times New Roman"/>
                <w:color w:val="000000"/>
                <w:sz w:val="18"/>
                <w:szCs w:val="18"/>
                <w:lang w:eastAsia="es-ES"/>
              </w:rPr>
              <w:t>‐</w:t>
            </w:r>
            <w:r w:rsidRPr="00AB5EEB">
              <w:rPr>
                <w:rFonts w:eastAsia="Times New Roman" w:cs="Times New Roman"/>
                <w:color w:val="000000"/>
                <w:sz w:val="18"/>
                <w:szCs w:val="18"/>
                <w:lang w:eastAsia="es-ES"/>
              </w:rPr>
              <w:t>F1</w:t>
            </w:r>
          </w:p>
        </w:tc>
        <w:tc>
          <w:tcPr>
            <w:tcW w:w="3466" w:type="dxa"/>
            <w:vAlign w:val="center"/>
          </w:tcPr>
          <w:p w:rsidR="00187C3D" w:rsidRPr="00AB5EEB" w:rsidRDefault="00187C3D" w:rsidP="0032369A">
            <w:pPr>
              <w:pStyle w:val="Sinespaciado"/>
              <w:jc w:val="left"/>
              <w:rPr>
                <w:rFonts w:eastAsia="Times New Roman" w:cs="Times New Roman"/>
                <w:color w:val="000000"/>
                <w:sz w:val="18"/>
                <w:szCs w:val="18"/>
                <w:lang w:eastAsia="es-ES"/>
              </w:rPr>
            </w:pPr>
            <w:r w:rsidRPr="00AB5EEB">
              <w:rPr>
                <w:rFonts w:eastAsia="Times New Roman" w:cs="Times New Roman"/>
                <w:color w:val="000000"/>
                <w:sz w:val="18"/>
                <w:szCs w:val="18"/>
                <w:lang w:eastAsia="es-ES"/>
              </w:rPr>
              <w:t>TTTCTTCGGTATCCTATTCCC</w:t>
            </w:r>
          </w:p>
        </w:tc>
        <w:tc>
          <w:tcPr>
            <w:tcW w:w="746" w:type="dxa"/>
            <w:vMerge w:val="restart"/>
            <w:vAlign w:val="center"/>
          </w:tcPr>
          <w:p w:rsidR="00187C3D" w:rsidRPr="00AB5EEB" w:rsidRDefault="00187C3D" w:rsidP="0032369A">
            <w:pPr>
              <w:pStyle w:val="Sinespaciado"/>
              <w:jc w:val="center"/>
              <w:rPr>
                <w:rFonts w:cs="Times New Roman"/>
                <w:sz w:val="18"/>
                <w:szCs w:val="18"/>
              </w:rPr>
            </w:pPr>
            <w:r w:rsidRPr="00AB5EEB">
              <w:rPr>
                <w:rFonts w:eastAsia="Times New Roman" w:cs="Times New Roman"/>
                <w:color w:val="000000"/>
                <w:sz w:val="18"/>
                <w:szCs w:val="18"/>
                <w:lang w:eastAsia="es-ES"/>
              </w:rPr>
              <w:t>358</w:t>
            </w:r>
          </w:p>
        </w:tc>
        <w:tc>
          <w:tcPr>
            <w:tcW w:w="2243" w:type="dxa"/>
            <w:vMerge w:val="restart"/>
            <w:vAlign w:val="center"/>
          </w:tcPr>
          <w:p w:rsidR="00187C3D" w:rsidRPr="00967F70" w:rsidRDefault="00187C3D" w:rsidP="0032369A">
            <w:pPr>
              <w:pStyle w:val="Sinespaciado"/>
              <w:jc w:val="center"/>
              <w:rPr>
                <w:rFonts w:cs="Times New Roman"/>
                <w:sz w:val="18"/>
                <w:szCs w:val="18"/>
              </w:rPr>
            </w:pPr>
            <w:r w:rsidRPr="00967F70">
              <w:rPr>
                <w:rFonts w:cs="Times New Roman"/>
                <w:sz w:val="18"/>
                <w:szCs w:val="18"/>
              </w:rPr>
              <w:fldChar w:fldCharType="begin" w:fldLock="1"/>
            </w:r>
            <w:r w:rsidRPr="00AB5EEB">
              <w:rPr>
                <w:rFonts w:cs="Times New Roman"/>
                <w:sz w:val="18"/>
                <w:szCs w:val="18"/>
              </w:rPr>
              <w:instrText xml:space="preserve">ADDIN CSL_CITATION {"citationItems":[{"id":"ITEM-1","itemData":{"DOI":"10.2436/20.1501.01.142","ISSN":"1618-1905","PMID":"22101411","abstract":"A Shiga-toxin-producing Escherichia coli (STEC) strain belonging to serotype O104:H4, phylogenetic group B1 and sequence type ST678, </w:instrText>
            </w:r>
            <w:r w:rsidRPr="00967F70">
              <w:rPr>
                <w:rFonts w:cs="Times New Roman"/>
                <w:sz w:val="18"/>
                <w:szCs w:val="18"/>
              </w:rPr>
              <w:instrText>with virulence features common to the enteroaggregative E. coli (EAEC) pathotype, was reported as the cause of the recent 2011 outbreak in Germany. The outbreak strain was determined to carry several virulence factors of extraintestinal pathogenic E. coli (ExPEC) and to be resistant to a wide range of antibiotics. There are only a few reports of serotype O104:H4, which is very rare in humans and has never been detected in animals or food. Several research groups obtained the complete genome sequence of isolates of the German outbreak strain as well as the genome sequences of EAEC of serotype O104:H4 strains from Africa. Those findings suggested that horizontal genetic transfer allowed the emergence of the highly virulent Shiga-toxin-producing enteroaggregative E. coli (STEAEC) O104:H4 strain responsible for the outbreak in Germany. Epidemiologic investigations supported a linkage between the outbreaks in Germany and France and traced their origin to fenugreek seeds imported from Africa. However, there has been no isolation of the causative strain O104:H4 from any of the samples of fenugreek seeds analyzed. Following the German outbreak, we conducted a large sampling to analyze the presence of STEC, EAEC, and other types of diarrheagenic E. coli strains in Spanish vegetables. During June and July 2011, 200 vegetable samples from different origins were analyzed. All were negative for the virulent serotype O104:H4 and only one lettuce sample (0.6%) was positive for a STEC strain of serotype O146:H21 (stx1, stx2), considered of low virulence. Despite the single positive case, the hygienic and sanitary quality of Spanish vegetables proved to be quite good. In 195 of the 200 samples (98%), &lt;10 colony-forming units (cfu) of E. coli per gram were detected, and the microbiological levels of all samples were satisfactory (&lt;100 cfu/g). The samples were also negative for other pathotypes of diarrheagenic E. coli (EAEC, ETEC, tEPEC, and EIEC). Consistent with data from other countries, STEC belonging to serotype O157:H7 and other serotypes have been isolated from beef, milk, cheese, and domestic (cattle, sheep, goats) and wild (deer, boar, fox) animals in Spain. Nevertheless, STEC outbreaks in Spain are rare.","author":[{"dropping-particle":"","family":"Mora","given":"Azucena","non-dropping-particle":"","parse-names":false,"suffix":""},{"dropping-particle":"","family":"Herrrera","given":"Alexandra","non-dropping-particle":"","parse-names":false,"suffix":""},{"dropping-particle":"","family":"López","given":"Cecilia","non-dropping-particle":"","parse-names":false,"suffix":""},{"dropping-particle":"","family":"Dahbi","given":"Ghizlane","non-dropping-particle":"","parse-names":false,"suffix":""},{"dropping-particle":"","family":"Mamani","given":"Rosalia","non-dropping-particle":"","parse-names":false,"suffix":""},{"dropping-particle":"","family":"Pita","given":"Julia M","non-dropping-particle":"","parse-names":false,"suffix":""},{"dropping-particle":"","family":"Alonso","given":"María P","non-dropping-particle":"","parse-names":false,"suffix":""},{"dropping-particle":"","family":"Llovo","given":"José","non-dropping-particle":"","parse-names":false,"suffix":""},{"dropping-particle":"","family":"Bernárdez","given":"María I","non-dropping-particle":"","parse-names":false,"suffix":""},{"dropping-particle":"","family":"Blanco","given":"Jesús E","non-dropping-particle":"","parse-names":false,"suffix":""},{"dropping-particle":"","family":"Blanco","given":"Miguel","non-dropping-particle":"","parse-names":false,"suffix":""},{"dropping-particle":"","family":"Blanco","given":"Jorge","non-dropping-particle":"","parse-names":false,"suffix":""}],"container-title":"International microbiology : the official journal of the Spanish Society for Microbiology","id":"ITEM-1","issue":"3","issued":{"date-parts":[["2011","9"]]},"page":"121-41","title":"Characteristics of the Shiga-toxin-producing enteroaggregative Escherichia coli O104:H4 German outbreak strain and of STEC strains isolated in Spain.","type":"article-journal","volume":"14"},"uris":["http://www.mendeley.com/documents/?uuid=9c3020ac-518f-3d56-b054-8f4733807e37"]}],"mendeley":{"formattedCitation":"(Mora et al., 2011)","manualFormatting":"Mora et al., 2011","plainTextFormattedCitation":"(Mora et al., 2011)","previouslyFormattedCitation":"(Mora et al., 2011)"},"properties":{"noteIndex":0},"schema":"https://github.com/citation-style-language/schema/raw/master/csl-citation.json"}</w:instrText>
            </w:r>
            <w:r w:rsidRPr="00967F70">
              <w:rPr>
                <w:rFonts w:cs="Times New Roman"/>
                <w:sz w:val="18"/>
                <w:szCs w:val="18"/>
              </w:rPr>
              <w:fldChar w:fldCharType="separate"/>
            </w:r>
            <w:r w:rsidRPr="00967F70">
              <w:rPr>
                <w:rFonts w:cs="Times New Roman"/>
                <w:noProof/>
                <w:sz w:val="18"/>
                <w:szCs w:val="18"/>
              </w:rPr>
              <w:t>Mora et al., 2011</w:t>
            </w:r>
            <w:r w:rsidRPr="00967F70">
              <w:rPr>
                <w:rFonts w:cs="Times New Roman"/>
                <w:sz w:val="18"/>
                <w:szCs w:val="18"/>
              </w:rPr>
              <w:fldChar w:fldCharType="end"/>
            </w:r>
            <w:r w:rsidRPr="00967F70">
              <w:rPr>
                <w:rFonts w:cs="Times New Roman"/>
                <w:sz w:val="18"/>
                <w:szCs w:val="18"/>
              </w:rPr>
              <w:t xml:space="preserve"> </w:t>
            </w:r>
            <w:r w:rsidRPr="00967F70">
              <w:rPr>
                <w:rFonts w:cs="Times New Roman"/>
                <w:sz w:val="18"/>
                <w:szCs w:val="18"/>
              </w:rPr>
              <w:fldChar w:fldCharType="begin" w:fldLock="1"/>
            </w:r>
            <w:r w:rsidRPr="00967F70">
              <w:rPr>
                <w:rFonts w:cs="Times New Roman"/>
                <w:sz w:val="18"/>
                <w:szCs w:val="18"/>
              </w:rPr>
              <w:instrText>ADDIN CSL_CITATION {"citationItems":[{"id":"ITEM-1","itemData":{"DOI":"10.2436/20.1501.01.142","ISSN":"1618-1905","PMID":"22101411","abstract":"A Shiga-toxin-producing Escherichia coli (STEC) strain belonging to serotype O104:H4, phylogenetic group B1 and sequence type ST678, with virulence features common to the enteroaggregative E. coli (EAEC) pathotype, was reported as the cause of the recent 2011 outbreak in Germany. The outbreak strain was determined to carry several virulence factors of extraintestinal pathogenic E. coli (ExPEC) and to be resistant to a wide range of antibiotics. There are only a few reports of serotype O104:H4, which is very rare in humans and has never been detected in animals or food. Several research groups obtained the complete genome sequence of isolates of the German outbreak strain as well as the genome sequences of EAEC of serotype O104:H4 strains from Africa. Those findings suggested that horizontal genetic transfer allowed the emergence of the highly virulent Shiga-toxin-producing enteroaggregative E. coli (STEAEC) O104:H4 strain responsible for the outbreak in Germany. Epidemiologic investigations supported a linkage between the outbreaks in Germany and France and traced their origin to fenugreek seeds imported from Africa. However, there has been no isolation of the causative strain O104:H4 from any of the samples of fenugreek seeds analyzed. Following the German outbreak, we conducted a large sampling to analyze the presence of STEC, EAEC, and other types of diarrheagenic E. coli strains in Spanish vegetables. During June and July 2011, 200 vegetable samples from different origins were analyzed. All were negative for the virulent serotype O104:H4 and only one lettuce sample (0.6%) was positive for a STEC strain of serotype O146:H21 (stx1, stx2), considered of low virulence. Despite the single positive case, the hygienic and sanitary quality of Spanish vegetables proved to be quite good. In 195 of the 200 samples (98%), &lt;10 colony-forming units (cfu) of E. coli per gram were detected, and the microbiological levels of all samples were satisfactory (&lt;100 cfu/g). The samples were also negative for other pathotypes of diarrheagenic E. coli (EAEC, ETEC, tEPEC, and EIEC). Consistent with data from other countries, STEC belonging to serotype O157:H7 and other serotypes have been isolated from beef, milk, cheese, and domestic (cattle, sheep, goats) and wild (deer, boar, fox) animals in Spain. Nevertheless, STEC outbreaks in Spain are rare.","author":[{"dropping-particle":"","family":"Mora","given":"Azucena","non-dropping-particle":"","parse-names":false,"suffix":""},{"dropping-particle":"","family":"Herrrera","given":"Alexandra","non-dropping-particle":"","parse-names":false,"suffix":""},{"dropping-particle":"","family":"López","given":"Cecilia","non-dropping-particle":"","parse-names":false,"suffix":""},{"dropping-particle":"","family":"Dahbi","given":"Ghizlane","non-dropping-particle":"","parse-names":false,"suffix":""},{"dropping-particle":"","family":"Mamani","given":"Rosalia","non-dropping-particle":"","parse-names":false,"suffix":""},{"dropping-particle":"","family":"Pita","given":"Julia M","non-dropping-particle":"","parse-names":false,"suffix":""},{"dropping-particle":"","family":"Alonso","given":"María P","non-dropping-particle":"","parse-names":false,"suffix":""},{"dropping-particle":"","family":"Llovo","given":"José","non-dropping-particle":"","parse-names":false,"suffix":""},{"dropping-particle":"","family":"Bernárdez","given":"María I","non-dropping-particle":"","parse-names":false,"suffix":""},{"dropping-particle":"","family":"Blanco","given":"Jesús E","non-dropping-particle":"","parse-names":false,"suffix":""},{"dropping-particle":"","family":"Blanco","given":"Miguel","non-dropping-particle":"","parse-names":false,"suffix":""},{"dropping-particle":"","family":"Blanco","given":"Jorge","non-dropping-particle":"","parse-names":false,"suffix":""}],"container-title":"International microbiology : the official journal of the Spanish Society for Microbiology","id":"ITEM-1","issue":"3","issued":{"date-parts":[["2011","9"]]},"page":"121-41","title":"Characteristics of the Shiga-toxin-producing enteroaggregative Escherichia coli O104:H4 German outbreak strain and of STEC strains isolated in Spain.","type":"article-journal","volume":"14"},"uris":["http://www.mendeley.com/documents/?uuid=9c3020ac-518f-3d56-b054-8f4733807e37"]}],"mendeley":{"formattedCitation":"(Mora et al., 2011)","manualFormatting":" ","plainTextFormattedCitation":"(Mora et al., 2011)","previouslyFormattedCitation":"(Mora et al., 2011)"},"properties":{"noteIndex":0},"schema":"https://github.com/citation-style-language/schema/raw/master/csl-citation.json"}</w:instrText>
            </w:r>
            <w:r w:rsidRPr="00967F70">
              <w:rPr>
                <w:rFonts w:cs="Times New Roman"/>
                <w:sz w:val="18"/>
                <w:szCs w:val="18"/>
              </w:rPr>
              <w:fldChar w:fldCharType="separate"/>
            </w:r>
            <w:r w:rsidRPr="00967F70">
              <w:rPr>
                <w:rFonts w:cs="Times New Roman"/>
                <w:noProof/>
                <w:sz w:val="18"/>
                <w:szCs w:val="18"/>
              </w:rPr>
              <w:t xml:space="preserve"> </w:t>
            </w:r>
            <w:r w:rsidRPr="00967F70">
              <w:rPr>
                <w:rFonts w:cs="Times New Roman"/>
                <w:sz w:val="18"/>
                <w:szCs w:val="18"/>
              </w:rPr>
              <w:fldChar w:fldCharType="end"/>
            </w:r>
          </w:p>
        </w:tc>
      </w:tr>
      <w:tr w:rsidR="00187C3D" w:rsidRPr="00967F70" w:rsidTr="0032369A">
        <w:trPr>
          <w:trHeight w:val="40"/>
          <w:jc w:val="center"/>
        </w:trPr>
        <w:tc>
          <w:tcPr>
            <w:tcW w:w="1073" w:type="dxa"/>
            <w:vMerge/>
            <w:vAlign w:val="center"/>
          </w:tcPr>
          <w:p w:rsidR="00187C3D" w:rsidRPr="00967F70" w:rsidRDefault="00187C3D" w:rsidP="0032369A">
            <w:pPr>
              <w:pStyle w:val="Sinespaciado"/>
              <w:jc w:val="center"/>
              <w:rPr>
                <w:rFonts w:cs="Times New Roman"/>
                <w:sz w:val="18"/>
                <w:szCs w:val="18"/>
              </w:rPr>
            </w:pPr>
          </w:p>
        </w:tc>
        <w:tc>
          <w:tcPr>
            <w:tcW w:w="1198" w:type="dxa"/>
            <w:vMerge/>
            <w:vAlign w:val="center"/>
          </w:tcPr>
          <w:p w:rsidR="00187C3D" w:rsidRPr="00967F70" w:rsidRDefault="00187C3D" w:rsidP="0032369A">
            <w:pPr>
              <w:pStyle w:val="Sinespaciado"/>
              <w:jc w:val="center"/>
              <w:rPr>
                <w:rFonts w:cs="Times New Roman"/>
                <w:i/>
                <w:sz w:val="18"/>
                <w:szCs w:val="18"/>
              </w:rPr>
            </w:pPr>
          </w:p>
        </w:tc>
        <w:tc>
          <w:tcPr>
            <w:tcW w:w="1316" w:type="dxa"/>
            <w:vAlign w:val="center"/>
          </w:tcPr>
          <w:p w:rsidR="00187C3D" w:rsidRPr="00967F70" w:rsidRDefault="00187C3D" w:rsidP="0032369A">
            <w:pPr>
              <w:pStyle w:val="Sinespaciado"/>
              <w:jc w:val="center"/>
              <w:rPr>
                <w:rFonts w:eastAsia="Times New Roman" w:cs="Times New Roman"/>
                <w:color w:val="000000"/>
                <w:sz w:val="18"/>
                <w:szCs w:val="18"/>
                <w:lang w:eastAsia="es-ES"/>
              </w:rPr>
            </w:pPr>
            <w:r w:rsidRPr="00967F70">
              <w:rPr>
                <w:rFonts w:eastAsia="Times New Roman" w:cs="Times New Roman"/>
                <w:color w:val="000000"/>
                <w:sz w:val="18"/>
                <w:szCs w:val="18"/>
                <w:lang w:eastAsia="es-ES"/>
              </w:rPr>
              <w:t>VT2</w:t>
            </w:r>
            <w:r w:rsidRPr="00967F70">
              <w:rPr>
                <w:rFonts w:asciiTheme="minorHAnsi" w:eastAsia="Times New Roman" w:hAnsiTheme="minorHAnsi" w:cs="Times New Roman"/>
                <w:color w:val="000000"/>
                <w:sz w:val="18"/>
                <w:szCs w:val="18"/>
                <w:lang w:eastAsia="es-ES"/>
              </w:rPr>
              <w:t>‐</w:t>
            </w:r>
            <w:r w:rsidRPr="00967F70">
              <w:rPr>
                <w:rFonts w:eastAsia="Times New Roman" w:cs="Times New Roman"/>
                <w:color w:val="000000"/>
                <w:sz w:val="18"/>
                <w:szCs w:val="18"/>
                <w:lang w:eastAsia="es-ES"/>
              </w:rPr>
              <w:t>F2</w:t>
            </w:r>
          </w:p>
        </w:tc>
        <w:tc>
          <w:tcPr>
            <w:tcW w:w="3466" w:type="dxa"/>
            <w:vAlign w:val="center"/>
          </w:tcPr>
          <w:p w:rsidR="00187C3D" w:rsidRPr="00967F70" w:rsidRDefault="00187C3D" w:rsidP="0032369A">
            <w:pPr>
              <w:pStyle w:val="Sinespaciado"/>
              <w:jc w:val="left"/>
              <w:rPr>
                <w:rFonts w:eastAsia="Times New Roman" w:cs="Times New Roman"/>
                <w:color w:val="000000"/>
                <w:sz w:val="18"/>
                <w:szCs w:val="18"/>
                <w:lang w:eastAsia="es-ES"/>
              </w:rPr>
            </w:pPr>
            <w:r w:rsidRPr="00967F70">
              <w:rPr>
                <w:rFonts w:eastAsia="Times New Roman" w:cs="Times New Roman"/>
                <w:color w:val="000000"/>
                <w:sz w:val="18"/>
                <w:szCs w:val="18"/>
                <w:lang w:eastAsia="es-ES"/>
              </w:rPr>
              <w:t>TGTCTTCAGCATCTTATGCAG</w:t>
            </w:r>
          </w:p>
        </w:tc>
        <w:tc>
          <w:tcPr>
            <w:tcW w:w="746" w:type="dxa"/>
            <w:vMerge/>
            <w:vAlign w:val="center"/>
          </w:tcPr>
          <w:p w:rsidR="00187C3D" w:rsidRPr="00967F70" w:rsidRDefault="00187C3D" w:rsidP="0032369A">
            <w:pPr>
              <w:pStyle w:val="Sinespaciado"/>
              <w:jc w:val="center"/>
              <w:rPr>
                <w:rFonts w:cs="Times New Roman"/>
                <w:sz w:val="18"/>
                <w:szCs w:val="18"/>
              </w:rPr>
            </w:pPr>
          </w:p>
        </w:tc>
        <w:tc>
          <w:tcPr>
            <w:tcW w:w="2243" w:type="dxa"/>
            <w:vMerge/>
            <w:vAlign w:val="center"/>
          </w:tcPr>
          <w:p w:rsidR="00187C3D" w:rsidRPr="00967F70" w:rsidRDefault="00187C3D" w:rsidP="0032369A">
            <w:pPr>
              <w:pStyle w:val="Sinespaciado"/>
              <w:jc w:val="center"/>
              <w:rPr>
                <w:rFonts w:cs="Times New Roman"/>
                <w:sz w:val="18"/>
                <w:szCs w:val="18"/>
              </w:rPr>
            </w:pPr>
          </w:p>
        </w:tc>
      </w:tr>
      <w:tr w:rsidR="00187C3D" w:rsidRPr="00967F70" w:rsidTr="0032369A">
        <w:trPr>
          <w:trHeight w:val="40"/>
          <w:jc w:val="center"/>
        </w:trPr>
        <w:tc>
          <w:tcPr>
            <w:tcW w:w="1073" w:type="dxa"/>
            <w:vMerge/>
            <w:vAlign w:val="center"/>
          </w:tcPr>
          <w:p w:rsidR="00187C3D" w:rsidRPr="00967F70" w:rsidRDefault="00187C3D" w:rsidP="0032369A">
            <w:pPr>
              <w:pStyle w:val="Sinespaciado"/>
              <w:jc w:val="center"/>
              <w:rPr>
                <w:rFonts w:cs="Times New Roman"/>
                <w:sz w:val="18"/>
                <w:szCs w:val="18"/>
              </w:rPr>
            </w:pPr>
          </w:p>
        </w:tc>
        <w:tc>
          <w:tcPr>
            <w:tcW w:w="1198" w:type="dxa"/>
            <w:vMerge/>
            <w:vAlign w:val="center"/>
          </w:tcPr>
          <w:p w:rsidR="00187C3D" w:rsidRPr="00967F70" w:rsidRDefault="00187C3D" w:rsidP="0032369A">
            <w:pPr>
              <w:pStyle w:val="Sinespaciado"/>
              <w:jc w:val="center"/>
              <w:rPr>
                <w:rFonts w:cs="Times New Roman"/>
                <w:i/>
                <w:sz w:val="18"/>
                <w:szCs w:val="18"/>
              </w:rPr>
            </w:pPr>
          </w:p>
        </w:tc>
        <w:tc>
          <w:tcPr>
            <w:tcW w:w="1316" w:type="dxa"/>
            <w:vAlign w:val="center"/>
          </w:tcPr>
          <w:p w:rsidR="00187C3D" w:rsidRPr="00967F70" w:rsidRDefault="00187C3D" w:rsidP="0032369A">
            <w:pPr>
              <w:pStyle w:val="Sinespaciado"/>
              <w:jc w:val="center"/>
              <w:rPr>
                <w:rFonts w:eastAsia="Times New Roman" w:cs="Times New Roman"/>
                <w:color w:val="000000"/>
                <w:sz w:val="18"/>
                <w:szCs w:val="18"/>
                <w:lang w:eastAsia="es-ES"/>
              </w:rPr>
            </w:pPr>
            <w:r w:rsidRPr="00967F70">
              <w:rPr>
                <w:rFonts w:eastAsia="Times New Roman" w:cs="Times New Roman"/>
                <w:color w:val="000000"/>
                <w:sz w:val="18"/>
                <w:szCs w:val="18"/>
                <w:lang w:eastAsia="es-ES"/>
              </w:rPr>
              <w:t>VT2</w:t>
            </w:r>
            <w:r w:rsidRPr="00967F70">
              <w:rPr>
                <w:rFonts w:asciiTheme="minorHAnsi" w:eastAsia="Times New Roman" w:hAnsiTheme="minorHAnsi" w:cs="Times New Roman"/>
                <w:color w:val="000000"/>
                <w:sz w:val="18"/>
                <w:szCs w:val="18"/>
                <w:lang w:eastAsia="es-ES"/>
              </w:rPr>
              <w:t>‐</w:t>
            </w:r>
            <w:r w:rsidRPr="00967F70">
              <w:rPr>
                <w:rFonts w:eastAsia="Times New Roman" w:cs="Times New Roman"/>
                <w:color w:val="000000"/>
                <w:sz w:val="18"/>
                <w:szCs w:val="18"/>
                <w:lang w:eastAsia="es-ES"/>
              </w:rPr>
              <w:t>R</w:t>
            </w:r>
          </w:p>
        </w:tc>
        <w:tc>
          <w:tcPr>
            <w:tcW w:w="3466" w:type="dxa"/>
            <w:vAlign w:val="center"/>
          </w:tcPr>
          <w:p w:rsidR="00187C3D" w:rsidRPr="00967F70" w:rsidRDefault="00187C3D" w:rsidP="0032369A">
            <w:pPr>
              <w:pStyle w:val="Sinespaciado"/>
              <w:jc w:val="left"/>
              <w:rPr>
                <w:rFonts w:eastAsia="Times New Roman" w:cs="Times New Roman"/>
                <w:color w:val="000000"/>
                <w:sz w:val="18"/>
                <w:szCs w:val="18"/>
                <w:lang w:eastAsia="es-ES"/>
              </w:rPr>
            </w:pPr>
            <w:r w:rsidRPr="00967F70">
              <w:rPr>
                <w:rFonts w:eastAsia="Times New Roman" w:cs="Times New Roman"/>
                <w:color w:val="000000"/>
                <w:sz w:val="18"/>
                <w:szCs w:val="18"/>
                <w:lang w:eastAsia="es-ES"/>
              </w:rPr>
              <w:t>CTGCTGTCCGTTGTCATGGAA</w:t>
            </w:r>
          </w:p>
        </w:tc>
        <w:tc>
          <w:tcPr>
            <w:tcW w:w="746" w:type="dxa"/>
            <w:vMerge/>
            <w:vAlign w:val="center"/>
          </w:tcPr>
          <w:p w:rsidR="00187C3D" w:rsidRPr="00967F70" w:rsidRDefault="00187C3D" w:rsidP="0032369A">
            <w:pPr>
              <w:pStyle w:val="Sinespaciado"/>
              <w:jc w:val="center"/>
              <w:rPr>
                <w:rFonts w:cs="Times New Roman"/>
                <w:sz w:val="18"/>
                <w:szCs w:val="18"/>
              </w:rPr>
            </w:pPr>
          </w:p>
        </w:tc>
        <w:tc>
          <w:tcPr>
            <w:tcW w:w="2243" w:type="dxa"/>
            <w:vMerge/>
            <w:vAlign w:val="center"/>
          </w:tcPr>
          <w:p w:rsidR="00187C3D" w:rsidRPr="00967F70" w:rsidRDefault="00187C3D" w:rsidP="0032369A">
            <w:pPr>
              <w:pStyle w:val="Sinespaciado"/>
              <w:jc w:val="center"/>
              <w:rPr>
                <w:rFonts w:cs="Times New Roman"/>
                <w:sz w:val="18"/>
                <w:szCs w:val="18"/>
              </w:rPr>
            </w:pPr>
          </w:p>
        </w:tc>
      </w:tr>
      <w:tr w:rsidR="00187C3D" w:rsidRPr="00967F70" w:rsidTr="0032369A">
        <w:trPr>
          <w:trHeight w:val="40"/>
          <w:jc w:val="center"/>
        </w:trPr>
        <w:tc>
          <w:tcPr>
            <w:tcW w:w="1073" w:type="dxa"/>
            <w:vMerge w:val="restart"/>
            <w:vAlign w:val="center"/>
          </w:tcPr>
          <w:p w:rsidR="00187C3D" w:rsidRPr="00967F70" w:rsidRDefault="00187C3D" w:rsidP="0032369A">
            <w:pPr>
              <w:pStyle w:val="Sinespaciado"/>
              <w:jc w:val="center"/>
              <w:rPr>
                <w:rFonts w:cs="Times New Roman"/>
                <w:sz w:val="18"/>
                <w:szCs w:val="18"/>
              </w:rPr>
            </w:pPr>
            <w:r w:rsidRPr="00967F70">
              <w:rPr>
                <w:rFonts w:cs="Times New Roman"/>
                <w:sz w:val="18"/>
                <w:szCs w:val="18"/>
              </w:rPr>
              <w:t>EPEC</w:t>
            </w:r>
          </w:p>
        </w:tc>
        <w:tc>
          <w:tcPr>
            <w:tcW w:w="1198" w:type="dxa"/>
            <w:vMerge w:val="restart"/>
            <w:vAlign w:val="center"/>
          </w:tcPr>
          <w:p w:rsidR="00187C3D" w:rsidRPr="00967F70" w:rsidRDefault="00187C3D" w:rsidP="0032369A">
            <w:pPr>
              <w:pStyle w:val="Sinespaciado"/>
              <w:jc w:val="center"/>
              <w:rPr>
                <w:rFonts w:cs="Times New Roman"/>
                <w:i/>
                <w:sz w:val="18"/>
                <w:szCs w:val="18"/>
              </w:rPr>
            </w:pPr>
            <w:proofErr w:type="spellStart"/>
            <w:r w:rsidRPr="00967F70">
              <w:rPr>
                <w:rFonts w:eastAsia="Times New Roman" w:cs="Times New Roman"/>
                <w:i/>
                <w:iCs/>
                <w:color w:val="000000"/>
                <w:sz w:val="18"/>
                <w:szCs w:val="18"/>
                <w:lang w:eastAsia="es-ES"/>
              </w:rPr>
              <w:t>eae</w:t>
            </w:r>
            <w:proofErr w:type="spellEnd"/>
          </w:p>
        </w:tc>
        <w:tc>
          <w:tcPr>
            <w:tcW w:w="1316" w:type="dxa"/>
            <w:vAlign w:val="center"/>
          </w:tcPr>
          <w:p w:rsidR="00187C3D" w:rsidRPr="00967F70" w:rsidRDefault="00187C3D" w:rsidP="0032369A">
            <w:pPr>
              <w:pStyle w:val="Sinespaciado"/>
              <w:jc w:val="center"/>
              <w:rPr>
                <w:rFonts w:eastAsia="Times New Roman" w:cs="Times New Roman"/>
                <w:color w:val="000000"/>
                <w:sz w:val="18"/>
                <w:szCs w:val="18"/>
                <w:lang w:eastAsia="es-ES"/>
              </w:rPr>
            </w:pPr>
            <w:r w:rsidRPr="00967F70">
              <w:rPr>
                <w:rFonts w:eastAsia="Times New Roman" w:cs="Times New Roman"/>
                <w:color w:val="000000"/>
                <w:sz w:val="18"/>
                <w:szCs w:val="18"/>
                <w:lang w:eastAsia="es-ES"/>
              </w:rPr>
              <w:t>EAE-V3F</w:t>
            </w:r>
          </w:p>
        </w:tc>
        <w:tc>
          <w:tcPr>
            <w:tcW w:w="3466" w:type="dxa"/>
            <w:vAlign w:val="center"/>
          </w:tcPr>
          <w:p w:rsidR="00187C3D" w:rsidRPr="00967F70" w:rsidRDefault="00187C3D" w:rsidP="0032369A">
            <w:pPr>
              <w:pStyle w:val="Sinespaciado"/>
              <w:jc w:val="left"/>
              <w:rPr>
                <w:rFonts w:eastAsia="Times New Roman" w:cs="Times New Roman"/>
                <w:color w:val="000000"/>
                <w:sz w:val="18"/>
                <w:szCs w:val="18"/>
                <w:lang w:eastAsia="es-ES"/>
              </w:rPr>
            </w:pPr>
            <w:r w:rsidRPr="00967F70">
              <w:rPr>
                <w:rFonts w:eastAsia="Times New Roman" w:cs="Times New Roman"/>
                <w:color w:val="000000"/>
                <w:sz w:val="18"/>
                <w:szCs w:val="18"/>
                <w:lang w:eastAsia="es-ES"/>
              </w:rPr>
              <w:t>CATTGATCAGGATTTTTCTGGT</w:t>
            </w:r>
          </w:p>
        </w:tc>
        <w:tc>
          <w:tcPr>
            <w:tcW w:w="746" w:type="dxa"/>
            <w:vMerge w:val="restart"/>
            <w:vAlign w:val="center"/>
          </w:tcPr>
          <w:p w:rsidR="00187C3D" w:rsidRPr="00967F70" w:rsidRDefault="00187C3D" w:rsidP="0032369A">
            <w:pPr>
              <w:pStyle w:val="Sinespaciado"/>
              <w:jc w:val="center"/>
              <w:rPr>
                <w:rFonts w:eastAsia="Times New Roman" w:cs="Times New Roman"/>
                <w:color w:val="000000"/>
                <w:sz w:val="18"/>
                <w:szCs w:val="18"/>
                <w:lang w:eastAsia="es-ES"/>
              </w:rPr>
            </w:pPr>
            <w:r w:rsidRPr="00967F70">
              <w:rPr>
                <w:rFonts w:eastAsia="Times New Roman" w:cs="Times New Roman"/>
                <w:color w:val="000000"/>
                <w:sz w:val="18"/>
                <w:szCs w:val="18"/>
                <w:lang w:eastAsia="es-ES"/>
              </w:rPr>
              <w:t>510</w:t>
            </w:r>
          </w:p>
        </w:tc>
        <w:tc>
          <w:tcPr>
            <w:tcW w:w="2243" w:type="dxa"/>
            <w:vMerge w:val="restart"/>
            <w:vAlign w:val="center"/>
          </w:tcPr>
          <w:p w:rsidR="00187C3D" w:rsidRPr="00967F70" w:rsidRDefault="00187C3D" w:rsidP="0032369A">
            <w:pPr>
              <w:pStyle w:val="Sinespaciado"/>
              <w:jc w:val="center"/>
              <w:rPr>
                <w:rFonts w:cs="Times New Roman"/>
                <w:sz w:val="18"/>
                <w:szCs w:val="18"/>
                <w:lang w:eastAsia="es-ES"/>
              </w:rPr>
            </w:pPr>
            <w:r w:rsidRPr="00967F70">
              <w:rPr>
                <w:rFonts w:cs="Times New Roman"/>
                <w:sz w:val="18"/>
                <w:szCs w:val="18"/>
              </w:rPr>
              <w:fldChar w:fldCharType="begin" w:fldLock="1"/>
            </w:r>
            <w:r w:rsidRPr="00967F70">
              <w:rPr>
                <w:rFonts w:cs="Times New Roman"/>
                <w:sz w:val="18"/>
                <w:szCs w:val="18"/>
              </w:rPr>
              <w:instrText>ADDIN CSL_CITATION {"citationItems":[{"id":"ITEM-1","itemData":{"DOI":"10.2436/20.1501.01.142","ISSN":"1618-1905","PMID":"22101411","abstract":"A Shiga-toxin-producing Escherichia coli (STEC) strain belonging to serotype O104:H4, phylogenetic group B1 and sequence type ST678, with virulence features common to the enteroaggregative E. coli (EAEC) pathotype, was reported as the cause of the recent 2011 outbreak in Germany. The outbreak strain was determined to carry several virulence factors of extraintestinal pathogenic E. coli (ExPEC) and to be resistant to a wide range of antibiotics. There are only a few reports of serotype O104:H4, which is very rare in humans and has never been detected in animals or food. Several research groups obtained the complete genome sequence of isolates of the German outbreak strain as well as the genome sequences of EAEC of serotype O104:H4 strains from Africa. Those findings suggested that horizontal genetic transfer allowed the emergence of the highly virulent Shiga-toxin-producing enteroaggregative E. coli (STEAEC) O104:H4 strain responsible for the outbreak in Germany. Epidemiologic investigations supported a linkage between the outbreaks in Germany and France and traced their origin to fenugreek seeds imported from Africa. However, there has been no isolation of the causative strain O104:H4 from any of the samples of fenugreek seeds analyzed. Following the German outbreak, we conducted a large sampling to analyze the presence of STEC, EAEC, and other types of diarrheagenic E. coli strains in Spanish vegetables. During June and July 2011, 200 vegetable samples from different origins were analyzed. All were negative for the virulent serotype O104:H4 and only one lettuce sample (0.6%) was positive for a STEC strain of serotype O146:H21 (stx1, stx2), considered of low virulence. Despite the single positive case, the hygienic and sanitary quality of Spanish vegetables proved to be quite good. In 195 of the 200 samples (98%), &lt;10 colony-forming units (cfu) of E. coli per gram were detected, and the microbiological levels of all samples were satisfactory (&lt;100 cfu/g). The samples were also negative for other pathotypes of diarrheagenic E. coli (EAEC, ETEC, tEPEC, and EIEC). Consistent with data from other countries, STEC belonging to serotype O157:H7 and other serotypes have been isolated from beef, milk, cheese, and domestic (cattle, sheep, goats) and wild (deer, boar, fox) animals in Spain. Nevertheless, STEC outbreaks in Spain are rare.","author":[{"dropping-particle":"","family":"Mora","given":"Azucena","non-dropping-particle":"","parse-names":false,"suffix":""},{"dropping-particle":"","family":"Herrrera","given":"Alexandra","non-dropping-particle":"","parse-names":false,"suffix":""},{"dropping-particle":"","family":"López","given":"Cecilia","non-dropping-particle":"","parse-names":false,"suffix":""},{"dropping-particle":"","family":"Dahbi","given":"Ghizlane","non-dropping-particle":"","parse-names":false,"suffix":""},{"dropping-particle":"","family":"Mamani","given":"Rosalia","non-dropping-particle":"","parse-names":false,"suffix":""},{"dropping-particle":"","family":"Pita","given":"Julia M","non-dropping-particle":"","parse-names":false,"suffix":""},{"dropping-particle":"","family":"Alonso","given":"María P","non-dropping-particle":"","parse-names":false,"suffix":""},{"dropping-particle":"","family":"Llovo","given":"José","non-dropping-particle":"","parse-names":false,"suffix":""},{"dropping-particle":"","family":"Bernárdez","given":"María I","non-dropping-particle":"","parse-names":false,"suffix":""},{"dropping-particle":"","family":"Blanco","given":"Jesús E","non-dropping-particle":"","parse-names":false,"suffix":""},{"dropping-particle":"","family":"Blanco","given":"Miguel","non-dropping-particle":"","parse-names":false,"suffix":""},{"dropping-particle":"","family":"Blanco","given":"Jorge","non-dropping-particle":"","parse-names":false,"suffix":""}],"container-title":"International microbiology : the official journal of the Spanish Society for Microbiology","id":"ITEM-1","issue":"3","issued":{"date-parts":[["2011","9"]]},"page":"121-41","title":"Characteristics of the Shiga-toxin-producing enteroaggregative Escherichia coli O104:H4 German outbreak strain and of STEC strains isolated in Spain.","type":"article-journal","volume":"14"},"uris":["http://www.mendeley.com/documents/?uuid=9c3020ac-518f-3d56-b054-8f4733807e37"]}],"mendeley":{"formattedCitation":"(Mora et al., 2011)","manualFormatting":"Mora et al., 2011","plainTextFormattedCitation":"(Mora et al., 2011)","previouslyFormattedCitation":"(Mora et al., 2011)"},"properties":{"noteIndex":0},"schema":"https://github.com/citation-style-language/schema/raw/master/csl-citation.json"}</w:instrText>
            </w:r>
            <w:r w:rsidRPr="00967F70">
              <w:rPr>
                <w:rFonts w:cs="Times New Roman"/>
                <w:sz w:val="18"/>
                <w:szCs w:val="18"/>
              </w:rPr>
              <w:fldChar w:fldCharType="separate"/>
            </w:r>
            <w:r w:rsidRPr="00967F70">
              <w:rPr>
                <w:rFonts w:cs="Times New Roman"/>
                <w:noProof/>
                <w:sz w:val="18"/>
                <w:szCs w:val="18"/>
              </w:rPr>
              <w:t>Mora et al., 2011</w:t>
            </w:r>
            <w:r w:rsidRPr="00967F70">
              <w:rPr>
                <w:rFonts w:cs="Times New Roman"/>
                <w:sz w:val="18"/>
                <w:szCs w:val="18"/>
              </w:rPr>
              <w:fldChar w:fldCharType="end"/>
            </w:r>
            <w:r w:rsidRPr="00967F70">
              <w:rPr>
                <w:rFonts w:cs="Times New Roman"/>
                <w:sz w:val="18"/>
                <w:szCs w:val="18"/>
              </w:rPr>
              <w:t xml:space="preserve"> </w:t>
            </w:r>
            <w:r w:rsidRPr="00967F70">
              <w:rPr>
                <w:rFonts w:cs="Times New Roman"/>
                <w:sz w:val="18"/>
                <w:szCs w:val="18"/>
              </w:rPr>
              <w:fldChar w:fldCharType="begin" w:fldLock="1"/>
            </w:r>
            <w:r w:rsidRPr="00967F70">
              <w:rPr>
                <w:rFonts w:cs="Times New Roman"/>
                <w:sz w:val="18"/>
                <w:szCs w:val="18"/>
              </w:rPr>
              <w:instrText>ADDIN CSL_CITATION {"citationItems":[{"id":"ITEM-1","itemData":{"DOI":"10.2436/20.1501.01.142","ISSN":"1618-1905","PMID":"22101411","abstract":"A Shiga-toxin-producing Escherichia coli (STEC) strain belonging to serotype O104:H4, phylogenetic group B1 and sequence type ST678, with virulence features common to the enteroaggregative E. coli (EAEC) pathotype, was reported as the cause of the recent 2011 outbreak in Germany. The outbreak strain was determined to carry several virulence factors of extraintestinal pathogenic E. coli (ExPEC) and to be resistant to a wide range of antibiotics. There are only a few reports of serotype O104:H4, which is very rare in humans and has never been detected in animals or food. Several research groups obtained the complete genome sequence of isolates of the German outbreak strain as well as the genome sequences of EAEC of serotype O104:H4 strains from Africa. Those findings suggested that horizontal genetic transfer allowed the emergence of the highly virulent Shiga-toxin-producing enteroaggregative E. coli (STEAEC) O104:H4 strain responsible for the outbreak in Germany. Epidemiologic investigations supported a linkage between the outbreaks in Germany and France and traced their origin to fenugreek seeds imported from Africa. However, there has been no isolation of the causative strain O104:H4 from any of the samples of fenugreek seeds analyzed. Following the German outbreak, we conducted a large sampling to analyze the presence of STEC, EAEC, and other types of diarrheagenic E. coli strains in Spanish vegetables. During June and July 2011, 200 vegetable samples from different origins were analyzed. All were negative for the virulent serotype O104:H4 and only one lettuce sample (0.6%) was positive for a STEC strain of serotype O146:H21 (stx1, stx2), considered of low virulence. Despite the single positive case, the hygienic and sanitary quality of Spanish vegetables proved to be quite good. In 195 of the 200 samples (98%), &lt;10 colony-forming units (cfu) of E. coli per gram were detected, and the microbiological levels of all samples were satisfactory (&lt;100 cfu/g). The samples were also negative for other pathotypes of diarrheagenic E. coli (EAEC, ETEC, tEPEC, and EIEC). Consistent with data from other countries, STEC belonging to serotype O157:H7 and other serotypes have been isolated from beef, milk, cheese, and domestic (cattle, sheep, goats) and wild (deer, boar, fox) animals in Spain. Nevertheless, STEC outbreaks in Spain are rare.","author":[{"dropping-particle":"","family":"Mora","given":"Azucena","non-dropping-particle":"","parse-names":false,"suffix":""},{"dropping-particle":"","family":"Herrrera","given":"Alexandra","non-dropping-particle":"","parse-names":false,"suffix":""},{"dropping-particle":"","family":"López","given":"Cecilia","non-dropping-particle":"","parse-names":false,"suffix":""},{"dropping-particle":"","family":"Dahbi","given":"Ghizlane","non-dropping-particle":"","parse-names":false,"suffix":""},{"dropping-particle":"","family":"Mamani","given":"Rosalia","non-dropping-particle":"","parse-names":false,"suffix":""},{"dropping-particle":"","family":"Pita","given":"Julia M","non-dropping-particle":"","parse-names":false,"suffix":""},{"dropping-particle":"","family":"Alonso","given":"María P","non-dropping-particle":"","parse-names":false,"suffix":""},{"dropping-particle":"","family":"Llovo","given":"José","non-dropping-particle":"","parse-names":false,"suffix":""},{"dropping-particle":"","family":"Bernárdez","given":"María I","non-dropping-particle":"","parse-names":false,"suffix":""},{"dropping-particle":"","family":"Blanco","given":"Jesús E","non-dropping-particle":"","parse-names":false,"suffix":""},{"dropping-particle":"","family":"Blanco","given":"Miguel","non-dropping-particle":"","parse-names":false,"suffix":""},{"dropping-particle":"","family":"Blanco","given":"Jorge","non-dropping-particle":"","parse-names":false,"suffix":""}],"container-title":"International microbiology : the official journal of the Spanish Society for Microbiology","id":"ITEM-1","issue":"3","issued":{"date-parts":[["2011","9"]]},"page":"121-41","title":"Characteristics of the Shiga-toxin-producing enteroaggregative Escherichia coli O104:H4 German outbreak strain and of STEC strains isolated in Spain.","type":"article-journal","volume":"14"},"uris":["http://www.mendeley.com/documents/?uuid=9c3020ac-518f-3d56-b054-8f4733807e37"]}],"mendeley":{"formattedCitation":"(Mora et al., 2011)","manualFormatting":" ","plainTextFormattedCitation":"(Mora et al., 2011)","previouslyFormattedCitation":"(Mora et al., 2011)"},"properties":{"noteIndex":0},"schema":"https://github.com/citation-style-language/schema/raw/master/csl-citation.json"}</w:instrText>
            </w:r>
            <w:r w:rsidRPr="00967F70">
              <w:rPr>
                <w:rFonts w:cs="Times New Roman"/>
                <w:sz w:val="18"/>
                <w:szCs w:val="18"/>
              </w:rPr>
              <w:fldChar w:fldCharType="separate"/>
            </w:r>
            <w:r w:rsidRPr="00967F70">
              <w:rPr>
                <w:rFonts w:cs="Times New Roman"/>
                <w:noProof/>
                <w:sz w:val="18"/>
                <w:szCs w:val="18"/>
              </w:rPr>
              <w:t xml:space="preserve"> </w:t>
            </w:r>
            <w:r w:rsidRPr="00967F70">
              <w:rPr>
                <w:rFonts w:cs="Times New Roman"/>
                <w:sz w:val="18"/>
                <w:szCs w:val="18"/>
              </w:rPr>
              <w:fldChar w:fldCharType="end"/>
            </w:r>
          </w:p>
        </w:tc>
      </w:tr>
      <w:tr w:rsidR="00187C3D" w:rsidRPr="00967F70" w:rsidTr="0032369A">
        <w:trPr>
          <w:trHeight w:val="220"/>
          <w:jc w:val="center"/>
        </w:trPr>
        <w:tc>
          <w:tcPr>
            <w:tcW w:w="1073" w:type="dxa"/>
            <w:vMerge/>
            <w:vAlign w:val="center"/>
          </w:tcPr>
          <w:p w:rsidR="00187C3D" w:rsidRPr="00967F70" w:rsidRDefault="00187C3D" w:rsidP="0032369A">
            <w:pPr>
              <w:pStyle w:val="Sinespaciado"/>
              <w:jc w:val="center"/>
              <w:rPr>
                <w:rFonts w:cs="Times New Roman"/>
                <w:i/>
                <w:sz w:val="18"/>
                <w:szCs w:val="18"/>
              </w:rPr>
            </w:pPr>
          </w:p>
        </w:tc>
        <w:tc>
          <w:tcPr>
            <w:tcW w:w="1198" w:type="dxa"/>
            <w:vMerge/>
            <w:vAlign w:val="center"/>
          </w:tcPr>
          <w:p w:rsidR="00187C3D" w:rsidRPr="00967F70" w:rsidRDefault="00187C3D" w:rsidP="0032369A">
            <w:pPr>
              <w:pStyle w:val="Sinespaciado"/>
              <w:jc w:val="center"/>
              <w:rPr>
                <w:rFonts w:cs="Times New Roman"/>
                <w:i/>
                <w:sz w:val="18"/>
                <w:szCs w:val="18"/>
              </w:rPr>
            </w:pPr>
          </w:p>
        </w:tc>
        <w:tc>
          <w:tcPr>
            <w:tcW w:w="1316" w:type="dxa"/>
            <w:vAlign w:val="center"/>
          </w:tcPr>
          <w:p w:rsidR="00187C3D" w:rsidRPr="00967F70" w:rsidRDefault="00187C3D" w:rsidP="0032369A">
            <w:pPr>
              <w:pStyle w:val="Sinespaciado"/>
              <w:jc w:val="center"/>
              <w:rPr>
                <w:rFonts w:cs="Times New Roman"/>
                <w:sz w:val="18"/>
                <w:szCs w:val="18"/>
              </w:rPr>
            </w:pPr>
            <w:r w:rsidRPr="00967F70">
              <w:rPr>
                <w:rFonts w:eastAsia="Times New Roman" w:cs="Times New Roman"/>
                <w:color w:val="000000"/>
                <w:sz w:val="18"/>
                <w:szCs w:val="18"/>
                <w:lang w:eastAsia="es-ES"/>
              </w:rPr>
              <w:t>EAE-MBR</w:t>
            </w:r>
          </w:p>
        </w:tc>
        <w:tc>
          <w:tcPr>
            <w:tcW w:w="3466" w:type="dxa"/>
            <w:vAlign w:val="center"/>
          </w:tcPr>
          <w:p w:rsidR="00187C3D" w:rsidRPr="00967F70" w:rsidRDefault="00187C3D" w:rsidP="0032369A">
            <w:pPr>
              <w:pStyle w:val="Sinespaciado"/>
              <w:jc w:val="left"/>
              <w:rPr>
                <w:rFonts w:cs="Times New Roman"/>
                <w:sz w:val="18"/>
                <w:szCs w:val="18"/>
              </w:rPr>
            </w:pPr>
            <w:r w:rsidRPr="00967F70">
              <w:rPr>
                <w:rFonts w:eastAsia="Times New Roman" w:cs="Times New Roman"/>
                <w:color w:val="000000"/>
                <w:sz w:val="18"/>
                <w:szCs w:val="18"/>
                <w:lang w:eastAsia="es-ES"/>
              </w:rPr>
              <w:t>TCCAGAATAATATTGTTATTACG</w:t>
            </w:r>
          </w:p>
        </w:tc>
        <w:tc>
          <w:tcPr>
            <w:tcW w:w="746" w:type="dxa"/>
            <w:vMerge/>
            <w:vAlign w:val="center"/>
          </w:tcPr>
          <w:p w:rsidR="00187C3D" w:rsidRPr="00967F70" w:rsidRDefault="00187C3D" w:rsidP="0032369A">
            <w:pPr>
              <w:pStyle w:val="Sinespaciado"/>
              <w:jc w:val="center"/>
              <w:rPr>
                <w:rFonts w:cs="Times New Roman"/>
                <w:sz w:val="18"/>
                <w:szCs w:val="18"/>
              </w:rPr>
            </w:pPr>
          </w:p>
        </w:tc>
        <w:tc>
          <w:tcPr>
            <w:tcW w:w="2243" w:type="dxa"/>
            <w:vMerge/>
            <w:vAlign w:val="center"/>
          </w:tcPr>
          <w:p w:rsidR="00187C3D" w:rsidRPr="00967F70" w:rsidRDefault="00187C3D" w:rsidP="0032369A">
            <w:pPr>
              <w:pStyle w:val="Sinespaciado"/>
              <w:jc w:val="center"/>
              <w:rPr>
                <w:rFonts w:cs="Times New Roman"/>
                <w:sz w:val="18"/>
                <w:szCs w:val="18"/>
              </w:rPr>
            </w:pPr>
          </w:p>
        </w:tc>
      </w:tr>
      <w:tr w:rsidR="00187C3D" w:rsidRPr="00BA1661" w:rsidTr="0032369A">
        <w:trPr>
          <w:trHeight w:val="40"/>
          <w:jc w:val="center"/>
        </w:trPr>
        <w:tc>
          <w:tcPr>
            <w:tcW w:w="1073" w:type="dxa"/>
            <w:vMerge w:val="restart"/>
            <w:vAlign w:val="center"/>
          </w:tcPr>
          <w:p w:rsidR="00187C3D" w:rsidRPr="00967F70" w:rsidRDefault="00187C3D" w:rsidP="0032369A">
            <w:pPr>
              <w:pStyle w:val="Sinespaciado"/>
              <w:jc w:val="center"/>
              <w:rPr>
                <w:rFonts w:cs="Times New Roman"/>
                <w:i/>
                <w:sz w:val="18"/>
                <w:szCs w:val="18"/>
              </w:rPr>
            </w:pPr>
            <w:r w:rsidRPr="00967F70">
              <w:rPr>
                <w:rFonts w:cs="Times New Roman"/>
                <w:sz w:val="18"/>
                <w:szCs w:val="18"/>
              </w:rPr>
              <w:t>EPEC</w:t>
            </w:r>
          </w:p>
        </w:tc>
        <w:tc>
          <w:tcPr>
            <w:tcW w:w="1198" w:type="dxa"/>
            <w:vMerge w:val="restart"/>
            <w:vAlign w:val="center"/>
          </w:tcPr>
          <w:p w:rsidR="00187C3D" w:rsidRPr="00967F70" w:rsidRDefault="00187C3D" w:rsidP="0032369A">
            <w:pPr>
              <w:pStyle w:val="Sinespaciado"/>
              <w:jc w:val="center"/>
              <w:rPr>
                <w:rFonts w:cs="Times New Roman"/>
                <w:i/>
                <w:sz w:val="18"/>
                <w:szCs w:val="18"/>
              </w:rPr>
            </w:pPr>
            <w:proofErr w:type="spellStart"/>
            <w:r w:rsidRPr="00967F70">
              <w:rPr>
                <w:rFonts w:eastAsia="Times New Roman" w:cs="Times New Roman"/>
                <w:i/>
                <w:iCs/>
                <w:color w:val="000000"/>
                <w:sz w:val="18"/>
                <w:szCs w:val="18"/>
                <w:lang w:eastAsia="es-ES"/>
              </w:rPr>
              <w:t>eae</w:t>
            </w:r>
            <w:proofErr w:type="spellEnd"/>
          </w:p>
        </w:tc>
        <w:tc>
          <w:tcPr>
            <w:tcW w:w="1316" w:type="dxa"/>
            <w:vAlign w:val="center"/>
          </w:tcPr>
          <w:p w:rsidR="00187C3D" w:rsidRPr="00967F70" w:rsidRDefault="00187C3D" w:rsidP="0032369A">
            <w:pPr>
              <w:pStyle w:val="Sinespaciado"/>
              <w:jc w:val="center"/>
              <w:rPr>
                <w:rFonts w:eastAsia="Times New Roman" w:cs="Times New Roman"/>
                <w:color w:val="000000"/>
                <w:sz w:val="18"/>
                <w:szCs w:val="18"/>
                <w:lang w:eastAsia="es-ES"/>
              </w:rPr>
            </w:pPr>
            <w:r w:rsidRPr="00967F70">
              <w:rPr>
                <w:rFonts w:eastAsia="Times New Roman" w:cs="Times New Roman"/>
                <w:color w:val="000000"/>
                <w:sz w:val="18"/>
                <w:szCs w:val="18"/>
                <w:vertAlign w:val="superscript"/>
                <w:lang w:eastAsia="es-ES"/>
              </w:rPr>
              <w:t>a</w:t>
            </w:r>
            <w:r w:rsidRPr="00967F70">
              <w:rPr>
                <w:rFonts w:eastAsia="Times New Roman" w:cs="Times New Roman"/>
                <w:color w:val="000000"/>
                <w:sz w:val="18"/>
                <w:szCs w:val="18"/>
                <w:lang w:eastAsia="es-ES"/>
              </w:rPr>
              <w:t>EAE-R11</w:t>
            </w:r>
          </w:p>
        </w:tc>
        <w:tc>
          <w:tcPr>
            <w:tcW w:w="3466" w:type="dxa"/>
            <w:vAlign w:val="center"/>
          </w:tcPr>
          <w:p w:rsidR="00187C3D" w:rsidRPr="00967F70" w:rsidRDefault="00187C3D" w:rsidP="0032369A">
            <w:pPr>
              <w:pStyle w:val="Sinespaciado"/>
              <w:jc w:val="left"/>
              <w:rPr>
                <w:rFonts w:eastAsia="Times New Roman" w:cs="Times New Roman"/>
                <w:color w:val="000000"/>
                <w:sz w:val="18"/>
                <w:szCs w:val="18"/>
                <w:lang w:eastAsia="es-ES"/>
              </w:rPr>
            </w:pPr>
            <w:r w:rsidRPr="00967F70">
              <w:rPr>
                <w:rFonts w:eastAsia="Times New Roman" w:cs="Times New Roman"/>
                <w:color w:val="000000"/>
                <w:sz w:val="18"/>
                <w:szCs w:val="18"/>
                <w:lang w:eastAsia="es-ES"/>
              </w:rPr>
              <w:t>TCTTCGGAGGGTTTTTTATT</w:t>
            </w:r>
          </w:p>
        </w:tc>
        <w:tc>
          <w:tcPr>
            <w:tcW w:w="746" w:type="dxa"/>
            <w:vMerge w:val="restart"/>
            <w:vAlign w:val="center"/>
          </w:tcPr>
          <w:p w:rsidR="00187C3D" w:rsidRPr="00967F70" w:rsidRDefault="00187C3D" w:rsidP="0032369A">
            <w:pPr>
              <w:pStyle w:val="Sinespaciado"/>
              <w:jc w:val="center"/>
              <w:rPr>
                <w:rFonts w:eastAsia="Times New Roman" w:cs="Times New Roman"/>
                <w:color w:val="000000"/>
                <w:sz w:val="18"/>
                <w:szCs w:val="18"/>
                <w:lang w:eastAsia="es-ES"/>
              </w:rPr>
            </w:pPr>
            <w:r w:rsidRPr="00967F70">
              <w:rPr>
                <w:rFonts w:eastAsia="Times New Roman" w:cs="Times New Roman"/>
                <w:color w:val="000000"/>
                <w:sz w:val="18"/>
                <w:szCs w:val="18"/>
                <w:lang w:eastAsia="es-ES"/>
              </w:rPr>
              <w:t>1125</w:t>
            </w:r>
          </w:p>
        </w:tc>
        <w:tc>
          <w:tcPr>
            <w:tcW w:w="2243" w:type="dxa"/>
            <w:vMerge w:val="restart"/>
            <w:vAlign w:val="center"/>
          </w:tcPr>
          <w:p w:rsidR="00187C3D" w:rsidRPr="00AB5EEB" w:rsidRDefault="00187C3D" w:rsidP="0032369A">
            <w:pPr>
              <w:pStyle w:val="Sinespaciado"/>
              <w:jc w:val="center"/>
              <w:rPr>
                <w:rFonts w:eastAsia="Times New Roman" w:cs="Times New Roman"/>
                <w:sz w:val="18"/>
                <w:szCs w:val="18"/>
                <w:lang w:eastAsia="es-ES"/>
              </w:rPr>
            </w:pPr>
            <w:r w:rsidRPr="00967F70">
              <w:rPr>
                <w:rFonts w:eastAsia="Times New Roman" w:cs="Times New Roman"/>
                <w:sz w:val="18"/>
                <w:szCs w:val="18"/>
                <w:lang w:eastAsia="es-ES"/>
              </w:rPr>
              <w:fldChar w:fldCharType="begin" w:fldLock="1"/>
            </w:r>
            <w:r w:rsidRPr="00967F70">
              <w:rPr>
                <w:rFonts w:eastAsia="Times New Roman" w:cs="Times New Roman"/>
                <w:sz w:val="18"/>
                <w:szCs w:val="18"/>
                <w:lang w:eastAsia="es-ES"/>
              </w:rPr>
              <w:instrText>ADDIN CSL_CITATION {"citationItems":[{"id":"ITEM-1","itemData":{"DOI":"10.1016/j.vetmic.2017.05.028","ISSN":"03781135","PMID":"28757042","abstract":"Shiga toxin-producing E. coli (STEC) and enteropathogenic E. coli (EPEC) strains are food-borne pathogens associated with acute diarrhea. Haemolytic-uremic syndrome (HUS) is often a complication of STEC infection. In order to examine the occurrence, serotypes, virulence and antimicrobial-resistance profiles of STEC and EPEC in wildlife, 326 faecal E. coli strains from 304 clinically healthy animals were analyzed. For this approach stx1, stx2 and eae genes, as well as accessory virulence determinants (ehx, hlyA, saa, tia, bfp, subAB) were PCR-screened and sequenced. Serotyping was performed employing all available O (O1-O185) and H (H1-H56) antisera. Genetic diversity was analyzed by XbaI-PFGE and phylotyping. Thirteen STEC (4.3%) and 10 EPEC (3.3%) were identified among 12 deer, 3 mouflon, 6 wild boars and 2 birds. Nine STEC showed seropathotypes B (O145:[H28]) and C (O22:H8, O128:[H2]) associated with HUS, and D (O110:H28, O146:H21, O146:[H28], ONT:H8) associated with human diarrhea. Although most isolates harbored stx2b and stx1c variants, stx2a and stx1a (related with severe disease) were also detected. Additionally, the eae gene was present in one stx2a-positive O145:[H28] STEC from a deer and 11 STEC harbored subAB genes (mainly the subAB2 variant). EPEC isolates showed 7 different intimin variants (β1, β2, γ1, ε1, ζ1, ι1-A, κ). Interestingly, the O49:[H10] eae-κ EPEC isolated from a wild boar was bfpA-positive showing a combination of serotype/virulence profile previously detected among human clinical tEPEC. Based on present results, wild ruminants, wild boars and to a lesser extent birds would be carriers of potentially pathogenic STEC and EPEC strains.","author":[{"dropping-particle":"","family":"Alonso","given":"Carla Andrea","non-dropping-particle":"","parse-names":false,"suffix":""},{"dropping-particle":"","family":"Mora","given":"Azucena","non-dropping-particle":"","parse-names":false,"suffix":""},{"dropping-particle":"","family":"Díaz","given":"Dafne","non-dropping-p</w:instrText>
            </w:r>
            <w:r w:rsidRPr="00AB5EEB">
              <w:rPr>
                <w:rFonts w:eastAsia="Times New Roman" w:cs="Times New Roman"/>
                <w:sz w:val="18"/>
                <w:szCs w:val="18"/>
                <w:lang w:eastAsia="es-ES"/>
              </w:rPr>
              <w:instrText>article":"","parse-names":false,"suffix":""},{"dropping-particle":"","family":"Blanco","given":"Miguel","non-dropping-particle":"","parse-names":false,"suffix":""},{"dropping-particle":"","family":"González-Barrio","given":"David","non-dropping-particle":"","parse-names":false,"suffix":""},{"dropping-particle":"","family":"Ruiz-Fons","given":"Francisco","non-dropping-particle":"","parse-names":false,"suffix":""},{"dropping-particle":"","family":"Simón","given":"Carmen","non-dropping-particle":"","parse-names":false,"suffix":""},{"dropping-particle":"","family":"Blanco","given":"Jorge","non-dropping-particle":"","parse-names":false,"suffix":""},{"dropping-particle":"","family":"Torres","given":"Carmen","non-dropping-particle":"","parse-names":false,"suffix":""}],"container-title":"Veterinary Microbiology","id":"ITEM-1","issued":{"date-parts":[["2017","8"]]},"page":"69-73","title":"Occurrence and characterization of stx and/or eae -positive Escherichia coli isolated from wildlife, including a typical EPEC strain from a wild boar","type":"article-journal","volume":"207"},"uris":["http://www.mendeley.com/documents/?uuid=45febee9-6de2-3e09-acdf-891a323dd46b"]}],"mendeley":{"formattedCitation":"(Alonso et al., 2017)","manualFormatting":"Alonso et al., 2017","plainTextFormattedCitation":"(Alonso et al., 2017)","previouslyFormattedCitation":"(Alonso et al., 2017)"},"properties":{"noteIndex":0},"schema":"https://github.com/citation-style-language/schema/raw/master/csl-citation.json"}</w:instrText>
            </w:r>
            <w:r w:rsidRPr="00967F70">
              <w:rPr>
                <w:rFonts w:eastAsia="Times New Roman" w:cs="Times New Roman"/>
                <w:sz w:val="18"/>
                <w:szCs w:val="18"/>
                <w:lang w:eastAsia="es-ES"/>
              </w:rPr>
              <w:fldChar w:fldCharType="separate"/>
            </w:r>
            <w:r w:rsidRPr="00AB5EEB">
              <w:rPr>
                <w:rFonts w:eastAsia="Times New Roman" w:cs="Times New Roman"/>
                <w:noProof/>
                <w:sz w:val="18"/>
                <w:szCs w:val="18"/>
                <w:lang w:eastAsia="es-ES"/>
              </w:rPr>
              <w:t>Alonso et al., 2017</w:t>
            </w:r>
            <w:r w:rsidRPr="00967F70">
              <w:rPr>
                <w:rFonts w:eastAsia="Times New Roman" w:cs="Times New Roman"/>
                <w:sz w:val="18"/>
                <w:szCs w:val="18"/>
                <w:lang w:eastAsia="es-ES"/>
              </w:rPr>
              <w:fldChar w:fldCharType="end"/>
            </w:r>
          </w:p>
        </w:tc>
      </w:tr>
      <w:tr w:rsidR="00187C3D" w:rsidRPr="00BA1661" w:rsidTr="0032369A">
        <w:trPr>
          <w:trHeight w:val="40"/>
          <w:jc w:val="center"/>
        </w:trPr>
        <w:tc>
          <w:tcPr>
            <w:tcW w:w="1073" w:type="dxa"/>
            <w:vMerge/>
            <w:vAlign w:val="center"/>
          </w:tcPr>
          <w:p w:rsidR="00187C3D" w:rsidRPr="00AB5EEB" w:rsidRDefault="00187C3D" w:rsidP="0032369A">
            <w:pPr>
              <w:pStyle w:val="Sinespaciado"/>
              <w:jc w:val="center"/>
              <w:rPr>
                <w:rFonts w:cs="Times New Roman"/>
                <w:i/>
                <w:sz w:val="18"/>
                <w:szCs w:val="18"/>
              </w:rPr>
            </w:pPr>
          </w:p>
        </w:tc>
        <w:tc>
          <w:tcPr>
            <w:tcW w:w="1198" w:type="dxa"/>
            <w:vMerge/>
            <w:vAlign w:val="center"/>
          </w:tcPr>
          <w:p w:rsidR="00187C3D" w:rsidRPr="00AB5EEB" w:rsidRDefault="00187C3D" w:rsidP="0032369A">
            <w:pPr>
              <w:pStyle w:val="Sinespaciado"/>
              <w:jc w:val="center"/>
              <w:rPr>
                <w:rFonts w:cs="Times New Roman"/>
                <w:i/>
                <w:sz w:val="18"/>
                <w:szCs w:val="18"/>
              </w:rPr>
            </w:pPr>
          </w:p>
        </w:tc>
        <w:tc>
          <w:tcPr>
            <w:tcW w:w="1316" w:type="dxa"/>
            <w:vAlign w:val="center"/>
          </w:tcPr>
          <w:p w:rsidR="00187C3D" w:rsidRPr="00AB5EEB" w:rsidRDefault="00187C3D" w:rsidP="0032369A">
            <w:pPr>
              <w:pStyle w:val="Sinespaciado"/>
              <w:jc w:val="center"/>
              <w:rPr>
                <w:rFonts w:cs="Times New Roman"/>
                <w:sz w:val="18"/>
                <w:szCs w:val="18"/>
              </w:rPr>
            </w:pPr>
            <w:proofErr w:type="spellStart"/>
            <w:r w:rsidRPr="00AB5EEB">
              <w:rPr>
                <w:rFonts w:eastAsia="Times New Roman" w:cs="Times New Roman"/>
                <w:color w:val="000000"/>
                <w:sz w:val="18"/>
                <w:szCs w:val="18"/>
                <w:vertAlign w:val="superscript"/>
                <w:lang w:eastAsia="es-ES"/>
              </w:rPr>
              <w:t>a</w:t>
            </w:r>
            <w:r w:rsidRPr="00AB5EEB">
              <w:rPr>
                <w:rFonts w:eastAsia="Times New Roman" w:cs="Times New Roman"/>
                <w:color w:val="000000"/>
                <w:sz w:val="18"/>
                <w:szCs w:val="18"/>
                <w:lang w:eastAsia="es-ES"/>
              </w:rPr>
              <w:t>EAE</w:t>
            </w:r>
            <w:proofErr w:type="spellEnd"/>
            <w:r w:rsidRPr="00AB5EEB">
              <w:rPr>
                <w:rFonts w:eastAsia="Times New Roman" w:cs="Times New Roman"/>
                <w:color w:val="000000"/>
                <w:sz w:val="18"/>
                <w:szCs w:val="18"/>
                <w:lang w:eastAsia="es-ES"/>
              </w:rPr>
              <w:t>-FBN</w:t>
            </w:r>
          </w:p>
        </w:tc>
        <w:tc>
          <w:tcPr>
            <w:tcW w:w="3466" w:type="dxa"/>
            <w:vAlign w:val="center"/>
          </w:tcPr>
          <w:p w:rsidR="00187C3D" w:rsidRPr="00AB5EEB" w:rsidRDefault="00187C3D" w:rsidP="0032369A">
            <w:pPr>
              <w:pStyle w:val="Sinespaciado"/>
              <w:jc w:val="left"/>
              <w:rPr>
                <w:rFonts w:cs="Times New Roman"/>
                <w:sz w:val="18"/>
                <w:szCs w:val="18"/>
              </w:rPr>
            </w:pPr>
            <w:r w:rsidRPr="00AB5EEB">
              <w:rPr>
                <w:rFonts w:eastAsia="Times New Roman" w:cs="Times New Roman"/>
                <w:color w:val="000000"/>
                <w:sz w:val="18"/>
                <w:szCs w:val="18"/>
                <w:lang w:eastAsia="es-ES"/>
              </w:rPr>
              <w:t>CAGGTCGTCGTGTCTGCTAAAAC</w:t>
            </w:r>
          </w:p>
        </w:tc>
        <w:tc>
          <w:tcPr>
            <w:tcW w:w="746" w:type="dxa"/>
            <w:vMerge/>
            <w:vAlign w:val="center"/>
          </w:tcPr>
          <w:p w:rsidR="00187C3D" w:rsidRPr="00AB5EEB" w:rsidRDefault="00187C3D" w:rsidP="0032369A">
            <w:pPr>
              <w:pStyle w:val="Sinespaciado"/>
              <w:jc w:val="center"/>
              <w:rPr>
                <w:rFonts w:cs="Times New Roman"/>
                <w:sz w:val="18"/>
                <w:szCs w:val="18"/>
              </w:rPr>
            </w:pPr>
          </w:p>
        </w:tc>
        <w:tc>
          <w:tcPr>
            <w:tcW w:w="2243" w:type="dxa"/>
            <w:vMerge/>
            <w:vAlign w:val="center"/>
          </w:tcPr>
          <w:p w:rsidR="00187C3D" w:rsidRPr="00AB5EEB" w:rsidRDefault="00187C3D" w:rsidP="0032369A">
            <w:pPr>
              <w:pStyle w:val="Sinespaciado"/>
              <w:jc w:val="center"/>
              <w:rPr>
                <w:rFonts w:cs="Times New Roman"/>
                <w:sz w:val="18"/>
                <w:szCs w:val="18"/>
              </w:rPr>
            </w:pPr>
          </w:p>
        </w:tc>
      </w:tr>
      <w:tr w:rsidR="00187C3D" w:rsidRPr="00BA1661" w:rsidTr="0032369A">
        <w:trPr>
          <w:trHeight w:val="40"/>
          <w:jc w:val="center"/>
        </w:trPr>
        <w:tc>
          <w:tcPr>
            <w:tcW w:w="1073" w:type="dxa"/>
            <w:vMerge w:val="restart"/>
            <w:vAlign w:val="center"/>
          </w:tcPr>
          <w:p w:rsidR="00187C3D" w:rsidRPr="00AB5EEB" w:rsidRDefault="00187C3D" w:rsidP="0032369A">
            <w:pPr>
              <w:pStyle w:val="Sinespaciado"/>
              <w:jc w:val="center"/>
              <w:rPr>
                <w:rFonts w:cs="Times New Roman"/>
                <w:i/>
                <w:sz w:val="18"/>
                <w:szCs w:val="18"/>
              </w:rPr>
            </w:pPr>
            <w:r w:rsidRPr="00AB5EEB">
              <w:rPr>
                <w:rFonts w:cs="Times New Roman"/>
                <w:sz w:val="18"/>
                <w:szCs w:val="18"/>
              </w:rPr>
              <w:t>EPEC</w:t>
            </w:r>
          </w:p>
        </w:tc>
        <w:tc>
          <w:tcPr>
            <w:tcW w:w="1198" w:type="dxa"/>
            <w:vMerge w:val="restart"/>
            <w:vAlign w:val="center"/>
          </w:tcPr>
          <w:p w:rsidR="00187C3D" w:rsidRPr="00AB5EEB" w:rsidRDefault="00187C3D" w:rsidP="0032369A">
            <w:pPr>
              <w:pStyle w:val="Sinespaciado"/>
              <w:jc w:val="center"/>
              <w:rPr>
                <w:rFonts w:cs="Times New Roman"/>
                <w:i/>
                <w:sz w:val="18"/>
                <w:szCs w:val="18"/>
              </w:rPr>
            </w:pPr>
            <w:proofErr w:type="spellStart"/>
            <w:r w:rsidRPr="00AB5EEB">
              <w:rPr>
                <w:rFonts w:eastAsia="Times New Roman" w:cs="Times New Roman"/>
                <w:i/>
                <w:iCs/>
                <w:color w:val="000000"/>
                <w:sz w:val="18"/>
                <w:szCs w:val="18"/>
                <w:lang w:eastAsia="es-ES"/>
              </w:rPr>
              <w:t>eae</w:t>
            </w:r>
            <w:proofErr w:type="spellEnd"/>
          </w:p>
        </w:tc>
        <w:tc>
          <w:tcPr>
            <w:tcW w:w="1316" w:type="dxa"/>
            <w:vAlign w:val="center"/>
          </w:tcPr>
          <w:p w:rsidR="00187C3D" w:rsidRPr="00AB5EEB" w:rsidRDefault="00187C3D" w:rsidP="0032369A">
            <w:pPr>
              <w:pStyle w:val="Sinespaciado"/>
              <w:jc w:val="center"/>
              <w:rPr>
                <w:rFonts w:eastAsia="Times New Roman" w:cs="Times New Roman"/>
                <w:color w:val="000000"/>
                <w:sz w:val="18"/>
                <w:szCs w:val="18"/>
                <w:lang w:eastAsia="es-ES"/>
              </w:rPr>
            </w:pPr>
            <w:r w:rsidRPr="00AB5EEB">
              <w:rPr>
                <w:rFonts w:eastAsia="Times New Roman" w:cs="Times New Roman"/>
                <w:color w:val="000000"/>
                <w:sz w:val="18"/>
                <w:szCs w:val="18"/>
                <w:vertAlign w:val="superscript"/>
                <w:lang w:eastAsia="es-ES"/>
              </w:rPr>
              <w:t>a</w:t>
            </w:r>
            <w:r w:rsidRPr="00AB5EEB">
              <w:rPr>
                <w:rFonts w:eastAsia="Times New Roman" w:cs="Times New Roman"/>
                <w:color w:val="000000"/>
                <w:sz w:val="18"/>
                <w:szCs w:val="18"/>
                <w:lang w:eastAsia="es-ES"/>
              </w:rPr>
              <w:t>EAE-R12</w:t>
            </w:r>
          </w:p>
        </w:tc>
        <w:tc>
          <w:tcPr>
            <w:tcW w:w="3466" w:type="dxa"/>
            <w:vAlign w:val="center"/>
          </w:tcPr>
          <w:p w:rsidR="00187C3D" w:rsidRPr="00AB5EEB" w:rsidRDefault="00187C3D" w:rsidP="0032369A">
            <w:pPr>
              <w:pStyle w:val="Sinespaciado"/>
              <w:jc w:val="left"/>
              <w:rPr>
                <w:rFonts w:eastAsia="Times New Roman" w:cs="Times New Roman"/>
                <w:color w:val="000000"/>
                <w:sz w:val="18"/>
                <w:szCs w:val="18"/>
                <w:lang w:eastAsia="es-ES"/>
              </w:rPr>
            </w:pPr>
            <w:r w:rsidRPr="00AB5EEB">
              <w:rPr>
                <w:rFonts w:eastAsia="Times New Roman" w:cs="Times New Roman"/>
                <w:color w:val="000000"/>
                <w:sz w:val="18"/>
                <w:szCs w:val="18"/>
                <w:lang w:eastAsia="es-ES"/>
              </w:rPr>
              <w:t>CCAGACGAATATATACATATTC</w:t>
            </w:r>
          </w:p>
        </w:tc>
        <w:tc>
          <w:tcPr>
            <w:tcW w:w="746" w:type="dxa"/>
            <w:vMerge w:val="restart"/>
            <w:vAlign w:val="center"/>
          </w:tcPr>
          <w:p w:rsidR="00187C3D" w:rsidRPr="00AB5EEB" w:rsidRDefault="00187C3D" w:rsidP="0032369A">
            <w:pPr>
              <w:pStyle w:val="Sinespaciado"/>
              <w:jc w:val="center"/>
              <w:rPr>
                <w:rFonts w:eastAsia="Times New Roman" w:cs="Times New Roman"/>
                <w:color w:val="000000"/>
                <w:sz w:val="18"/>
                <w:szCs w:val="18"/>
                <w:lang w:eastAsia="es-ES"/>
              </w:rPr>
            </w:pPr>
            <w:r w:rsidRPr="00AB5EEB">
              <w:rPr>
                <w:rFonts w:eastAsia="Times New Roman" w:cs="Times New Roman"/>
                <w:color w:val="000000"/>
                <w:sz w:val="18"/>
                <w:szCs w:val="18"/>
                <w:lang w:eastAsia="es-ES"/>
              </w:rPr>
              <w:t>1181</w:t>
            </w:r>
          </w:p>
        </w:tc>
        <w:tc>
          <w:tcPr>
            <w:tcW w:w="2243" w:type="dxa"/>
            <w:vMerge w:val="restart"/>
            <w:vAlign w:val="center"/>
          </w:tcPr>
          <w:p w:rsidR="00187C3D" w:rsidRPr="00AB5EEB" w:rsidRDefault="00187C3D" w:rsidP="0032369A">
            <w:pPr>
              <w:pStyle w:val="Sinespaciado"/>
              <w:jc w:val="center"/>
              <w:rPr>
                <w:rFonts w:eastAsia="Times New Roman" w:cs="Times New Roman"/>
                <w:sz w:val="18"/>
                <w:szCs w:val="18"/>
                <w:lang w:eastAsia="es-ES"/>
              </w:rPr>
            </w:pPr>
            <w:r w:rsidRPr="00967F70">
              <w:rPr>
                <w:rFonts w:eastAsia="Times New Roman" w:cs="Times New Roman"/>
                <w:sz w:val="18"/>
                <w:szCs w:val="18"/>
                <w:lang w:eastAsia="es-ES"/>
              </w:rPr>
              <w:fldChar w:fldCharType="begin" w:fldLock="1"/>
            </w:r>
            <w:r w:rsidRPr="00AB5EEB">
              <w:rPr>
                <w:rFonts w:eastAsia="Times New Roman" w:cs="Times New Roman"/>
                <w:sz w:val="18"/>
                <w:szCs w:val="18"/>
                <w:lang w:eastAsia="es-ES"/>
              </w:rPr>
              <w:instrText>ADDIN CSL_CITATION {"citationItems":[{"id":"ITEM-1","itemData":{"DOI":"10.1016/j.vetmic.2017.05.028","ISSN":"03781135","PMID":"28757042","abstract":"Shiga toxin-producing E. coli (STEC) and enteropathogenic E. coli (EPEC) strains are food-borne pathogens associated wi</w:instrText>
            </w:r>
            <w:r w:rsidRPr="00967F70">
              <w:rPr>
                <w:rFonts w:eastAsia="Times New Roman" w:cs="Times New Roman"/>
                <w:sz w:val="18"/>
                <w:szCs w:val="18"/>
                <w:lang w:eastAsia="es-ES"/>
              </w:rPr>
              <w:instrText>th acute diarrhea. Haemolytic-uremic syndrome (HUS) is often a complication of STEC infection. In order to examine the occurrence, serotypes, virulence and antimicrobial-resistance profiles of STEC and EPEC in wildlife, 326 faecal E. coli strains from 304 clinically healthy animals were analyzed. For this approach stx1, stx2 and eae genes, as well as accessory virulence determinants (ehx, hlyA, saa, tia, bfp, subAB) were PCR-screened and sequenced. Serotyping was performed employing all available O (O1-O185) and H (H1-H56) antisera. Genetic diversity was analyzed by XbaI-PFGE and phylotyping. Thirteen STEC (4.3%) and 10 EPEC (3.3%) were identified among 12 deer, 3 mouflon, 6 wild boars and 2 birds. Nine STEC showed seropathotypes B (O145:[H28]) and C (O22:H8, O128:[H2]) associated with HUS, and D (O110:H28, O146:H21, O146:[H28], ONT:H8) associated with human diarrhea. Although most isolates harbored stx2b and stx1c variants, stx2a and stx1a (related with severe disease) were also detected. Additionally, the eae gene was present in one stx2a-positive O145:[H28] STEC from a deer and 11 STEC harbored subAB genes (mainly the subAB2 variant). EPEC isolates showed 7 different intimin variants (β1, β2, γ1, ε1, ζ1, ι1-A, κ). Interestingly, the O49:[H10] eae-κ EPEC isolated from a wild boar was bfpA-positive showing a combination of serotype/virulence profile previously detected among human clinical tEPEC. Based on present results, wild ruminants, wild boars and to a lesser extent birds would be carriers of potentially pathogenic STEC and EPEC strains.","author":[{"dropping-particle":"","family":"Alonso","given":"Carla Andrea","non-dropping-particle":"","parse-names":false,"suffix":""},{"dropping-particle":"","family":"Mora","given":"Azucena","non-dropping-particle":"","parse-names":false,"suffix":""},{"dropping-particle":"","family":"Díaz","given":"Dafne","non-dropping-p</w:instrText>
            </w:r>
            <w:r w:rsidRPr="00AB5EEB">
              <w:rPr>
                <w:rFonts w:eastAsia="Times New Roman" w:cs="Times New Roman"/>
                <w:sz w:val="18"/>
                <w:szCs w:val="18"/>
                <w:lang w:eastAsia="es-ES"/>
              </w:rPr>
              <w:instrText>article":"","parse-names":false,"suffix":""},{"dropping-particle":"","family":"Blanco","given":"Miguel","non-dropping-particle":"","parse-names":false,"suffix":""},{"dropping-particle":"","family":"González-Barrio","given":"David","non-dropping-particle":"","parse-names":false,"suffix":""},{"dropping-particle":"","family":"Ruiz-Fons","given":"Francisco","non-dropping-particle":"","parse-names":false,"suffix":""},{"dropping-particle":"","family":"Simón","given":"Carmen","non-dropping-particle":"","parse-names":false,"suffix":""},{"dropping-particle":"","family":"Blanco","given":"Jorge","non-dropping-particle":"","parse-names":false,"suffix":""},{"dropping-particle":"","family":"Torres","given":"Carmen","non-dropping-particle":"","parse-names":false,"suffix":""}],"container-title":"Veterinary Microbiology","id":"ITEM-1","issued":{"date-parts":[["2017","8"]]},"page":"69-73","title":"Occurrence and characterization of stx and/or eae -positive Escherichia coli isolated from wildlife, including a typical EPEC strain from a wild boar","type":"article-journal","volume":"207"},"uris":["http://www.mendeley.com/documents/?uuid=45febee9-6de2-3e09-acdf-891a323dd46b"]}],"mendeley":{"formattedCitation":"(Alonso et al., 2017)","manualFormatting":"Alonso et al., 2017","plainTextFormattedCitation":"(Alonso et al., 2017)","previouslyFormattedCitation":"(Alonso et al., 2017)"},"properties":{"noteIndex":0},"schema":"https://github.com/citation-style-language/schema/raw/master/csl-citation.json"}</w:instrText>
            </w:r>
            <w:r w:rsidRPr="00967F70">
              <w:rPr>
                <w:rFonts w:eastAsia="Times New Roman" w:cs="Times New Roman"/>
                <w:sz w:val="18"/>
                <w:szCs w:val="18"/>
                <w:lang w:eastAsia="es-ES"/>
              </w:rPr>
              <w:fldChar w:fldCharType="separate"/>
            </w:r>
            <w:r w:rsidRPr="00AB5EEB">
              <w:rPr>
                <w:rFonts w:eastAsia="Times New Roman" w:cs="Times New Roman"/>
                <w:noProof/>
                <w:sz w:val="18"/>
                <w:szCs w:val="18"/>
                <w:lang w:eastAsia="es-ES"/>
              </w:rPr>
              <w:t>Alonso et al., 2017</w:t>
            </w:r>
            <w:r w:rsidRPr="00967F70">
              <w:rPr>
                <w:rFonts w:eastAsia="Times New Roman" w:cs="Times New Roman"/>
                <w:sz w:val="18"/>
                <w:szCs w:val="18"/>
                <w:lang w:eastAsia="es-ES"/>
              </w:rPr>
              <w:fldChar w:fldCharType="end"/>
            </w:r>
          </w:p>
        </w:tc>
      </w:tr>
      <w:tr w:rsidR="00187C3D" w:rsidRPr="00BA1661" w:rsidTr="0032369A">
        <w:trPr>
          <w:trHeight w:val="40"/>
          <w:jc w:val="center"/>
        </w:trPr>
        <w:tc>
          <w:tcPr>
            <w:tcW w:w="1073" w:type="dxa"/>
            <w:vMerge/>
            <w:vAlign w:val="center"/>
          </w:tcPr>
          <w:p w:rsidR="00187C3D" w:rsidRPr="00AB5EEB" w:rsidRDefault="00187C3D" w:rsidP="0032369A">
            <w:pPr>
              <w:pStyle w:val="Sinespaciado"/>
              <w:jc w:val="center"/>
              <w:rPr>
                <w:rFonts w:cs="Times New Roman"/>
                <w:i/>
                <w:sz w:val="18"/>
                <w:szCs w:val="18"/>
              </w:rPr>
            </w:pPr>
          </w:p>
        </w:tc>
        <w:tc>
          <w:tcPr>
            <w:tcW w:w="1198" w:type="dxa"/>
            <w:vMerge/>
            <w:vAlign w:val="center"/>
          </w:tcPr>
          <w:p w:rsidR="00187C3D" w:rsidRPr="00AB5EEB" w:rsidRDefault="00187C3D" w:rsidP="0032369A">
            <w:pPr>
              <w:pStyle w:val="Sinespaciado"/>
              <w:jc w:val="center"/>
              <w:rPr>
                <w:rFonts w:cs="Times New Roman"/>
                <w:i/>
                <w:sz w:val="18"/>
                <w:szCs w:val="18"/>
              </w:rPr>
            </w:pPr>
          </w:p>
        </w:tc>
        <w:tc>
          <w:tcPr>
            <w:tcW w:w="1316" w:type="dxa"/>
            <w:vAlign w:val="center"/>
          </w:tcPr>
          <w:p w:rsidR="00187C3D" w:rsidRPr="00AB5EEB" w:rsidRDefault="00187C3D" w:rsidP="0032369A">
            <w:pPr>
              <w:pStyle w:val="Sinespaciado"/>
              <w:jc w:val="center"/>
              <w:rPr>
                <w:rFonts w:cs="Times New Roman"/>
                <w:sz w:val="18"/>
                <w:szCs w:val="18"/>
              </w:rPr>
            </w:pPr>
            <w:proofErr w:type="spellStart"/>
            <w:r w:rsidRPr="00AB5EEB">
              <w:rPr>
                <w:rFonts w:eastAsia="Times New Roman" w:cs="Times New Roman"/>
                <w:color w:val="000000"/>
                <w:sz w:val="18"/>
                <w:szCs w:val="18"/>
                <w:vertAlign w:val="superscript"/>
                <w:lang w:eastAsia="es-ES"/>
              </w:rPr>
              <w:t>a</w:t>
            </w:r>
            <w:r w:rsidRPr="00AB5EEB">
              <w:rPr>
                <w:rFonts w:eastAsia="Times New Roman" w:cs="Times New Roman"/>
                <w:color w:val="000000"/>
                <w:sz w:val="18"/>
                <w:szCs w:val="18"/>
                <w:lang w:eastAsia="es-ES"/>
              </w:rPr>
              <w:t>EAE</w:t>
            </w:r>
            <w:proofErr w:type="spellEnd"/>
            <w:r w:rsidRPr="00AB5EEB">
              <w:rPr>
                <w:rFonts w:eastAsia="Times New Roman" w:cs="Times New Roman"/>
                <w:color w:val="000000"/>
                <w:sz w:val="18"/>
                <w:szCs w:val="18"/>
                <w:lang w:eastAsia="es-ES"/>
              </w:rPr>
              <w:t>-FBN</w:t>
            </w:r>
          </w:p>
        </w:tc>
        <w:tc>
          <w:tcPr>
            <w:tcW w:w="3466" w:type="dxa"/>
            <w:vAlign w:val="center"/>
          </w:tcPr>
          <w:p w:rsidR="00187C3D" w:rsidRPr="00AB5EEB" w:rsidRDefault="00187C3D" w:rsidP="0032369A">
            <w:pPr>
              <w:pStyle w:val="Sinespaciado"/>
              <w:jc w:val="left"/>
              <w:rPr>
                <w:rFonts w:cs="Times New Roman"/>
                <w:sz w:val="18"/>
                <w:szCs w:val="18"/>
              </w:rPr>
            </w:pPr>
            <w:r w:rsidRPr="00AB5EEB">
              <w:rPr>
                <w:rFonts w:eastAsia="Times New Roman" w:cs="Times New Roman"/>
                <w:color w:val="000000"/>
                <w:sz w:val="18"/>
                <w:szCs w:val="18"/>
                <w:lang w:eastAsia="es-ES"/>
              </w:rPr>
              <w:t>CAGGTCGTCGTGTCTGCTAAAAC</w:t>
            </w:r>
          </w:p>
        </w:tc>
        <w:tc>
          <w:tcPr>
            <w:tcW w:w="746" w:type="dxa"/>
            <w:vMerge/>
            <w:vAlign w:val="center"/>
          </w:tcPr>
          <w:p w:rsidR="00187C3D" w:rsidRPr="00AB5EEB" w:rsidRDefault="00187C3D" w:rsidP="0032369A">
            <w:pPr>
              <w:pStyle w:val="Sinespaciado"/>
              <w:jc w:val="center"/>
              <w:rPr>
                <w:rFonts w:cs="Times New Roman"/>
                <w:sz w:val="18"/>
                <w:szCs w:val="18"/>
              </w:rPr>
            </w:pPr>
          </w:p>
        </w:tc>
        <w:tc>
          <w:tcPr>
            <w:tcW w:w="2243" w:type="dxa"/>
            <w:vMerge/>
            <w:vAlign w:val="center"/>
          </w:tcPr>
          <w:p w:rsidR="00187C3D" w:rsidRPr="00AB5EEB" w:rsidRDefault="00187C3D" w:rsidP="0032369A">
            <w:pPr>
              <w:pStyle w:val="Sinespaciado"/>
              <w:jc w:val="center"/>
              <w:rPr>
                <w:rFonts w:cs="Times New Roman"/>
                <w:sz w:val="18"/>
                <w:szCs w:val="18"/>
              </w:rPr>
            </w:pPr>
          </w:p>
        </w:tc>
      </w:tr>
      <w:tr w:rsidR="00187C3D" w:rsidRPr="00BA1661" w:rsidTr="0032369A">
        <w:trPr>
          <w:trHeight w:val="40"/>
          <w:jc w:val="center"/>
        </w:trPr>
        <w:tc>
          <w:tcPr>
            <w:tcW w:w="1073" w:type="dxa"/>
            <w:vMerge w:val="restart"/>
            <w:vAlign w:val="center"/>
          </w:tcPr>
          <w:p w:rsidR="00187C3D" w:rsidRPr="00AB5EEB" w:rsidRDefault="00187C3D" w:rsidP="0032369A">
            <w:pPr>
              <w:pStyle w:val="Sinespaciado"/>
              <w:jc w:val="center"/>
              <w:rPr>
                <w:rFonts w:cs="Times New Roman"/>
                <w:i/>
                <w:sz w:val="18"/>
                <w:szCs w:val="18"/>
              </w:rPr>
            </w:pPr>
            <w:proofErr w:type="spellStart"/>
            <w:r w:rsidRPr="00AB5EEB">
              <w:rPr>
                <w:rFonts w:cs="Times New Roman"/>
                <w:sz w:val="18"/>
                <w:szCs w:val="18"/>
              </w:rPr>
              <w:t>tEPEC</w:t>
            </w:r>
            <w:proofErr w:type="spellEnd"/>
          </w:p>
        </w:tc>
        <w:tc>
          <w:tcPr>
            <w:tcW w:w="1198" w:type="dxa"/>
            <w:vMerge w:val="restart"/>
            <w:vAlign w:val="center"/>
          </w:tcPr>
          <w:p w:rsidR="00187C3D" w:rsidRPr="00AB5EEB" w:rsidRDefault="00187C3D" w:rsidP="0032369A">
            <w:pPr>
              <w:pStyle w:val="Sinespaciado"/>
              <w:jc w:val="center"/>
              <w:rPr>
                <w:rFonts w:cs="Times New Roman"/>
                <w:i/>
                <w:sz w:val="18"/>
                <w:szCs w:val="18"/>
              </w:rPr>
            </w:pPr>
            <w:proofErr w:type="spellStart"/>
            <w:r w:rsidRPr="00AB5EEB">
              <w:rPr>
                <w:rFonts w:eastAsia="Times New Roman" w:cs="Times New Roman"/>
                <w:i/>
                <w:iCs/>
                <w:color w:val="000000"/>
                <w:sz w:val="18"/>
                <w:szCs w:val="18"/>
                <w:lang w:eastAsia="es-ES"/>
              </w:rPr>
              <w:t>bfp</w:t>
            </w:r>
            <w:proofErr w:type="spellEnd"/>
          </w:p>
        </w:tc>
        <w:tc>
          <w:tcPr>
            <w:tcW w:w="1316" w:type="dxa"/>
            <w:vAlign w:val="center"/>
          </w:tcPr>
          <w:p w:rsidR="00187C3D" w:rsidRPr="00AB5EEB" w:rsidRDefault="00187C3D" w:rsidP="0032369A">
            <w:pPr>
              <w:pStyle w:val="Sinespaciado"/>
              <w:jc w:val="center"/>
              <w:rPr>
                <w:rFonts w:eastAsia="Times New Roman" w:cs="Times New Roman"/>
                <w:color w:val="000000"/>
                <w:sz w:val="18"/>
                <w:szCs w:val="18"/>
                <w:lang w:eastAsia="es-ES"/>
              </w:rPr>
            </w:pPr>
            <w:r w:rsidRPr="00AB5EEB">
              <w:rPr>
                <w:rFonts w:eastAsia="Times New Roman" w:cs="Times New Roman"/>
                <w:color w:val="000000"/>
                <w:sz w:val="18"/>
                <w:szCs w:val="18"/>
                <w:lang w:eastAsia="es-ES"/>
              </w:rPr>
              <w:t>BFP-NF1</w:t>
            </w:r>
          </w:p>
        </w:tc>
        <w:tc>
          <w:tcPr>
            <w:tcW w:w="3466" w:type="dxa"/>
            <w:vAlign w:val="center"/>
          </w:tcPr>
          <w:p w:rsidR="00187C3D" w:rsidRPr="00AB5EEB" w:rsidRDefault="00187C3D" w:rsidP="0032369A">
            <w:pPr>
              <w:pStyle w:val="Sinespaciado"/>
              <w:jc w:val="left"/>
              <w:rPr>
                <w:rFonts w:eastAsia="Times New Roman" w:cs="Times New Roman"/>
                <w:color w:val="000000"/>
                <w:sz w:val="18"/>
                <w:szCs w:val="18"/>
                <w:lang w:eastAsia="es-ES"/>
              </w:rPr>
            </w:pPr>
            <w:r w:rsidRPr="00AB5EEB">
              <w:rPr>
                <w:rFonts w:eastAsia="Times New Roman" w:cs="Times New Roman"/>
                <w:color w:val="000000"/>
                <w:sz w:val="18"/>
                <w:szCs w:val="18"/>
                <w:lang w:eastAsia="es-ES"/>
              </w:rPr>
              <w:t>ATGGTTTCTAAAATCATGAATAAG</w:t>
            </w:r>
          </w:p>
        </w:tc>
        <w:tc>
          <w:tcPr>
            <w:tcW w:w="746" w:type="dxa"/>
            <w:vMerge w:val="restart"/>
            <w:vAlign w:val="center"/>
          </w:tcPr>
          <w:p w:rsidR="00187C3D" w:rsidRPr="00AB5EEB" w:rsidRDefault="00187C3D" w:rsidP="0032369A">
            <w:pPr>
              <w:pStyle w:val="Sinespaciado"/>
              <w:jc w:val="center"/>
              <w:rPr>
                <w:rFonts w:eastAsia="Times New Roman" w:cs="Times New Roman"/>
                <w:color w:val="000000"/>
                <w:sz w:val="18"/>
                <w:szCs w:val="18"/>
                <w:lang w:eastAsia="es-ES"/>
              </w:rPr>
            </w:pPr>
            <w:r w:rsidRPr="00AB5EEB">
              <w:rPr>
                <w:rFonts w:eastAsia="Times New Roman" w:cs="Times New Roman"/>
                <w:color w:val="000000"/>
                <w:sz w:val="18"/>
                <w:szCs w:val="18"/>
                <w:lang w:eastAsia="es-ES"/>
              </w:rPr>
              <w:t>262</w:t>
            </w:r>
          </w:p>
        </w:tc>
        <w:tc>
          <w:tcPr>
            <w:tcW w:w="2243" w:type="dxa"/>
            <w:vMerge w:val="restart"/>
            <w:vAlign w:val="center"/>
          </w:tcPr>
          <w:p w:rsidR="00187C3D" w:rsidRPr="00967F70" w:rsidRDefault="00187C3D" w:rsidP="0032369A">
            <w:pPr>
              <w:pStyle w:val="Sinespaciado"/>
              <w:jc w:val="center"/>
              <w:rPr>
                <w:rFonts w:eastAsia="Times New Roman" w:cs="Times New Roman"/>
                <w:color w:val="000000"/>
                <w:sz w:val="18"/>
                <w:szCs w:val="18"/>
                <w:lang w:eastAsia="es-ES"/>
              </w:rPr>
            </w:pPr>
            <w:r w:rsidRPr="00967F70">
              <w:rPr>
                <w:rFonts w:eastAsia="Times New Roman" w:cs="Times New Roman"/>
                <w:color w:val="000000"/>
                <w:sz w:val="18"/>
                <w:szCs w:val="18"/>
                <w:lang w:eastAsia="es-ES"/>
              </w:rPr>
              <w:fldChar w:fldCharType="begin" w:fldLock="1"/>
            </w:r>
            <w:r w:rsidRPr="00AB5EEB">
              <w:rPr>
                <w:rFonts w:eastAsia="Times New Roman" w:cs="Times New Roman"/>
                <w:color w:val="000000"/>
                <w:sz w:val="18"/>
                <w:szCs w:val="18"/>
                <w:lang w:eastAsia="es-ES"/>
              </w:rPr>
              <w:instrText>ADDIN CSL_CITATION {"citationItems":[{"id":"ITEM-1","itemData":{"author":[{"dropping-particle":"","family":"J. Bennett","given":"","non-dropping-particle":"","parse-names":false,"suffix":""}],"container-title":"New Zealand Journal of Medical Laboratory Science","id":</w:instrText>
            </w:r>
            <w:r w:rsidRPr="00967F70">
              <w:rPr>
                <w:rFonts w:eastAsia="Times New Roman" w:cs="Times New Roman"/>
                <w:color w:val="000000"/>
                <w:sz w:val="18"/>
                <w:szCs w:val="18"/>
                <w:lang w:eastAsia="es-ES"/>
              </w:rPr>
              <w:instrText>"ITEM-1","issued":{"date-parts":[["2003"]]},"title":"Classical enteropathogenic Escherrichia coli or atypical strains? Examination of shigatoxin negative, eaeA positive isolates received in the Enteric Reference Laboratory in 2000","type":"article-journal","volume":"57(1):2-7"},"uris":["http://www.mendeley.com/documents/?uuid=a6143cde-8c9c-3e03-a90a-f737cf4a7d23"]}],"mendeley":{"formattedCitation":"(J. Bennett, 2003)","manualFormatting":"Bennett, 2003","plainTextFormattedCitation":"(J. Bennett, 2003)","previouslyFormattedCitation":"(J. Bennett, 2003)"},"properties":{"noteIndex":0},"schema":"https://github.com/citation-style-language/schema/raw/master/csl-citation.json"}</w:instrText>
            </w:r>
            <w:r w:rsidRPr="00967F70">
              <w:rPr>
                <w:rFonts w:eastAsia="Times New Roman" w:cs="Times New Roman"/>
                <w:color w:val="000000"/>
                <w:sz w:val="18"/>
                <w:szCs w:val="18"/>
                <w:lang w:eastAsia="es-ES"/>
              </w:rPr>
              <w:fldChar w:fldCharType="separate"/>
            </w:r>
            <w:r w:rsidRPr="00967F70">
              <w:rPr>
                <w:rFonts w:eastAsia="Times New Roman" w:cs="Times New Roman"/>
                <w:noProof/>
                <w:color w:val="000000"/>
                <w:sz w:val="18"/>
                <w:szCs w:val="18"/>
                <w:lang w:eastAsia="es-ES"/>
              </w:rPr>
              <w:t>Bennett, 2003</w:t>
            </w:r>
            <w:r w:rsidRPr="00967F70">
              <w:rPr>
                <w:rFonts w:eastAsia="Times New Roman" w:cs="Times New Roman"/>
                <w:color w:val="000000"/>
                <w:sz w:val="18"/>
                <w:szCs w:val="18"/>
                <w:lang w:eastAsia="es-ES"/>
              </w:rPr>
              <w:fldChar w:fldCharType="end"/>
            </w:r>
          </w:p>
          <w:p w:rsidR="00187C3D" w:rsidRPr="00AB5EEB" w:rsidRDefault="00187C3D" w:rsidP="0032369A">
            <w:pPr>
              <w:pStyle w:val="Sinespaciado"/>
              <w:jc w:val="center"/>
              <w:rPr>
                <w:rFonts w:eastAsia="Times New Roman" w:cs="Times New Roman"/>
                <w:color w:val="000000"/>
                <w:sz w:val="18"/>
                <w:szCs w:val="18"/>
                <w:lang w:eastAsia="es-ES"/>
              </w:rPr>
            </w:pPr>
            <w:r w:rsidRPr="00967F70">
              <w:rPr>
                <w:rFonts w:eastAsia="Times New Roman" w:cs="Times New Roman"/>
                <w:color w:val="000000"/>
                <w:sz w:val="18"/>
                <w:szCs w:val="18"/>
                <w:lang w:eastAsia="es-ES"/>
              </w:rPr>
              <w:fldChar w:fldCharType="begin" w:fldLock="1"/>
            </w:r>
            <w:r w:rsidRPr="00967F70">
              <w:rPr>
                <w:rFonts w:eastAsia="Times New Roman" w:cs="Times New Roman"/>
                <w:color w:val="000000"/>
                <w:sz w:val="18"/>
                <w:szCs w:val="18"/>
                <w:lang w:eastAsia="es-ES"/>
              </w:rPr>
              <w:instrText>ADDIN CSL_CITATION {"citationItems":[{"id":"ITEM-1","itemData":{"DOI":"10.3389/fmicb.2018.02659","ISSN":"1664-302X","PMID":"30455680","abstract":"This is a wide epidemiological study of 499 E. coli isolates recovered from 179 outbreaks of enteric colibacillosis from pig production farms in Spain during a period of 10 years. Most samples were of diarrheagenic cases occurred during the post-wean period (PWD) which showed to be significantly associated with ETEC (67%) followed by aEPEC (21.7%). On the contrary, aEPEC was more prevalent (60.3%) among diarrheas of suckling piglets, followed by ETEC (38.8%). STEC/ETEC or STEC were recovered in 11.3 and 0.9% of PWD and neonatal diarrhea, respectively. Detection of the F4 colonization factor was not significantly different between isolates recovered from neonatal pigs and those recovered post wean (40.5 versus 27.7%) while F18 was only present among PWD isolates (51.5% of ETEC, STEC, and STEC/ETEC isolates). We also found a high prevalence of resistance to colistin related to the presence of the mcr-1 gene (25.6% of the diarreagenic isolates). The characterization of 65 representative mcr-1 isolates showed that all were phenotypically resistant to colistin (&gt;2 μg/ml), and most (61 of 65) multidrug-resistant (MDR). Six ETEC and one STEC mcr-1 isolates were also carriers of ESBL genes. In addition, other seven mcr-1 isolates harbored mcr-4 (three ETEC) and mcr-5 (two ETEC and two aEPEC) genes. In the phylogenetic analysis of the 65 mcr-1 diarrheagenic isolates we found that more than 50% (38 out of 65) belonged to A-ST10 Cplx and from those, 29 isolates showed the clonotype CH11-24. In this study, we also recovered 18 ST131 isolates including seven mcr-1 carriers. To the best of our knowledge, this would be the first report of ST131 mcr-1 isolation in pigs. Worryingly, the swine mcr-1 ST131 carriers also showed MDR, including to trimethoprim-sulfamethoxazole, tobramycin, gentamicin and ciprofloxacin. In the PFGE-macrorestriction comparison of clinical swine and human ST131, we found high similarities (≥85%) between two pig and two human ST131 isolates of virotype D5. Acquisition of mcr-1 by this specific clone means an increased risk due to its special feature of congregating virulence and resistance traits, together with its spread capability. Here we show a potential zoonotic swine source of ST131.","author":[{"dropping-particle":"","family":"García-Meniño","given":"Isidro","non-dropping-particle":"","parse-names":false,"suffix":""},{"dropping-particle":"","family":"García","given":"Vanesa","non-dropping-particle":"","parse-names":false,"suffix":""},{"dropping-particle":"","family":"Mora","given":"Azucena","non-dr</w:instrText>
            </w:r>
            <w:r w:rsidRPr="00AB5EEB">
              <w:rPr>
                <w:rFonts w:eastAsia="Times New Roman" w:cs="Times New Roman"/>
                <w:color w:val="000000"/>
                <w:sz w:val="18"/>
                <w:szCs w:val="18"/>
                <w:lang w:eastAsia="es-ES"/>
              </w:rPr>
              <w:instrText>opping-particle":"","parse-names":false,"suffix":""},{"dropping-particle":"","family":"Díaz-Jiménez","given":"Dafne","non-dropping-particle":"","parse-names":false,"suffix":""},{"dropping-particle":"","family":"Flament-Simon","given":"Saskia C.","non-dropping-particle":"","parse-names":false,"suffix":""},{"dropping-particle":"","family":"Alonso","given":"María Pilar","non-dropping-particle":"","parse-names":false,"suffix":""},{"dropping-particle":"","family":"Blanco","given":"Jesús E.","non-dropping-particle":"","parse-names":false,"suffix":""},{"dropping-particle":"","family":"Blanco","given":"Miguel","non-dropping-particle":"","parse-names":false,"suffix":""},{"dropping-particle":"","family":"Blanco","given":"Jorge","non-dropping-particle":"","parse-names":false,"suffix":""}],"container-title":"Frontiers in Microbiology","id":"ITEM-1","issued":{"date-parts":[["2018","11","5"]]},"page":"2659","title":"Swine Enteric Colibacillosis in Spain: Pathogenic Potential of mcr-1 ST10 and ST131 E. coli Isolates","type":"article-journal","volume":"9"},"uris":["http://www.mendeley.com/documents/?uuid=5cc1a1f8-7e68-3642-bd53-8d7a9cd9db99"]}],"mendeley":{"formattedCitation":"(García-Meniño et al., 2018)","manualFormatting":"García-Meniño et al., 2018","plainTextFormattedCitation":"(García-Meniño et al., 2018)","previouslyFormattedCitation":"(García-Meniño et al., 2018)"},"properties":{"noteIndex":0},"schema":"https://github.com/citation-style-language/schema/raw/master/csl-citation.json"}</w:instrText>
            </w:r>
            <w:r w:rsidRPr="00967F70">
              <w:rPr>
                <w:rFonts w:eastAsia="Times New Roman" w:cs="Times New Roman"/>
                <w:color w:val="000000"/>
                <w:sz w:val="18"/>
                <w:szCs w:val="18"/>
                <w:lang w:eastAsia="es-ES"/>
              </w:rPr>
              <w:fldChar w:fldCharType="separate"/>
            </w:r>
            <w:r w:rsidRPr="00AB5EEB">
              <w:rPr>
                <w:rFonts w:eastAsia="Times New Roman" w:cs="Times New Roman"/>
                <w:noProof/>
                <w:color w:val="000000"/>
                <w:sz w:val="18"/>
                <w:szCs w:val="18"/>
                <w:lang w:eastAsia="es-ES"/>
              </w:rPr>
              <w:t>García-Meniño et al., 2018</w:t>
            </w:r>
            <w:r w:rsidRPr="00967F70">
              <w:rPr>
                <w:rFonts w:eastAsia="Times New Roman" w:cs="Times New Roman"/>
                <w:color w:val="000000"/>
                <w:sz w:val="18"/>
                <w:szCs w:val="18"/>
                <w:lang w:eastAsia="es-ES"/>
              </w:rPr>
              <w:fldChar w:fldCharType="end"/>
            </w:r>
          </w:p>
        </w:tc>
      </w:tr>
      <w:tr w:rsidR="00187C3D" w:rsidRPr="00BA1661" w:rsidTr="0032369A">
        <w:trPr>
          <w:trHeight w:val="40"/>
          <w:jc w:val="center"/>
        </w:trPr>
        <w:tc>
          <w:tcPr>
            <w:tcW w:w="1073" w:type="dxa"/>
            <w:vMerge/>
            <w:vAlign w:val="center"/>
          </w:tcPr>
          <w:p w:rsidR="00187C3D" w:rsidRPr="00AB5EEB" w:rsidRDefault="00187C3D" w:rsidP="0032369A">
            <w:pPr>
              <w:pStyle w:val="Sinespaciado"/>
              <w:jc w:val="center"/>
              <w:rPr>
                <w:rFonts w:cs="Times New Roman"/>
                <w:i/>
                <w:sz w:val="18"/>
                <w:szCs w:val="18"/>
              </w:rPr>
            </w:pPr>
          </w:p>
        </w:tc>
        <w:tc>
          <w:tcPr>
            <w:tcW w:w="1198" w:type="dxa"/>
            <w:vMerge/>
            <w:vAlign w:val="center"/>
          </w:tcPr>
          <w:p w:rsidR="00187C3D" w:rsidRPr="00AB5EEB" w:rsidRDefault="00187C3D" w:rsidP="0032369A">
            <w:pPr>
              <w:pStyle w:val="Sinespaciado"/>
              <w:jc w:val="center"/>
              <w:rPr>
                <w:rFonts w:cs="Times New Roman"/>
                <w:i/>
                <w:sz w:val="18"/>
                <w:szCs w:val="18"/>
              </w:rPr>
            </w:pPr>
          </w:p>
        </w:tc>
        <w:tc>
          <w:tcPr>
            <w:tcW w:w="1316" w:type="dxa"/>
            <w:vAlign w:val="center"/>
          </w:tcPr>
          <w:p w:rsidR="00187C3D" w:rsidRPr="00AB5EEB" w:rsidRDefault="00187C3D" w:rsidP="0032369A">
            <w:pPr>
              <w:pStyle w:val="Sinespaciado"/>
              <w:jc w:val="center"/>
              <w:rPr>
                <w:rFonts w:cs="Times New Roman"/>
                <w:sz w:val="18"/>
                <w:szCs w:val="18"/>
              </w:rPr>
            </w:pPr>
            <w:r w:rsidRPr="00AB5EEB">
              <w:rPr>
                <w:rFonts w:eastAsia="Times New Roman" w:cs="Times New Roman"/>
                <w:color w:val="000000"/>
                <w:sz w:val="18"/>
                <w:szCs w:val="18"/>
                <w:lang w:eastAsia="es-ES"/>
              </w:rPr>
              <w:t>BFP-NR1</w:t>
            </w:r>
          </w:p>
        </w:tc>
        <w:tc>
          <w:tcPr>
            <w:tcW w:w="3466" w:type="dxa"/>
            <w:vAlign w:val="center"/>
          </w:tcPr>
          <w:p w:rsidR="00187C3D" w:rsidRPr="00AB5EEB" w:rsidRDefault="00187C3D" w:rsidP="0032369A">
            <w:pPr>
              <w:pStyle w:val="Sinespaciado"/>
              <w:jc w:val="left"/>
              <w:rPr>
                <w:rFonts w:cs="Times New Roman"/>
                <w:sz w:val="18"/>
                <w:szCs w:val="18"/>
              </w:rPr>
            </w:pPr>
            <w:r w:rsidRPr="00AB5EEB">
              <w:rPr>
                <w:rFonts w:eastAsia="Times New Roman" w:cs="Times New Roman"/>
                <w:color w:val="000000"/>
                <w:sz w:val="18"/>
                <w:szCs w:val="18"/>
                <w:lang w:eastAsia="es-ES"/>
              </w:rPr>
              <w:t>ATTATTCCGGAATTGCAGATGTGT</w:t>
            </w:r>
          </w:p>
        </w:tc>
        <w:tc>
          <w:tcPr>
            <w:tcW w:w="746" w:type="dxa"/>
            <w:vMerge/>
            <w:vAlign w:val="center"/>
          </w:tcPr>
          <w:p w:rsidR="00187C3D" w:rsidRPr="00AB5EEB" w:rsidRDefault="00187C3D" w:rsidP="0032369A">
            <w:pPr>
              <w:pStyle w:val="Sinespaciado"/>
              <w:jc w:val="center"/>
              <w:rPr>
                <w:rFonts w:cs="Times New Roman"/>
                <w:sz w:val="18"/>
                <w:szCs w:val="18"/>
              </w:rPr>
            </w:pPr>
          </w:p>
        </w:tc>
        <w:tc>
          <w:tcPr>
            <w:tcW w:w="2243" w:type="dxa"/>
            <w:vMerge/>
            <w:vAlign w:val="center"/>
          </w:tcPr>
          <w:p w:rsidR="00187C3D" w:rsidRPr="00AB5EEB" w:rsidRDefault="00187C3D" w:rsidP="0032369A">
            <w:pPr>
              <w:pStyle w:val="Sinespaciado"/>
              <w:jc w:val="center"/>
              <w:rPr>
                <w:rFonts w:cs="Times New Roman"/>
                <w:sz w:val="18"/>
                <w:szCs w:val="18"/>
              </w:rPr>
            </w:pPr>
          </w:p>
        </w:tc>
      </w:tr>
      <w:tr w:rsidR="00187C3D" w:rsidRPr="00BA1661" w:rsidTr="0032369A">
        <w:trPr>
          <w:trHeight w:val="40"/>
          <w:jc w:val="center"/>
        </w:trPr>
        <w:tc>
          <w:tcPr>
            <w:tcW w:w="1073" w:type="dxa"/>
            <w:vMerge w:val="restart"/>
            <w:vAlign w:val="center"/>
          </w:tcPr>
          <w:p w:rsidR="00187C3D" w:rsidRPr="00AB5EEB" w:rsidRDefault="00187C3D" w:rsidP="0032369A">
            <w:pPr>
              <w:pStyle w:val="Sinespaciado"/>
              <w:jc w:val="center"/>
              <w:rPr>
                <w:rFonts w:cs="Times New Roman"/>
                <w:sz w:val="18"/>
                <w:szCs w:val="18"/>
              </w:rPr>
            </w:pPr>
            <w:r w:rsidRPr="00AB5EEB">
              <w:rPr>
                <w:rFonts w:cs="Times New Roman"/>
                <w:sz w:val="18"/>
                <w:szCs w:val="18"/>
              </w:rPr>
              <w:t>ETEC</w:t>
            </w:r>
          </w:p>
        </w:tc>
        <w:tc>
          <w:tcPr>
            <w:tcW w:w="1198" w:type="dxa"/>
            <w:vMerge w:val="restart"/>
            <w:vAlign w:val="center"/>
          </w:tcPr>
          <w:p w:rsidR="00187C3D" w:rsidRPr="00AB5EEB" w:rsidRDefault="00187C3D" w:rsidP="0032369A">
            <w:pPr>
              <w:pStyle w:val="Sinespaciado"/>
              <w:jc w:val="center"/>
              <w:rPr>
                <w:rFonts w:cs="Times New Roman"/>
                <w:i/>
                <w:sz w:val="18"/>
                <w:szCs w:val="18"/>
              </w:rPr>
            </w:pPr>
            <w:proofErr w:type="spellStart"/>
            <w:r w:rsidRPr="00AB5EEB">
              <w:rPr>
                <w:rFonts w:eastAsia="Times New Roman" w:cs="Times New Roman"/>
                <w:i/>
                <w:iCs/>
                <w:color w:val="000000"/>
                <w:sz w:val="18"/>
                <w:szCs w:val="18"/>
                <w:lang w:eastAsia="es-ES"/>
              </w:rPr>
              <w:t>est</w:t>
            </w:r>
            <w:r w:rsidRPr="00AB5EEB">
              <w:rPr>
                <w:rFonts w:eastAsia="Times New Roman" w:cs="Times New Roman"/>
                <w:i/>
                <w:color w:val="000000"/>
                <w:sz w:val="18"/>
                <w:szCs w:val="18"/>
                <w:lang w:eastAsia="es-ES"/>
              </w:rPr>
              <w:t>A</w:t>
            </w:r>
            <w:proofErr w:type="spellEnd"/>
          </w:p>
        </w:tc>
        <w:tc>
          <w:tcPr>
            <w:tcW w:w="1316" w:type="dxa"/>
            <w:vAlign w:val="center"/>
          </w:tcPr>
          <w:p w:rsidR="00187C3D" w:rsidRPr="00AB5EEB" w:rsidRDefault="00187C3D" w:rsidP="0032369A">
            <w:pPr>
              <w:pStyle w:val="Sinespaciado"/>
              <w:jc w:val="center"/>
              <w:rPr>
                <w:rFonts w:eastAsia="Times New Roman" w:cs="Times New Roman"/>
                <w:color w:val="000000"/>
                <w:sz w:val="18"/>
                <w:szCs w:val="18"/>
                <w:lang w:eastAsia="es-ES"/>
              </w:rPr>
            </w:pPr>
            <w:proofErr w:type="spellStart"/>
            <w:r w:rsidRPr="00AB5EEB">
              <w:rPr>
                <w:rFonts w:eastAsia="Times New Roman" w:cs="Times New Roman"/>
                <w:color w:val="000000"/>
                <w:sz w:val="18"/>
                <w:szCs w:val="18"/>
                <w:lang w:eastAsia="es-ES"/>
              </w:rPr>
              <w:t>STa</w:t>
            </w:r>
            <w:proofErr w:type="spellEnd"/>
            <w:r w:rsidRPr="00AB5EEB">
              <w:rPr>
                <w:rFonts w:eastAsia="Times New Roman" w:cs="Times New Roman"/>
                <w:color w:val="000000"/>
                <w:sz w:val="18"/>
                <w:szCs w:val="18"/>
                <w:lang w:eastAsia="es-ES"/>
              </w:rPr>
              <w:t>-A</w:t>
            </w:r>
          </w:p>
        </w:tc>
        <w:tc>
          <w:tcPr>
            <w:tcW w:w="3466" w:type="dxa"/>
            <w:vAlign w:val="center"/>
          </w:tcPr>
          <w:p w:rsidR="00187C3D" w:rsidRPr="00AB5EEB" w:rsidRDefault="00187C3D" w:rsidP="0032369A">
            <w:pPr>
              <w:pStyle w:val="Sinespaciado"/>
              <w:jc w:val="left"/>
              <w:rPr>
                <w:rFonts w:eastAsia="Times New Roman" w:cs="Times New Roman"/>
                <w:color w:val="000000"/>
                <w:sz w:val="18"/>
                <w:szCs w:val="18"/>
                <w:lang w:eastAsia="es-ES"/>
              </w:rPr>
            </w:pPr>
            <w:r w:rsidRPr="00AB5EEB">
              <w:rPr>
                <w:rFonts w:eastAsia="Times New Roman" w:cs="Times New Roman"/>
                <w:sz w:val="18"/>
                <w:szCs w:val="18"/>
                <w:lang w:eastAsia="es-ES"/>
              </w:rPr>
              <w:t>ATTTTTATTTCTGTATTGTCTTT</w:t>
            </w:r>
          </w:p>
        </w:tc>
        <w:tc>
          <w:tcPr>
            <w:tcW w:w="746" w:type="dxa"/>
            <w:vMerge w:val="restart"/>
            <w:vAlign w:val="center"/>
          </w:tcPr>
          <w:p w:rsidR="00187C3D" w:rsidRPr="00AB5EEB" w:rsidRDefault="00187C3D" w:rsidP="0032369A">
            <w:pPr>
              <w:pStyle w:val="Sinespaciado"/>
              <w:jc w:val="center"/>
              <w:rPr>
                <w:rFonts w:eastAsia="Times New Roman" w:cs="Times New Roman"/>
                <w:color w:val="000000"/>
                <w:sz w:val="18"/>
                <w:szCs w:val="18"/>
                <w:lang w:eastAsia="es-ES"/>
              </w:rPr>
            </w:pPr>
            <w:r w:rsidRPr="00AB5EEB">
              <w:rPr>
                <w:rFonts w:eastAsia="Times New Roman" w:cs="Times New Roman"/>
                <w:color w:val="000000"/>
                <w:sz w:val="18"/>
                <w:szCs w:val="18"/>
                <w:lang w:eastAsia="es-ES"/>
              </w:rPr>
              <w:t>176</w:t>
            </w:r>
          </w:p>
        </w:tc>
        <w:tc>
          <w:tcPr>
            <w:tcW w:w="2243" w:type="dxa"/>
            <w:vMerge w:val="restart"/>
            <w:vAlign w:val="center"/>
          </w:tcPr>
          <w:p w:rsidR="00187C3D" w:rsidRPr="00AB5EEB" w:rsidRDefault="00187C3D" w:rsidP="0032369A">
            <w:pPr>
              <w:pStyle w:val="Sinespaciado"/>
              <w:jc w:val="center"/>
              <w:rPr>
                <w:rFonts w:eastAsia="Times New Roman" w:cs="Times New Roman"/>
                <w:color w:val="000000"/>
                <w:sz w:val="18"/>
                <w:szCs w:val="18"/>
                <w:lang w:eastAsia="es-ES"/>
              </w:rPr>
            </w:pPr>
            <w:r w:rsidRPr="00967F70">
              <w:rPr>
                <w:rFonts w:eastAsia="Times New Roman" w:cs="Times New Roman"/>
                <w:color w:val="000000"/>
                <w:sz w:val="18"/>
                <w:szCs w:val="18"/>
                <w:lang w:eastAsia="es-ES"/>
              </w:rPr>
              <w:fldChar w:fldCharType="begin" w:fldLock="1"/>
            </w:r>
            <w:r w:rsidRPr="00AB5EEB">
              <w:rPr>
                <w:rFonts w:eastAsia="Times New Roman" w:cs="Times New Roman"/>
                <w:color w:val="000000"/>
                <w:sz w:val="18"/>
                <w:szCs w:val="18"/>
                <w:lang w:eastAsia="es-ES"/>
              </w:rPr>
              <w:instrText xml:space="preserve">ADDIN CSL_CITATION {"citationItems":[{"id":"ITEM-1","itemData":{"ISSN":"0378-1135","PMID":"12223161","abstract":"A total of 178 Escherichia coli isolates from diarrheic and healthy rabbits in the São Paulo State (Brazil) were serobiotyped and investigated by PCR </w:instrText>
            </w:r>
            <w:r w:rsidRPr="00967F70">
              <w:rPr>
                <w:rFonts w:eastAsia="Times New Roman" w:cs="Times New Roman"/>
                <w:color w:val="000000"/>
                <w:sz w:val="18"/>
                <w:szCs w:val="18"/>
                <w:lang w:eastAsia="es-ES"/>
              </w:rPr>
              <w:instrText>for the presence of virulence genes. Among the 90 (50.6%) isolates which possessed the eae gene, 74 were from diarrheic animals and all but one encoded intimin beta. Sixty five (72.2%) of the eae+ isolates had insertion of the locus of enterocyte effacement locus in the pheU locus, 11 (12.2%) in the selC and 14 (15.6%) did not insert in either of these loci. All isolates were negative for genes of the E. coli enterotoxins, Stx1, Stx2, CNF1, CNF2 and EHEC hemolysin. The O132:H2 serotype was dominant, being present in 63 isolates (70%) of the 90 eae+ isolates, and 57 of the 63 isolates of this serotype belonged to biotype 30. PCR detected the gene for AF/R2 fimbriae in 75 (83.3%) of the 90 eae+ isolates. Adherence to HeLa cells was best detected following 6h incubation and a positive fluorescence actin staining (FAS) test was given by 52 isolates. These data show that isolates of E. coli associated with diarrhea in rabbits in Brazil possess the genotype and phenotype typically associated with rabbit enteropathogenic E. coli (EPEC). We conclude that EPEC that possess the eae gene are a common cause of diarrhea in Brazilian rabbit farms and that the pathogenic eae+ AF/R2+ isolates of O132:H2:B30 serobiotype are especially predominant.","author":[{"dropping-particle":"","family":"Penteado","given":"A S","non-dropping-particle":"","parse-names":false,"suffix":""},{"dropping-particle":"","family":"Ugrinovich","given":"L A","non-dropping-particle":"","parse-names":false,"suffix":""},{"dropping-particle":"","family":"Bla</w:instrText>
            </w:r>
            <w:r w:rsidRPr="00AB5EEB">
              <w:rPr>
                <w:rFonts w:eastAsia="Times New Roman" w:cs="Times New Roman"/>
                <w:color w:val="000000"/>
                <w:sz w:val="18"/>
                <w:szCs w:val="18"/>
                <w:lang w:eastAsia="es-ES"/>
              </w:rPr>
              <w:instrText>nco","given":"J","non-dropping-particle":"","parse-names":false,"suffix":""},{"dropping-particle":"","family":"Blanco","given":"M","non-dropping-particle":"","parse-names":false,"suffix":""},{"dropping-particle":"","family":"Blanco","given":"J E","non-dropping-particle":"","parse-names":false,"suffix":""},{"dropping-particle":"","family":"Mora","given":"A","non-dropping-particle":"","parse-names":false,"suffix":""},{"dropping-particle":"","family":"Andrade","given":"J R C","non-dropping-particle":"","parse-names":false,"suffix":""},{"dropping-particle":"","family":"Corrêa","given":"S S","non-dropping-particle":"","parse-names":false,"suffix":""},{"dropping-particle":"","family":"Pestana de Castro","given":"A F","non-dropping-particle":"","parse-names":false,"suffix":""}],"container-title":"Veterinary microbiology","id":"ITEM-1","issue":"1","issued":{"date-parts":[["2002","10","2"]]},"page":"41-51","title":"Serobiotypes and virulence genes of Escherichia coli strains isolated from diarrheic and healthy rabbits in Brazil.","type":"article-journal","volume":"89"},"uris":["http://www.mendeley.com/documents/?uuid=8ee475bf-e245-3988-9356-cf546e8f6029"]}],"mendeley":{"formattedCitation":"(Penteado et al., 2002)","manualFormatting":"Penteado et al., 2002","plainTextFormattedCitation":"(Penteado et al., 2002)","previouslyFormattedCitation":"(Penteado et al., 2002)"},"properties":{"noteIndex":0},"schema":"https://github.com/citation-style-language/schema/raw/master/csl-citation.json"}</w:instrText>
            </w:r>
            <w:r w:rsidRPr="00967F70">
              <w:rPr>
                <w:rFonts w:eastAsia="Times New Roman" w:cs="Times New Roman"/>
                <w:color w:val="000000"/>
                <w:sz w:val="18"/>
                <w:szCs w:val="18"/>
                <w:lang w:eastAsia="es-ES"/>
              </w:rPr>
              <w:fldChar w:fldCharType="separate"/>
            </w:r>
            <w:r w:rsidRPr="00AB5EEB">
              <w:rPr>
                <w:rFonts w:eastAsia="Times New Roman" w:cs="Times New Roman"/>
                <w:noProof/>
                <w:color w:val="000000"/>
                <w:sz w:val="18"/>
                <w:szCs w:val="18"/>
                <w:lang w:eastAsia="es-ES"/>
              </w:rPr>
              <w:t>Penteado et al., 2002</w:t>
            </w:r>
            <w:r w:rsidRPr="00967F70">
              <w:rPr>
                <w:rFonts w:eastAsia="Times New Roman" w:cs="Times New Roman"/>
                <w:color w:val="000000"/>
                <w:sz w:val="18"/>
                <w:szCs w:val="18"/>
                <w:lang w:eastAsia="es-ES"/>
              </w:rPr>
              <w:fldChar w:fldCharType="end"/>
            </w:r>
          </w:p>
        </w:tc>
      </w:tr>
      <w:tr w:rsidR="00187C3D" w:rsidRPr="00BA1661" w:rsidTr="0032369A">
        <w:trPr>
          <w:trHeight w:val="40"/>
          <w:jc w:val="center"/>
        </w:trPr>
        <w:tc>
          <w:tcPr>
            <w:tcW w:w="1073" w:type="dxa"/>
            <w:vMerge/>
            <w:vAlign w:val="center"/>
          </w:tcPr>
          <w:p w:rsidR="00187C3D" w:rsidRPr="00AB5EEB" w:rsidRDefault="00187C3D" w:rsidP="0032369A">
            <w:pPr>
              <w:pStyle w:val="Sinespaciado"/>
              <w:jc w:val="center"/>
              <w:rPr>
                <w:rFonts w:cs="Times New Roman"/>
                <w:i/>
                <w:sz w:val="18"/>
                <w:szCs w:val="18"/>
              </w:rPr>
            </w:pPr>
          </w:p>
        </w:tc>
        <w:tc>
          <w:tcPr>
            <w:tcW w:w="1198" w:type="dxa"/>
            <w:vMerge/>
            <w:vAlign w:val="center"/>
          </w:tcPr>
          <w:p w:rsidR="00187C3D" w:rsidRPr="00AB5EEB" w:rsidRDefault="00187C3D" w:rsidP="0032369A">
            <w:pPr>
              <w:pStyle w:val="Sinespaciado"/>
              <w:jc w:val="center"/>
              <w:rPr>
                <w:rFonts w:cs="Times New Roman"/>
                <w:i/>
                <w:sz w:val="18"/>
                <w:szCs w:val="18"/>
              </w:rPr>
            </w:pPr>
          </w:p>
        </w:tc>
        <w:tc>
          <w:tcPr>
            <w:tcW w:w="1316" w:type="dxa"/>
            <w:vAlign w:val="center"/>
          </w:tcPr>
          <w:p w:rsidR="00187C3D" w:rsidRPr="00AB5EEB" w:rsidRDefault="00187C3D" w:rsidP="0032369A">
            <w:pPr>
              <w:pStyle w:val="Sinespaciado"/>
              <w:jc w:val="center"/>
              <w:rPr>
                <w:rFonts w:eastAsia="Times New Roman" w:cs="Times New Roman"/>
                <w:color w:val="000000"/>
                <w:sz w:val="18"/>
                <w:szCs w:val="18"/>
                <w:lang w:eastAsia="es-ES"/>
              </w:rPr>
            </w:pPr>
            <w:proofErr w:type="spellStart"/>
            <w:r w:rsidRPr="00AB5EEB">
              <w:rPr>
                <w:rFonts w:eastAsia="Times New Roman" w:cs="Times New Roman"/>
                <w:color w:val="000000"/>
                <w:sz w:val="18"/>
                <w:szCs w:val="18"/>
                <w:lang w:eastAsia="es-ES"/>
              </w:rPr>
              <w:t>STa</w:t>
            </w:r>
            <w:proofErr w:type="spellEnd"/>
            <w:r w:rsidRPr="00AB5EEB">
              <w:rPr>
                <w:rFonts w:eastAsia="Times New Roman" w:cs="Times New Roman"/>
                <w:color w:val="000000"/>
                <w:sz w:val="18"/>
                <w:szCs w:val="18"/>
                <w:lang w:eastAsia="es-ES"/>
              </w:rPr>
              <w:t>-B</w:t>
            </w:r>
          </w:p>
        </w:tc>
        <w:tc>
          <w:tcPr>
            <w:tcW w:w="3466" w:type="dxa"/>
            <w:vAlign w:val="center"/>
          </w:tcPr>
          <w:p w:rsidR="00187C3D" w:rsidRPr="00AB5EEB" w:rsidRDefault="00187C3D" w:rsidP="0032369A">
            <w:pPr>
              <w:pStyle w:val="Sinespaciado"/>
              <w:jc w:val="left"/>
              <w:rPr>
                <w:rFonts w:eastAsia="Times New Roman" w:cs="Times New Roman"/>
                <w:color w:val="000000"/>
                <w:sz w:val="18"/>
                <w:szCs w:val="18"/>
                <w:lang w:eastAsia="es-ES"/>
              </w:rPr>
            </w:pPr>
            <w:r w:rsidRPr="00AB5EEB">
              <w:rPr>
                <w:rFonts w:eastAsia="Times New Roman" w:cs="Times New Roman"/>
                <w:sz w:val="18"/>
                <w:szCs w:val="18"/>
                <w:lang w:eastAsia="es-ES"/>
              </w:rPr>
              <w:t>GGATTACAACACAGTTCACAGCAGT</w:t>
            </w:r>
          </w:p>
        </w:tc>
        <w:tc>
          <w:tcPr>
            <w:tcW w:w="746" w:type="dxa"/>
            <w:vMerge/>
            <w:vAlign w:val="center"/>
          </w:tcPr>
          <w:p w:rsidR="00187C3D" w:rsidRPr="00AB5EEB" w:rsidRDefault="00187C3D" w:rsidP="0032369A">
            <w:pPr>
              <w:pStyle w:val="Sinespaciado"/>
              <w:jc w:val="center"/>
              <w:rPr>
                <w:rFonts w:cs="Times New Roman"/>
                <w:sz w:val="18"/>
                <w:szCs w:val="18"/>
              </w:rPr>
            </w:pPr>
          </w:p>
        </w:tc>
        <w:tc>
          <w:tcPr>
            <w:tcW w:w="2243" w:type="dxa"/>
            <w:vMerge/>
            <w:vAlign w:val="center"/>
          </w:tcPr>
          <w:p w:rsidR="00187C3D" w:rsidRPr="00AB5EEB" w:rsidRDefault="00187C3D" w:rsidP="0032369A">
            <w:pPr>
              <w:pStyle w:val="Sinespaciado"/>
              <w:jc w:val="center"/>
              <w:rPr>
                <w:rFonts w:cs="Times New Roman"/>
                <w:sz w:val="18"/>
                <w:szCs w:val="18"/>
              </w:rPr>
            </w:pPr>
          </w:p>
        </w:tc>
      </w:tr>
      <w:tr w:rsidR="00187C3D" w:rsidRPr="00BA1661" w:rsidTr="0032369A">
        <w:trPr>
          <w:trHeight w:val="40"/>
          <w:jc w:val="center"/>
        </w:trPr>
        <w:tc>
          <w:tcPr>
            <w:tcW w:w="1073" w:type="dxa"/>
            <w:vMerge w:val="restart"/>
            <w:vAlign w:val="center"/>
          </w:tcPr>
          <w:p w:rsidR="00187C3D" w:rsidRPr="00AB5EEB" w:rsidRDefault="00187C3D" w:rsidP="0032369A">
            <w:pPr>
              <w:pStyle w:val="Sinespaciado"/>
              <w:jc w:val="center"/>
              <w:rPr>
                <w:rFonts w:cs="Times New Roman"/>
                <w:i/>
                <w:sz w:val="18"/>
                <w:szCs w:val="18"/>
              </w:rPr>
            </w:pPr>
            <w:r w:rsidRPr="00AB5EEB">
              <w:rPr>
                <w:rFonts w:cs="Times New Roman"/>
                <w:sz w:val="18"/>
                <w:szCs w:val="18"/>
              </w:rPr>
              <w:t>ETEC</w:t>
            </w:r>
          </w:p>
        </w:tc>
        <w:tc>
          <w:tcPr>
            <w:tcW w:w="1198" w:type="dxa"/>
            <w:vMerge w:val="restart"/>
            <w:vAlign w:val="center"/>
          </w:tcPr>
          <w:p w:rsidR="00187C3D" w:rsidRPr="00AB5EEB" w:rsidRDefault="00187C3D" w:rsidP="0032369A">
            <w:pPr>
              <w:pStyle w:val="Sinespaciado"/>
              <w:jc w:val="center"/>
              <w:rPr>
                <w:rFonts w:cs="Times New Roman"/>
                <w:i/>
                <w:sz w:val="18"/>
                <w:szCs w:val="18"/>
              </w:rPr>
            </w:pPr>
            <w:proofErr w:type="spellStart"/>
            <w:r w:rsidRPr="00AB5EEB">
              <w:rPr>
                <w:rFonts w:eastAsia="Times New Roman" w:cs="Times New Roman"/>
                <w:i/>
                <w:iCs/>
                <w:color w:val="000000"/>
                <w:sz w:val="18"/>
                <w:szCs w:val="18"/>
                <w:lang w:eastAsia="es-ES"/>
              </w:rPr>
              <w:t>est</w:t>
            </w:r>
            <w:r w:rsidRPr="00AB5EEB">
              <w:rPr>
                <w:rFonts w:eastAsia="Times New Roman" w:cs="Times New Roman"/>
                <w:i/>
                <w:color w:val="000000"/>
                <w:sz w:val="18"/>
                <w:szCs w:val="18"/>
                <w:lang w:eastAsia="es-ES"/>
              </w:rPr>
              <w:t>B</w:t>
            </w:r>
            <w:proofErr w:type="spellEnd"/>
          </w:p>
        </w:tc>
        <w:tc>
          <w:tcPr>
            <w:tcW w:w="1316" w:type="dxa"/>
            <w:vAlign w:val="center"/>
          </w:tcPr>
          <w:p w:rsidR="00187C3D" w:rsidRPr="00AB5EEB" w:rsidRDefault="00187C3D" w:rsidP="0032369A">
            <w:pPr>
              <w:pStyle w:val="Sinespaciado"/>
              <w:jc w:val="center"/>
              <w:rPr>
                <w:rFonts w:eastAsia="Times New Roman" w:cs="Times New Roman"/>
                <w:color w:val="000000"/>
                <w:sz w:val="18"/>
                <w:szCs w:val="18"/>
                <w:lang w:eastAsia="es-ES"/>
              </w:rPr>
            </w:pPr>
            <w:proofErr w:type="spellStart"/>
            <w:r w:rsidRPr="00AB5EEB">
              <w:rPr>
                <w:rFonts w:eastAsia="Times New Roman" w:cs="Times New Roman"/>
                <w:color w:val="000000"/>
                <w:sz w:val="18"/>
                <w:szCs w:val="18"/>
                <w:lang w:eastAsia="es-ES"/>
              </w:rPr>
              <w:t>Stb</w:t>
            </w:r>
            <w:proofErr w:type="spellEnd"/>
            <w:r w:rsidRPr="00AB5EEB">
              <w:rPr>
                <w:rFonts w:eastAsia="Times New Roman" w:cs="Times New Roman"/>
                <w:color w:val="000000"/>
                <w:sz w:val="18"/>
                <w:szCs w:val="18"/>
                <w:lang w:eastAsia="es-ES"/>
              </w:rPr>
              <w:t>-F</w:t>
            </w:r>
          </w:p>
        </w:tc>
        <w:tc>
          <w:tcPr>
            <w:tcW w:w="3466" w:type="dxa"/>
            <w:vAlign w:val="center"/>
          </w:tcPr>
          <w:p w:rsidR="00187C3D" w:rsidRPr="00AB5EEB" w:rsidRDefault="00187C3D" w:rsidP="0032369A">
            <w:pPr>
              <w:pStyle w:val="Sinespaciado"/>
              <w:jc w:val="left"/>
              <w:rPr>
                <w:rFonts w:eastAsia="Times New Roman" w:cs="Times New Roman"/>
                <w:color w:val="000000"/>
                <w:sz w:val="18"/>
                <w:szCs w:val="18"/>
                <w:lang w:eastAsia="es-ES"/>
              </w:rPr>
            </w:pPr>
            <w:r w:rsidRPr="00AB5EEB">
              <w:rPr>
                <w:rFonts w:eastAsia="Times New Roman" w:cs="Times New Roman"/>
                <w:sz w:val="18"/>
                <w:szCs w:val="18"/>
                <w:lang w:eastAsia="es-ES"/>
              </w:rPr>
              <w:t>ATCGCATTTCTTCTTGCATC</w:t>
            </w:r>
          </w:p>
        </w:tc>
        <w:tc>
          <w:tcPr>
            <w:tcW w:w="746" w:type="dxa"/>
            <w:vMerge w:val="restart"/>
            <w:vAlign w:val="center"/>
          </w:tcPr>
          <w:p w:rsidR="00187C3D" w:rsidRPr="00AB5EEB" w:rsidRDefault="00187C3D" w:rsidP="0032369A">
            <w:pPr>
              <w:pStyle w:val="Sinespaciado"/>
              <w:jc w:val="center"/>
              <w:rPr>
                <w:rFonts w:eastAsia="Times New Roman" w:cs="Times New Roman"/>
                <w:color w:val="000000"/>
                <w:sz w:val="18"/>
                <w:szCs w:val="18"/>
                <w:lang w:eastAsia="es-ES"/>
              </w:rPr>
            </w:pPr>
            <w:r w:rsidRPr="00AB5EEB">
              <w:rPr>
                <w:rFonts w:eastAsia="Times New Roman" w:cs="Times New Roman"/>
                <w:color w:val="000000"/>
                <w:sz w:val="18"/>
                <w:szCs w:val="18"/>
                <w:lang w:eastAsia="es-ES"/>
              </w:rPr>
              <w:t>175</w:t>
            </w:r>
          </w:p>
        </w:tc>
        <w:tc>
          <w:tcPr>
            <w:tcW w:w="2243" w:type="dxa"/>
            <w:vMerge w:val="restart"/>
            <w:vAlign w:val="center"/>
          </w:tcPr>
          <w:p w:rsidR="00187C3D" w:rsidRPr="00AB5EEB" w:rsidRDefault="00187C3D" w:rsidP="0032369A">
            <w:pPr>
              <w:pStyle w:val="Sinespaciado"/>
              <w:jc w:val="center"/>
              <w:rPr>
                <w:rFonts w:cs="Times New Roman"/>
                <w:sz w:val="18"/>
                <w:szCs w:val="18"/>
                <w:lang w:eastAsia="es-ES"/>
              </w:rPr>
            </w:pPr>
            <w:r w:rsidRPr="00967F70">
              <w:rPr>
                <w:rFonts w:cs="Times New Roman"/>
                <w:sz w:val="18"/>
                <w:szCs w:val="18"/>
                <w:lang w:eastAsia="es-ES"/>
              </w:rPr>
              <w:fldChar w:fldCharType="begin" w:fldLock="1"/>
            </w:r>
            <w:r w:rsidRPr="00AB5EEB">
              <w:rPr>
                <w:rFonts w:cs="Times New Roman"/>
                <w:sz w:val="18"/>
                <w:szCs w:val="18"/>
                <w:lang w:eastAsia="es-ES"/>
              </w:rPr>
              <w:instrText>ADDIN CSL_CITATION {"citationItems":[{"id":"ITEM-1","itemData":{"ISSN":"0095-1137","PMID":"9350767","abstract":"Seventy-four E. coli strains isolated from piglets with diarrhea or edema disease in Spain were serotyped and examined for production of heat-labile (LT) and he</w:instrText>
            </w:r>
            <w:r w:rsidRPr="00967F70">
              <w:rPr>
                <w:rFonts w:cs="Times New Roman"/>
                <w:sz w:val="18"/>
                <w:szCs w:val="18"/>
                <w:lang w:eastAsia="es-ES"/>
              </w:rPr>
              <w:instrText>at-stable (ST) enterotoxins (LT-I, LT-II, STaH, STaP, and STb) and verotoxins (VT1, VT2, and VT2v = VTe) by phenotypic (Vero cell assay and infant mouse test) and genotypic (colony hybridization and PCR) methods. In general, an excellent correlation was found between the results obtained with a PCR approach and those determined with biological assays. DNA probes used in the hybridization also showed a very good agreement with phenotypic results, with the exception of a VT1 probe that initially produced 10 false-positive reactions. The gene coding for STb (58 strains) was the most prevalent gene detected by PCR, followed by those coding for STa (46 strains), LT (19 strains), VT2v (11 strains), and VT1 (1 strain). Apparently, in Spain three seropathotypes are predominant: (i) O149:K91:H10 K88+ LT-I+ STb+, (ii) O141:K85ab:H- P987+ STaP+, and (iii) O138:K81:H14 or H- STaP+ VT2v+. We conclude that PCR is a fast, specific, and practical method for the identification of enterotoxin and VT genes in clinical and epidemiological studies.","author":[{"dropping-particle":"","family":"Blanco","given":"M","non-dropping-particle":"","parse-names":false,"suffix":""},{"dropping-particle":"","family":"Blanco","given":"J E","non-dropping-particle":"","parse-names":false,"suffix":""},{"dropping-particle":"","family":"Gonzalez","given":"E A","non-dropping-particle":"","parse-names":false,"suffix":""},{"dropping-particle":"","family":"Mora","given":"A","non-dropp</w:instrText>
            </w:r>
            <w:r w:rsidRPr="00AB5EEB">
              <w:rPr>
                <w:rFonts w:cs="Times New Roman"/>
                <w:sz w:val="18"/>
                <w:szCs w:val="18"/>
                <w:lang w:eastAsia="es-ES"/>
              </w:rPr>
              <w:instrText>ing-particle":"","parse-names":false,"suffix":""},{"dropping-particle":"","family":"Jansen","given":"W","non-dropping-particle":"","parse-names":false,"suffix":""},{"dropping-particle":"","family":"Gomes","given":"T A","non-dropping-particle":"","parse-names":false,"suffix":""},{"dropping-particle":"","family":"Zerbini","given":"L F","non-dropping-particle":"","parse-names":false,"suffix":""},{"dropping-particle":"","family":"Yano","given":"T","non-dropping-particle":"","parse-names":false,"suffix":""},{"dropping-particle":"","family":"Castro","given":"A F","non-dropping-particle":"de","parse-names":false,"suffix":""},{"dropping-particle":"","family":"Blanco","given":"J","non-dropping-particle":"","parse-names":false,"suffix":""}],"container-title":"Journal of clinical microbiology","id":"ITEM-1","issue":"11","issued":{"date-parts":[["1997","11"]]},"page":"2958-63","title":"Genes coding for enterotoxins and verotoxins in porcine Escherichia coli strains belonging to different O:K:H serotypes: relationship with toxic phenotypes.","type":"article-journal","volume":"35"},"uris":["http://www.mendeley.com/documents/?uuid=be21c842-8393-348e-a01f-01d68ff590ca"]}],"mendeley":{"formattedCitation":"(Blanco et al., 1997)","manualFormatting":"Blanco et al., 1997","plainTextFormattedCitation":"(Blanco et al., 1997)","previouslyFormattedCitation":"(Blanco et al., 1997)"},"properties":{"noteIndex":0},"schema":"https://github.com/citation-style-language/schema/raw/master/csl-citation.json"}</w:instrText>
            </w:r>
            <w:r w:rsidRPr="00967F70">
              <w:rPr>
                <w:rFonts w:cs="Times New Roman"/>
                <w:sz w:val="18"/>
                <w:szCs w:val="18"/>
                <w:lang w:eastAsia="es-ES"/>
              </w:rPr>
              <w:fldChar w:fldCharType="separate"/>
            </w:r>
            <w:r w:rsidRPr="00AB5EEB">
              <w:rPr>
                <w:rFonts w:cs="Times New Roman"/>
                <w:noProof/>
                <w:sz w:val="18"/>
                <w:szCs w:val="18"/>
                <w:lang w:eastAsia="es-ES"/>
              </w:rPr>
              <w:t>Blanco et al., 1997</w:t>
            </w:r>
            <w:r w:rsidRPr="00967F70">
              <w:rPr>
                <w:rFonts w:cs="Times New Roman"/>
                <w:sz w:val="18"/>
                <w:szCs w:val="18"/>
                <w:lang w:eastAsia="es-ES"/>
              </w:rPr>
              <w:fldChar w:fldCharType="end"/>
            </w:r>
          </w:p>
        </w:tc>
      </w:tr>
      <w:tr w:rsidR="00187C3D" w:rsidRPr="00BA1661" w:rsidTr="0032369A">
        <w:trPr>
          <w:trHeight w:val="40"/>
          <w:jc w:val="center"/>
        </w:trPr>
        <w:tc>
          <w:tcPr>
            <w:tcW w:w="1073" w:type="dxa"/>
            <w:vMerge/>
            <w:vAlign w:val="center"/>
          </w:tcPr>
          <w:p w:rsidR="00187C3D" w:rsidRPr="00AB5EEB" w:rsidRDefault="00187C3D" w:rsidP="0032369A">
            <w:pPr>
              <w:pStyle w:val="Sinespaciado"/>
              <w:jc w:val="center"/>
              <w:rPr>
                <w:rFonts w:cs="Times New Roman"/>
                <w:i/>
                <w:sz w:val="18"/>
                <w:szCs w:val="18"/>
              </w:rPr>
            </w:pPr>
          </w:p>
        </w:tc>
        <w:tc>
          <w:tcPr>
            <w:tcW w:w="1198" w:type="dxa"/>
            <w:vMerge/>
            <w:vAlign w:val="center"/>
          </w:tcPr>
          <w:p w:rsidR="00187C3D" w:rsidRPr="00AB5EEB" w:rsidRDefault="00187C3D" w:rsidP="0032369A">
            <w:pPr>
              <w:pStyle w:val="Sinespaciado"/>
              <w:jc w:val="center"/>
              <w:rPr>
                <w:rFonts w:cs="Times New Roman"/>
                <w:i/>
                <w:sz w:val="18"/>
                <w:szCs w:val="18"/>
              </w:rPr>
            </w:pPr>
          </w:p>
        </w:tc>
        <w:tc>
          <w:tcPr>
            <w:tcW w:w="1316" w:type="dxa"/>
            <w:vAlign w:val="center"/>
          </w:tcPr>
          <w:p w:rsidR="00187C3D" w:rsidRPr="00AB5EEB" w:rsidRDefault="00187C3D" w:rsidP="0032369A">
            <w:pPr>
              <w:pStyle w:val="Sinespaciado"/>
              <w:jc w:val="center"/>
              <w:rPr>
                <w:rFonts w:eastAsia="Times New Roman" w:cs="Times New Roman"/>
                <w:color w:val="000000"/>
                <w:sz w:val="18"/>
                <w:szCs w:val="18"/>
                <w:lang w:eastAsia="es-ES"/>
              </w:rPr>
            </w:pPr>
            <w:proofErr w:type="spellStart"/>
            <w:r w:rsidRPr="00AB5EEB">
              <w:rPr>
                <w:rFonts w:eastAsia="Times New Roman" w:cs="Times New Roman"/>
                <w:color w:val="000000"/>
                <w:sz w:val="18"/>
                <w:szCs w:val="18"/>
                <w:lang w:eastAsia="es-ES"/>
              </w:rPr>
              <w:t>Stb</w:t>
            </w:r>
            <w:proofErr w:type="spellEnd"/>
            <w:r w:rsidRPr="00AB5EEB">
              <w:rPr>
                <w:rFonts w:eastAsia="Times New Roman" w:cs="Times New Roman"/>
                <w:color w:val="000000"/>
                <w:sz w:val="18"/>
                <w:szCs w:val="18"/>
                <w:lang w:eastAsia="es-ES"/>
              </w:rPr>
              <w:t>-R</w:t>
            </w:r>
          </w:p>
        </w:tc>
        <w:tc>
          <w:tcPr>
            <w:tcW w:w="3466" w:type="dxa"/>
            <w:vAlign w:val="center"/>
          </w:tcPr>
          <w:p w:rsidR="00187C3D" w:rsidRPr="00AB5EEB" w:rsidRDefault="00187C3D" w:rsidP="0032369A">
            <w:pPr>
              <w:pStyle w:val="Sinespaciado"/>
              <w:jc w:val="left"/>
              <w:rPr>
                <w:rFonts w:eastAsia="Times New Roman" w:cs="Times New Roman"/>
                <w:color w:val="000000"/>
                <w:sz w:val="18"/>
                <w:szCs w:val="18"/>
                <w:lang w:eastAsia="es-ES"/>
              </w:rPr>
            </w:pPr>
            <w:r w:rsidRPr="00AB5EEB">
              <w:rPr>
                <w:rFonts w:eastAsia="Times New Roman" w:cs="Times New Roman"/>
                <w:sz w:val="18"/>
                <w:szCs w:val="18"/>
                <w:lang w:eastAsia="es-ES"/>
              </w:rPr>
              <w:t>GGGCGCCAAAGCATGCTCC</w:t>
            </w:r>
          </w:p>
        </w:tc>
        <w:tc>
          <w:tcPr>
            <w:tcW w:w="746" w:type="dxa"/>
            <w:vMerge/>
            <w:vAlign w:val="center"/>
          </w:tcPr>
          <w:p w:rsidR="00187C3D" w:rsidRPr="00AB5EEB" w:rsidRDefault="00187C3D" w:rsidP="0032369A">
            <w:pPr>
              <w:pStyle w:val="Sinespaciado"/>
              <w:jc w:val="center"/>
              <w:rPr>
                <w:rFonts w:cs="Times New Roman"/>
                <w:sz w:val="18"/>
                <w:szCs w:val="18"/>
              </w:rPr>
            </w:pPr>
          </w:p>
        </w:tc>
        <w:tc>
          <w:tcPr>
            <w:tcW w:w="2243" w:type="dxa"/>
            <w:vMerge/>
            <w:vAlign w:val="center"/>
          </w:tcPr>
          <w:p w:rsidR="00187C3D" w:rsidRPr="00AB5EEB" w:rsidRDefault="00187C3D" w:rsidP="0032369A">
            <w:pPr>
              <w:pStyle w:val="Sinespaciado"/>
              <w:jc w:val="center"/>
              <w:rPr>
                <w:rFonts w:cs="Times New Roman"/>
                <w:sz w:val="18"/>
                <w:szCs w:val="18"/>
              </w:rPr>
            </w:pPr>
          </w:p>
        </w:tc>
      </w:tr>
      <w:tr w:rsidR="00187C3D" w:rsidRPr="00967F70" w:rsidTr="0032369A">
        <w:trPr>
          <w:trHeight w:val="40"/>
          <w:jc w:val="center"/>
        </w:trPr>
        <w:tc>
          <w:tcPr>
            <w:tcW w:w="1073" w:type="dxa"/>
            <w:vMerge w:val="restart"/>
            <w:vAlign w:val="center"/>
          </w:tcPr>
          <w:p w:rsidR="00187C3D" w:rsidRPr="00AB5EEB" w:rsidRDefault="00187C3D" w:rsidP="0032369A">
            <w:pPr>
              <w:pStyle w:val="Sinespaciado"/>
              <w:jc w:val="center"/>
              <w:rPr>
                <w:rFonts w:cs="Times New Roman"/>
                <w:i/>
                <w:sz w:val="18"/>
                <w:szCs w:val="18"/>
              </w:rPr>
            </w:pPr>
            <w:r w:rsidRPr="00AB5EEB">
              <w:rPr>
                <w:rFonts w:cs="Times New Roman"/>
                <w:sz w:val="18"/>
                <w:szCs w:val="18"/>
              </w:rPr>
              <w:t>ETEC</w:t>
            </w:r>
          </w:p>
        </w:tc>
        <w:tc>
          <w:tcPr>
            <w:tcW w:w="1198" w:type="dxa"/>
            <w:vMerge w:val="restart"/>
            <w:vAlign w:val="center"/>
          </w:tcPr>
          <w:p w:rsidR="00187C3D" w:rsidRPr="00AB5EEB" w:rsidRDefault="00187C3D" w:rsidP="0032369A">
            <w:pPr>
              <w:pStyle w:val="Sinespaciado"/>
              <w:jc w:val="center"/>
              <w:rPr>
                <w:rFonts w:cs="Times New Roman"/>
                <w:i/>
                <w:sz w:val="18"/>
                <w:szCs w:val="18"/>
              </w:rPr>
            </w:pPr>
            <w:proofErr w:type="spellStart"/>
            <w:r w:rsidRPr="00AB5EEB">
              <w:rPr>
                <w:rFonts w:eastAsia="Times New Roman" w:cs="Times New Roman"/>
                <w:i/>
                <w:iCs/>
                <w:color w:val="000000"/>
                <w:sz w:val="18"/>
                <w:szCs w:val="18"/>
                <w:lang w:eastAsia="es-ES"/>
              </w:rPr>
              <w:t>elt</w:t>
            </w:r>
            <w:r w:rsidRPr="00AB5EEB">
              <w:rPr>
                <w:rFonts w:eastAsia="Times New Roman" w:cs="Times New Roman"/>
                <w:i/>
                <w:color w:val="000000"/>
                <w:sz w:val="18"/>
                <w:szCs w:val="18"/>
                <w:lang w:eastAsia="es-ES"/>
              </w:rPr>
              <w:t>A</w:t>
            </w:r>
            <w:proofErr w:type="spellEnd"/>
          </w:p>
        </w:tc>
        <w:tc>
          <w:tcPr>
            <w:tcW w:w="1316" w:type="dxa"/>
            <w:vAlign w:val="center"/>
          </w:tcPr>
          <w:p w:rsidR="00187C3D" w:rsidRPr="00AB5EEB" w:rsidRDefault="00187C3D" w:rsidP="0032369A">
            <w:pPr>
              <w:pStyle w:val="Sinespaciado"/>
              <w:jc w:val="center"/>
              <w:rPr>
                <w:rFonts w:eastAsia="Times New Roman" w:cs="Times New Roman"/>
                <w:color w:val="000000"/>
                <w:sz w:val="18"/>
                <w:szCs w:val="18"/>
                <w:lang w:eastAsia="es-ES"/>
              </w:rPr>
            </w:pPr>
            <w:r w:rsidRPr="00AB5EEB">
              <w:rPr>
                <w:rFonts w:eastAsia="Times New Roman" w:cs="Times New Roman"/>
                <w:color w:val="000000"/>
                <w:sz w:val="18"/>
                <w:szCs w:val="18"/>
                <w:lang w:eastAsia="es-ES"/>
              </w:rPr>
              <w:t>LT-A-1</w:t>
            </w:r>
          </w:p>
        </w:tc>
        <w:tc>
          <w:tcPr>
            <w:tcW w:w="3466" w:type="dxa"/>
            <w:vAlign w:val="center"/>
          </w:tcPr>
          <w:p w:rsidR="00187C3D" w:rsidRPr="00AB5EEB" w:rsidRDefault="00187C3D" w:rsidP="0032369A">
            <w:pPr>
              <w:pStyle w:val="Sinespaciado"/>
              <w:jc w:val="left"/>
              <w:rPr>
                <w:rFonts w:eastAsia="Times New Roman" w:cs="Times New Roman"/>
                <w:color w:val="000000"/>
                <w:sz w:val="18"/>
                <w:szCs w:val="18"/>
                <w:lang w:eastAsia="es-ES"/>
              </w:rPr>
            </w:pPr>
            <w:r w:rsidRPr="00AB5EEB">
              <w:rPr>
                <w:rFonts w:eastAsia="Times New Roman" w:cs="Times New Roman"/>
                <w:sz w:val="18"/>
                <w:szCs w:val="18"/>
                <w:lang w:eastAsia="es-ES"/>
              </w:rPr>
              <w:t>GGCGACAGATTATACCGTGC</w:t>
            </w:r>
          </w:p>
        </w:tc>
        <w:tc>
          <w:tcPr>
            <w:tcW w:w="746" w:type="dxa"/>
            <w:vMerge w:val="restart"/>
            <w:vAlign w:val="center"/>
          </w:tcPr>
          <w:p w:rsidR="00187C3D" w:rsidRPr="00AB5EEB" w:rsidRDefault="00187C3D" w:rsidP="0032369A">
            <w:pPr>
              <w:pStyle w:val="Sinespaciado"/>
              <w:jc w:val="center"/>
              <w:rPr>
                <w:rFonts w:eastAsia="Times New Roman" w:cs="Times New Roman"/>
                <w:color w:val="000000"/>
                <w:sz w:val="18"/>
                <w:szCs w:val="18"/>
                <w:lang w:eastAsia="es-ES"/>
              </w:rPr>
            </w:pPr>
            <w:r w:rsidRPr="00AB5EEB">
              <w:rPr>
                <w:rFonts w:eastAsia="Times New Roman" w:cs="Times New Roman"/>
                <w:color w:val="000000"/>
                <w:sz w:val="18"/>
                <w:szCs w:val="18"/>
                <w:lang w:eastAsia="es-ES"/>
              </w:rPr>
              <w:t>696</w:t>
            </w:r>
          </w:p>
        </w:tc>
        <w:tc>
          <w:tcPr>
            <w:tcW w:w="2243" w:type="dxa"/>
            <w:vMerge w:val="restart"/>
            <w:vAlign w:val="center"/>
          </w:tcPr>
          <w:p w:rsidR="00187C3D" w:rsidRPr="00967F70" w:rsidRDefault="00187C3D" w:rsidP="0032369A">
            <w:pPr>
              <w:pStyle w:val="Sinespaciado"/>
              <w:jc w:val="center"/>
              <w:rPr>
                <w:rFonts w:eastAsia="Times New Roman" w:cs="Times New Roman"/>
                <w:color w:val="000000"/>
                <w:sz w:val="18"/>
                <w:szCs w:val="18"/>
                <w:lang w:eastAsia="es-ES"/>
              </w:rPr>
            </w:pPr>
            <w:r w:rsidRPr="00967F70">
              <w:rPr>
                <w:rFonts w:eastAsia="Times New Roman" w:cs="Times New Roman"/>
                <w:color w:val="000000"/>
                <w:sz w:val="18"/>
                <w:szCs w:val="18"/>
                <w:lang w:eastAsia="es-ES"/>
              </w:rPr>
              <w:fldChar w:fldCharType="begin" w:fldLock="1"/>
            </w:r>
            <w:r w:rsidRPr="00AB5EEB">
              <w:rPr>
                <w:rFonts w:eastAsia="Times New Roman" w:cs="Times New Roman"/>
                <w:color w:val="000000"/>
                <w:sz w:val="18"/>
                <w:szCs w:val="18"/>
                <w:lang w:eastAsia="es-ES"/>
              </w:rPr>
              <w:instrText>ADDIN CSL_CITATION {"citationItems":[{"id":"ITEM-1","itemData":{"ISSN":"0095-1137","PMID":"7814472","abstract":"The detection of heat-labile enterotoxin LT-A and heat-stable enterotoxin ST Ia and ST Ib genes from enterotoxigenic Escherichia coli (ETEC) by using oligonucleotide D</w:instrText>
            </w:r>
            <w:r w:rsidRPr="00967F70">
              <w:rPr>
                <w:rFonts w:eastAsia="Times New Roman" w:cs="Times New Roman"/>
                <w:color w:val="000000"/>
                <w:sz w:val="18"/>
                <w:szCs w:val="18"/>
                <w:lang w:eastAsia="es-ES"/>
              </w:rPr>
              <w:instrText>NA probes and the PCR was evaluated in reconstruction experiments and by testing stool specimens from 29 healthy subjects and from 50 patients with diarrhea who had returned from the (sub)tropics. ETEC strains were detected in concentrations ranging from 10(6) to 10(8) CFU/g of feces when oligonucleotide probes were applied to colony blots from five randomly picked E. coli-like colonies from CLED (cystine lactose electrolyte deficient) agar plates inoculated with the feces. When these probes were applied to blots from whole stool cultures collected from the agar plates (sweep blot), the detection limit was 10(6) CFU/g of feces. PCR of the sweep material could detect toxin genes when the concentration of ETEC strains was 10(2) CFU/g of feces. Results obtained with stool specimens from 29 healthy control subjects were negative. Testing stool specimens from 50 patients confirmed the observation that the number of samples containing ETEC enterotoxin genes was higher when PCR of sweeps was used than when oligonucleotide DNA probe hybridization of either sweep blots or colony blots was used. Furthermore, PCR of sweeps is an easy and rapid method which does not require DNA extraction and purification from fecal specimens.","author":[{"dropping-particle":"","family":"Schultsz","given":"C","non-dropping-particle":"","parse-names":false,"suffix":""},{"dropping-particle":"","family":"Pool","given":"G J","non-dropping-particle":"","parse-names":false,"suffix":""},{"dropping-particle":"","family":"Ketel","given":"R","non-dropping-particle":"van","parse-names":false,"suffix":""},{"dropping-particle":"","family":"Wever","given":"B","non-dropping-particle":"de","parse-names":false,"suffix":""},{"dropping-particle":"","family":"Speelman","given":"P","non-dropping-particle":"","parse-names":false,"suffix":""},{"dropping-particle":"","family":"Dankert","given":"J","non-dropping-particle":"","parse-names":false,"suffix":""}],"container-title":"Journal of clinical microbiology","id":"ITEM-1","issue":"10","issued":{"date-parts":[["1994","10"]]},"page":"2393-7","title":"Detection of enterotoxigenic Escherichia coli in stool samples by using nonradioactively labeled oligonucleotide DNA probes and PCR.","type":"article-journal","volume":"32"},"uris":["http://www.mendeley.com/documents/?uuid=37072052-3de7-3f11-aba4-832307a98257"]}],"mendeley":{"formattedCitation":"(Schultsz et al., 1994)","manualFormatting":"Schultsz et al., 1994","plainTextFormattedCitation":"(Schultsz et al., 1994)","previouslyFormattedCitation":"(Schultsz et al., 1994)"},"properties":{"noteIndex":0},"schema":"https://github.com/citation-style-language/schema/raw/master/csl-citation.json"}</w:instrText>
            </w:r>
            <w:r w:rsidRPr="00967F70">
              <w:rPr>
                <w:rFonts w:eastAsia="Times New Roman" w:cs="Times New Roman"/>
                <w:color w:val="000000"/>
                <w:sz w:val="18"/>
                <w:szCs w:val="18"/>
                <w:lang w:eastAsia="es-ES"/>
              </w:rPr>
              <w:fldChar w:fldCharType="separate"/>
            </w:r>
            <w:r w:rsidRPr="00967F70">
              <w:rPr>
                <w:rFonts w:eastAsia="Times New Roman" w:cs="Times New Roman"/>
                <w:noProof/>
                <w:color w:val="000000"/>
                <w:sz w:val="18"/>
                <w:szCs w:val="18"/>
                <w:lang w:eastAsia="es-ES"/>
              </w:rPr>
              <w:t>Schultsz et al., 1994</w:t>
            </w:r>
            <w:r w:rsidRPr="00967F70">
              <w:rPr>
                <w:rFonts w:eastAsia="Times New Roman" w:cs="Times New Roman"/>
                <w:color w:val="000000"/>
                <w:sz w:val="18"/>
                <w:szCs w:val="18"/>
                <w:lang w:eastAsia="es-ES"/>
              </w:rPr>
              <w:fldChar w:fldCharType="end"/>
            </w:r>
          </w:p>
        </w:tc>
      </w:tr>
      <w:tr w:rsidR="00187C3D" w:rsidRPr="00967F70" w:rsidTr="0032369A">
        <w:trPr>
          <w:trHeight w:val="40"/>
          <w:jc w:val="center"/>
        </w:trPr>
        <w:tc>
          <w:tcPr>
            <w:tcW w:w="1073" w:type="dxa"/>
            <w:vMerge/>
            <w:vAlign w:val="center"/>
          </w:tcPr>
          <w:p w:rsidR="00187C3D" w:rsidRPr="00967F70" w:rsidRDefault="00187C3D" w:rsidP="0032369A">
            <w:pPr>
              <w:pStyle w:val="Sinespaciado"/>
              <w:jc w:val="center"/>
              <w:rPr>
                <w:rFonts w:cs="Times New Roman"/>
                <w:i/>
                <w:sz w:val="18"/>
                <w:szCs w:val="18"/>
              </w:rPr>
            </w:pPr>
          </w:p>
        </w:tc>
        <w:tc>
          <w:tcPr>
            <w:tcW w:w="1198" w:type="dxa"/>
            <w:vMerge/>
            <w:vAlign w:val="center"/>
          </w:tcPr>
          <w:p w:rsidR="00187C3D" w:rsidRPr="00967F70" w:rsidRDefault="00187C3D" w:rsidP="0032369A">
            <w:pPr>
              <w:pStyle w:val="Sinespaciado"/>
              <w:jc w:val="center"/>
              <w:rPr>
                <w:rFonts w:cs="Times New Roman"/>
                <w:i/>
                <w:sz w:val="18"/>
                <w:szCs w:val="18"/>
              </w:rPr>
            </w:pPr>
          </w:p>
        </w:tc>
        <w:tc>
          <w:tcPr>
            <w:tcW w:w="1316" w:type="dxa"/>
            <w:vAlign w:val="center"/>
          </w:tcPr>
          <w:p w:rsidR="00187C3D" w:rsidRPr="00967F70" w:rsidRDefault="00187C3D" w:rsidP="0032369A">
            <w:pPr>
              <w:pStyle w:val="Sinespaciado"/>
              <w:jc w:val="center"/>
              <w:rPr>
                <w:rFonts w:eastAsia="Times New Roman" w:cs="Times New Roman"/>
                <w:color w:val="000000"/>
                <w:sz w:val="18"/>
                <w:szCs w:val="18"/>
                <w:lang w:eastAsia="es-ES"/>
              </w:rPr>
            </w:pPr>
            <w:r w:rsidRPr="00967F70">
              <w:rPr>
                <w:rFonts w:eastAsia="Times New Roman" w:cs="Times New Roman"/>
                <w:color w:val="000000"/>
                <w:sz w:val="18"/>
                <w:szCs w:val="18"/>
                <w:lang w:eastAsia="es-ES"/>
              </w:rPr>
              <w:t>LT-A-2</w:t>
            </w:r>
          </w:p>
        </w:tc>
        <w:tc>
          <w:tcPr>
            <w:tcW w:w="3466" w:type="dxa"/>
            <w:vAlign w:val="center"/>
          </w:tcPr>
          <w:p w:rsidR="00187C3D" w:rsidRPr="00967F70" w:rsidRDefault="00187C3D" w:rsidP="0032369A">
            <w:pPr>
              <w:pStyle w:val="Sinespaciado"/>
              <w:jc w:val="left"/>
              <w:rPr>
                <w:rFonts w:eastAsia="Times New Roman" w:cs="Times New Roman"/>
                <w:color w:val="000000"/>
                <w:sz w:val="18"/>
                <w:szCs w:val="18"/>
                <w:lang w:eastAsia="es-ES"/>
              </w:rPr>
            </w:pPr>
            <w:r w:rsidRPr="00967F70">
              <w:rPr>
                <w:rFonts w:eastAsia="Times New Roman" w:cs="Times New Roman"/>
                <w:sz w:val="18"/>
                <w:szCs w:val="18"/>
                <w:lang w:eastAsia="es-ES"/>
              </w:rPr>
              <w:t>CCGAATTCTGTTATATATGTC</w:t>
            </w:r>
          </w:p>
        </w:tc>
        <w:tc>
          <w:tcPr>
            <w:tcW w:w="746" w:type="dxa"/>
            <w:vMerge/>
            <w:vAlign w:val="center"/>
          </w:tcPr>
          <w:p w:rsidR="00187C3D" w:rsidRPr="00967F70" w:rsidRDefault="00187C3D" w:rsidP="0032369A">
            <w:pPr>
              <w:pStyle w:val="Sinespaciado"/>
              <w:jc w:val="center"/>
              <w:rPr>
                <w:rFonts w:cs="Times New Roman"/>
                <w:sz w:val="18"/>
                <w:szCs w:val="18"/>
              </w:rPr>
            </w:pPr>
          </w:p>
        </w:tc>
        <w:tc>
          <w:tcPr>
            <w:tcW w:w="2243" w:type="dxa"/>
            <w:vMerge/>
            <w:vAlign w:val="center"/>
          </w:tcPr>
          <w:p w:rsidR="00187C3D" w:rsidRPr="00967F70" w:rsidRDefault="00187C3D" w:rsidP="0032369A">
            <w:pPr>
              <w:pStyle w:val="Sinespaciado"/>
              <w:jc w:val="center"/>
              <w:rPr>
                <w:rFonts w:cs="Times New Roman"/>
                <w:sz w:val="18"/>
                <w:szCs w:val="18"/>
              </w:rPr>
            </w:pPr>
          </w:p>
        </w:tc>
      </w:tr>
      <w:tr w:rsidR="00187C3D" w:rsidRPr="00967F70" w:rsidTr="0032369A">
        <w:trPr>
          <w:trHeight w:val="40"/>
          <w:jc w:val="center"/>
        </w:trPr>
        <w:tc>
          <w:tcPr>
            <w:tcW w:w="1073" w:type="dxa"/>
            <w:vMerge w:val="restart"/>
            <w:vAlign w:val="center"/>
          </w:tcPr>
          <w:p w:rsidR="00187C3D" w:rsidRPr="00967F70" w:rsidRDefault="00187C3D" w:rsidP="0032369A">
            <w:pPr>
              <w:pStyle w:val="Sinespaciado"/>
              <w:jc w:val="center"/>
              <w:rPr>
                <w:rFonts w:cs="Times New Roman"/>
                <w:i/>
                <w:sz w:val="18"/>
                <w:szCs w:val="18"/>
              </w:rPr>
            </w:pPr>
            <w:r w:rsidRPr="00967F70">
              <w:rPr>
                <w:rFonts w:cs="Times New Roman"/>
                <w:sz w:val="18"/>
                <w:szCs w:val="18"/>
              </w:rPr>
              <w:t>EIEC</w:t>
            </w:r>
          </w:p>
        </w:tc>
        <w:tc>
          <w:tcPr>
            <w:tcW w:w="1198" w:type="dxa"/>
            <w:vMerge w:val="restart"/>
            <w:vAlign w:val="center"/>
          </w:tcPr>
          <w:p w:rsidR="00187C3D" w:rsidRPr="00967F70" w:rsidRDefault="00187C3D" w:rsidP="0032369A">
            <w:pPr>
              <w:pStyle w:val="Sinespaciado"/>
              <w:jc w:val="center"/>
              <w:rPr>
                <w:rFonts w:cs="Times New Roman"/>
                <w:i/>
                <w:sz w:val="18"/>
                <w:szCs w:val="18"/>
              </w:rPr>
            </w:pPr>
            <w:proofErr w:type="spellStart"/>
            <w:r w:rsidRPr="00967F70">
              <w:rPr>
                <w:rFonts w:eastAsia="Times New Roman" w:cs="Times New Roman"/>
                <w:i/>
                <w:iCs/>
                <w:color w:val="000000"/>
                <w:sz w:val="18"/>
                <w:szCs w:val="18"/>
                <w:lang w:eastAsia="es-ES"/>
              </w:rPr>
              <w:t>ipa</w:t>
            </w:r>
            <w:r w:rsidRPr="00967F70">
              <w:rPr>
                <w:rFonts w:eastAsia="Times New Roman" w:cs="Times New Roman"/>
                <w:i/>
                <w:color w:val="000000"/>
                <w:sz w:val="18"/>
                <w:szCs w:val="18"/>
                <w:lang w:eastAsia="es-ES"/>
              </w:rPr>
              <w:t>H</w:t>
            </w:r>
            <w:proofErr w:type="spellEnd"/>
          </w:p>
        </w:tc>
        <w:tc>
          <w:tcPr>
            <w:tcW w:w="1316" w:type="dxa"/>
            <w:vAlign w:val="center"/>
          </w:tcPr>
          <w:p w:rsidR="00187C3D" w:rsidRPr="00967F70" w:rsidRDefault="00187C3D" w:rsidP="0032369A">
            <w:pPr>
              <w:pStyle w:val="Sinespaciado"/>
              <w:jc w:val="center"/>
              <w:rPr>
                <w:rFonts w:eastAsia="Times New Roman" w:cs="Times New Roman"/>
                <w:color w:val="000000"/>
                <w:sz w:val="18"/>
                <w:szCs w:val="18"/>
                <w:lang w:eastAsia="es-ES"/>
              </w:rPr>
            </w:pPr>
            <w:r w:rsidRPr="00967F70">
              <w:rPr>
                <w:rFonts w:eastAsia="Times New Roman" w:cs="Times New Roman"/>
                <w:color w:val="000000"/>
                <w:sz w:val="18"/>
                <w:szCs w:val="18"/>
                <w:lang w:eastAsia="es-ES"/>
              </w:rPr>
              <w:t>EI1</w:t>
            </w:r>
          </w:p>
        </w:tc>
        <w:tc>
          <w:tcPr>
            <w:tcW w:w="3466" w:type="dxa"/>
            <w:vAlign w:val="center"/>
          </w:tcPr>
          <w:p w:rsidR="00187C3D" w:rsidRPr="00967F70" w:rsidRDefault="00187C3D" w:rsidP="0032369A">
            <w:pPr>
              <w:pStyle w:val="Sinespaciado"/>
              <w:jc w:val="left"/>
              <w:rPr>
                <w:rFonts w:eastAsia="Times New Roman" w:cs="Times New Roman"/>
                <w:color w:val="000000"/>
                <w:sz w:val="18"/>
                <w:szCs w:val="18"/>
                <w:lang w:eastAsia="es-ES"/>
              </w:rPr>
            </w:pPr>
            <w:r w:rsidRPr="00967F70">
              <w:rPr>
                <w:rFonts w:eastAsia="Times New Roman" w:cs="Times New Roman"/>
                <w:color w:val="000000"/>
                <w:sz w:val="18"/>
                <w:szCs w:val="18"/>
                <w:lang w:eastAsia="es-ES"/>
              </w:rPr>
              <w:t>GCTGGAAAAACTCAGTGCCT</w:t>
            </w:r>
          </w:p>
        </w:tc>
        <w:tc>
          <w:tcPr>
            <w:tcW w:w="746" w:type="dxa"/>
            <w:vMerge w:val="restart"/>
            <w:vAlign w:val="center"/>
          </w:tcPr>
          <w:p w:rsidR="00187C3D" w:rsidRPr="00967F70" w:rsidRDefault="00187C3D" w:rsidP="0032369A">
            <w:pPr>
              <w:pStyle w:val="Sinespaciado"/>
              <w:jc w:val="center"/>
              <w:rPr>
                <w:rFonts w:eastAsia="Times New Roman" w:cs="Times New Roman"/>
                <w:color w:val="000000"/>
                <w:sz w:val="18"/>
                <w:szCs w:val="18"/>
                <w:lang w:eastAsia="es-ES"/>
              </w:rPr>
            </w:pPr>
            <w:r w:rsidRPr="00967F70">
              <w:rPr>
                <w:rFonts w:eastAsia="Times New Roman" w:cs="Times New Roman"/>
                <w:color w:val="000000"/>
                <w:sz w:val="18"/>
                <w:szCs w:val="18"/>
                <w:lang w:eastAsia="es-ES"/>
              </w:rPr>
              <w:t>424</w:t>
            </w:r>
          </w:p>
        </w:tc>
        <w:tc>
          <w:tcPr>
            <w:tcW w:w="2243" w:type="dxa"/>
            <w:vMerge w:val="restart"/>
            <w:vAlign w:val="center"/>
          </w:tcPr>
          <w:p w:rsidR="00187C3D" w:rsidRPr="00967F70" w:rsidRDefault="00187C3D" w:rsidP="0032369A">
            <w:pPr>
              <w:pStyle w:val="Sinespaciado"/>
              <w:jc w:val="center"/>
              <w:rPr>
                <w:rFonts w:eastAsia="Times New Roman" w:cs="Times New Roman"/>
                <w:color w:val="000000"/>
                <w:sz w:val="18"/>
                <w:szCs w:val="18"/>
                <w:lang w:eastAsia="es-ES"/>
              </w:rPr>
            </w:pPr>
            <w:r w:rsidRPr="00967F70">
              <w:rPr>
                <w:rFonts w:eastAsia="Times New Roman" w:cs="Times New Roman"/>
                <w:color w:val="000000"/>
                <w:sz w:val="18"/>
                <w:szCs w:val="18"/>
                <w:lang w:eastAsia="es-ES"/>
              </w:rPr>
              <w:fldChar w:fldCharType="begin" w:fldLock="1"/>
            </w:r>
            <w:r w:rsidRPr="00967F70">
              <w:rPr>
                <w:rFonts w:eastAsia="Times New Roman" w:cs="Times New Roman"/>
                <w:color w:val="000000"/>
                <w:sz w:val="18"/>
                <w:szCs w:val="18"/>
                <w:lang w:eastAsia="es-ES"/>
              </w:rPr>
              <w:instrText>ADDIN CSL_CITATION {"citationItems":[{"id":"ITEM-1","itemData":{"ISSN":"0095-1137","PMID":"7615758","abstract":"A PCR technique to differentiate pathogenic enteric Escherichia coli strains in a field setting was evaluated. Among 76 children with acute diarrhea, this technique identified 12 children (16%) with enterotoxigenic E. coli, 6 (8%) with enteropathogenic E. coli, and 1 (1%) with enteroinvasive E. coli infection. Compared with the conventional assays, the PCR method proved to be simpler, more rapid, and inexpensive and therefore suitable for application in a developing-country field setting.","author":[{"dropping-particle":"","family":"Tornieporth","given":"N G","non-dropping-particle":"","parse-names":false,"suffix":""},{"dropping-particle":"","family":"John","given":"J","non-dropping-particle":"","parse-names":false,"suffix":""},{"dropping-particle":"","family":"Salgado","given":"K","non-dropping-particle":"","parse-names":false,"suffix":""},{"dropping-particle":"","family":"Jesus","given":"P","non-dropping-particle":"de","parse-names":false,"suffix":""},{"dropping-particle":"","family":"Latham","given":"E","non-dropping-particle":"","parse-names":false,"suffix":""},{"dropping-particle":"","family":"Melo","given":"M C","non-dropping-particle":"","parse-names":false,"suffix":""},{"dropping-particle":"","family":"Gunzburg","given":"S T","non-dropping-particle":"","parse-names":false,"suffix":""},{"dropping-particle":"","family":"Riley","given":"L W","non-dropping-particle":"","parse-names":false,"suffix":""}],"container-title":"Journal of clinical microbiology","id":"ITEM-1","issue":"5","issued":{"date-parts":[["1995","5"]]},"page":"1371-4","title":"Differentiation of pathogenic Escherichia coli strains in Brazilian children by PCR.","type":"article-journal","volume":"33"},"uris":["http://www.mendeley.com/documents/?uuid=5eb09e00-2634-37f1-b9e1-7fe58608344d"]}],"mendeley":{"formattedCitation":"(Tornieporth et al., 1995)","manualFormatting":"Tornieporth et al., 1995","plainTextFormattedCitation":"(Tornieporth et al., 1995)","previouslyFormattedCitation":"(Tornieporth et al., 1995)"},"properties":{"noteIndex":0},"schema":"https://github.com/citation-style-language/schema/raw/master/csl-citation.json"}</w:instrText>
            </w:r>
            <w:r w:rsidRPr="00967F70">
              <w:rPr>
                <w:rFonts w:eastAsia="Times New Roman" w:cs="Times New Roman"/>
                <w:color w:val="000000"/>
                <w:sz w:val="18"/>
                <w:szCs w:val="18"/>
                <w:lang w:eastAsia="es-ES"/>
              </w:rPr>
              <w:fldChar w:fldCharType="separate"/>
            </w:r>
            <w:r w:rsidRPr="00967F70">
              <w:rPr>
                <w:rFonts w:eastAsia="Times New Roman" w:cs="Times New Roman"/>
                <w:noProof/>
                <w:color w:val="000000"/>
                <w:sz w:val="18"/>
                <w:szCs w:val="18"/>
                <w:lang w:eastAsia="es-ES"/>
              </w:rPr>
              <w:t>Tornieporth et al., 1995</w:t>
            </w:r>
            <w:r w:rsidRPr="00967F70">
              <w:rPr>
                <w:rFonts w:eastAsia="Times New Roman" w:cs="Times New Roman"/>
                <w:color w:val="000000"/>
                <w:sz w:val="18"/>
                <w:szCs w:val="18"/>
                <w:lang w:eastAsia="es-ES"/>
              </w:rPr>
              <w:fldChar w:fldCharType="end"/>
            </w:r>
          </w:p>
        </w:tc>
      </w:tr>
      <w:tr w:rsidR="00187C3D" w:rsidRPr="00967F70" w:rsidTr="0032369A">
        <w:trPr>
          <w:trHeight w:val="40"/>
          <w:jc w:val="center"/>
        </w:trPr>
        <w:tc>
          <w:tcPr>
            <w:tcW w:w="1073" w:type="dxa"/>
            <w:vMerge/>
            <w:vAlign w:val="center"/>
          </w:tcPr>
          <w:p w:rsidR="00187C3D" w:rsidRPr="00967F70" w:rsidRDefault="00187C3D" w:rsidP="0032369A">
            <w:pPr>
              <w:pStyle w:val="Sinespaciado"/>
              <w:jc w:val="center"/>
              <w:rPr>
                <w:rFonts w:cs="Times New Roman"/>
                <w:i/>
                <w:sz w:val="18"/>
                <w:szCs w:val="18"/>
              </w:rPr>
            </w:pPr>
          </w:p>
        </w:tc>
        <w:tc>
          <w:tcPr>
            <w:tcW w:w="1198" w:type="dxa"/>
            <w:vMerge/>
            <w:vAlign w:val="center"/>
          </w:tcPr>
          <w:p w:rsidR="00187C3D" w:rsidRPr="00967F70" w:rsidRDefault="00187C3D" w:rsidP="0032369A">
            <w:pPr>
              <w:pStyle w:val="Sinespaciado"/>
              <w:jc w:val="center"/>
              <w:rPr>
                <w:rFonts w:cs="Times New Roman"/>
                <w:i/>
                <w:sz w:val="18"/>
                <w:szCs w:val="18"/>
              </w:rPr>
            </w:pPr>
          </w:p>
        </w:tc>
        <w:tc>
          <w:tcPr>
            <w:tcW w:w="1316" w:type="dxa"/>
            <w:vAlign w:val="center"/>
          </w:tcPr>
          <w:p w:rsidR="00187C3D" w:rsidRPr="00967F70" w:rsidRDefault="00187C3D" w:rsidP="0032369A">
            <w:pPr>
              <w:pStyle w:val="Sinespaciado"/>
              <w:jc w:val="center"/>
              <w:rPr>
                <w:rFonts w:cs="Times New Roman"/>
                <w:sz w:val="18"/>
                <w:szCs w:val="18"/>
              </w:rPr>
            </w:pPr>
            <w:r w:rsidRPr="00967F70">
              <w:rPr>
                <w:rFonts w:eastAsia="Times New Roman" w:cs="Times New Roman"/>
                <w:color w:val="000000"/>
                <w:sz w:val="18"/>
                <w:szCs w:val="18"/>
                <w:lang w:eastAsia="es-ES"/>
              </w:rPr>
              <w:t>EI2</w:t>
            </w:r>
          </w:p>
        </w:tc>
        <w:tc>
          <w:tcPr>
            <w:tcW w:w="3466" w:type="dxa"/>
            <w:vAlign w:val="center"/>
          </w:tcPr>
          <w:p w:rsidR="00187C3D" w:rsidRPr="00967F70" w:rsidRDefault="00187C3D" w:rsidP="0032369A">
            <w:pPr>
              <w:pStyle w:val="Sinespaciado"/>
              <w:jc w:val="left"/>
              <w:rPr>
                <w:rFonts w:cs="Times New Roman"/>
                <w:sz w:val="18"/>
                <w:szCs w:val="18"/>
              </w:rPr>
            </w:pPr>
            <w:r w:rsidRPr="00967F70">
              <w:rPr>
                <w:rFonts w:eastAsia="Times New Roman" w:cs="Times New Roman"/>
                <w:color w:val="000000"/>
                <w:sz w:val="18"/>
                <w:szCs w:val="18"/>
                <w:lang w:eastAsia="es-ES"/>
              </w:rPr>
              <w:t>CCAGTCCGTAAATTCATTCT</w:t>
            </w:r>
          </w:p>
        </w:tc>
        <w:tc>
          <w:tcPr>
            <w:tcW w:w="746" w:type="dxa"/>
            <w:vMerge/>
            <w:vAlign w:val="center"/>
          </w:tcPr>
          <w:p w:rsidR="00187C3D" w:rsidRPr="00967F70" w:rsidRDefault="00187C3D" w:rsidP="0032369A">
            <w:pPr>
              <w:pStyle w:val="Sinespaciado"/>
              <w:jc w:val="center"/>
              <w:rPr>
                <w:rFonts w:cs="Times New Roman"/>
                <w:sz w:val="18"/>
                <w:szCs w:val="18"/>
              </w:rPr>
            </w:pPr>
          </w:p>
        </w:tc>
        <w:tc>
          <w:tcPr>
            <w:tcW w:w="2243" w:type="dxa"/>
            <w:vMerge/>
            <w:vAlign w:val="center"/>
          </w:tcPr>
          <w:p w:rsidR="00187C3D" w:rsidRPr="00967F70" w:rsidRDefault="00187C3D" w:rsidP="0032369A">
            <w:pPr>
              <w:pStyle w:val="Sinespaciado"/>
              <w:jc w:val="center"/>
              <w:rPr>
                <w:rFonts w:cs="Times New Roman"/>
                <w:sz w:val="18"/>
                <w:szCs w:val="18"/>
              </w:rPr>
            </w:pPr>
          </w:p>
        </w:tc>
      </w:tr>
      <w:tr w:rsidR="00187C3D" w:rsidRPr="00967F70" w:rsidTr="0032369A">
        <w:trPr>
          <w:trHeight w:val="40"/>
          <w:jc w:val="center"/>
        </w:trPr>
        <w:tc>
          <w:tcPr>
            <w:tcW w:w="1073" w:type="dxa"/>
            <w:vMerge w:val="restart"/>
            <w:vAlign w:val="center"/>
          </w:tcPr>
          <w:p w:rsidR="00187C3D" w:rsidRPr="00967F70" w:rsidRDefault="00187C3D" w:rsidP="0032369A">
            <w:pPr>
              <w:pStyle w:val="Sinespaciado"/>
              <w:jc w:val="center"/>
              <w:rPr>
                <w:rFonts w:eastAsia="Times New Roman" w:cs="Times New Roman"/>
                <w:iCs/>
                <w:color w:val="000000"/>
                <w:sz w:val="18"/>
                <w:szCs w:val="18"/>
                <w:lang w:eastAsia="es-ES"/>
              </w:rPr>
            </w:pPr>
            <w:r w:rsidRPr="00967F70">
              <w:rPr>
                <w:rFonts w:eastAsia="Times New Roman" w:cs="Times New Roman"/>
                <w:iCs/>
                <w:color w:val="000000"/>
                <w:sz w:val="18"/>
                <w:szCs w:val="18"/>
                <w:lang w:eastAsia="es-ES"/>
              </w:rPr>
              <w:t>EAEC</w:t>
            </w:r>
          </w:p>
        </w:tc>
        <w:tc>
          <w:tcPr>
            <w:tcW w:w="1198" w:type="dxa"/>
            <w:vMerge w:val="restart"/>
            <w:vAlign w:val="center"/>
          </w:tcPr>
          <w:p w:rsidR="00187C3D" w:rsidRPr="00967F70" w:rsidRDefault="00187C3D" w:rsidP="0032369A">
            <w:pPr>
              <w:pStyle w:val="Sinespaciado"/>
              <w:jc w:val="center"/>
              <w:rPr>
                <w:rFonts w:cs="Times New Roman"/>
                <w:i/>
                <w:sz w:val="18"/>
                <w:szCs w:val="18"/>
              </w:rPr>
            </w:pPr>
            <w:proofErr w:type="spellStart"/>
            <w:r w:rsidRPr="00967F70">
              <w:rPr>
                <w:rFonts w:eastAsia="Times New Roman" w:cs="Times New Roman"/>
                <w:i/>
                <w:iCs/>
                <w:color w:val="000000"/>
                <w:sz w:val="18"/>
                <w:szCs w:val="18"/>
                <w:lang w:eastAsia="es-ES"/>
              </w:rPr>
              <w:t>aat</w:t>
            </w:r>
            <w:r w:rsidRPr="00967F70">
              <w:rPr>
                <w:rFonts w:eastAsia="Times New Roman" w:cs="Times New Roman"/>
                <w:i/>
                <w:color w:val="000000"/>
                <w:sz w:val="18"/>
                <w:szCs w:val="18"/>
                <w:lang w:eastAsia="es-ES"/>
              </w:rPr>
              <w:t>A</w:t>
            </w:r>
            <w:proofErr w:type="spellEnd"/>
          </w:p>
        </w:tc>
        <w:tc>
          <w:tcPr>
            <w:tcW w:w="1316" w:type="dxa"/>
            <w:vAlign w:val="center"/>
          </w:tcPr>
          <w:p w:rsidR="00187C3D" w:rsidRPr="00967F70" w:rsidRDefault="00187C3D" w:rsidP="0032369A">
            <w:pPr>
              <w:pStyle w:val="Sinespaciado"/>
              <w:jc w:val="center"/>
              <w:rPr>
                <w:rFonts w:eastAsia="Times New Roman" w:cs="Times New Roman"/>
                <w:color w:val="000000"/>
                <w:sz w:val="18"/>
                <w:szCs w:val="18"/>
                <w:lang w:eastAsia="es-ES"/>
              </w:rPr>
            </w:pPr>
            <w:r w:rsidRPr="00967F70">
              <w:rPr>
                <w:rFonts w:eastAsia="Times New Roman" w:cs="Times New Roman"/>
                <w:color w:val="000000"/>
                <w:sz w:val="18"/>
                <w:szCs w:val="18"/>
                <w:lang w:eastAsia="es-ES"/>
              </w:rPr>
              <w:t>pCVD432/</w:t>
            </w:r>
            <w:proofErr w:type="spellStart"/>
            <w:r w:rsidRPr="00967F70">
              <w:rPr>
                <w:rFonts w:eastAsia="Times New Roman" w:cs="Times New Roman"/>
                <w:color w:val="000000"/>
                <w:sz w:val="18"/>
                <w:szCs w:val="18"/>
                <w:lang w:eastAsia="es-ES"/>
              </w:rPr>
              <w:t>start</w:t>
            </w:r>
            <w:proofErr w:type="spellEnd"/>
          </w:p>
        </w:tc>
        <w:tc>
          <w:tcPr>
            <w:tcW w:w="3466" w:type="dxa"/>
            <w:vAlign w:val="center"/>
          </w:tcPr>
          <w:p w:rsidR="00187C3D" w:rsidRPr="00967F70" w:rsidRDefault="00187C3D" w:rsidP="0032369A">
            <w:pPr>
              <w:pStyle w:val="Sinespaciado"/>
              <w:jc w:val="left"/>
              <w:rPr>
                <w:rFonts w:eastAsia="Times New Roman" w:cs="Times New Roman"/>
                <w:color w:val="000000"/>
                <w:sz w:val="18"/>
                <w:szCs w:val="18"/>
                <w:lang w:eastAsia="es-ES"/>
              </w:rPr>
            </w:pPr>
            <w:r w:rsidRPr="00967F70">
              <w:rPr>
                <w:rFonts w:eastAsia="Times New Roman" w:cs="Times New Roman"/>
                <w:color w:val="000000"/>
                <w:sz w:val="18"/>
                <w:szCs w:val="18"/>
                <w:lang w:eastAsia="es-ES"/>
              </w:rPr>
              <w:t>CTGGCGAAAGACTGTATCAT</w:t>
            </w:r>
          </w:p>
        </w:tc>
        <w:tc>
          <w:tcPr>
            <w:tcW w:w="746" w:type="dxa"/>
            <w:vMerge w:val="restart"/>
            <w:vAlign w:val="center"/>
          </w:tcPr>
          <w:p w:rsidR="00187C3D" w:rsidRPr="00967F70" w:rsidRDefault="00187C3D" w:rsidP="0032369A">
            <w:pPr>
              <w:pStyle w:val="Sinespaciado"/>
              <w:jc w:val="center"/>
              <w:rPr>
                <w:rFonts w:eastAsia="Times New Roman" w:cs="Times New Roman"/>
                <w:color w:val="000000"/>
                <w:sz w:val="18"/>
                <w:szCs w:val="18"/>
                <w:lang w:eastAsia="es-ES"/>
              </w:rPr>
            </w:pPr>
            <w:r w:rsidRPr="00967F70">
              <w:rPr>
                <w:rFonts w:eastAsia="Times New Roman" w:cs="Times New Roman"/>
                <w:color w:val="000000"/>
                <w:sz w:val="18"/>
                <w:szCs w:val="18"/>
                <w:lang w:eastAsia="es-ES"/>
              </w:rPr>
              <w:t>630</w:t>
            </w:r>
          </w:p>
        </w:tc>
        <w:tc>
          <w:tcPr>
            <w:tcW w:w="2243" w:type="dxa"/>
            <w:vMerge w:val="restart"/>
            <w:vAlign w:val="center"/>
          </w:tcPr>
          <w:p w:rsidR="00187C3D" w:rsidRPr="00967F70" w:rsidRDefault="00187C3D" w:rsidP="0032369A">
            <w:pPr>
              <w:pStyle w:val="Sinespaciado"/>
              <w:jc w:val="center"/>
              <w:rPr>
                <w:rFonts w:eastAsia="Times New Roman" w:cs="Times New Roman"/>
                <w:color w:val="000000"/>
                <w:sz w:val="18"/>
                <w:szCs w:val="18"/>
                <w:lang w:eastAsia="es-ES"/>
              </w:rPr>
            </w:pPr>
            <w:r w:rsidRPr="00967F70">
              <w:rPr>
                <w:rFonts w:eastAsia="Times New Roman" w:cs="Times New Roman"/>
                <w:color w:val="000000"/>
                <w:sz w:val="18"/>
                <w:szCs w:val="18"/>
                <w:lang w:eastAsia="es-ES"/>
              </w:rPr>
              <w:fldChar w:fldCharType="begin" w:fldLock="1"/>
            </w:r>
            <w:r w:rsidRPr="00967F70">
              <w:rPr>
                <w:rFonts w:eastAsia="Times New Roman" w:cs="Times New Roman"/>
                <w:color w:val="000000"/>
                <w:sz w:val="18"/>
                <w:szCs w:val="18"/>
                <w:lang w:eastAsia="es-ES"/>
              </w:rPr>
              <w:instrText>ADDIN CSL_CITATION {"citationItems":[{"id":"ITEM-1","itemData":{"ISSN":"0095-1137","PMID":"7751380","abstract":"In this study, we determined the sequence of the EcoRI-PstI fragment of the plasmid pCVD432, also termed the enteroaggregative Escherichia coli (EAggEC) probe. A primer pair complementary to this probe was designed for PCR amplification of a 630-bp region. Comparison of the analysis of the EAggEC probe sequence with those in database libraries revealed no significant similarity to any known bacterial gene. Pure cultures of E. coli cells, as well as mixed cultures from stool specimens, were investigated with the PCR assay, the EAggEC probe test, and the adherence test. Of 50 E. coli strains which demonstrated aggregative adherence to HEp-2 cells, 43 (86%) were positive with the EAggEC PCR. All 43 of these strains reacted with the EAggEC probe. Six EAggEC strains gave negative results by both molecular techniques. In contrast, only 4 of 418 (0.96%) strains representing other categories of diarrheagenic E. coli demonstrated a positive PCR result. The PCR was also successful in screening for the presence of EAggEC in enriched cultures grown from stool specimens. Compared with cell culture assays and colony hybridization, our findings revealed that the PCR assay was more rapid, simple, and highly sensitive and can therefore be recommended as a screening method for EAggEC in the clinical laboratory.","author":[{"dropping-particle":"","family":"Schmidt","given":"H","non-dropping-particle":"","parse-names":false,"suffix":""},{"dropping-particle":"","family":"Knop","given":"C","non-dropping-particle":"","parse-names":false,"suffix":""},{"dropping-particle":"","family":"Franke","given":"S","non-dropping-particle":"","parse-names":false,"suffix":""},{"dropping-particle":"","family":"Aleksic","given":"S","non-dropping-particle":"","parse-names":false,"suffix":""},{"dropping-particle":"","family":"Heesemann","given":"J","non-dropping-particle":"","parse-names":false,"suffix":""},{"dropping-particle":"","family":"Karch","given":"H","non-dropping-particle":"","parse-names":false,"suffix":""}],"container-title":"Journal of clinical microbiology","id":"ITEM-1","issue":"3","issued":{"date-parts":[["1995","3"]]},"page":"701-5","title":"Development of PCR for screening of enteroaggregative Escherichia coli.","type":"article-journal","volume":"33"},"uris":["http://www.mendeley.com/documents/?uuid=2564b75c-1eff-3cb6-8c90-9b813a3b5528"]}],"mendeley":{"formattedCitation":"(Schmidt et al., 1995)","manualFormatting":"Schmidt et al., 1995","plainTextFormattedCitation":"(Schmidt et al., 1995)","previouslyFormattedCitation":"(Schmidt et al., 1995)"},"properties":{"noteIndex":0},"schema":"https://github.com/citation-style-language/schema/raw/master/csl-citation.json"}</w:instrText>
            </w:r>
            <w:r w:rsidRPr="00967F70">
              <w:rPr>
                <w:rFonts w:eastAsia="Times New Roman" w:cs="Times New Roman"/>
                <w:color w:val="000000"/>
                <w:sz w:val="18"/>
                <w:szCs w:val="18"/>
                <w:lang w:eastAsia="es-ES"/>
              </w:rPr>
              <w:fldChar w:fldCharType="separate"/>
            </w:r>
            <w:r w:rsidRPr="00967F70">
              <w:rPr>
                <w:rFonts w:eastAsia="Times New Roman" w:cs="Times New Roman"/>
                <w:noProof/>
                <w:color w:val="000000"/>
                <w:sz w:val="18"/>
                <w:szCs w:val="18"/>
                <w:lang w:eastAsia="es-ES"/>
              </w:rPr>
              <w:t>Schmidt et al., 1995</w:t>
            </w:r>
            <w:r w:rsidRPr="00967F70">
              <w:rPr>
                <w:rFonts w:eastAsia="Times New Roman" w:cs="Times New Roman"/>
                <w:color w:val="000000"/>
                <w:sz w:val="18"/>
                <w:szCs w:val="18"/>
                <w:lang w:eastAsia="es-ES"/>
              </w:rPr>
              <w:fldChar w:fldCharType="end"/>
            </w:r>
          </w:p>
        </w:tc>
      </w:tr>
      <w:tr w:rsidR="00187C3D" w:rsidRPr="00967F70" w:rsidTr="0032369A">
        <w:trPr>
          <w:trHeight w:val="40"/>
          <w:jc w:val="center"/>
        </w:trPr>
        <w:tc>
          <w:tcPr>
            <w:tcW w:w="1073" w:type="dxa"/>
            <w:vMerge/>
            <w:vAlign w:val="center"/>
          </w:tcPr>
          <w:p w:rsidR="00187C3D" w:rsidRPr="00967F70" w:rsidRDefault="00187C3D" w:rsidP="0032369A">
            <w:pPr>
              <w:pStyle w:val="Sinespaciado"/>
              <w:jc w:val="center"/>
              <w:rPr>
                <w:rFonts w:cs="Times New Roman"/>
                <w:sz w:val="18"/>
                <w:szCs w:val="18"/>
              </w:rPr>
            </w:pPr>
          </w:p>
        </w:tc>
        <w:tc>
          <w:tcPr>
            <w:tcW w:w="1198" w:type="dxa"/>
            <w:vMerge/>
            <w:vAlign w:val="center"/>
          </w:tcPr>
          <w:p w:rsidR="00187C3D" w:rsidRPr="00967F70" w:rsidRDefault="00187C3D" w:rsidP="0032369A">
            <w:pPr>
              <w:pStyle w:val="Sinespaciado"/>
              <w:jc w:val="center"/>
              <w:rPr>
                <w:rFonts w:cs="Times New Roman"/>
                <w:i/>
                <w:sz w:val="18"/>
                <w:szCs w:val="18"/>
              </w:rPr>
            </w:pPr>
          </w:p>
        </w:tc>
        <w:tc>
          <w:tcPr>
            <w:tcW w:w="1316" w:type="dxa"/>
            <w:vAlign w:val="center"/>
          </w:tcPr>
          <w:p w:rsidR="00187C3D" w:rsidRPr="00967F70" w:rsidRDefault="00187C3D" w:rsidP="0032369A">
            <w:pPr>
              <w:pStyle w:val="Sinespaciado"/>
              <w:jc w:val="center"/>
              <w:rPr>
                <w:rFonts w:cs="Times New Roman"/>
                <w:sz w:val="18"/>
                <w:szCs w:val="18"/>
              </w:rPr>
            </w:pPr>
            <w:r w:rsidRPr="00967F70">
              <w:rPr>
                <w:rFonts w:eastAsia="Times New Roman" w:cs="Times New Roman"/>
                <w:color w:val="000000"/>
                <w:sz w:val="18"/>
                <w:szCs w:val="18"/>
                <w:lang w:eastAsia="es-ES"/>
              </w:rPr>
              <w:t>pCVD432/stop</w:t>
            </w:r>
          </w:p>
        </w:tc>
        <w:tc>
          <w:tcPr>
            <w:tcW w:w="3466" w:type="dxa"/>
            <w:vAlign w:val="center"/>
          </w:tcPr>
          <w:p w:rsidR="00187C3D" w:rsidRPr="00967F70" w:rsidRDefault="00187C3D" w:rsidP="0032369A">
            <w:pPr>
              <w:pStyle w:val="Sinespaciado"/>
              <w:jc w:val="left"/>
              <w:rPr>
                <w:rFonts w:cs="Times New Roman"/>
                <w:sz w:val="18"/>
                <w:szCs w:val="18"/>
              </w:rPr>
            </w:pPr>
            <w:r w:rsidRPr="00967F70">
              <w:rPr>
                <w:rFonts w:eastAsia="Times New Roman" w:cs="Times New Roman"/>
                <w:color w:val="000000"/>
                <w:sz w:val="18"/>
                <w:szCs w:val="18"/>
                <w:lang w:eastAsia="es-ES"/>
              </w:rPr>
              <w:t>CAATGTATAGAAATCCGCTGTT</w:t>
            </w:r>
          </w:p>
        </w:tc>
        <w:tc>
          <w:tcPr>
            <w:tcW w:w="746" w:type="dxa"/>
            <w:vMerge/>
            <w:vAlign w:val="center"/>
          </w:tcPr>
          <w:p w:rsidR="00187C3D" w:rsidRPr="00967F70" w:rsidRDefault="00187C3D" w:rsidP="0032369A">
            <w:pPr>
              <w:pStyle w:val="Sinespaciado"/>
              <w:jc w:val="center"/>
              <w:rPr>
                <w:rFonts w:cs="Times New Roman"/>
                <w:sz w:val="18"/>
                <w:szCs w:val="18"/>
              </w:rPr>
            </w:pPr>
          </w:p>
        </w:tc>
        <w:tc>
          <w:tcPr>
            <w:tcW w:w="2243" w:type="dxa"/>
            <w:vMerge/>
            <w:vAlign w:val="center"/>
          </w:tcPr>
          <w:p w:rsidR="00187C3D" w:rsidRPr="00967F70" w:rsidRDefault="00187C3D" w:rsidP="0032369A">
            <w:pPr>
              <w:pStyle w:val="Sinespaciado"/>
              <w:jc w:val="center"/>
              <w:rPr>
                <w:rFonts w:cs="Times New Roman"/>
                <w:sz w:val="18"/>
                <w:szCs w:val="18"/>
              </w:rPr>
            </w:pPr>
          </w:p>
        </w:tc>
      </w:tr>
    </w:tbl>
    <w:p w:rsidR="00187C3D" w:rsidRPr="00CF1436" w:rsidRDefault="00CF1436" w:rsidP="00187C3D">
      <w:pPr>
        <w:rPr>
          <w:sz w:val="18"/>
          <w:szCs w:val="18"/>
          <w:lang w:val="en-US"/>
        </w:rPr>
      </w:pPr>
      <w:proofErr w:type="gramStart"/>
      <w:r w:rsidRPr="00CF1436">
        <w:rPr>
          <w:rFonts w:ascii="Times New Roman" w:hAnsi="Times New Roman" w:cs="Times New Roman"/>
          <w:vertAlign w:val="superscript"/>
          <w:lang w:val="en-US"/>
        </w:rPr>
        <w:t>a</w:t>
      </w:r>
      <w:proofErr w:type="gramEnd"/>
      <w:r w:rsidRPr="00CF1436">
        <w:rPr>
          <w:rFonts w:ascii="Times New Roman" w:hAnsi="Times New Roman" w:cs="Times New Roman"/>
          <w:vertAlign w:val="superscript"/>
          <w:lang w:val="en-US"/>
        </w:rPr>
        <w:t xml:space="preserve"> </w:t>
      </w:r>
      <w:r w:rsidRPr="00CF1436">
        <w:rPr>
          <w:rFonts w:ascii="Times New Roman" w:hAnsi="Times New Roman" w:cs="Times New Roman"/>
          <w:lang w:val="en-US"/>
        </w:rPr>
        <w:t>Primers used for sequencing</w:t>
      </w:r>
      <w:r w:rsidRPr="00CF1436">
        <w:rPr>
          <w:sz w:val="18"/>
          <w:szCs w:val="18"/>
          <w:lang w:val="en-US"/>
        </w:rPr>
        <w:t xml:space="preserve"> </w:t>
      </w:r>
      <w:r>
        <w:rPr>
          <w:sz w:val="18"/>
          <w:szCs w:val="18"/>
          <w:lang w:val="en-US"/>
        </w:rPr>
        <w:t xml:space="preserve">     </w:t>
      </w:r>
      <w:r w:rsidR="00187C3D" w:rsidRPr="00CF1436">
        <w:rPr>
          <w:sz w:val="18"/>
          <w:szCs w:val="18"/>
          <w:lang w:val="en-US"/>
        </w:rPr>
        <w:br w:type="page"/>
      </w:r>
    </w:p>
    <w:p w:rsidR="00187C3D" w:rsidRPr="00CF1436" w:rsidRDefault="00187C3D" w:rsidP="00187C3D">
      <w:pPr>
        <w:pStyle w:val="Cita"/>
        <w:jc w:val="center"/>
        <w:rPr>
          <w:rFonts w:ascii="Times New Roman" w:hAnsi="Times New Roman" w:cs="Times New Roman"/>
          <w:b w:val="0"/>
          <w:i/>
          <w:color w:val="auto"/>
          <w:sz w:val="22"/>
          <w:lang w:val="en-US"/>
        </w:rPr>
      </w:pPr>
      <w:r w:rsidRPr="00CF1436">
        <w:rPr>
          <w:rFonts w:ascii="Times New Roman" w:hAnsi="Times New Roman" w:cs="Times New Roman"/>
          <w:color w:val="auto"/>
          <w:sz w:val="22"/>
          <w:lang w:val="en-US"/>
        </w:rPr>
        <w:lastRenderedPageBreak/>
        <w:t>T</w:t>
      </w:r>
      <w:r w:rsidR="0074626E" w:rsidRPr="00CF1436">
        <w:rPr>
          <w:rFonts w:ascii="Times New Roman" w:hAnsi="Times New Roman" w:cs="Times New Roman"/>
          <w:color w:val="auto"/>
          <w:sz w:val="22"/>
          <w:lang w:val="en-US"/>
        </w:rPr>
        <w:t>able</w:t>
      </w:r>
      <w:r w:rsidRPr="00CF1436">
        <w:rPr>
          <w:rFonts w:ascii="Times New Roman" w:hAnsi="Times New Roman" w:cs="Times New Roman"/>
          <w:color w:val="auto"/>
          <w:sz w:val="22"/>
          <w:lang w:val="en-US"/>
        </w:rPr>
        <w:t xml:space="preserve"> S8. </w:t>
      </w:r>
      <w:r w:rsidRPr="00CF1436">
        <w:rPr>
          <w:rFonts w:ascii="Times New Roman" w:hAnsi="Times New Roman" w:cs="Times New Roman"/>
          <w:b w:val="0"/>
          <w:color w:val="auto"/>
          <w:sz w:val="22"/>
          <w:lang w:val="en-US"/>
        </w:rPr>
        <w:t xml:space="preserve">Targets and primers associated with </w:t>
      </w:r>
      <w:proofErr w:type="spellStart"/>
      <w:r w:rsidRPr="00CF1436">
        <w:rPr>
          <w:rFonts w:ascii="Times New Roman" w:hAnsi="Times New Roman" w:cs="Times New Roman"/>
          <w:b w:val="0"/>
          <w:color w:val="auto"/>
          <w:sz w:val="22"/>
          <w:lang w:val="en-US"/>
        </w:rPr>
        <w:t>extraintestinal</w:t>
      </w:r>
      <w:proofErr w:type="spellEnd"/>
      <w:r w:rsidRPr="00CF1436">
        <w:rPr>
          <w:rFonts w:ascii="Times New Roman" w:hAnsi="Times New Roman" w:cs="Times New Roman"/>
          <w:b w:val="0"/>
          <w:color w:val="auto"/>
          <w:sz w:val="22"/>
          <w:lang w:val="en-US"/>
        </w:rPr>
        <w:t xml:space="preserve"> </w:t>
      </w:r>
      <w:proofErr w:type="spellStart"/>
      <w:r w:rsidRPr="00CF1436">
        <w:rPr>
          <w:rFonts w:ascii="Times New Roman" w:hAnsi="Times New Roman" w:cs="Times New Roman"/>
          <w:b w:val="0"/>
          <w:color w:val="auto"/>
          <w:sz w:val="22"/>
          <w:lang w:val="en-US"/>
        </w:rPr>
        <w:t>pathotypes</w:t>
      </w:r>
      <w:proofErr w:type="spellEnd"/>
      <w:r w:rsidRPr="00CF1436">
        <w:rPr>
          <w:rFonts w:ascii="Times New Roman" w:hAnsi="Times New Roman" w:cs="Times New Roman"/>
          <w:b w:val="0"/>
          <w:color w:val="auto"/>
          <w:sz w:val="22"/>
          <w:lang w:val="en-US"/>
        </w:rPr>
        <w:t xml:space="preserve"> of </w:t>
      </w:r>
      <w:r w:rsidRPr="00CF1436">
        <w:rPr>
          <w:rFonts w:ascii="Times New Roman" w:hAnsi="Times New Roman" w:cs="Times New Roman"/>
          <w:b w:val="0"/>
          <w:i/>
          <w:color w:val="auto"/>
          <w:sz w:val="22"/>
          <w:lang w:val="en-US"/>
        </w:rPr>
        <w:t>E. coli</w:t>
      </w:r>
    </w:p>
    <w:tbl>
      <w:tblPr>
        <w:tblStyle w:val="Tablaconcuadrcula"/>
        <w:tblW w:w="9204" w:type="dxa"/>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1078"/>
        <w:gridCol w:w="1181"/>
        <w:gridCol w:w="1166"/>
        <w:gridCol w:w="3466"/>
        <w:gridCol w:w="744"/>
        <w:gridCol w:w="1569"/>
      </w:tblGrid>
      <w:tr w:rsidR="00187C3D" w:rsidRPr="009D4C70" w:rsidTr="0032369A">
        <w:trPr>
          <w:trHeight w:val="40"/>
          <w:jc w:val="center"/>
        </w:trPr>
        <w:tc>
          <w:tcPr>
            <w:tcW w:w="1078" w:type="dxa"/>
            <w:vAlign w:val="center"/>
          </w:tcPr>
          <w:p w:rsidR="00187C3D" w:rsidRPr="009D4C70" w:rsidRDefault="00187C3D" w:rsidP="0032369A">
            <w:pPr>
              <w:pStyle w:val="Sinespaciado"/>
              <w:jc w:val="center"/>
              <w:rPr>
                <w:rFonts w:eastAsia="Times New Roman" w:cs="Times New Roman"/>
                <w:b/>
                <w:sz w:val="18"/>
                <w:szCs w:val="18"/>
                <w:lang w:eastAsia="es-ES"/>
              </w:rPr>
            </w:pPr>
            <w:proofErr w:type="spellStart"/>
            <w:r w:rsidRPr="009D4C70">
              <w:rPr>
                <w:rFonts w:eastAsia="Times New Roman" w:cs="Times New Roman"/>
                <w:b/>
                <w:sz w:val="18"/>
                <w:szCs w:val="18"/>
                <w:lang w:eastAsia="es-ES"/>
              </w:rPr>
              <w:t>Pathotype</w:t>
            </w:r>
            <w:proofErr w:type="spellEnd"/>
          </w:p>
        </w:tc>
        <w:tc>
          <w:tcPr>
            <w:tcW w:w="1181" w:type="dxa"/>
            <w:vAlign w:val="center"/>
          </w:tcPr>
          <w:p w:rsidR="00187C3D" w:rsidRPr="009D4C70" w:rsidRDefault="00187C3D" w:rsidP="0032369A">
            <w:pPr>
              <w:pStyle w:val="Sinespaciado"/>
              <w:jc w:val="center"/>
              <w:rPr>
                <w:rFonts w:eastAsia="Times New Roman" w:cs="Times New Roman"/>
                <w:b/>
                <w:sz w:val="18"/>
                <w:szCs w:val="18"/>
                <w:lang w:eastAsia="es-ES"/>
              </w:rPr>
            </w:pPr>
            <w:r w:rsidRPr="009D4C70">
              <w:rPr>
                <w:rFonts w:eastAsia="Times New Roman" w:cs="Times New Roman"/>
                <w:b/>
                <w:sz w:val="18"/>
                <w:szCs w:val="18"/>
                <w:lang w:eastAsia="es-ES"/>
              </w:rPr>
              <w:t>Target</w:t>
            </w:r>
          </w:p>
        </w:tc>
        <w:tc>
          <w:tcPr>
            <w:tcW w:w="1166" w:type="dxa"/>
            <w:vAlign w:val="center"/>
          </w:tcPr>
          <w:p w:rsidR="00187C3D" w:rsidRPr="009D4C70" w:rsidRDefault="00187C3D" w:rsidP="0032369A">
            <w:pPr>
              <w:pStyle w:val="Sinespaciado"/>
              <w:jc w:val="center"/>
              <w:rPr>
                <w:rFonts w:eastAsia="Times New Roman" w:cs="Times New Roman"/>
                <w:b/>
                <w:sz w:val="18"/>
                <w:szCs w:val="18"/>
                <w:lang w:eastAsia="es-ES"/>
              </w:rPr>
            </w:pPr>
            <w:proofErr w:type="spellStart"/>
            <w:r w:rsidRPr="009D4C70">
              <w:rPr>
                <w:rFonts w:eastAsia="Times New Roman" w:cs="Times New Roman"/>
                <w:b/>
                <w:sz w:val="18"/>
                <w:szCs w:val="18"/>
                <w:lang w:eastAsia="es-ES"/>
              </w:rPr>
              <w:t>Primers</w:t>
            </w:r>
            <w:proofErr w:type="spellEnd"/>
          </w:p>
        </w:tc>
        <w:tc>
          <w:tcPr>
            <w:tcW w:w="3466" w:type="dxa"/>
            <w:vAlign w:val="center"/>
          </w:tcPr>
          <w:p w:rsidR="00187C3D" w:rsidRPr="009D4C70" w:rsidRDefault="00187C3D" w:rsidP="0032369A">
            <w:pPr>
              <w:pStyle w:val="Sinespaciado"/>
              <w:jc w:val="center"/>
              <w:rPr>
                <w:rFonts w:eastAsia="Times New Roman" w:cs="Times New Roman"/>
                <w:b/>
                <w:sz w:val="18"/>
                <w:szCs w:val="18"/>
                <w:lang w:eastAsia="es-ES"/>
              </w:rPr>
            </w:pPr>
            <w:proofErr w:type="spellStart"/>
            <w:r w:rsidRPr="009D4C70">
              <w:rPr>
                <w:rFonts w:cs="Times New Roman"/>
                <w:b/>
                <w:sz w:val="18"/>
                <w:szCs w:val="18"/>
              </w:rPr>
              <w:t>Nucleotide</w:t>
            </w:r>
            <w:proofErr w:type="spellEnd"/>
            <w:r w:rsidRPr="009D4C70">
              <w:rPr>
                <w:rFonts w:cs="Times New Roman"/>
                <w:b/>
                <w:sz w:val="18"/>
                <w:szCs w:val="18"/>
              </w:rPr>
              <w:t xml:space="preserve"> </w:t>
            </w:r>
            <w:proofErr w:type="spellStart"/>
            <w:r w:rsidRPr="009D4C70">
              <w:rPr>
                <w:rFonts w:cs="Times New Roman"/>
                <w:b/>
                <w:sz w:val="18"/>
                <w:szCs w:val="18"/>
              </w:rPr>
              <w:t>sequence</w:t>
            </w:r>
            <w:proofErr w:type="spellEnd"/>
            <w:r w:rsidRPr="009D4C70">
              <w:rPr>
                <w:rFonts w:eastAsia="Times New Roman" w:cs="Times New Roman"/>
                <w:b/>
                <w:sz w:val="18"/>
                <w:szCs w:val="18"/>
                <w:lang w:eastAsia="es-ES"/>
              </w:rPr>
              <w:t xml:space="preserve"> (5´- 3´)</w:t>
            </w:r>
          </w:p>
        </w:tc>
        <w:tc>
          <w:tcPr>
            <w:tcW w:w="744" w:type="dxa"/>
            <w:vAlign w:val="center"/>
          </w:tcPr>
          <w:p w:rsidR="00187C3D" w:rsidRPr="009D4C70" w:rsidRDefault="00187C3D" w:rsidP="0032369A">
            <w:pPr>
              <w:pStyle w:val="Sinespaciado"/>
              <w:jc w:val="center"/>
              <w:rPr>
                <w:rFonts w:eastAsia="Times New Roman" w:cs="Times New Roman"/>
                <w:b/>
                <w:sz w:val="18"/>
                <w:szCs w:val="18"/>
                <w:lang w:eastAsia="es-ES"/>
              </w:rPr>
            </w:pPr>
            <w:proofErr w:type="spellStart"/>
            <w:r w:rsidRPr="009D4C70">
              <w:rPr>
                <w:rFonts w:eastAsia="Times New Roman" w:cs="Times New Roman"/>
                <w:b/>
                <w:sz w:val="18"/>
                <w:szCs w:val="18"/>
                <w:lang w:eastAsia="es-ES"/>
              </w:rPr>
              <w:t>Size</w:t>
            </w:r>
            <w:proofErr w:type="spellEnd"/>
          </w:p>
          <w:p w:rsidR="00187C3D" w:rsidRPr="009D4C70" w:rsidRDefault="00187C3D" w:rsidP="00CF1436">
            <w:pPr>
              <w:pStyle w:val="Sinespaciado"/>
              <w:jc w:val="center"/>
              <w:rPr>
                <w:rFonts w:eastAsia="Times New Roman" w:cs="Times New Roman"/>
                <w:b/>
                <w:sz w:val="18"/>
                <w:szCs w:val="18"/>
                <w:lang w:eastAsia="es-ES"/>
              </w:rPr>
            </w:pPr>
            <w:r w:rsidRPr="009D4C70">
              <w:rPr>
                <w:rFonts w:eastAsia="Times New Roman" w:cs="Times New Roman"/>
                <w:b/>
                <w:sz w:val="18"/>
                <w:szCs w:val="18"/>
                <w:lang w:eastAsia="es-ES"/>
              </w:rPr>
              <w:t>(</w:t>
            </w:r>
            <w:proofErr w:type="spellStart"/>
            <w:r w:rsidR="00CF1436">
              <w:rPr>
                <w:rFonts w:eastAsia="Times New Roman" w:cs="Times New Roman"/>
                <w:b/>
                <w:sz w:val="18"/>
                <w:szCs w:val="18"/>
                <w:lang w:eastAsia="es-ES"/>
              </w:rPr>
              <w:t>bp</w:t>
            </w:r>
            <w:proofErr w:type="spellEnd"/>
            <w:r w:rsidRPr="009D4C70">
              <w:rPr>
                <w:rFonts w:eastAsia="Times New Roman" w:cs="Times New Roman"/>
                <w:b/>
                <w:sz w:val="18"/>
                <w:szCs w:val="18"/>
                <w:lang w:eastAsia="es-ES"/>
              </w:rPr>
              <w:t>)</w:t>
            </w:r>
          </w:p>
        </w:tc>
        <w:tc>
          <w:tcPr>
            <w:tcW w:w="1569" w:type="dxa"/>
            <w:vAlign w:val="center"/>
          </w:tcPr>
          <w:p w:rsidR="00187C3D" w:rsidRPr="009D4C70" w:rsidRDefault="00187C3D" w:rsidP="0032369A">
            <w:pPr>
              <w:pStyle w:val="Sinespaciado"/>
              <w:jc w:val="center"/>
              <w:rPr>
                <w:rFonts w:eastAsia="Times New Roman" w:cs="Times New Roman"/>
                <w:b/>
                <w:sz w:val="18"/>
                <w:szCs w:val="18"/>
                <w:lang w:eastAsia="es-ES"/>
              </w:rPr>
            </w:pPr>
            <w:r w:rsidRPr="009D4C70">
              <w:rPr>
                <w:rFonts w:eastAsia="Times New Roman" w:cs="Times New Roman"/>
                <w:b/>
                <w:sz w:val="18"/>
                <w:szCs w:val="18"/>
                <w:lang w:eastAsia="es-ES"/>
              </w:rPr>
              <w:t>Reference</w:t>
            </w:r>
          </w:p>
        </w:tc>
      </w:tr>
      <w:tr w:rsidR="00187C3D" w:rsidRPr="009D4C70" w:rsidTr="0032369A">
        <w:trPr>
          <w:trHeight w:val="36"/>
          <w:jc w:val="center"/>
        </w:trPr>
        <w:tc>
          <w:tcPr>
            <w:tcW w:w="1078" w:type="dxa"/>
            <w:vMerge w:val="restart"/>
            <w:vAlign w:val="center"/>
          </w:tcPr>
          <w:p w:rsidR="00187C3D" w:rsidRPr="009D4C70" w:rsidRDefault="00187C3D" w:rsidP="0032369A">
            <w:pPr>
              <w:pStyle w:val="Sinespaciado"/>
              <w:jc w:val="center"/>
              <w:rPr>
                <w:rFonts w:eastAsia="Times New Roman" w:cs="Times New Roman"/>
                <w:iCs/>
                <w:color w:val="000000"/>
                <w:sz w:val="18"/>
                <w:szCs w:val="18"/>
                <w:lang w:eastAsia="es-ES"/>
              </w:rPr>
            </w:pPr>
            <w:proofErr w:type="spellStart"/>
            <w:r w:rsidRPr="009D4C70">
              <w:rPr>
                <w:rFonts w:eastAsia="Times New Roman" w:cs="Times New Roman"/>
                <w:iCs/>
                <w:color w:val="000000"/>
                <w:sz w:val="18"/>
                <w:szCs w:val="18"/>
                <w:lang w:eastAsia="es-ES"/>
              </w:rPr>
              <w:t>ExPEC</w:t>
            </w:r>
            <w:proofErr w:type="spellEnd"/>
          </w:p>
        </w:tc>
        <w:tc>
          <w:tcPr>
            <w:tcW w:w="1181" w:type="dxa"/>
            <w:vMerge w:val="restart"/>
            <w:vAlign w:val="center"/>
          </w:tcPr>
          <w:p w:rsidR="00187C3D" w:rsidRPr="009D4C70" w:rsidRDefault="00187C3D" w:rsidP="0032369A">
            <w:pPr>
              <w:pStyle w:val="Sinespaciado"/>
              <w:jc w:val="center"/>
              <w:rPr>
                <w:rFonts w:eastAsia="Times New Roman" w:cs="Times New Roman"/>
                <w:i/>
                <w:iCs/>
                <w:color w:val="000000"/>
                <w:sz w:val="18"/>
                <w:szCs w:val="18"/>
                <w:lang w:eastAsia="es-ES"/>
              </w:rPr>
            </w:pPr>
            <w:proofErr w:type="spellStart"/>
            <w:r w:rsidRPr="009D4C70">
              <w:rPr>
                <w:rFonts w:eastAsia="Times New Roman" w:cs="Times New Roman"/>
                <w:i/>
                <w:iCs/>
                <w:color w:val="000000"/>
                <w:sz w:val="18"/>
                <w:szCs w:val="18"/>
                <w:lang w:eastAsia="es-ES"/>
              </w:rPr>
              <w:t>kps</w:t>
            </w:r>
            <w:r w:rsidRPr="009D4C70">
              <w:rPr>
                <w:rFonts w:eastAsia="Times New Roman" w:cs="Times New Roman"/>
                <w:i/>
                <w:color w:val="000000"/>
                <w:sz w:val="18"/>
                <w:szCs w:val="18"/>
                <w:lang w:eastAsia="es-ES"/>
              </w:rPr>
              <w:t>M</w:t>
            </w:r>
            <w:proofErr w:type="spellEnd"/>
            <w:r w:rsidRPr="009D4C70">
              <w:rPr>
                <w:rFonts w:eastAsia="Times New Roman" w:cs="Times New Roman"/>
                <w:i/>
                <w:color w:val="000000"/>
                <w:sz w:val="18"/>
                <w:szCs w:val="18"/>
                <w:lang w:eastAsia="es-ES"/>
              </w:rPr>
              <w:t xml:space="preserve"> II</w:t>
            </w:r>
          </w:p>
        </w:tc>
        <w:tc>
          <w:tcPr>
            <w:tcW w:w="1166" w:type="dxa"/>
            <w:vAlign w:val="center"/>
          </w:tcPr>
          <w:p w:rsidR="00187C3D" w:rsidRPr="009D4C70" w:rsidRDefault="00187C3D" w:rsidP="0032369A">
            <w:pPr>
              <w:pStyle w:val="Sinespaciado"/>
              <w:jc w:val="center"/>
              <w:rPr>
                <w:rFonts w:eastAsia="Times New Roman" w:cs="Times New Roman"/>
                <w:color w:val="000000"/>
                <w:sz w:val="18"/>
                <w:szCs w:val="18"/>
                <w:lang w:eastAsia="es-ES"/>
              </w:rPr>
            </w:pPr>
            <w:proofErr w:type="spellStart"/>
            <w:r w:rsidRPr="009D4C70">
              <w:rPr>
                <w:rFonts w:eastAsia="Times New Roman" w:cs="Times New Roman"/>
                <w:color w:val="000000"/>
                <w:sz w:val="18"/>
                <w:szCs w:val="18"/>
                <w:lang w:eastAsia="es-ES"/>
              </w:rPr>
              <w:t>KpsII</w:t>
            </w:r>
            <w:proofErr w:type="spellEnd"/>
            <w:r w:rsidRPr="009D4C70">
              <w:rPr>
                <w:rFonts w:eastAsia="Times New Roman" w:cs="Times New Roman"/>
                <w:color w:val="000000"/>
                <w:sz w:val="18"/>
                <w:szCs w:val="18"/>
                <w:lang w:eastAsia="es-ES"/>
              </w:rPr>
              <w:t xml:space="preserve"> f</w:t>
            </w:r>
          </w:p>
        </w:tc>
        <w:tc>
          <w:tcPr>
            <w:tcW w:w="3466" w:type="dxa"/>
            <w:vAlign w:val="center"/>
          </w:tcPr>
          <w:p w:rsidR="00187C3D" w:rsidRPr="009D4C70" w:rsidRDefault="00187C3D" w:rsidP="0032369A">
            <w:pPr>
              <w:pStyle w:val="Sinespaciado"/>
              <w:jc w:val="left"/>
              <w:rPr>
                <w:rFonts w:eastAsia="Times New Roman" w:cs="Times New Roman"/>
                <w:color w:val="000000"/>
                <w:sz w:val="18"/>
                <w:szCs w:val="18"/>
                <w:lang w:eastAsia="es-ES"/>
              </w:rPr>
            </w:pPr>
            <w:r w:rsidRPr="009D4C70">
              <w:rPr>
                <w:rFonts w:eastAsia="Times New Roman" w:cs="Times New Roman"/>
                <w:color w:val="000000"/>
                <w:sz w:val="18"/>
                <w:szCs w:val="18"/>
                <w:lang w:eastAsia="es-ES"/>
              </w:rPr>
              <w:t>GCGCATTTGCTGATACTGTTG</w:t>
            </w:r>
          </w:p>
        </w:tc>
        <w:tc>
          <w:tcPr>
            <w:tcW w:w="744"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t>272</w:t>
            </w:r>
          </w:p>
        </w:tc>
        <w:tc>
          <w:tcPr>
            <w:tcW w:w="1569"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fldChar w:fldCharType="begin" w:fldLock="1"/>
            </w:r>
            <w:r w:rsidRPr="009D4C70">
              <w:rPr>
                <w:rFonts w:eastAsia="Times New Roman" w:cs="Times New Roman"/>
                <w:color w:val="000000"/>
                <w:sz w:val="18"/>
                <w:szCs w:val="18"/>
                <w:lang w:eastAsia="es-ES"/>
              </w:rPr>
              <w:instrText>ADDIN CSL_CITATION {"citationItems":[{"id":"ITEM-1","itemData":{"DOI":"10.1086/315217","ISSN":"0022-1899","PMID":"10608775","abstract":"Among 75 urosepsis isolates of Escherichia coli, 29 virulence factor (VF) genes were detected by use of a novel polymerase chain reaction (PCR) assay. Compared with probe hybridization, the PCR assay's specificity was 100% and sensitivity 97.1%. fyuA (yersiniabactin: overall prevalence, 93%), traT (serum resistance, 68%), and a pathogenicity-associated island marker (71%) occurred in most strains from both compromised and noncompromised hosts. Present in &lt;20% of strains each were sfaS, focG (F1C fimbriae), afa/dra, bmaE (M fimbriae), gafD (G fimbriae), cnf1, cdtB (cytolethal distending toxin), cvaC (colicin V), and ibeA (invasion of brain endothelium). Different VFs were variously confined to virulence-associated phylogenetic group B2 (as defined by multilocus enzyme electrophoresis); concentrated in group B2, but with spread beyond; or concentrated outside of group B2. These findings provide novel insights into the VFs of extraintestinal pathogenic E. coli and demonstrate the new PCR assay's utility for molecular epidemiological studies.","author":[{"dropping-particle":"","family":"Johnson","given":"J R","non-dropping-particle":"","parse-names":false,"suffix":""},{"dropping-particle":"","family":"Stell","given":"A L","non-dropping-particle":"","parse-names":false,"suffix":""}],"container-title":"The Journal of infectious diseases","id":"ITEM-1","issue":"1","issued":{"date-parts":[["2000","1"]]},"page":"261-72","title":"Extended virulence genotypes of Escherichia coli strains from patients with urosepsis in relation to phylogeny and host compromise.","type":"article-journal","volume":"181"},"uris":["http://www.mendeley.com/documents/?uuid=5326ea8a-d95b-3d5b-a69f-5d0ba33e2b96"]}],"mendeley":{"formattedCitation":"(J R Johnson &amp; Stell, 2000)","manualFormatting":"Johnson &amp; Stell, 2000","plainTextFormattedCitation":"(J R Johnson &amp; Stell, 2000)","previouslyFormattedCitation":"(J R Johnson &amp; Stell, 2000)"},"properties":{"noteIndex":0},"schema":"https://github.com/citation-style-language/schema/raw/master/csl-citation.json"}</w:instrText>
            </w:r>
            <w:r w:rsidRPr="009D4C70">
              <w:rPr>
                <w:rFonts w:eastAsia="Times New Roman" w:cs="Times New Roman"/>
                <w:color w:val="000000"/>
                <w:sz w:val="18"/>
                <w:szCs w:val="18"/>
                <w:lang w:eastAsia="es-ES"/>
              </w:rPr>
              <w:fldChar w:fldCharType="separate"/>
            </w:r>
            <w:r w:rsidRPr="009D4C70">
              <w:rPr>
                <w:rFonts w:eastAsia="Times New Roman" w:cs="Times New Roman"/>
                <w:noProof/>
                <w:color w:val="000000"/>
                <w:sz w:val="18"/>
                <w:szCs w:val="18"/>
                <w:lang w:eastAsia="es-ES"/>
              </w:rPr>
              <w:t>Johnson &amp; Stell, 2000</w:t>
            </w:r>
            <w:r w:rsidRPr="009D4C70">
              <w:rPr>
                <w:rFonts w:eastAsia="Times New Roman" w:cs="Times New Roman"/>
                <w:color w:val="000000"/>
                <w:sz w:val="18"/>
                <w:szCs w:val="18"/>
                <w:lang w:eastAsia="es-ES"/>
              </w:rPr>
              <w:fldChar w:fldCharType="end"/>
            </w:r>
          </w:p>
        </w:tc>
      </w:tr>
      <w:tr w:rsidR="00187C3D" w:rsidRPr="009D4C70" w:rsidTr="0032369A">
        <w:trPr>
          <w:trHeight w:val="40"/>
          <w:jc w:val="center"/>
        </w:trPr>
        <w:tc>
          <w:tcPr>
            <w:tcW w:w="1078" w:type="dxa"/>
            <w:vMerge/>
            <w:vAlign w:val="center"/>
          </w:tcPr>
          <w:p w:rsidR="00187C3D" w:rsidRPr="009D4C70" w:rsidRDefault="00187C3D" w:rsidP="0032369A">
            <w:pPr>
              <w:pStyle w:val="Sinespaciado"/>
              <w:jc w:val="center"/>
              <w:rPr>
                <w:rFonts w:cs="Times New Roman"/>
                <w:sz w:val="18"/>
                <w:szCs w:val="18"/>
              </w:rPr>
            </w:pPr>
          </w:p>
        </w:tc>
        <w:tc>
          <w:tcPr>
            <w:tcW w:w="1181" w:type="dxa"/>
            <w:vMerge/>
            <w:vAlign w:val="center"/>
          </w:tcPr>
          <w:p w:rsidR="00187C3D" w:rsidRPr="009D4C70" w:rsidRDefault="00187C3D" w:rsidP="0032369A">
            <w:pPr>
              <w:pStyle w:val="Sinespaciado"/>
              <w:jc w:val="center"/>
              <w:rPr>
                <w:rFonts w:cs="Times New Roman"/>
                <w:i/>
                <w:sz w:val="18"/>
                <w:szCs w:val="18"/>
              </w:rPr>
            </w:pPr>
          </w:p>
        </w:tc>
        <w:tc>
          <w:tcPr>
            <w:tcW w:w="1166" w:type="dxa"/>
            <w:vAlign w:val="center"/>
          </w:tcPr>
          <w:p w:rsidR="00187C3D" w:rsidRPr="009D4C70" w:rsidRDefault="00187C3D" w:rsidP="0032369A">
            <w:pPr>
              <w:pStyle w:val="Sinespaciado"/>
              <w:jc w:val="center"/>
              <w:rPr>
                <w:rFonts w:cs="Times New Roman"/>
                <w:sz w:val="18"/>
                <w:szCs w:val="18"/>
              </w:rPr>
            </w:pPr>
            <w:proofErr w:type="spellStart"/>
            <w:r w:rsidRPr="009D4C70">
              <w:rPr>
                <w:rFonts w:eastAsia="Times New Roman" w:cs="Times New Roman"/>
                <w:color w:val="000000"/>
                <w:sz w:val="18"/>
                <w:szCs w:val="18"/>
                <w:lang w:eastAsia="es-ES"/>
              </w:rPr>
              <w:t>KpsII</w:t>
            </w:r>
            <w:proofErr w:type="spellEnd"/>
            <w:r w:rsidRPr="009D4C70">
              <w:rPr>
                <w:rFonts w:eastAsia="Times New Roman" w:cs="Times New Roman"/>
                <w:color w:val="000000"/>
                <w:sz w:val="18"/>
                <w:szCs w:val="18"/>
                <w:lang w:eastAsia="es-ES"/>
              </w:rPr>
              <w:t xml:space="preserve"> r</w:t>
            </w:r>
          </w:p>
        </w:tc>
        <w:tc>
          <w:tcPr>
            <w:tcW w:w="3466" w:type="dxa"/>
            <w:vAlign w:val="center"/>
          </w:tcPr>
          <w:p w:rsidR="00187C3D" w:rsidRPr="009D4C70" w:rsidRDefault="00187C3D" w:rsidP="0032369A">
            <w:pPr>
              <w:pStyle w:val="Sinespaciado"/>
              <w:jc w:val="left"/>
              <w:rPr>
                <w:rFonts w:cs="Times New Roman"/>
                <w:sz w:val="18"/>
                <w:szCs w:val="18"/>
              </w:rPr>
            </w:pPr>
            <w:r w:rsidRPr="009D4C70">
              <w:rPr>
                <w:rFonts w:eastAsia="Times New Roman" w:cs="Times New Roman"/>
                <w:color w:val="000000"/>
                <w:sz w:val="18"/>
                <w:szCs w:val="18"/>
                <w:lang w:eastAsia="es-ES"/>
              </w:rPr>
              <w:t>CATCCAGACGATAAGCATGAGCA</w:t>
            </w:r>
          </w:p>
        </w:tc>
        <w:tc>
          <w:tcPr>
            <w:tcW w:w="744" w:type="dxa"/>
            <w:vMerge/>
            <w:vAlign w:val="center"/>
          </w:tcPr>
          <w:p w:rsidR="00187C3D" w:rsidRPr="009D4C70" w:rsidRDefault="00187C3D" w:rsidP="0032369A">
            <w:pPr>
              <w:pStyle w:val="Sinespaciado"/>
              <w:jc w:val="center"/>
              <w:rPr>
                <w:rFonts w:cs="Times New Roman"/>
                <w:sz w:val="18"/>
                <w:szCs w:val="18"/>
              </w:rPr>
            </w:pPr>
          </w:p>
        </w:tc>
        <w:tc>
          <w:tcPr>
            <w:tcW w:w="1569" w:type="dxa"/>
            <w:vMerge/>
            <w:vAlign w:val="center"/>
          </w:tcPr>
          <w:p w:rsidR="00187C3D" w:rsidRPr="009D4C70" w:rsidRDefault="00187C3D" w:rsidP="0032369A">
            <w:pPr>
              <w:pStyle w:val="Sinespaciado"/>
              <w:jc w:val="center"/>
              <w:rPr>
                <w:rFonts w:cs="Times New Roman"/>
                <w:sz w:val="18"/>
                <w:szCs w:val="18"/>
              </w:rPr>
            </w:pPr>
          </w:p>
        </w:tc>
      </w:tr>
      <w:tr w:rsidR="00187C3D" w:rsidRPr="009D4C70" w:rsidTr="0032369A">
        <w:trPr>
          <w:trHeight w:val="36"/>
          <w:jc w:val="center"/>
        </w:trPr>
        <w:tc>
          <w:tcPr>
            <w:tcW w:w="1078" w:type="dxa"/>
            <w:vMerge w:val="restart"/>
            <w:vAlign w:val="center"/>
          </w:tcPr>
          <w:p w:rsidR="00187C3D" w:rsidRPr="009D4C70" w:rsidRDefault="00187C3D" w:rsidP="0032369A">
            <w:pPr>
              <w:pStyle w:val="Sinespaciado"/>
              <w:jc w:val="center"/>
              <w:rPr>
                <w:rFonts w:eastAsia="Times New Roman" w:cs="Times New Roman"/>
                <w:iCs/>
                <w:color w:val="000000"/>
                <w:sz w:val="18"/>
                <w:szCs w:val="18"/>
                <w:lang w:eastAsia="es-ES"/>
              </w:rPr>
            </w:pPr>
            <w:proofErr w:type="spellStart"/>
            <w:r w:rsidRPr="009D4C70">
              <w:rPr>
                <w:rFonts w:eastAsia="Times New Roman" w:cs="Times New Roman"/>
                <w:iCs/>
                <w:color w:val="000000"/>
                <w:sz w:val="18"/>
                <w:szCs w:val="18"/>
                <w:lang w:eastAsia="es-ES"/>
              </w:rPr>
              <w:t>ExPEC</w:t>
            </w:r>
            <w:proofErr w:type="spellEnd"/>
          </w:p>
        </w:tc>
        <w:tc>
          <w:tcPr>
            <w:tcW w:w="1181" w:type="dxa"/>
            <w:vMerge w:val="restart"/>
            <w:vAlign w:val="center"/>
          </w:tcPr>
          <w:p w:rsidR="00187C3D" w:rsidRPr="009D4C70" w:rsidRDefault="00187C3D" w:rsidP="0032369A">
            <w:pPr>
              <w:pStyle w:val="Sinespaciado"/>
              <w:jc w:val="center"/>
              <w:rPr>
                <w:rFonts w:eastAsia="Times New Roman" w:cs="Times New Roman"/>
                <w:i/>
                <w:iCs/>
                <w:color w:val="000000"/>
                <w:sz w:val="18"/>
                <w:szCs w:val="18"/>
                <w:lang w:eastAsia="es-ES"/>
              </w:rPr>
            </w:pPr>
            <w:proofErr w:type="spellStart"/>
            <w:r w:rsidRPr="009D4C70">
              <w:rPr>
                <w:rFonts w:eastAsia="Times New Roman" w:cs="Times New Roman"/>
                <w:i/>
                <w:iCs/>
                <w:color w:val="000000"/>
                <w:sz w:val="18"/>
                <w:szCs w:val="18"/>
                <w:lang w:eastAsia="es-ES"/>
              </w:rPr>
              <w:t>kps</w:t>
            </w:r>
            <w:r w:rsidRPr="009D4C70">
              <w:rPr>
                <w:rFonts w:eastAsia="Times New Roman" w:cs="Times New Roman"/>
                <w:i/>
                <w:color w:val="000000"/>
                <w:sz w:val="18"/>
                <w:szCs w:val="18"/>
                <w:lang w:eastAsia="es-ES"/>
              </w:rPr>
              <w:t>M</w:t>
            </w:r>
            <w:proofErr w:type="spellEnd"/>
            <w:r w:rsidRPr="009D4C70">
              <w:rPr>
                <w:rFonts w:eastAsia="Times New Roman" w:cs="Times New Roman"/>
                <w:i/>
                <w:color w:val="000000"/>
                <w:sz w:val="18"/>
                <w:szCs w:val="18"/>
                <w:lang w:eastAsia="es-ES"/>
              </w:rPr>
              <w:t xml:space="preserve"> II-K2</w:t>
            </w:r>
          </w:p>
        </w:tc>
        <w:tc>
          <w:tcPr>
            <w:tcW w:w="1166" w:type="dxa"/>
            <w:vAlign w:val="center"/>
          </w:tcPr>
          <w:p w:rsidR="00187C3D" w:rsidRPr="009D4C70" w:rsidRDefault="00187C3D" w:rsidP="0032369A">
            <w:pPr>
              <w:pStyle w:val="Sinespaciado"/>
              <w:jc w:val="center"/>
              <w:rPr>
                <w:rFonts w:eastAsia="Times New Roman" w:cs="Times New Roman"/>
                <w:color w:val="000000"/>
                <w:sz w:val="18"/>
                <w:szCs w:val="18"/>
                <w:lang w:eastAsia="es-ES"/>
              </w:rPr>
            </w:pPr>
            <w:proofErr w:type="spellStart"/>
            <w:r w:rsidRPr="009D4C70">
              <w:rPr>
                <w:rFonts w:eastAsia="Times New Roman" w:cs="Times New Roman"/>
                <w:color w:val="000000"/>
                <w:sz w:val="18"/>
                <w:szCs w:val="18"/>
                <w:lang w:eastAsia="es-ES"/>
              </w:rPr>
              <w:t>kpsII</w:t>
            </w:r>
            <w:proofErr w:type="spellEnd"/>
            <w:r w:rsidRPr="009D4C70">
              <w:rPr>
                <w:rFonts w:eastAsia="Times New Roman" w:cs="Times New Roman"/>
                <w:color w:val="000000"/>
                <w:sz w:val="18"/>
                <w:szCs w:val="18"/>
                <w:lang w:eastAsia="es-ES"/>
              </w:rPr>
              <w:t xml:space="preserve"> f</w:t>
            </w:r>
          </w:p>
        </w:tc>
        <w:tc>
          <w:tcPr>
            <w:tcW w:w="3466" w:type="dxa"/>
            <w:vAlign w:val="center"/>
          </w:tcPr>
          <w:p w:rsidR="00187C3D" w:rsidRPr="009D4C70" w:rsidRDefault="00187C3D" w:rsidP="0032369A">
            <w:pPr>
              <w:pStyle w:val="Sinespaciado"/>
              <w:jc w:val="left"/>
              <w:rPr>
                <w:rFonts w:eastAsia="Times New Roman" w:cs="Times New Roman"/>
                <w:color w:val="000000"/>
                <w:sz w:val="18"/>
                <w:szCs w:val="18"/>
                <w:lang w:eastAsia="es-ES"/>
              </w:rPr>
            </w:pPr>
            <w:r w:rsidRPr="009D4C70">
              <w:rPr>
                <w:rFonts w:eastAsia="Times New Roman" w:cs="Times New Roman"/>
                <w:color w:val="000000"/>
                <w:sz w:val="18"/>
                <w:szCs w:val="18"/>
                <w:lang w:eastAsia="es-ES"/>
              </w:rPr>
              <w:t>GCGCATTTGCTGATACTGTTG</w:t>
            </w:r>
          </w:p>
        </w:tc>
        <w:tc>
          <w:tcPr>
            <w:tcW w:w="744"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t>570</w:t>
            </w:r>
          </w:p>
        </w:tc>
        <w:tc>
          <w:tcPr>
            <w:tcW w:w="1569"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fldChar w:fldCharType="begin" w:fldLock="1"/>
            </w:r>
            <w:r w:rsidRPr="009D4C70">
              <w:rPr>
                <w:rFonts w:eastAsia="Times New Roman" w:cs="Times New Roman"/>
                <w:color w:val="000000"/>
                <w:sz w:val="18"/>
                <w:szCs w:val="18"/>
                <w:lang w:eastAsia="es-ES"/>
              </w:rPr>
              <w:instrText>ADDIN CSL_CITATION {"citationItems":[{"id":"ITEM-1","itemData":{"ISSN":"0095-1137","PMID":"15071046","abstract":"A rapid and simple PCR-based assay for detection of the group 2 capsule synthesis gene kpsM of Escherichia coli was designed and validated. When combined with the published group 2 primers (kpsIIf, 5'-GCGCATTTGCTGATACTGTTG-3'; kpsIIr, 5'-CATCCAGACGATAAGCATGAGCA-3'), the new primers (the kpsIIf primer and a new reverse primer K2r, 5'-AGGTAGTTCAGACTCACACCT-3') allowed specific identification by exclusion of the heretofore elusive K2 kpsM variant. The primers yielded the predicted amplicon when multiplexed with other primers and used under varied assay conditions, including a range of concentrations of individual reaction mixture ingredients and of annealing temperatures (from 54 to 64 degrees C).","author":[{"dropping-particle":"","family":"Johnson","given":"James R","non-dropping-particle":"","parse-names":false,"suffix":""},{"dropping-particle":"","family":"O'Bryan","given":"Timothy T","non-dropping-particle":"","parse-names":false,"suffix":""}],"container-title":"Journal of clinical microbiology","id":"ITEM-1","issue":"4","issued":{"date-parts":[["2004","4"]]},"page":"1773-6","title":"Detection of the Escherichia coli group 2 polysaccharide capsule synthesis Gene kpsM by a rapid and specific PCR-based assay.","type":"article-journal","volume":"42"},"uris":["http://www.mendeley.com/documents/?uuid=1515df3c-9c3f-3c80-869e-3708c03bc92c"]}],"mendeley":{"formattedCitation":"(James R Johnson &amp; O’Bryan, 2004)","manualFormatting":"Johnson &amp; O’Bryan, 2004","plainTextFormattedCitation":"(James R Johnson &amp; O’Bryan, 2004)","previouslyFormattedCitation":"(James R Johnson &amp; O’Bryan, 2004)"},"properties":{"noteIndex":0},"schema":"https://github.com/citation-style-language/schema/raw/master/csl-citation.json"}</w:instrText>
            </w:r>
            <w:r w:rsidRPr="009D4C70">
              <w:rPr>
                <w:rFonts w:eastAsia="Times New Roman" w:cs="Times New Roman"/>
                <w:color w:val="000000"/>
                <w:sz w:val="18"/>
                <w:szCs w:val="18"/>
                <w:lang w:eastAsia="es-ES"/>
              </w:rPr>
              <w:fldChar w:fldCharType="separate"/>
            </w:r>
            <w:r w:rsidRPr="009D4C70">
              <w:rPr>
                <w:rFonts w:eastAsia="Times New Roman" w:cs="Times New Roman"/>
                <w:noProof/>
                <w:color w:val="000000"/>
                <w:sz w:val="18"/>
                <w:szCs w:val="18"/>
                <w:lang w:eastAsia="es-ES"/>
              </w:rPr>
              <w:t>Johnson &amp; O’Bryan, 2004</w:t>
            </w:r>
            <w:r w:rsidRPr="009D4C70">
              <w:rPr>
                <w:rFonts w:eastAsia="Times New Roman" w:cs="Times New Roman"/>
                <w:color w:val="000000"/>
                <w:sz w:val="18"/>
                <w:szCs w:val="18"/>
                <w:lang w:eastAsia="es-ES"/>
              </w:rPr>
              <w:fldChar w:fldCharType="end"/>
            </w:r>
          </w:p>
        </w:tc>
      </w:tr>
      <w:tr w:rsidR="00187C3D" w:rsidRPr="009D4C70" w:rsidTr="0032369A">
        <w:trPr>
          <w:trHeight w:val="40"/>
          <w:jc w:val="center"/>
        </w:trPr>
        <w:tc>
          <w:tcPr>
            <w:tcW w:w="1078" w:type="dxa"/>
            <w:vMerge/>
            <w:vAlign w:val="center"/>
          </w:tcPr>
          <w:p w:rsidR="00187C3D" w:rsidRPr="009D4C70" w:rsidRDefault="00187C3D" w:rsidP="0032369A">
            <w:pPr>
              <w:pStyle w:val="Sinespaciado"/>
              <w:jc w:val="center"/>
              <w:rPr>
                <w:rFonts w:cs="Times New Roman"/>
                <w:sz w:val="18"/>
                <w:szCs w:val="18"/>
              </w:rPr>
            </w:pPr>
          </w:p>
        </w:tc>
        <w:tc>
          <w:tcPr>
            <w:tcW w:w="1181" w:type="dxa"/>
            <w:vMerge/>
            <w:vAlign w:val="center"/>
          </w:tcPr>
          <w:p w:rsidR="00187C3D" w:rsidRPr="009D4C70" w:rsidRDefault="00187C3D" w:rsidP="0032369A">
            <w:pPr>
              <w:pStyle w:val="Sinespaciado"/>
              <w:jc w:val="center"/>
              <w:rPr>
                <w:rFonts w:cs="Times New Roman"/>
                <w:i/>
                <w:sz w:val="18"/>
                <w:szCs w:val="18"/>
              </w:rPr>
            </w:pPr>
          </w:p>
        </w:tc>
        <w:tc>
          <w:tcPr>
            <w:tcW w:w="1166" w:type="dxa"/>
            <w:vAlign w:val="center"/>
          </w:tcPr>
          <w:p w:rsidR="00187C3D" w:rsidRPr="009D4C70" w:rsidRDefault="00187C3D" w:rsidP="0032369A">
            <w:pPr>
              <w:pStyle w:val="Sinespaciado"/>
              <w:jc w:val="center"/>
              <w:rPr>
                <w:rFonts w:cs="Times New Roman"/>
                <w:sz w:val="18"/>
                <w:szCs w:val="18"/>
              </w:rPr>
            </w:pPr>
            <w:r w:rsidRPr="009D4C70">
              <w:rPr>
                <w:rFonts w:eastAsia="Times New Roman" w:cs="Times New Roman"/>
                <w:color w:val="000000"/>
                <w:sz w:val="18"/>
                <w:szCs w:val="18"/>
                <w:lang w:eastAsia="es-ES"/>
              </w:rPr>
              <w:t>KpsII-K2r</w:t>
            </w:r>
          </w:p>
        </w:tc>
        <w:tc>
          <w:tcPr>
            <w:tcW w:w="3466" w:type="dxa"/>
            <w:vAlign w:val="center"/>
          </w:tcPr>
          <w:p w:rsidR="00187C3D" w:rsidRPr="009D4C70" w:rsidRDefault="00187C3D" w:rsidP="0032369A">
            <w:pPr>
              <w:pStyle w:val="Sinespaciado"/>
              <w:jc w:val="left"/>
              <w:rPr>
                <w:rFonts w:cs="Times New Roman"/>
                <w:sz w:val="18"/>
                <w:szCs w:val="18"/>
              </w:rPr>
            </w:pPr>
            <w:r w:rsidRPr="009D4C70">
              <w:rPr>
                <w:rFonts w:eastAsia="Times New Roman" w:cs="Times New Roman"/>
                <w:color w:val="000000"/>
                <w:sz w:val="18"/>
                <w:szCs w:val="18"/>
                <w:lang w:eastAsia="es-ES"/>
              </w:rPr>
              <w:t>AGGTAGTTCAGACTCACACCT</w:t>
            </w:r>
          </w:p>
        </w:tc>
        <w:tc>
          <w:tcPr>
            <w:tcW w:w="744" w:type="dxa"/>
            <w:vMerge/>
            <w:vAlign w:val="center"/>
          </w:tcPr>
          <w:p w:rsidR="00187C3D" w:rsidRPr="009D4C70" w:rsidRDefault="00187C3D" w:rsidP="0032369A">
            <w:pPr>
              <w:pStyle w:val="Sinespaciado"/>
              <w:jc w:val="center"/>
              <w:rPr>
                <w:rFonts w:cs="Times New Roman"/>
                <w:sz w:val="18"/>
                <w:szCs w:val="18"/>
              </w:rPr>
            </w:pPr>
          </w:p>
        </w:tc>
        <w:tc>
          <w:tcPr>
            <w:tcW w:w="1569" w:type="dxa"/>
            <w:vMerge/>
            <w:vAlign w:val="center"/>
          </w:tcPr>
          <w:p w:rsidR="00187C3D" w:rsidRPr="009D4C70" w:rsidRDefault="00187C3D" w:rsidP="0032369A">
            <w:pPr>
              <w:pStyle w:val="Sinespaciado"/>
              <w:jc w:val="center"/>
              <w:rPr>
                <w:rFonts w:cs="Times New Roman"/>
                <w:sz w:val="18"/>
                <w:szCs w:val="18"/>
              </w:rPr>
            </w:pPr>
          </w:p>
        </w:tc>
      </w:tr>
      <w:tr w:rsidR="00187C3D" w:rsidRPr="009D4C70" w:rsidTr="0032369A">
        <w:trPr>
          <w:trHeight w:val="36"/>
          <w:jc w:val="center"/>
        </w:trPr>
        <w:tc>
          <w:tcPr>
            <w:tcW w:w="1078" w:type="dxa"/>
            <w:vMerge w:val="restart"/>
            <w:vAlign w:val="center"/>
          </w:tcPr>
          <w:p w:rsidR="00187C3D" w:rsidRPr="009D4C70" w:rsidRDefault="00187C3D" w:rsidP="0032369A">
            <w:pPr>
              <w:pStyle w:val="Sinespaciado"/>
              <w:jc w:val="center"/>
              <w:rPr>
                <w:rFonts w:eastAsia="Times New Roman" w:cs="Times New Roman"/>
                <w:iCs/>
                <w:color w:val="000000"/>
                <w:sz w:val="18"/>
                <w:szCs w:val="18"/>
                <w:lang w:eastAsia="es-ES"/>
              </w:rPr>
            </w:pPr>
            <w:proofErr w:type="spellStart"/>
            <w:r w:rsidRPr="009D4C70">
              <w:rPr>
                <w:rFonts w:eastAsia="Times New Roman" w:cs="Times New Roman"/>
                <w:iCs/>
                <w:color w:val="000000"/>
                <w:sz w:val="18"/>
                <w:szCs w:val="18"/>
                <w:lang w:eastAsia="es-ES"/>
              </w:rPr>
              <w:t>ExPEC</w:t>
            </w:r>
            <w:proofErr w:type="spellEnd"/>
          </w:p>
        </w:tc>
        <w:tc>
          <w:tcPr>
            <w:tcW w:w="1181" w:type="dxa"/>
            <w:vMerge w:val="restart"/>
            <w:vAlign w:val="center"/>
          </w:tcPr>
          <w:p w:rsidR="00187C3D" w:rsidRPr="009D4C70" w:rsidRDefault="00187C3D" w:rsidP="0032369A">
            <w:pPr>
              <w:pStyle w:val="Sinespaciado"/>
              <w:jc w:val="center"/>
              <w:rPr>
                <w:rFonts w:eastAsia="Times New Roman" w:cs="Times New Roman"/>
                <w:i/>
                <w:iCs/>
                <w:color w:val="000000"/>
                <w:sz w:val="18"/>
                <w:szCs w:val="18"/>
                <w:lang w:eastAsia="es-ES"/>
              </w:rPr>
            </w:pPr>
            <w:proofErr w:type="spellStart"/>
            <w:r w:rsidRPr="009D4C70">
              <w:rPr>
                <w:rFonts w:eastAsia="Times New Roman" w:cs="Times New Roman"/>
                <w:i/>
                <w:iCs/>
                <w:color w:val="000000"/>
                <w:sz w:val="18"/>
                <w:szCs w:val="18"/>
                <w:lang w:eastAsia="es-ES"/>
              </w:rPr>
              <w:t>kps</w:t>
            </w:r>
            <w:r w:rsidRPr="009D4C70">
              <w:rPr>
                <w:rFonts w:eastAsia="Times New Roman" w:cs="Times New Roman"/>
                <w:i/>
                <w:color w:val="000000"/>
                <w:sz w:val="18"/>
                <w:szCs w:val="18"/>
                <w:lang w:eastAsia="es-ES"/>
              </w:rPr>
              <w:t>M</w:t>
            </w:r>
            <w:proofErr w:type="spellEnd"/>
            <w:r w:rsidRPr="009D4C70">
              <w:rPr>
                <w:rFonts w:eastAsia="Times New Roman" w:cs="Times New Roman"/>
                <w:i/>
                <w:color w:val="000000"/>
                <w:sz w:val="18"/>
                <w:szCs w:val="18"/>
                <w:lang w:eastAsia="es-ES"/>
              </w:rPr>
              <w:t xml:space="preserve"> II-K5</w:t>
            </w:r>
          </w:p>
        </w:tc>
        <w:tc>
          <w:tcPr>
            <w:tcW w:w="1166" w:type="dxa"/>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t>K5 f</w:t>
            </w:r>
          </w:p>
        </w:tc>
        <w:tc>
          <w:tcPr>
            <w:tcW w:w="3466" w:type="dxa"/>
            <w:vAlign w:val="center"/>
          </w:tcPr>
          <w:p w:rsidR="00187C3D" w:rsidRPr="009D4C70" w:rsidRDefault="00187C3D" w:rsidP="0032369A">
            <w:pPr>
              <w:pStyle w:val="Sinespaciado"/>
              <w:jc w:val="left"/>
              <w:rPr>
                <w:rFonts w:eastAsia="Times New Roman" w:cs="Times New Roman"/>
                <w:color w:val="000000"/>
                <w:sz w:val="18"/>
                <w:szCs w:val="18"/>
                <w:lang w:eastAsia="es-ES"/>
              </w:rPr>
            </w:pPr>
            <w:r w:rsidRPr="009D4C70">
              <w:rPr>
                <w:rFonts w:eastAsia="Times New Roman" w:cs="Times New Roman"/>
                <w:color w:val="000000"/>
                <w:sz w:val="18"/>
                <w:szCs w:val="18"/>
                <w:lang w:eastAsia="es-ES"/>
              </w:rPr>
              <w:t>CAGTATCAGCAATCGTTCTGTA</w:t>
            </w:r>
          </w:p>
        </w:tc>
        <w:tc>
          <w:tcPr>
            <w:tcW w:w="744"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t>159</w:t>
            </w:r>
          </w:p>
        </w:tc>
        <w:tc>
          <w:tcPr>
            <w:tcW w:w="1569"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fldChar w:fldCharType="begin" w:fldLock="1"/>
            </w:r>
            <w:r w:rsidRPr="009D4C70">
              <w:rPr>
                <w:rFonts w:eastAsia="Times New Roman" w:cs="Times New Roman"/>
                <w:color w:val="000000"/>
                <w:sz w:val="18"/>
                <w:szCs w:val="18"/>
                <w:lang w:eastAsia="es-ES"/>
              </w:rPr>
              <w:instrText>ADDIN CSL_CITATION {"citationItems":[{"id":"ITEM-1","itemData":{"DOI":"10.1086/315217","ISSN":"0022-1899","PMID":"10608775","abstract":"Among 75 urosepsis isolates of Escherichia coli, 29 virulence factor (VF) genes were detected by use of a novel polymerase chain reaction (PCR) assay. Compared with probe hybridization, the PCR assay's specificity was 100% and sensitivity 97.1%. fyuA (yersiniabactin: overall prevalence, 93%), traT (serum resistance, 68%), and a pathogenicity-associated island marker (71%) occurred in most strains from both compromised and noncompromised hosts. Present in &lt;20% of strains each were sfaS, focG (F1C fimbriae), afa/dra, bmaE (M fimbriae), gafD (G fimbriae), cnf1, cdtB (cytolethal distending toxin), cvaC (colicin V), and ibeA (invasion of brain endothelium). Different VFs were variously confined to virulence-associated phylogenetic group B2 (as defined by multilocus enzyme electrophoresis); concentrated in group B2, but with spread beyond; or concentrated outside of group B2. These findings provide novel insights into the VFs of extraintestinal pathogenic E. coli and demonstrate the new PCR assay's utility for molecular epidemiological studies.","author":[{"dropping-particle":"","family":"Johnson","given":"J R","non-dropping-particle":"","parse-names":false,"suffix":""},{"dropping-particle":"","family":"Stell","given":"A L","non-dropping-particle":"","parse-names":false,"suffix":""}],"container-title":"The Journal of infectious diseases","id":"ITEM-1","issue":"1","issued":{"date-parts":[["2000","1"]]},"page":"261-72","title":"Extended virulence genotypes of Escherichia coli strains from patients with urosepsis in relation to phylogeny and host compromise.","type":"article-journal","volume":"181"},"uris":["http://www.mendeley.com/documents/?uuid=5326ea8a-d95b-3d5b-a69f-5d0ba33e2b96"]}],"mendeley":{"formattedCitation":"(J R Johnson &amp; Stell, 2000)","manualFormatting":"Johnson &amp; Stell, 2000","plainTextFormattedCitation":"(J R Johnson &amp; Stell, 2000)","previouslyFormattedCitation":"(J R Johnson &amp; Stell, 2000)"},"properties":{"noteIndex":0},"schema":"https://github.com/citation-style-language/schema/raw/master/csl-citation.json"}</w:instrText>
            </w:r>
            <w:r w:rsidRPr="009D4C70">
              <w:rPr>
                <w:rFonts w:eastAsia="Times New Roman" w:cs="Times New Roman"/>
                <w:color w:val="000000"/>
                <w:sz w:val="18"/>
                <w:szCs w:val="18"/>
                <w:lang w:eastAsia="es-ES"/>
              </w:rPr>
              <w:fldChar w:fldCharType="separate"/>
            </w:r>
            <w:r w:rsidRPr="009D4C70">
              <w:rPr>
                <w:rFonts w:eastAsia="Times New Roman" w:cs="Times New Roman"/>
                <w:noProof/>
                <w:color w:val="000000"/>
                <w:sz w:val="18"/>
                <w:szCs w:val="18"/>
                <w:lang w:eastAsia="es-ES"/>
              </w:rPr>
              <w:t>Johnson &amp; Stell, 2000</w:t>
            </w:r>
            <w:r w:rsidRPr="009D4C70">
              <w:rPr>
                <w:rFonts w:eastAsia="Times New Roman" w:cs="Times New Roman"/>
                <w:color w:val="000000"/>
                <w:sz w:val="18"/>
                <w:szCs w:val="18"/>
                <w:lang w:eastAsia="es-ES"/>
              </w:rPr>
              <w:fldChar w:fldCharType="end"/>
            </w:r>
          </w:p>
        </w:tc>
      </w:tr>
      <w:tr w:rsidR="00187C3D" w:rsidRPr="009D4C70" w:rsidTr="0032369A">
        <w:trPr>
          <w:trHeight w:val="40"/>
          <w:jc w:val="center"/>
        </w:trPr>
        <w:tc>
          <w:tcPr>
            <w:tcW w:w="1078" w:type="dxa"/>
            <w:vMerge/>
            <w:vAlign w:val="center"/>
          </w:tcPr>
          <w:p w:rsidR="00187C3D" w:rsidRPr="009D4C70" w:rsidRDefault="00187C3D" w:rsidP="0032369A">
            <w:pPr>
              <w:pStyle w:val="Sinespaciado"/>
              <w:jc w:val="center"/>
              <w:rPr>
                <w:rFonts w:cs="Times New Roman"/>
                <w:sz w:val="18"/>
                <w:szCs w:val="18"/>
              </w:rPr>
            </w:pPr>
          </w:p>
        </w:tc>
        <w:tc>
          <w:tcPr>
            <w:tcW w:w="1181" w:type="dxa"/>
            <w:vMerge/>
            <w:vAlign w:val="center"/>
          </w:tcPr>
          <w:p w:rsidR="00187C3D" w:rsidRPr="009D4C70" w:rsidRDefault="00187C3D" w:rsidP="0032369A">
            <w:pPr>
              <w:pStyle w:val="Sinespaciado"/>
              <w:jc w:val="center"/>
              <w:rPr>
                <w:rFonts w:cs="Times New Roman"/>
                <w:i/>
                <w:sz w:val="18"/>
                <w:szCs w:val="18"/>
              </w:rPr>
            </w:pPr>
          </w:p>
        </w:tc>
        <w:tc>
          <w:tcPr>
            <w:tcW w:w="1166" w:type="dxa"/>
            <w:vAlign w:val="center"/>
          </w:tcPr>
          <w:p w:rsidR="00187C3D" w:rsidRPr="009D4C70" w:rsidRDefault="00187C3D" w:rsidP="0032369A">
            <w:pPr>
              <w:pStyle w:val="Sinespaciado"/>
              <w:jc w:val="center"/>
              <w:rPr>
                <w:rFonts w:cs="Times New Roman"/>
                <w:sz w:val="18"/>
                <w:szCs w:val="18"/>
              </w:rPr>
            </w:pPr>
            <w:proofErr w:type="spellStart"/>
            <w:r w:rsidRPr="009D4C70">
              <w:rPr>
                <w:rFonts w:eastAsia="Times New Roman" w:cs="Times New Roman"/>
                <w:color w:val="000000"/>
                <w:sz w:val="18"/>
                <w:szCs w:val="18"/>
                <w:lang w:eastAsia="es-ES"/>
              </w:rPr>
              <w:t>kpsII</w:t>
            </w:r>
            <w:proofErr w:type="spellEnd"/>
            <w:r w:rsidRPr="009D4C70">
              <w:rPr>
                <w:rFonts w:eastAsia="Times New Roman" w:cs="Times New Roman"/>
                <w:color w:val="000000"/>
                <w:sz w:val="18"/>
                <w:szCs w:val="18"/>
                <w:lang w:eastAsia="es-ES"/>
              </w:rPr>
              <w:t xml:space="preserve"> r</w:t>
            </w:r>
          </w:p>
        </w:tc>
        <w:tc>
          <w:tcPr>
            <w:tcW w:w="3466" w:type="dxa"/>
            <w:vAlign w:val="center"/>
          </w:tcPr>
          <w:p w:rsidR="00187C3D" w:rsidRPr="009D4C70" w:rsidRDefault="00187C3D" w:rsidP="0032369A">
            <w:pPr>
              <w:pStyle w:val="Sinespaciado"/>
              <w:jc w:val="left"/>
              <w:rPr>
                <w:rFonts w:cs="Times New Roman"/>
                <w:sz w:val="18"/>
                <w:szCs w:val="18"/>
              </w:rPr>
            </w:pPr>
            <w:r w:rsidRPr="009D4C70">
              <w:rPr>
                <w:rFonts w:eastAsia="Times New Roman" w:cs="Times New Roman"/>
                <w:color w:val="000000"/>
                <w:sz w:val="18"/>
                <w:szCs w:val="18"/>
                <w:lang w:eastAsia="es-ES"/>
              </w:rPr>
              <w:t>CATCCAGACGATAAGCATGAGCA</w:t>
            </w:r>
          </w:p>
        </w:tc>
        <w:tc>
          <w:tcPr>
            <w:tcW w:w="744" w:type="dxa"/>
            <w:vMerge/>
            <w:vAlign w:val="center"/>
          </w:tcPr>
          <w:p w:rsidR="00187C3D" w:rsidRPr="009D4C70" w:rsidRDefault="00187C3D" w:rsidP="0032369A">
            <w:pPr>
              <w:pStyle w:val="Sinespaciado"/>
              <w:jc w:val="center"/>
              <w:rPr>
                <w:rFonts w:cs="Times New Roman"/>
                <w:sz w:val="18"/>
                <w:szCs w:val="18"/>
              </w:rPr>
            </w:pPr>
          </w:p>
        </w:tc>
        <w:tc>
          <w:tcPr>
            <w:tcW w:w="1569" w:type="dxa"/>
            <w:vMerge/>
            <w:vAlign w:val="center"/>
          </w:tcPr>
          <w:p w:rsidR="00187C3D" w:rsidRPr="009D4C70" w:rsidRDefault="00187C3D" w:rsidP="0032369A">
            <w:pPr>
              <w:pStyle w:val="Sinespaciado"/>
              <w:jc w:val="center"/>
              <w:rPr>
                <w:rFonts w:cs="Times New Roman"/>
                <w:sz w:val="18"/>
                <w:szCs w:val="18"/>
              </w:rPr>
            </w:pPr>
          </w:p>
        </w:tc>
      </w:tr>
      <w:tr w:rsidR="00187C3D" w:rsidRPr="00BA1661" w:rsidTr="0032369A">
        <w:trPr>
          <w:trHeight w:val="36"/>
          <w:jc w:val="center"/>
        </w:trPr>
        <w:tc>
          <w:tcPr>
            <w:tcW w:w="1078" w:type="dxa"/>
            <w:vMerge w:val="restart"/>
            <w:vAlign w:val="center"/>
          </w:tcPr>
          <w:p w:rsidR="00187C3D" w:rsidRPr="009D4C70" w:rsidRDefault="00187C3D" w:rsidP="0032369A">
            <w:pPr>
              <w:pStyle w:val="Sinespaciado"/>
              <w:jc w:val="center"/>
              <w:rPr>
                <w:rFonts w:eastAsia="Times New Roman" w:cs="Times New Roman"/>
                <w:iCs/>
                <w:color w:val="000000"/>
                <w:sz w:val="18"/>
                <w:szCs w:val="18"/>
                <w:lang w:eastAsia="es-ES"/>
              </w:rPr>
            </w:pPr>
            <w:proofErr w:type="spellStart"/>
            <w:r w:rsidRPr="009D4C70">
              <w:rPr>
                <w:rFonts w:eastAsia="Times New Roman" w:cs="Times New Roman"/>
                <w:iCs/>
                <w:color w:val="000000"/>
                <w:sz w:val="18"/>
                <w:szCs w:val="18"/>
                <w:lang w:eastAsia="es-ES"/>
              </w:rPr>
              <w:t>ExPEC</w:t>
            </w:r>
            <w:proofErr w:type="spellEnd"/>
          </w:p>
        </w:tc>
        <w:tc>
          <w:tcPr>
            <w:tcW w:w="1181" w:type="dxa"/>
            <w:vMerge w:val="restart"/>
            <w:vAlign w:val="center"/>
          </w:tcPr>
          <w:p w:rsidR="00187C3D" w:rsidRPr="009D4C70" w:rsidRDefault="00187C3D" w:rsidP="0032369A">
            <w:pPr>
              <w:pStyle w:val="Sinespaciado"/>
              <w:jc w:val="center"/>
              <w:rPr>
                <w:rFonts w:eastAsia="Times New Roman" w:cs="Times New Roman"/>
                <w:i/>
                <w:iCs/>
                <w:color w:val="000000"/>
                <w:sz w:val="18"/>
                <w:szCs w:val="18"/>
                <w:lang w:eastAsia="es-ES"/>
              </w:rPr>
            </w:pPr>
            <w:r w:rsidRPr="009D4C70">
              <w:rPr>
                <w:rFonts w:eastAsia="Times New Roman" w:cs="Times New Roman"/>
                <w:i/>
                <w:iCs/>
                <w:color w:val="000000"/>
                <w:sz w:val="18"/>
                <w:szCs w:val="18"/>
                <w:lang w:eastAsia="es-ES"/>
              </w:rPr>
              <w:t>neu</w:t>
            </w:r>
            <w:r w:rsidRPr="009D4C70">
              <w:rPr>
                <w:rFonts w:eastAsia="Times New Roman" w:cs="Times New Roman"/>
                <w:i/>
                <w:color w:val="000000"/>
                <w:sz w:val="18"/>
                <w:szCs w:val="18"/>
                <w:lang w:eastAsia="es-ES"/>
              </w:rPr>
              <w:t>C-K1</w:t>
            </w:r>
          </w:p>
        </w:tc>
        <w:tc>
          <w:tcPr>
            <w:tcW w:w="1166" w:type="dxa"/>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t>neu1</w:t>
            </w:r>
          </w:p>
        </w:tc>
        <w:tc>
          <w:tcPr>
            <w:tcW w:w="3466" w:type="dxa"/>
            <w:vAlign w:val="center"/>
          </w:tcPr>
          <w:p w:rsidR="00187C3D" w:rsidRPr="009D4C70" w:rsidRDefault="00187C3D" w:rsidP="0032369A">
            <w:pPr>
              <w:pStyle w:val="Sinespaciado"/>
              <w:jc w:val="left"/>
              <w:rPr>
                <w:rFonts w:eastAsia="Times New Roman" w:cs="Times New Roman"/>
                <w:color w:val="000000"/>
                <w:sz w:val="18"/>
                <w:szCs w:val="18"/>
                <w:lang w:eastAsia="es-ES"/>
              </w:rPr>
            </w:pPr>
            <w:r w:rsidRPr="009D4C70">
              <w:rPr>
                <w:rFonts w:eastAsia="Times New Roman" w:cs="Times New Roman"/>
                <w:color w:val="000000"/>
                <w:sz w:val="18"/>
                <w:szCs w:val="18"/>
                <w:lang w:eastAsia="es-ES"/>
              </w:rPr>
              <w:t>AGGTGAAAAGCCTGGTAGTGTG</w:t>
            </w:r>
          </w:p>
        </w:tc>
        <w:tc>
          <w:tcPr>
            <w:tcW w:w="744"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t>676</w:t>
            </w:r>
          </w:p>
        </w:tc>
        <w:tc>
          <w:tcPr>
            <w:tcW w:w="1569" w:type="dxa"/>
            <w:vMerge w:val="restart"/>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fldChar w:fldCharType="begin" w:fldLock="1"/>
            </w:r>
            <w:r w:rsidRPr="009D4C70">
              <w:rPr>
                <w:rFonts w:eastAsia="Times New Roman" w:cs="Times New Roman"/>
                <w:color w:val="000000"/>
                <w:sz w:val="18"/>
                <w:szCs w:val="18"/>
                <w:lang w:eastAsia="es-ES"/>
              </w:rPr>
              <w:instrText>ADDIN CSL_CITATION {"citationItems":[{"id":"ITEM-1","itemData":{"DOI":"10.1128/JCM.00548-06","ISSN":"0095-1137","PMID":"17021071","abstract":"Extraintestinal pathogenic (ExPEC) Escherichia coli strains of serotype O18:K1:H7 are mainly responsible for neonatal meningitis and sepsis in humans and belong to a limited number of closely related clones. The same serotype is also frequently isolated from the extraintestinal lesions of colibacillosis in poultry, but it is not well known to what extent human and avian strains of this particular serotype are related. Twenty-two ExPEC isolates of human origin and 33 isolates of avian origin were compared on the basis of their virulence determinants, lethality for chicks, pulsed-field gel electrophoresis (PFGE) patterns, and classification in the main phylogenetic groups. Both avian and human isolates were lethal for chicks and harbored similar virulence genotypes. A major virulence pattern, identified in 75% of the isolates, was characterized by the presence of F1 variant fimbriae; S fimbriae; IbeA; the aerobactin system; and genomic fragments A9, A12, D1, D7, D10, and D11 and by the absence of P fimbriae, F1C fimbriae, Afa adhesin, and CNF1. All but one of the avian and human isolates also belonged to major phylogenetic group B2. However, various subclonal populations could be distinguished by PFGE in relation to animal species and geographical origin. These results demonstrate that very closely related clones can be recovered from extraintestinal infections in humans and chickens and suggest that avian pathogenic E. coli isolates of serotype O18:K1:H7 are potential human pathogens.","author":[{"dropping-particle":"","family":"Moulin-Schouleur","given":"Maryvonne","non-dropping-particle":"","parse-names":false,"suffix":""},{"dropping-particle":"","family":"Schouler","given":"Catherine","non-dropping-particle":"","parse-names":false,"suffix":""},{"dropping-particle":"","family":"Tailliez","given":"Patrick","non-dropping-particle":"","parse-names":false,"suffix":""},{"dropping-particle":"","family":"Kao","given":"Mu-Rong","non-dropping-particle":"","parse-name</w:instrText>
            </w:r>
            <w:r w:rsidRPr="00B87686">
              <w:rPr>
                <w:rFonts w:eastAsia="Times New Roman" w:cs="Times New Roman"/>
                <w:color w:val="000000"/>
                <w:sz w:val="18"/>
                <w:szCs w:val="18"/>
                <w:lang w:eastAsia="es-ES"/>
              </w:rPr>
              <w:instrText>s":false,"suffix":""},{"dropping-particle":"","family":"Brée","given":"Annie","non-dropping-particle":"","parse-names":false,"suffix":""},{"dropping-particle":"","family":"Germon","given":"Pierre","non-dropping-particle":"","parse-names":false,"suffix":""},{"dropping-particle":"","family":"Oswald","given":"Eric","non-dropping-particle":"","parse-names":false,"suffix":""},{"dropping-particle":"","family":"Mainil","given":"Jacques","non-dropping-particle":"","parse-names":false,"suffix":""},{"dropping-particle":"","family":"Blanco","given":"Miguel","non-dropping-particle":"","parse-names":false,"suffix":""},{"dropping-particle":"","family":"Blanco","given":"Jorge","non-dropping-particle":"","parse-names":false,"suffix":""}],"container-title":"Journal of clinical microbiology","id":"ITEM-1","issue":"10","issued":{"date-parts":[["2006","10","1"]]},"page":"3484-92","title":"Common virulence factors and genetic relationships between O18:K1:H7 Escherichia coli isolates of human and avian origin.","type":"article-journal","volume":"44"},"uris":["http://www.mendeley.com/documents/?uuid=57f9ac59-cbe6-3454-bfc1-187816c1cbb5"]}],"mendeley":{"formattedCitation":"(Moulin-Schouleur et al., 2006)","manualFormatting":"Moulin-Schouleur et al., 2006","plainTextFormattedCitation":"(Moulin-Schouleur et al., 2006)","previouslyFormattedCitation":"(Moulin-Schouleur et al., 2006)"},"properties":{"noteIndex":0},"schema":"https://github.com/citation-style-language/schema/raw/master/csl-citation.json"}</w:instrText>
            </w:r>
            <w:r w:rsidRPr="009D4C70">
              <w:rPr>
                <w:rFonts w:eastAsia="Times New Roman" w:cs="Times New Roman"/>
                <w:color w:val="000000"/>
                <w:sz w:val="18"/>
                <w:szCs w:val="18"/>
                <w:lang w:eastAsia="es-ES"/>
              </w:rPr>
              <w:fldChar w:fldCharType="separate"/>
            </w:r>
            <w:r w:rsidRPr="00B87686">
              <w:rPr>
                <w:rFonts w:eastAsia="Times New Roman" w:cs="Times New Roman"/>
                <w:noProof/>
                <w:color w:val="000000"/>
                <w:sz w:val="18"/>
                <w:szCs w:val="18"/>
                <w:lang w:eastAsia="es-ES"/>
              </w:rPr>
              <w:t>Moulin-Schouleur et al., 2006</w:t>
            </w:r>
            <w:r w:rsidRPr="009D4C70">
              <w:rPr>
                <w:rFonts w:eastAsia="Times New Roman" w:cs="Times New Roman"/>
                <w:color w:val="000000"/>
                <w:sz w:val="18"/>
                <w:szCs w:val="18"/>
                <w:lang w:eastAsia="es-ES"/>
              </w:rPr>
              <w:fldChar w:fldCharType="end"/>
            </w:r>
          </w:p>
        </w:tc>
      </w:tr>
      <w:tr w:rsidR="00187C3D" w:rsidRPr="00BA1661" w:rsidTr="0032369A">
        <w:trPr>
          <w:trHeight w:val="40"/>
          <w:jc w:val="center"/>
        </w:trPr>
        <w:tc>
          <w:tcPr>
            <w:tcW w:w="1078" w:type="dxa"/>
            <w:vMerge/>
            <w:vAlign w:val="center"/>
          </w:tcPr>
          <w:p w:rsidR="00187C3D" w:rsidRPr="00B87686" w:rsidRDefault="00187C3D" w:rsidP="0032369A">
            <w:pPr>
              <w:pStyle w:val="Sinespaciado"/>
              <w:jc w:val="center"/>
              <w:rPr>
                <w:rFonts w:cs="Times New Roman"/>
                <w:sz w:val="18"/>
                <w:szCs w:val="18"/>
              </w:rPr>
            </w:pPr>
          </w:p>
        </w:tc>
        <w:tc>
          <w:tcPr>
            <w:tcW w:w="1181" w:type="dxa"/>
            <w:vMerge/>
            <w:vAlign w:val="center"/>
          </w:tcPr>
          <w:p w:rsidR="00187C3D" w:rsidRPr="00B87686" w:rsidRDefault="00187C3D" w:rsidP="0032369A">
            <w:pPr>
              <w:pStyle w:val="Sinespaciado"/>
              <w:jc w:val="center"/>
              <w:rPr>
                <w:rFonts w:cs="Times New Roman"/>
                <w:i/>
                <w:sz w:val="18"/>
                <w:szCs w:val="18"/>
              </w:rPr>
            </w:pPr>
          </w:p>
        </w:tc>
        <w:tc>
          <w:tcPr>
            <w:tcW w:w="1166" w:type="dxa"/>
            <w:vAlign w:val="center"/>
          </w:tcPr>
          <w:p w:rsidR="00187C3D" w:rsidRPr="00B87686" w:rsidRDefault="00187C3D" w:rsidP="0032369A">
            <w:pPr>
              <w:pStyle w:val="Sinespaciado"/>
              <w:jc w:val="center"/>
              <w:rPr>
                <w:rFonts w:cs="Times New Roman"/>
                <w:sz w:val="18"/>
                <w:szCs w:val="18"/>
              </w:rPr>
            </w:pPr>
            <w:r w:rsidRPr="00B87686">
              <w:rPr>
                <w:rFonts w:eastAsia="Times New Roman" w:cs="Times New Roman"/>
                <w:color w:val="000000"/>
                <w:sz w:val="18"/>
                <w:szCs w:val="18"/>
                <w:lang w:eastAsia="es-ES"/>
              </w:rPr>
              <w:t>neu2</w:t>
            </w:r>
          </w:p>
        </w:tc>
        <w:tc>
          <w:tcPr>
            <w:tcW w:w="3466" w:type="dxa"/>
            <w:vAlign w:val="center"/>
          </w:tcPr>
          <w:p w:rsidR="00187C3D" w:rsidRPr="00B87686" w:rsidRDefault="00187C3D" w:rsidP="0032369A">
            <w:pPr>
              <w:pStyle w:val="Sinespaciado"/>
              <w:jc w:val="left"/>
              <w:rPr>
                <w:rFonts w:cs="Times New Roman"/>
                <w:sz w:val="18"/>
                <w:szCs w:val="18"/>
              </w:rPr>
            </w:pPr>
            <w:r w:rsidRPr="00B87686">
              <w:rPr>
                <w:rFonts w:eastAsia="Times New Roman" w:cs="Times New Roman"/>
                <w:color w:val="000000"/>
                <w:sz w:val="18"/>
                <w:szCs w:val="18"/>
                <w:lang w:eastAsia="es-ES"/>
              </w:rPr>
              <w:t>GGTGGTACATCCCGGGATGTC</w:t>
            </w:r>
          </w:p>
        </w:tc>
        <w:tc>
          <w:tcPr>
            <w:tcW w:w="744" w:type="dxa"/>
            <w:vMerge/>
            <w:vAlign w:val="center"/>
          </w:tcPr>
          <w:p w:rsidR="00187C3D" w:rsidRPr="00B87686" w:rsidRDefault="00187C3D" w:rsidP="0032369A">
            <w:pPr>
              <w:pStyle w:val="Sinespaciado"/>
              <w:jc w:val="center"/>
              <w:rPr>
                <w:rFonts w:cs="Times New Roman"/>
                <w:sz w:val="18"/>
                <w:szCs w:val="18"/>
              </w:rPr>
            </w:pPr>
          </w:p>
        </w:tc>
        <w:tc>
          <w:tcPr>
            <w:tcW w:w="1569" w:type="dxa"/>
            <w:vMerge/>
            <w:vAlign w:val="center"/>
          </w:tcPr>
          <w:p w:rsidR="00187C3D" w:rsidRPr="00B87686" w:rsidRDefault="00187C3D" w:rsidP="0032369A">
            <w:pPr>
              <w:pStyle w:val="Sinespaciado"/>
              <w:jc w:val="center"/>
              <w:rPr>
                <w:rFonts w:cs="Times New Roman"/>
                <w:sz w:val="18"/>
                <w:szCs w:val="18"/>
              </w:rPr>
            </w:pPr>
          </w:p>
        </w:tc>
      </w:tr>
      <w:tr w:rsidR="00187C3D" w:rsidRPr="009D4C70" w:rsidTr="0032369A">
        <w:trPr>
          <w:trHeight w:val="36"/>
          <w:jc w:val="center"/>
        </w:trPr>
        <w:tc>
          <w:tcPr>
            <w:tcW w:w="1078" w:type="dxa"/>
            <w:vMerge w:val="restart"/>
            <w:vAlign w:val="center"/>
          </w:tcPr>
          <w:p w:rsidR="00187C3D" w:rsidRPr="00B87686" w:rsidRDefault="00187C3D" w:rsidP="0032369A">
            <w:pPr>
              <w:pStyle w:val="Sinespaciado"/>
              <w:jc w:val="center"/>
              <w:rPr>
                <w:rFonts w:eastAsia="Times New Roman" w:cs="Times New Roman"/>
                <w:iCs/>
                <w:color w:val="000000"/>
                <w:sz w:val="18"/>
                <w:szCs w:val="18"/>
                <w:lang w:eastAsia="es-ES"/>
              </w:rPr>
            </w:pPr>
            <w:proofErr w:type="spellStart"/>
            <w:r w:rsidRPr="00B87686">
              <w:rPr>
                <w:rFonts w:eastAsia="Times New Roman" w:cs="Times New Roman"/>
                <w:iCs/>
                <w:color w:val="000000"/>
                <w:sz w:val="18"/>
                <w:szCs w:val="18"/>
                <w:lang w:eastAsia="es-ES"/>
              </w:rPr>
              <w:t>ExPEC</w:t>
            </w:r>
            <w:proofErr w:type="spellEnd"/>
          </w:p>
        </w:tc>
        <w:tc>
          <w:tcPr>
            <w:tcW w:w="1181" w:type="dxa"/>
            <w:vMerge w:val="restart"/>
            <w:vAlign w:val="center"/>
          </w:tcPr>
          <w:p w:rsidR="00187C3D" w:rsidRPr="00B87686" w:rsidRDefault="00187C3D" w:rsidP="0032369A">
            <w:pPr>
              <w:pStyle w:val="Sinespaciado"/>
              <w:jc w:val="center"/>
              <w:rPr>
                <w:rFonts w:eastAsia="Times New Roman" w:cs="Times New Roman"/>
                <w:i/>
                <w:iCs/>
                <w:color w:val="000000"/>
                <w:sz w:val="18"/>
                <w:szCs w:val="18"/>
                <w:lang w:eastAsia="es-ES"/>
              </w:rPr>
            </w:pPr>
            <w:proofErr w:type="spellStart"/>
            <w:r w:rsidRPr="00B87686">
              <w:rPr>
                <w:rFonts w:eastAsia="Times New Roman" w:cs="Times New Roman"/>
                <w:i/>
                <w:iCs/>
                <w:color w:val="000000"/>
                <w:sz w:val="18"/>
                <w:szCs w:val="18"/>
                <w:lang w:eastAsia="es-ES"/>
              </w:rPr>
              <w:t>kps</w:t>
            </w:r>
            <w:r w:rsidRPr="00B87686">
              <w:rPr>
                <w:rFonts w:eastAsia="Times New Roman" w:cs="Times New Roman"/>
                <w:i/>
                <w:color w:val="000000"/>
                <w:sz w:val="18"/>
                <w:szCs w:val="18"/>
                <w:lang w:eastAsia="es-ES"/>
              </w:rPr>
              <w:t>M</w:t>
            </w:r>
            <w:proofErr w:type="spellEnd"/>
            <w:r w:rsidRPr="00B87686">
              <w:rPr>
                <w:rFonts w:eastAsia="Times New Roman" w:cs="Times New Roman"/>
                <w:i/>
                <w:color w:val="000000"/>
                <w:sz w:val="18"/>
                <w:szCs w:val="18"/>
                <w:lang w:eastAsia="es-ES"/>
              </w:rPr>
              <w:t xml:space="preserve"> III</w:t>
            </w:r>
          </w:p>
        </w:tc>
        <w:tc>
          <w:tcPr>
            <w:tcW w:w="1166" w:type="dxa"/>
            <w:vAlign w:val="center"/>
          </w:tcPr>
          <w:p w:rsidR="00187C3D" w:rsidRPr="00B87686" w:rsidRDefault="00187C3D" w:rsidP="0032369A">
            <w:pPr>
              <w:pStyle w:val="Sinespaciado"/>
              <w:jc w:val="center"/>
              <w:rPr>
                <w:rFonts w:eastAsia="Times New Roman" w:cs="Times New Roman"/>
                <w:color w:val="000000"/>
                <w:sz w:val="18"/>
                <w:szCs w:val="18"/>
                <w:lang w:eastAsia="es-ES"/>
              </w:rPr>
            </w:pPr>
            <w:proofErr w:type="spellStart"/>
            <w:r w:rsidRPr="00B87686">
              <w:rPr>
                <w:rFonts w:eastAsia="Times New Roman" w:cs="Times New Roman"/>
                <w:color w:val="000000"/>
                <w:sz w:val="18"/>
                <w:szCs w:val="18"/>
                <w:lang w:eastAsia="es-ES"/>
              </w:rPr>
              <w:t>kps</w:t>
            </w:r>
            <w:proofErr w:type="spellEnd"/>
            <w:r w:rsidRPr="00B87686">
              <w:rPr>
                <w:rFonts w:eastAsia="Times New Roman" w:cs="Times New Roman"/>
                <w:color w:val="000000"/>
                <w:sz w:val="18"/>
                <w:szCs w:val="18"/>
                <w:lang w:eastAsia="es-ES"/>
              </w:rPr>
              <w:t xml:space="preserve"> III f</w:t>
            </w:r>
          </w:p>
        </w:tc>
        <w:tc>
          <w:tcPr>
            <w:tcW w:w="3466" w:type="dxa"/>
            <w:vAlign w:val="center"/>
          </w:tcPr>
          <w:p w:rsidR="00187C3D" w:rsidRPr="00B87686" w:rsidRDefault="00187C3D" w:rsidP="0032369A">
            <w:pPr>
              <w:pStyle w:val="Sinespaciado"/>
              <w:jc w:val="left"/>
              <w:rPr>
                <w:rFonts w:eastAsia="Times New Roman" w:cs="Times New Roman"/>
                <w:color w:val="000000"/>
                <w:sz w:val="18"/>
                <w:szCs w:val="18"/>
                <w:lang w:eastAsia="es-ES"/>
              </w:rPr>
            </w:pPr>
            <w:r w:rsidRPr="00B87686">
              <w:rPr>
                <w:rFonts w:eastAsia="Times New Roman" w:cs="Times New Roman"/>
                <w:color w:val="000000"/>
                <w:sz w:val="18"/>
                <w:szCs w:val="18"/>
                <w:lang w:eastAsia="es-ES"/>
              </w:rPr>
              <w:t>TCCTCTTGCTACTATTCCCCCT</w:t>
            </w:r>
          </w:p>
        </w:tc>
        <w:tc>
          <w:tcPr>
            <w:tcW w:w="744" w:type="dxa"/>
            <w:vMerge w:val="restart"/>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B87686">
              <w:rPr>
                <w:rFonts w:eastAsia="Times New Roman" w:cs="Times New Roman"/>
                <w:color w:val="000000"/>
                <w:sz w:val="18"/>
                <w:szCs w:val="18"/>
                <w:lang w:eastAsia="es-ES"/>
              </w:rPr>
              <w:t>392</w:t>
            </w:r>
          </w:p>
        </w:tc>
        <w:tc>
          <w:tcPr>
            <w:tcW w:w="1569"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fldChar w:fldCharType="begin" w:fldLock="1"/>
            </w:r>
            <w:r w:rsidRPr="00B87686">
              <w:rPr>
                <w:rFonts w:eastAsia="Times New Roman" w:cs="Times New Roman"/>
                <w:color w:val="000000"/>
                <w:sz w:val="18"/>
                <w:szCs w:val="18"/>
                <w:lang w:eastAsia="es-ES"/>
              </w:rPr>
              <w:instrText>ADDIN CSL_CITATION {"citationItems":[{"id":"ITEM-1","itemData":{"DOI":"10.1086/315217","ISSN":"0022-1899","PMID":"10608775","abstract":"Among 75 urosepsis isolates of Escherichia coli, 29 virulence factor (VF) genes were detected by use of a novel polymerase</w:instrText>
            </w:r>
            <w:r w:rsidRPr="009D4C70">
              <w:rPr>
                <w:rFonts w:eastAsia="Times New Roman" w:cs="Times New Roman"/>
                <w:color w:val="000000"/>
                <w:sz w:val="18"/>
                <w:szCs w:val="18"/>
                <w:lang w:eastAsia="es-ES"/>
              </w:rPr>
              <w:instrText xml:space="preserve"> chain reaction (PCR) assay. Compared with probe hybridization, the PCR assay's specificity was 100% and sensitivity 97.1%. fyuA (yersiniabactin: overall prevalence, 93%), traT (serum resistance, 68%), and a pathogenicity-associated island marker (71%) occurred in most strains from both compromised and noncompromised hosts. Present in &lt;20% of strains each were sfaS, focG (F1C fimbriae), afa/dra, bmaE (M fimbriae), gafD (G fimbriae), cnf1, cdtB (cytolethal distending toxin), cvaC (colicin V), and ibeA (invasion of brain endothelium). Different VFs were variously confined to virulence-associated phylogenetic group B2 (as defined by multilocus enzyme electrophoresis); concentrated in group B2, but with spread beyond; or concentrated outside of group B2. These findings provide novel insights into the VFs of extraintestinal pathogenic E. coli and demonstrate the new PCR assay's utility for molecular epidemiological studies.","author":[{"dropping-particle":"","family":"Johnson","given":"J R","non-dropping-particle":"","parse-names":false,"suffix":""},{"dropping-particle":"","family":"Stell","given":"A L","non-dropping-particle":"","parse-names":false,"suffix":""}],"container-title":"The Journal of infectious diseases","id":"ITEM-1","issue":"1","issued":{"date-parts":[["2000","1"]]},"page":"261-72","title":"Extended virulence genotypes of Escherichia coli strains from patients with urosepsis in relation to phylogeny and host compromise.","type":"article-journal","volume":"181"},"uris":["http://www.mendeley.com/documents/?uuid=5326ea8a-d95b-3d5b-a69f-5d0ba33e2b96"]}],"mendeley":{"formattedCitation":"(J R Johnson &amp; Stell, 2000)","manualFormatting":"Johnson &amp; Stell, 2000","plainTextFormattedCitation":"(J R Johnson &amp; Stell, 2000)","previouslyFormattedCitation":"(J R Johnson &amp; Stell, 2000)"},"properties":{"noteIndex":0},"schema":"https://github.com/citation-style-language/schema/raw/master/csl-citation.json"}</w:instrText>
            </w:r>
            <w:r w:rsidRPr="009D4C70">
              <w:rPr>
                <w:rFonts w:eastAsia="Times New Roman" w:cs="Times New Roman"/>
                <w:color w:val="000000"/>
                <w:sz w:val="18"/>
                <w:szCs w:val="18"/>
                <w:lang w:eastAsia="es-ES"/>
              </w:rPr>
              <w:fldChar w:fldCharType="separate"/>
            </w:r>
            <w:r w:rsidRPr="009D4C70">
              <w:rPr>
                <w:rFonts w:eastAsia="Times New Roman" w:cs="Times New Roman"/>
                <w:noProof/>
                <w:color w:val="000000"/>
                <w:sz w:val="18"/>
                <w:szCs w:val="18"/>
                <w:lang w:eastAsia="es-ES"/>
              </w:rPr>
              <w:t>Johnson &amp; Stell, 2000</w:t>
            </w:r>
            <w:r w:rsidRPr="009D4C70">
              <w:rPr>
                <w:rFonts w:eastAsia="Times New Roman" w:cs="Times New Roman"/>
                <w:color w:val="000000"/>
                <w:sz w:val="18"/>
                <w:szCs w:val="18"/>
                <w:lang w:eastAsia="es-ES"/>
              </w:rPr>
              <w:fldChar w:fldCharType="end"/>
            </w:r>
          </w:p>
        </w:tc>
      </w:tr>
      <w:tr w:rsidR="00187C3D" w:rsidRPr="009D4C70" w:rsidTr="0032369A">
        <w:trPr>
          <w:trHeight w:val="36"/>
          <w:jc w:val="center"/>
        </w:trPr>
        <w:tc>
          <w:tcPr>
            <w:tcW w:w="1078" w:type="dxa"/>
            <w:vMerge/>
            <w:vAlign w:val="center"/>
          </w:tcPr>
          <w:p w:rsidR="00187C3D" w:rsidRPr="009D4C70" w:rsidRDefault="00187C3D" w:rsidP="0032369A">
            <w:pPr>
              <w:pStyle w:val="Sinespaciado"/>
              <w:jc w:val="center"/>
              <w:rPr>
                <w:rFonts w:cs="Times New Roman"/>
                <w:sz w:val="18"/>
                <w:szCs w:val="18"/>
              </w:rPr>
            </w:pPr>
          </w:p>
        </w:tc>
        <w:tc>
          <w:tcPr>
            <w:tcW w:w="1181" w:type="dxa"/>
            <w:vMerge/>
            <w:vAlign w:val="center"/>
          </w:tcPr>
          <w:p w:rsidR="00187C3D" w:rsidRPr="009D4C70" w:rsidRDefault="00187C3D" w:rsidP="0032369A">
            <w:pPr>
              <w:pStyle w:val="Sinespaciado"/>
              <w:jc w:val="center"/>
              <w:rPr>
                <w:rFonts w:cs="Times New Roman"/>
                <w:i/>
                <w:sz w:val="18"/>
                <w:szCs w:val="18"/>
              </w:rPr>
            </w:pPr>
          </w:p>
        </w:tc>
        <w:tc>
          <w:tcPr>
            <w:tcW w:w="1166" w:type="dxa"/>
            <w:vAlign w:val="center"/>
          </w:tcPr>
          <w:p w:rsidR="00187C3D" w:rsidRPr="009D4C70" w:rsidRDefault="00187C3D" w:rsidP="0032369A">
            <w:pPr>
              <w:pStyle w:val="Sinespaciado"/>
              <w:jc w:val="center"/>
              <w:rPr>
                <w:rFonts w:cs="Times New Roman"/>
                <w:sz w:val="18"/>
                <w:szCs w:val="18"/>
              </w:rPr>
            </w:pPr>
            <w:proofErr w:type="spellStart"/>
            <w:r w:rsidRPr="009D4C70">
              <w:rPr>
                <w:rFonts w:eastAsia="Times New Roman" w:cs="Times New Roman"/>
                <w:color w:val="000000"/>
                <w:sz w:val="18"/>
                <w:szCs w:val="18"/>
                <w:lang w:eastAsia="es-ES"/>
              </w:rPr>
              <w:t>kps</w:t>
            </w:r>
            <w:proofErr w:type="spellEnd"/>
            <w:r w:rsidRPr="009D4C70">
              <w:rPr>
                <w:rFonts w:eastAsia="Times New Roman" w:cs="Times New Roman"/>
                <w:color w:val="000000"/>
                <w:sz w:val="18"/>
                <w:szCs w:val="18"/>
                <w:lang w:eastAsia="es-ES"/>
              </w:rPr>
              <w:t xml:space="preserve"> III r</w:t>
            </w:r>
          </w:p>
        </w:tc>
        <w:tc>
          <w:tcPr>
            <w:tcW w:w="3466" w:type="dxa"/>
            <w:vAlign w:val="center"/>
          </w:tcPr>
          <w:p w:rsidR="00187C3D" w:rsidRPr="009D4C70" w:rsidRDefault="00187C3D" w:rsidP="0032369A">
            <w:pPr>
              <w:pStyle w:val="Sinespaciado"/>
              <w:jc w:val="left"/>
              <w:rPr>
                <w:rFonts w:cs="Times New Roman"/>
                <w:sz w:val="18"/>
                <w:szCs w:val="18"/>
              </w:rPr>
            </w:pPr>
            <w:r w:rsidRPr="009D4C70">
              <w:rPr>
                <w:rFonts w:eastAsia="Times New Roman" w:cs="Times New Roman"/>
                <w:color w:val="000000"/>
                <w:sz w:val="18"/>
                <w:szCs w:val="18"/>
                <w:lang w:eastAsia="es-ES"/>
              </w:rPr>
              <w:t>AGGCGTATCCATCCCTCCTAAC</w:t>
            </w:r>
          </w:p>
        </w:tc>
        <w:tc>
          <w:tcPr>
            <w:tcW w:w="744" w:type="dxa"/>
            <w:vMerge/>
            <w:vAlign w:val="center"/>
          </w:tcPr>
          <w:p w:rsidR="00187C3D" w:rsidRPr="009D4C70" w:rsidRDefault="00187C3D" w:rsidP="0032369A">
            <w:pPr>
              <w:pStyle w:val="Sinespaciado"/>
              <w:jc w:val="center"/>
              <w:rPr>
                <w:rFonts w:eastAsia="Times New Roman" w:cs="Times New Roman"/>
                <w:color w:val="000000"/>
                <w:sz w:val="18"/>
                <w:szCs w:val="18"/>
                <w:lang w:eastAsia="es-ES"/>
              </w:rPr>
            </w:pPr>
          </w:p>
        </w:tc>
        <w:tc>
          <w:tcPr>
            <w:tcW w:w="1569" w:type="dxa"/>
            <w:vMerge/>
            <w:vAlign w:val="center"/>
          </w:tcPr>
          <w:p w:rsidR="00187C3D" w:rsidRPr="009D4C70" w:rsidRDefault="00187C3D" w:rsidP="0032369A">
            <w:pPr>
              <w:pStyle w:val="Sinespaciado"/>
              <w:jc w:val="center"/>
              <w:rPr>
                <w:rFonts w:eastAsia="Times New Roman" w:cs="Times New Roman"/>
                <w:color w:val="000000"/>
                <w:sz w:val="18"/>
                <w:szCs w:val="18"/>
                <w:lang w:eastAsia="es-ES"/>
              </w:rPr>
            </w:pPr>
          </w:p>
        </w:tc>
      </w:tr>
      <w:tr w:rsidR="00187C3D" w:rsidRPr="009D4C70" w:rsidTr="0032369A">
        <w:trPr>
          <w:trHeight w:val="36"/>
          <w:jc w:val="center"/>
        </w:trPr>
        <w:tc>
          <w:tcPr>
            <w:tcW w:w="1078" w:type="dxa"/>
            <w:vMerge w:val="restart"/>
            <w:vAlign w:val="center"/>
          </w:tcPr>
          <w:p w:rsidR="00187C3D" w:rsidRPr="009D4C70" w:rsidRDefault="00187C3D" w:rsidP="0032369A">
            <w:pPr>
              <w:pStyle w:val="Sinespaciado"/>
              <w:jc w:val="center"/>
              <w:rPr>
                <w:rFonts w:eastAsia="Times New Roman" w:cs="Times New Roman"/>
                <w:iCs/>
                <w:color w:val="000000"/>
                <w:sz w:val="18"/>
                <w:szCs w:val="18"/>
                <w:lang w:eastAsia="es-ES"/>
              </w:rPr>
            </w:pPr>
            <w:proofErr w:type="spellStart"/>
            <w:r w:rsidRPr="009D4C70">
              <w:rPr>
                <w:rFonts w:eastAsia="Times New Roman" w:cs="Times New Roman"/>
                <w:iCs/>
                <w:color w:val="000000"/>
                <w:sz w:val="18"/>
                <w:szCs w:val="18"/>
                <w:lang w:eastAsia="es-ES"/>
              </w:rPr>
              <w:t>ExPEC</w:t>
            </w:r>
            <w:proofErr w:type="spellEnd"/>
          </w:p>
        </w:tc>
        <w:tc>
          <w:tcPr>
            <w:tcW w:w="1181" w:type="dxa"/>
            <w:vMerge w:val="restart"/>
            <w:vAlign w:val="center"/>
          </w:tcPr>
          <w:p w:rsidR="00187C3D" w:rsidRPr="009D4C70" w:rsidRDefault="00187C3D" w:rsidP="0032369A">
            <w:pPr>
              <w:pStyle w:val="Sinespaciado"/>
              <w:jc w:val="center"/>
              <w:rPr>
                <w:rFonts w:eastAsia="Times New Roman" w:cs="Times New Roman"/>
                <w:i/>
                <w:iCs/>
                <w:color w:val="000000"/>
                <w:sz w:val="18"/>
                <w:szCs w:val="18"/>
                <w:lang w:eastAsia="es-ES"/>
              </w:rPr>
            </w:pPr>
            <w:proofErr w:type="spellStart"/>
            <w:r w:rsidRPr="009D4C70">
              <w:rPr>
                <w:rFonts w:eastAsia="Times New Roman" w:cs="Times New Roman"/>
                <w:i/>
                <w:iCs/>
                <w:color w:val="000000"/>
                <w:sz w:val="18"/>
                <w:szCs w:val="18"/>
                <w:lang w:eastAsia="es-ES"/>
              </w:rPr>
              <w:t>cva</w:t>
            </w:r>
            <w:r w:rsidRPr="009D4C70">
              <w:rPr>
                <w:rFonts w:eastAsia="Times New Roman" w:cs="Times New Roman"/>
                <w:i/>
                <w:color w:val="000000"/>
                <w:sz w:val="18"/>
                <w:szCs w:val="18"/>
                <w:lang w:eastAsia="es-ES"/>
              </w:rPr>
              <w:t>C</w:t>
            </w:r>
            <w:proofErr w:type="spellEnd"/>
          </w:p>
        </w:tc>
        <w:tc>
          <w:tcPr>
            <w:tcW w:w="1166" w:type="dxa"/>
            <w:vAlign w:val="center"/>
          </w:tcPr>
          <w:p w:rsidR="00187C3D" w:rsidRPr="009D4C70" w:rsidRDefault="00187C3D" w:rsidP="0032369A">
            <w:pPr>
              <w:pStyle w:val="Sinespaciado"/>
              <w:jc w:val="center"/>
              <w:rPr>
                <w:rFonts w:eastAsia="Times New Roman" w:cs="Times New Roman"/>
                <w:color w:val="000000"/>
                <w:sz w:val="18"/>
                <w:szCs w:val="18"/>
                <w:lang w:eastAsia="es-ES"/>
              </w:rPr>
            </w:pPr>
            <w:proofErr w:type="spellStart"/>
            <w:r w:rsidRPr="009D4C70">
              <w:rPr>
                <w:rFonts w:eastAsia="Times New Roman" w:cs="Times New Roman"/>
                <w:color w:val="000000"/>
                <w:sz w:val="18"/>
                <w:szCs w:val="18"/>
                <w:lang w:eastAsia="es-ES"/>
              </w:rPr>
              <w:t>CoIV</w:t>
            </w:r>
            <w:proofErr w:type="spellEnd"/>
            <w:r w:rsidRPr="009D4C70">
              <w:rPr>
                <w:rFonts w:eastAsia="Times New Roman" w:cs="Times New Roman"/>
                <w:color w:val="000000"/>
                <w:sz w:val="18"/>
                <w:szCs w:val="18"/>
                <w:lang w:eastAsia="es-ES"/>
              </w:rPr>
              <w:t>-Cf</w:t>
            </w:r>
          </w:p>
        </w:tc>
        <w:tc>
          <w:tcPr>
            <w:tcW w:w="3466" w:type="dxa"/>
            <w:vAlign w:val="center"/>
          </w:tcPr>
          <w:p w:rsidR="00187C3D" w:rsidRPr="009D4C70" w:rsidRDefault="00187C3D" w:rsidP="0032369A">
            <w:pPr>
              <w:pStyle w:val="Sinespaciado"/>
              <w:jc w:val="left"/>
              <w:rPr>
                <w:rFonts w:eastAsia="Times New Roman" w:cs="Times New Roman"/>
                <w:color w:val="000000"/>
                <w:sz w:val="18"/>
                <w:szCs w:val="18"/>
                <w:lang w:eastAsia="es-ES"/>
              </w:rPr>
            </w:pPr>
            <w:r w:rsidRPr="009D4C70">
              <w:rPr>
                <w:rFonts w:eastAsia="Times New Roman" w:cs="Times New Roman"/>
                <w:color w:val="000000"/>
                <w:sz w:val="18"/>
                <w:szCs w:val="18"/>
                <w:lang w:eastAsia="es-ES"/>
              </w:rPr>
              <w:t>CACACACAAACGGGAGCTGTT</w:t>
            </w:r>
          </w:p>
        </w:tc>
        <w:tc>
          <w:tcPr>
            <w:tcW w:w="744"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t>680</w:t>
            </w:r>
          </w:p>
        </w:tc>
        <w:tc>
          <w:tcPr>
            <w:tcW w:w="1569"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fldChar w:fldCharType="begin" w:fldLock="1"/>
            </w:r>
            <w:r w:rsidRPr="009D4C70">
              <w:rPr>
                <w:rFonts w:eastAsia="Times New Roman" w:cs="Times New Roman"/>
                <w:color w:val="000000"/>
                <w:sz w:val="18"/>
                <w:szCs w:val="18"/>
                <w:lang w:eastAsia="es-ES"/>
              </w:rPr>
              <w:instrText>ADDIN CSL_CITATION {"citationItems":[{"id":"ITEM-1","itemData":{"DOI":"10.1086/315217","ISSN":"0022-1899","PMID":"10608775","abstract":"Among 75 urosepsis isolates of Escherichia coli, 29 virulence factor (VF) genes were detected by use of a novel polymerase chain reaction (PCR) assay. Compared with probe hybridization, the PCR assay's specificity was 100% and sensitivity 97.1%. fyuA (yersiniabactin: overall prevalence, 93%), traT (serum resistance, 68%), and a pathogenicity-associated island marker (71%) occurred in most strains from both compromised and noncompromised hosts. Present in &lt;20% of strains each were sfaS, focG (F1C fimbriae), afa/dra, bmaE (M fimbriae), gafD (G fimbriae), cnf1, cdtB (cytolethal distending toxin), cvaC (colicin V), and ibeA (invasion of brain endothelium). Different VFs were variously confined to virulence-associated phylogenetic group B2 (as defined by multilocus enzyme electrophoresis); concentrated in group B2, but with spread beyond; or concentrated outside of group B2. These findings provide novel insights into the VFs of extraintestinal pathogenic E. coli and demonstrate the new PCR assay's utility for molecular epidemiological studies.","author":[{"dropping-particle":"","family":"Johnson","given":"J R","non-dropping-particle":"","parse-names":false,"suffix":""},{"dropping-particle":"","family":"Stell","given":"A L","non-dropping-particle":"","parse-names":false,"suffix":""}],"container-title":"The Journal of infectious diseases","id":"ITEM-1","issue":"1","issued":{"date-parts":[["2000","1"]]},"page":"261-72","title":"Extended virulence genotypes of Escherichia coli strains from patients with urosepsis in relation to phylogeny and host compromise.","type":"article-journal","volume":"181"},"uris":["http://www.mendeley.com/documents/?uuid=5326ea8a-d95b-3d5b-a69f-5d0ba33e2b96"]}],"mendeley":{"formattedCitation":"(J R Johnson &amp; Stell, 2000)","manualFormatting":"Johnson &amp; Stell, 2000","plainTextFormattedCitation":"(J R Johnson &amp; Stell, 2000)","previouslyFormattedCitation":"(J R Johnson &amp; Stell, 2000)"},"properties":{"noteIndex":0},"schema":"https://github.com/citation-style-language/schema/raw/master/csl-citation.json"}</w:instrText>
            </w:r>
            <w:r w:rsidRPr="009D4C70">
              <w:rPr>
                <w:rFonts w:eastAsia="Times New Roman" w:cs="Times New Roman"/>
                <w:color w:val="000000"/>
                <w:sz w:val="18"/>
                <w:szCs w:val="18"/>
                <w:lang w:eastAsia="es-ES"/>
              </w:rPr>
              <w:fldChar w:fldCharType="separate"/>
            </w:r>
            <w:r w:rsidRPr="009D4C70">
              <w:rPr>
                <w:rFonts w:eastAsia="Times New Roman" w:cs="Times New Roman"/>
                <w:noProof/>
                <w:color w:val="000000"/>
                <w:sz w:val="18"/>
                <w:szCs w:val="18"/>
                <w:lang w:eastAsia="es-ES"/>
              </w:rPr>
              <w:t>Johnson &amp; Stell, 2000</w:t>
            </w:r>
            <w:r w:rsidRPr="009D4C70">
              <w:rPr>
                <w:rFonts w:eastAsia="Times New Roman" w:cs="Times New Roman"/>
                <w:color w:val="000000"/>
                <w:sz w:val="18"/>
                <w:szCs w:val="18"/>
                <w:lang w:eastAsia="es-ES"/>
              </w:rPr>
              <w:fldChar w:fldCharType="end"/>
            </w:r>
          </w:p>
        </w:tc>
      </w:tr>
      <w:tr w:rsidR="00187C3D" w:rsidRPr="009D4C70" w:rsidTr="0032369A">
        <w:trPr>
          <w:trHeight w:val="40"/>
          <w:jc w:val="center"/>
        </w:trPr>
        <w:tc>
          <w:tcPr>
            <w:tcW w:w="1078" w:type="dxa"/>
            <w:vMerge/>
            <w:vAlign w:val="center"/>
          </w:tcPr>
          <w:p w:rsidR="00187C3D" w:rsidRPr="009D4C70" w:rsidRDefault="00187C3D" w:rsidP="0032369A">
            <w:pPr>
              <w:pStyle w:val="Sinespaciado"/>
              <w:jc w:val="center"/>
              <w:rPr>
                <w:rFonts w:cs="Times New Roman"/>
                <w:sz w:val="18"/>
                <w:szCs w:val="18"/>
              </w:rPr>
            </w:pPr>
          </w:p>
        </w:tc>
        <w:tc>
          <w:tcPr>
            <w:tcW w:w="1181" w:type="dxa"/>
            <w:vMerge/>
            <w:vAlign w:val="center"/>
          </w:tcPr>
          <w:p w:rsidR="00187C3D" w:rsidRPr="009D4C70" w:rsidRDefault="00187C3D" w:rsidP="0032369A">
            <w:pPr>
              <w:pStyle w:val="Sinespaciado"/>
              <w:jc w:val="center"/>
              <w:rPr>
                <w:rFonts w:cs="Times New Roman"/>
                <w:i/>
                <w:sz w:val="18"/>
                <w:szCs w:val="18"/>
              </w:rPr>
            </w:pPr>
          </w:p>
        </w:tc>
        <w:tc>
          <w:tcPr>
            <w:tcW w:w="1166" w:type="dxa"/>
            <w:vAlign w:val="center"/>
          </w:tcPr>
          <w:p w:rsidR="00187C3D" w:rsidRPr="009D4C70" w:rsidRDefault="00187C3D" w:rsidP="0032369A">
            <w:pPr>
              <w:pStyle w:val="Sinespaciado"/>
              <w:jc w:val="center"/>
              <w:rPr>
                <w:rFonts w:cs="Times New Roman"/>
                <w:sz w:val="18"/>
                <w:szCs w:val="18"/>
              </w:rPr>
            </w:pPr>
            <w:proofErr w:type="spellStart"/>
            <w:r w:rsidRPr="009D4C70">
              <w:rPr>
                <w:rFonts w:eastAsia="Times New Roman" w:cs="Times New Roman"/>
                <w:color w:val="000000"/>
                <w:sz w:val="18"/>
                <w:szCs w:val="18"/>
                <w:lang w:eastAsia="es-ES"/>
              </w:rPr>
              <w:t>CoIV</w:t>
            </w:r>
            <w:proofErr w:type="spellEnd"/>
            <w:r w:rsidRPr="009D4C70">
              <w:rPr>
                <w:rFonts w:eastAsia="Times New Roman" w:cs="Times New Roman"/>
                <w:color w:val="000000"/>
                <w:sz w:val="18"/>
                <w:szCs w:val="18"/>
                <w:lang w:eastAsia="es-ES"/>
              </w:rPr>
              <w:t>-Cr</w:t>
            </w:r>
          </w:p>
        </w:tc>
        <w:tc>
          <w:tcPr>
            <w:tcW w:w="3466" w:type="dxa"/>
            <w:vAlign w:val="center"/>
          </w:tcPr>
          <w:p w:rsidR="00187C3D" w:rsidRPr="009D4C70" w:rsidRDefault="00187C3D" w:rsidP="0032369A">
            <w:pPr>
              <w:pStyle w:val="Sinespaciado"/>
              <w:jc w:val="left"/>
              <w:rPr>
                <w:rFonts w:cs="Times New Roman"/>
                <w:sz w:val="18"/>
                <w:szCs w:val="18"/>
              </w:rPr>
            </w:pPr>
            <w:r w:rsidRPr="009D4C70">
              <w:rPr>
                <w:rFonts w:eastAsia="Times New Roman" w:cs="Times New Roman"/>
                <w:color w:val="000000"/>
                <w:sz w:val="18"/>
                <w:szCs w:val="18"/>
                <w:lang w:eastAsia="es-ES"/>
              </w:rPr>
              <w:t>CTTCCCGCAGCATAGTTCCAT</w:t>
            </w:r>
          </w:p>
        </w:tc>
        <w:tc>
          <w:tcPr>
            <w:tcW w:w="744" w:type="dxa"/>
            <w:vMerge/>
            <w:vAlign w:val="center"/>
          </w:tcPr>
          <w:p w:rsidR="00187C3D" w:rsidRPr="009D4C70" w:rsidRDefault="00187C3D" w:rsidP="0032369A">
            <w:pPr>
              <w:pStyle w:val="Sinespaciado"/>
              <w:jc w:val="center"/>
              <w:rPr>
                <w:rFonts w:cs="Times New Roman"/>
                <w:sz w:val="18"/>
                <w:szCs w:val="18"/>
              </w:rPr>
            </w:pPr>
          </w:p>
        </w:tc>
        <w:tc>
          <w:tcPr>
            <w:tcW w:w="1569" w:type="dxa"/>
            <w:vMerge/>
            <w:vAlign w:val="center"/>
          </w:tcPr>
          <w:p w:rsidR="00187C3D" w:rsidRPr="009D4C70" w:rsidRDefault="00187C3D" w:rsidP="0032369A">
            <w:pPr>
              <w:pStyle w:val="Sinespaciado"/>
              <w:jc w:val="center"/>
              <w:rPr>
                <w:rFonts w:cs="Times New Roman"/>
                <w:sz w:val="18"/>
                <w:szCs w:val="18"/>
              </w:rPr>
            </w:pPr>
          </w:p>
        </w:tc>
      </w:tr>
      <w:tr w:rsidR="00187C3D" w:rsidRPr="009D4C70" w:rsidTr="0032369A">
        <w:trPr>
          <w:trHeight w:val="36"/>
          <w:jc w:val="center"/>
        </w:trPr>
        <w:tc>
          <w:tcPr>
            <w:tcW w:w="1078" w:type="dxa"/>
            <w:vMerge w:val="restart"/>
            <w:vAlign w:val="center"/>
          </w:tcPr>
          <w:p w:rsidR="00187C3D" w:rsidRPr="009D4C70" w:rsidRDefault="00187C3D" w:rsidP="0032369A">
            <w:pPr>
              <w:pStyle w:val="Sinespaciado"/>
              <w:jc w:val="center"/>
              <w:rPr>
                <w:rFonts w:eastAsia="Times New Roman" w:cs="Times New Roman"/>
                <w:iCs/>
                <w:color w:val="000000"/>
                <w:sz w:val="18"/>
                <w:szCs w:val="18"/>
                <w:lang w:eastAsia="es-ES"/>
              </w:rPr>
            </w:pPr>
            <w:proofErr w:type="spellStart"/>
            <w:r w:rsidRPr="009D4C70">
              <w:rPr>
                <w:rFonts w:eastAsia="Times New Roman" w:cs="Times New Roman"/>
                <w:iCs/>
                <w:color w:val="000000"/>
                <w:sz w:val="18"/>
                <w:szCs w:val="18"/>
                <w:lang w:eastAsia="es-ES"/>
              </w:rPr>
              <w:t>ExPEC</w:t>
            </w:r>
            <w:proofErr w:type="spellEnd"/>
          </w:p>
        </w:tc>
        <w:tc>
          <w:tcPr>
            <w:tcW w:w="1181" w:type="dxa"/>
            <w:vMerge w:val="restart"/>
            <w:vAlign w:val="center"/>
          </w:tcPr>
          <w:p w:rsidR="00187C3D" w:rsidRPr="009D4C70" w:rsidRDefault="00187C3D" w:rsidP="0032369A">
            <w:pPr>
              <w:pStyle w:val="Sinespaciado"/>
              <w:jc w:val="center"/>
              <w:rPr>
                <w:rFonts w:eastAsia="Times New Roman" w:cs="Times New Roman"/>
                <w:i/>
                <w:iCs/>
                <w:color w:val="000000"/>
                <w:sz w:val="18"/>
                <w:szCs w:val="18"/>
                <w:lang w:eastAsia="es-ES"/>
              </w:rPr>
            </w:pPr>
            <w:proofErr w:type="spellStart"/>
            <w:r w:rsidRPr="009D4C70">
              <w:rPr>
                <w:rFonts w:eastAsia="Times New Roman" w:cs="Times New Roman"/>
                <w:i/>
                <w:iCs/>
                <w:color w:val="000000"/>
                <w:sz w:val="18"/>
                <w:szCs w:val="18"/>
                <w:lang w:eastAsia="es-ES"/>
              </w:rPr>
              <w:t>ibe</w:t>
            </w:r>
            <w:r w:rsidRPr="009D4C70">
              <w:rPr>
                <w:rFonts w:eastAsia="Times New Roman" w:cs="Times New Roman"/>
                <w:i/>
                <w:color w:val="000000"/>
                <w:sz w:val="18"/>
                <w:szCs w:val="18"/>
                <w:lang w:eastAsia="es-ES"/>
              </w:rPr>
              <w:t>A</w:t>
            </w:r>
            <w:proofErr w:type="spellEnd"/>
          </w:p>
        </w:tc>
        <w:tc>
          <w:tcPr>
            <w:tcW w:w="1166" w:type="dxa"/>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t>Ibe10 f</w:t>
            </w:r>
          </w:p>
        </w:tc>
        <w:tc>
          <w:tcPr>
            <w:tcW w:w="3466" w:type="dxa"/>
            <w:vAlign w:val="center"/>
          </w:tcPr>
          <w:p w:rsidR="00187C3D" w:rsidRPr="009D4C70" w:rsidRDefault="00187C3D" w:rsidP="0032369A">
            <w:pPr>
              <w:pStyle w:val="Sinespaciado"/>
              <w:jc w:val="left"/>
              <w:rPr>
                <w:rFonts w:eastAsia="Times New Roman" w:cs="Times New Roman"/>
                <w:color w:val="000000"/>
                <w:sz w:val="18"/>
                <w:szCs w:val="18"/>
                <w:lang w:eastAsia="es-ES"/>
              </w:rPr>
            </w:pPr>
            <w:r w:rsidRPr="009D4C70">
              <w:rPr>
                <w:rFonts w:eastAsia="Times New Roman" w:cs="Times New Roman"/>
                <w:color w:val="000000"/>
                <w:sz w:val="18"/>
                <w:szCs w:val="18"/>
                <w:lang w:eastAsia="es-ES"/>
              </w:rPr>
              <w:t>AGGCAGGTGTGCGCCGCGTAC</w:t>
            </w:r>
          </w:p>
        </w:tc>
        <w:tc>
          <w:tcPr>
            <w:tcW w:w="744"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t>170</w:t>
            </w:r>
          </w:p>
        </w:tc>
        <w:tc>
          <w:tcPr>
            <w:tcW w:w="1569"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fldChar w:fldCharType="begin" w:fldLock="1"/>
            </w:r>
            <w:r w:rsidRPr="009D4C70">
              <w:rPr>
                <w:rFonts w:eastAsia="Times New Roman" w:cs="Times New Roman"/>
                <w:color w:val="000000"/>
                <w:sz w:val="18"/>
                <w:szCs w:val="18"/>
                <w:lang w:eastAsia="es-ES"/>
              </w:rPr>
              <w:instrText>ADDIN CSL_CITATION {"citationItems":[{"id":"ITEM-1","itemData":{"DOI":"10.1086/315217","ISSN":"0022-1899","PMID":"10608775","abstract":"Among 75 urosepsis isolates of Escherichia coli, 29 virulence factor (VF) genes were detected by use of a novel polymerase chain reaction (PCR) assay. Compared with probe hybridization, the PCR assay's specificity was 100% and sensitivity 97.1%. fyuA (yersiniabactin: overall prevalence, 93%), traT (serum resistance, 68%), and a pathogenicity-associated island marker (71%) occurred in most strains from both compromised and noncompromised hosts. Present in &lt;20% of strains each were sfaS, focG (F1C fimbriae), afa/dra, bmaE (M fimbriae), gafD (G fimbriae), cnf1, cdtB (cytolethal distending toxin), cvaC (colicin V), and ibeA (invasion of brain endothelium). Different VFs were variously confined to virulence-associated phylogenetic group B2 (as defined by multilocus enzyme electrophoresis); concentrated in group B2, but with spread beyond; or concentrated outside of group B2. These findings provide novel insights into the VFs of extraintestinal pathogenic E. coli and demonstrate the new PCR assay's utility for molecular epidemiological studies.","author":[{"dropping-particle":"","family":"Johnson","given":"J R","non-dropping-particle":"","parse-names":false,"suffix":""},{"dropping-particle":"","family":"Stell","given":"A L","non-dropping-particle":"","parse-names":false,"suffix":""}],"container-title":"The Journal of infectious diseases","id":"ITEM-1","issue":"1","issued":{"date-parts":[["2000","1"]]},"page":"261-72","title":"Extended virulence genotypes of Escherichia coli strains from patients with urosepsis in relation to phylogeny and host compromise.","type":"article-journal","volume":"181"},"uris":["http://www.mendeley.com/documents/?uuid=5326ea8a-d95b-3d5b-a69f-5d0ba33e2b96"]}],"mendeley":{"formattedCitation":"(J R Johnson &amp; Stell, 2000)","manualFormatting":"Johnson &amp; Stell, 2000","plainTextFormattedCitation":"(J R Johnson &amp; Stell, 2000)","previouslyFormattedCitation":"(J R Johnson &amp; Stell, 2000)"},"properties":{"noteIndex":0},"schema":"https://github.com/citation-style-language/schema/raw/master/csl-citation.json"}</w:instrText>
            </w:r>
            <w:r w:rsidRPr="009D4C70">
              <w:rPr>
                <w:rFonts w:eastAsia="Times New Roman" w:cs="Times New Roman"/>
                <w:color w:val="000000"/>
                <w:sz w:val="18"/>
                <w:szCs w:val="18"/>
                <w:lang w:eastAsia="es-ES"/>
              </w:rPr>
              <w:fldChar w:fldCharType="separate"/>
            </w:r>
            <w:r w:rsidRPr="009D4C70">
              <w:rPr>
                <w:rFonts w:eastAsia="Times New Roman" w:cs="Times New Roman"/>
                <w:noProof/>
                <w:color w:val="000000"/>
                <w:sz w:val="18"/>
                <w:szCs w:val="18"/>
                <w:lang w:eastAsia="es-ES"/>
              </w:rPr>
              <w:t>Johnson &amp; Stell, 2000</w:t>
            </w:r>
            <w:r w:rsidRPr="009D4C70">
              <w:rPr>
                <w:rFonts w:eastAsia="Times New Roman" w:cs="Times New Roman"/>
                <w:color w:val="000000"/>
                <w:sz w:val="18"/>
                <w:szCs w:val="18"/>
                <w:lang w:eastAsia="es-ES"/>
              </w:rPr>
              <w:fldChar w:fldCharType="end"/>
            </w:r>
          </w:p>
        </w:tc>
      </w:tr>
      <w:tr w:rsidR="00187C3D" w:rsidRPr="009D4C70" w:rsidTr="0032369A">
        <w:trPr>
          <w:trHeight w:val="40"/>
          <w:jc w:val="center"/>
        </w:trPr>
        <w:tc>
          <w:tcPr>
            <w:tcW w:w="1078" w:type="dxa"/>
            <w:vMerge/>
            <w:vAlign w:val="center"/>
          </w:tcPr>
          <w:p w:rsidR="00187C3D" w:rsidRPr="009D4C70" w:rsidRDefault="00187C3D" w:rsidP="0032369A">
            <w:pPr>
              <w:pStyle w:val="Sinespaciado"/>
              <w:jc w:val="center"/>
              <w:rPr>
                <w:rFonts w:cs="Times New Roman"/>
                <w:sz w:val="18"/>
                <w:szCs w:val="18"/>
              </w:rPr>
            </w:pPr>
          </w:p>
        </w:tc>
        <w:tc>
          <w:tcPr>
            <w:tcW w:w="1181" w:type="dxa"/>
            <w:vMerge/>
            <w:vAlign w:val="center"/>
          </w:tcPr>
          <w:p w:rsidR="00187C3D" w:rsidRPr="009D4C70" w:rsidRDefault="00187C3D" w:rsidP="0032369A">
            <w:pPr>
              <w:pStyle w:val="Sinespaciado"/>
              <w:jc w:val="center"/>
              <w:rPr>
                <w:rFonts w:cs="Times New Roman"/>
                <w:i/>
                <w:sz w:val="18"/>
                <w:szCs w:val="18"/>
              </w:rPr>
            </w:pPr>
          </w:p>
        </w:tc>
        <w:tc>
          <w:tcPr>
            <w:tcW w:w="1166" w:type="dxa"/>
            <w:vAlign w:val="center"/>
          </w:tcPr>
          <w:p w:rsidR="00187C3D" w:rsidRPr="009D4C70" w:rsidRDefault="00187C3D" w:rsidP="0032369A">
            <w:pPr>
              <w:pStyle w:val="Sinespaciado"/>
              <w:jc w:val="center"/>
              <w:rPr>
                <w:rFonts w:cs="Times New Roman"/>
                <w:sz w:val="18"/>
                <w:szCs w:val="18"/>
              </w:rPr>
            </w:pPr>
            <w:r w:rsidRPr="009D4C70">
              <w:rPr>
                <w:rFonts w:eastAsia="Times New Roman" w:cs="Times New Roman"/>
                <w:color w:val="000000"/>
                <w:sz w:val="18"/>
                <w:szCs w:val="18"/>
                <w:lang w:eastAsia="es-ES"/>
              </w:rPr>
              <w:t>Ibe10 r</w:t>
            </w:r>
          </w:p>
        </w:tc>
        <w:tc>
          <w:tcPr>
            <w:tcW w:w="3466" w:type="dxa"/>
            <w:vAlign w:val="center"/>
          </w:tcPr>
          <w:p w:rsidR="00187C3D" w:rsidRPr="009D4C70" w:rsidRDefault="00187C3D" w:rsidP="0032369A">
            <w:pPr>
              <w:pStyle w:val="Sinespaciado"/>
              <w:jc w:val="left"/>
              <w:rPr>
                <w:rFonts w:cs="Times New Roman"/>
                <w:sz w:val="18"/>
                <w:szCs w:val="18"/>
              </w:rPr>
            </w:pPr>
            <w:r w:rsidRPr="009D4C70">
              <w:rPr>
                <w:rFonts w:eastAsia="Times New Roman" w:cs="Times New Roman"/>
                <w:color w:val="000000"/>
                <w:sz w:val="18"/>
                <w:szCs w:val="18"/>
                <w:lang w:eastAsia="es-ES"/>
              </w:rPr>
              <w:t>TGGTGCTCCGGCAAACCATGC</w:t>
            </w:r>
          </w:p>
        </w:tc>
        <w:tc>
          <w:tcPr>
            <w:tcW w:w="744" w:type="dxa"/>
            <w:vMerge/>
            <w:vAlign w:val="center"/>
          </w:tcPr>
          <w:p w:rsidR="00187C3D" w:rsidRPr="009D4C70" w:rsidRDefault="00187C3D" w:rsidP="0032369A">
            <w:pPr>
              <w:pStyle w:val="Sinespaciado"/>
              <w:jc w:val="center"/>
              <w:rPr>
                <w:rFonts w:cs="Times New Roman"/>
                <w:sz w:val="18"/>
                <w:szCs w:val="18"/>
              </w:rPr>
            </w:pPr>
          </w:p>
        </w:tc>
        <w:tc>
          <w:tcPr>
            <w:tcW w:w="1569" w:type="dxa"/>
            <w:vMerge/>
            <w:vAlign w:val="center"/>
          </w:tcPr>
          <w:p w:rsidR="00187C3D" w:rsidRPr="009D4C70" w:rsidRDefault="00187C3D" w:rsidP="0032369A">
            <w:pPr>
              <w:pStyle w:val="Sinespaciado"/>
              <w:jc w:val="center"/>
              <w:rPr>
                <w:rFonts w:cs="Times New Roman"/>
                <w:sz w:val="18"/>
                <w:szCs w:val="18"/>
              </w:rPr>
            </w:pPr>
          </w:p>
        </w:tc>
      </w:tr>
      <w:tr w:rsidR="00187C3D" w:rsidRPr="009D4C70" w:rsidTr="0032369A">
        <w:trPr>
          <w:trHeight w:val="36"/>
          <w:jc w:val="center"/>
        </w:trPr>
        <w:tc>
          <w:tcPr>
            <w:tcW w:w="1078" w:type="dxa"/>
            <w:vMerge w:val="restart"/>
            <w:vAlign w:val="center"/>
          </w:tcPr>
          <w:p w:rsidR="00187C3D" w:rsidRPr="009D4C70" w:rsidRDefault="00187C3D" w:rsidP="0032369A">
            <w:pPr>
              <w:pStyle w:val="Sinespaciado"/>
              <w:jc w:val="center"/>
              <w:rPr>
                <w:rFonts w:eastAsia="Times New Roman" w:cs="Times New Roman"/>
                <w:iCs/>
                <w:color w:val="000000"/>
                <w:sz w:val="18"/>
                <w:szCs w:val="18"/>
                <w:lang w:eastAsia="es-ES"/>
              </w:rPr>
            </w:pPr>
            <w:proofErr w:type="spellStart"/>
            <w:r w:rsidRPr="009D4C70">
              <w:rPr>
                <w:rFonts w:eastAsia="Times New Roman" w:cs="Times New Roman"/>
                <w:iCs/>
                <w:color w:val="000000"/>
                <w:sz w:val="18"/>
                <w:szCs w:val="18"/>
                <w:lang w:eastAsia="es-ES"/>
              </w:rPr>
              <w:t>ExPEC</w:t>
            </w:r>
            <w:proofErr w:type="spellEnd"/>
          </w:p>
        </w:tc>
        <w:tc>
          <w:tcPr>
            <w:tcW w:w="1181" w:type="dxa"/>
            <w:vMerge w:val="restart"/>
            <w:vAlign w:val="center"/>
          </w:tcPr>
          <w:p w:rsidR="00187C3D" w:rsidRPr="009D4C70" w:rsidRDefault="00187C3D" w:rsidP="0032369A">
            <w:pPr>
              <w:pStyle w:val="Sinespaciado"/>
              <w:jc w:val="center"/>
              <w:rPr>
                <w:rFonts w:eastAsia="Times New Roman" w:cs="Times New Roman"/>
                <w:i/>
                <w:iCs/>
                <w:color w:val="000000"/>
                <w:sz w:val="18"/>
                <w:szCs w:val="18"/>
                <w:lang w:eastAsia="es-ES"/>
              </w:rPr>
            </w:pPr>
            <w:proofErr w:type="spellStart"/>
            <w:r w:rsidRPr="009D4C70">
              <w:rPr>
                <w:rFonts w:eastAsia="Times New Roman" w:cs="Times New Roman"/>
                <w:i/>
                <w:iCs/>
                <w:color w:val="000000"/>
                <w:sz w:val="18"/>
                <w:szCs w:val="18"/>
                <w:lang w:eastAsia="es-ES"/>
              </w:rPr>
              <w:t>iss</w:t>
            </w:r>
            <w:proofErr w:type="spellEnd"/>
          </w:p>
        </w:tc>
        <w:tc>
          <w:tcPr>
            <w:tcW w:w="1166" w:type="dxa"/>
            <w:vAlign w:val="center"/>
          </w:tcPr>
          <w:p w:rsidR="00187C3D" w:rsidRPr="009D4C70" w:rsidRDefault="00187C3D" w:rsidP="0032369A">
            <w:pPr>
              <w:pStyle w:val="Sinespaciado"/>
              <w:jc w:val="center"/>
              <w:rPr>
                <w:rFonts w:eastAsia="Times New Roman" w:cs="Times New Roman"/>
                <w:color w:val="000000"/>
                <w:sz w:val="18"/>
                <w:szCs w:val="18"/>
                <w:lang w:eastAsia="es-ES"/>
              </w:rPr>
            </w:pPr>
            <w:proofErr w:type="spellStart"/>
            <w:r w:rsidRPr="009D4C70">
              <w:rPr>
                <w:rFonts w:eastAsia="Times New Roman" w:cs="Times New Roman"/>
                <w:color w:val="000000"/>
                <w:sz w:val="18"/>
                <w:szCs w:val="18"/>
                <w:lang w:eastAsia="es-ES"/>
              </w:rPr>
              <w:t>is</w:t>
            </w:r>
            <w:proofErr w:type="spellEnd"/>
            <w:r w:rsidRPr="009D4C70">
              <w:rPr>
                <w:rFonts w:eastAsia="Times New Roman" w:cs="Times New Roman"/>
                <w:color w:val="000000"/>
                <w:sz w:val="18"/>
                <w:szCs w:val="18"/>
                <w:lang w:eastAsia="es-ES"/>
              </w:rPr>
              <w:t>-f</w:t>
            </w:r>
          </w:p>
        </w:tc>
        <w:tc>
          <w:tcPr>
            <w:tcW w:w="3466" w:type="dxa"/>
            <w:vAlign w:val="center"/>
          </w:tcPr>
          <w:p w:rsidR="00187C3D" w:rsidRPr="009D4C70" w:rsidRDefault="00187C3D" w:rsidP="0032369A">
            <w:pPr>
              <w:pStyle w:val="Sinespaciado"/>
              <w:jc w:val="left"/>
              <w:rPr>
                <w:rFonts w:eastAsia="Times New Roman" w:cs="Times New Roman"/>
                <w:color w:val="000000"/>
                <w:sz w:val="18"/>
                <w:szCs w:val="18"/>
                <w:lang w:eastAsia="es-ES"/>
              </w:rPr>
            </w:pPr>
            <w:r w:rsidRPr="009D4C70">
              <w:rPr>
                <w:rFonts w:eastAsia="Times New Roman" w:cs="Times New Roman"/>
                <w:color w:val="000000"/>
                <w:sz w:val="18"/>
                <w:szCs w:val="18"/>
                <w:lang w:eastAsia="es-ES"/>
              </w:rPr>
              <w:t>CAGCAACCCGAACCACTTGATG</w:t>
            </w:r>
          </w:p>
        </w:tc>
        <w:tc>
          <w:tcPr>
            <w:tcW w:w="744"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t>323</w:t>
            </w:r>
          </w:p>
        </w:tc>
        <w:tc>
          <w:tcPr>
            <w:tcW w:w="1569" w:type="dxa"/>
            <w:vMerge w:val="restart"/>
            <w:vAlign w:val="center"/>
          </w:tcPr>
          <w:p w:rsidR="00187C3D" w:rsidRPr="009D4C70" w:rsidRDefault="00187C3D" w:rsidP="0032369A">
            <w:pPr>
              <w:pStyle w:val="Sinespaciado"/>
              <w:tabs>
                <w:tab w:val="left" w:pos="700"/>
              </w:tabs>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fldChar w:fldCharType="begin" w:fldLock="1"/>
            </w:r>
            <w:r w:rsidRPr="009D4C70">
              <w:rPr>
                <w:rFonts w:eastAsia="Times New Roman" w:cs="Times New Roman"/>
                <w:color w:val="000000"/>
                <w:sz w:val="18"/>
                <w:szCs w:val="18"/>
                <w:lang w:eastAsia="es-ES"/>
              </w:rPr>
              <w:instrText>ADDIN CSL_CITATION {"citationItems":[{"id":"ITEM-1","itemData":{"DOI":"10.1128/AEM.02634-07","ISSN":"0099-2240","PMID":"18281426","abstract":"The increased serum survival gene iss has long been recognized for its role in extraintestinal pathogenic Escherichia coli (ExPEC) virulence. iss has been identified as a distinguishing trait of avian ExPEC but not of human ExPEC. This gene has been localized to large virulence plasmids and shares strong similarities with the bor gene from bacteriophage lambda. Here, we demonstrate that three alleles of iss occur among E. coli isolates that appear to have evolved from a common lambda bor precursor. In addition to the occurrence of iss on the ColV/BM virulence plasmids, at least two iss alleles occur within the E. coli chromosome. One of these alleles (designated type 3) was found to occur in the genomes of all currently sequenced ExPEC strains on a similar prophage element that also harbors the Sit iron and manganese transport system. When the prevalence of the three iss types was examined among 487 E. coli isolates, the iss type 3 gene was found to occur at a high frequency among ExPEC isolates, irrespective of the host source. The plasmid-borne iss allele (designated type 1) was highly prevalent among avian pathogenic E. coli and neonatal meningitis-associated E. coli isolates but not among uropathogenic E. coli isolates. This study demonstrates the evolution of iss in E. coli and provides an additional tool for discriminating among E. coli pathotypes through the differentiation of the three iss allele types and bor.","author":[{"dropping-particle":"","family":"Johnson","given":"T. J.","non-dropping-particle":"","parse-names":false,"suffix":""},{"dropping-particle":"","family":"Wannemuehler","given":"Y. M.","non-dropping-particle":"","parse-names":false,"suffix":""},{"dropping-particle":"","family":"Nolan","given":"L. K.","non-dropping-particle":"","parse-names":false,"suffix":""}],"container-title":"Applied and Environmental Microbiology","id":"ITEM-1","issue":"8","issued":{"date-parts":[["2008","4","15"]]},"page":"2360-2369","title":"Evolution of the iss Gene in Escherichia coli","type":"article-journal","volume":"74"},"uris":["http://www.mendeley.com/documents/?uuid=8c7c3d53-ae5c-30f1-a3cf-af98d3475d2e"]}],"mendeley":{"formattedCitation":"(T. J. Johnson, Wannemuehler, &amp; Nolan, 2008)","manualFormatting":"Johnson et al., 2008","plainTextFormattedCitation":"(T. J. Johnson, Wannemuehler, &amp; Nolan, 2008)","previouslyFormattedCitation":"(T. J. Johnson, Wannemuehler, &amp; Nolan, 2008)"},"properties":{"noteIndex":0},"schema":"https://github.com/citation-style-language/schema/raw/master/csl-citation.json"}</w:instrText>
            </w:r>
            <w:r w:rsidRPr="009D4C70">
              <w:rPr>
                <w:rFonts w:eastAsia="Times New Roman" w:cs="Times New Roman"/>
                <w:color w:val="000000"/>
                <w:sz w:val="18"/>
                <w:szCs w:val="18"/>
                <w:lang w:eastAsia="es-ES"/>
              </w:rPr>
              <w:fldChar w:fldCharType="separate"/>
            </w:r>
            <w:r w:rsidRPr="009D4C70">
              <w:rPr>
                <w:rFonts w:eastAsia="Times New Roman" w:cs="Times New Roman"/>
                <w:noProof/>
                <w:color w:val="000000"/>
                <w:sz w:val="18"/>
                <w:szCs w:val="18"/>
                <w:lang w:eastAsia="es-ES"/>
              </w:rPr>
              <w:t>Johnson et al., 2008</w:t>
            </w:r>
            <w:r w:rsidRPr="009D4C70">
              <w:rPr>
                <w:rFonts w:eastAsia="Times New Roman" w:cs="Times New Roman"/>
                <w:color w:val="000000"/>
                <w:sz w:val="18"/>
                <w:szCs w:val="18"/>
                <w:lang w:eastAsia="es-ES"/>
              </w:rPr>
              <w:fldChar w:fldCharType="end"/>
            </w:r>
          </w:p>
        </w:tc>
      </w:tr>
      <w:tr w:rsidR="00187C3D" w:rsidRPr="009D4C70" w:rsidTr="0032369A">
        <w:trPr>
          <w:trHeight w:val="40"/>
          <w:jc w:val="center"/>
        </w:trPr>
        <w:tc>
          <w:tcPr>
            <w:tcW w:w="1078" w:type="dxa"/>
            <w:vMerge/>
            <w:vAlign w:val="center"/>
          </w:tcPr>
          <w:p w:rsidR="00187C3D" w:rsidRPr="009D4C70" w:rsidRDefault="00187C3D" w:rsidP="0032369A">
            <w:pPr>
              <w:pStyle w:val="Sinespaciado"/>
              <w:jc w:val="center"/>
              <w:rPr>
                <w:rFonts w:cs="Times New Roman"/>
                <w:sz w:val="18"/>
                <w:szCs w:val="18"/>
              </w:rPr>
            </w:pPr>
          </w:p>
        </w:tc>
        <w:tc>
          <w:tcPr>
            <w:tcW w:w="1181" w:type="dxa"/>
            <w:vMerge/>
            <w:vAlign w:val="center"/>
          </w:tcPr>
          <w:p w:rsidR="00187C3D" w:rsidRPr="009D4C70" w:rsidRDefault="00187C3D" w:rsidP="0032369A">
            <w:pPr>
              <w:pStyle w:val="Sinespaciado"/>
              <w:jc w:val="center"/>
              <w:rPr>
                <w:rFonts w:cs="Times New Roman"/>
                <w:i/>
                <w:sz w:val="18"/>
                <w:szCs w:val="18"/>
              </w:rPr>
            </w:pPr>
          </w:p>
        </w:tc>
        <w:tc>
          <w:tcPr>
            <w:tcW w:w="1166" w:type="dxa"/>
            <w:vAlign w:val="center"/>
          </w:tcPr>
          <w:p w:rsidR="00187C3D" w:rsidRPr="009D4C70" w:rsidRDefault="00187C3D" w:rsidP="0032369A">
            <w:pPr>
              <w:pStyle w:val="Sinespaciado"/>
              <w:jc w:val="center"/>
              <w:rPr>
                <w:rFonts w:cs="Times New Roman"/>
                <w:sz w:val="18"/>
                <w:szCs w:val="18"/>
              </w:rPr>
            </w:pPr>
            <w:proofErr w:type="spellStart"/>
            <w:r w:rsidRPr="009D4C70">
              <w:rPr>
                <w:rFonts w:eastAsia="Times New Roman" w:cs="Times New Roman"/>
                <w:color w:val="000000"/>
                <w:sz w:val="18"/>
                <w:szCs w:val="18"/>
                <w:lang w:eastAsia="es-ES"/>
              </w:rPr>
              <w:t>is</w:t>
            </w:r>
            <w:proofErr w:type="spellEnd"/>
            <w:r w:rsidRPr="009D4C70">
              <w:rPr>
                <w:rFonts w:eastAsia="Times New Roman" w:cs="Times New Roman"/>
                <w:color w:val="000000"/>
                <w:sz w:val="18"/>
                <w:szCs w:val="18"/>
                <w:lang w:eastAsia="es-ES"/>
              </w:rPr>
              <w:t>-r</w:t>
            </w:r>
          </w:p>
        </w:tc>
        <w:tc>
          <w:tcPr>
            <w:tcW w:w="3466" w:type="dxa"/>
            <w:vAlign w:val="center"/>
          </w:tcPr>
          <w:p w:rsidR="00187C3D" w:rsidRPr="009D4C70" w:rsidRDefault="00187C3D" w:rsidP="0032369A">
            <w:pPr>
              <w:pStyle w:val="Sinespaciado"/>
              <w:jc w:val="left"/>
              <w:rPr>
                <w:rFonts w:cs="Times New Roman"/>
                <w:sz w:val="18"/>
                <w:szCs w:val="18"/>
              </w:rPr>
            </w:pPr>
            <w:r w:rsidRPr="009D4C70">
              <w:rPr>
                <w:rFonts w:eastAsia="Times New Roman" w:cs="Times New Roman"/>
                <w:color w:val="000000"/>
                <w:sz w:val="18"/>
                <w:szCs w:val="18"/>
                <w:lang w:eastAsia="es-ES"/>
              </w:rPr>
              <w:t>AGCATTGCCAGAGCGGCAGAA</w:t>
            </w:r>
          </w:p>
        </w:tc>
        <w:tc>
          <w:tcPr>
            <w:tcW w:w="744" w:type="dxa"/>
            <w:vMerge/>
            <w:vAlign w:val="center"/>
          </w:tcPr>
          <w:p w:rsidR="00187C3D" w:rsidRPr="009D4C70" w:rsidRDefault="00187C3D" w:rsidP="0032369A">
            <w:pPr>
              <w:pStyle w:val="Sinespaciado"/>
              <w:jc w:val="center"/>
              <w:rPr>
                <w:rFonts w:cs="Times New Roman"/>
                <w:sz w:val="18"/>
                <w:szCs w:val="18"/>
              </w:rPr>
            </w:pPr>
          </w:p>
        </w:tc>
        <w:tc>
          <w:tcPr>
            <w:tcW w:w="1569" w:type="dxa"/>
            <w:vMerge/>
            <w:vAlign w:val="center"/>
          </w:tcPr>
          <w:p w:rsidR="00187C3D" w:rsidRPr="009D4C70" w:rsidRDefault="00187C3D" w:rsidP="0032369A">
            <w:pPr>
              <w:pStyle w:val="Sinespaciado"/>
              <w:jc w:val="center"/>
              <w:rPr>
                <w:rFonts w:cs="Times New Roman"/>
                <w:sz w:val="18"/>
                <w:szCs w:val="18"/>
              </w:rPr>
            </w:pPr>
          </w:p>
        </w:tc>
      </w:tr>
      <w:tr w:rsidR="00187C3D" w:rsidRPr="00BA1661" w:rsidTr="0032369A">
        <w:trPr>
          <w:trHeight w:val="36"/>
          <w:jc w:val="center"/>
        </w:trPr>
        <w:tc>
          <w:tcPr>
            <w:tcW w:w="1078" w:type="dxa"/>
            <w:vMerge w:val="restart"/>
            <w:vAlign w:val="center"/>
          </w:tcPr>
          <w:p w:rsidR="00187C3D" w:rsidRPr="009D4C70" w:rsidRDefault="00187C3D" w:rsidP="0032369A">
            <w:pPr>
              <w:pStyle w:val="Sinespaciado"/>
              <w:jc w:val="center"/>
              <w:rPr>
                <w:rFonts w:eastAsia="Times New Roman" w:cs="Times New Roman"/>
                <w:iCs/>
                <w:color w:val="000000"/>
                <w:sz w:val="18"/>
                <w:szCs w:val="18"/>
                <w:lang w:eastAsia="es-ES"/>
              </w:rPr>
            </w:pPr>
            <w:proofErr w:type="spellStart"/>
            <w:r w:rsidRPr="009D4C70">
              <w:rPr>
                <w:rFonts w:eastAsia="Times New Roman" w:cs="Times New Roman"/>
                <w:iCs/>
                <w:color w:val="000000"/>
                <w:sz w:val="18"/>
                <w:szCs w:val="18"/>
                <w:lang w:eastAsia="es-ES"/>
              </w:rPr>
              <w:t>ExPEC</w:t>
            </w:r>
            <w:proofErr w:type="spellEnd"/>
          </w:p>
        </w:tc>
        <w:tc>
          <w:tcPr>
            <w:tcW w:w="1181" w:type="dxa"/>
            <w:vMerge w:val="restart"/>
            <w:vAlign w:val="center"/>
          </w:tcPr>
          <w:p w:rsidR="00187C3D" w:rsidRPr="009D4C70" w:rsidRDefault="00187C3D" w:rsidP="0032369A">
            <w:pPr>
              <w:pStyle w:val="Sinespaciado"/>
              <w:jc w:val="center"/>
              <w:rPr>
                <w:rFonts w:eastAsia="Times New Roman" w:cs="Times New Roman"/>
                <w:i/>
                <w:iCs/>
                <w:color w:val="000000"/>
                <w:sz w:val="18"/>
                <w:szCs w:val="18"/>
                <w:lang w:eastAsia="es-ES"/>
              </w:rPr>
            </w:pPr>
            <w:proofErr w:type="spellStart"/>
            <w:r w:rsidRPr="009D4C70">
              <w:rPr>
                <w:rFonts w:eastAsia="Times New Roman" w:cs="Times New Roman"/>
                <w:i/>
                <w:iCs/>
                <w:color w:val="000000"/>
                <w:sz w:val="18"/>
                <w:szCs w:val="18"/>
                <w:lang w:eastAsia="es-ES"/>
              </w:rPr>
              <w:t>mal</w:t>
            </w:r>
            <w:r w:rsidRPr="009D4C70">
              <w:rPr>
                <w:rFonts w:eastAsia="Times New Roman" w:cs="Times New Roman"/>
                <w:i/>
                <w:color w:val="000000"/>
                <w:sz w:val="18"/>
                <w:szCs w:val="18"/>
                <w:lang w:eastAsia="es-ES"/>
              </w:rPr>
              <w:t>X</w:t>
            </w:r>
            <w:proofErr w:type="spellEnd"/>
          </w:p>
        </w:tc>
        <w:tc>
          <w:tcPr>
            <w:tcW w:w="1166" w:type="dxa"/>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t>MALX-F</w:t>
            </w:r>
          </w:p>
        </w:tc>
        <w:tc>
          <w:tcPr>
            <w:tcW w:w="3466" w:type="dxa"/>
            <w:vAlign w:val="center"/>
          </w:tcPr>
          <w:p w:rsidR="00187C3D" w:rsidRPr="009D4C70" w:rsidRDefault="00187C3D" w:rsidP="0032369A">
            <w:pPr>
              <w:pStyle w:val="Sinespaciado"/>
              <w:jc w:val="left"/>
              <w:rPr>
                <w:rFonts w:eastAsia="Times New Roman" w:cs="Times New Roman"/>
                <w:color w:val="000000"/>
                <w:sz w:val="18"/>
                <w:szCs w:val="18"/>
                <w:lang w:eastAsia="es-ES"/>
              </w:rPr>
            </w:pPr>
            <w:r w:rsidRPr="009D4C70">
              <w:rPr>
                <w:rFonts w:eastAsia="Times New Roman" w:cs="Times New Roman"/>
                <w:color w:val="000000"/>
                <w:sz w:val="18"/>
                <w:szCs w:val="18"/>
                <w:lang w:eastAsia="es-ES"/>
              </w:rPr>
              <w:t>GCATGAGCAGTGCGATACATCGC</w:t>
            </w:r>
          </w:p>
        </w:tc>
        <w:tc>
          <w:tcPr>
            <w:tcW w:w="744"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t>828</w:t>
            </w:r>
          </w:p>
        </w:tc>
        <w:tc>
          <w:tcPr>
            <w:tcW w:w="1569" w:type="dxa"/>
            <w:vMerge w:val="restart"/>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fldChar w:fldCharType="begin" w:fldLock="1"/>
            </w:r>
            <w:r w:rsidRPr="009D4C70">
              <w:rPr>
                <w:rFonts w:eastAsia="Times New Roman" w:cs="Times New Roman"/>
                <w:color w:val="000000"/>
                <w:sz w:val="18"/>
                <w:szCs w:val="18"/>
                <w:lang w:eastAsia="es-ES"/>
              </w:rPr>
              <w:instrText>ADDIN CSL_CITATION {"citationItems":[{"id":"ITEM-1","itemData":{"DOI":"10.1016/j.vetmic.2013.08.007","ISSN":"1873-2542","PMID":"24008093","abstract":"Escherichia coli strains O45:K1:H7 are implicated in severe human infections such as meningitis. Since an increasing prevalence of serogroup O45 among avian pathogenic (APEC) and human extraintestinal pathogenic (ExPEC) E. coli strains isolated in Spain have been noticed, the aims of the present study were to investigate similarities between poultry and human O45 isolates, and to investigate the evolutionary relationship of ST95 types. The genetic relatedness and virulence gene profiles of 55 O45 APEC obtained from an avian colibacillosis collection (1991-2011) and 19 human O45 ExPEC from a human septicemic/uropathogenic (UPEC) E. coli collection (1989-2010) were determined by multilocus sequence typing (MLST), pulsed-field-gel-electrophoresis (PFGE), ECOR phylogrouping, and PCR-based genotyping. Two main clonal groups were established. The most prevalent and highly pathogenic O45:K1:H7-B2-ST95 shows a successful persistence since the 90s to the present, with parallel evolution both in human and poultry, on the basis of their PFGE and virulence gene profile similarities (9 human strains and 15 avian strains showed ≥85% PFGE identity). Comparison of this group with other ST95 closely related members (O1:K1:H7 and O18:K1:H7 isolates from our collections) shows pathogenic specialization through conserved virulence genotypes. The other prevalent O45 clonal group characterized in this study, the O45:HNM/H19-D-ST371/ST2676 was only detected in APEC strains suggesting host specificity. In conclusion, poultry could be acting as a reservoir of O45:K1:H7-B2-ST95 and other pathogenic ST95 serotypes in humans. Further studies would be necessary to clarify if pathogenic mechanisms used by ST95 strains are the same in avian and human hosts.","author":[{"dropping-particle":"","family":"Mora","given":"Azucena","non-dropping-particle":"","parse-names":false,"suffix":""},{"dropping-particle":"","family":"Viso","given":"Susana","non-dropping-particle":"","parse-names":false,"suffix":""},{"dropping-particle":"","family":"López","given":"Cecilia","non-dropping-particle":"","parse-names":false,"suffix":""},{"dropping-particle":"","family":"Alonso","given":"María Pilar","non-dropping-particle":"","parse-names":false,"suffix":""},{"dropping-particle":"","family":"García-Garrote","given":"Fernando","non-dropping-particle":"","parse-names":false,"suffix":""},{"dropping-particle":"","family":"Dabhi","given":"Ghizlane","non-dropping-particle":"","parse-names":false,"suffix":""},{"dropping-particle":"","family":"Mamani","given":"Rosalía","non-dropping-particle":"","parse-names":false,"suffix":""},{"dropping-particle":"","family":"Herrera",</w:instrText>
            </w:r>
            <w:r w:rsidRPr="00B87686">
              <w:rPr>
                <w:rFonts w:eastAsia="Times New Roman" w:cs="Times New Roman"/>
                <w:color w:val="000000"/>
                <w:sz w:val="18"/>
                <w:szCs w:val="18"/>
                <w:lang w:eastAsia="es-ES"/>
              </w:rPr>
              <w:instrText>"given":"Alexandra","non-dropping-particle":"","parse-names":false,"suffix":""},{"dropping-particle":"","family":"Marzoa","given":"Juan","non-dropping-particle":"","parse-names":false,"suffix":""},{"dropping-particle":"","family":"Blanco","given":"Miguel","non-dropping-particle":"","parse-names":false,"suffix":""},{"dropping-particle":"","family":"Blanco","given":"Jesús E","non-dropping-particle":"","parse-names":false,"suffix":""},{"dropping-particle":"","family":"Moulin-Schouleur","given":"Maryvonne","non-dropping-particle":"","parse-names":false,"suffix":""},{"dropping-particle":"","family":"Schouler","given":"Catherine","non-dropping-particle":"","parse-names":false,"suffix":""},{"dropping-particle":"","family":"Blanco","given":"Jorge","non-dropping-particle":"","parse-names":false,"suffix":""}],"container-title":"Veterinary microbiology","id":"ITEM-1","issue":"3-4","issued":{"date-parts":[["2013","12","27"]]},"page":"506-12","title":"Poultry as reservoir for extraintestinal pathogenic Escherichia coli O45:K1:H7-B2-ST95 in humans.","type":"article-journal","volume":"167"},"uris":["http://www.mendeley.com/documents/?uuid=02279934-70cc-3d00-8778-c0c32c58e82d"]}],"mendeley":{"formattedCitation":"(Mora et al., 2013)","manualFormatting":"Mora et al., 2013","plainTextFormattedCitation":"(Mora et al., 2013)","previouslyFormattedCitation":"(Mora et al., 2013)"},"properties":{"noteIndex":0},"schema":"https://github.com/citation-style-language/schema/raw/master/csl-citation.json"}</w:instrText>
            </w:r>
            <w:r w:rsidRPr="009D4C70">
              <w:rPr>
                <w:rFonts w:eastAsia="Times New Roman" w:cs="Times New Roman"/>
                <w:color w:val="000000"/>
                <w:sz w:val="18"/>
                <w:szCs w:val="18"/>
                <w:lang w:eastAsia="es-ES"/>
              </w:rPr>
              <w:fldChar w:fldCharType="separate"/>
            </w:r>
            <w:r w:rsidRPr="00B87686">
              <w:rPr>
                <w:rFonts w:eastAsia="Times New Roman" w:cs="Times New Roman"/>
                <w:noProof/>
                <w:color w:val="000000"/>
                <w:sz w:val="18"/>
                <w:szCs w:val="18"/>
                <w:lang w:eastAsia="es-ES"/>
              </w:rPr>
              <w:t>Mora et al., 2013</w:t>
            </w:r>
            <w:r w:rsidRPr="009D4C70">
              <w:rPr>
                <w:rFonts w:eastAsia="Times New Roman" w:cs="Times New Roman"/>
                <w:color w:val="000000"/>
                <w:sz w:val="18"/>
                <w:szCs w:val="18"/>
                <w:lang w:eastAsia="es-ES"/>
              </w:rPr>
              <w:fldChar w:fldCharType="end"/>
            </w:r>
          </w:p>
        </w:tc>
      </w:tr>
      <w:tr w:rsidR="00187C3D" w:rsidRPr="00BA1661" w:rsidTr="0032369A">
        <w:trPr>
          <w:trHeight w:val="40"/>
          <w:jc w:val="center"/>
        </w:trPr>
        <w:tc>
          <w:tcPr>
            <w:tcW w:w="1078" w:type="dxa"/>
            <w:vMerge/>
            <w:vAlign w:val="center"/>
          </w:tcPr>
          <w:p w:rsidR="00187C3D" w:rsidRPr="00B87686" w:rsidRDefault="00187C3D" w:rsidP="0032369A">
            <w:pPr>
              <w:pStyle w:val="Sinespaciado"/>
              <w:jc w:val="center"/>
              <w:rPr>
                <w:rFonts w:cs="Times New Roman"/>
                <w:sz w:val="18"/>
                <w:szCs w:val="18"/>
              </w:rPr>
            </w:pPr>
          </w:p>
        </w:tc>
        <w:tc>
          <w:tcPr>
            <w:tcW w:w="1181" w:type="dxa"/>
            <w:vMerge/>
            <w:vAlign w:val="center"/>
          </w:tcPr>
          <w:p w:rsidR="00187C3D" w:rsidRPr="00B87686" w:rsidRDefault="00187C3D" w:rsidP="0032369A">
            <w:pPr>
              <w:pStyle w:val="Sinespaciado"/>
              <w:jc w:val="center"/>
              <w:rPr>
                <w:rFonts w:cs="Times New Roman"/>
                <w:i/>
                <w:sz w:val="18"/>
                <w:szCs w:val="18"/>
              </w:rPr>
            </w:pPr>
          </w:p>
        </w:tc>
        <w:tc>
          <w:tcPr>
            <w:tcW w:w="1166" w:type="dxa"/>
            <w:vAlign w:val="center"/>
          </w:tcPr>
          <w:p w:rsidR="00187C3D" w:rsidRPr="00B87686" w:rsidRDefault="00187C3D" w:rsidP="0032369A">
            <w:pPr>
              <w:pStyle w:val="Sinespaciado"/>
              <w:jc w:val="center"/>
              <w:rPr>
                <w:rFonts w:cs="Times New Roman"/>
                <w:sz w:val="18"/>
                <w:szCs w:val="18"/>
              </w:rPr>
            </w:pPr>
            <w:r w:rsidRPr="00B87686">
              <w:rPr>
                <w:rFonts w:eastAsia="Times New Roman" w:cs="Times New Roman"/>
                <w:color w:val="000000"/>
                <w:sz w:val="18"/>
                <w:szCs w:val="18"/>
                <w:lang w:eastAsia="es-ES"/>
              </w:rPr>
              <w:t>MALX-R</w:t>
            </w:r>
          </w:p>
        </w:tc>
        <w:tc>
          <w:tcPr>
            <w:tcW w:w="3466" w:type="dxa"/>
            <w:vAlign w:val="center"/>
          </w:tcPr>
          <w:p w:rsidR="00187C3D" w:rsidRPr="00B87686" w:rsidRDefault="00187C3D" w:rsidP="0032369A">
            <w:pPr>
              <w:pStyle w:val="Sinespaciado"/>
              <w:jc w:val="left"/>
              <w:rPr>
                <w:rFonts w:cs="Times New Roman"/>
                <w:sz w:val="18"/>
                <w:szCs w:val="18"/>
              </w:rPr>
            </w:pPr>
            <w:r w:rsidRPr="00B87686">
              <w:rPr>
                <w:rFonts w:eastAsia="Times New Roman" w:cs="Times New Roman"/>
                <w:color w:val="000000"/>
                <w:sz w:val="18"/>
                <w:szCs w:val="18"/>
                <w:lang w:eastAsia="es-ES"/>
              </w:rPr>
              <w:t>AGGGCTGGGAAGTGGTTTAGCC</w:t>
            </w:r>
          </w:p>
        </w:tc>
        <w:tc>
          <w:tcPr>
            <w:tcW w:w="744" w:type="dxa"/>
            <w:vMerge/>
            <w:vAlign w:val="center"/>
          </w:tcPr>
          <w:p w:rsidR="00187C3D" w:rsidRPr="00B87686" w:rsidRDefault="00187C3D" w:rsidP="0032369A">
            <w:pPr>
              <w:pStyle w:val="Sinespaciado"/>
              <w:jc w:val="center"/>
              <w:rPr>
                <w:rFonts w:cs="Times New Roman"/>
                <w:sz w:val="18"/>
                <w:szCs w:val="18"/>
              </w:rPr>
            </w:pPr>
          </w:p>
        </w:tc>
        <w:tc>
          <w:tcPr>
            <w:tcW w:w="1569" w:type="dxa"/>
            <w:vMerge/>
            <w:vAlign w:val="center"/>
          </w:tcPr>
          <w:p w:rsidR="00187C3D" w:rsidRPr="00B87686" w:rsidRDefault="00187C3D" w:rsidP="0032369A">
            <w:pPr>
              <w:pStyle w:val="Sinespaciado"/>
              <w:jc w:val="center"/>
              <w:rPr>
                <w:rFonts w:cs="Times New Roman"/>
                <w:sz w:val="18"/>
                <w:szCs w:val="18"/>
              </w:rPr>
            </w:pPr>
          </w:p>
        </w:tc>
      </w:tr>
      <w:tr w:rsidR="00187C3D" w:rsidRPr="009D4C70" w:rsidTr="0032369A">
        <w:trPr>
          <w:trHeight w:val="36"/>
          <w:jc w:val="center"/>
        </w:trPr>
        <w:tc>
          <w:tcPr>
            <w:tcW w:w="1078" w:type="dxa"/>
            <w:vMerge w:val="restart"/>
            <w:vAlign w:val="center"/>
          </w:tcPr>
          <w:p w:rsidR="00187C3D" w:rsidRPr="00B87686" w:rsidRDefault="00187C3D" w:rsidP="0032369A">
            <w:pPr>
              <w:pStyle w:val="Sinespaciado"/>
              <w:jc w:val="center"/>
              <w:rPr>
                <w:rFonts w:eastAsia="Times New Roman" w:cs="Times New Roman"/>
                <w:iCs/>
                <w:color w:val="000000"/>
                <w:sz w:val="18"/>
                <w:szCs w:val="18"/>
                <w:lang w:eastAsia="es-ES"/>
              </w:rPr>
            </w:pPr>
            <w:proofErr w:type="spellStart"/>
            <w:r w:rsidRPr="00B87686">
              <w:rPr>
                <w:rFonts w:eastAsia="Times New Roman" w:cs="Times New Roman"/>
                <w:iCs/>
                <w:color w:val="000000"/>
                <w:sz w:val="18"/>
                <w:szCs w:val="18"/>
                <w:lang w:eastAsia="es-ES"/>
              </w:rPr>
              <w:t>ExPEC</w:t>
            </w:r>
            <w:proofErr w:type="spellEnd"/>
          </w:p>
        </w:tc>
        <w:tc>
          <w:tcPr>
            <w:tcW w:w="1181" w:type="dxa"/>
            <w:vMerge w:val="restart"/>
            <w:vAlign w:val="center"/>
          </w:tcPr>
          <w:p w:rsidR="00187C3D" w:rsidRPr="00B87686" w:rsidRDefault="00187C3D" w:rsidP="0032369A">
            <w:pPr>
              <w:pStyle w:val="Sinespaciado"/>
              <w:jc w:val="center"/>
              <w:rPr>
                <w:rFonts w:eastAsia="Times New Roman" w:cs="Times New Roman"/>
                <w:i/>
                <w:iCs/>
                <w:color w:val="000000"/>
                <w:sz w:val="18"/>
                <w:szCs w:val="18"/>
                <w:lang w:eastAsia="es-ES"/>
              </w:rPr>
            </w:pPr>
            <w:proofErr w:type="spellStart"/>
            <w:r w:rsidRPr="00B87686">
              <w:rPr>
                <w:rFonts w:eastAsia="Times New Roman" w:cs="Times New Roman"/>
                <w:i/>
                <w:iCs/>
                <w:color w:val="000000"/>
                <w:sz w:val="18"/>
                <w:szCs w:val="18"/>
                <w:lang w:eastAsia="es-ES"/>
              </w:rPr>
              <w:t>tra</w:t>
            </w:r>
            <w:r w:rsidRPr="00B87686">
              <w:rPr>
                <w:rFonts w:eastAsia="Times New Roman" w:cs="Times New Roman"/>
                <w:i/>
                <w:color w:val="000000"/>
                <w:sz w:val="18"/>
                <w:szCs w:val="18"/>
                <w:lang w:eastAsia="es-ES"/>
              </w:rPr>
              <w:t>T</w:t>
            </w:r>
            <w:proofErr w:type="spellEnd"/>
          </w:p>
        </w:tc>
        <w:tc>
          <w:tcPr>
            <w:tcW w:w="1166" w:type="dxa"/>
            <w:vAlign w:val="center"/>
          </w:tcPr>
          <w:p w:rsidR="00187C3D" w:rsidRPr="00B87686" w:rsidRDefault="00187C3D" w:rsidP="0032369A">
            <w:pPr>
              <w:pStyle w:val="Sinespaciado"/>
              <w:jc w:val="center"/>
              <w:rPr>
                <w:rFonts w:eastAsia="Times New Roman" w:cs="Times New Roman"/>
                <w:color w:val="000000"/>
                <w:sz w:val="18"/>
                <w:szCs w:val="18"/>
                <w:lang w:eastAsia="es-ES"/>
              </w:rPr>
            </w:pPr>
            <w:proofErr w:type="spellStart"/>
            <w:r w:rsidRPr="00B87686">
              <w:rPr>
                <w:rFonts w:eastAsia="Times New Roman" w:cs="Times New Roman"/>
                <w:color w:val="000000"/>
                <w:sz w:val="18"/>
                <w:szCs w:val="18"/>
                <w:lang w:eastAsia="es-ES"/>
              </w:rPr>
              <w:t>TraTf</w:t>
            </w:r>
            <w:proofErr w:type="spellEnd"/>
          </w:p>
        </w:tc>
        <w:tc>
          <w:tcPr>
            <w:tcW w:w="3466" w:type="dxa"/>
            <w:vAlign w:val="center"/>
          </w:tcPr>
          <w:p w:rsidR="00187C3D" w:rsidRPr="00B87686" w:rsidRDefault="00187C3D" w:rsidP="0032369A">
            <w:pPr>
              <w:pStyle w:val="Sinespaciado"/>
              <w:jc w:val="left"/>
              <w:rPr>
                <w:rFonts w:eastAsia="Times New Roman" w:cs="Times New Roman"/>
                <w:color w:val="000000"/>
                <w:sz w:val="18"/>
                <w:szCs w:val="18"/>
                <w:lang w:eastAsia="es-ES"/>
              </w:rPr>
            </w:pPr>
            <w:r w:rsidRPr="00B87686">
              <w:rPr>
                <w:rFonts w:eastAsia="Times New Roman" w:cs="Times New Roman"/>
                <w:color w:val="000000"/>
                <w:sz w:val="18"/>
                <w:szCs w:val="18"/>
                <w:lang w:eastAsia="es-ES"/>
              </w:rPr>
              <w:t>GGTGTGGTGCGATGAGCACAG</w:t>
            </w:r>
          </w:p>
        </w:tc>
        <w:tc>
          <w:tcPr>
            <w:tcW w:w="744" w:type="dxa"/>
            <w:vMerge w:val="restart"/>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B87686">
              <w:rPr>
                <w:rFonts w:eastAsia="Times New Roman" w:cs="Times New Roman"/>
                <w:color w:val="000000"/>
                <w:sz w:val="18"/>
                <w:szCs w:val="18"/>
                <w:lang w:eastAsia="es-ES"/>
              </w:rPr>
              <w:t>290</w:t>
            </w:r>
          </w:p>
        </w:tc>
        <w:tc>
          <w:tcPr>
            <w:tcW w:w="1569"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fldChar w:fldCharType="begin" w:fldLock="1"/>
            </w:r>
            <w:r w:rsidRPr="00B87686">
              <w:rPr>
                <w:rFonts w:eastAsia="Times New Roman" w:cs="Times New Roman"/>
                <w:color w:val="000000"/>
                <w:sz w:val="18"/>
                <w:szCs w:val="18"/>
                <w:lang w:eastAsia="es-ES"/>
              </w:rPr>
              <w:instrText>ADDIN CSL_CITATION {"citationItems":[{"id":"ITEM-1","itemData":{"DOI":"10.1086/315217","ISSN":"0022-1899","PMID":"10608775","abstract":"Among 75 urosepsis isolates of Escherichia coli, 29 virulence factor (VF) genes were detected by use of a novel polymerase chain reaction (P</w:instrText>
            </w:r>
            <w:r w:rsidRPr="009D4C70">
              <w:rPr>
                <w:rFonts w:eastAsia="Times New Roman" w:cs="Times New Roman"/>
                <w:color w:val="000000"/>
                <w:sz w:val="18"/>
                <w:szCs w:val="18"/>
                <w:lang w:eastAsia="es-ES"/>
              </w:rPr>
              <w:instrText>CR) assay. Compared with probe hybridization, the PCR assay's specificity was 100% and sensitivity 97.1%. fyuA (yersiniabactin: overall prevalence, 93%), traT (serum resistance, 68%), and a pathogenicity-associated island marker (71%) occurred in most strains from both compromised and noncompromised hosts. Present in &lt;20% of strains each were sfaS, focG (F1C fimbriae), afa/dra, bmaE (M fimbriae), gafD (G fimbriae), cnf1, cdtB (cytolethal distending toxin), cvaC (colicin V), and ibeA (invasion of brain endothelium). Different VFs were variously confined to virulence-associated phylogenetic group B2 (as defined by multilocus enzyme electrophoresis); concentrated in group B2, but with spread beyond; or concentrated outside of group B2. These findings provide novel insights into the VFs of extraintestinal pathogenic E. coli and demonstrate the new PCR assay's utility for molecular epidemiological studies.","author":[{"dropping-particle":"","family":"Johnson","given":"J R","non-dropping-particle":"","parse-names":false,"suffix":""},{"dropping-particle":"","family":"Stell","given":"A L","non-dropping-particle":"","parse-names":false,"suffix":""}],"container-title":"The Journal of infectious diseases","id":"ITEM-1","issue":"1","issued":{"date-parts":[["2000","1"]]},"page":"261-72","title":"Extended virulence genotypes of Escherichia coli strains from patients with urosepsis in relation to phylogeny and host compromise.","type":"article-journal","volume":"181"},"uris":["http://www.mendeley.com/documents/?uuid=5326ea8a-d95b-3d5b-a69f-5d0ba33e2b96"]}],"mendeley":{"formattedCitation":"(J R Johnson &amp; Stell, 2000)","manualFormatting":"Johnson &amp; Stell, 2000","plainTextFormattedCitation":"(J R Johnson &amp; Stell, 2000)","previouslyFormattedCitation":"(J R Johnson &amp; Stell, 2000)"},"properties":{"noteIndex":0},"schema":"https://github.com/citation-style-language/schema/raw/master/csl-citation.json"}</w:instrText>
            </w:r>
            <w:r w:rsidRPr="009D4C70">
              <w:rPr>
                <w:rFonts w:eastAsia="Times New Roman" w:cs="Times New Roman"/>
                <w:color w:val="000000"/>
                <w:sz w:val="18"/>
                <w:szCs w:val="18"/>
                <w:lang w:eastAsia="es-ES"/>
              </w:rPr>
              <w:fldChar w:fldCharType="separate"/>
            </w:r>
            <w:r w:rsidRPr="009D4C70">
              <w:rPr>
                <w:rFonts w:eastAsia="Times New Roman" w:cs="Times New Roman"/>
                <w:noProof/>
                <w:color w:val="000000"/>
                <w:sz w:val="18"/>
                <w:szCs w:val="18"/>
                <w:lang w:eastAsia="es-ES"/>
              </w:rPr>
              <w:t>Johnson &amp; Stell, 2000</w:t>
            </w:r>
            <w:r w:rsidRPr="009D4C70">
              <w:rPr>
                <w:rFonts w:eastAsia="Times New Roman" w:cs="Times New Roman"/>
                <w:color w:val="000000"/>
                <w:sz w:val="18"/>
                <w:szCs w:val="18"/>
                <w:lang w:eastAsia="es-ES"/>
              </w:rPr>
              <w:fldChar w:fldCharType="end"/>
            </w:r>
          </w:p>
        </w:tc>
      </w:tr>
      <w:tr w:rsidR="00187C3D" w:rsidRPr="009D4C70" w:rsidTr="0032369A">
        <w:trPr>
          <w:trHeight w:val="40"/>
          <w:jc w:val="center"/>
        </w:trPr>
        <w:tc>
          <w:tcPr>
            <w:tcW w:w="1078" w:type="dxa"/>
            <w:vMerge/>
            <w:vAlign w:val="center"/>
          </w:tcPr>
          <w:p w:rsidR="00187C3D" w:rsidRPr="009D4C70" w:rsidRDefault="00187C3D" w:rsidP="0032369A">
            <w:pPr>
              <w:pStyle w:val="Sinespaciado"/>
              <w:jc w:val="center"/>
              <w:rPr>
                <w:rFonts w:cs="Times New Roman"/>
                <w:sz w:val="18"/>
                <w:szCs w:val="18"/>
              </w:rPr>
            </w:pPr>
          </w:p>
        </w:tc>
        <w:tc>
          <w:tcPr>
            <w:tcW w:w="1181" w:type="dxa"/>
            <w:vMerge/>
            <w:vAlign w:val="center"/>
          </w:tcPr>
          <w:p w:rsidR="00187C3D" w:rsidRPr="009D4C70" w:rsidRDefault="00187C3D" w:rsidP="0032369A">
            <w:pPr>
              <w:pStyle w:val="Sinespaciado"/>
              <w:jc w:val="center"/>
              <w:rPr>
                <w:rFonts w:cs="Times New Roman"/>
                <w:i/>
                <w:sz w:val="18"/>
                <w:szCs w:val="18"/>
              </w:rPr>
            </w:pPr>
          </w:p>
        </w:tc>
        <w:tc>
          <w:tcPr>
            <w:tcW w:w="1166" w:type="dxa"/>
            <w:vAlign w:val="center"/>
          </w:tcPr>
          <w:p w:rsidR="00187C3D" w:rsidRPr="009D4C70" w:rsidRDefault="00187C3D" w:rsidP="0032369A">
            <w:pPr>
              <w:pStyle w:val="Sinespaciado"/>
              <w:jc w:val="center"/>
              <w:rPr>
                <w:rFonts w:cs="Times New Roman"/>
                <w:sz w:val="18"/>
                <w:szCs w:val="18"/>
              </w:rPr>
            </w:pPr>
            <w:proofErr w:type="spellStart"/>
            <w:r w:rsidRPr="009D4C70">
              <w:rPr>
                <w:rFonts w:eastAsia="Times New Roman" w:cs="Times New Roman"/>
                <w:color w:val="000000"/>
                <w:sz w:val="18"/>
                <w:szCs w:val="18"/>
                <w:lang w:eastAsia="es-ES"/>
              </w:rPr>
              <w:t>TraTr</w:t>
            </w:r>
            <w:proofErr w:type="spellEnd"/>
          </w:p>
        </w:tc>
        <w:tc>
          <w:tcPr>
            <w:tcW w:w="3466" w:type="dxa"/>
            <w:vAlign w:val="center"/>
          </w:tcPr>
          <w:p w:rsidR="00187C3D" w:rsidRPr="009D4C70" w:rsidRDefault="00187C3D" w:rsidP="0032369A">
            <w:pPr>
              <w:pStyle w:val="Sinespaciado"/>
              <w:jc w:val="left"/>
              <w:rPr>
                <w:rFonts w:cs="Times New Roman"/>
                <w:sz w:val="18"/>
                <w:szCs w:val="18"/>
              </w:rPr>
            </w:pPr>
            <w:r w:rsidRPr="009D4C70">
              <w:rPr>
                <w:rFonts w:eastAsia="Times New Roman" w:cs="Times New Roman"/>
                <w:color w:val="000000"/>
                <w:sz w:val="18"/>
                <w:szCs w:val="18"/>
                <w:lang w:eastAsia="es-ES"/>
              </w:rPr>
              <w:t>CACGGTTCAGCCATCCCTGAG</w:t>
            </w:r>
          </w:p>
        </w:tc>
        <w:tc>
          <w:tcPr>
            <w:tcW w:w="744" w:type="dxa"/>
            <w:vMerge/>
            <w:vAlign w:val="center"/>
          </w:tcPr>
          <w:p w:rsidR="00187C3D" w:rsidRPr="009D4C70" w:rsidRDefault="00187C3D" w:rsidP="0032369A">
            <w:pPr>
              <w:pStyle w:val="Sinespaciado"/>
              <w:jc w:val="center"/>
              <w:rPr>
                <w:rFonts w:cs="Times New Roman"/>
                <w:sz w:val="18"/>
                <w:szCs w:val="18"/>
              </w:rPr>
            </w:pPr>
          </w:p>
        </w:tc>
        <w:tc>
          <w:tcPr>
            <w:tcW w:w="1569" w:type="dxa"/>
            <w:vMerge/>
            <w:vAlign w:val="center"/>
          </w:tcPr>
          <w:p w:rsidR="00187C3D" w:rsidRPr="009D4C70" w:rsidRDefault="00187C3D" w:rsidP="0032369A">
            <w:pPr>
              <w:pStyle w:val="Sinespaciado"/>
              <w:jc w:val="center"/>
              <w:rPr>
                <w:rFonts w:cs="Times New Roman"/>
                <w:sz w:val="18"/>
                <w:szCs w:val="18"/>
              </w:rPr>
            </w:pPr>
          </w:p>
        </w:tc>
      </w:tr>
      <w:tr w:rsidR="00187C3D" w:rsidRPr="00BA1661" w:rsidTr="0032369A">
        <w:trPr>
          <w:trHeight w:val="40"/>
          <w:jc w:val="center"/>
        </w:trPr>
        <w:tc>
          <w:tcPr>
            <w:tcW w:w="1078" w:type="dxa"/>
            <w:vMerge w:val="restart"/>
            <w:vAlign w:val="center"/>
          </w:tcPr>
          <w:p w:rsidR="00187C3D" w:rsidRPr="009D4C70" w:rsidRDefault="00187C3D" w:rsidP="0032369A">
            <w:pPr>
              <w:pStyle w:val="Sinespaciado"/>
              <w:jc w:val="center"/>
              <w:rPr>
                <w:rFonts w:eastAsia="Times New Roman" w:cs="Times New Roman"/>
                <w:iCs/>
                <w:color w:val="000000"/>
                <w:sz w:val="18"/>
                <w:szCs w:val="18"/>
                <w:lang w:eastAsia="es-ES"/>
              </w:rPr>
            </w:pPr>
            <w:proofErr w:type="spellStart"/>
            <w:r w:rsidRPr="009D4C70">
              <w:rPr>
                <w:rFonts w:eastAsia="Times New Roman" w:cs="Times New Roman"/>
                <w:iCs/>
                <w:color w:val="000000"/>
                <w:sz w:val="18"/>
                <w:szCs w:val="18"/>
                <w:lang w:eastAsia="es-ES"/>
              </w:rPr>
              <w:t>ExPEC</w:t>
            </w:r>
            <w:proofErr w:type="spellEnd"/>
          </w:p>
        </w:tc>
        <w:tc>
          <w:tcPr>
            <w:tcW w:w="1181" w:type="dxa"/>
            <w:vMerge w:val="restart"/>
            <w:vAlign w:val="center"/>
          </w:tcPr>
          <w:p w:rsidR="00187C3D" w:rsidRPr="009D4C70" w:rsidRDefault="00187C3D" w:rsidP="0032369A">
            <w:pPr>
              <w:pStyle w:val="Sinespaciado"/>
              <w:jc w:val="center"/>
              <w:rPr>
                <w:rFonts w:eastAsia="Times New Roman" w:cs="Times New Roman"/>
                <w:i/>
                <w:iCs/>
                <w:color w:val="000000"/>
                <w:sz w:val="18"/>
                <w:szCs w:val="18"/>
                <w:lang w:eastAsia="es-ES"/>
              </w:rPr>
            </w:pPr>
            <w:proofErr w:type="spellStart"/>
            <w:r w:rsidRPr="009D4C70">
              <w:rPr>
                <w:rFonts w:eastAsia="Times New Roman" w:cs="Times New Roman"/>
                <w:i/>
                <w:iCs/>
                <w:color w:val="000000"/>
                <w:sz w:val="18"/>
                <w:szCs w:val="18"/>
                <w:lang w:eastAsia="es-ES"/>
              </w:rPr>
              <w:t>tsh</w:t>
            </w:r>
            <w:proofErr w:type="spellEnd"/>
          </w:p>
        </w:tc>
        <w:tc>
          <w:tcPr>
            <w:tcW w:w="1166" w:type="dxa"/>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t>tsh03</w:t>
            </w:r>
          </w:p>
        </w:tc>
        <w:tc>
          <w:tcPr>
            <w:tcW w:w="3466" w:type="dxa"/>
            <w:vAlign w:val="center"/>
          </w:tcPr>
          <w:p w:rsidR="00187C3D" w:rsidRPr="009D4C70" w:rsidRDefault="00187C3D" w:rsidP="0032369A">
            <w:pPr>
              <w:pStyle w:val="Sinespaciado"/>
              <w:jc w:val="left"/>
              <w:rPr>
                <w:rFonts w:eastAsia="Times New Roman" w:cs="Times New Roman"/>
                <w:color w:val="000000"/>
                <w:sz w:val="18"/>
                <w:szCs w:val="18"/>
                <w:lang w:eastAsia="es-ES"/>
              </w:rPr>
            </w:pPr>
            <w:r w:rsidRPr="009D4C70">
              <w:rPr>
                <w:rFonts w:eastAsia="Times New Roman" w:cs="Times New Roman"/>
                <w:color w:val="000000"/>
                <w:sz w:val="18"/>
                <w:szCs w:val="18"/>
                <w:lang w:eastAsia="es-ES"/>
              </w:rPr>
              <w:t>GGTGGTGCACTGGAGTGG</w:t>
            </w:r>
          </w:p>
        </w:tc>
        <w:tc>
          <w:tcPr>
            <w:tcW w:w="744"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t>640</w:t>
            </w:r>
          </w:p>
        </w:tc>
        <w:tc>
          <w:tcPr>
            <w:tcW w:w="1569" w:type="dxa"/>
            <w:vMerge w:val="restart"/>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fldChar w:fldCharType="begin" w:fldLock="1"/>
            </w:r>
            <w:r w:rsidRPr="009D4C70">
              <w:rPr>
                <w:rFonts w:eastAsia="Times New Roman" w:cs="Times New Roman"/>
                <w:color w:val="000000"/>
                <w:sz w:val="18"/>
                <w:szCs w:val="18"/>
                <w:lang w:eastAsia="es-ES"/>
              </w:rPr>
              <w:instrText>ADDIN CSL_CITATION {"citationItems":[{"id":"ITEM-1","itemData":{"ISSN":"0019-9567","PMID":"10858231","abstract":"The temperature-sensitive hemagglutinin Tsh is a member of the autotransporter group of proteins and was first identified in avian-pathogenic Escherichia coli (APEC) strain chi7122. The prevalence of tsh was investigated in 300 E. coli isolates of avian origin and characterized for virulence in a 1-day-old chick lethality test. Results indicate that among the tsh-positive APEC isolates, 90.6% belonged to the highest virulence class. Experimental inoculation of chickens with chi7122 and an isogenic tsh mutant demonstrated that Tsh may contribute to the development of lesions within the air sacs of birds but is not required for subsequent generalized infection manifesting as perihepatitis, pericarditis, and septicemia. Conjugation and hybridization experiments revealed that the tsh gene is located on a ColV-type plasmid in many of the APEC strains studied, including strain chi7122, near the colicin V genes in most of these strains. DNA sequences flanking the tsh gene of strain chi7122 include complete and partial insertion sequences and phage-related DNA sequences, some of which were also found on virulence plasmids and pathogenicity islands present in various E. coli pathotypes and other pathogenic members of the Enterobacteriaceae. These results demonstrate that the tsh gene is frequently located on the ColV virulence plasmid in APEC and suggest a possible role of Tsh in the pathogenicity of E.</w:instrText>
            </w:r>
            <w:r w:rsidRPr="00B87686">
              <w:rPr>
                <w:rFonts w:eastAsia="Times New Roman" w:cs="Times New Roman"/>
                <w:color w:val="000000"/>
                <w:sz w:val="18"/>
                <w:szCs w:val="18"/>
                <w:lang w:eastAsia="es-ES"/>
              </w:rPr>
              <w:instrText xml:space="preserve"> coli for chickens in the early stages of infection.","author":[{"dropping-particle":"","family":"Dozois","given":"C M","non-dropping-particle":"","parse-names":false,"suffix":""},{"dropping-particle":"","family":"Dho-Moulin","given":"M","non-dropping-particle":"","parse-names":false,"suffix":""},{"dropping-particle":"","family":"Brée","given":"A","non-dropping-particle":"","parse-names":false,"suffix":""},{"dropping-particle":"","family":"Fairbrother","given":"J M","non-dropping-particle":"","parse-names":false,"suffix":""},{"dropping-particle":"","family":"Desautels","given":"C","non-dropping-particle":"","parse-names":false,"suffix":""},{"dropping-particle":"","family":"Curtiss","given":"R","non-dropping-particle":"","parse-names":false,"suffix":""}],"container-title":"Infection and immunity","id":"ITEM-1","issue":"7","issued":{"date-parts":[["2000","7"]]},"page":"4145-54","title":"Relationship between the Tsh autotransporter and pathogenicity of avian Escherichia coli and localization and analysis of the Tsh genetic region.","type":"article-journal","volume":"68"},"uris":["http://www.mendeley.com/documents/?uuid=1d977e37-240d-3247-be6f-5e503bf87fbe"]}],"mendeley":{"formattedCitation":"(Dozois et al., 2000)","manualFormatting":"Dozois et al., 2000","plainTextFormattedCitation":"(Dozois et al., 2000)","previouslyFormattedCitation":"(Dozois et al., 2000)"},"properties":{"noteIndex":0},"schema":"https://github.com/citation-style-language/schema/raw/master/csl-citation.json"}</w:instrText>
            </w:r>
            <w:r w:rsidRPr="009D4C70">
              <w:rPr>
                <w:rFonts w:eastAsia="Times New Roman" w:cs="Times New Roman"/>
                <w:color w:val="000000"/>
                <w:sz w:val="18"/>
                <w:szCs w:val="18"/>
                <w:lang w:eastAsia="es-ES"/>
              </w:rPr>
              <w:fldChar w:fldCharType="separate"/>
            </w:r>
            <w:r w:rsidRPr="00B87686">
              <w:rPr>
                <w:rFonts w:eastAsia="Times New Roman" w:cs="Times New Roman"/>
                <w:noProof/>
                <w:color w:val="000000"/>
                <w:sz w:val="18"/>
                <w:szCs w:val="18"/>
                <w:lang w:eastAsia="es-ES"/>
              </w:rPr>
              <w:t>Dozois et al., 2000</w:t>
            </w:r>
            <w:r w:rsidRPr="009D4C70">
              <w:rPr>
                <w:rFonts w:eastAsia="Times New Roman" w:cs="Times New Roman"/>
                <w:color w:val="000000"/>
                <w:sz w:val="18"/>
                <w:szCs w:val="18"/>
                <w:lang w:eastAsia="es-ES"/>
              </w:rPr>
              <w:fldChar w:fldCharType="end"/>
            </w:r>
          </w:p>
        </w:tc>
      </w:tr>
      <w:tr w:rsidR="00187C3D" w:rsidRPr="00BA1661" w:rsidTr="0032369A">
        <w:trPr>
          <w:trHeight w:val="40"/>
          <w:jc w:val="center"/>
        </w:trPr>
        <w:tc>
          <w:tcPr>
            <w:tcW w:w="1078" w:type="dxa"/>
            <w:vMerge/>
            <w:vAlign w:val="center"/>
          </w:tcPr>
          <w:p w:rsidR="00187C3D" w:rsidRPr="00B87686" w:rsidRDefault="00187C3D" w:rsidP="0032369A">
            <w:pPr>
              <w:pStyle w:val="Sinespaciado"/>
              <w:jc w:val="center"/>
              <w:rPr>
                <w:rFonts w:cs="Times New Roman"/>
                <w:sz w:val="18"/>
                <w:szCs w:val="18"/>
              </w:rPr>
            </w:pPr>
          </w:p>
        </w:tc>
        <w:tc>
          <w:tcPr>
            <w:tcW w:w="1181" w:type="dxa"/>
            <w:vMerge/>
            <w:vAlign w:val="center"/>
          </w:tcPr>
          <w:p w:rsidR="00187C3D" w:rsidRPr="00B87686" w:rsidRDefault="00187C3D" w:rsidP="0032369A">
            <w:pPr>
              <w:pStyle w:val="Sinespaciado"/>
              <w:jc w:val="center"/>
              <w:rPr>
                <w:rFonts w:cs="Times New Roman"/>
                <w:i/>
                <w:sz w:val="18"/>
                <w:szCs w:val="18"/>
              </w:rPr>
            </w:pPr>
          </w:p>
        </w:tc>
        <w:tc>
          <w:tcPr>
            <w:tcW w:w="1166" w:type="dxa"/>
            <w:vAlign w:val="center"/>
          </w:tcPr>
          <w:p w:rsidR="00187C3D" w:rsidRPr="00B87686" w:rsidRDefault="00187C3D" w:rsidP="0032369A">
            <w:pPr>
              <w:pStyle w:val="Sinespaciado"/>
              <w:jc w:val="center"/>
              <w:rPr>
                <w:rFonts w:cs="Times New Roman"/>
                <w:sz w:val="18"/>
                <w:szCs w:val="18"/>
              </w:rPr>
            </w:pPr>
            <w:r w:rsidRPr="00B87686">
              <w:rPr>
                <w:rFonts w:eastAsia="Times New Roman" w:cs="Times New Roman"/>
                <w:color w:val="000000"/>
                <w:sz w:val="18"/>
                <w:szCs w:val="18"/>
                <w:lang w:eastAsia="es-ES"/>
              </w:rPr>
              <w:t>tsh15</w:t>
            </w:r>
          </w:p>
        </w:tc>
        <w:tc>
          <w:tcPr>
            <w:tcW w:w="3466" w:type="dxa"/>
            <w:vAlign w:val="center"/>
          </w:tcPr>
          <w:p w:rsidR="00187C3D" w:rsidRPr="00B87686" w:rsidRDefault="00187C3D" w:rsidP="0032369A">
            <w:pPr>
              <w:pStyle w:val="Sinespaciado"/>
              <w:jc w:val="left"/>
              <w:rPr>
                <w:rFonts w:cs="Times New Roman"/>
                <w:sz w:val="18"/>
                <w:szCs w:val="18"/>
              </w:rPr>
            </w:pPr>
            <w:r w:rsidRPr="00B87686">
              <w:rPr>
                <w:rFonts w:eastAsia="Times New Roman" w:cs="Times New Roman"/>
                <w:color w:val="000000"/>
                <w:sz w:val="18"/>
                <w:szCs w:val="18"/>
                <w:lang w:eastAsia="es-ES"/>
              </w:rPr>
              <w:t>AGTCCAGCGTGATAGTGG</w:t>
            </w:r>
          </w:p>
        </w:tc>
        <w:tc>
          <w:tcPr>
            <w:tcW w:w="744" w:type="dxa"/>
            <w:vMerge/>
            <w:vAlign w:val="center"/>
          </w:tcPr>
          <w:p w:rsidR="00187C3D" w:rsidRPr="00B87686" w:rsidRDefault="00187C3D" w:rsidP="0032369A">
            <w:pPr>
              <w:pStyle w:val="Sinespaciado"/>
              <w:jc w:val="center"/>
              <w:rPr>
                <w:rFonts w:cs="Times New Roman"/>
                <w:sz w:val="18"/>
                <w:szCs w:val="18"/>
              </w:rPr>
            </w:pPr>
          </w:p>
        </w:tc>
        <w:tc>
          <w:tcPr>
            <w:tcW w:w="1569" w:type="dxa"/>
            <w:vMerge/>
            <w:vAlign w:val="center"/>
          </w:tcPr>
          <w:p w:rsidR="00187C3D" w:rsidRPr="00B87686" w:rsidRDefault="00187C3D" w:rsidP="0032369A">
            <w:pPr>
              <w:pStyle w:val="Sinespaciado"/>
              <w:jc w:val="center"/>
              <w:rPr>
                <w:rFonts w:cs="Times New Roman"/>
                <w:sz w:val="18"/>
                <w:szCs w:val="18"/>
              </w:rPr>
            </w:pPr>
          </w:p>
        </w:tc>
      </w:tr>
      <w:tr w:rsidR="00187C3D" w:rsidRPr="009D4C70" w:rsidTr="0032369A">
        <w:trPr>
          <w:trHeight w:val="40"/>
          <w:jc w:val="center"/>
        </w:trPr>
        <w:tc>
          <w:tcPr>
            <w:tcW w:w="1078" w:type="dxa"/>
            <w:vMerge w:val="restart"/>
            <w:vAlign w:val="center"/>
          </w:tcPr>
          <w:p w:rsidR="00187C3D" w:rsidRPr="00B87686" w:rsidRDefault="00187C3D" w:rsidP="0032369A">
            <w:pPr>
              <w:pStyle w:val="Sinespaciado"/>
              <w:jc w:val="center"/>
              <w:rPr>
                <w:rFonts w:eastAsia="Times New Roman" w:cs="Times New Roman"/>
                <w:iCs/>
                <w:color w:val="000000"/>
                <w:sz w:val="18"/>
                <w:szCs w:val="18"/>
                <w:lang w:eastAsia="es-ES"/>
              </w:rPr>
            </w:pPr>
            <w:proofErr w:type="spellStart"/>
            <w:r w:rsidRPr="00B87686">
              <w:rPr>
                <w:rFonts w:eastAsia="Times New Roman" w:cs="Times New Roman"/>
                <w:iCs/>
                <w:color w:val="000000"/>
                <w:sz w:val="18"/>
                <w:szCs w:val="18"/>
                <w:lang w:eastAsia="es-ES"/>
              </w:rPr>
              <w:t>ExPEC</w:t>
            </w:r>
            <w:proofErr w:type="spellEnd"/>
          </w:p>
        </w:tc>
        <w:tc>
          <w:tcPr>
            <w:tcW w:w="1181" w:type="dxa"/>
            <w:vMerge w:val="restart"/>
            <w:vAlign w:val="center"/>
          </w:tcPr>
          <w:p w:rsidR="00187C3D" w:rsidRPr="00B87686" w:rsidRDefault="00187C3D" w:rsidP="0032369A">
            <w:pPr>
              <w:pStyle w:val="Sinespaciado"/>
              <w:jc w:val="center"/>
              <w:rPr>
                <w:rFonts w:eastAsia="Times New Roman" w:cs="Times New Roman"/>
                <w:i/>
                <w:iCs/>
                <w:color w:val="000000"/>
                <w:sz w:val="18"/>
                <w:szCs w:val="18"/>
                <w:lang w:eastAsia="es-ES"/>
              </w:rPr>
            </w:pPr>
            <w:proofErr w:type="spellStart"/>
            <w:r w:rsidRPr="00B87686">
              <w:rPr>
                <w:rFonts w:eastAsia="Times New Roman" w:cs="Times New Roman"/>
                <w:i/>
                <w:iCs/>
                <w:color w:val="000000"/>
                <w:sz w:val="18"/>
                <w:szCs w:val="18"/>
                <w:lang w:eastAsia="es-ES"/>
              </w:rPr>
              <w:t>usp</w:t>
            </w:r>
            <w:proofErr w:type="spellEnd"/>
          </w:p>
        </w:tc>
        <w:tc>
          <w:tcPr>
            <w:tcW w:w="1166" w:type="dxa"/>
            <w:vAlign w:val="center"/>
          </w:tcPr>
          <w:p w:rsidR="00187C3D" w:rsidRPr="00B87686" w:rsidRDefault="00187C3D" w:rsidP="0032369A">
            <w:pPr>
              <w:pStyle w:val="Sinespaciado"/>
              <w:jc w:val="center"/>
              <w:rPr>
                <w:rFonts w:eastAsia="Times New Roman" w:cs="Times New Roman"/>
                <w:color w:val="000000"/>
                <w:sz w:val="18"/>
                <w:szCs w:val="18"/>
                <w:lang w:eastAsia="es-ES"/>
              </w:rPr>
            </w:pPr>
            <w:proofErr w:type="spellStart"/>
            <w:r w:rsidRPr="00B87686">
              <w:rPr>
                <w:rFonts w:eastAsia="Times New Roman" w:cs="Times New Roman"/>
                <w:color w:val="000000"/>
                <w:sz w:val="18"/>
                <w:szCs w:val="18"/>
                <w:lang w:eastAsia="es-ES"/>
              </w:rPr>
              <w:t>usp</w:t>
            </w:r>
            <w:proofErr w:type="spellEnd"/>
            <w:r w:rsidRPr="00B87686">
              <w:rPr>
                <w:rFonts w:eastAsia="Times New Roman" w:cs="Times New Roman"/>
                <w:color w:val="000000"/>
                <w:sz w:val="18"/>
                <w:szCs w:val="18"/>
                <w:lang w:eastAsia="es-ES"/>
              </w:rPr>
              <w:t>-f</w:t>
            </w:r>
          </w:p>
        </w:tc>
        <w:tc>
          <w:tcPr>
            <w:tcW w:w="3466" w:type="dxa"/>
            <w:vAlign w:val="center"/>
          </w:tcPr>
          <w:p w:rsidR="00187C3D" w:rsidRPr="00B87686" w:rsidRDefault="00187C3D" w:rsidP="0032369A">
            <w:pPr>
              <w:pStyle w:val="Sinespaciado"/>
              <w:jc w:val="left"/>
              <w:rPr>
                <w:rFonts w:eastAsia="Times New Roman" w:cs="Times New Roman"/>
                <w:color w:val="000000"/>
                <w:sz w:val="18"/>
                <w:szCs w:val="18"/>
                <w:lang w:eastAsia="es-ES"/>
              </w:rPr>
            </w:pPr>
            <w:r w:rsidRPr="00B87686">
              <w:rPr>
                <w:rFonts w:eastAsia="Times New Roman" w:cs="Times New Roman"/>
                <w:color w:val="000000"/>
                <w:sz w:val="18"/>
                <w:szCs w:val="18"/>
                <w:lang w:eastAsia="es-ES"/>
              </w:rPr>
              <w:t>ACATTCACGGCAAGCCTCAG</w:t>
            </w:r>
          </w:p>
        </w:tc>
        <w:tc>
          <w:tcPr>
            <w:tcW w:w="744" w:type="dxa"/>
            <w:vMerge w:val="restart"/>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B87686">
              <w:rPr>
                <w:rFonts w:eastAsia="Times New Roman" w:cs="Times New Roman"/>
                <w:color w:val="000000"/>
                <w:sz w:val="18"/>
                <w:szCs w:val="18"/>
                <w:lang w:eastAsia="es-ES"/>
              </w:rPr>
              <w:t>440</w:t>
            </w:r>
          </w:p>
        </w:tc>
        <w:tc>
          <w:tcPr>
            <w:tcW w:w="1569"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fldChar w:fldCharType="begin" w:fldLock="1"/>
            </w:r>
            <w:r w:rsidRPr="00B87686">
              <w:rPr>
                <w:rFonts w:eastAsia="Times New Roman" w:cs="Times New Roman"/>
                <w:color w:val="000000"/>
                <w:sz w:val="18"/>
                <w:szCs w:val="18"/>
                <w:lang w:eastAsia="es-ES"/>
              </w:rPr>
              <w:instrText xml:space="preserve">ADDIN CSL_CITATION {"citationItems":[{"id":"ITEM-1","itemData":{"DOI":"10.1086/340206","ISSN":"0022-1899","PMID":"11992291","abstract":"This study describes the epidemiological association of 3 putative genes for virulence of uropathogenic Escherichia coli; uropathogenic specific </w:instrText>
            </w:r>
            <w:r w:rsidRPr="009D4C70">
              <w:rPr>
                <w:rFonts w:eastAsia="Times New Roman" w:cs="Times New Roman"/>
                <w:color w:val="000000"/>
                <w:sz w:val="18"/>
                <w:szCs w:val="18"/>
                <w:lang w:eastAsia="es-ES"/>
              </w:rPr>
              <w:instrText>protein (usp), a Vibrio cholerae zot gene homologue; IrgA homologue adhesin (iha), a nonhemagglutinating adhesin; and iroN(E. coli), a catechole siderophore receptor homologue. We compared the relative frequency in urinary tract infection (UTI) isolates (n=508), compared with non-UTI isolates (n=416). iroN(E. coli) occurred 2.1-3.6 times more frequently in UTI isolates than in rectal isolates (P=1.1x10-18 to P=2.7x10-5) and was associated with several uropathogenic virulence genes found on pathogenicity islands. usp occurred more frequently in isolates from patients with pyelonephritis (P=3.6x10-9), in periurethral isolates (P=.001), and in isolates from patients with UTI who were aged 40-65 years (P=.004), when compared with the rectal isolates; iha was not associated with UTI in this study.","author":[{"dropping-particle":"","family":"Bauer","given":"Richard J.","non-dropping-particle":"","parse-names":false,"suffix":""},{"dropping-particle":"","family":"Zhang","given":"Lixin","non-dropping-particle":"","parse-names":false,"suffix":""},{"dropping-particle":"","family":"Foxman","given":"Betsy","non-dropping-particle":"","parse-names":false,"suffix":""},{"dropping-particle":"","family":"Siitonen","given":"Anja","non-dropping-particle":"","parse-names":false,"suffix":""},{"dropping-particle":"","family":"Jantunen","given":"Maria E.","non-dropping-particle":"","parse-names":false,"suffix":""},{"dropping-particle":"","family":"Saxen","given":"Harri","non-dropping-particle":"","parse-names":false,"suffix":""},{"dropping-particle":"","family":"Marrs","given":"Carl F.","non-dropping-particle":"","parse-names":false,"suffix":""}],"container-title":"The Journal of Infectious Diseases","id":"ITEM-1","issue":"10","issued":{"date-parts":[["2002","5","15"]]},"page":"1521-1524","title":"Molecular Epidemiology of 3 Putative Virulence Genes for &lt;i&gt;Escherichia coli&lt;/i&gt; Urinary Tract Infection— &lt;i&gt;usp, iha,&lt;/i&gt; and &lt;i&gt;iroN&lt;/i&gt; &lt;sub&gt; &lt;i&gt;E. coli&lt;/i&gt; &lt;/sub&gt;","type":"article-journal","volume":"185"},"uris":["http://www.mendeley.com/documents/?uuid=b9901e2d-af5c-3a2f-837b-36124f05685f"]}],"mendeley":{"formattedCitation":"(Bauer et al., 2002)","manualFormatting":"Bauer et al., 2002","plainTextFormattedCitation":"(Bauer et al., 2002)","previouslyFormattedCitation":"(Bauer et al., 2002)"},"properties":{"noteIndex":0},"schema":"https://github.com/citation-style-language/schema/raw/master/csl-citation.json"}</w:instrText>
            </w:r>
            <w:r w:rsidRPr="009D4C70">
              <w:rPr>
                <w:rFonts w:eastAsia="Times New Roman" w:cs="Times New Roman"/>
                <w:color w:val="000000"/>
                <w:sz w:val="18"/>
                <w:szCs w:val="18"/>
                <w:lang w:eastAsia="es-ES"/>
              </w:rPr>
              <w:fldChar w:fldCharType="separate"/>
            </w:r>
            <w:r w:rsidRPr="009D4C70">
              <w:rPr>
                <w:rFonts w:eastAsia="Times New Roman" w:cs="Times New Roman"/>
                <w:noProof/>
                <w:color w:val="000000"/>
                <w:sz w:val="18"/>
                <w:szCs w:val="18"/>
                <w:lang w:eastAsia="es-ES"/>
              </w:rPr>
              <w:t>Bauer et al., 2002</w:t>
            </w:r>
            <w:r w:rsidRPr="009D4C70">
              <w:rPr>
                <w:rFonts w:eastAsia="Times New Roman" w:cs="Times New Roman"/>
                <w:color w:val="000000"/>
                <w:sz w:val="18"/>
                <w:szCs w:val="18"/>
                <w:lang w:eastAsia="es-ES"/>
              </w:rPr>
              <w:fldChar w:fldCharType="end"/>
            </w:r>
          </w:p>
        </w:tc>
      </w:tr>
      <w:tr w:rsidR="00187C3D" w:rsidRPr="009D4C70" w:rsidTr="0032369A">
        <w:trPr>
          <w:trHeight w:val="40"/>
          <w:jc w:val="center"/>
        </w:trPr>
        <w:tc>
          <w:tcPr>
            <w:tcW w:w="1078" w:type="dxa"/>
            <w:vMerge/>
            <w:vAlign w:val="center"/>
          </w:tcPr>
          <w:p w:rsidR="00187C3D" w:rsidRPr="009D4C70" w:rsidRDefault="00187C3D" w:rsidP="0032369A">
            <w:pPr>
              <w:pStyle w:val="Sinespaciado"/>
              <w:jc w:val="center"/>
              <w:rPr>
                <w:rFonts w:eastAsia="Times New Roman" w:cs="Times New Roman"/>
                <w:iCs/>
                <w:color w:val="000000"/>
                <w:sz w:val="18"/>
                <w:szCs w:val="18"/>
                <w:lang w:eastAsia="es-ES"/>
              </w:rPr>
            </w:pPr>
          </w:p>
        </w:tc>
        <w:tc>
          <w:tcPr>
            <w:tcW w:w="1181" w:type="dxa"/>
            <w:vMerge/>
            <w:vAlign w:val="center"/>
          </w:tcPr>
          <w:p w:rsidR="00187C3D" w:rsidRPr="009D4C70" w:rsidRDefault="00187C3D" w:rsidP="0032369A">
            <w:pPr>
              <w:pStyle w:val="Sinespaciado"/>
              <w:jc w:val="center"/>
              <w:rPr>
                <w:rFonts w:eastAsia="Times New Roman" w:cs="Times New Roman"/>
                <w:i/>
                <w:iCs/>
                <w:color w:val="000000"/>
                <w:sz w:val="18"/>
                <w:szCs w:val="18"/>
                <w:lang w:eastAsia="es-ES"/>
              </w:rPr>
            </w:pPr>
          </w:p>
        </w:tc>
        <w:tc>
          <w:tcPr>
            <w:tcW w:w="1166" w:type="dxa"/>
            <w:vAlign w:val="center"/>
          </w:tcPr>
          <w:p w:rsidR="00187C3D" w:rsidRPr="009D4C70" w:rsidRDefault="00187C3D" w:rsidP="0032369A">
            <w:pPr>
              <w:pStyle w:val="Sinespaciado"/>
              <w:jc w:val="center"/>
              <w:rPr>
                <w:rFonts w:eastAsia="Times New Roman" w:cs="Times New Roman"/>
                <w:color w:val="000000"/>
                <w:sz w:val="18"/>
                <w:szCs w:val="18"/>
                <w:lang w:eastAsia="es-ES"/>
              </w:rPr>
            </w:pPr>
            <w:proofErr w:type="spellStart"/>
            <w:r w:rsidRPr="009D4C70">
              <w:rPr>
                <w:rFonts w:eastAsia="Times New Roman" w:cs="Times New Roman"/>
                <w:color w:val="000000"/>
                <w:sz w:val="18"/>
                <w:szCs w:val="18"/>
                <w:lang w:eastAsia="es-ES"/>
              </w:rPr>
              <w:t>usp</w:t>
            </w:r>
            <w:proofErr w:type="spellEnd"/>
            <w:r w:rsidRPr="009D4C70">
              <w:rPr>
                <w:rFonts w:eastAsia="Times New Roman" w:cs="Times New Roman"/>
                <w:color w:val="000000"/>
                <w:sz w:val="18"/>
                <w:szCs w:val="18"/>
                <w:lang w:eastAsia="es-ES"/>
              </w:rPr>
              <w:t>-r</w:t>
            </w:r>
          </w:p>
        </w:tc>
        <w:tc>
          <w:tcPr>
            <w:tcW w:w="3466" w:type="dxa"/>
            <w:vAlign w:val="center"/>
          </w:tcPr>
          <w:p w:rsidR="00187C3D" w:rsidRPr="009D4C70" w:rsidRDefault="00187C3D" w:rsidP="0032369A">
            <w:pPr>
              <w:pStyle w:val="Sinespaciado"/>
              <w:jc w:val="left"/>
              <w:rPr>
                <w:rFonts w:eastAsia="Times New Roman" w:cs="Times New Roman"/>
                <w:color w:val="000000"/>
                <w:sz w:val="18"/>
                <w:szCs w:val="18"/>
                <w:lang w:eastAsia="es-ES"/>
              </w:rPr>
            </w:pPr>
            <w:r w:rsidRPr="009D4C70">
              <w:rPr>
                <w:rFonts w:cs="Times New Roman"/>
                <w:sz w:val="18"/>
                <w:szCs w:val="18"/>
              </w:rPr>
              <w:t>AGCGAGTTCCTGGTGAAAGC</w:t>
            </w:r>
          </w:p>
        </w:tc>
        <w:tc>
          <w:tcPr>
            <w:tcW w:w="744" w:type="dxa"/>
            <w:vMerge/>
            <w:vAlign w:val="center"/>
          </w:tcPr>
          <w:p w:rsidR="00187C3D" w:rsidRPr="009D4C70" w:rsidRDefault="00187C3D" w:rsidP="0032369A">
            <w:pPr>
              <w:pStyle w:val="Sinespaciado"/>
              <w:jc w:val="center"/>
              <w:rPr>
                <w:rFonts w:eastAsia="Times New Roman" w:cs="Times New Roman"/>
                <w:color w:val="000000"/>
                <w:sz w:val="18"/>
                <w:szCs w:val="18"/>
                <w:lang w:eastAsia="es-ES"/>
              </w:rPr>
            </w:pPr>
          </w:p>
        </w:tc>
        <w:tc>
          <w:tcPr>
            <w:tcW w:w="1569" w:type="dxa"/>
            <w:vMerge/>
            <w:vAlign w:val="center"/>
          </w:tcPr>
          <w:p w:rsidR="00187C3D" w:rsidRPr="009D4C70" w:rsidRDefault="00187C3D" w:rsidP="0032369A">
            <w:pPr>
              <w:pStyle w:val="Sinespaciado"/>
              <w:jc w:val="center"/>
              <w:rPr>
                <w:rFonts w:eastAsia="Times New Roman" w:cs="Times New Roman"/>
                <w:color w:val="000000"/>
                <w:sz w:val="18"/>
                <w:szCs w:val="18"/>
                <w:lang w:eastAsia="es-ES"/>
              </w:rPr>
            </w:pPr>
          </w:p>
        </w:tc>
      </w:tr>
      <w:tr w:rsidR="00187C3D" w:rsidRPr="00B34434" w:rsidTr="0032369A">
        <w:trPr>
          <w:trHeight w:val="40"/>
          <w:jc w:val="center"/>
        </w:trPr>
        <w:tc>
          <w:tcPr>
            <w:tcW w:w="1078" w:type="dxa"/>
            <w:vMerge w:val="restart"/>
            <w:vAlign w:val="center"/>
          </w:tcPr>
          <w:p w:rsidR="00187C3D" w:rsidRPr="00B34434" w:rsidRDefault="00187C3D" w:rsidP="0032369A">
            <w:pPr>
              <w:pStyle w:val="Sinespaciado"/>
              <w:jc w:val="center"/>
              <w:rPr>
                <w:rFonts w:eastAsia="Times New Roman" w:cs="Times New Roman"/>
                <w:iCs/>
                <w:color w:val="000000"/>
                <w:sz w:val="18"/>
                <w:szCs w:val="18"/>
                <w:lang w:eastAsia="es-ES"/>
              </w:rPr>
            </w:pPr>
            <w:proofErr w:type="spellStart"/>
            <w:r w:rsidRPr="00B34434">
              <w:rPr>
                <w:rFonts w:eastAsia="Times New Roman" w:cs="Times New Roman"/>
                <w:iCs/>
                <w:color w:val="000000"/>
                <w:sz w:val="18"/>
                <w:szCs w:val="18"/>
                <w:lang w:eastAsia="es-ES"/>
              </w:rPr>
              <w:t>ExPEC</w:t>
            </w:r>
            <w:proofErr w:type="spellEnd"/>
          </w:p>
        </w:tc>
        <w:tc>
          <w:tcPr>
            <w:tcW w:w="1181" w:type="dxa"/>
            <w:vMerge w:val="restart"/>
            <w:vAlign w:val="center"/>
          </w:tcPr>
          <w:p w:rsidR="00187C3D" w:rsidRPr="00B34434" w:rsidRDefault="00187C3D" w:rsidP="0032369A">
            <w:pPr>
              <w:pStyle w:val="Sinespaciado"/>
              <w:jc w:val="center"/>
              <w:rPr>
                <w:rFonts w:eastAsia="Times New Roman" w:cs="Times New Roman"/>
                <w:i/>
                <w:iCs/>
                <w:color w:val="000000"/>
                <w:sz w:val="18"/>
                <w:szCs w:val="18"/>
                <w:lang w:eastAsia="es-ES"/>
              </w:rPr>
            </w:pPr>
            <w:proofErr w:type="spellStart"/>
            <w:r w:rsidRPr="00B34434">
              <w:rPr>
                <w:rFonts w:eastAsia="Times New Roman" w:cs="Times New Roman"/>
                <w:i/>
                <w:iCs/>
                <w:color w:val="000000"/>
                <w:sz w:val="18"/>
                <w:szCs w:val="18"/>
                <w:lang w:eastAsia="es-ES"/>
              </w:rPr>
              <w:t>fim</w:t>
            </w:r>
            <w:r w:rsidRPr="00B34434">
              <w:rPr>
                <w:rFonts w:eastAsia="Times New Roman" w:cs="Times New Roman"/>
                <w:i/>
                <w:color w:val="000000"/>
                <w:sz w:val="18"/>
                <w:szCs w:val="18"/>
                <w:lang w:eastAsia="es-ES"/>
              </w:rPr>
              <w:t>H</w:t>
            </w:r>
            <w:proofErr w:type="spellEnd"/>
          </w:p>
        </w:tc>
        <w:tc>
          <w:tcPr>
            <w:tcW w:w="1166" w:type="dxa"/>
            <w:vAlign w:val="center"/>
          </w:tcPr>
          <w:p w:rsidR="00187C3D" w:rsidRPr="00B34434" w:rsidRDefault="00187C3D" w:rsidP="0032369A">
            <w:pPr>
              <w:pStyle w:val="Sinespaciado"/>
              <w:jc w:val="center"/>
              <w:rPr>
                <w:rFonts w:eastAsia="Times New Roman" w:cs="Times New Roman"/>
                <w:color w:val="000000"/>
                <w:sz w:val="18"/>
                <w:szCs w:val="18"/>
                <w:lang w:eastAsia="es-ES"/>
              </w:rPr>
            </w:pPr>
            <w:proofErr w:type="spellStart"/>
            <w:r w:rsidRPr="00B34434">
              <w:rPr>
                <w:rFonts w:eastAsia="Times New Roman" w:cs="Times New Roman"/>
                <w:color w:val="000000"/>
                <w:sz w:val="18"/>
                <w:szCs w:val="18"/>
                <w:lang w:eastAsia="es-ES"/>
              </w:rPr>
              <w:t>FimH</w:t>
            </w:r>
            <w:proofErr w:type="spellEnd"/>
            <w:r w:rsidRPr="00B34434">
              <w:rPr>
                <w:rFonts w:eastAsia="Times New Roman" w:cs="Times New Roman"/>
                <w:color w:val="000000"/>
                <w:sz w:val="18"/>
                <w:szCs w:val="18"/>
                <w:lang w:eastAsia="es-ES"/>
              </w:rPr>
              <w:t xml:space="preserve"> F</w:t>
            </w:r>
          </w:p>
        </w:tc>
        <w:tc>
          <w:tcPr>
            <w:tcW w:w="3466" w:type="dxa"/>
            <w:vAlign w:val="center"/>
          </w:tcPr>
          <w:p w:rsidR="00187C3D" w:rsidRPr="00B34434" w:rsidRDefault="00187C3D" w:rsidP="0032369A">
            <w:pPr>
              <w:pStyle w:val="Sinespaciado"/>
              <w:jc w:val="left"/>
              <w:rPr>
                <w:rFonts w:eastAsia="Times New Roman" w:cs="Times New Roman"/>
                <w:color w:val="000000"/>
                <w:sz w:val="18"/>
                <w:szCs w:val="18"/>
                <w:lang w:eastAsia="es-ES"/>
              </w:rPr>
            </w:pPr>
            <w:r w:rsidRPr="00B34434">
              <w:rPr>
                <w:rFonts w:eastAsia="Times New Roman" w:cs="Times New Roman"/>
                <w:color w:val="000000"/>
                <w:sz w:val="18"/>
                <w:szCs w:val="18"/>
                <w:lang w:eastAsia="es-ES"/>
              </w:rPr>
              <w:t>TGCAGAACGGATAAGCCGTGG</w:t>
            </w:r>
          </w:p>
        </w:tc>
        <w:tc>
          <w:tcPr>
            <w:tcW w:w="744" w:type="dxa"/>
            <w:vMerge w:val="restart"/>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t>508</w:t>
            </w:r>
          </w:p>
        </w:tc>
        <w:tc>
          <w:tcPr>
            <w:tcW w:w="1569" w:type="dxa"/>
            <w:vMerge w:val="restart"/>
            <w:vAlign w:val="center"/>
          </w:tcPr>
          <w:p w:rsidR="00187C3D" w:rsidRPr="00B34434" w:rsidRDefault="00187C3D" w:rsidP="0032369A">
            <w:pPr>
              <w:pStyle w:val="Sinespaciado"/>
              <w:jc w:val="center"/>
              <w:rPr>
                <w:rFonts w:cs="Times New Roman"/>
                <w:sz w:val="18"/>
                <w:szCs w:val="18"/>
                <w:lang w:eastAsia="es-ES"/>
              </w:rPr>
            </w:pPr>
            <w:r w:rsidRPr="00B34434">
              <w:rPr>
                <w:rFonts w:cs="Times New Roman"/>
                <w:sz w:val="18"/>
                <w:szCs w:val="18"/>
                <w:lang w:eastAsia="es-ES"/>
              </w:rPr>
              <w:fldChar w:fldCharType="begin" w:fldLock="1"/>
            </w:r>
            <w:r w:rsidRPr="00B34434">
              <w:rPr>
                <w:rFonts w:cs="Times New Roman"/>
                <w:sz w:val="18"/>
                <w:szCs w:val="18"/>
                <w:lang w:eastAsia="es-ES"/>
              </w:rPr>
              <w:instrText>ADDIN CSL_CITATION {"citationItems":[{"id":"ITEM-1","itemData":{"DOI":"10.1086/315217","ISSN":"0022-1899","PMID":"10608775","abstract":"Among 75 urosepsis isolates of Escherichia coli, 29 virulence factor (VF) genes were detected by use of a novel polymerase chain reaction (PCR) assay. Compared with probe hybridization, the PCR assay's specificity was 100% and sensitivity 97.1%. fyuA (yersiniabactin: overall prevalence, 93%), traT (serum resistance, 68%), and a pathogenicity-associated island marker (71%) occurred in most strains from both compromised and noncompromised hosts. Present in &lt;20% of strains each were sfaS, focG (F1C fimbriae), afa/dra, bmaE (M fimbriae), gafD (G fimbriae), cnf1, cdtB (cytolethal distending toxin), cvaC (colicin V), and ibeA (invasion of brain endothelium). Different VFs were variously confined to virulence-associated phylogenetic group B2 (as defined by multilocus enzyme electrophoresis); concentrated in group B2, but with spread beyond; or concentrated outside of group B2. These findings provide novel insights into the VFs of extraintestinal pathogenic E. coli and demonstrate the new PCR assay's utility for molecular epidemiological studies.","author":[{"dropping-particle":"","family":"Johnson","given":"J R","non-dropping-particle":"","parse-names":false,"suffix":""},{"dropping-particle":"","family":"Stell","given":"A L","non-dropping-particle":"","parse-names":false,"suffix":""}],"container-title":"The Journal of infectious diseases","id":"ITEM-1","issue":"1","issued":{"date-parts":[["2000","1"]]},"page":"261-72","title":"Extended virulence genotypes of Escherichia coli strains from patients with urosepsis in relation to phylogeny and host compromise.","type":"article-journal","volume":"181"},"uris":["http://www.mendeley.com/documents/?uuid=5326ea8a-d95b-3d5b-a69f-5d0ba33e2b96"]}],"mendeley":{"formattedCitation":"(J R Johnson &amp; Stell, 2000)","manualFormatting":"Johnson &amp; Stell, 2000","plainTextFormattedCitation":"(J R Johnson &amp; Stell, 2000)","previouslyFormattedCitation":"(J R Johnson &amp; Stell, 2000)"},"properties":{"noteIndex":0},"schema":"https://github.com/citation-style-language/schema/raw/master/csl-citation.json"}</w:instrText>
            </w:r>
            <w:r w:rsidRPr="00B34434">
              <w:rPr>
                <w:rFonts w:cs="Times New Roman"/>
                <w:sz w:val="18"/>
                <w:szCs w:val="18"/>
                <w:lang w:eastAsia="es-ES"/>
              </w:rPr>
              <w:fldChar w:fldCharType="separate"/>
            </w:r>
            <w:r w:rsidRPr="00B34434">
              <w:rPr>
                <w:rFonts w:cs="Times New Roman"/>
                <w:noProof/>
                <w:sz w:val="18"/>
                <w:szCs w:val="18"/>
                <w:lang w:eastAsia="es-ES"/>
              </w:rPr>
              <w:t>Johnson &amp; Stell, 2000</w:t>
            </w:r>
            <w:r w:rsidRPr="00B34434">
              <w:rPr>
                <w:rFonts w:cs="Times New Roman"/>
                <w:sz w:val="18"/>
                <w:szCs w:val="18"/>
                <w:lang w:eastAsia="es-ES"/>
              </w:rPr>
              <w:fldChar w:fldCharType="end"/>
            </w:r>
          </w:p>
        </w:tc>
      </w:tr>
      <w:tr w:rsidR="00187C3D" w:rsidRPr="00B34434" w:rsidTr="0032369A">
        <w:trPr>
          <w:trHeight w:val="40"/>
          <w:jc w:val="center"/>
        </w:trPr>
        <w:tc>
          <w:tcPr>
            <w:tcW w:w="1078" w:type="dxa"/>
            <w:vMerge/>
            <w:vAlign w:val="center"/>
          </w:tcPr>
          <w:p w:rsidR="00187C3D" w:rsidRPr="00B34434" w:rsidRDefault="00187C3D" w:rsidP="0032369A">
            <w:pPr>
              <w:pStyle w:val="Sinespaciado"/>
              <w:jc w:val="center"/>
              <w:rPr>
                <w:rFonts w:eastAsia="Times New Roman" w:cs="Times New Roman"/>
                <w:iCs/>
                <w:color w:val="000000"/>
                <w:sz w:val="18"/>
                <w:szCs w:val="18"/>
                <w:lang w:eastAsia="es-ES"/>
              </w:rPr>
            </w:pPr>
          </w:p>
        </w:tc>
        <w:tc>
          <w:tcPr>
            <w:tcW w:w="1181" w:type="dxa"/>
            <w:vMerge/>
            <w:vAlign w:val="center"/>
          </w:tcPr>
          <w:p w:rsidR="00187C3D" w:rsidRPr="00B34434" w:rsidRDefault="00187C3D" w:rsidP="0032369A">
            <w:pPr>
              <w:pStyle w:val="Sinespaciado"/>
              <w:jc w:val="center"/>
              <w:rPr>
                <w:rFonts w:eastAsia="Times New Roman" w:cs="Times New Roman"/>
                <w:i/>
                <w:iCs/>
                <w:color w:val="000000"/>
                <w:sz w:val="18"/>
                <w:szCs w:val="18"/>
                <w:lang w:eastAsia="es-ES"/>
              </w:rPr>
            </w:pPr>
          </w:p>
        </w:tc>
        <w:tc>
          <w:tcPr>
            <w:tcW w:w="1166" w:type="dxa"/>
            <w:vAlign w:val="center"/>
          </w:tcPr>
          <w:p w:rsidR="00187C3D" w:rsidRPr="00B34434" w:rsidRDefault="00187C3D" w:rsidP="0032369A">
            <w:pPr>
              <w:pStyle w:val="Sinespaciado"/>
              <w:jc w:val="center"/>
              <w:rPr>
                <w:rFonts w:eastAsia="Times New Roman" w:cs="Times New Roman"/>
                <w:color w:val="000000"/>
                <w:sz w:val="18"/>
                <w:szCs w:val="18"/>
                <w:lang w:eastAsia="es-ES"/>
              </w:rPr>
            </w:pPr>
            <w:proofErr w:type="spellStart"/>
            <w:r w:rsidRPr="00B34434">
              <w:rPr>
                <w:rFonts w:eastAsia="Times New Roman" w:cs="Times New Roman"/>
                <w:color w:val="000000"/>
                <w:sz w:val="18"/>
                <w:szCs w:val="18"/>
                <w:lang w:eastAsia="es-ES"/>
              </w:rPr>
              <w:t>FimH</w:t>
            </w:r>
            <w:proofErr w:type="spellEnd"/>
            <w:r w:rsidRPr="00B34434">
              <w:rPr>
                <w:rFonts w:eastAsia="Times New Roman" w:cs="Times New Roman"/>
                <w:color w:val="000000"/>
                <w:sz w:val="18"/>
                <w:szCs w:val="18"/>
                <w:lang w:eastAsia="es-ES"/>
              </w:rPr>
              <w:t xml:space="preserve"> R</w:t>
            </w:r>
          </w:p>
        </w:tc>
        <w:tc>
          <w:tcPr>
            <w:tcW w:w="3466" w:type="dxa"/>
            <w:vAlign w:val="center"/>
          </w:tcPr>
          <w:p w:rsidR="00187C3D" w:rsidRPr="00B34434" w:rsidRDefault="00187C3D" w:rsidP="0032369A">
            <w:pPr>
              <w:pStyle w:val="Sinespaciado"/>
              <w:rPr>
                <w:rFonts w:cs="Times New Roman"/>
                <w:sz w:val="18"/>
                <w:szCs w:val="18"/>
              </w:rPr>
            </w:pPr>
            <w:r w:rsidRPr="00B34434">
              <w:rPr>
                <w:rFonts w:eastAsia="Times New Roman" w:cs="Times New Roman"/>
                <w:color w:val="000000"/>
                <w:sz w:val="18"/>
                <w:szCs w:val="18"/>
                <w:lang w:eastAsia="es-ES"/>
              </w:rPr>
              <w:t>GCAGTCACCTGCCCTCCGGTA</w:t>
            </w:r>
          </w:p>
        </w:tc>
        <w:tc>
          <w:tcPr>
            <w:tcW w:w="744" w:type="dxa"/>
            <w:vMerge/>
            <w:vAlign w:val="center"/>
          </w:tcPr>
          <w:p w:rsidR="00187C3D" w:rsidRPr="00B34434" w:rsidRDefault="00187C3D" w:rsidP="0032369A">
            <w:pPr>
              <w:pStyle w:val="Sinespaciado"/>
              <w:jc w:val="center"/>
              <w:rPr>
                <w:rFonts w:eastAsia="Times New Roman" w:cs="Times New Roman"/>
                <w:color w:val="000000"/>
                <w:sz w:val="18"/>
                <w:szCs w:val="18"/>
                <w:lang w:eastAsia="es-ES"/>
              </w:rPr>
            </w:pPr>
          </w:p>
        </w:tc>
        <w:tc>
          <w:tcPr>
            <w:tcW w:w="1569" w:type="dxa"/>
            <w:vMerge/>
            <w:vAlign w:val="center"/>
          </w:tcPr>
          <w:p w:rsidR="00187C3D" w:rsidRPr="00B34434" w:rsidRDefault="00187C3D" w:rsidP="0032369A">
            <w:pPr>
              <w:pStyle w:val="Sinespaciado"/>
              <w:jc w:val="center"/>
              <w:rPr>
                <w:rFonts w:eastAsia="Times New Roman" w:cs="Times New Roman"/>
                <w:color w:val="000000"/>
                <w:sz w:val="18"/>
                <w:szCs w:val="18"/>
                <w:lang w:eastAsia="es-ES"/>
              </w:rPr>
            </w:pPr>
          </w:p>
        </w:tc>
      </w:tr>
      <w:tr w:rsidR="00187C3D" w:rsidRPr="00B34434" w:rsidTr="0032369A">
        <w:trPr>
          <w:trHeight w:val="40"/>
          <w:jc w:val="center"/>
        </w:trPr>
        <w:tc>
          <w:tcPr>
            <w:tcW w:w="1078" w:type="dxa"/>
            <w:vMerge w:val="restart"/>
            <w:vAlign w:val="center"/>
          </w:tcPr>
          <w:p w:rsidR="00187C3D" w:rsidRPr="00B34434" w:rsidRDefault="00187C3D" w:rsidP="0032369A">
            <w:pPr>
              <w:pStyle w:val="Sinespaciado"/>
              <w:jc w:val="center"/>
              <w:rPr>
                <w:rFonts w:eastAsia="Times New Roman" w:cs="Times New Roman"/>
                <w:iCs/>
                <w:color w:val="000000"/>
                <w:sz w:val="18"/>
                <w:szCs w:val="18"/>
                <w:lang w:eastAsia="es-ES"/>
              </w:rPr>
            </w:pPr>
            <w:proofErr w:type="spellStart"/>
            <w:r w:rsidRPr="00B34434">
              <w:rPr>
                <w:rFonts w:eastAsia="Times New Roman" w:cs="Times New Roman"/>
                <w:iCs/>
                <w:color w:val="000000"/>
                <w:sz w:val="18"/>
                <w:szCs w:val="18"/>
                <w:lang w:eastAsia="es-ES"/>
              </w:rPr>
              <w:t>ExPEC</w:t>
            </w:r>
            <w:proofErr w:type="spellEnd"/>
          </w:p>
        </w:tc>
        <w:tc>
          <w:tcPr>
            <w:tcW w:w="1181" w:type="dxa"/>
            <w:vMerge w:val="restart"/>
            <w:vAlign w:val="center"/>
          </w:tcPr>
          <w:p w:rsidR="00187C3D" w:rsidRPr="00B34434" w:rsidRDefault="00187C3D" w:rsidP="0032369A">
            <w:pPr>
              <w:pStyle w:val="Sinespaciado"/>
              <w:jc w:val="center"/>
              <w:rPr>
                <w:rFonts w:eastAsia="Times New Roman" w:cs="Times New Roman"/>
                <w:i/>
                <w:iCs/>
                <w:color w:val="000000"/>
                <w:sz w:val="18"/>
                <w:szCs w:val="18"/>
                <w:lang w:eastAsia="es-ES"/>
              </w:rPr>
            </w:pPr>
            <w:r w:rsidRPr="00B34434">
              <w:rPr>
                <w:rFonts w:eastAsia="Times New Roman" w:cs="Times New Roman"/>
                <w:i/>
                <w:iCs/>
                <w:color w:val="000000"/>
                <w:sz w:val="18"/>
                <w:szCs w:val="18"/>
                <w:lang w:eastAsia="es-ES"/>
              </w:rPr>
              <w:t>fim</w:t>
            </w:r>
            <w:r w:rsidRPr="00B34434">
              <w:rPr>
                <w:rFonts w:eastAsia="Times New Roman" w:cs="Times New Roman"/>
                <w:i/>
                <w:color w:val="000000"/>
                <w:sz w:val="18"/>
                <w:szCs w:val="18"/>
                <w:lang w:eastAsia="es-ES"/>
              </w:rPr>
              <w:t>Av</w:t>
            </w:r>
            <w:r w:rsidRPr="00E517D2">
              <w:rPr>
                <w:rFonts w:eastAsia="Times New Roman" w:cs="Times New Roman"/>
                <w:i/>
                <w:color w:val="000000"/>
                <w:sz w:val="18"/>
                <w:szCs w:val="18"/>
                <w:vertAlign w:val="subscript"/>
                <w:lang w:eastAsia="es-ES"/>
              </w:rPr>
              <w:t>MT78</w:t>
            </w:r>
          </w:p>
        </w:tc>
        <w:tc>
          <w:tcPr>
            <w:tcW w:w="1166" w:type="dxa"/>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t>fimA215</w:t>
            </w:r>
          </w:p>
        </w:tc>
        <w:tc>
          <w:tcPr>
            <w:tcW w:w="3466" w:type="dxa"/>
            <w:vAlign w:val="center"/>
          </w:tcPr>
          <w:p w:rsidR="00187C3D" w:rsidRPr="00B34434" w:rsidRDefault="00187C3D" w:rsidP="0032369A">
            <w:pPr>
              <w:pStyle w:val="Sinespaciado"/>
              <w:jc w:val="left"/>
              <w:rPr>
                <w:rFonts w:eastAsia="Times New Roman" w:cs="Times New Roman"/>
                <w:color w:val="000000"/>
                <w:sz w:val="18"/>
                <w:szCs w:val="18"/>
                <w:lang w:eastAsia="es-ES"/>
              </w:rPr>
            </w:pPr>
            <w:r w:rsidRPr="00B34434">
              <w:rPr>
                <w:rFonts w:eastAsia="Times New Roman" w:cs="Times New Roman"/>
                <w:color w:val="000000"/>
                <w:sz w:val="18"/>
                <w:szCs w:val="18"/>
                <w:lang w:eastAsia="es-ES"/>
              </w:rPr>
              <w:t>ACTTTAGGATGAGTACTG</w:t>
            </w:r>
          </w:p>
        </w:tc>
        <w:tc>
          <w:tcPr>
            <w:tcW w:w="744" w:type="dxa"/>
            <w:vMerge w:val="restart"/>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t>266</w:t>
            </w:r>
          </w:p>
        </w:tc>
        <w:tc>
          <w:tcPr>
            <w:tcW w:w="1569" w:type="dxa"/>
            <w:vMerge w:val="restart"/>
            <w:vAlign w:val="center"/>
          </w:tcPr>
          <w:p w:rsidR="00187C3D" w:rsidRPr="00B34434" w:rsidRDefault="00187C3D" w:rsidP="0032369A">
            <w:pPr>
              <w:pStyle w:val="Sinespaciado"/>
              <w:jc w:val="center"/>
              <w:rPr>
                <w:rFonts w:cs="Times New Roman"/>
                <w:sz w:val="18"/>
                <w:szCs w:val="18"/>
                <w:lang w:eastAsia="es-ES"/>
              </w:rPr>
            </w:pPr>
            <w:r w:rsidRPr="00B34434">
              <w:rPr>
                <w:rFonts w:cs="Times New Roman"/>
                <w:sz w:val="18"/>
                <w:szCs w:val="18"/>
                <w:lang w:eastAsia="es-ES"/>
              </w:rPr>
              <w:fldChar w:fldCharType="begin" w:fldLock="1"/>
            </w:r>
            <w:r w:rsidRPr="00B34434">
              <w:rPr>
                <w:rFonts w:cs="Times New Roman"/>
                <w:sz w:val="18"/>
                <w:szCs w:val="18"/>
                <w:lang w:eastAsia="es-ES"/>
              </w:rPr>
              <w:instrText>ADDIN CSL_CITATION {"citationItems":[{"id":"ITEM-1","itemData":{"DOI":"10.1099/00222615-44-6-444","ISSN":"0022-2615","PMID":"8636962","abstract":"Escherichia coli MT78, an avian pathogenic strain of serogroup 02, produces a variant form of type 1 fimbriae with distinct antigenic properties and apparent mol. wt of the major subunit. The fim gene cluster of strain MT78 was cloned and its sequence was determined in a region spanning upstream of fimB to the beginning of fimD. Whereas most genes were well conserved relative to fim genes previously described, comparison of the fimA gene from strain MT78 with homologous sequences from other strains of E. coli and Klebsiella pneumoniae revealed that most differences were clustered in four well defined regions. A PCR assay, based upon these variable sequences, allowed amplification of a fragment of gene fimA which is specific for most 02 strains. In addition, the sequence of the previously uncharacterised gene fimI, which is located between genes fimA and fimC, was determined.","author":[{"dropping-particle":"","family":"Marc","given":"D","non-dropping-particle":"","parse-names":false,"suffix":""},{"dropping-particle":"","family":"Dho-Moulin","given":"M","non-dropping-particle":"","parse-names":false,"suffix":""}],"container-title":"Journal of medical microbiology","id":"ITEM-1","issue":"6","issued":{"date-parts":[["1996","6","1"]]},"page":"444-52","title":"Analysis of the fim cluster of an avian O2 strain of Escherichia coli: serogroup-specific sites within fimA and nucleotide sequence of fimI.","type":"article-journal","volume":"44"},"uris":["http://www.mendeley.com/documents/?uuid=c1682442-02a2-387f-b440-934a2aa2ad07"]}],"mendeley":{"formattedCitation":"(Marc &amp; Dho-Moulin, 1996)","manualFormatting":"Marc &amp; Dho-Moulin, 1996","plainTextFormattedCitation":"(Marc &amp; Dho-Moulin, 1996)","previouslyFormattedCitation":"(Marc &amp; Dho-Moulin, 1996)"},"properties":{"noteIndex":0},"schema":"https://github.com/citation-style-language/schema/raw/master/csl-citation.json"}</w:instrText>
            </w:r>
            <w:r w:rsidRPr="00B34434">
              <w:rPr>
                <w:rFonts w:cs="Times New Roman"/>
                <w:sz w:val="18"/>
                <w:szCs w:val="18"/>
                <w:lang w:eastAsia="es-ES"/>
              </w:rPr>
              <w:fldChar w:fldCharType="separate"/>
            </w:r>
            <w:r w:rsidRPr="00B34434">
              <w:rPr>
                <w:rFonts w:cs="Times New Roman"/>
                <w:noProof/>
                <w:sz w:val="18"/>
                <w:szCs w:val="18"/>
                <w:lang w:eastAsia="es-ES"/>
              </w:rPr>
              <w:t>Marc &amp; Dho-Moulin, 1996</w:t>
            </w:r>
            <w:r w:rsidRPr="00B34434">
              <w:rPr>
                <w:rFonts w:cs="Times New Roman"/>
                <w:sz w:val="18"/>
                <w:szCs w:val="18"/>
                <w:lang w:eastAsia="es-ES"/>
              </w:rPr>
              <w:fldChar w:fldCharType="end"/>
            </w:r>
          </w:p>
        </w:tc>
      </w:tr>
      <w:tr w:rsidR="00187C3D" w:rsidRPr="00B34434" w:rsidTr="0032369A">
        <w:trPr>
          <w:trHeight w:val="40"/>
          <w:jc w:val="center"/>
        </w:trPr>
        <w:tc>
          <w:tcPr>
            <w:tcW w:w="1078" w:type="dxa"/>
            <w:vMerge/>
            <w:vAlign w:val="center"/>
          </w:tcPr>
          <w:p w:rsidR="00187C3D" w:rsidRPr="00B34434" w:rsidRDefault="00187C3D" w:rsidP="0032369A">
            <w:pPr>
              <w:pStyle w:val="Sinespaciado"/>
              <w:jc w:val="center"/>
              <w:rPr>
                <w:rFonts w:eastAsia="Times New Roman" w:cs="Times New Roman"/>
                <w:iCs/>
                <w:color w:val="000000"/>
                <w:sz w:val="18"/>
                <w:szCs w:val="18"/>
                <w:lang w:eastAsia="es-ES"/>
              </w:rPr>
            </w:pPr>
          </w:p>
        </w:tc>
        <w:tc>
          <w:tcPr>
            <w:tcW w:w="1181" w:type="dxa"/>
            <w:vMerge/>
            <w:vAlign w:val="center"/>
          </w:tcPr>
          <w:p w:rsidR="00187C3D" w:rsidRPr="00B34434" w:rsidRDefault="00187C3D" w:rsidP="0032369A">
            <w:pPr>
              <w:pStyle w:val="Sinespaciado"/>
              <w:jc w:val="center"/>
              <w:rPr>
                <w:rFonts w:eastAsia="Times New Roman" w:cs="Times New Roman"/>
                <w:i/>
                <w:iCs/>
                <w:color w:val="000000"/>
                <w:sz w:val="18"/>
                <w:szCs w:val="18"/>
                <w:lang w:eastAsia="es-ES"/>
              </w:rPr>
            </w:pPr>
          </w:p>
        </w:tc>
        <w:tc>
          <w:tcPr>
            <w:tcW w:w="1166" w:type="dxa"/>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t>fimA201</w:t>
            </w:r>
          </w:p>
        </w:tc>
        <w:tc>
          <w:tcPr>
            <w:tcW w:w="3466" w:type="dxa"/>
            <w:vAlign w:val="center"/>
          </w:tcPr>
          <w:p w:rsidR="00187C3D" w:rsidRPr="00B34434" w:rsidRDefault="00187C3D" w:rsidP="0032369A">
            <w:pPr>
              <w:pStyle w:val="Sinespaciado"/>
              <w:rPr>
                <w:rFonts w:cs="Times New Roman"/>
                <w:sz w:val="18"/>
                <w:szCs w:val="18"/>
              </w:rPr>
            </w:pPr>
            <w:r w:rsidRPr="00B34434">
              <w:rPr>
                <w:rFonts w:eastAsia="Times New Roman" w:cs="Times New Roman"/>
                <w:color w:val="000000"/>
                <w:sz w:val="18"/>
                <w:szCs w:val="18"/>
                <w:lang w:eastAsia="es-ES"/>
              </w:rPr>
              <w:t>TCTGGCTGATACTACACC</w:t>
            </w:r>
          </w:p>
        </w:tc>
        <w:tc>
          <w:tcPr>
            <w:tcW w:w="744" w:type="dxa"/>
            <w:vMerge/>
            <w:vAlign w:val="center"/>
          </w:tcPr>
          <w:p w:rsidR="00187C3D" w:rsidRPr="00B34434" w:rsidRDefault="00187C3D" w:rsidP="0032369A">
            <w:pPr>
              <w:pStyle w:val="Sinespaciado"/>
              <w:jc w:val="center"/>
              <w:rPr>
                <w:rFonts w:eastAsia="Times New Roman" w:cs="Times New Roman"/>
                <w:color w:val="000000"/>
                <w:sz w:val="18"/>
                <w:szCs w:val="18"/>
                <w:lang w:eastAsia="es-ES"/>
              </w:rPr>
            </w:pPr>
          </w:p>
        </w:tc>
        <w:tc>
          <w:tcPr>
            <w:tcW w:w="1569" w:type="dxa"/>
            <w:vMerge/>
            <w:vAlign w:val="center"/>
          </w:tcPr>
          <w:p w:rsidR="00187C3D" w:rsidRPr="00B34434" w:rsidRDefault="00187C3D" w:rsidP="0032369A">
            <w:pPr>
              <w:pStyle w:val="Sinespaciado"/>
              <w:jc w:val="center"/>
              <w:rPr>
                <w:rFonts w:eastAsia="Times New Roman" w:cs="Times New Roman"/>
                <w:color w:val="000000"/>
                <w:sz w:val="18"/>
                <w:szCs w:val="18"/>
                <w:lang w:eastAsia="es-ES"/>
              </w:rPr>
            </w:pPr>
          </w:p>
        </w:tc>
      </w:tr>
      <w:tr w:rsidR="00187C3D" w:rsidRPr="00B34434" w:rsidTr="0032369A">
        <w:trPr>
          <w:trHeight w:val="40"/>
          <w:jc w:val="center"/>
        </w:trPr>
        <w:tc>
          <w:tcPr>
            <w:tcW w:w="1078" w:type="dxa"/>
            <w:vMerge w:val="restart"/>
            <w:vAlign w:val="center"/>
          </w:tcPr>
          <w:p w:rsidR="00187C3D" w:rsidRPr="00B34434" w:rsidRDefault="00187C3D" w:rsidP="0032369A">
            <w:pPr>
              <w:pStyle w:val="Sinespaciado"/>
              <w:jc w:val="center"/>
              <w:rPr>
                <w:rFonts w:eastAsia="Times New Roman" w:cs="Times New Roman"/>
                <w:iCs/>
                <w:color w:val="000000"/>
                <w:sz w:val="18"/>
                <w:szCs w:val="18"/>
                <w:lang w:eastAsia="es-ES"/>
              </w:rPr>
            </w:pPr>
            <w:proofErr w:type="spellStart"/>
            <w:r w:rsidRPr="00B34434">
              <w:rPr>
                <w:rFonts w:eastAsia="Times New Roman" w:cs="Times New Roman"/>
                <w:iCs/>
                <w:color w:val="000000"/>
                <w:sz w:val="18"/>
                <w:szCs w:val="18"/>
                <w:lang w:eastAsia="es-ES"/>
              </w:rPr>
              <w:t>ExPEC</w:t>
            </w:r>
            <w:proofErr w:type="spellEnd"/>
          </w:p>
        </w:tc>
        <w:tc>
          <w:tcPr>
            <w:tcW w:w="1181" w:type="dxa"/>
            <w:vMerge w:val="restart"/>
            <w:vAlign w:val="center"/>
          </w:tcPr>
          <w:p w:rsidR="00187C3D" w:rsidRPr="00B34434" w:rsidRDefault="00187C3D" w:rsidP="0032369A">
            <w:pPr>
              <w:pStyle w:val="Sinespaciado"/>
              <w:jc w:val="center"/>
              <w:rPr>
                <w:rFonts w:eastAsia="Times New Roman" w:cs="Times New Roman"/>
                <w:i/>
                <w:iCs/>
                <w:color w:val="000000"/>
                <w:sz w:val="18"/>
                <w:szCs w:val="18"/>
                <w:lang w:eastAsia="es-ES"/>
              </w:rPr>
            </w:pPr>
            <w:proofErr w:type="spellStart"/>
            <w:r w:rsidRPr="00B34434">
              <w:rPr>
                <w:rFonts w:eastAsia="Times New Roman" w:cs="Times New Roman"/>
                <w:i/>
                <w:iCs/>
                <w:color w:val="000000"/>
                <w:sz w:val="18"/>
                <w:szCs w:val="18"/>
                <w:lang w:eastAsia="es-ES"/>
              </w:rPr>
              <w:t>papC</w:t>
            </w:r>
            <w:proofErr w:type="spellEnd"/>
          </w:p>
        </w:tc>
        <w:tc>
          <w:tcPr>
            <w:tcW w:w="1166" w:type="dxa"/>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t>Forward</w:t>
            </w:r>
          </w:p>
        </w:tc>
        <w:tc>
          <w:tcPr>
            <w:tcW w:w="3466" w:type="dxa"/>
            <w:vAlign w:val="center"/>
          </w:tcPr>
          <w:p w:rsidR="00187C3D" w:rsidRPr="00B34434" w:rsidRDefault="00187C3D" w:rsidP="0032369A">
            <w:pPr>
              <w:pStyle w:val="Sinespaciado"/>
              <w:jc w:val="left"/>
              <w:rPr>
                <w:rFonts w:eastAsia="Times New Roman" w:cs="Times New Roman"/>
                <w:color w:val="000000"/>
                <w:sz w:val="18"/>
                <w:szCs w:val="18"/>
                <w:lang w:eastAsia="es-ES"/>
              </w:rPr>
            </w:pPr>
            <w:r w:rsidRPr="00B34434">
              <w:rPr>
                <w:rFonts w:eastAsia="Times New Roman" w:cs="Times New Roman"/>
                <w:color w:val="000000"/>
                <w:sz w:val="18"/>
                <w:szCs w:val="18"/>
                <w:lang w:eastAsia="es-ES"/>
              </w:rPr>
              <w:t>GTGGCAGTATGAGTAATGACCGTTA</w:t>
            </w:r>
          </w:p>
        </w:tc>
        <w:tc>
          <w:tcPr>
            <w:tcW w:w="744" w:type="dxa"/>
            <w:vMerge w:val="restart"/>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t>205</w:t>
            </w:r>
          </w:p>
        </w:tc>
        <w:tc>
          <w:tcPr>
            <w:tcW w:w="1569" w:type="dxa"/>
            <w:vMerge w:val="restart"/>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fldChar w:fldCharType="begin" w:fldLock="1"/>
            </w:r>
            <w:r w:rsidRPr="00B34434">
              <w:rPr>
                <w:rFonts w:eastAsia="Times New Roman" w:cs="Times New Roman"/>
                <w:color w:val="000000"/>
                <w:sz w:val="18"/>
                <w:szCs w:val="18"/>
                <w:lang w:eastAsia="es-ES"/>
              </w:rPr>
              <w:instrText>ADDIN CSL_CITATION {"citationItems":[{"id":"ITEM-1","itemData":{"DOI":"10.1093/ofid/ofv083","ISSN":"2328-8957","PMID":"26199950","abstract":"Background.  Extraintestinal Escherichia coli infections are common, costly, and potentially serious. A better understanding of their pathogenesis is needed. Methods.  Sixty-seven E coli bloodstream isolates from adults with urosepsis (Seattle, WA; 1980s) underwent extensive molecular characterization and virulence assessment in 2 infection models (murine subcutaneous sepsis and moth larval lethality). Statistical comparisons were made among host characteristics, bacterial traits, and experimental virulence. Results.  The 67 source patients were diverse for age, sex, and underlying medical and urological conditions. The corresponding E coli isolates exhibited diverse phylogenetic backgrounds and virulence profiles. Despite the E coli isolates' common bloodstream origin, they exhibited a broad range of experimental virulence in mice and moth larvae, in patterns that (for the murine model only) corresponded significantly with host characteristics and bacterial traits. The most highly mouse-lethal strains were enriched with classic \"urovirulence\" traits and typically were from younger women with anatomically and functionally normal urinary tracts. The 2 animal models corresponded poorly with one another. Conclusions.  Host compromise, including older age and urinary tract abnormalities, allows comparatively low-virulence E coli strains to cause urosepsis. Multiple E coli traits predict both experimental and epidemiological virulence. The larval lethality model cannot be a substitute for the murine sepsis model.","author":[{"dropping-particle":"","family":"Johnson","given":"James R","non-dropping-particle":"","parse-names":false,"suffix":""},{"dropping-particle":"","family":"Porter","given":"Stephen","non-dropping-particle":"","parse-names":false,"suffix":""},{"dropping-particle":"","family":"Johnston","given":"Brian","non-dropping-particle":"","parse-names":false,"suffix":""},{"dropping-particle":"","family":"Kuskowski","given":"Michael A","non-dropping-particle":"","parse-names":false,"suffix":""},{"dropping-particle":"","family":"Spurbeck","given":"Rachel R","non-dropping-particle":"","parse-names":false,"suffix":""},{"dropping-particle":"","family":"Mobley","given":"Harry L T","non-dropping-particle":"","parse-names":false,"suffix":""},{"dropping-particle":"","family":"Williamson","given":"Deborah A","non-dropping-particle":"","parse-names":false,"suffix":""}],"container-title":"Open forum infectious diseases","id":"ITEM-1","issue":"3","issued":{"date-parts":[["2015","9"]]},"page":"ofv083","title":"Host Characteristics and Bacterial Traits Predict Experimental Virulence for Escherichia coli Bloodstream Isolates From Patients With Urosepsis.","type":"article-journal","volume":"2"},"uris":["http://www.mendeley.com/documents/?uuid=a00f63f3-4761-3811-a2f7-8f1ffb9d5930"]}],"mendeley":{"formattedCitation":"(James R Johnson et al., 2015)","manualFormatting":" Johnson et al., 2015","plainTextFormattedCitation":"(James R Johnson et al., 2015)","previouslyFormattedCitation":"(James R Johnson et al., 2015)"},"properties":{"noteIndex":0},"schema":"https://github.com/citation-style-language/schema/raw/master/csl-citation.json"}</w:instrText>
            </w:r>
            <w:r w:rsidRPr="00B34434">
              <w:rPr>
                <w:rFonts w:eastAsia="Times New Roman" w:cs="Times New Roman"/>
                <w:color w:val="000000"/>
                <w:sz w:val="18"/>
                <w:szCs w:val="18"/>
                <w:lang w:eastAsia="es-ES"/>
              </w:rPr>
              <w:fldChar w:fldCharType="separate"/>
            </w:r>
            <w:r w:rsidRPr="00B34434">
              <w:rPr>
                <w:rFonts w:eastAsia="Times New Roman" w:cs="Times New Roman"/>
                <w:noProof/>
                <w:color w:val="000000"/>
                <w:sz w:val="18"/>
                <w:szCs w:val="18"/>
                <w:lang w:eastAsia="es-ES"/>
              </w:rPr>
              <w:t xml:space="preserve"> Johnson et al., 2015</w:t>
            </w:r>
            <w:r w:rsidRPr="00B34434">
              <w:rPr>
                <w:rFonts w:eastAsia="Times New Roman" w:cs="Times New Roman"/>
                <w:color w:val="000000"/>
                <w:sz w:val="18"/>
                <w:szCs w:val="18"/>
                <w:lang w:eastAsia="es-ES"/>
              </w:rPr>
              <w:fldChar w:fldCharType="end"/>
            </w:r>
          </w:p>
        </w:tc>
      </w:tr>
      <w:tr w:rsidR="00187C3D" w:rsidRPr="00B34434" w:rsidTr="0032369A">
        <w:trPr>
          <w:trHeight w:val="40"/>
          <w:jc w:val="center"/>
        </w:trPr>
        <w:tc>
          <w:tcPr>
            <w:tcW w:w="1078" w:type="dxa"/>
            <w:vMerge/>
            <w:vAlign w:val="center"/>
          </w:tcPr>
          <w:p w:rsidR="00187C3D" w:rsidRPr="00B34434" w:rsidRDefault="00187C3D" w:rsidP="0032369A">
            <w:pPr>
              <w:pStyle w:val="Sinespaciado"/>
              <w:jc w:val="center"/>
              <w:rPr>
                <w:rFonts w:eastAsia="Times New Roman" w:cs="Times New Roman"/>
                <w:iCs/>
                <w:color w:val="000000"/>
                <w:sz w:val="18"/>
                <w:szCs w:val="18"/>
                <w:lang w:eastAsia="es-ES"/>
              </w:rPr>
            </w:pPr>
          </w:p>
        </w:tc>
        <w:tc>
          <w:tcPr>
            <w:tcW w:w="1181" w:type="dxa"/>
            <w:vMerge/>
            <w:vAlign w:val="center"/>
          </w:tcPr>
          <w:p w:rsidR="00187C3D" w:rsidRPr="00B34434" w:rsidRDefault="00187C3D" w:rsidP="0032369A">
            <w:pPr>
              <w:pStyle w:val="Sinespaciado"/>
              <w:jc w:val="center"/>
              <w:rPr>
                <w:rFonts w:eastAsia="Times New Roman" w:cs="Times New Roman"/>
                <w:i/>
                <w:iCs/>
                <w:color w:val="000000"/>
                <w:sz w:val="18"/>
                <w:szCs w:val="18"/>
                <w:lang w:eastAsia="es-ES"/>
              </w:rPr>
            </w:pPr>
          </w:p>
        </w:tc>
        <w:tc>
          <w:tcPr>
            <w:tcW w:w="1166" w:type="dxa"/>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t>Reverse</w:t>
            </w:r>
          </w:p>
        </w:tc>
        <w:tc>
          <w:tcPr>
            <w:tcW w:w="3466" w:type="dxa"/>
            <w:vAlign w:val="center"/>
          </w:tcPr>
          <w:p w:rsidR="00187C3D" w:rsidRPr="00B34434" w:rsidRDefault="00187C3D" w:rsidP="0032369A">
            <w:pPr>
              <w:pStyle w:val="Sinespaciado"/>
              <w:rPr>
                <w:rFonts w:cs="Times New Roman"/>
                <w:sz w:val="18"/>
                <w:szCs w:val="18"/>
              </w:rPr>
            </w:pPr>
            <w:r w:rsidRPr="00B34434">
              <w:rPr>
                <w:rFonts w:eastAsia="Times New Roman" w:cs="Times New Roman"/>
                <w:color w:val="000000"/>
                <w:sz w:val="18"/>
                <w:szCs w:val="18"/>
                <w:lang w:eastAsia="es-ES"/>
              </w:rPr>
              <w:t>ATATCCTTTCTGCAGGGATGCAATA</w:t>
            </w:r>
          </w:p>
        </w:tc>
        <w:tc>
          <w:tcPr>
            <w:tcW w:w="744" w:type="dxa"/>
            <w:vMerge/>
            <w:vAlign w:val="center"/>
          </w:tcPr>
          <w:p w:rsidR="00187C3D" w:rsidRPr="00B34434" w:rsidRDefault="00187C3D" w:rsidP="0032369A">
            <w:pPr>
              <w:pStyle w:val="Sinespaciado"/>
              <w:jc w:val="center"/>
              <w:rPr>
                <w:rFonts w:eastAsia="Times New Roman" w:cs="Times New Roman"/>
                <w:color w:val="000000"/>
                <w:sz w:val="18"/>
                <w:szCs w:val="18"/>
                <w:lang w:eastAsia="es-ES"/>
              </w:rPr>
            </w:pPr>
          </w:p>
        </w:tc>
        <w:tc>
          <w:tcPr>
            <w:tcW w:w="1569" w:type="dxa"/>
            <w:vMerge/>
            <w:vAlign w:val="center"/>
          </w:tcPr>
          <w:p w:rsidR="00187C3D" w:rsidRPr="00B34434" w:rsidRDefault="00187C3D" w:rsidP="0032369A">
            <w:pPr>
              <w:pStyle w:val="Sinespaciado"/>
              <w:jc w:val="center"/>
              <w:rPr>
                <w:rFonts w:eastAsia="Times New Roman" w:cs="Times New Roman"/>
                <w:color w:val="000000"/>
                <w:sz w:val="18"/>
                <w:szCs w:val="18"/>
                <w:lang w:eastAsia="es-ES"/>
              </w:rPr>
            </w:pPr>
          </w:p>
        </w:tc>
      </w:tr>
      <w:tr w:rsidR="00187C3D" w:rsidRPr="00B34434" w:rsidTr="0032369A">
        <w:trPr>
          <w:trHeight w:val="40"/>
          <w:jc w:val="center"/>
        </w:trPr>
        <w:tc>
          <w:tcPr>
            <w:tcW w:w="1078" w:type="dxa"/>
            <w:vMerge w:val="restart"/>
            <w:vAlign w:val="center"/>
          </w:tcPr>
          <w:p w:rsidR="00187C3D" w:rsidRPr="00B34434" w:rsidRDefault="00187C3D" w:rsidP="0032369A">
            <w:pPr>
              <w:pStyle w:val="Sinespaciado"/>
              <w:jc w:val="center"/>
              <w:rPr>
                <w:rFonts w:eastAsia="Times New Roman" w:cs="Times New Roman"/>
                <w:iCs/>
                <w:color w:val="000000"/>
                <w:sz w:val="18"/>
                <w:szCs w:val="18"/>
                <w:lang w:eastAsia="es-ES"/>
              </w:rPr>
            </w:pPr>
            <w:proofErr w:type="spellStart"/>
            <w:r w:rsidRPr="00B34434">
              <w:rPr>
                <w:rFonts w:eastAsia="Times New Roman" w:cs="Times New Roman"/>
                <w:iCs/>
                <w:color w:val="000000"/>
                <w:sz w:val="18"/>
                <w:szCs w:val="18"/>
                <w:lang w:eastAsia="es-ES"/>
              </w:rPr>
              <w:t>ExPEC</w:t>
            </w:r>
            <w:proofErr w:type="spellEnd"/>
          </w:p>
        </w:tc>
        <w:tc>
          <w:tcPr>
            <w:tcW w:w="1181" w:type="dxa"/>
            <w:vMerge w:val="restart"/>
            <w:vAlign w:val="center"/>
          </w:tcPr>
          <w:p w:rsidR="00187C3D" w:rsidRPr="00B34434" w:rsidRDefault="00187C3D" w:rsidP="0032369A">
            <w:pPr>
              <w:pStyle w:val="Sinespaciado"/>
              <w:jc w:val="center"/>
              <w:rPr>
                <w:rFonts w:eastAsia="Times New Roman" w:cs="Times New Roman"/>
                <w:i/>
                <w:iCs/>
                <w:color w:val="000000"/>
                <w:sz w:val="18"/>
                <w:szCs w:val="18"/>
                <w:lang w:eastAsia="es-ES"/>
              </w:rPr>
            </w:pPr>
            <w:proofErr w:type="spellStart"/>
            <w:r w:rsidRPr="00B34434">
              <w:rPr>
                <w:rFonts w:eastAsia="Times New Roman" w:cs="Times New Roman"/>
                <w:i/>
                <w:iCs/>
                <w:color w:val="000000"/>
                <w:sz w:val="18"/>
                <w:szCs w:val="18"/>
                <w:lang w:eastAsia="es-ES"/>
              </w:rPr>
              <w:t>sfa</w:t>
            </w:r>
            <w:proofErr w:type="spellEnd"/>
            <w:r w:rsidRPr="00B34434">
              <w:rPr>
                <w:rFonts w:eastAsia="Times New Roman" w:cs="Times New Roman"/>
                <w:i/>
                <w:iCs/>
                <w:color w:val="000000"/>
                <w:sz w:val="18"/>
                <w:szCs w:val="18"/>
                <w:lang w:eastAsia="es-ES"/>
              </w:rPr>
              <w:t>/</w:t>
            </w:r>
            <w:proofErr w:type="spellStart"/>
            <w:r w:rsidRPr="00B34434">
              <w:rPr>
                <w:rFonts w:eastAsia="Times New Roman" w:cs="Times New Roman"/>
                <w:i/>
                <w:iCs/>
                <w:color w:val="000000"/>
                <w:sz w:val="18"/>
                <w:szCs w:val="18"/>
                <w:lang w:eastAsia="es-ES"/>
              </w:rPr>
              <w:t>foc</w:t>
            </w:r>
            <w:r w:rsidRPr="00B34434">
              <w:rPr>
                <w:rFonts w:eastAsia="Times New Roman" w:cs="Times New Roman"/>
                <w:i/>
                <w:color w:val="000000"/>
                <w:sz w:val="18"/>
                <w:szCs w:val="18"/>
                <w:lang w:eastAsia="es-ES"/>
              </w:rPr>
              <w:t>DE</w:t>
            </w:r>
            <w:proofErr w:type="spellEnd"/>
          </w:p>
        </w:tc>
        <w:tc>
          <w:tcPr>
            <w:tcW w:w="1166" w:type="dxa"/>
            <w:vAlign w:val="center"/>
          </w:tcPr>
          <w:p w:rsidR="00187C3D" w:rsidRPr="00B34434" w:rsidRDefault="00187C3D" w:rsidP="0032369A">
            <w:pPr>
              <w:pStyle w:val="Sinespaciado"/>
              <w:jc w:val="center"/>
              <w:rPr>
                <w:rFonts w:eastAsia="Times New Roman" w:cs="Times New Roman"/>
                <w:color w:val="000000"/>
                <w:sz w:val="18"/>
                <w:szCs w:val="18"/>
                <w:lang w:eastAsia="es-ES"/>
              </w:rPr>
            </w:pPr>
            <w:proofErr w:type="spellStart"/>
            <w:r w:rsidRPr="00B34434">
              <w:rPr>
                <w:rFonts w:eastAsia="Times New Roman" w:cs="Times New Roman"/>
                <w:color w:val="000000"/>
                <w:sz w:val="18"/>
                <w:szCs w:val="18"/>
                <w:lang w:eastAsia="es-ES"/>
              </w:rPr>
              <w:t>sfa</w:t>
            </w:r>
            <w:proofErr w:type="spellEnd"/>
            <w:r w:rsidRPr="00B34434">
              <w:rPr>
                <w:rFonts w:eastAsia="Times New Roman" w:cs="Times New Roman"/>
                <w:color w:val="000000"/>
                <w:sz w:val="18"/>
                <w:szCs w:val="18"/>
                <w:lang w:eastAsia="es-ES"/>
              </w:rPr>
              <w:t xml:space="preserve"> 1</w:t>
            </w:r>
          </w:p>
        </w:tc>
        <w:tc>
          <w:tcPr>
            <w:tcW w:w="3466" w:type="dxa"/>
            <w:vAlign w:val="center"/>
          </w:tcPr>
          <w:p w:rsidR="00187C3D" w:rsidRPr="00B34434" w:rsidRDefault="00187C3D" w:rsidP="0032369A">
            <w:pPr>
              <w:pStyle w:val="Sinespaciado"/>
              <w:jc w:val="left"/>
              <w:rPr>
                <w:rFonts w:eastAsia="Times New Roman" w:cs="Times New Roman"/>
                <w:color w:val="000000"/>
                <w:sz w:val="18"/>
                <w:szCs w:val="18"/>
                <w:lang w:eastAsia="es-ES"/>
              </w:rPr>
            </w:pPr>
            <w:r w:rsidRPr="00B34434">
              <w:rPr>
                <w:rFonts w:eastAsia="Times New Roman" w:cs="Times New Roman"/>
                <w:color w:val="000000"/>
                <w:sz w:val="18"/>
                <w:szCs w:val="18"/>
                <w:lang w:eastAsia="es-ES"/>
              </w:rPr>
              <w:t>CTCCGGAGAACTGGGTGCATCTTAC</w:t>
            </w:r>
          </w:p>
        </w:tc>
        <w:tc>
          <w:tcPr>
            <w:tcW w:w="744" w:type="dxa"/>
            <w:vMerge w:val="restart"/>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t>410</w:t>
            </w:r>
          </w:p>
        </w:tc>
        <w:tc>
          <w:tcPr>
            <w:tcW w:w="1569" w:type="dxa"/>
            <w:vMerge w:val="restart"/>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fldChar w:fldCharType="begin" w:fldLock="1"/>
            </w:r>
            <w:r w:rsidRPr="00B34434">
              <w:rPr>
                <w:rFonts w:eastAsia="Times New Roman" w:cs="Times New Roman"/>
                <w:color w:val="000000"/>
                <w:sz w:val="18"/>
                <w:szCs w:val="18"/>
                <w:lang w:eastAsia="es-ES"/>
              </w:rPr>
              <w:instrText>ADDIN CSL_CITATION {"citationItems":[{"id":"ITEM-1","itemData":{"ISSN":"0095-1137","PMID":"1349900","abstract":"Adhesin-encoding operons (pap, sfa/foc, and afa) have been shown to be prevalent in Escherichia coli strains associated with urinary tract infections. A quick and sensitive assay to identify these operons was developed by using the polymerase chain reaction (PCR). Three pairs of 25-mer primers were defined from the sequences of the DNA fragments used as probes in hybridization studies to identify each of the three operons, and the six primers were used together in a single reaction of amplification. To validate the PCR approach for detection of adhesin-encoding operons among clinical isolates, we investigated a collection of 97 E. coli isolates with the following characteristics: all isolates originated from the urine of patients with pyelonephritis, and the adhesin responsible for specific binding of the isolates to uroepithelial cells was previously characterized by phenotypic assays, as well as genotypic tests based on hybridization. There was a perfect correlation between the results obtained with the PCR approach and those previously obtained by using DNA probes. These results indicate that the PCR method, which is highly specific and easier to perform than the hybridization method, is a powerful genotypic assay for detection of adhesin-encoding operons. Thus, this assay can be recommended for clinical use to detect virulent urinary E. coli strains, as well as for epidemiological studies.","author":[{"dropping-particle":"","family":"Bouguenec","given":"C","non-dropping-particle":"Le","parse-names":false,"suffix":""},{"dropping-particle":"","family":"Archambaud","given":"M","non-dropping-particle":"","parse-names":false,"suffix":""},{"dropping-particle":"","family":"Labigne","given":"A","non-dropping-particle":"","parse-names":false,"suffix":""}],"container-title":"Journal of clinical microbiology","id":"ITEM-1","issue":"5","issued":{"date-parts":[["1992","5"]]},"page":"1189-93","title":"Rapid and specific detection of the pap, afa, and sfa adhesin-encoding operons in uropathogenic Escherichia coli strains by polymerase chain reaction.","type":"article-journal","volume":"30"},"uris":["http://www.mendeley.com/documents/?uuid=ddd9f235-72a3-37c1-ac3b-f2458adf5d73"]}],"mendeley":{"formattedCitation":"(Le Bouguenec, Archambaud, &amp; Labigne, 1992)","manualFormatting":"Le Bouguenec et al., 1992","plainTextFormattedCitation":"(Le Bouguenec, Archambaud, &amp; Labigne, 1992)","previouslyFormattedCitation":"(Le Bouguenec, Archambaud, &amp; Labigne, 1992)"},"properties":{"noteIndex":0},"schema":"https://github.com/citation-style-language/schema/raw/master/csl-citation.json"}</w:instrText>
            </w:r>
            <w:r w:rsidRPr="00B34434">
              <w:rPr>
                <w:rFonts w:eastAsia="Times New Roman" w:cs="Times New Roman"/>
                <w:color w:val="000000"/>
                <w:sz w:val="18"/>
                <w:szCs w:val="18"/>
                <w:lang w:eastAsia="es-ES"/>
              </w:rPr>
              <w:fldChar w:fldCharType="separate"/>
            </w:r>
            <w:r w:rsidRPr="00B34434">
              <w:rPr>
                <w:rFonts w:eastAsia="Times New Roman" w:cs="Times New Roman"/>
                <w:noProof/>
                <w:color w:val="000000"/>
                <w:sz w:val="18"/>
                <w:szCs w:val="18"/>
                <w:lang w:eastAsia="es-ES"/>
              </w:rPr>
              <w:t xml:space="preserve">Le Bouguenec et </w:t>
            </w:r>
            <w:bookmarkStart w:id="0" w:name="_GoBack"/>
            <w:bookmarkEnd w:id="0"/>
            <w:r w:rsidRPr="00B34434">
              <w:rPr>
                <w:rFonts w:eastAsia="Times New Roman" w:cs="Times New Roman"/>
                <w:noProof/>
                <w:color w:val="000000"/>
                <w:sz w:val="18"/>
                <w:szCs w:val="18"/>
                <w:lang w:eastAsia="es-ES"/>
              </w:rPr>
              <w:t>al., 1992</w:t>
            </w:r>
            <w:r w:rsidRPr="00B34434">
              <w:rPr>
                <w:rFonts w:eastAsia="Times New Roman" w:cs="Times New Roman"/>
                <w:color w:val="000000"/>
                <w:sz w:val="18"/>
                <w:szCs w:val="18"/>
                <w:lang w:eastAsia="es-ES"/>
              </w:rPr>
              <w:fldChar w:fldCharType="end"/>
            </w:r>
          </w:p>
        </w:tc>
      </w:tr>
      <w:tr w:rsidR="00187C3D" w:rsidRPr="00B34434" w:rsidTr="0032369A">
        <w:trPr>
          <w:trHeight w:val="40"/>
          <w:jc w:val="center"/>
        </w:trPr>
        <w:tc>
          <w:tcPr>
            <w:tcW w:w="1078" w:type="dxa"/>
            <w:vMerge/>
            <w:vAlign w:val="center"/>
          </w:tcPr>
          <w:p w:rsidR="00187C3D" w:rsidRPr="00B34434" w:rsidRDefault="00187C3D" w:rsidP="0032369A">
            <w:pPr>
              <w:pStyle w:val="Sinespaciado"/>
              <w:jc w:val="center"/>
              <w:rPr>
                <w:rFonts w:eastAsia="Times New Roman" w:cs="Times New Roman"/>
                <w:iCs/>
                <w:color w:val="000000"/>
                <w:sz w:val="18"/>
                <w:szCs w:val="18"/>
                <w:lang w:eastAsia="es-ES"/>
              </w:rPr>
            </w:pPr>
          </w:p>
        </w:tc>
        <w:tc>
          <w:tcPr>
            <w:tcW w:w="1181" w:type="dxa"/>
            <w:vMerge/>
            <w:vAlign w:val="center"/>
          </w:tcPr>
          <w:p w:rsidR="00187C3D" w:rsidRPr="00B34434" w:rsidRDefault="00187C3D" w:rsidP="0032369A">
            <w:pPr>
              <w:pStyle w:val="Sinespaciado"/>
              <w:jc w:val="center"/>
              <w:rPr>
                <w:rFonts w:eastAsia="Times New Roman" w:cs="Times New Roman"/>
                <w:i/>
                <w:iCs/>
                <w:color w:val="000000"/>
                <w:sz w:val="18"/>
                <w:szCs w:val="18"/>
                <w:lang w:eastAsia="es-ES"/>
              </w:rPr>
            </w:pPr>
          </w:p>
        </w:tc>
        <w:tc>
          <w:tcPr>
            <w:tcW w:w="1166" w:type="dxa"/>
            <w:vAlign w:val="center"/>
          </w:tcPr>
          <w:p w:rsidR="00187C3D" w:rsidRPr="00B34434" w:rsidRDefault="00187C3D" w:rsidP="0032369A">
            <w:pPr>
              <w:pStyle w:val="Sinespaciado"/>
              <w:jc w:val="center"/>
              <w:rPr>
                <w:rFonts w:eastAsia="Times New Roman" w:cs="Times New Roman"/>
                <w:color w:val="000000"/>
                <w:sz w:val="18"/>
                <w:szCs w:val="18"/>
                <w:lang w:eastAsia="es-ES"/>
              </w:rPr>
            </w:pPr>
            <w:proofErr w:type="spellStart"/>
            <w:r w:rsidRPr="00B34434">
              <w:rPr>
                <w:rFonts w:eastAsia="Times New Roman" w:cs="Times New Roman"/>
                <w:color w:val="000000"/>
                <w:sz w:val="18"/>
                <w:szCs w:val="18"/>
                <w:lang w:eastAsia="es-ES"/>
              </w:rPr>
              <w:t>sfa</w:t>
            </w:r>
            <w:proofErr w:type="spellEnd"/>
            <w:r w:rsidRPr="00B34434">
              <w:rPr>
                <w:rFonts w:eastAsia="Times New Roman" w:cs="Times New Roman"/>
                <w:color w:val="000000"/>
                <w:sz w:val="18"/>
                <w:szCs w:val="18"/>
                <w:lang w:eastAsia="es-ES"/>
              </w:rPr>
              <w:t xml:space="preserve"> 2</w:t>
            </w:r>
          </w:p>
        </w:tc>
        <w:tc>
          <w:tcPr>
            <w:tcW w:w="3466" w:type="dxa"/>
            <w:vAlign w:val="center"/>
          </w:tcPr>
          <w:p w:rsidR="00187C3D" w:rsidRPr="00B34434" w:rsidRDefault="00187C3D" w:rsidP="0032369A">
            <w:pPr>
              <w:pStyle w:val="Sinespaciado"/>
              <w:rPr>
                <w:rFonts w:cs="Times New Roman"/>
                <w:sz w:val="18"/>
                <w:szCs w:val="18"/>
              </w:rPr>
            </w:pPr>
            <w:r w:rsidRPr="00B34434">
              <w:rPr>
                <w:rFonts w:eastAsia="Times New Roman" w:cs="Times New Roman"/>
                <w:color w:val="000000"/>
                <w:sz w:val="18"/>
                <w:szCs w:val="18"/>
                <w:lang w:eastAsia="es-ES"/>
              </w:rPr>
              <w:t>CGGAGGAGTAATTACAAACCTGGCA</w:t>
            </w:r>
          </w:p>
        </w:tc>
        <w:tc>
          <w:tcPr>
            <w:tcW w:w="744" w:type="dxa"/>
            <w:vMerge/>
            <w:vAlign w:val="center"/>
          </w:tcPr>
          <w:p w:rsidR="00187C3D" w:rsidRPr="00B34434" w:rsidRDefault="00187C3D" w:rsidP="0032369A">
            <w:pPr>
              <w:pStyle w:val="Sinespaciado"/>
              <w:jc w:val="center"/>
              <w:rPr>
                <w:rFonts w:eastAsia="Times New Roman" w:cs="Times New Roman"/>
                <w:color w:val="000000"/>
                <w:sz w:val="18"/>
                <w:szCs w:val="18"/>
                <w:lang w:eastAsia="es-ES"/>
              </w:rPr>
            </w:pPr>
          </w:p>
        </w:tc>
        <w:tc>
          <w:tcPr>
            <w:tcW w:w="1569" w:type="dxa"/>
            <w:vMerge/>
            <w:vAlign w:val="center"/>
          </w:tcPr>
          <w:p w:rsidR="00187C3D" w:rsidRPr="00B34434" w:rsidRDefault="00187C3D" w:rsidP="0032369A">
            <w:pPr>
              <w:pStyle w:val="Sinespaciado"/>
              <w:jc w:val="center"/>
              <w:rPr>
                <w:rFonts w:eastAsia="Times New Roman" w:cs="Times New Roman"/>
                <w:color w:val="000000"/>
                <w:sz w:val="18"/>
                <w:szCs w:val="18"/>
                <w:lang w:eastAsia="es-ES"/>
              </w:rPr>
            </w:pPr>
          </w:p>
        </w:tc>
      </w:tr>
      <w:tr w:rsidR="00187C3D" w:rsidRPr="00B34434" w:rsidTr="0032369A">
        <w:trPr>
          <w:trHeight w:val="40"/>
          <w:jc w:val="center"/>
        </w:trPr>
        <w:tc>
          <w:tcPr>
            <w:tcW w:w="1078" w:type="dxa"/>
            <w:vMerge w:val="restart"/>
            <w:vAlign w:val="center"/>
          </w:tcPr>
          <w:p w:rsidR="00187C3D" w:rsidRPr="00B34434" w:rsidRDefault="00187C3D" w:rsidP="0032369A">
            <w:pPr>
              <w:pStyle w:val="Sinespaciado"/>
              <w:jc w:val="center"/>
              <w:rPr>
                <w:rFonts w:eastAsia="Times New Roman" w:cs="Times New Roman"/>
                <w:iCs/>
                <w:color w:val="000000"/>
                <w:sz w:val="18"/>
                <w:szCs w:val="18"/>
                <w:lang w:eastAsia="es-ES"/>
              </w:rPr>
            </w:pPr>
            <w:proofErr w:type="spellStart"/>
            <w:r w:rsidRPr="00B34434">
              <w:rPr>
                <w:rFonts w:eastAsia="Times New Roman" w:cs="Times New Roman"/>
                <w:iCs/>
                <w:color w:val="000000"/>
                <w:sz w:val="18"/>
                <w:szCs w:val="18"/>
                <w:lang w:eastAsia="es-ES"/>
              </w:rPr>
              <w:t>ExPEC</w:t>
            </w:r>
            <w:proofErr w:type="spellEnd"/>
          </w:p>
        </w:tc>
        <w:tc>
          <w:tcPr>
            <w:tcW w:w="1181" w:type="dxa"/>
            <w:vMerge w:val="restart"/>
            <w:vAlign w:val="center"/>
          </w:tcPr>
          <w:p w:rsidR="00187C3D" w:rsidRPr="00B34434" w:rsidRDefault="00187C3D" w:rsidP="0032369A">
            <w:pPr>
              <w:pStyle w:val="Sinespaciado"/>
              <w:jc w:val="center"/>
              <w:rPr>
                <w:rFonts w:eastAsia="Times New Roman" w:cs="Times New Roman"/>
                <w:i/>
                <w:iCs/>
                <w:color w:val="000000"/>
                <w:sz w:val="18"/>
                <w:szCs w:val="18"/>
                <w:lang w:eastAsia="es-ES"/>
              </w:rPr>
            </w:pPr>
            <w:proofErr w:type="spellStart"/>
            <w:r w:rsidRPr="00B34434">
              <w:rPr>
                <w:rFonts w:eastAsia="Times New Roman" w:cs="Times New Roman"/>
                <w:i/>
                <w:iCs/>
                <w:color w:val="000000"/>
                <w:sz w:val="18"/>
                <w:szCs w:val="18"/>
                <w:lang w:eastAsia="es-ES"/>
              </w:rPr>
              <w:t>afa</w:t>
            </w:r>
            <w:proofErr w:type="spellEnd"/>
            <w:r w:rsidRPr="00B34434">
              <w:rPr>
                <w:rFonts w:eastAsia="Times New Roman" w:cs="Times New Roman"/>
                <w:i/>
                <w:iCs/>
                <w:color w:val="000000"/>
                <w:sz w:val="18"/>
                <w:szCs w:val="18"/>
                <w:lang w:eastAsia="es-ES"/>
              </w:rPr>
              <w:t>/</w:t>
            </w:r>
            <w:proofErr w:type="spellStart"/>
            <w:r w:rsidRPr="00B34434">
              <w:rPr>
                <w:rFonts w:eastAsia="Times New Roman" w:cs="Times New Roman"/>
                <w:i/>
                <w:iCs/>
                <w:color w:val="000000"/>
                <w:sz w:val="18"/>
                <w:szCs w:val="18"/>
                <w:lang w:eastAsia="es-ES"/>
              </w:rPr>
              <w:t>dra</w:t>
            </w:r>
            <w:r w:rsidRPr="00B34434">
              <w:rPr>
                <w:rFonts w:eastAsia="Times New Roman" w:cs="Times New Roman"/>
                <w:i/>
                <w:color w:val="000000"/>
                <w:sz w:val="18"/>
                <w:szCs w:val="18"/>
                <w:lang w:eastAsia="es-ES"/>
              </w:rPr>
              <w:t>BC</w:t>
            </w:r>
            <w:proofErr w:type="spellEnd"/>
          </w:p>
        </w:tc>
        <w:tc>
          <w:tcPr>
            <w:tcW w:w="1166" w:type="dxa"/>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t>afa1</w:t>
            </w:r>
          </w:p>
        </w:tc>
        <w:tc>
          <w:tcPr>
            <w:tcW w:w="3466" w:type="dxa"/>
            <w:vAlign w:val="center"/>
          </w:tcPr>
          <w:p w:rsidR="00187C3D" w:rsidRPr="00B34434" w:rsidRDefault="00187C3D" w:rsidP="0032369A">
            <w:pPr>
              <w:pStyle w:val="Sinespaciado"/>
              <w:jc w:val="left"/>
              <w:rPr>
                <w:rFonts w:eastAsia="Times New Roman" w:cs="Times New Roman"/>
                <w:color w:val="000000"/>
                <w:sz w:val="18"/>
                <w:szCs w:val="18"/>
                <w:lang w:eastAsia="es-ES"/>
              </w:rPr>
            </w:pPr>
            <w:r w:rsidRPr="00B34434">
              <w:rPr>
                <w:rFonts w:eastAsia="Times New Roman" w:cs="Times New Roman"/>
                <w:color w:val="000000"/>
                <w:sz w:val="18"/>
                <w:szCs w:val="18"/>
                <w:lang w:eastAsia="es-ES"/>
              </w:rPr>
              <w:t>GCTGGGCAGCAAACTGATAACTCTC</w:t>
            </w:r>
          </w:p>
        </w:tc>
        <w:tc>
          <w:tcPr>
            <w:tcW w:w="744" w:type="dxa"/>
            <w:vMerge w:val="restart"/>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t>750</w:t>
            </w:r>
          </w:p>
        </w:tc>
        <w:tc>
          <w:tcPr>
            <w:tcW w:w="1569" w:type="dxa"/>
            <w:vMerge w:val="restart"/>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fldChar w:fldCharType="begin" w:fldLock="1"/>
            </w:r>
            <w:r w:rsidRPr="00B34434">
              <w:rPr>
                <w:rFonts w:eastAsia="Times New Roman" w:cs="Times New Roman"/>
                <w:color w:val="000000"/>
                <w:sz w:val="18"/>
                <w:szCs w:val="18"/>
                <w:lang w:eastAsia="es-ES"/>
              </w:rPr>
              <w:instrText>ADDIN CSL_CITATION {"citationItems":[{"id":"ITEM-1","itemData":{"ISSN":"0095-1137","PMID":"1349900","abstract":"Adhesin-encoding operons (pap, sfa/foc, and afa) have been shown to be prevalent in Escherichia coli strains associated with urinary tract infections. A quick and sensitive assay to identify these operons was developed by using the polymerase chain reaction (PCR). Three pairs of 25-mer primers were defined from the sequences of the DNA fragments used as probes in hybridization studies to identify each of the three operons, and the six primers were used together in a single reaction of amplification. To validate the PCR approach for detection of adhesin-encoding operons among clinical isolates, we investigated a collection of 97 E. coli isolates with the following characteristics: all isolates originated from the urine of patients with pyelonephritis, and the adhesin responsible for specific binding of the isolates to uroepithelial cells was previously characterized by phenotypic assays, as well as genotypic tests based on hybridization. There was a perfect correlation between the results obtained with the PCR approach and those previously obtained by using DNA probes. These results indicate that the PCR method, which is highly specific and easier to perform than the hybridization method, is a powerful genotypic assay for detection of adhesin-encoding operons. Thus, this assay can be recommended for clinical use to detect virulent urinary E. coli strains, as well as for epidemiological studies.","author":[{"dropping-particle":"","family":"Bouguenec","given":"C","non-dropping-particle":"Le","parse-names":false,"suffix":""},{"dropping-particle":"","family":"Archambaud","given":"M","non-dropping-particle":"","parse-names":false,"suffix":""},{"dropping-particle":"","family":"Labigne","given":"A","non-dropping-particle":"","parse-names":false,"suffix":""}],"container-title":"Journal of clinical microbiology","id":"ITEM-1","issue":"5","issued":{"date-parts":[["1992","5"]]},"page":"1189-93","title":"Rapid and specific detection of the pap, afa, and sfa adhesin-encoding operons in uropathogenic Escherichia coli strains by polymerase chain reaction.","type":"article-journal","volume":"30"},"uris":["http://www.mendeley.com/documents/?uuid=ddd9f235-72a3-37c1-ac3b-f2458adf5d73"]}],"mendeley":{"formattedCitation":"(Le Bouguenec et al., 1992)","manualFormatting":"Le Bouguenec et al., 1992","plainTextFormattedCitation":"(Le Bouguenec et al., 1992)","previouslyFormattedCitation":"(Le Bouguenec et al., 1992)"},"properties":{"noteIndex":0},"schema":"https://github.com/citation-style-language/schema/raw/master/csl-citation.json"}</w:instrText>
            </w:r>
            <w:r w:rsidRPr="00B34434">
              <w:rPr>
                <w:rFonts w:eastAsia="Times New Roman" w:cs="Times New Roman"/>
                <w:color w:val="000000"/>
                <w:sz w:val="18"/>
                <w:szCs w:val="18"/>
                <w:lang w:eastAsia="es-ES"/>
              </w:rPr>
              <w:fldChar w:fldCharType="separate"/>
            </w:r>
            <w:r w:rsidRPr="00B34434">
              <w:rPr>
                <w:rFonts w:eastAsia="Times New Roman" w:cs="Times New Roman"/>
                <w:noProof/>
                <w:color w:val="000000"/>
                <w:sz w:val="18"/>
                <w:szCs w:val="18"/>
                <w:lang w:eastAsia="es-ES"/>
              </w:rPr>
              <w:t>Le Bouguenec et al., 1992</w:t>
            </w:r>
            <w:r w:rsidRPr="00B34434">
              <w:rPr>
                <w:rFonts w:eastAsia="Times New Roman" w:cs="Times New Roman"/>
                <w:color w:val="000000"/>
                <w:sz w:val="18"/>
                <w:szCs w:val="18"/>
                <w:lang w:eastAsia="es-ES"/>
              </w:rPr>
              <w:fldChar w:fldCharType="end"/>
            </w:r>
          </w:p>
        </w:tc>
      </w:tr>
      <w:tr w:rsidR="00187C3D" w:rsidRPr="00B34434" w:rsidTr="0032369A">
        <w:trPr>
          <w:trHeight w:val="40"/>
          <w:jc w:val="center"/>
        </w:trPr>
        <w:tc>
          <w:tcPr>
            <w:tcW w:w="1078" w:type="dxa"/>
            <w:vMerge/>
            <w:vAlign w:val="center"/>
          </w:tcPr>
          <w:p w:rsidR="00187C3D" w:rsidRPr="00B34434" w:rsidRDefault="00187C3D" w:rsidP="0032369A">
            <w:pPr>
              <w:pStyle w:val="Sinespaciado"/>
              <w:jc w:val="center"/>
              <w:rPr>
                <w:rFonts w:eastAsia="Times New Roman" w:cs="Times New Roman"/>
                <w:iCs/>
                <w:color w:val="000000"/>
                <w:sz w:val="18"/>
                <w:szCs w:val="18"/>
                <w:lang w:eastAsia="es-ES"/>
              </w:rPr>
            </w:pPr>
          </w:p>
        </w:tc>
        <w:tc>
          <w:tcPr>
            <w:tcW w:w="1181" w:type="dxa"/>
            <w:vMerge/>
            <w:vAlign w:val="center"/>
          </w:tcPr>
          <w:p w:rsidR="00187C3D" w:rsidRPr="00B34434" w:rsidRDefault="00187C3D" w:rsidP="0032369A">
            <w:pPr>
              <w:pStyle w:val="Sinespaciado"/>
              <w:jc w:val="center"/>
              <w:rPr>
                <w:rFonts w:eastAsia="Times New Roman" w:cs="Times New Roman"/>
                <w:i/>
                <w:iCs/>
                <w:color w:val="000000"/>
                <w:sz w:val="18"/>
                <w:szCs w:val="18"/>
                <w:lang w:eastAsia="es-ES"/>
              </w:rPr>
            </w:pPr>
          </w:p>
        </w:tc>
        <w:tc>
          <w:tcPr>
            <w:tcW w:w="1166" w:type="dxa"/>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t>afa2</w:t>
            </w:r>
          </w:p>
        </w:tc>
        <w:tc>
          <w:tcPr>
            <w:tcW w:w="3466" w:type="dxa"/>
            <w:vAlign w:val="center"/>
          </w:tcPr>
          <w:p w:rsidR="00187C3D" w:rsidRPr="00B34434" w:rsidRDefault="00187C3D" w:rsidP="0032369A">
            <w:pPr>
              <w:pStyle w:val="Sinespaciado"/>
              <w:rPr>
                <w:rFonts w:cs="Times New Roman"/>
                <w:sz w:val="18"/>
                <w:szCs w:val="18"/>
              </w:rPr>
            </w:pPr>
            <w:r w:rsidRPr="00B34434">
              <w:rPr>
                <w:rFonts w:eastAsia="Times New Roman" w:cs="Times New Roman"/>
                <w:color w:val="000000"/>
                <w:sz w:val="18"/>
                <w:szCs w:val="18"/>
                <w:lang w:eastAsia="es-ES"/>
              </w:rPr>
              <w:t>CATCAAGCTGTTTGTTCGTCCGCCG</w:t>
            </w:r>
          </w:p>
        </w:tc>
        <w:tc>
          <w:tcPr>
            <w:tcW w:w="744" w:type="dxa"/>
            <w:vMerge/>
            <w:vAlign w:val="center"/>
          </w:tcPr>
          <w:p w:rsidR="00187C3D" w:rsidRPr="00B34434" w:rsidRDefault="00187C3D" w:rsidP="0032369A">
            <w:pPr>
              <w:pStyle w:val="Sinespaciado"/>
              <w:jc w:val="center"/>
              <w:rPr>
                <w:rFonts w:eastAsia="Times New Roman" w:cs="Times New Roman"/>
                <w:color w:val="000000"/>
                <w:sz w:val="18"/>
                <w:szCs w:val="18"/>
                <w:lang w:eastAsia="es-ES"/>
              </w:rPr>
            </w:pPr>
          </w:p>
        </w:tc>
        <w:tc>
          <w:tcPr>
            <w:tcW w:w="1569" w:type="dxa"/>
            <w:vMerge/>
            <w:vAlign w:val="center"/>
          </w:tcPr>
          <w:p w:rsidR="00187C3D" w:rsidRPr="00B34434" w:rsidRDefault="00187C3D" w:rsidP="0032369A">
            <w:pPr>
              <w:pStyle w:val="Sinespaciado"/>
              <w:jc w:val="center"/>
              <w:rPr>
                <w:rFonts w:eastAsia="Times New Roman" w:cs="Times New Roman"/>
                <w:color w:val="000000"/>
                <w:sz w:val="18"/>
                <w:szCs w:val="18"/>
                <w:lang w:eastAsia="es-ES"/>
              </w:rPr>
            </w:pPr>
          </w:p>
        </w:tc>
      </w:tr>
      <w:tr w:rsidR="00187C3D" w:rsidRPr="00BA1661" w:rsidTr="0032369A">
        <w:trPr>
          <w:trHeight w:val="40"/>
          <w:jc w:val="center"/>
        </w:trPr>
        <w:tc>
          <w:tcPr>
            <w:tcW w:w="1078" w:type="dxa"/>
            <w:vMerge w:val="restart"/>
            <w:vAlign w:val="center"/>
          </w:tcPr>
          <w:p w:rsidR="00187C3D" w:rsidRPr="00B34434" w:rsidRDefault="00187C3D" w:rsidP="0032369A">
            <w:pPr>
              <w:pStyle w:val="Sinespaciado"/>
              <w:jc w:val="center"/>
              <w:rPr>
                <w:rFonts w:eastAsia="Times New Roman" w:cs="Times New Roman"/>
                <w:iCs/>
                <w:color w:val="000000"/>
                <w:sz w:val="18"/>
                <w:szCs w:val="18"/>
                <w:lang w:eastAsia="es-ES"/>
              </w:rPr>
            </w:pPr>
            <w:proofErr w:type="spellStart"/>
            <w:r w:rsidRPr="00B34434">
              <w:rPr>
                <w:rFonts w:eastAsia="Times New Roman" w:cs="Times New Roman"/>
                <w:iCs/>
                <w:color w:val="000000"/>
                <w:sz w:val="18"/>
                <w:szCs w:val="18"/>
                <w:lang w:eastAsia="es-ES"/>
              </w:rPr>
              <w:t>ExPEC</w:t>
            </w:r>
            <w:proofErr w:type="spellEnd"/>
          </w:p>
        </w:tc>
        <w:tc>
          <w:tcPr>
            <w:tcW w:w="1181" w:type="dxa"/>
            <w:vMerge w:val="restart"/>
            <w:vAlign w:val="center"/>
          </w:tcPr>
          <w:p w:rsidR="00187C3D" w:rsidRPr="00B34434" w:rsidRDefault="00187C3D" w:rsidP="0032369A">
            <w:pPr>
              <w:pStyle w:val="Sinespaciado"/>
              <w:jc w:val="center"/>
              <w:rPr>
                <w:rFonts w:eastAsia="Times New Roman" w:cs="Times New Roman"/>
                <w:i/>
                <w:iCs/>
                <w:color w:val="000000"/>
                <w:sz w:val="18"/>
                <w:szCs w:val="18"/>
                <w:lang w:eastAsia="es-ES"/>
              </w:rPr>
            </w:pPr>
            <w:proofErr w:type="spellStart"/>
            <w:r w:rsidRPr="00B34434">
              <w:rPr>
                <w:rFonts w:eastAsia="Times New Roman" w:cs="Times New Roman"/>
                <w:i/>
                <w:iCs/>
                <w:color w:val="000000"/>
                <w:sz w:val="18"/>
                <w:szCs w:val="18"/>
                <w:lang w:eastAsia="es-ES"/>
              </w:rPr>
              <w:t>cnf</w:t>
            </w:r>
            <w:proofErr w:type="spellEnd"/>
            <w:r w:rsidRPr="00B34434">
              <w:rPr>
                <w:rFonts w:eastAsia="Times New Roman" w:cs="Times New Roman"/>
                <w:i/>
                <w:color w:val="000000"/>
                <w:sz w:val="18"/>
                <w:szCs w:val="18"/>
                <w:lang w:eastAsia="es-ES"/>
              </w:rPr>
              <w:t xml:space="preserve"> 1</w:t>
            </w:r>
          </w:p>
        </w:tc>
        <w:tc>
          <w:tcPr>
            <w:tcW w:w="1166" w:type="dxa"/>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t>CNF1-F2</w:t>
            </w:r>
          </w:p>
        </w:tc>
        <w:tc>
          <w:tcPr>
            <w:tcW w:w="3466" w:type="dxa"/>
            <w:vAlign w:val="center"/>
          </w:tcPr>
          <w:p w:rsidR="00187C3D" w:rsidRPr="00B34434" w:rsidRDefault="00187C3D" w:rsidP="0032369A">
            <w:pPr>
              <w:pStyle w:val="Sinespaciado"/>
              <w:jc w:val="left"/>
              <w:rPr>
                <w:rFonts w:eastAsia="Times New Roman" w:cs="Times New Roman"/>
                <w:color w:val="000000"/>
                <w:sz w:val="18"/>
                <w:szCs w:val="18"/>
                <w:lang w:eastAsia="es-ES"/>
              </w:rPr>
            </w:pPr>
            <w:r w:rsidRPr="00B34434">
              <w:rPr>
                <w:rFonts w:eastAsia="Times New Roman" w:cs="Times New Roman"/>
                <w:color w:val="000000"/>
                <w:sz w:val="18"/>
                <w:szCs w:val="18"/>
                <w:lang w:eastAsia="es-ES"/>
              </w:rPr>
              <w:t>CAGGAGGTACTTAGCAGCGT</w:t>
            </w:r>
          </w:p>
        </w:tc>
        <w:tc>
          <w:tcPr>
            <w:tcW w:w="744" w:type="dxa"/>
            <w:vMerge w:val="restart"/>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t>468</w:t>
            </w:r>
          </w:p>
        </w:tc>
        <w:tc>
          <w:tcPr>
            <w:tcW w:w="1569" w:type="dxa"/>
            <w:vMerge w:val="restart"/>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fldChar w:fldCharType="begin" w:fldLock="1"/>
            </w:r>
            <w:r w:rsidRPr="00B34434">
              <w:rPr>
                <w:rFonts w:eastAsia="Times New Roman" w:cs="Times New Roman"/>
                <w:color w:val="000000"/>
                <w:sz w:val="18"/>
                <w:szCs w:val="18"/>
                <w:lang w:eastAsia="es-ES"/>
              </w:rPr>
              <w:instrText>ADDIN CSL_CITATION {"citationItems":[{"id":"ITEM-1","itemData":{"DOI":"10.1016/j.vetmic.2013.08.007","ISSN":"1873-2542","PMID":"24008093","abstract":"Escherichia coli strains O45:K1:H7 are implicated in severe human infections such as meningitis. Since an increasing prevalence of serogroup O45 among avian pathogenic (APEC) and human extraintestinal pathogenic (ExPEC) E. coli strains isolated in Spain have been noticed, the aims of the present study were to investigate similarities between poultry and human O45 isolates, and to investigate the evolutionary relationship of ST95 types. The genetic relatedness and virulence gene profiles of 55 O45 APEC obtained from an avian colibacillosis collection (1991-2011) and 19 human O45 ExPEC from a human septicemic/uropathogenic (UPEC) E. coli collection (1989-2010) were determined by multilocus sequence typing (MLST), pulsed-field-gel-electrophoresis (PFGE), ECOR phylogrouping, and PCR-based genotyping. Two main clonal groups were established. The most prevalent and highly pathogenic O45:K1:H7-B2-ST95 shows a successful persistence since the 90s to the present, with parallel evolution both in human and poultry, on the basis of their PFGE and virulence gene profile similarities (9 human strains and 15 avian strains showed ≥85% PFGE identity). Comparison of this group with other ST95 closely related members (O1:K1:H7 and O18:K1:H7 isolates from our collections) shows pathogenic specialization through conserved virulence genotypes. The other prevalent O45 clonal group characterized in this study, the O45:HNM/H19-D-ST371/ST2676 was only detected in APEC strains suggesting host specificity. In conclusion, poultry could be acting as a reservoir of O45:K1:H7-B2-ST95 and other pathogenic ST95 serotypes in humans. Further studies would be necessary to clarify if pathogenic mechanisms used by ST95 strains are the same in avian and human hosts.","author":[{"dropping-particle":"","family":"Mora","given":"Azucena","non-dropping-particle":"","parse-names":false,"suffix":""},{"dropping-particle":"","family":"Viso","given":"Susana","non-dropping-particle":"","parse-names":false,"suffix":""},{"dropping-particle":"","family":"López","given":"Cecilia","non-dropping-particle":"","parse-names":false,"suffix":""},{"dropping-particle":"","family":"Alonso","given":"María Pilar","non-dropping-particle":"","parse-names":false,"suffix":""},{"dropping-particle":"","family":"García-Garrote","given":"Fernando","non-dropping-particle":"","parse-names":false,"suffix":""},{"dropping-particle":"","family":"Dabhi","given":"Ghizlane","non-dropping-particle":"","parse-names":false,"suffix":""},{"dropping-particle":"","family":"Mamani","given":"Rosalía","non-dropping-particle":"","parse-names":false,"suffix":""},{"dropping-particle":"","family":"Herrera",</w:instrText>
            </w:r>
            <w:r w:rsidRPr="00B87686">
              <w:rPr>
                <w:rFonts w:eastAsia="Times New Roman" w:cs="Times New Roman"/>
                <w:color w:val="000000"/>
                <w:sz w:val="18"/>
                <w:szCs w:val="18"/>
                <w:lang w:eastAsia="es-ES"/>
              </w:rPr>
              <w:instrText>"given":"Alexandra","non-dropping-particle":"","parse-names":false,"suffix":""},{"dropping-particle":"","family":"Marzoa","given":"Juan","non-dropping-particle":"","parse-names":false,"suffix":""},{"dropping-particle":"","family":"Blanco","given":"Miguel","non-dropping-particle":"","parse-names":false,"suffix":""},{"dropping-particle":"","family":"Blanco","given":"Jesús E","non-dropping-particle":"","parse-names":false,"suffix":""},{"dropping-particle":"","family":"Moulin-Schouleur","given":"Maryvonne","non-dropping-particle":"","parse-names":false,"suffix":""},{"dropping-particle":"","family":"Schouler","given":"Catherine","non-dropping-particle":"","parse-names":false,"suffix":""},{"dropping-particle":"","family":"Blanco","given":"Jorge","non-dropping-particle":"","parse-names":false,"suffix":""}],"container-title":"Veterinary microbiology","id":"ITEM-1","issue":"3-4","issued":{"date-parts":[["2013","12","27"]]},"page":"506-12","title":"Poultry as reservoir for extraintestinal pathogenic Escherichia coli O45:K1:H7-B2-ST95 in humans.","type":"article-journal","volume":"167"},"uris":["http://www.mendeley.com/documents/?uuid=02279934-70cc-3d00-8778-c0c32c58e82d"]}],"mendeley":{"formattedCitation":"(Mora et al., 2013)","manualFormatting":"Mora et al., 2013","plainTextFormattedCitation":"(Mora et al., 2013)","previouslyFormattedCitation":"(Mora et al., 2013)"},"properties":{"noteIndex":0},"schema":"https://github.com/citation-style-language/schema/raw/master/csl-citation.json"}</w:instrText>
            </w:r>
            <w:r w:rsidRPr="00B34434">
              <w:rPr>
                <w:rFonts w:eastAsia="Times New Roman" w:cs="Times New Roman"/>
                <w:color w:val="000000"/>
                <w:sz w:val="18"/>
                <w:szCs w:val="18"/>
                <w:lang w:eastAsia="es-ES"/>
              </w:rPr>
              <w:fldChar w:fldCharType="separate"/>
            </w:r>
            <w:r w:rsidRPr="00B87686">
              <w:rPr>
                <w:rFonts w:eastAsia="Times New Roman" w:cs="Times New Roman"/>
                <w:noProof/>
                <w:color w:val="000000"/>
                <w:sz w:val="18"/>
                <w:szCs w:val="18"/>
                <w:lang w:eastAsia="es-ES"/>
              </w:rPr>
              <w:t>Mora et al., 2013</w:t>
            </w:r>
            <w:r w:rsidRPr="00B34434">
              <w:rPr>
                <w:rFonts w:eastAsia="Times New Roman" w:cs="Times New Roman"/>
                <w:color w:val="000000"/>
                <w:sz w:val="18"/>
                <w:szCs w:val="18"/>
                <w:lang w:eastAsia="es-ES"/>
              </w:rPr>
              <w:fldChar w:fldCharType="end"/>
            </w:r>
          </w:p>
        </w:tc>
      </w:tr>
      <w:tr w:rsidR="00187C3D" w:rsidRPr="00BA1661" w:rsidTr="0032369A">
        <w:trPr>
          <w:trHeight w:val="40"/>
          <w:jc w:val="center"/>
        </w:trPr>
        <w:tc>
          <w:tcPr>
            <w:tcW w:w="1078" w:type="dxa"/>
            <w:vMerge/>
            <w:vAlign w:val="center"/>
          </w:tcPr>
          <w:p w:rsidR="00187C3D" w:rsidRPr="00B87686" w:rsidRDefault="00187C3D" w:rsidP="0032369A">
            <w:pPr>
              <w:pStyle w:val="Sinespaciado"/>
              <w:jc w:val="center"/>
              <w:rPr>
                <w:rFonts w:eastAsia="Times New Roman" w:cs="Times New Roman"/>
                <w:iCs/>
                <w:color w:val="000000"/>
                <w:sz w:val="18"/>
                <w:szCs w:val="18"/>
                <w:lang w:eastAsia="es-ES"/>
              </w:rPr>
            </w:pPr>
          </w:p>
        </w:tc>
        <w:tc>
          <w:tcPr>
            <w:tcW w:w="1181" w:type="dxa"/>
            <w:vMerge/>
            <w:vAlign w:val="center"/>
          </w:tcPr>
          <w:p w:rsidR="00187C3D" w:rsidRPr="00B87686" w:rsidRDefault="00187C3D" w:rsidP="0032369A">
            <w:pPr>
              <w:pStyle w:val="Sinespaciado"/>
              <w:jc w:val="center"/>
              <w:rPr>
                <w:rFonts w:eastAsia="Times New Roman" w:cs="Times New Roman"/>
                <w:i/>
                <w:iCs/>
                <w:color w:val="000000"/>
                <w:sz w:val="18"/>
                <w:szCs w:val="18"/>
                <w:lang w:eastAsia="es-ES"/>
              </w:rPr>
            </w:pPr>
          </w:p>
        </w:tc>
        <w:tc>
          <w:tcPr>
            <w:tcW w:w="1166" w:type="dxa"/>
            <w:vAlign w:val="center"/>
          </w:tcPr>
          <w:p w:rsidR="00187C3D" w:rsidRPr="00B87686" w:rsidRDefault="00187C3D" w:rsidP="0032369A">
            <w:pPr>
              <w:pStyle w:val="Sinespaciado"/>
              <w:jc w:val="center"/>
              <w:rPr>
                <w:rFonts w:cs="Times New Roman"/>
                <w:sz w:val="18"/>
                <w:szCs w:val="18"/>
              </w:rPr>
            </w:pPr>
            <w:r w:rsidRPr="00B87686">
              <w:rPr>
                <w:rFonts w:eastAsia="Times New Roman" w:cs="Times New Roman"/>
                <w:color w:val="000000"/>
                <w:sz w:val="18"/>
                <w:szCs w:val="18"/>
                <w:lang w:eastAsia="es-ES"/>
              </w:rPr>
              <w:t>CNF1-RC</w:t>
            </w:r>
          </w:p>
        </w:tc>
        <w:tc>
          <w:tcPr>
            <w:tcW w:w="3466" w:type="dxa"/>
            <w:vAlign w:val="center"/>
          </w:tcPr>
          <w:p w:rsidR="00187C3D" w:rsidRPr="00B87686" w:rsidRDefault="00187C3D" w:rsidP="0032369A">
            <w:pPr>
              <w:pStyle w:val="Sinespaciado"/>
              <w:jc w:val="left"/>
              <w:rPr>
                <w:rFonts w:cs="Times New Roman"/>
                <w:sz w:val="18"/>
                <w:szCs w:val="18"/>
              </w:rPr>
            </w:pPr>
            <w:r w:rsidRPr="00B87686">
              <w:rPr>
                <w:rFonts w:eastAsia="Times New Roman" w:cs="Times New Roman"/>
                <w:color w:val="000000"/>
                <w:sz w:val="18"/>
                <w:szCs w:val="18"/>
                <w:lang w:eastAsia="es-ES"/>
              </w:rPr>
              <w:t>TAATTTTGGGTTTGTATC</w:t>
            </w:r>
          </w:p>
        </w:tc>
        <w:tc>
          <w:tcPr>
            <w:tcW w:w="744" w:type="dxa"/>
            <w:vMerge/>
            <w:vAlign w:val="center"/>
          </w:tcPr>
          <w:p w:rsidR="00187C3D" w:rsidRPr="00B87686" w:rsidRDefault="00187C3D" w:rsidP="0032369A">
            <w:pPr>
              <w:pStyle w:val="Sinespaciado"/>
              <w:jc w:val="center"/>
              <w:rPr>
                <w:rFonts w:eastAsia="Times New Roman" w:cs="Times New Roman"/>
                <w:color w:val="000000"/>
                <w:sz w:val="18"/>
                <w:szCs w:val="18"/>
                <w:lang w:eastAsia="es-ES"/>
              </w:rPr>
            </w:pPr>
          </w:p>
        </w:tc>
        <w:tc>
          <w:tcPr>
            <w:tcW w:w="1569" w:type="dxa"/>
            <w:vMerge/>
            <w:vAlign w:val="center"/>
          </w:tcPr>
          <w:p w:rsidR="00187C3D" w:rsidRPr="00B87686" w:rsidRDefault="00187C3D" w:rsidP="0032369A">
            <w:pPr>
              <w:pStyle w:val="Sinespaciado"/>
              <w:jc w:val="center"/>
              <w:rPr>
                <w:rFonts w:eastAsia="Times New Roman" w:cs="Times New Roman"/>
                <w:color w:val="000000"/>
                <w:sz w:val="18"/>
                <w:szCs w:val="18"/>
                <w:lang w:eastAsia="es-ES"/>
              </w:rPr>
            </w:pPr>
          </w:p>
        </w:tc>
      </w:tr>
      <w:tr w:rsidR="00187C3D" w:rsidRPr="00BA1661" w:rsidTr="0032369A">
        <w:trPr>
          <w:trHeight w:val="40"/>
          <w:jc w:val="center"/>
        </w:trPr>
        <w:tc>
          <w:tcPr>
            <w:tcW w:w="1078" w:type="dxa"/>
            <w:vMerge w:val="restart"/>
            <w:vAlign w:val="center"/>
          </w:tcPr>
          <w:p w:rsidR="00187C3D" w:rsidRPr="00B87686" w:rsidRDefault="00187C3D" w:rsidP="0032369A">
            <w:pPr>
              <w:pStyle w:val="Sinespaciado"/>
              <w:jc w:val="center"/>
              <w:rPr>
                <w:rFonts w:eastAsia="Times New Roman" w:cs="Times New Roman"/>
                <w:iCs/>
                <w:color w:val="000000"/>
                <w:sz w:val="18"/>
                <w:szCs w:val="18"/>
                <w:lang w:eastAsia="es-ES"/>
              </w:rPr>
            </w:pPr>
            <w:proofErr w:type="spellStart"/>
            <w:r w:rsidRPr="00B87686">
              <w:rPr>
                <w:rFonts w:eastAsia="Times New Roman" w:cs="Times New Roman"/>
                <w:iCs/>
                <w:color w:val="000000"/>
                <w:sz w:val="18"/>
                <w:szCs w:val="18"/>
                <w:lang w:eastAsia="es-ES"/>
              </w:rPr>
              <w:t>ExPEC</w:t>
            </w:r>
            <w:proofErr w:type="spellEnd"/>
          </w:p>
        </w:tc>
        <w:tc>
          <w:tcPr>
            <w:tcW w:w="1181" w:type="dxa"/>
            <w:vMerge w:val="restart"/>
            <w:vAlign w:val="center"/>
          </w:tcPr>
          <w:p w:rsidR="00187C3D" w:rsidRPr="00B87686" w:rsidRDefault="00187C3D" w:rsidP="0032369A">
            <w:pPr>
              <w:pStyle w:val="Sinespaciado"/>
              <w:jc w:val="center"/>
              <w:rPr>
                <w:rFonts w:eastAsia="Times New Roman" w:cs="Times New Roman"/>
                <w:i/>
                <w:iCs/>
                <w:color w:val="000000"/>
                <w:sz w:val="18"/>
                <w:szCs w:val="18"/>
                <w:lang w:eastAsia="es-ES"/>
              </w:rPr>
            </w:pPr>
            <w:proofErr w:type="spellStart"/>
            <w:r w:rsidRPr="00B87686">
              <w:rPr>
                <w:rFonts w:eastAsia="Times New Roman" w:cs="Times New Roman"/>
                <w:i/>
                <w:iCs/>
                <w:color w:val="000000"/>
                <w:sz w:val="18"/>
                <w:szCs w:val="18"/>
                <w:lang w:eastAsia="es-ES"/>
              </w:rPr>
              <w:t>cdt</w:t>
            </w:r>
            <w:r w:rsidRPr="00B87686">
              <w:rPr>
                <w:rFonts w:eastAsia="Times New Roman" w:cs="Times New Roman"/>
                <w:i/>
                <w:color w:val="000000"/>
                <w:sz w:val="18"/>
                <w:szCs w:val="18"/>
                <w:lang w:eastAsia="es-ES"/>
              </w:rPr>
              <w:t>B</w:t>
            </w:r>
            <w:proofErr w:type="spellEnd"/>
          </w:p>
        </w:tc>
        <w:tc>
          <w:tcPr>
            <w:tcW w:w="1166" w:type="dxa"/>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B87686">
              <w:rPr>
                <w:rFonts w:eastAsia="Times New Roman" w:cs="Times New Roman"/>
                <w:color w:val="000000"/>
                <w:sz w:val="18"/>
                <w:szCs w:val="18"/>
                <w:lang w:eastAsia="es-ES"/>
              </w:rPr>
              <w:t>cdt-s1</w:t>
            </w:r>
          </w:p>
        </w:tc>
        <w:tc>
          <w:tcPr>
            <w:tcW w:w="3466" w:type="dxa"/>
            <w:vAlign w:val="center"/>
          </w:tcPr>
          <w:p w:rsidR="00187C3D" w:rsidRPr="00B87686" w:rsidRDefault="00187C3D" w:rsidP="0032369A">
            <w:pPr>
              <w:pStyle w:val="Sinespaciado"/>
              <w:jc w:val="left"/>
              <w:rPr>
                <w:rFonts w:eastAsia="Times New Roman" w:cs="Times New Roman"/>
                <w:color w:val="000000"/>
                <w:sz w:val="18"/>
                <w:szCs w:val="18"/>
                <w:lang w:eastAsia="es-ES"/>
              </w:rPr>
            </w:pPr>
            <w:r w:rsidRPr="00B87686">
              <w:rPr>
                <w:rFonts w:eastAsia="Times New Roman" w:cs="Times New Roman"/>
                <w:color w:val="000000"/>
                <w:sz w:val="18"/>
                <w:szCs w:val="18"/>
                <w:lang w:eastAsia="es-ES"/>
              </w:rPr>
              <w:t>GAAAGTAAATGGAATATAAATGTCCG</w:t>
            </w:r>
          </w:p>
        </w:tc>
        <w:tc>
          <w:tcPr>
            <w:tcW w:w="744" w:type="dxa"/>
            <w:vMerge w:val="restart"/>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B87686">
              <w:rPr>
                <w:rFonts w:eastAsia="Times New Roman" w:cs="Times New Roman"/>
                <w:color w:val="000000"/>
                <w:sz w:val="18"/>
                <w:szCs w:val="18"/>
                <w:lang w:eastAsia="es-ES"/>
              </w:rPr>
              <w:t>466</w:t>
            </w:r>
          </w:p>
        </w:tc>
        <w:tc>
          <w:tcPr>
            <w:tcW w:w="1569" w:type="dxa"/>
            <w:vMerge w:val="restart"/>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fldChar w:fldCharType="begin" w:fldLock="1"/>
            </w:r>
            <w:r w:rsidRPr="00B87686">
              <w:rPr>
                <w:rFonts w:eastAsia="Times New Roman" w:cs="Times New Roman"/>
                <w:color w:val="000000"/>
                <w:sz w:val="18"/>
                <w:szCs w:val="18"/>
                <w:lang w:eastAsia="es-ES"/>
              </w:rPr>
              <w:instrText>ADDIN CSL_CITATION {"citationItems":[{"id":"ITEM-1","itemData":{"ISSN":"0095-1137","PMID":"12958258","abstract":"Three types of cytolethal distending toxin (CDT), namely, CDT-I, CDT-II, and CDT-III, have been described in Escherichia coli. Using primers designed for the de</w:instrText>
            </w:r>
            <w:r w:rsidRPr="00B34434">
              <w:rPr>
                <w:rFonts w:eastAsia="Times New Roman" w:cs="Times New Roman"/>
                <w:color w:val="000000"/>
                <w:sz w:val="18"/>
                <w:szCs w:val="18"/>
                <w:lang w:eastAsia="es-ES"/>
              </w:rPr>
              <w:instrText>tection of sequences common to the cdtB genes, we analyzed by PCR a set of 21 CDT-producing E. coli strains of intestinal and extraintestinal origins isolated from human and different animal species in several European countries and in the United States. On the basis of the existing differences in the cdtB genes, cdt-I-, cdt-II-, and cdt-III-specific primer pairs were designed and used for cdt typing. These new primers successfully differentiated all of the previously described cdt genes. Six strains proved to be cdt-I; eight strains proved to be cdt-III. However, none of the type I-, II-, and III-specific primers generated amplicons from six CDT(+) strains, suggesting the existence of a new cdt variant. Sequence analysis of the amplicons from two untypeable genes confirmed the existence of a new cdt variant that we called cdt-IV. Using the new specific primers, cdt-IV was detected in human, porcine, and poultry strains of intestinal and extraintestinal origins. To validate all sets of cdt specific primers, a group of 353 human E. coli strains isolated in Hungary was then investigated for the presence of cdt genes. This included 190 strains isolated from patients with urinary tract infections (UTI), 51 strains isolated from other (nonurinary) extraintestinal infections, and 112 intestinal strains isolated from healthy individuals. Of 190 UTI strains, 15 (7.9%) had cdt genes. Of 51 non-UTI extraintestinal strains 3 (5.9%) contained the cdt gene, and 1 (0.9%) of 112 healthy intestinal strains was PCR positive. Five strains proved to be cdt-I, and fourteen strains proved to be cdt-IV. The CDT-producing extraintestinal strains belonged to a wide variety of serogroups, including O2, O6, O75, and O1</w:instrText>
            </w:r>
            <w:r w:rsidRPr="00B87686">
              <w:rPr>
                <w:rFonts w:eastAsia="Times New Roman" w:cs="Times New Roman"/>
                <w:color w:val="000000"/>
                <w:sz w:val="18"/>
                <w:szCs w:val="18"/>
                <w:lang w:eastAsia="es-ES"/>
              </w:rPr>
              <w:instrText>70. In conclusion, we have developed a new PCR typing system for CDT able to detect a new CDT variant present in pathogenic E. coli strains obtained from animals and humans.","author":[{"dropping-particle":"","family":"Tóth","given":"István","non-dropping-particle":"","parse-names":false,"suffix":""},{"dropping-particle":"","family":"Hérault","given":"Fréderique","non-dropping-particle":"","parse-names":false,"suffix":""},{"dropping-particle":"","family":"Beutin","given":"Lothar","non-dropping-particle":"","parse-names":false,"suffix":""},{"dropping-particle":"","family":"Oswald","given":"Eric","non-dropping-particle":"","parse-names":false,"suffix":""}],"container-title":"Journal of clinical microbiology","id":"ITEM-1","issue":"9","issued":{"date-parts":[["2003","9"]]},"page":"4285-91","title":"Production of cytolethal distending toxins by pathogenic Escherichia coli strains isolated from human and animal sources: establishment of the existence of a new cdt variant (Type IV).","type":"article-journal","volume":"41"},"uris":["http://www.mendeley.com/documents/?uuid=de877b1d-6cf6-3365-b4d8-be6162bcbeb6"]}],"mendeley":{"formattedCitation":"(Tóth, Hérault, Beutin, &amp; Oswald, 2003)","manualFormatting":"Tóth et al., 2003","plainTextFormattedCitation":"(Tóth, Hérault, Beutin, &amp; Oswald, 2003)","previouslyFormattedCitation":"(Tóth, Hérault, Beutin, &amp; Oswald, 2003)"},"properties":{"noteIndex":0},"schema":"https://github.com/citation-style-language/schema/raw/master/csl-citation.json"}</w:instrText>
            </w:r>
            <w:r w:rsidRPr="00B34434">
              <w:rPr>
                <w:rFonts w:eastAsia="Times New Roman" w:cs="Times New Roman"/>
                <w:color w:val="000000"/>
                <w:sz w:val="18"/>
                <w:szCs w:val="18"/>
                <w:lang w:eastAsia="es-ES"/>
              </w:rPr>
              <w:fldChar w:fldCharType="separate"/>
            </w:r>
            <w:r w:rsidRPr="00B87686">
              <w:rPr>
                <w:rFonts w:eastAsia="Times New Roman" w:cs="Times New Roman"/>
                <w:noProof/>
                <w:color w:val="000000"/>
                <w:sz w:val="18"/>
                <w:szCs w:val="18"/>
                <w:lang w:eastAsia="es-ES"/>
              </w:rPr>
              <w:t>Tóth et al., 2003</w:t>
            </w:r>
            <w:r w:rsidRPr="00B34434">
              <w:rPr>
                <w:rFonts w:eastAsia="Times New Roman" w:cs="Times New Roman"/>
                <w:color w:val="000000"/>
                <w:sz w:val="18"/>
                <w:szCs w:val="18"/>
                <w:lang w:eastAsia="es-ES"/>
              </w:rPr>
              <w:fldChar w:fldCharType="end"/>
            </w:r>
          </w:p>
        </w:tc>
      </w:tr>
      <w:tr w:rsidR="00187C3D" w:rsidRPr="00BA1661" w:rsidTr="0032369A">
        <w:trPr>
          <w:trHeight w:val="40"/>
          <w:jc w:val="center"/>
        </w:trPr>
        <w:tc>
          <w:tcPr>
            <w:tcW w:w="1078" w:type="dxa"/>
            <w:vMerge/>
            <w:vAlign w:val="center"/>
          </w:tcPr>
          <w:p w:rsidR="00187C3D" w:rsidRPr="00B87686" w:rsidRDefault="00187C3D" w:rsidP="0032369A">
            <w:pPr>
              <w:pStyle w:val="Sinespaciado"/>
              <w:jc w:val="center"/>
              <w:rPr>
                <w:rFonts w:eastAsia="Times New Roman" w:cs="Times New Roman"/>
                <w:iCs/>
                <w:color w:val="000000"/>
                <w:sz w:val="18"/>
                <w:szCs w:val="18"/>
                <w:lang w:eastAsia="es-ES"/>
              </w:rPr>
            </w:pPr>
          </w:p>
        </w:tc>
        <w:tc>
          <w:tcPr>
            <w:tcW w:w="1181" w:type="dxa"/>
            <w:vMerge/>
            <w:vAlign w:val="center"/>
          </w:tcPr>
          <w:p w:rsidR="00187C3D" w:rsidRPr="00B87686" w:rsidRDefault="00187C3D" w:rsidP="0032369A">
            <w:pPr>
              <w:pStyle w:val="Sinespaciado"/>
              <w:jc w:val="center"/>
              <w:rPr>
                <w:rFonts w:eastAsia="Times New Roman" w:cs="Times New Roman"/>
                <w:i/>
                <w:iCs/>
                <w:color w:val="000000"/>
                <w:sz w:val="18"/>
                <w:szCs w:val="18"/>
                <w:lang w:eastAsia="es-ES"/>
              </w:rPr>
            </w:pPr>
          </w:p>
        </w:tc>
        <w:tc>
          <w:tcPr>
            <w:tcW w:w="1166" w:type="dxa"/>
            <w:vAlign w:val="center"/>
          </w:tcPr>
          <w:p w:rsidR="00187C3D" w:rsidRPr="00B87686" w:rsidRDefault="00187C3D" w:rsidP="0032369A">
            <w:pPr>
              <w:pStyle w:val="Sinespaciado"/>
              <w:jc w:val="center"/>
              <w:rPr>
                <w:rFonts w:cs="Times New Roman"/>
                <w:sz w:val="18"/>
                <w:szCs w:val="18"/>
              </w:rPr>
            </w:pPr>
            <w:r w:rsidRPr="00B87686">
              <w:rPr>
                <w:rFonts w:eastAsia="Times New Roman" w:cs="Times New Roman"/>
                <w:color w:val="000000"/>
                <w:sz w:val="18"/>
                <w:szCs w:val="18"/>
                <w:lang w:eastAsia="es-ES"/>
              </w:rPr>
              <w:t>cdt-as1</w:t>
            </w:r>
          </w:p>
        </w:tc>
        <w:tc>
          <w:tcPr>
            <w:tcW w:w="3466" w:type="dxa"/>
            <w:vAlign w:val="center"/>
          </w:tcPr>
          <w:p w:rsidR="00187C3D" w:rsidRPr="00B87686" w:rsidRDefault="00187C3D" w:rsidP="0032369A">
            <w:pPr>
              <w:pStyle w:val="Sinespaciado"/>
              <w:jc w:val="left"/>
              <w:rPr>
                <w:rFonts w:cs="Times New Roman"/>
                <w:sz w:val="18"/>
                <w:szCs w:val="18"/>
              </w:rPr>
            </w:pPr>
            <w:r w:rsidRPr="00B87686">
              <w:rPr>
                <w:rFonts w:eastAsia="Times New Roman" w:cs="Times New Roman"/>
                <w:color w:val="000000"/>
                <w:sz w:val="18"/>
                <w:szCs w:val="18"/>
                <w:lang w:eastAsia="es-ES"/>
              </w:rPr>
              <w:t>AAATCTCCTGCAATCATCCAGTTA</w:t>
            </w:r>
          </w:p>
        </w:tc>
        <w:tc>
          <w:tcPr>
            <w:tcW w:w="744" w:type="dxa"/>
            <w:vMerge/>
            <w:vAlign w:val="center"/>
          </w:tcPr>
          <w:p w:rsidR="00187C3D" w:rsidRPr="00B87686" w:rsidRDefault="00187C3D" w:rsidP="0032369A">
            <w:pPr>
              <w:pStyle w:val="Sinespaciado"/>
              <w:jc w:val="center"/>
              <w:rPr>
                <w:rFonts w:eastAsia="Times New Roman" w:cs="Times New Roman"/>
                <w:color w:val="000000"/>
                <w:sz w:val="18"/>
                <w:szCs w:val="18"/>
                <w:lang w:eastAsia="es-ES"/>
              </w:rPr>
            </w:pPr>
          </w:p>
        </w:tc>
        <w:tc>
          <w:tcPr>
            <w:tcW w:w="1569" w:type="dxa"/>
            <w:vMerge/>
            <w:vAlign w:val="center"/>
          </w:tcPr>
          <w:p w:rsidR="00187C3D" w:rsidRPr="00B87686" w:rsidRDefault="00187C3D" w:rsidP="0032369A">
            <w:pPr>
              <w:pStyle w:val="Sinespaciado"/>
              <w:jc w:val="center"/>
              <w:rPr>
                <w:rFonts w:eastAsia="Times New Roman" w:cs="Times New Roman"/>
                <w:color w:val="000000"/>
                <w:sz w:val="18"/>
                <w:szCs w:val="18"/>
                <w:lang w:eastAsia="es-ES"/>
              </w:rPr>
            </w:pPr>
          </w:p>
        </w:tc>
      </w:tr>
      <w:tr w:rsidR="00187C3D" w:rsidRPr="00BA1661" w:rsidTr="0032369A">
        <w:trPr>
          <w:trHeight w:val="40"/>
          <w:jc w:val="center"/>
        </w:trPr>
        <w:tc>
          <w:tcPr>
            <w:tcW w:w="1078" w:type="dxa"/>
            <w:vMerge/>
            <w:vAlign w:val="center"/>
          </w:tcPr>
          <w:p w:rsidR="00187C3D" w:rsidRPr="00B87686" w:rsidRDefault="00187C3D" w:rsidP="0032369A">
            <w:pPr>
              <w:pStyle w:val="Sinespaciado"/>
              <w:jc w:val="center"/>
              <w:rPr>
                <w:rFonts w:eastAsia="Times New Roman" w:cs="Times New Roman"/>
                <w:iCs/>
                <w:color w:val="000000"/>
                <w:sz w:val="18"/>
                <w:szCs w:val="18"/>
                <w:lang w:eastAsia="es-ES"/>
              </w:rPr>
            </w:pPr>
          </w:p>
        </w:tc>
        <w:tc>
          <w:tcPr>
            <w:tcW w:w="1181" w:type="dxa"/>
            <w:vMerge/>
            <w:vAlign w:val="center"/>
          </w:tcPr>
          <w:p w:rsidR="00187C3D" w:rsidRPr="00B87686" w:rsidRDefault="00187C3D" w:rsidP="0032369A">
            <w:pPr>
              <w:pStyle w:val="Sinespaciado"/>
              <w:jc w:val="center"/>
              <w:rPr>
                <w:rFonts w:eastAsia="Times New Roman" w:cs="Times New Roman"/>
                <w:i/>
                <w:iCs/>
                <w:color w:val="000000"/>
                <w:sz w:val="18"/>
                <w:szCs w:val="18"/>
                <w:lang w:eastAsia="es-ES"/>
              </w:rPr>
            </w:pPr>
          </w:p>
        </w:tc>
        <w:tc>
          <w:tcPr>
            <w:tcW w:w="1166" w:type="dxa"/>
            <w:vAlign w:val="center"/>
          </w:tcPr>
          <w:p w:rsidR="00187C3D" w:rsidRPr="00B87686" w:rsidRDefault="00187C3D" w:rsidP="0032369A">
            <w:pPr>
              <w:pStyle w:val="Sinespaciado"/>
              <w:jc w:val="center"/>
              <w:rPr>
                <w:rFonts w:cs="Times New Roman"/>
                <w:sz w:val="18"/>
                <w:szCs w:val="18"/>
              </w:rPr>
            </w:pPr>
            <w:r w:rsidRPr="00B87686">
              <w:rPr>
                <w:rFonts w:eastAsia="Times New Roman" w:cs="Times New Roman"/>
                <w:color w:val="000000"/>
                <w:sz w:val="18"/>
                <w:szCs w:val="18"/>
                <w:lang w:eastAsia="es-ES"/>
              </w:rPr>
              <w:t>cdt-s2</w:t>
            </w:r>
          </w:p>
        </w:tc>
        <w:tc>
          <w:tcPr>
            <w:tcW w:w="3466" w:type="dxa"/>
            <w:vAlign w:val="center"/>
          </w:tcPr>
          <w:p w:rsidR="00187C3D" w:rsidRPr="00B87686" w:rsidRDefault="00187C3D" w:rsidP="0032369A">
            <w:pPr>
              <w:pStyle w:val="Sinespaciado"/>
              <w:jc w:val="left"/>
              <w:rPr>
                <w:rFonts w:cs="Times New Roman"/>
                <w:sz w:val="18"/>
                <w:szCs w:val="18"/>
              </w:rPr>
            </w:pPr>
            <w:r w:rsidRPr="00B87686">
              <w:rPr>
                <w:rFonts w:eastAsia="Times New Roman" w:cs="Times New Roman"/>
                <w:color w:val="000000"/>
                <w:sz w:val="18"/>
                <w:szCs w:val="18"/>
                <w:lang w:eastAsia="es-ES"/>
              </w:rPr>
              <w:t>GAAAATAAATGGAACACACATGTCCG</w:t>
            </w:r>
          </w:p>
        </w:tc>
        <w:tc>
          <w:tcPr>
            <w:tcW w:w="744" w:type="dxa"/>
            <w:vMerge/>
            <w:vAlign w:val="center"/>
          </w:tcPr>
          <w:p w:rsidR="00187C3D" w:rsidRPr="00B87686" w:rsidRDefault="00187C3D" w:rsidP="0032369A">
            <w:pPr>
              <w:pStyle w:val="Sinespaciado"/>
              <w:jc w:val="center"/>
              <w:rPr>
                <w:rFonts w:eastAsia="Times New Roman" w:cs="Times New Roman"/>
                <w:color w:val="000000"/>
                <w:sz w:val="18"/>
                <w:szCs w:val="18"/>
                <w:lang w:eastAsia="es-ES"/>
              </w:rPr>
            </w:pPr>
          </w:p>
        </w:tc>
        <w:tc>
          <w:tcPr>
            <w:tcW w:w="1569" w:type="dxa"/>
            <w:vMerge/>
            <w:vAlign w:val="center"/>
          </w:tcPr>
          <w:p w:rsidR="00187C3D" w:rsidRPr="00B87686" w:rsidRDefault="00187C3D" w:rsidP="0032369A">
            <w:pPr>
              <w:pStyle w:val="Sinespaciado"/>
              <w:jc w:val="center"/>
              <w:rPr>
                <w:rFonts w:eastAsia="Times New Roman" w:cs="Times New Roman"/>
                <w:color w:val="000000"/>
                <w:sz w:val="18"/>
                <w:szCs w:val="18"/>
                <w:lang w:eastAsia="es-ES"/>
              </w:rPr>
            </w:pPr>
          </w:p>
        </w:tc>
      </w:tr>
      <w:tr w:rsidR="00187C3D" w:rsidRPr="00BA1661" w:rsidTr="0032369A">
        <w:trPr>
          <w:trHeight w:val="40"/>
          <w:jc w:val="center"/>
        </w:trPr>
        <w:tc>
          <w:tcPr>
            <w:tcW w:w="1078" w:type="dxa"/>
            <w:vMerge/>
            <w:vAlign w:val="center"/>
          </w:tcPr>
          <w:p w:rsidR="00187C3D" w:rsidRPr="00B87686" w:rsidRDefault="00187C3D" w:rsidP="0032369A">
            <w:pPr>
              <w:pStyle w:val="Sinespaciado"/>
              <w:jc w:val="center"/>
              <w:rPr>
                <w:rFonts w:eastAsia="Times New Roman" w:cs="Times New Roman"/>
                <w:iCs/>
                <w:color w:val="000000"/>
                <w:sz w:val="18"/>
                <w:szCs w:val="18"/>
                <w:lang w:eastAsia="es-ES"/>
              </w:rPr>
            </w:pPr>
          </w:p>
        </w:tc>
        <w:tc>
          <w:tcPr>
            <w:tcW w:w="1181" w:type="dxa"/>
            <w:vMerge/>
            <w:vAlign w:val="center"/>
          </w:tcPr>
          <w:p w:rsidR="00187C3D" w:rsidRPr="00B87686" w:rsidRDefault="00187C3D" w:rsidP="0032369A">
            <w:pPr>
              <w:pStyle w:val="Sinespaciado"/>
              <w:jc w:val="center"/>
              <w:rPr>
                <w:rFonts w:eastAsia="Times New Roman" w:cs="Times New Roman"/>
                <w:i/>
                <w:iCs/>
                <w:color w:val="000000"/>
                <w:sz w:val="18"/>
                <w:szCs w:val="18"/>
                <w:lang w:eastAsia="es-ES"/>
              </w:rPr>
            </w:pPr>
          </w:p>
        </w:tc>
        <w:tc>
          <w:tcPr>
            <w:tcW w:w="1166" w:type="dxa"/>
            <w:vAlign w:val="center"/>
          </w:tcPr>
          <w:p w:rsidR="00187C3D" w:rsidRPr="00B87686" w:rsidRDefault="00187C3D" w:rsidP="0032369A">
            <w:pPr>
              <w:pStyle w:val="Sinespaciado"/>
              <w:jc w:val="center"/>
              <w:rPr>
                <w:rFonts w:cs="Times New Roman"/>
                <w:sz w:val="18"/>
                <w:szCs w:val="18"/>
              </w:rPr>
            </w:pPr>
            <w:r w:rsidRPr="00B87686">
              <w:rPr>
                <w:rFonts w:eastAsia="Times New Roman" w:cs="Times New Roman"/>
                <w:color w:val="000000"/>
                <w:sz w:val="18"/>
                <w:szCs w:val="18"/>
                <w:lang w:eastAsia="es-ES"/>
              </w:rPr>
              <w:t>cdt-as2</w:t>
            </w:r>
          </w:p>
        </w:tc>
        <w:tc>
          <w:tcPr>
            <w:tcW w:w="3466" w:type="dxa"/>
            <w:vAlign w:val="center"/>
          </w:tcPr>
          <w:p w:rsidR="00187C3D" w:rsidRPr="00B87686" w:rsidRDefault="00187C3D" w:rsidP="0032369A">
            <w:pPr>
              <w:pStyle w:val="Sinespaciado"/>
              <w:jc w:val="left"/>
              <w:rPr>
                <w:rFonts w:cs="Times New Roman"/>
                <w:sz w:val="18"/>
                <w:szCs w:val="18"/>
              </w:rPr>
            </w:pPr>
            <w:r w:rsidRPr="00B87686">
              <w:rPr>
                <w:rFonts w:eastAsia="Times New Roman" w:cs="Times New Roman"/>
                <w:color w:val="000000"/>
                <w:sz w:val="18"/>
                <w:szCs w:val="18"/>
                <w:lang w:eastAsia="es-ES"/>
              </w:rPr>
              <w:t>AAATCACCAAGAATCATCCAGTTA</w:t>
            </w:r>
          </w:p>
        </w:tc>
        <w:tc>
          <w:tcPr>
            <w:tcW w:w="744" w:type="dxa"/>
            <w:vMerge/>
            <w:vAlign w:val="center"/>
          </w:tcPr>
          <w:p w:rsidR="00187C3D" w:rsidRPr="00B87686" w:rsidRDefault="00187C3D" w:rsidP="0032369A">
            <w:pPr>
              <w:pStyle w:val="Sinespaciado"/>
              <w:jc w:val="center"/>
              <w:rPr>
                <w:rFonts w:eastAsia="Times New Roman" w:cs="Times New Roman"/>
                <w:color w:val="000000"/>
                <w:sz w:val="18"/>
                <w:szCs w:val="18"/>
                <w:lang w:eastAsia="es-ES"/>
              </w:rPr>
            </w:pPr>
          </w:p>
        </w:tc>
        <w:tc>
          <w:tcPr>
            <w:tcW w:w="1569" w:type="dxa"/>
            <w:vMerge/>
            <w:vAlign w:val="center"/>
          </w:tcPr>
          <w:p w:rsidR="00187C3D" w:rsidRPr="00B87686" w:rsidRDefault="00187C3D" w:rsidP="0032369A">
            <w:pPr>
              <w:pStyle w:val="Sinespaciado"/>
              <w:jc w:val="center"/>
              <w:rPr>
                <w:rFonts w:eastAsia="Times New Roman" w:cs="Times New Roman"/>
                <w:color w:val="000000"/>
                <w:sz w:val="18"/>
                <w:szCs w:val="18"/>
                <w:lang w:eastAsia="es-ES"/>
              </w:rPr>
            </w:pPr>
          </w:p>
        </w:tc>
      </w:tr>
      <w:tr w:rsidR="00187C3D" w:rsidRPr="00B34434" w:rsidTr="0032369A">
        <w:trPr>
          <w:trHeight w:val="40"/>
          <w:jc w:val="center"/>
        </w:trPr>
        <w:tc>
          <w:tcPr>
            <w:tcW w:w="1078" w:type="dxa"/>
            <w:vMerge w:val="restart"/>
            <w:vAlign w:val="center"/>
          </w:tcPr>
          <w:p w:rsidR="00187C3D" w:rsidRPr="00B87686" w:rsidRDefault="00187C3D" w:rsidP="0032369A">
            <w:pPr>
              <w:pStyle w:val="Sinespaciado"/>
              <w:jc w:val="center"/>
              <w:rPr>
                <w:rFonts w:eastAsia="Times New Roman" w:cs="Times New Roman"/>
                <w:iCs/>
                <w:color w:val="000000"/>
                <w:sz w:val="18"/>
                <w:szCs w:val="18"/>
                <w:lang w:eastAsia="es-ES"/>
              </w:rPr>
            </w:pPr>
            <w:proofErr w:type="spellStart"/>
            <w:r w:rsidRPr="00B87686">
              <w:rPr>
                <w:rFonts w:eastAsia="Times New Roman" w:cs="Times New Roman"/>
                <w:iCs/>
                <w:color w:val="000000"/>
                <w:sz w:val="18"/>
                <w:szCs w:val="18"/>
                <w:lang w:eastAsia="es-ES"/>
              </w:rPr>
              <w:t>ExPEC</w:t>
            </w:r>
            <w:proofErr w:type="spellEnd"/>
          </w:p>
        </w:tc>
        <w:tc>
          <w:tcPr>
            <w:tcW w:w="1181" w:type="dxa"/>
            <w:vMerge w:val="restart"/>
            <w:vAlign w:val="center"/>
          </w:tcPr>
          <w:p w:rsidR="00187C3D" w:rsidRPr="00B87686" w:rsidRDefault="00187C3D" w:rsidP="0032369A">
            <w:pPr>
              <w:pStyle w:val="Sinespaciado"/>
              <w:jc w:val="center"/>
              <w:rPr>
                <w:rFonts w:eastAsia="Times New Roman" w:cs="Times New Roman"/>
                <w:i/>
                <w:iCs/>
                <w:color w:val="000000"/>
                <w:sz w:val="18"/>
                <w:szCs w:val="18"/>
                <w:lang w:eastAsia="es-ES"/>
              </w:rPr>
            </w:pPr>
            <w:proofErr w:type="spellStart"/>
            <w:r w:rsidRPr="00B87686">
              <w:rPr>
                <w:rFonts w:eastAsia="Times New Roman" w:cs="Times New Roman"/>
                <w:i/>
                <w:iCs/>
                <w:color w:val="000000"/>
                <w:sz w:val="18"/>
                <w:szCs w:val="18"/>
                <w:lang w:eastAsia="es-ES"/>
              </w:rPr>
              <w:t>hly</w:t>
            </w:r>
            <w:r w:rsidRPr="00B87686">
              <w:rPr>
                <w:rFonts w:eastAsia="Times New Roman" w:cs="Times New Roman"/>
                <w:i/>
                <w:color w:val="000000"/>
                <w:sz w:val="18"/>
                <w:szCs w:val="18"/>
                <w:lang w:eastAsia="es-ES"/>
              </w:rPr>
              <w:t>A</w:t>
            </w:r>
            <w:proofErr w:type="spellEnd"/>
          </w:p>
        </w:tc>
        <w:tc>
          <w:tcPr>
            <w:tcW w:w="1166" w:type="dxa"/>
            <w:vAlign w:val="center"/>
          </w:tcPr>
          <w:p w:rsidR="00187C3D" w:rsidRPr="00B87686" w:rsidRDefault="00187C3D" w:rsidP="0032369A">
            <w:pPr>
              <w:pStyle w:val="Sinespaciado"/>
              <w:jc w:val="center"/>
              <w:rPr>
                <w:rFonts w:eastAsia="Times New Roman" w:cs="Times New Roman"/>
                <w:color w:val="000000"/>
                <w:sz w:val="18"/>
                <w:szCs w:val="18"/>
                <w:lang w:eastAsia="es-ES"/>
              </w:rPr>
            </w:pPr>
            <w:proofErr w:type="spellStart"/>
            <w:r w:rsidRPr="00B87686">
              <w:rPr>
                <w:rFonts w:eastAsia="Times New Roman" w:cs="Times New Roman"/>
                <w:color w:val="000000"/>
                <w:sz w:val="18"/>
                <w:szCs w:val="18"/>
                <w:lang w:eastAsia="es-ES"/>
              </w:rPr>
              <w:t>hly</w:t>
            </w:r>
            <w:proofErr w:type="spellEnd"/>
            <w:r w:rsidRPr="00B87686">
              <w:rPr>
                <w:rFonts w:eastAsia="Times New Roman" w:cs="Times New Roman"/>
                <w:color w:val="000000"/>
                <w:sz w:val="18"/>
                <w:szCs w:val="18"/>
                <w:lang w:eastAsia="es-ES"/>
              </w:rPr>
              <w:t xml:space="preserve"> f</w:t>
            </w:r>
          </w:p>
        </w:tc>
        <w:tc>
          <w:tcPr>
            <w:tcW w:w="3466" w:type="dxa"/>
            <w:vAlign w:val="center"/>
          </w:tcPr>
          <w:p w:rsidR="00187C3D" w:rsidRPr="00B87686" w:rsidRDefault="00187C3D" w:rsidP="0032369A">
            <w:pPr>
              <w:pStyle w:val="Sinespaciado"/>
              <w:jc w:val="left"/>
              <w:rPr>
                <w:rFonts w:eastAsia="Times New Roman" w:cs="Times New Roman"/>
                <w:color w:val="000000"/>
                <w:sz w:val="18"/>
                <w:szCs w:val="18"/>
                <w:lang w:eastAsia="es-ES"/>
              </w:rPr>
            </w:pPr>
            <w:r w:rsidRPr="00B87686">
              <w:rPr>
                <w:rFonts w:eastAsia="Times New Roman" w:cs="Times New Roman"/>
                <w:color w:val="000000"/>
                <w:sz w:val="18"/>
                <w:szCs w:val="18"/>
                <w:lang w:eastAsia="es-ES"/>
              </w:rPr>
              <w:t>AACAAGGATAAGCACTGTTCTGGCT</w:t>
            </w:r>
          </w:p>
        </w:tc>
        <w:tc>
          <w:tcPr>
            <w:tcW w:w="744" w:type="dxa"/>
            <w:vMerge w:val="restart"/>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B87686">
              <w:rPr>
                <w:rFonts w:eastAsia="Times New Roman" w:cs="Times New Roman"/>
                <w:color w:val="000000"/>
                <w:sz w:val="18"/>
                <w:szCs w:val="18"/>
                <w:lang w:eastAsia="es-ES"/>
              </w:rPr>
              <w:t>1177</w:t>
            </w:r>
          </w:p>
        </w:tc>
        <w:tc>
          <w:tcPr>
            <w:tcW w:w="1569" w:type="dxa"/>
            <w:vMerge w:val="restart"/>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fldChar w:fldCharType="begin" w:fldLock="1"/>
            </w:r>
            <w:r w:rsidRPr="00B87686">
              <w:rPr>
                <w:rFonts w:eastAsia="Times New Roman" w:cs="Times New Roman"/>
                <w:color w:val="000000"/>
                <w:sz w:val="18"/>
                <w:szCs w:val="18"/>
                <w:lang w:eastAsia="es-ES"/>
              </w:rPr>
              <w:instrText>ADDIN CSL_CITATION {"citationItems":[{"id":"ITEM-1","itemData":{"DOI":"10.1111/j.1574-695X.1995.tb00179.x","ISSN":"0928-8244","PMID":"8589667","abstract":"Primers to amplify the genes encodin</w:instrText>
            </w:r>
            <w:r w:rsidRPr="00B34434">
              <w:rPr>
                <w:rFonts w:eastAsia="Times New Roman" w:cs="Times New Roman"/>
                <w:color w:val="000000"/>
                <w:sz w:val="18"/>
                <w:szCs w:val="18"/>
                <w:lang w:eastAsia="es-ES"/>
              </w:rPr>
              <w:instrText>g the virulence factors of uropathogenic Escherichia coli, such as pilus associated with pyelonephritis (pap), haemolysin (hly), aerobactin (aer) and cytotoxic necrotizing factor 1 (cnf1) genes, were designed. The above primers along with previously reported primers for S fimbriae (sfa) and afimbrial adhesin I (afaI) genes were combined to develop a multiplex polymerase chain reaction (PCR) for detection of the respective virulence factors and for the identification of uropathogenic E. coli. The multiplex PCR to detect pap, sfa, afaI, hly, aer and cnf1 genes was highly specific and the sensitivity was found to be about 5 x 10(3) colony forming units of E. coli per ml. A total of 194 E. coli strains isolated from patients with simple acute cystitis were examined by the multiplex PCR and the results were in complete agreement with that obtained by DNA colony hybridization test. The multiplex PCR developed was, therefore, concluded to be a useful, sensitive and rapid assay system to identify uropathogenic E. coli.","author":[{"dropping-particle":"","family":"Yamamoto","given":"S","non-dropping-particle":"","parse-names":false,"suffix":""},{"dropping-particle":"","family":"Terai","given":"A","non-dropping-particle":"","parse-names":false,"suffix":""},{"dropping-particle":"","family":"Yuri","given":"K","non-dropping-particle":"","parse-names":false,"suffix":""},{"dropping-particle":"","family":"Kurazono","given":"H","non-dropping-particle":"","parse-names":false,"suffix":""},{"dropping-particle":"","family":"Takeda","given":"Y","non-dropping-particle":"","parse-names":false,"suffix":""},{"dropping-particle":"","family":"Yoshida","given":"O","non-dropping-particle":"","parse-names":false,"suffix":""}],"container-title":"FEMS immunology and medical microbiology","id":"ITEM-1","issue":"2","issued":{"date-parts":[["1995","10"]]},"page":"85-90","title":"Detection of urovirulence factors in Escherichia coli by multiplex polymerase chain reaction.","type":"article-journal","volume":"12"},"uris":["http://www.mendeley.com/documents/?uuid=3d10747f-8dc7-3584-a462-b47ff9ff29f7"]}],"mendeley":{"formattedCitation":"(Yamamoto et al., 1995)","manualFormatting":"Yamamoto et al., 1995","plainTextFormattedCitation":"(Yamamoto et al., 1995)","previouslyFormattedCitation":"(Yamamoto et al., 1995)"},"properties":{"noteIndex":0},"schema":"https://github.com/citation-style-language/schema/raw/master/csl-citation.json"}</w:instrText>
            </w:r>
            <w:r w:rsidRPr="00B34434">
              <w:rPr>
                <w:rFonts w:eastAsia="Times New Roman" w:cs="Times New Roman"/>
                <w:color w:val="000000"/>
                <w:sz w:val="18"/>
                <w:szCs w:val="18"/>
                <w:lang w:eastAsia="es-ES"/>
              </w:rPr>
              <w:fldChar w:fldCharType="separate"/>
            </w:r>
            <w:r w:rsidRPr="00B34434">
              <w:rPr>
                <w:rFonts w:eastAsia="Times New Roman" w:cs="Times New Roman"/>
                <w:noProof/>
                <w:color w:val="000000"/>
                <w:sz w:val="18"/>
                <w:szCs w:val="18"/>
                <w:lang w:eastAsia="es-ES"/>
              </w:rPr>
              <w:t>Yamamoto et al., 1995</w:t>
            </w:r>
            <w:r w:rsidRPr="00B34434">
              <w:rPr>
                <w:rFonts w:eastAsia="Times New Roman" w:cs="Times New Roman"/>
                <w:color w:val="000000"/>
                <w:sz w:val="18"/>
                <w:szCs w:val="18"/>
                <w:lang w:eastAsia="es-ES"/>
              </w:rPr>
              <w:fldChar w:fldCharType="end"/>
            </w:r>
          </w:p>
        </w:tc>
      </w:tr>
      <w:tr w:rsidR="00187C3D" w:rsidRPr="00B34434" w:rsidTr="0032369A">
        <w:trPr>
          <w:trHeight w:val="40"/>
          <w:jc w:val="center"/>
        </w:trPr>
        <w:tc>
          <w:tcPr>
            <w:tcW w:w="1078" w:type="dxa"/>
            <w:vMerge/>
            <w:vAlign w:val="center"/>
          </w:tcPr>
          <w:p w:rsidR="00187C3D" w:rsidRPr="00B34434" w:rsidRDefault="00187C3D" w:rsidP="0032369A">
            <w:pPr>
              <w:pStyle w:val="Sinespaciado"/>
              <w:jc w:val="center"/>
              <w:rPr>
                <w:rFonts w:eastAsia="Times New Roman" w:cs="Times New Roman"/>
                <w:iCs/>
                <w:color w:val="000000"/>
                <w:sz w:val="18"/>
                <w:szCs w:val="18"/>
                <w:lang w:eastAsia="es-ES"/>
              </w:rPr>
            </w:pPr>
          </w:p>
        </w:tc>
        <w:tc>
          <w:tcPr>
            <w:tcW w:w="1181" w:type="dxa"/>
            <w:vMerge/>
            <w:vAlign w:val="center"/>
          </w:tcPr>
          <w:p w:rsidR="00187C3D" w:rsidRPr="00B34434" w:rsidRDefault="00187C3D" w:rsidP="0032369A">
            <w:pPr>
              <w:pStyle w:val="Sinespaciado"/>
              <w:jc w:val="center"/>
              <w:rPr>
                <w:rFonts w:eastAsia="Times New Roman" w:cs="Times New Roman"/>
                <w:i/>
                <w:iCs/>
                <w:color w:val="000000"/>
                <w:sz w:val="18"/>
                <w:szCs w:val="18"/>
                <w:lang w:eastAsia="es-ES"/>
              </w:rPr>
            </w:pPr>
          </w:p>
        </w:tc>
        <w:tc>
          <w:tcPr>
            <w:tcW w:w="1166" w:type="dxa"/>
            <w:vAlign w:val="center"/>
          </w:tcPr>
          <w:p w:rsidR="00187C3D" w:rsidRPr="00B34434" w:rsidRDefault="00187C3D" w:rsidP="0032369A">
            <w:pPr>
              <w:pStyle w:val="Sinespaciado"/>
              <w:jc w:val="center"/>
              <w:rPr>
                <w:rFonts w:cs="Times New Roman"/>
                <w:sz w:val="18"/>
                <w:szCs w:val="18"/>
              </w:rPr>
            </w:pPr>
            <w:proofErr w:type="spellStart"/>
            <w:r w:rsidRPr="00B34434">
              <w:rPr>
                <w:rFonts w:eastAsia="Times New Roman" w:cs="Times New Roman"/>
                <w:color w:val="000000"/>
                <w:sz w:val="18"/>
                <w:szCs w:val="18"/>
                <w:lang w:eastAsia="es-ES"/>
              </w:rPr>
              <w:t>hly</w:t>
            </w:r>
            <w:proofErr w:type="spellEnd"/>
            <w:r w:rsidRPr="00B34434">
              <w:rPr>
                <w:rFonts w:eastAsia="Times New Roman" w:cs="Times New Roman"/>
                <w:color w:val="000000"/>
                <w:sz w:val="18"/>
                <w:szCs w:val="18"/>
                <w:lang w:eastAsia="es-ES"/>
              </w:rPr>
              <w:t xml:space="preserve"> r</w:t>
            </w:r>
          </w:p>
        </w:tc>
        <w:tc>
          <w:tcPr>
            <w:tcW w:w="3466" w:type="dxa"/>
            <w:vAlign w:val="center"/>
          </w:tcPr>
          <w:p w:rsidR="00187C3D" w:rsidRPr="00B34434" w:rsidRDefault="00187C3D" w:rsidP="0032369A">
            <w:pPr>
              <w:pStyle w:val="Sinespaciado"/>
              <w:jc w:val="left"/>
              <w:rPr>
                <w:rFonts w:cs="Times New Roman"/>
                <w:sz w:val="18"/>
                <w:szCs w:val="18"/>
              </w:rPr>
            </w:pPr>
            <w:r w:rsidRPr="00B34434">
              <w:rPr>
                <w:rFonts w:eastAsia="Times New Roman" w:cs="Times New Roman"/>
                <w:color w:val="000000"/>
                <w:sz w:val="18"/>
                <w:szCs w:val="18"/>
                <w:lang w:eastAsia="es-ES"/>
              </w:rPr>
              <w:t>ACCATATAAGCGGTCATTCCCGTCA</w:t>
            </w:r>
          </w:p>
        </w:tc>
        <w:tc>
          <w:tcPr>
            <w:tcW w:w="744" w:type="dxa"/>
            <w:vMerge/>
            <w:vAlign w:val="center"/>
          </w:tcPr>
          <w:p w:rsidR="00187C3D" w:rsidRPr="00B34434" w:rsidRDefault="00187C3D" w:rsidP="0032369A">
            <w:pPr>
              <w:pStyle w:val="Sinespaciado"/>
              <w:jc w:val="center"/>
              <w:rPr>
                <w:rFonts w:eastAsia="Times New Roman" w:cs="Times New Roman"/>
                <w:color w:val="000000"/>
                <w:sz w:val="18"/>
                <w:szCs w:val="18"/>
                <w:lang w:eastAsia="es-ES"/>
              </w:rPr>
            </w:pPr>
          </w:p>
        </w:tc>
        <w:tc>
          <w:tcPr>
            <w:tcW w:w="1569" w:type="dxa"/>
            <w:vMerge/>
            <w:vAlign w:val="center"/>
          </w:tcPr>
          <w:p w:rsidR="00187C3D" w:rsidRPr="00B34434" w:rsidRDefault="00187C3D" w:rsidP="0032369A">
            <w:pPr>
              <w:pStyle w:val="Sinespaciado"/>
              <w:jc w:val="center"/>
              <w:rPr>
                <w:rFonts w:eastAsia="Times New Roman" w:cs="Times New Roman"/>
                <w:color w:val="000000"/>
                <w:sz w:val="18"/>
                <w:szCs w:val="18"/>
                <w:lang w:eastAsia="es-ES"/>
              </w:rPr>
            </w:pPr>
          </w:p>
        </w:tc>
      </w:tr>
      <w:tr w:rsidR="00187C3D" w:rsidRPr="00B34434" w:rsidTr="0032369A">
        <w:trPr>
          <w:trHeight w:val="40"/>
          <w:jc w:val="center"/>
        </w:trPr>
        <w:tc>
          <w:tcPr>
            <w:tcW w:w="1078" w:type="dxa"/>
            <w:vMerge w:val="restart"/>
            <w:vAlign w:val="center"/>
          </w:tcPr>
          <w:p w:rsidR="00187C3D" w:rsidRPr="00B34434" w:rsidRDefault="00187C3D" w:rsidP="0032369A">
            <w:pPr>
              <w:pStyle w:val="Sinespaciado"/>
              <w:jc w:val="center"/>
              <w:rPr>
                <w:rFonts w:eastAsia="Times New Roman" w:cs="Times New Roman"/>
                <w:iCs/>
                <w:color w:val="000000"/>
                <w:sz w:val="18"/>
                <w:szCs w:val="18"/>
                <w:lang w:eastAsia="es-ES"/>
              </w:rPr>
            </w:pPr>
            <w:proofErr w:type="spellStart"/>
            <w:r w:rsidRPr="00B34434">
              <w:rPr>
                <w:rFonts w:eastAsia="Times New Roman" w:cs="Times New Roman"/>
                <w:iCs/>
                <w:color w:val="000000"/>
                <w:sz w:val="18"/>
                <w:szCs w:val="18"/>
                <w:lang w:eastAsia="es-ES"/>
              </w:rPr>
              <w:t>ExPEC</w:t>
            </w:r>
            <w:proofErr w:type="spellEnd"/>
          </w:p>
        </w:tc>
        <w:tc>
          <w:tcPr>
            <w:tcW w:w="1181" w:type="dxa"/>
            <w:vMerge w:val="restart"/>
            <w:vAlign w:val="center"/>
          </w:tcPr>
          <w:p w:rsidR="00187C3D" w:rsidRPr="00B34434" w:rsidRDefault="00187C3D" w:rsidP="0032369A">
            <w:pPr>
              <w:pStyle w:val="Sinespaciado"/>
              <w:jc w:val="center"/>
              <w:rPr>
                <w:rFonts w:eastAsia="Times New Roman" w:cs="Times New Roman"/>
                <w:i/>
                <w:iCs/>
                <w:color w:val="000000"/>
                <w:sz w:val="18"/>
                <w:szCs w:val="18"/>
                <w:lang w:eastAsia="es-ES"/>
              </w:rPr>
            </w:pPr>
            <w:proofErr w:type="spellStart"/>
            <w:r w:rsidRPr="00B34434">
              <w:rPr>
                <w:rFonts w:eastAsia="Times New Roman" w:cs="Times New Roman"/>
                <w:i/>
                <w:iCs/>
                <w:color w:val="000000"/>
                <w:sz w:val="18"/>
                <w:szCs w:val="18"/>
                <w:lang w:eastAsia="es-ES"/>
              </w:rPr>
              <w:t>sat</w:t>
            </w:r>
            <w:proofErr w:type="spellEnd"/>
          </w:p>
        </w:tc>
        <w:tc>
          <w:tcPr>
            <w:tcW w:w="1166" w:type="dxa"/>
            <w:vAlign w:val="center"/>
          </w:tcPr>
          <w:p w:rsidR="00187C3D" w:rsidRPr="00B34434" w:rsidRDefault="00187C3D" w:rsidP="0032369A">
            <w:pPr>
              <w:pStyle w:val="Sinespaciado"/>
              <w:jc w:val="center"/>
              <w:rPr>
                <w:rFonts w:eastAsia="Times New Roman" w:cs="Times New Roman"/>
                <w:color w:val="000000"/>
                <w:sz w:val="18"/>
                <w:szCs w:val="18"/>
                <w:lang w:eastAsia="es-ES"/>
              </w:rPr>
            </w:pPr>
            <w:proofErr w:type="spellStart"/>
            <w:r w:rsidRPr="00B34434">
              <w:rPr>
                <w:rFonts w:eastAsia="Times New Roman" w:cs="Times New Roman"/>
                <w:color w:val="000000"/>
                <w:sz w:val="18"/>
                <w:szCs w:val="18"/>
                <w:lang w:eastAsia="es-ES"/>
              </w:rPr>
              <w:t>SatF</w:t>
            </w:r>
            <w:proofErr w:type="spellEnd"/>
          </w:p>
        </w:tc>
        <w:tc>
          <w:tcPr>
            <w:tcW w:w="3466" w:type="dxa"/>
            <w:vAlign w:val="center"/>
          </w:tcPr>
          <w:p w:rsidR="00187C3D" w:rsidRPr="00B34434" w:rsidRDefault="00187C3D" w:rsidP="0032369A">
            <w:pPr>
              <w:pStyle w:val="Sinespaciado"/>
              <w:jc w:val="left"/>
              <w:rPr>
                <w:rFonts w:eastAsia="Times New Roman" w:cs="Times New Roman"/>
                <w:color w:val="000000"/>
                <w:sz w:val="18"/>
                <w:szCs w:val="18"/>
                <w:lang w:eastAsia="es-ES"/>
              </w:rPr>
            </w:pPr>
            <w:r w:rsidRPr="00B34434">
              <w:rPr>
                <w:rFonts w:eastAsia="Times New Roman" w:cs="Times New Roman"/>
                <w:color w:val="000000"/>
                <w:sz w:val="18"/>
                <w:szCs w:val="18"/>
                <w:lang w:eastAsia="es-ES"/>
              </w:rPr>
              <w:t>GCAGCTACCGCAATAGGAGGT</w:t>
            </w:r>
          </w:p>
        </w:tc>
        <w:tc>
          <w:tcPr>
            <w:tcW w:w="744" w:type="dxa"/>
            <w:vMerge w:val="restart"/>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t>937</w:t>
            </w:r>
          </w:p>
        </w:tc>
        <w:tc>
          <w:tcPr>
            <w:tcW w:w="1569" w:type="dxa"/>
            <w:vMerge w:val="restart"/>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fldChar w:fldCharType="begin" w:fldLock="1"/>
            </w:r>
            <w:r w:rsidRPr="00B34434">
              <w:rPr>
                <w:rFonts w:eastAsia="Times New Roman" w:cs="Times New Roman"/>
                <w:color w:val="000000"/>
                <w:sz w:val="18"/>
                <w:szCs w:val="18"/>
                <w:lang w:eastAsia="es-ES"/>
              </w:rPr>
              <w:instrText>ADDIN CSL_CITATION {"citationItems":[{"id":"ITEM-1","itemData":{"ISSN":"0095-1137","PMID":"14662987","abstract":"Multiple Escherichia coli isolates from four adults with extraintestinal infections underwent molecular phylotyping and virulence profiling. A patient with secondary peritonitis had two low-virulence E. coli strains from phylogenetic groups A and D. In contrast, three patients with invasive extraurinary infections (septic arthritis/pyomyositis, nontraumatic meningitis/hematogenous osteomyelitis, and pneumonia) each had a single high-virulence phylogenetic group B2 strain resembling typical isolates causing urinary infection and/or sepsis, i.e., extraintestinal pathogenic E. coli.","author":[{"dropping-particle":"","family":"Johnson","given":"James R","non-dropping-particle":"","parse-names":false,"suffix":""},{"dropping-particle":"","family":"Gajewski","given":"Abby","non-dropping-particle":"","parse-names":false,"suffix":""},{"dropping-particle":"","family":"Lesse","given":"Alan J","non-dropping-particle":"","parse-names":false,"suffix":""},{"dropping-particle":"","family":"Russo","given":"Thomas A","non-dropping-particle":"","parse-names":false,"suffix":""}],"container-title":"Journal of clinical microbiology","id":"ITEM-1","issue":"12","issued":{"date-parts":[["2003","12"]]},"page":"5798-802","title":"Extraintestinal pathogenic Escherichia coli as a cause of invasive nonurinary infections.","type":"article-journal","volume":"41"},"uris":["http://www.mendeley.com/documents/?uuid=0a68aed0-1698-3ece-a851-9bc301070c3c"]}],"mendeley":{"formattedCitation":"(James R Johnson, Gajewski, Lesse, &amp; Russo, 2003)","manualFormatting":"Johnson et al., 2003","plainTextFormattedCitation":"(James R Johnson, Gajewski, Lesse, &amp; Russo, 2003)","previouslyFormattedCitation":"(James R Johnson, Gajewski, Lesse, &amp; Russo, 2003)"},"properties":{"noteIndex":0},"schema":"https://github.com/citation-style-language/schema/raw/master/csl-citation.json"}</w:instrText>
            </w:r>
            <w:r w:rsidRPr="00B34434">
              <w:rPr>
                <w:rFonts w:eastAsia="Times New Roman" w:cs="Times New Roman"/>
                <w:color w:val="000000"/>
                <w:sz w:val="18"/>
                <w:szCs w:val="18"/>
                <w:lang w:eastAsia="es-ES"/>
              </w:rPr>
              <w:fldChar w:fldCharType="separate"/>
            </w:r>
            <w:r w:rsidRPr="00B34434">
              <w:rPr>
                <w:rFonts w:eastAsia="Times New Roman" w:cs="Times New Roman"/>
                <w:noProof/>
                <w:color w:val="000000"/>
                <w:sz w:val="18"/>
                <w:szCs w:val="18"/>
                <w:lang w:eastAsia="es-ES"/>
              </w:rPr>
              <w:t>Johnson et al., 2003</w:t>
            </w:r>
            <w:r w:rsidRPr="00B34434">
              <w:rPr>
                <w:rFonts w:eastAsia="Times New Roman" w:cs="Times New Roman"/>
                <w:color w:val="000000"/>
                <w:sz w:val="18"/>
                <w:szCs w:val="18"/>
                <w:lang w:eastAsia="es-ES"/>
              </w:rPr>
              <w:fldChar w:fldCharType="end"/>
            </w:r>
          </w:p>
        </w:tc>
      </w:tr>
      <w:tr w:rsidR="00187C3D" w:rsidRPr="00B34434" w:rsidTr="0032369A">
        <w:trPr>
          <w:trHeight w:val="40"/>
          <w:jc w:val="center"/>
        </w:trPr>
        <w:tc>
          <w:tcPr>
            <w:tcW w:w="1078" w:type="dxa"/>
            <w:vMerge/>
            <w:vAlign w:val="center"/>
          </w:tcPr>
          <w:p w:rsidR="00187C3D" w:rsidRPr="00B34434" w:rsidRDefault="00187C3D" w:rsidP="0032369A">
            <w:pPr>
              <w:pStyle w:val="Sinespaciado"/>
              <w:jc w:val="center"/>
              <w:rPr>
                <w:rFonts w:eastAsia="Times New Roman" w:cs="Times New Roman"/>
                <w:iCs/>
                <w:color w:val="000000"/>
                <w:sz w:val="18"/>
                <w:szCs w:val="18"/>
                <w:lang w:eastAsia="es-ES"/>
              </w:rPr>
            </w:pPr>
          </w:p>
        </w:tc>
        <w:tc>
          <w:tcPr>
            <w:tcW w:w="1181" w:type="dxa"/>
            <w:vMerge/>
            <w:vAlign w:val="center"/>
          </w:tcPr>
          <w:p w:rsidR="00187C3D" w:rsidRPr="00B34434" w:rsidRDefault="00187C3D" w:rsidP="0032369A">
            <w:pPr>
              <w:pStyle w:val="Sinespaciado"/>
              <w:jc w:val="center"/>
              <w:rPr>
                <w:rFonts w:eastAsia="Times New Roman" w:cs="Times New Roman"/>
                <w:i/>
                <w:iCs/>
                <w:color w:val="000000"/>
                <w:sz w:val="18"/>
                <w:szCs w:val="18"/>
                <w:lang w:eastAsia="es-ES"/>
              </w:rPr>
            </w:pPr>
          </w:p>
        </w:tc>
        <w:tc>
          <w:tcPr>
            <w:tcW w:w="1166" w:type="dxa"/>
            <w:vAlign w:val="center"/>
          </w:tcPr>
          <w:p w:rsidR="00187C3D" w:rsidRPr="00B34434" w:rsidRDefault="00187C3D" w:rsidP="0032369A">
            <w:pPr>
              <w:pStyle w:val="Sinespaciado"/>
              <w:jc w:val="center"/>
              <w:rPr>
                <w:rFonts w:cs="Times New Roman"/>
                <w:sz w:val="18"/>
                <w:szCs w:val="18"/>
              </w:rPr>
            </w:pPr>
            <w:proofErr w:type="spellStart"/>
            <w:r w:rsidRPr="00B34434">
              <w:rPr>
                <w:rFonts w:eastAsia="Times New Roman" w:cs="Times New Roman"/>
                <w:color w:val="000000"/>
                <w:sz w:val="18"/>
                <w:szCs w:val="18"/>
                <w:lang w:eastAsia="es-ES"/>
              </w:rPr>
              <w:t>SatR</w:t>
            </w:r>
            <w:proofErr w:type="spellEnd"/>
          </w:p>
        </w:tc>
        <w:tc>
          <w:tcPr>
            <w:tcW w:w="3466" w:type="dxa"/>
            <w:vAlign w:val="center"/>
          </w:tcPr>
          <w:p w:rsidR="00187C3D" w:rsidRPr="00B34434" w:rsidRDefault="00187C3D" w:rsidP="0032369A">
            <w:pPr>
              <w:pStyle w:val="Sinespaciado"/>
              <w:jc w:val="left"/>
              <w:rPr>
                <w:rFonts w:cs="Times New Roman"/>
                <w:sz w:val="18"/>
                <w:szCs w:val="18"/>
              </w:rPr>
            </w:pPr>
            <w:r w:rsidRPr="00B34434">
              <w:rPr>
                <w:rFonts w:eastAsia="Times New Roman" w:cs="Times New Roman"/>
                <w:color w:val="000000"/>
                <w:sz w:val="18"/>
                <w:szCs w:val="18"/>
                <w:lang w:eastAsia="es-ES"/>
              </w:rPr>
              <w:t>CATTCAGAGTACCGGGGCCTA</w:t>
            </w:r>
          </w:p>
        </w:tc>
        <w:tc>
          <w:tcPr>
            <w:tcW w:w="744" w:type="dxa"/>
            <w:vMerge/>
            <w:vAlign w:val="center"/>
          </w:tcPr>
          <w:p w:rsidR="00187C3D" w:rsidRPr="00B34434" w:rsidRDefault="00187C3D" w:rsidP="0032369A">
            <w:pPr>
              <w:pStyle w:val="Sinespaciado"/>
              <w:jc w:val="center"/>
              <w:rPr>
                <w:rFonts w:eastAsia="Times New Roman" w:cs="Times New Roman"/>
                <w:color w:val="000000"/>
                <w:sz w:val="18"/>
                <w:szCs w:val="18"/>
                <w:lang w:eastAsia="es-ES"/>
              </w:rPr>
            </w:pPr>
          </w:p>
        </w:tc>
        <w:tc>
          <w:tcPr>
            <w:tcW w:w="1569" w:type="dxa"/>
            <w:vMerge/>
            <w:vAlign w:val="center"/>
          </w:tcPr>
          <w:p w:rsidR="00187C3D" w:rsidRPr="00B34434" w:rsidRDefault="00187C3D" w:rsidP="0032369A">
            <w:pPr>
              <w:pStyle w:val="Sinespaciado"/>
              <w:jc w:val="center"/>
              <w:rPr>
                <w:rFonts w:eastAsia="Times New Roman" w:cs="Times New Roman"/>
                <w:color w:val="000000"/>
                <w:sz w:val="18"/>
                <w:szCs w:val="18"/>
                <w:lang w:eastAsia="es-ES"/>
              </w:rPr>
            </w:pPr>
          </w:p>
        </w:tc>
      </w:tr>
      <w:tr w:rsidR="00187C3D" w:rsidRPr="00B34434" w:rsidTr="0032369A">
        <w:trPr>
          <w:trHeight w:val="40"/>
          <w:jc w:val="center"/>
        </w:trPr>
        <w:tc>
          <w:tcPr>
            <w:tcW w:w="1078" w:type="dxa"/>
            <w:vMerge w:val="restart"/>
            <w:vAlign w:val="center"/>
          </w:tcPr>
          <w:p w:rsidR="00187C3D" w:rsidRPr="00B34434" w:rsidRDefault="00187C3D" w:rsidP="0032369A">
            <w:pPr>
              <w:pStyle w:val="Sinespaciado"/>
              <w:jc w:val="center"/>
              <w:rPr>
                <w:rFonts w:eastAsia="Times New Roman" w:cs="Times New Roman"/>
                <w:iCs/>
                <w:color w:val="000000"/>
                <w:sz w:val="18"/>
                <w:szCs w:val="18"/>
                <w:lang w:eastAsia="es-ES"/>
              </w:rPr>
            </w:pPr>
            <w:proofErr w:type="spellStart"/>
            <w:r w:rsidRPr="00B34434">
              <w:rPr>
                <w:rFonts w:eastAsia="Times New Roman" w:cs="Times New Roman"/>
                <w:iCs/>
                <w:color w:val="000000"/>
                <w:sz w:val="18"/>
                <w:szCs w:val="18"/>
                <w:lang w:eastAsia="es-ES"/>
              </w:rPr>
              <w:t>ExPEC</w:t>
            </w:r>
            <w:proofErr w:type="spellEnd"/>
          </w:p>
        </w:tc>
        <w:tc>
          <w:tcPr>
            <w:tcW w:w="1181" w:type="dxa"/>
            <w:vMerge w:val="restart"/>
            <w:vAlign w:val="center"/>
          </w:tcPr>
          <w:p w:rsidR="00187C3D" w:rsidRPr="00B34434" w:rsidRDefault="00187C3D" w:rsidP="0032369A">
            <w:pPr>
              <w:pStyle w:val="Sinespaciado"/>
              <w:jc w:val="center"/>
              <w:rPr>
                <w:rFonts w:eastAsia="Times New Roman" w:cs="Times New Roman"/>
                <w:i/>
                <w:iCs/>
                <w:color w:val="000000"/>
                <w:sz w:val="18"/>
                <w:szCs w:val="18"/>
                <w:lang w:eastAsia="es-ES"/>
              </w:rPr>
            </w:pPr>
            <w:proofErr w:type="spellStart"/>
            <w:r w:rsidRPr="00B34434">
              <w:rPr>
                <w:rFonts w:eastAsia="Times New Roman" w:cs="Times New Roman"/>
                <w:i/>
                <w:iCs/>
                <w:color w:val="000000"/>
                <w:sz w:val="18"/>
                <w:szCs w:val="18"/>
                <w:lang w:eastAsia="es-ES"/>
              </w:rPr>
              <w:t>iuc</w:t>
            </w:r>
            <w:r w:rsidRPr="00B34434">
              <w:rPr>
                <w:rFonts w:eastAsia="Times New Roman" w:cs="Times New Roman"/>
                <w:i/>
                <w:color w:val="000000"/>
                <w:sz w:val="18"/>
                <w:szCs w:val="18"/>
                <w:lang w:eastAsia="es-ES"/>
              </w:rPr>
              <w:t>D</w:t>
            </w:r>
            <w:proofErr w:type="spellEnd"/>
          </w:p>
        </w:tc>
        <w:tc>
          <w:tcPr>
            <w:tcW w:w="1166" w:type="dxa"/>
            <w:vAlign w:val="center"/>
          </w:tcPr>
          <w:p w:rsidR="00187C3D" w:rsidRPr="00B34434" w:rsidRDefault="00187C3D" w:rsidP="0032369A">
            <w:pPr>
              <w:pStyle w:val="Sinespaciado"/>
              <w:jc w:val="center"/>
              <w:rPr>
                <w:rFonts w:eastAsia="Times New Roman" w:cs="Times New Roman"/>
                <w:color w:val="000000"/>
                <w:sz w:val="18"/>
                <w:szCs w:val="18"/>
                <w:lang w:eastAsia="es-ES"/>
              </w:rPr>
            </w:pPr>
            <w:proofErr w:type="spellStart"/>
            <w:r w:rsidRPr="00B34434">
              <w:rPr>
                <w:rFonts w:eastAsia="Times New Roman" w:cs="Times New Roman"/>
                <w:color w:val="000000"/>
                <w:sz w:val="18"/>
                <w:szCs w:val="18"/>
                <w:lang w:eastAsia="es-ES"/>
              </w:rPr>
              <w:t>Aer</w:t>
            </w:r>
            <w:proofErr w:type="spellEnd"/>
            <w:r w:rsidRPr="00B34434">
              <w:rPr>
                <w:rFonts w:eastAsia="Times New Roman" w:cs="Times New Roman"/>
                <w:color w:val="000000"/>
                <w:sz w:val="18"/>
                <w:szCs w:val="18"/>
                <w:lang w:eastAsia="es-ES"/>
              </w:rPr>
              <w:t xml:space="preserve"> f</w:t>
            </w:r>
          </w:p>
        </w:tc>
        <w:tc>
          <w:tcPr>
            <w:tcW w:w="3466" w:type="dxa"/>
            <w:vAlign w:val="center"/>
          </w:tcPr>
          <w:p w:rsidR="00187C3D" w:rsidRPr="00B34434" w:rsidRDefault="00187C3D" w:rsidP="0032369A">
            <w:pPr>
              <w:pStyle w:val="Sinespaciado"/>
              <w:jc w:val="left"/>
              <w:rPr>
                <w:rFonts w:eastAsia="Times New Roman" w:cs="Times New Roman"/>
                <w:color w:val="000000"/>
                <w:sz w:val="18"/>
                <w:szCs w:val="18"/>
                <w:lang w:eastAsia="es-ES"/>
              </w:rPr>
            </w:pPr>
            <w:r w:rsidRPr="00B34434">
              <w:rPr>
                <w:rFonts w:eastAsia="Times New Roman" w:cs="Times New Roman"/>
                <w:color w:val="000000"/>
                <w:sz w:val="18"/>
                <w:szCs w:val="18"/>
                <w:lang w:eastAsia="es-ES"/>
              </w:rPr>
              <w:t>TACCGGATTGTCATATGCAGACCGT</w:t>
            </w:r>
          </w:p>
        </w:tc>
        <w:tc>
          <w:tcPr>
            <w:tcW w:w="744" w:type="dxa"/>
            <w:vMerge w:val="restart"/>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t>602</w:t>
            </w:r>
          </w:p>
        </w:tc>
        <w:tc>
          <w:tcPr>
            <w:tcW w:w="1569" w:type="dxa"/>
            <w:vMerge w:val="restart"/>
            <w:vAlign w:val="center"/>
          </w:tcPr>
          <w:p w:rsidR="00187C3D" w:rsidRPr="00B34434" w:rsidRDefault="00187C3D" w:rsidP="0032369A">
            <w:pPr>
              <w:pStyle w:val="Sinespaciado"/>
              <w:jc w:val="center"/>
              <w:rPr>
                <w:rFonts w:eastAsia="Times New Roman" w:cs="Times New Roman"/>
                <w:color w:val="000000"/>
                <w:sz w:val="18"/>
                <w:szCs w:val="18"/>
                <w:lang w:eastAsia="es-ES"/>
              </w:rPr>
            </w:pPr>
            <w:r w:rsidRPr="00B34434">
              <w:rPr>
                <w:rFonts w:eastAsia="Times New Roman" w:cs="Times New Roman"/>
                <w:color w:val="000000"/>
                <w:sz w:val="18"/>
                <w:szCs w:val="18"/>
                <w:lang w:eastAsia="es-ES"/>
              </w:rPr>
              <w:fldChar w:fldCharType="begin" w:fldLock="1"/>
            </w:r>
            <w:r w:rsidRPr="00B34434">
              <w:rPr>
                <w:rFonts w:eastAsia="Times New Roman" w:cs="Times New Roman"/>
                <w:color w:val="000000"/>
                <w:sz w:val="18"/>
                <w:szCs w:val="18"/>
                <w:lang w:eastAsia="es-ES"/>
              </w:rPr>
              <w:instrText>ADDIN CSL_CITATION {"citationItems":[{"id":"ITEM-1","itemData":{"DOI":"10.1111/j.1574-695X.1995.tb00179.x","ISSN":"0928-8244","PMID":"8589667","abstract":"Primers to amplify the genes encoding the virulence factors of uropathogenic Escherichia coli, such as pilus associated with pyelonephritis (pap), haemolysin (hly), aerobactin (aer) and cytotoxic necrotizing factor 1 (cnf1) genes, were designed. The above primers along with previously reported primers for S fimbriae (sfa) and afimbrial adhesin I (afaI) genes were combined to develop a multiplex polymerase chain reaction (PCR) for detection of the respective virulence factors and for the identification of uropathogenic E. coli. The multiplex PCR to detect pap, sfa, afaI, hly, aer and cnf1 genes was highly specific and the sensitivity was found to be about 5 x 10(3) colony forming units of E. coli per ml. A total of 194 E. coli strains isolated from patients with simple acute cystitis were examined by the multiplex PCR and the results were in complete agreement with that obtained by DNA colony hybridization test. The multiplex PCR developed was, therefore, concluded to be a useful, sensitive and rapid assay system to identify uropathogenic E. coli.","author":[{"dropping-particle":"","family":"Yamamoto","given":"S","non-dropping-particle":"","parse-names":false,"suffix":""},{"dropping-particle":"","family":"Terai","given":"A","non-dropping-particle":"","parse-names":false,"suffix":""},{"dropping-particle":"","family":"Yuri","given":"K","non-dropping-particle":"","parse-names":false,"suffix":""},{"dropping-particle":"","family":"Kurazono","given":"H","non-dropping-particle":"","parse-names":false,"suffix":""},{"dropping-particle":"","family":"Takeda","given":"Y","non-dropping-particle":"","parse-names":false,"suffix":""},{"dropping-particle":"","family":"Yoshida","given":"O","non-dropping-particle":"","parse-names":false,"suffix":""}],"container-title":"FEMS immunology and medical microbiology","id":"ITEM-1","issue":"2","issued":{"date-parts":[["1995","10"]]},"page":"85-90","title":"Detection of urovirulence factors in Escherichia coli by multiplex polymerase chain reaction.","type":"article-journal","volume":"12"},"uris":["http://www.mendeley.com/documents/?uuid=3d10747f-8dc7-3584-a462-b47ff9ff29f7"]}],"mendeley":{"formattedCitation":"(Yamamoto et al., 1995)","manualFormatting":"Yamamoto et al., 1995","plainTextFormattedCitation":"(Yamamoto et al., 1995)","previouslyFormattedCitation":"(Yamamoto et al., 1995)"},"properties":{"noteIndex":0},"schema":"https://github.com/citation-style-language/schema/raw/master/csl-citation.json"}</w:instrText>
            </w:r>
            <w:r w:rsidRPr="00B34434">
              <w:rPr>
                <w:rFonts w:eastAsia="Times New Roman" w:cs="Times New Roman"/>
                <w:color w:val="000000"/>
                <w:sz w:val="18"/>
                <w:szCs w:val="18"/>
                <w:lang w:eastAsia="es-ES"/>
              </w:rPr>
              <w:fldChar w:fldCharType="separate"/>
            </w:r>
            <w:r w:rsidRPr="00B34434">
              <w:rPr>
                <w:rFonts w:eastAsia="Times New Roman" w:cs="Times New Roman"/>
                <w:noProof/>
                <w:color w:val="000000"/>
                <w:sz w:val="18"/>
                <w:szCs w:val="18"/>
                <w:lang w:eastAsia="es-ES"/>
              </w:rPr>
              <w:t>Yamamoto et al., 1995</w:t>
            </w:r>
            <w:r w:rsidRPr="00B34434">
              <w:rPr>
                <w:rFonts w:eastAsia="Times New Roman" w:cs="Times New Roman"/>
                <w:color w:val="000000"/>
                <w:sz w:val="18"/>
                <w:szCs w:val="18"/>
                <w:lang w:eastAsia="es-ES"/>
              </w:rPr>
              <w:fldChar w:fldCharType="end"/>
            </w:r>
          </w:p>
        </w:tc>
      </w:tr>
      <w:tr w:rsidR="00187C3D" w:rsidRPr="00B34434" w:rsidTr="0032369A">
        <w:trPr>
          <w:trHeight w:val="40"/>
          <w:jc w:val="center"/>
        </w:trPr>
        <w:tc>
          <w:tcPr>
            <w:tcW w:w="1078" w:type="dxa"/>
            <w:vMerge/>
            <w:vAlign w:val="center"/>
          </w:tcPr>
          <w:p w:rsidR="00187C3D" w:rsidRPr="00B34434" w:rsidRDefault="00187C3D" w:rsidP="0032369A">
            <w:pPr>
              <w:pStyle w:val="Sinespaciado"/>
              <w:jc w:val="center"/>
              <w:rPr>
                <w:rFonts w:eastAsia="Times New Roman" w:cs="Times New Roman"/>
                <w:iCs/>
                <w:color w:val="000000"/>
                <w:sz w:val="18"/>
                <w:szCs w:val="18"/>
                <w:lang w:eastAsia="es-ES"/>
              </w:rPr>
            </w:pPr>
          </w:p>
        </w:tc>
        <w:tc>
          <w:tcPr>
            <w:tcW w:w="1181" w:type="dxa"/>
            <w:vMerge/>
            <w:vAlign w:val="center"/>
          </w:tcPr>
          <w:p w:rsidR="00187C3D" w:rsidRPr="00B34434" w:rsidRDefault="00187C3D" w:rsidP="0032369A">
            <w:pPr>
              <w:pStyle w:val="Sinespaciado"/>
              <w:jc w:val="center"/>
              <w:rPr>
                <w:rFonts w:eastAsia="Times New Roman" w:cs="Times New Roman"/>
                <w:i/>
                <w:iCs/>
                <w:color w:val="000000"/>
                <w:sz w:val="18"/>
                <w:szCs w:val="18"/>
                <w:lang w:eastAsia="es-ES"/>
              </w:rPr>
            </w:pPr>
          </w:p>
        </w:tc>
        <w:tc>
          <w:tcPr>
            <w:tcW w:w="1166" w:type="dxa"/>
            <w:vAlign w:val="center"/>
          </w:tcPr>
          <w:p w:rsidR="00187C3D" w:rsidRPr="00B34434" w:rsidRDefault="00187C3D" w:rsidP="0032369A">
            <w:pPr>
              <w:pStyle w:val="Sinespaciado"/>
              <w:jc w:val="center"/>
              <w:rPr>
                <w:rFonts w:cs="Times New Roman"/>
                <w:sz w:val="18"/>
                <w:szCs w:val="18"/>
              </w:rPr>
            </w:pPr>
            <w:proofErr w:type="spellStart"/>
            <w:r w:rsidRPr="00B34434">
              <w:rPr>
                <w:rFonts w:eastAsia="Times New Roman" w:cs="Times New Roman"/>
                <w:color w:val="000000"/>
                <w:sz w:val="18"/>
                <w:szCs w:val="18"/>
                <w:lang w:eastAsia="es-ES"/>
              </w:rPr>
              <w:t>Aer</w:t>
            </w:r>
            <w:proofErr w:type="spellEnd"/>
            <w:r w:rsidRPr="00B34434">
              <w:rPr>
                <w:rFonts w:eastAsia="Times New Roman" w:cs="Times New Roman"/>
                <w:color w:val="000000"/>
                <w:sz w:val="18"/>
                <w:szCs w:val="18"/>
                <w:lang w:eastAsia="es-ES"/>
              </w:rPr>
              <w:t xml:space="preserve"> r</w:t>
            </w:r>
          </w:p>
        </w:tc>
        <w:tc>
          <w:tcPr>
            <w:tcW w:w="3466" w:type="dxa"/>
            <w:vAlign w:val="center"/>
          </w:tcPr>
          <w:p w:rsidR="00187C3D" w:rsidRPr="00B34434" w:rsidRDefault="00187C3D" w:rsidP="0032369A">
            <w:pPr>
              <w:pStyle w:val="Sinespaciado"/>
              <w:jc w:val="left"/>
              <w:rPr>
                <w:rFonts w:cs="Times New Roman"/>
                <w:sz w:val="18"/>
                <w:szCs w:val="18"/>
              </w:rPr>
            </w:pPr>
            <w:r w:rsidRPr="00B34434">
              <w:rPr>
                <w:rFonts w:eastAsia="Times New Roman" w:cs="Times New Roman"/>
                <w:color w:val="000000"/>
                <w:sz w:val="18"/>
                <w:szCs w:val="18"/>
                <w:lang w:eastAsia="es-ES"/>
              </w:rPr>
              <w:t>AATATCTTCCTCCAGTCCGGAGAAG</w:t>
            </w:r>
          </w:p>
        </w:tc>
        <w:tc>
          <w:tcPr>
            <w:tcW w:w="744" w:type="dxa"/>
            <w:vMerge/>
            <w:vAlign w:val="center"/>
          </w:tcPr>
          <w:p w:rsidR="00187C3D" w:rsidRPr="00B34434" w:rsidRDefault="00187C3D" w:rsidP="0032369A">
            <w:pPr>
              <w:pStyle w:val="Sinespaciado"/>
              <w:jc w:val="center"/>
              <w:rPr>
                <w:rFonts w:eastAsia="Times New Roman" w:cs="Times New Roman"/>
                <w:color w:val="000000"/>
                <w:sz w:val="18"/>
                <w:szCs w:val="18"/>
                <w:lang w:eastAsia="es-ES"/>
              </w:rPr>
            </w:pPr>
          </w:p>
        </w:tc>
        <w:tc>
          <w:tcPr>
            <w:tcW w:w="1569" w:type="dxa"/>
            <w:vMerge/>
            <w:vAlign w:val="center"/>
          </w:tcPr>
          <w:p w:rsidR="00187C3D" w:rsidRPr="00B34434" w:rsidRDefault="00187C3D" w:rsidP="0032369A">
            <w:pPr>
              <w:pStyle w:val="Sinespaciado"/>
              <w:jc w:val="center"/>
              <w:rPr>
                <w:rFonts w:eastAsia="Times New Roman" w:cs="Times New Roman"/>
                <w:color w:val="000000"/>
                <w:sz w:val="18"/>
                <w:szCs w:val="18"/>
                <w:lang w:eastAsia="es-ES"/>
              </w:rPr>
            </w:pPr>
          </w:p>
        </w:tc>
      </w:tr>
      <w:tr w:rsidR="00187C3D" w:rsidRPr="00B34434" w:rsidTr="0032369A">
        <w:trPr>
          <w:trHeight w:val="40"/>
          <w:jc w:val="center"/>
        </w:trPr>
        <w:tc>
          <w:tcPr>
            <w:tcW w:w="1078" w:type="dxa"/>
            <w:vMerge w:val="restart"/>
            <w:vAlign w:val="center"/>
          </w:tcPr>
          <w:p w:rsidR="00187C3D" w:rsidRPr="00B34434" w:rsidRDefault="00187C3D" w:rsidP="0032369A">
            <w:pPr>
              <w:pStyle w:val="Sinespaciado"/>
              <w:jc w:val="center"/>
              <w:rPr>
                <w:rFonts w:cs="Times New Roman"/>
                <w:sz w:val="18"/>
                <w:szCs w:val="18"/>
              </w:rPr>
            </w:pPr>
            <w:proofErr w:type="spellStart"/>
            <w:r w:rsidRPr="00B34434">
              <w:rPr>
                <w:rFonts w:eastAsia="Times New Roman" w:cs="Times New Roman"/>
                <w:iCs/>
                <w:color w:val="000000"/>
                <w:sz w:val="18"/>
                <w:szCs w:val="18"/>
                <w:lang w:eastAsia="es-ES"/>
              </w:rPr>
              <w:t>ExPEC</w:t>
            </w:r>
            <w:proofErr w:type="spellEnd"/>
          </w:p>
        </w:tc>
        <w:tc>
          <w:tcPr>
            <w:tcW w:w="1181" w:type="dxa"/>
            <w:vMerge w:val="restart"/>
            <w:vAlign w:val="center"/>
          </w:tcPr>
          <w:p w:rsidR="00187C3D" w:rsidRPr="00B34434" w:rsidRDefault="00187C3D" w:rsidP="0032369A">
            <w:pPr>
              <w:pStyle w:val="Sinespaciado"/>
              <w:jc w:val="center"/>
              <w:rPr>
                <w:rFonts w:cs="Times New Roman"/>
                <w:i/>
                <w:sz w:val="18"/>
                <w:szCs w:val="18"/>
              </w:rPr>
            </w:pPr>
            <w:proofErr w:type="spellStart"/>
            <w:r w:rsidRPr="00B34434">
              <w:rPr>
                <w:rFonts w:eastAsia="Times New Roman" w:cs="Times New Roman"/>
                <w:i/>
                <w:iCs/>
                <w:color w:val="000000"/>
                <w:sz w:val="18"/>
                <w:szCs w:val="18"/>
                <w:lang w:eastAsia="es-ES"/>
              </w:rPr>
              <w:t>iro</w:t>
            </w:r>
            <w:r w:rsidRPr="00B34434">
              <w:rPr>
                <w:rFonts w:eastAsia="Times New Roman" w:cs="Times New Roman"/>
                <w:color w:val="000000"/>
                <w:sz w:val="18"/>
                <w:szCs w:val="18"/>
                <w:lang w:eastAsia="es-ES"/>
              </w:rPr>
              <w:t>N</w:t>
            </w:r>
            <w:proofErr w:type="spellEnd"/>
          </w:p>
        </w:tc>
        <w:tc>
          <w:tcPr>
            <w:tcW w:w="1166" w:type="dxa"/>
            <w:vAlign w:val="center"/>
          </w:tcPr>
          <w:p w:rsidR="00187C3D" w:rsidRPr="00B34434" w:rsidRDefault="00187C3D" w:rsidP="0032369A">
            <w:pPr>
              <w:pStyle w:val="Sinespaciado"/>
              <w:jc w:val="center"/>
              <w:rPr>
                <w:rFonts w:eastAsia="Times New Roman" w:cs="Times New Roman"/>
                <w:color w:val="000000"/>
                <w:sz w:val="18"/>
                <w:szCs w:val="18"/>
                <w:lang w:eastAsia="es-ES"/>
              </w:rPr>
            </w:pPr>
            <w:proofErr w:type="spellStart"/>
            <w:r w:rsidRPr="00B34434">
              <w:rPr>
                <w:rFonts w:eastAsia="Times New Roman" w:cs="Times New Roman"/>
                <w:color w:val="000000"/>
                <w:sz w:val="18"/>
                <w:szCs w:val="18"/>
                <w:lang w:eastAsia="es-ES"/>
              </w:rPr>
              <w:t>Ironec</w:t>
            </w:r>
            <w:proofErr w:type="spellEnd"/>
            <w:r w:rsidRPr="00B34434">
              <w:rPr>
                <w:rFonts w:eastAsia="Times New Roman" w:cs="Times New Roman"/>
                <w:color w:val="000000"/>
                <w:sz w:val="18"/>
                <w:szCs w:val="18"/>
                <w:lang w:eastAsia="es-ES"/>
              </w:rPr>
              <w:t>-f</w:t>
            </w:r>
          </w:p>
        </w:tc>
        <w:tc>
          <w:tcPr>
            <w:tcW w:w="3466" w:type="dxa"/>
            <w:vAlign w:val="center"/>
          </w:tcPr>
          <w:p w:rsidR="00187C3D" w:rsidRPr="00B34434" w:rsidRDefault="00187C3D" w:rsidP="0032369A">
            <w:pPr>
              <w:pStyle w:val="Sinespaciado"/>
              <w:jc w:val="left"/>
              <w:rPr>
                <w:rFonts w:eastAsia="Times New Roman" w:cs="Times New Roman"/>
                <w:color w:val="000000"/>
                <w:sz w:val="18"/>
                <w:szCs w:val="18"/>
                <w:lang w:eastAsia="es-ES"/>
              </w:rPr>
            </w:pPr>
            <w:r w:rsidRPr="00B34434">
              <w:rPr>
                <w:rFonts w:eastAsia="Times New Roman" w:cs="Times New Roman"/>
                <w:color w:val="000000"/>
                <w:sz w:val="18"/>
                <w:szCs w:val="18"/>
                <w:lang w:eastAsia="es-ES"/>
              </w:rPr>
              <w:t>AAGTCAAAGCAGGGGTTGCCCG</w:t>
            </w:r>
          </w:p>
        </w:tc>
        <w:tc>
          <w:tcPr>
            <w:tcW w:w="744" w:type="dxa"/>
            <w:vMerge w:val="restart"/>
            <w:vAlign w:val="center"/>
          </w:tcPr>
          <w:p w:rsidR="00187C3D" w:rsidRPr="00B34434" w:rsidRDefault="00187C3D" w:rsidP="0032369A">
            <w:pPr>
              <w:pStyle w:val="Sinespaciado"/>
              <w:jc w:val="center"/>
              <w:rPr>
                <w:rFonts w:cs="Times New Roman"/>
                <w:sz w:val="18"/>
                <w:szCs w:val="18"/>
              </w:rPr>
            </w:pPr>
            <w:r w:rsidRPr="00B34434">
              <w:rPr>
                <w:rFonts w:cs="Times New Roman"/>
                <w:sz w:val="18"/>
                <w:szCs w:val="18"/>
              </w:rPr>
              <w:t>665</w:t>
            </w:r>
          </w:p>
        </w:tc>
        <w:tc>
          <w:tcPr>
            <w:tcW w:w="1569" w:type="dxa"/>
            <w:vMerge w:val="restart"/>
            <w:vAlign w:val="center"/>
          </w:tcPr>
          <w:p w:rsidR="00187C3D" w:rsidRPr="00B34434" w:rsidRDefault="00187C3D" w:rsidP="0032369A">
            <w:pPr>
              <w:pStyle w:val="Sinespaciado"/>
              <w:jc w:val="center"/>
              <w:rPr>
                <w:rFonts w:cs="Times New Roman"/>
                <w:sz w:val="18"/>
                <w:szCs w:val="18"/>
              </w:rPr>
            </w:pPr>
            <w:r w:rsidRPr="00B34434">
              <w:rPr>
                <w:rFonts w:cs="Times New Roman"/>
                <w:sz w:val="18"/>
                <w:szCs w:val="18"/>
              </w:rPr>
              <w:fldChar w:fldCharType="begin" w:fldLock="1"/>
            </w:r>
            <w:r w:rsidRPr="00B34434">
              <w:rPr>
                <w:rFonts w:cs="Times New Roman"/>
                <w:sz w:val="18"/>
                <w:szCs w:val="18"/>
              </w:rPr>
              <w:instrText>ADDIN CSL_CITATION {"citationItems":[{"id":"ITEM-1","itemData":{"ISSN":"0019-9567","PMID":"10769012","abstract":"Two novel putative Escherichia coli virulence genes, iha and iroN from E. coli (iroN(E. coli)), were detected in 55 and 39%, respectively, of 67 E. coli isolates from patients with urosepsis. iha and iroN(E. coli) exhibited divergent associations with other putative virulence genes, phylogenetic markers, host characteristics, and antimicrobial resistance.","author":[{"dropping-particle":"","family":"Johnson","given":"J R","non-dropping-particle":"","parse-names":false,"suffix":""},{"dropping-particle":"","family":"Russo","given":"T A","non-dropping-particle":"","parse-names":false,"suffix":""},{"dropping-particle":"","family":"Tarr","given":"P I","non-dropping-particle":"","parse-names":false,"suffix":""},{"dropping-particle":"","family":"Carlino","given":"U","non-dropping-particle":"","parse-names":false,"suffix":""},{"dropping-particle":"","family":"Bilge","given":"S S","non-dropping-particle":"","parse-names":false,"suffix":""},{"dropping-particle":"","family":"Vary","given":"J C","non-dropping-particle":"","parse-names":false,"suffix":""},{"dropping-particle":"","family":"Stell","given":"A L","non-dropping-particle":"","parse-names":false,"suffix":""}],"container-title":"Infection and immunity","id":"ITEM-1","issue":"5","issued":{"date-parts":[["2000","5"]]},"page":"3040-7","title":"Molecular epidemiological and phylogenetic associations of two novel putative virulence genes, iha and iroN(E. coli), among Escherichia coli isolates from patients with urosepsis.","type":"article-journal","volume":"68"},"uris":["http://www.mendeley.com/documents/?uuid=ee27447b-51d5-375b-a37b-31ffe97a5aca"]}],"mendeley":{"formattedCitation":"(J R Johnson et al., 2000)","plainTextFormattedCitation":"(J R Johnson et al., 2000)"},"properties":{"noteIndex":0},"schema":"https://github.com/citation-style-language/schema/raw/master/csl-citation.json"}</w:instrText>
            </w:r>
            <w:r w:rsidRPr="00B34434">
              <w:rPr>
                <w:rFonts w:cs="Times New Roman"/>
                <w:sz w:val="18"/>
                <w:szCs w:val="18"/>
              </w:rPr>
              <w:fldChar w:fldCharType="separate"/>
            </w:r>
            <w:r w:rsidRPr="00B34434">
              <w:rPr>
                <w:rFonts w:cs="Times New Roman"/>
                <w:noProof/>
                <w:sz w:val="18"/>
                <w:szCs w:val="18"/>
              </w:rPr>
              <w:t>Johnson et al., 2000</w:t>
            </w:r>
            <w:r w:rsidRPr="00B34434">
              <w:rPr>
                <w:rFonts w:cs="Times New Roman"/>
                <w:sz w:val="18"/>
                <w:szCs w:val="18"/>
              </w:rPr>
              <w:fldChar w:fldCharType="end"/>
            </w:r>
          </w:p>
        </w:tc>
      </w:tr>
      <w:tr w:rsidR="00187C3D" w:rsidRPr="00B34434" w:rsidTr="0032369A">
        <w:trPr>
          <w:trHeight w:val="40"/>
          <w:jc w:val="center"/>
        </w:trPr>
        <w:tc>
          <w:tcPr>
            <w:tcW w:w="1078" w:type="dxa"/>
            <w:vMerge/>
            <w:vAlign w:val="center"/>
          </w:tcPr>
          <w:p w:rsidR="00187C3D" w:rsidRPr="00B34434" w:rsidRDefault="00187C3D" w:rsidP="0032369A">
            <w:pPr>
              <w:pStyle w:val="Sinespaciado"/>
              <w:jc w:val="center"/>
              <w:rPr>
                <w:rFonts w:eastAsia="Times New Roman" w:cs="Times New Roman"/>
                <w:iCs/>
                <w:color w:val="000000"/>
                <w:sz w:val="18"/>
                <w:szCs w:val="18"/>
                <w:lang w:eastAsia="es-ES"/>
              </w:rPr>
            </w:pPr>
          </w:p>
        </w:tc>
        <w:tc>
          <w:tcPr>
            <w:tcW w:w="1181" w:type="dxa"/>
            <w:vMerge/>
            <w:vAlign w:val="center"/>
          </w:tcPr>
          <w:p w:rsidR="00187C3D" w:rsidRPr="00B34434" w:rsidRDefault="00187C3D" w:rsidP="0032369A">
            <w:pPr>
              <w:pStyle w:val="Sinespaciado"/>
              <w:jc w:val="center"/>
              <w:rPr>
                <w:rFonts w:eastAsia="Times New Roman" w:cs="Times New Roman"/>
                <w:i/>
                <w:iCs/>
                <w:color w:val="000000"/>
                <w:sz w:val="18"/>
                <w:szCs w:val="18"/>
                <w:lang w:eastAsia="es-ES"/>
              </w:rPr>
            </w:pPr>
          </w:p>
        </w:tc>
        <w:tc>
          <w:tcPr>
            <w:tcW w:w="1166" w:type="dxa"/>
            <w:vAlign w:val="center"/>
          </w:tcPr>
          <w:p w:rsidR="00187C3D" w:rsidRPr="00B34434" w:rsidRDefault="00187C3D" w:rsidP="0032369A">
            <w:pPr>
              <w:pStyle w:val="Sinespaciado"/>
              <w:jc w:val="center"/>
              <w:rPr>
                <w:rFonts w:cs="Times New Roman"/>
                <w:sz w:val="18"/>
                <w:szCs w:val="18"/>
              </w:rPr>
            </w:pPr>
            <w:proofErr w:type="spellStart"/>
            <w:r w:rsidRPr="00B34434">
              <w:rPr>
                <w:rFonts w:eastAsia="Times New Roman" w:cs="Times New Roman"/>
                <w:color w:val="000000"/>
                <w:sz w:val="18"/>
                <w:szCs w:val="18"/>
                <w:lang w:eastAsia="es-ES"/>
              </w:rPr>
              <w:t>Ironec</w:t>
            </w:r>
            <w:proofErr w:type="spellEnd"/>
            <w:r w:rsidRPr="00B34434">
              <w:rPr>
                <w:rFonts w:eastAsia="Times New Roman" w:cs="Times New Roman"/>
                <w:color w:val="000000"/>
                <w:sz w:val="18"/>
                <w:szCs w:val="18"/>
                <w:lang w:eastAsia="es-ES"/>
              </w:rPr>
              <w:t>-r</w:t>
            </w:r>
          </w:p>
        </w:tc>
        <w:tc>
          <w:tcPr>
            <w:tcW w:w="3466" w:type="dxa"/>
            <w:vAlign w:val="center"/>
          </w:tcPr>
          <w:p w:rsidR="00187C3D" w:rsidRPr="00B34434" w:rsidRDefault="00187C3D" w:rsidP="0032369A">
            <w:pPr>
              <w:pStyle w:val="Sinespaciado"/>
              <w:jc w:val="left"/>
              <w:rPr>
                <w:rFonts w:cs="Times New Roman"/>
                <w:sz w:val="18"/>
                <w:szCs w:val="18"/>
              </w:rPr>
            </w:pPr>
            <w:r w:rsidRPr="00B34434">
              <w:rPr>
                <w:rFonts w:eastAsia="Times New Roman" w:cs="Times New Roman"/>
                <w:color w:val="000000"/>
                <w:sz w:val="18"/>
                <w:szCs w:val="18"/>
                <w:lang w:eastAsia="es-ES"/>
              </w:rPr>
              <w:t>GACGCCGACATTAAGACGCAG</w:t>
            </w:r>
          </w:p>
        </w:tc>
        <w:tc>
          <w:tcPr>
            <w:tcW w:w="744" w:type="dxa"/>
            <w:vMerge/>
            <w:vAlign w:val="center"/>
          </w:tcPr>
          <w:p w:rsidR="00187C3D" w:rsidRPr="00B34434" w:rsidRDefault="00187C3D" w:rsidP="0032369A">
            <w:pPr>
              <w:pStyle w:val="Sinespaciado"/>
              <w:jc w:val="center"/>
              <w:rPr>
                <w:rFonts w:eastAsia="Times New Roman" w:cs="Times New Roman"/>
                <w:color w:val="000000"/>
                <w:sz w:val="18"/>
                <w:szCs w:val="18"/>
                <w:lang w:eastAsia="es-ES"/>
              </w:rPr>
            </w:pPr>
          </w:p>
        </w:tc>
        <w:tc>
          <w:tcPr>
            <w:tcW w:w="1569" w:type="dxa"/>
            <w:vMerge/>
            <w:vAlign w:val="center"/>
          </w:tcPr>
          <w:p w:rsidR="00187C3D" w:rsidRPr="00B34434" w:rsidRDefault="00187C3D" w:rsidP="0032369A">
            <w:pPr>
              <w:pStyle w:val="Sinespaciado"/>
              <w:jc w:val="center"/>
              <w:rPr>
                <w:rFonts w:eastAsia="Times New Roman" w:cs="Times New Roman"/>
                <w:color w:val="000000"/>
                <w:sz w:val="18"/>
                <w:szCs w:val="18"/>
                <w:lang w:eastAsia="es-ES"/>
              </w:rPr>
            </w:pPr>
          </w:p>
        </w:tc>
      </w:tr>
    </w:tbl>
    <w:p w:rsidR="00187C3D" w:rsidRPr="00CF1436" w:rsidRDefault="00187C3D" w:rsidP="00187C3D">
      <w:pPr>
        <w:rPr>
          <w:rFonts w:ascii="Times New Roman" w:hAnsi="Times New Roman" w:cs="Times New Roman"/>
          <w:lang w:val="en-US"/>
        </w:rPr>
      </w:pPr>
    </w:p>
    <w:p w:rsidR="00187C3D" w:rsidRPr="00CF1436" w:rsidRDefault="00187C3D" w:rsidP="00187C3D">
      <w:pPr>
        <w:rPr>
          <w:sz w:val="18"/>
          <w:szCs w:val="18"/>
          <w:lang w:val="en-US"/>
        </w:rPr>
      </w:pPr>
      <w:r w:rsidRPr="00CF1436">
        <w:rPr>
          <w:sz w:val="18"/>
          <w:szCs w:val="18"/>
          <w:lang w:val="en-US"/>
        </w:rPr>
        <w:br w:type="page"/>
      </w:r>
    </w:p>
    <w:p w:rsidR="00187C3D" w:rsidRPr="00CF1436" w:rsidRDefault="00187C3D" w:rsidP="00187C3D">
      <w:pPr>
        <w:jc w:val="center"/>
        <w:rPr>
          <w:rFonts w:ascii="Times New Roman" w:hAnsi="Times New Roman" w:cs="Times New Roman"/>
          <w:b/>
          <w:lang w:val="en-US"/>
        </w:rPr>
      </w:pPr>
      <w:r w:rsidRPr="00CF1436">
        <w:rPr>
          <w:rFonts w:ascii="Times New Roman" w:hAnsi="Times New Roman" w:cs="Times New Roman"/>
          <w:b/>
          <w:lang w:val="en-US"/>
        </w:rPr>
        <w:lastRenderedPageBreak/>
        <w:t>T</w:t>
      </w:r>
      <w:r w:rsidR="0074626E" w:rsidRPr="00CF1436">
        <w:rPr>
          <w:rFonts w:ascii="Times New Roman" w:hAnsi="Times New Roman" w:cs="Times New Roman"/>
          <w:b/>
          <w:lang w:val="en-US"/>
        </w:rPr>
        <w:t>able</w:t>
      </w:r>
      <w:r w:rsidRPr="00CF1436">
        <w:rPr>
          <w:rFonts w:ascii="Times New Roman" w:hAnsi="Times New Roman" w:cs="Times New Roman"/>
          <w:b/>
          <w:lang w:val="en-US"/>
        </w:rPr>
        <w:t xml:space="preserve"> S9. </w:t>
      </w:r>
      <w:r w:rsidRPr="00CF1436">
        <w:rPr>
          <w:rFonts w:ascii="Times New Roman" w:hAnsi="Times New Roman" w:cs="Times New Roman"/>
          <w:lang w:val="en-US"/>
        </w:rPr>
        <w:t xml:space="preserve">Detection and sequencing of </w:t>
      </w:r>
      <w:proofErr w:type="spellStart"/>
      <w:r w:rsidRPr="00CF1436">
        <w:rPr>
          <w:rFonts w:ascii="Times New Roman" w:hAnsi="Times New Roman" w:cs="Times New Roman"/>
          <w:i/>
          <w:lang w:val="en-US"/>
        </w:rPr>
        <w:t>bla</w:t>
      </w:r>
      <w:r w:rsidRPr="00CF1436">
        <w:rPr>
          <w:rFonts w:ascii="Times New Roman" w:hAnsi="Times New Roman" w:cs="Times New Roman"/>
          <w:vertAlign w:val="subscript"/>
          <w:lang w:val="en-US"/>
        </w:rPr>
        <w:t>TEM</w:t>
      </w:r>
      <w:proofErr w:type="spellEnd"/>
      <w:r w:rsidRPr="00CF1436">
        <w:rPr>
          <w:rFonts w:ascii="Times New Roman" w:hAnsi="Times New Roman" w:cs="Times New Roman"/>
          <w:lang w:val="en-US"/>
        </w:rPr>
        <w:t xml:space="preserve">, </w:t>
      </w:r>
      <w:proofErr w:type="spellStart"/>
      <w:r w:rsidRPr="00CF1436">
        <w:rPr>
          <w:rFonts w:ascii="Times New Roman" w:hAnsi="Times New Roman" w:cs="Times New Roman"/>
          <w:i/>
          <w:lang w:val="en-US"/>
        </w:rPr>
        <w:t>bla</w:t>
      </w:r>
      <w:r w:rsidRPr="00CF1436">
        <w:rPr>
          <w:rFonts w:ascii="Times New Roman" w:hAnsi="Times New Roman" w:cs="Times New Roman"/>
          <w:vertAlign w:val="subscript"/>
          <w:lang w:val="en-US"/>
        </w:rPr>
        <w:t>SHV</w:t>
      </w:r>
      <w:proofErr w:type="spellEnd"/>
      <w:r w:rsidRPr="00CF1436">
        <w:rPr>
          <w:rFonts w:ascii="Times New Roman" w:hAnsi="Times New Roman" w:cs="Times New Roman"/>
          <w:lang w:val="en-US"/>
        </w:rPr>
        <w:t xml:space="preserve"> and </w:t>
      </w:r>
      <w:proofErr w:type="spellStart"/>
      <w:r w:rsidRPr="00CF1436">
        <w:rPr>
          <w:rFonts w:ascii="Times New Roman" w:hAnsi="Times New Roman" w:cs="Times New Roman"/>
          <w:i/>
          <w:lang w:val="en-US"/>
        </w:rPr>
        <w:t>bla</w:t>
      </w:r>
      <w:r w:rsidRPr="00CF1436">
        <w:rPr>
          <w:rFonts w:ascii="Times New Roman" w:hAnsi="Times New Roman" w:cs="Times New Roman"/>
          <w:vertAlign w:val="subscript"/>
          <w:lang w:val="en-US"/>
        </w:rPr>
        <w:t>CTX</w:t>
      </w:r>
      <w:proofErr w:type="spellEnd"/>
      <w:r w:rsidRPr="00CF1436">
        <w:rPr>
          <w:rFonts w:ascii="Times New Roman" w:hAnsi="Times New Roman" w:cs="Times New Roman"/>
          <w:vertAlign w:val="subscript"/>
          <w:lang w:val="en-US"/>
        </w:rPr>
        <w:t xml:space="preserve">-M </w:t>
      </w:r>
      <w:r w:rsidRPr="00CF1436">
        <w:rPr>
          <w:rFonts w:ascii="Times New Roman" w:hAnsi="Times New Roman" w:cs="Times New Roman"/>
          <w:lang w:val="en-US"/>
        </w:rPr>
        <w:t>genes</w:t>
      </w:r>
    </w:p>
    <w:tbl>
      <w:tblPr>
        <w:tblStyle w:val="Tablaconcuadrcula"/>
        <w:tblW w:w="8474" w:type="dxa"/>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1330"/>
        <w:gridCol w:w="1223"/>
        <w:gridCol w:w="3236"/>
        <w:gridCol w:w="1013"/>
        <w:gridCol w:w="1672"/>
      </w:tblGrid>
      <w:tr w:rsidR="00187C3D" w:rsidRPr="009D4C70" w:rsidTr="0032369A">
        <w:trPr>
          <w:trHeight w:val="40"/>
          <w:jc w:val="center"/>
        </w:trPr>
        <w:tc>
          <w:tcPr>
            <w:tcW w:w="1330" w:type="dxa"/>
            <w:vAlign w:val="center"/>
          </w:tcPr>
          <w:p w:rsidR="00187C3D" w:rsidRPr="009D4C70" w:rsidRDefault="00187C3D" w:rsidP="0032369A">
            <w:pPr>
              <w:pStyle w:val="Sinespaciado"/>
              <w:jc w:val="center"/>
              <w:rPr>
                <w:rFonts w:eastAsia="Times New Roman" w:cs="Times New Roman"/>
                <w:b/>
                <w:sz w:val="18"/>
                <w:szCs w:val="18"/>
                <w:lang w:eastAsia="es-ES"/>
              </w:rPr>
            </w:pPr>
            <w:r w:rsidRPr="009D4C70">
              <w:rPr>
                <w:rFonts w:eastAsia="Times New Roman" w:cs="Times New Roman"/>
                <w:b/>
                <w:sz w:val="18"/>
                <w:szCs w:val="18"/>
                <w:lang w:eastAsia="es-ES"/>
              </w:rPr>
              <w:t>Target</w:t>
            </w:r>
          </w:p>
        </w:tc>
        <w:tc>
          <w:tcPr>
            <w:tcW w:w="1223" w:type="dxa"/>
            <w:vAlign w:val="center"/>
          </w:tcPr>
          <w:p w:rsidR="00187C3D" w:rsidRPr="009D4C70" w:rsidRDefault="00187C3D" w:rsidP="0032369A">
            <w:pPr>
              <w:pStyle w:val="Sinespaciado"/>
              <w:jc w:val="center"/>
              <w:rPr>
                <w:rFonts w:eastAsia="Times New Roman" w:cs="Times New Roman"/>
                <w:b/>
                <w:sz w:val="18"/>
                <w:szCs w:val="18"/>
                <w:lang w:eastAsia="es-ES"/>
              </w:rPr>
            </w:pPr>
            <w:proofErr w:type="spellStart"/>
            <w:r w:rsidRPr="009D4C70">
              <w:rPr>
                <w:rFonts w:eastAsia="Times New Roman" w:cs="Times New Roman"/>
                <w:b/>
                <w:sz w:val="18"/>
                <w:szCs w:val="18"/>
                <w:lang w:eastAsia="es-ES"/>
              </w:rPr>
              <w:t>Primers</w:t>
            </w:r>
            <w:proofErr w:type="spellEnd"/>
          </w:p>
        </w:tc>
        <w:tc>
          <w:tcPr>
            <w:tcW w:w="3236" w:type="dxa"/>
            <w:vAlign w:val="center"/>
          </w:tcPr>
          <w:p w:rsidR="00187C3D" w:rsidRPr="009D4C70" w:rsidRDefault="00187C3D" w:rsidP="0032369A">
            <w:pPr>
              <w:pStyle w:val="Sinespaciado"/>
              <w:jc w:val="center"/>
              <w:rPr>
                <w:rFonts w:eastAsia="Times New Roman" w:cs="Times New Roman"/>
                <w:b/>
                <w:sz w:val="18"/>
                <w:szCs w:val="18"/>
                <w:lang w:eastAsia="es-ES"/>
              </w:rPr>
            </w:pPr>
            <w:proofErr w:type="spellStart"/>
            <w:r w:rsidRPr="009D4C70">
              <w:rPr>
                <w:rFonts w:cs="Times New Roman"/>
                <w:b/>
                <w:sz w:val="18"/>
                <w:szCs w:val="18"/>
              </w:rPr>
              <w:t>Nucleotide</w:t>
            </w:r>
            <w:proofErr w:type="spellEnd"/>
            <w:r w:rsidRPr="009D4C70">
              <w:rPr>
                <w:rFonts w:cs="Times New Roman"/>
                <w:b/>
                <w:sz w:val="18"/>
                <w:szCs w:val="18"/>
              </w:rPr>
              <w:t xml:space="preserve"> </w:t>
            </w:r>
            <w:proofErr w:type="spellStart"/>
            <w:r w:rsidRPr="009D4C70">
              <w:rPr>
                <w:rFonts w:cs="Times New Roman"/>
                <w:b/>
                <w:sz w:val="18"/>
                <w:szCs w:val="18"/>
              </w:rPr>
              <w:t>sequence</w:t>
            </w:r>
            <w:proofErr w:type="spellEnd"/>
            <w:r w:rsidRPr="009D4C70">
              <w:rPr>
                <w:rFonts w:eastAsia="Times New Roman" w:cs="Times New Roman"/>
                <w:b/>
                <w:sz w:val="18"/>
                <w:szCs w:val="18"/>
                <w:lang w:eastAsia="es-ES"/>
              </w:rPr>
              <w:t xml:space="preserve"> (5´- 3´)</w:t>
            </w:r>
          </w:p>
        </w:tc>
        <w:tc>
          <w:tcPr>
            <w:tcW w:w="1013" w:type="dxa"/>
            <w:vAlign w:val="center"/>
          </w:tcPr>
          <w:p w:rsidR="00187C3D" w:rsidRPr="009D4C70" w:rsidRDefault="00187C3D" w:rsidP="00CF1436">
            <w:pPr>
              <w:pStyle w:val="Sinespaciado"/>
              <w:jc w:val="center"/>
              <w:rPr>
                <w:rFonts w:eastAsia="Times New Roman" w:cs="Times New Roman"/>
                <w:b/>
                <w:sz w:val="18"/>
                <w:szCs w:val="18"/>
                <w:lang w:eastAsia="es-ES"/>
              </w:rPr>
            </w:pPr>
            <w:proofErr w:type="spellStart"/>
            <w:r w:rsidRPr="009D4C70">
              <w:rPr>
                <w:rFonts w:eastAsia="Times New Roman" w:cs="Times New Roman"/>
                <w:b/>
                <w:sz w:val="18"/>
                <w:szCs w:val="18"/>
                <w:lang w:eastAsia="es-ES"/>
              </w:rPr>
              <w:t>Size</w:t>
            </w:r>
            <w:proofErr w:type="spellEnd"/>
            <w:r w:rsidRPr="009D4C70">
              <w:rPr>
                <w:rFonts w:eastAsia="Times New Roman" w:cs="Times New Roman"/>
                <w:b/>
                <w:sz w:val="18"/>
                <w:szCs w:val="18"/>
                <w:lang w:eastAsia="es-ES"/>
              </w:rPr>
              <w:t xml:space="preserve"> (</w:t>
            </w:r>
            <w:proofErr w:type="spellStart"/>
            <w:r w:rsidR="00CF1436">
              <w:rPr>
                <w:rFonts w:eastAsia="Times New Roman" w:cs="Times New Roman"/>
                <w:b/>
                <w:sz w:val="18"/>
                <w:szCs w:val="18"/>
                <w:lang w:eastAsia="es-ES"/>
              </w:rPr>
              <w:t>bp</w:t>
            </w:r>
            <w:proofErr w:type="spellEnd"/>
            <w:r w:rsidRPr="009D4C70">
              <w:rPr>
                <w:rFonts w:eastAsia="Times New Roman" w:cs="Times New Roman"/>
                <w:b/>
                <w:sz w:val="18"/>
                <w:szCs w:val="18"/>
                <w:lang w:eastAsia="es-ES"/>
              </w:rPr>
              <w:t>)</w:t>
            </w:r>
          </w:p>
        </w:tc>
        <w:tc>
          <w:tcPr>
            <w:tcW w:w="1672" w:type="dxa"/>
            <w:vAlign w:val="center"/>
          </w:tcPr>
          <w:p w:rsidR="00187C3D" w:rsidRPr="009D4C70" w:rsidRDefault="00187C3D" w:rsidP="0032369A">
            <w:pPr>
              <w:pStyle w:val="Sinespaciado"/>
              <w:jc w:val="center"/>
              <w:rPr>
                <w:rFonts w:eastAsia="Times New Roman" w:cs="Times New Roman"/>
                <w:b/>
                <w:sz w:val="18"/>
                <w:szCs w:val="18"/>
                <w:lang w:eastAsia="es-ES"/>
              </w:rPr>
            </w:pPr>
            <w:r w:rsidRPr="009D4C70">
              <w:rPr>
                <w:rFonts w:eastAsia="Times New Roman" w:cs="Times New Roman"/>
                <w:b/>
                <w:sz w:val="18"/>
                <w:szCs w:val="18"/>
                <w:lang w:eastAsia="es-ES"/>
              </w:rPr>
              <w:t>Reference</w:t>
            </w:r>
          </w:p>
        </w:tc>
      </w:tr>
      <w:tr w:rsidR="00187C3D" w:rsidRPr="00BA1661" w:rsidTr="0032369A">
        <w:trPr>
          <w:trHeight w:val="40"/>
          <w:jc w:val="center"/>
        </w:trPr>
        <w:tc>
          <w:tcPr>
            <w:tcW w:w="1330" w:type="dxa"/>
            <w:vMerge w:val="restart"/>
            <w:vAlign w:val="center"/>
          </w:tcPr>
          <w:p w:rsidR="00187C3D" w:rsidRPr="009D4C70" w:rsidRDefault="00187C3D" w:rsidP="0032369A">
            <w:pPr>
              <w:pStyle w:val="Sinespaciado"/>
              <w:jc w:val="center"/>
              <w:rPr>
                <w:rFonts w:eastAsia="Times New Roman" w:cs="Times New Roman"/>
                <w:i/>
                <w:iCs/>
                <w:color w:val="000000"/>
                <w:sz w:val="18"/>
                <w:szCs w:val="18"/>
                <w:lang w:eastAsia="es-ES"/>
              </w:rPr>
            </w:pPr>
            <w:proofErr w:type="spellStart"/>
            <w:r w:rsidRPr="009D4C70">
              <w:rPr>
                <w:rFonts w:eastAsia="Times New Roman" w:cs="Times New Roman"/>
                <w:i/>
                <w:iCs/>
                <w:color w:val="000000"/>
                <w:sz w:val="18"/>
                <w:szCs w:val="18"/>
                <w:lang w:eastAsia="es-ES"/>
              </w:rPr>
              <w:t>bla</w:t>
            </w:r>
            <w:r w:rsidRPr="009D4C70">
              <w:rPr>
                <w:rFonts w:eastAsia="Times New Roman" w:cs="Times New Roman"/>
                <w:iCs/>
                <w:color w:val="000000"/>
                <w:sz w:val="18"/>
                <w:szCs w:val="18"/>
                <w:vertAlign w:val="subscript"/>
                <w:lang w:eastAsia="es-ES"/>
              </w:rPr>
              <w:t>CTX</w:t>
            </w:r>
            <w:proofErr w:type="spellEnd"/>
            <w:r w:rsidRPr="009D4C70">
              <w:rPr>
                <w:rFonts w:asciiTheme="minorHAnsi" w:eastAsia="Times New Roman" w:hAnsiTheme="minorHAnsi" w:cs="Times New Roman"/>
                <w:iCs/>
                <w:color w:val="000000"/>
                <w:sz w:val="18"/>
                <w:szCs w:val="18"/>
                <w:vertAlign w:val="subscript"/>
                <w:lang w:eastAsia="es-ES"/>
              </w:rPr>
              <w:t>‐</w:t>
            </w:r>
            <w:r w:rsidRPr="009D4C70">
              <w:rPr>
                <w:rFonts w:eastAsia="Times New Roman" w:cs="Times New Roman"/>
                <w:iCs/>
                <w:color w:val="000000"/>
                <w:sz w:val="18"/>
                <w:szCs w:val="18"/>
                <w:vertAlign w:val="subscript"/>
                <w:lang w:eastAsia="es-ES"/>
              </w:rPr>
              <w:t>M</w:t>
            </w:r>
          </w:p>
        </w:tc>
        <w:tc>
          <w:tcPr>
            <w:tcW w:w="1223" w:type="dxa"/>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t>CTX-C3</w:t>
            </w:r>
          </w:p>
        </w:tc>
        <w:tc>
          <w:tcPr>
            <w:tcW w:w="3236" w:type="dxa"/>
            <w:vAlign w:val="center"/>
          </w:tcPr>
          <w:p w:rsidR="00187C3D" w:rsidRPr="009D4C70" w:rsidRDefault="00187C3D" w:rsidP="0032369A">
            <w:pPr>
              <w:pStyle w:val="Sinespaciado"/>
              <w:jc w:val="left"/>
              <w:rPr>
                <w:rFonts w:eastAsia="Times New Roman" w:cs="Times New Roman"/>
                <w:color w:val="000000"/>
                <w:sz w:val="18"/>
                <w:szCs w:val="18"/>
                <w:lang w:eastAsia="es-ES"/>
              </w:rPr>
            </w:pPr>
            <w:r w:rsidRPr="009D4C70">
              <w:rPr>
                <w:rFonts w:eastAsia="Times New Roman" w:cs="Times New Roman"/>
                <w:color w:val="000000"/>
                <w:sz w:val="18"/>
                <w:szCs w:val="18"/>
                <w:lang w:eastAsia="es-ES"/>
              </w:rPr>
              <w:t>ATGTGCAGCACCAGTAAAGTGATG</w:t>
            </w:r>
          </w:p>
        </w:tc>
        <w:tc>
          <w:tcPr>
            <w:tcW w:w="1013"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t>542</w:t>
            </w:r>
          </w:p>
        </w:tc>
        <w:tc>
          <w:tcPr>
            <w:tcW w:w="1672" w:type="dxa"/>
            <w:vMerge w:val="restart"/>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fldChar w:fldCharType="begin" w:fldLock="1"/>
            </w:r>
            <w:r w:rsidRPr="009D4C70">
              <w:rPr>
                <w:rFonts w:eastAsia="Times New Roman" w:cs="Times New Roman"/>
                <w:color w:val="000000"/>
                <w:sz w:val="18"/>
                <w:szCs w:val="18"/>
                <w:lang w:eastAsia="es-ES"/>
              </w:rPr>
              <w:instrText>ADDIN CSL_CITATION {"citationItems":[{"id":"ITEM-1","itemData":{"DOI":"10.1016/j.vetmic.2013.08.007","ISSN":"1873-2542","PMID":"24008093","abstract":"Escherichia coli strains O45:K1:H7 are implicated in severe human infections such as meningitis. Since an increasing prevalence of serogroup O45 among avian pathogenic (APEC) and human extraintestinal pathogenic (ExPEC) E. coli strains isolated in Spain have been noticed, the aims of the present study were to investigate similarities between poultry and human O45 isolates, and to investigate the evolutionary relationship of ST95 types. The genetic relatedness and virulence gene profiles of 55 O45 APEC obtained from an avian colibacillosis collection (1991-2011) and 19 human O45 ExPEC from a human septicemic/uropathogenic (UPEC) E. coli collection (1989-2010) were determined by multilocus sequence typing (MLST), pulsed-field-gel-electrophoresis (PFGE), ECOR phylogrouping, and PCR-based genotyping. Two main clonal groups were established. The most prevalent and highly pathogenic O45:K1:H7-B2-ST95 shows a successful persistence since the 90s to the present, with parallel evolution both in human and poultry, on the basis of their PFGE and virulence gene profile similarities (9 human strains and 15 avian strains showed ≥85% PFGE identity). Comparison of this group with other ST95 closely related members (O1:K1:H7 and O18:K1:H7 isolates from our collections) shows pathogenic specialization through conserved virulence genotypes. The other prevalent O45 clonal group characterized in this study, the O45:HNM/H19-D-ST371/ST2676 was only detected in APEC strains suggesting host specificity. In conclusion, poultry could be acting as a reservoir of O45:K1:H7-B2-ST95 and other pathogenic ST95 serotypes in humans. Further studies would be necessary to clarify if pathogenic mechanisms used by ST95 strains are the same in avian and human hosts.","author":[{"dropping-particle":"","family":"Mora","given":"Azucena","non-dropping-particle":"","parse-names":false,"suffix":""},{"dropping-particle":"","family":"Viso","given":"Susana","non-dropping-particle":"","parse-names":false,"suffix":""},{"dropping-particle":"","family":"López","given":"Cecilia","non-dropping-particle":"","parse-names":false,"suffix":""},{"dropping-particle":"","family":"Alonso","given":"María Pilar","non-dropping-particle":"","parse-names":false,"suffix":""},{"dropping-particle":"","family":"García-Garrote","given":"Fernando","non-dropping-particle":"","parse-names":false,"suffix":""},{"dropping-particle":"","family":"Dabhi","given":"Ghizlane","non-dropping-particle":"","parse-names":false,"suffix":""},{"dropping-particle":"","family":"Mamani","given":"Rosalía","non-dropping-particle":"","parse-names":false,"suffix":""},{"dropping-particle":"","family":"Herrera",</w:instrText>
            </w:r>
            <w:r w:rsidRPr="00B87686">
              <w:rPr>
                <w:rFonts w:eastAsia="Times New Roman" w:cs="Times New Roman"/>
                <w:color w:val="000000"/>
                <w:sz w:val="18"/>
                <w:szCs w:val="18"/>
                <w:lang w:eastAsia="es-ES"/>
              </w:rPr>
              <w:instrText>"given":"Alexandra","non-dropping-particle":"","parse-names":false,"suffix":""},{"dropping-particle":"","family":"Marzoa","given":"Juan","non-dropping-particle":"","parse-names":false,"suffix":""},{"dropping-particle":"","family":"Blanco","given":"Miguel","non-dropping-particle":"","parse-names":false,"suffix":""},{"dropping-particle":"","family":"Blanco","given":"Jesús E","non-dropping-particle":"","parse-names":false,"suffix":""},{"dropping-particle":"","family":"Moulin-Schouleur","given":"Maryvonne","non-dropping-particle":"","parse-names":false,"suffix":""},{"dropping-particle":"","family":"Schouler","given":"Catherine","non-dropping-particle":"","parse-names":false,"suffix":""},{"dropping-particle":"","family":"Blanco","given":"Jorge","non-dropping-particle":"","parse-names":false,"suffix":""}],"container-title":"Veterinary microbiology","id":"ITEM-1","issue":"3-4","issued":{"date-parts":[["2013","12","27"]]},"page":"506-12","title":"Poultry as reservoir for extraintestinal pathogenic Escherichia coli O45:K1:H7-B2-ST95 in humans.","type":"article-journal","volume":"167"},"uris":["http://www.mendeley.com/documents/?uuid=02279934-70cc-3d00-8778-c0c32c58e82d"]}],"mendeley":{"formattedCitation":"(Mora et al., 2013)","manualFormatting":"Mora et al., 2013","plainTextFormattedCitation":"(Mora et al., 2013)","previouslyFormattedCitation":"(Mora et al., 2013)"},"properties":{"noteIndex":0},"schema":"https://github.com/citation-style-language/schema/raw/master/csl-citation.json"}</w:instrText>
            </w:r>
            <w:r w:rsidRPr="009D4C70">
              <w:rPr>
                <w:rFonts w:eastAsia="Times New Roman" w:cs="Times New Roman"/>
                <w:color w:val="000000"/>
                <w:sz w:val="18"/>
                <w:szCs w:val="18"/>
                <w:lang w:eastAsia="es-ES"/>
              </w:rPr>
              <w:fldChar w:fldCharType="separate"/>
            </w:r>
            <w:r w:rsidRPr="00B87686">
              <w:rPr>
                <w:rFonts w:eastAsia="Times New Roman" w:cs="Times New Roman"/>
                <w:noProof/>
                <w:color w:val="000000"/>
                <w:sz w:val="18"/>
                <w:szCs w:val="18"/>
                <w:lang w:eastAsia="es-ES"/>
              </w:rPr>
              <w:t>Mora et al., 2013</w:t>
            </w:r>
            <w:r w:rsidRPr="009D4C70">
              <w:rPr>
                <w:rFonts w:eastAsia="Times New Roman" w:cs="Times New Roman"/>
                <w:color w:val="000000"/>
                <w:sz w:val="18"/>
                <w:szCs w:val="18"/>
                <w:lang w:eastAsia="es-ES"/>
              </w:rPr>
              <w:fldChar w:fldCharType="end"/>
            </w:r>
          </w:p>
        </w:tc>
      </w:tr>
      <w:tr w:rsidR="00187C3D" w:rsidRPr="00BA1661" w:rsidTr="0032369A">
        <w:trPr>
          <w:trHeight w:val="40"/>
          <w:jc w:val="center"/>
        </w:trPr>
        <w:tc>
          <w:tcPr>
            <w:tcW w:w="1330" w:type="dxa"/>
            <w:vMerge/>
            <w:vAlign w:val="center"/>
          </w:tcPr>
          <w:p w:rsidR="00187C3D" w:rsidRPr="00B87686" w:rsidRDefault="00187C3D" w:rsidP="0032369A">
            <w:pPr>
              <w:pStyle w:val="Sinespaciado"/>
              <w:jc w:val="center"/>
              <w:rPr>
                <w:rFonts w:cs="Times New Roman"/>
                <w:sz w:val="18"/>
                <w:szCs w:val="18"/>
              </w:rPr>
            </w:pPr>
          </w:p>
        </w:tc>
        <w:tc>
          <w:tcPr>
            <w:tcW w:w="1223" w:type="dxa"/>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B87686">
              <w:rPr>
                <w:rFonts w:eastAsia="Times New Roman" w:cs="Times New Roman"/>
                <w:color w:val="000000"/>
                <w:sz w:val="18"/>
                <w:szCs w:val="18"/>
                <w:lang w:eastAsia="es-ES"/>
              </w:rPr>
              <w:t>CTX-C4</w:t>
            </w:r>
          </w:p>
        </w:tc>
        <w:tc>
          <w:tcPr>
            <w:tcW w:w="3236" w:type="dxa"/>
            <w:vAlign w:val="center"/>
          </w:tcPr>
          <w:p w:rsidR="00187C3D" w:rsidRPr="00B87686" w:rsidRDefault="00187C3D" w:rsidP="0032369A">
            <w:pPr>
              <w:pStyle w:val="Sinespaciado"/>
              <w:jc w:val="left"/>
              <w:rPr>
                <w:rFonts w:eastAsia="Times New Roman" w:cs="Times New Roman"/>
                <w:color w:val="000000"/>
                <w:sz w:val="18"/>
                <w:szCs w:val="18"/>
                <w:lang w:eastAsia="es-ES"/>
              </w:rPr>
            </w:pPr>
            <w:r w:rsidRPr="00B87686">
              <w:rPr>
                <w:rFonts w:eastAsia="Times New Roman" w:cs="Times New Roman"/>
                <w:color w:val="000000"/>
                <w:sz w:val="18"/>
                <w:szCs w:val="18"/>
                <w:lang w:eastAsia="es-ES"/>
              </w:rPr>
              <w:t>ACCGCGATATCGTTGGTGGTGCC</w:t>
            </w:r>
          </w:p>
        </w:tc>
        <w:tc>
          <w:tcPr>
            <w:tcW w:w="1013" w:type="dxa"/>
            <w:vMerge/>
            <w:vAlign w:val="center"/>
          </w:tcPr>
          <w:p w:rsidR="00187C3D" w:rsidRPr="00B87686" w:rsidRDefault="00187C3D" w:rsidP="0032369A">
            <w:pPr>
              <w:pStyle w:val="Sinespaciado"/>
              <w:jc w:val="center"/>
              <w:rPr>
                <w:rFonts w:cs="Times New Roman"/>
                <w:sz w:val="18"/>
                <w:szCs w:val="18"/>
              </w:rPr>
            </w:pPr>
          </w:p>
        </w:tc>
        <w:tc>
          <w:tcPr>
            <w:tcW w:w="1672" w:type="dxa"/>
            <w:vMerge/>
            <w:vAlign w:val="center"/>
          </w:tcPr>
          <w:p w:rsidR="00187C3D" w:rsidRPr="00B87686" w:rsidRDefault="00187C3D" w:rsidP="0032369A">
            <w:pPr>
              <w:pStyle w:val="Sinespaciado"/>
              <w:jc w:val="center"/>
              <w:rPr>
                <w:rFonts w:cs="Times New Roman"/>
                <w:sz w:val="18"/>
                <w:szCs w:val="18"/>
              </w:rPr>
            </w:pPr>
          </w:p>
        </w:tc>
      </w:tr>
      <w:tr w:rsidR="00187C3D" w:rsidRPr="00BA1661" w:rsidTr="0032369A">
        <w:trPr>
          <w:trHeight w:val="40"/>
          <w:jc w:val="center"/>
        </w:trPr>
        <w:tc>
          <w:tcPr>
            <w:tcW w:w="1330" w:type="dxa"/>
            <w:vMerge w:val="restart"/>
            <w:vAlign w:val="center"/>
          </w:tcPr>
          <w:p w:rsidR="00187C3D" w:rsidRPr="00B87686" w:rsidRDefault="00187C3D" w:rsidP="0032369A">
            <w:pPr>
              <w:pStyle w:val="Sinespaciado"/>
              <w:jc w:val="center"/>
              <w:rPr>
                <w:rFonts w:eastAsia="Times New Roman" w:cs="Times New Roman"/>
                <w:i/>
                <w:iCs/>
                <w:color w:val="000000"/>
                <w:sz w:val="18"/>
                <w:szCs w:val="18"/>
                <w:lang w:eastAsia="es-ES"/>
              </w:rPr>
            </w:pPr>
            <w:proofErr w:type="spellStart"/>
            <w:r w:rsidRPr="00B87686">
              <w:rPr>
                <w:rFonts w:eastAsia="Times New Roman" w:cs="Times New Roman"/>
                <w:i/>
                <w:iCs/>
                <w:color w:val="000000"/>
                <w:sz w:val="18"/>
                <w:szCs w:val="18"/>
                <w:lang w:eastAsia="es-ES"/>
              </w:rPr>
              <w:t>bla</w:t>
            </w:r>
            <w:r w:rsidRPr="00B87686">
              <w:rPr>
                <w:rFonts w:eastAsia="Times New Roman" w:cs="Times New Roman"/>
                <w:iCs/>
                <w:color w:val="000000"/>
                <w:sz w:val="18"/>
                <w:szCs w:val="18"/>
                <w:vertAlign w:val="subscript"/>
                <w:lang w:eastAsia="es-ES"/>
              </w:rPr>
              <w:t>CTX</w:t>
            </w:r>
            <w:proofErr w:type="spellEnd"/>
            <w:r w:rsidRPr="00B87686">
              <w:rPr>
                <w:rFonts w:asciiTheme="minorHAnsi" w:eastAsia="Times New Roman" w:hAnsiTheme="minorHAnsi" w:cs="Times New Roman"/>
                <w:iCs/>
                <w:color w:val="000000"/>
                <w:sz w:val="18"/>
                <w:szCs w:val="18"/>
                <w:vertAlign w:val="subscript"/>
                <w:lang w:eastAsia="es-ES"/>
              </w:rPr>
              <w:t>‐</w:t>
            </w:r>
            <w:r w:rsidRPr="00B87686">
              <w:rPr>
                <w:rFonts w:eastAsia="Times New Roman" w:cs="Times New Roman"/>
                <w:iCs/>
                <w:color w:val="000000"/>
                <w:sz w:val="18"/>
                <w:szCs w:val="18"/>
                <w:vertAlign w:val="subscript"/>
                <w:lang w:eastAsia="es-ES"/>
              </w:rPr>
              <w:t>M-grupo 1</w:t>
            </w:r>
          </w:p>
        </w:tc>
        <w:tc>
          <w:tcPr>
            <w:tcW w:w="1223" w:type="dxa"/>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B87686">
              <w:rPr>
                <w:rFonts w:eastAsia="Times New Roman" w:cs="Times New Roman"/>
                <w:color w:val="000000"/>
                <w:sz w:val="18"/>
                <w:szCs w:val="18"/>
                <w:lang w:eastAsia="es-ES"/>
              </w:rPr>
              <w:t>M13U</w:t>
            </w:r>
          </w:p>
        </w:tc>
        <w:tc>
          <w:tcPr>
            <w:tcW w:w="3236" w:type="dxa"/>
            <w:vAlign w:val="center"/>
          </w:tcPr>
          <w:p w:rsidR="00187C3D" w:rsidRPr="00B87686" w:rsidRDefault="00187C3D" w:rsidP="0032369A">
            <w:pPr>
              <w:pStyle w:val="Sinespaciado"/>
              <w:jc w:val="left"/>
              <w:rPr>
                <w:rFonts w:eastAsia="Times New Roman" w:cs="Times New Roman"/>
                <w:color w:val="000000"/>
                <w:sz w:val="18"/>
                <w:szCs w:val="18"/>
                <w:lang w:eastAsia="es-ES"/>
              </w:rPr>
            </w:pPr>
            <w:r w:rsidRPr="00B87686">
              <w:rPr>
                <w:rFonts w:eastAsia="Times New Roman" w:cs="Times New Roman"/>
                <w:color w:val="000000"/>
                <w:sz w:val="18"/>
                <w:szCs w:val="18"/>
                <w:lang w:eastAsia="es-ES"/>
              </w:rPr>
              <w:t>GGTTAAAAAATCACTGCGTC</w:t>
            </w:r>
          </w:p>
        </w:tc>
        <w:tc>
          <w:tcPr>
            <w:tcW w:w="1013" w:type="dxa"/>
            <w:vMerge w:val="restart"/>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B87686">
              <w:rPr>
                <w:rFonts w:eastAsia="Times New Roman" w:cs="Times New Roman"/>
                <w:color w:val="000000"/>
                <w:sz w:val="18"/>
                <w:szCs w:val="18"/>
                <w:lang w:eastAsia="es-ES"/>
              </w:rPr>
              <w:t>863</w:t>
            </w:r>
          </w:p>
        </w:tc>
        <w:tc>
          <w:tcPr>
            <w:tcW w:w="1672" w:type="dxa"/>
            <w:vMerge w:val="restart"/>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fldChar w:fldCharType="begin" w:fldLock="1"/>
            </w:r>
            <w:r w:rsidRPr="00B87686">
              <w:rPr>
                <w:rFonts w:eastAsia="Times New Roman" w:cs="Times New Roman"/>
                <w:color w:val="000000"/>
                <w:sz w:val="18"/>
                <w:szCs w:val="18"/>
                <w:lang w:eastAsia="es-ES"/>
              </w:rPr>
              <w:instrText>ADDIN CSL_CITATION {"citationItems":[{"id":"ITEM-1","itemData":{"DOI":"10.1111/j.1574-6968.2002.tb11126.x","ISSN":"0378-1097","PMID":"12007800","abstract":"Nine clinical isolates of Enterobacteriaceae (six Escherichia coli and three Proteus mirabilis) isolated in three Pa</w:instrText>
            </w:r>
            <w:r w:rsidRPr="009D4C70">
              <w:rPr>
                <w:rFonts w:eastAsia="Times New Roman" w:cs="Times New Roman"/>
                <w:color w:val="000000"/>
                <w:sz w:val="18"/>
                <w:szCs w:val="18"/>
                <w:lang w:eastAsia="es-ES"/>
              </w:rPr>
              <w:instrText>risian hospitals between 1989 and 2000 showed a particular extended-spectrum cephalosporin-resistance profile characterized by resistance to cefotaxime and aztreonam but not to ceftazidime. CTX-M-1, CTX-M-2, CTX-M-9, CTX-M-14 and two novel plasmid-mediated CTX-M beta-lactamases (CTX-M-20, and CTX-M-21) were identified by polymerase chain reaction and isoelectric focusing (pI&gt;8) and were associated in eight cases with TEM-1 (pI=5.4) or TEM-2 (pI=5.6) beta-lactamases. We used internal ISEcp1 and IS26 forward primers and the CTX-M consensus reverse primer to characterize the CTX-M beta-lactamase promoter regions and showed their high degree of structure diversity. We found upstream of some bla(CTX-M) genes, a 266-bp sequence 100% identical to the sequence upstream of the Kluyvera ascorbata beta-lactamase gene, suggesting that this chromosomal enzyme is the progenitor of the CTX-M-2/5 cluster.","author":[{"dropping-particle":"","family":"Saladin","given":"Michèle","non-dropping-particle":"","parse-names":false,"suffix":""},{"dropping-particle":"","family":"Cao","given":"Van Thi Bao","non-dropping-particle":"","parse-names":false,"suffix":""},{"dropping-particle":"","family":"Lambert","given":"Thierry","non-dropping-particle":"","parse-names":false,"suffix":""},{"dropping-particle":"","family":"Donay","given":"Jean-Luc","non-dropping-partic</w:instrText>
            </w:r>
            <w:r w:rsidRPr="00B87686">
              <w:rPr>
                <w:rFonts w:eastAsia="Times New Roman" w:cs="Times New Roman"/>
                <w:color w:val="000000"/>
                <w:sz w:val="18"/>
                <w:szCs w:val="18"/>
                <w:lang w:eastAsia="es-ES"/>
              </w:rPr>
              <w:instrText>le":"","parse-names":false,"suffix":""},{"dropping-particle":"","family":"Herrmann","given":"Jean-Louis","non-dropping-particle":"","parse-names":false,"suffix":""},{"dropping-particle":"","family":"Ould-Hocine","given":"Zahia","non-dropping-particle":"","parse-names":false,"suffix":""},{"dropping-particle":"","family":"Verdet","given":"Charlotte","non-dropping-particle":"","parse-names":false,"suffix":""},{"dropping-particle":"","family":"Delisle","given":"Françoise","non-dropping-particle":"","parse-names":false,"suffix":""},{"dropping-particle":"","family":"Philippon","given":"Alain","non-dropping-particle":"","parse-names":false,"suffix":""},{"dropping-particle":"","family":"Arlet","given":"Guillaume","non-dropping-particle":"","parse-names":false,"suffix":""}],"container-title":"FEMS microbiology letters","id":"ITEM-1","issue":"2","issued":{"date-parts":[["2002","4","9"]]},"page":"161-8","title":"Diversity of CTX-M beta-lactamases and their promoter regions from Enterobacteriaceae isolated in three Parisian hospitals.","type":"article-journal","volume":"209"},"uris":["http://www.mendeley.com/documents/?uuid=83774208-715c-381b-aef4-0c18fd9fc668"]}],"mendeley":{"formattedCitation":"(Saladin et al., 2002)","manualFormatting":"Saladin et al., 2002","plainTextFormattedCitation":"(Saladin et al., 2002)","previouslyFormattedCitation":"(Saladin et al., 2002)"},"properties":{"noteIndex":0},"schema":"https://github.com/citation-style-language/schema/raw/master/csl-citation.json"}</w:instrText>
            </w:r>
            <w:r w:rsidRPr="009D4C70">
              <w:rPr>
                <w:rFonts w:eastAsia="Times New Roman" w:cs="Times New Roman"/>
                <w:color w:val="000000"/>
                <w:sz w:val="18"/>
                <w:szCs w:val="18"/>
                <w:lang w:eastAsia="es-ES"/>
              </w:rPr>
              <w:fldChar w:fldCharType="separate"/>
            </w:r>
            <w:r w:rsidRPr="00B87686">
              <w:rPr>
                <w:rFonts w:eastAsia="Times New Roman" w:cs="Times New Roman"/>
                <w:noProof/>
                <w:color w:val="000000"/>
                <w:sz w:val="18"/>
                <w:szCs w:val="18"/>
                <w:lang w:eastAsia="es-ES"/>
              </w:rPr>
              <w:t>Saladin et al., 2002</w:t>
            </w:r>
            <w:r w:rsidRPr="009D4C70">
              <w:rPr>
                <w:rFonts w:eastAsia="Times New Roman" w:cs="Times New Roman"/>
                <w:color w:val="000000"/>
                <w:sz w:val="18"/>
                <w:szCs w:val="18"/>
                <w:lang w:eastAsia="es-ES"/>
              </w:rPr>
              <w:fldChar w:fldCharType="end"/>
            </w:r>
          </w:p>
        </w:tc>
      </w:tr>
      <w:tr w:rsidR="00187C3D" w:rsidRPr="00BA1661" w:rsidTr="0032369A">
        <w:trPr>
          <w:trHeight w:val="40"/>
          <w:jc w:val="center"/>
        </w:trPr>
        <w:tc>
          <w:tcPr>
            <w:tcW w:w="1330" w:type="dxa"/>
            <w:vMerge/>
            <w:vAlign w:val="center"/>
          </w:tcPr>
          <w:p w:rsidR="00187C3D" w:rsidRPr="00B87686" w:rsidRDefault="00187C3D" w:rsidP="0032369A">
            <w:pPr>
              <w:pStyle w:val="Sinespaciado"/>
              <w:jc w:val="center"/>
              <w:rPr>
                <w:rFonts w:cs="Times New Roman"/>
                <w:sz w:val="18"/>
                <w:szCs w:val="18"/>
              </w:rPr>
            </w:pPr>
          </w:p>
        </w:tc>
        <w:tc>
          <w:tcPr>
            <w:tcW w:w="1223" w:type="dxa"/>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B87686">
              <w:rPr>
                <w:rFonts w:eastAsia="Times New Roman" w:cs="Times New Roman"/>
                <w:color w:val="000000"/>
                <w:sz w:val="18"/>
                <w:szCs w:val="18"/>
                <w:lang w:eastAsia="es-ES"/>
              </w:rPr>
              <w:t>M13L</w:t>
            </w:r>
          </w:p>
        </w:tc>
        <w:tc>
          <w:tcPr>
            <w:tcW w:w="3236" w:type="dxa"/>
            <w:vAlign w:val="center"/>
          </w:tcPr>
          <w:p w:rsidR="00187C3D" w:rsidRPr="00B87686" w:rsidRDefault="00187C3D" w:rsidP="0032369A">
            <w:pPr>
              <w:pStyle w:val="Sinespaciado"/>
              <w:jc w:val="left"/>
              <w:rPr>
                <w:rFonts w:eastAsia="Times New Roman" w:cs="Times New Roman"/>
                <w:color w:val="000000"/>
                <w:sz w:val="18"/>
                <w:szCs w:val="18"/>
                <w:lang w:eastAsia="es-ES"/>
              </w:rPr>
            </w:pPr>
            <w:r w:rsidRPr="00B87686">
              <w:rPr>
                <w:rFonts w:eastAsia="Times New Roman" w:cs="Times New Roman"/>
                <w:color w:val="000000"/>
                <w:sz w:val="18"/>
                <w:szCs w:val="18"/>
                <w:lang w:eastAsia="es-ES"/>
              </w:rPr>
              <w:t>TTGGTGACGATTTTAGCCGC</w:t>
            </w:r>
          </w:p>
        </w:tc>
        <w:tc>
          <w:tcPr>
            <w:tcW w:w="1013" w:type="dxa"/>
            <w:vMerge/>
            <w:vAlign w:val="center"/>
          </w:tcPr>
          <w:p w:rsidR="00187C3D" w:rsidRPr="00B87686" w:rsidRDefault="00187C3D" w:rsidP="0032369A">
            <w:pPr>
              <w:pStyle w:val="Sinespaciado"/>
              <w:jc w:val="center"/>
              <w:rPr>
                <w:rFonts w:cs="Times New Roman"/>
                <w:sz w:val="18"/>
                <w:szCs w:val="18"/>
              </w:rPr>
            </w:pPr>
          </w:p>
        </w:tc>
        <w:tc>
          <w:tcPr>
            <w:tcW w:w="1672" w:type="dxa"/>
            <w:vMerge/>
            <w:vAlign w:val="center"/>
          </w:tcPr>
          <w:p w:rsidR="00187C3D" w:rsidRPr="00B87686" w:rsidRDefault="00187C3D" w:rsidP="0032369A">
            <w:pPr>
              <w:pStyle w:val="Sinespaciado"/>
              <w:jc w:val="center"/>
              <w:rPr>
                <w:rFonts w:cs="Times New Roman"/>
                <w:sz w:val="18"/>
                <w:szCs w:val="18"/>
              </w:rPr>
            </w:pPr>
          </w:p>
        </w:tc>
      </w:tr>
      <w:tr w:rsidR="00187C3D" w:rsidRPr="00BA1661" w:rsidTr="0032369A">
        <w:trPr>
          <w:trHeight w:val="40"/>
          <w:jc w:val="center"/>
        </w:trPr>
        <w:tc>
          <w:tcPr>
            <w:tcW w:w="1330" w:type="dxa"/>
            <w:vMerge w:val="restart"/>
            <w:vAlign w:val="center"/>
          </w:tcPr>
          <w:p w:rsidR="00187C3D" w:rsidRPr="00B87686" w:rsidRDefault="00187C3D" w:rsidP="0032369A">
            <w:pPr>
              <w:pStyle w:val="Sinespaciado"/>
              <w:jc w:val="center"/>
              <w:rPr>
                <w:rFonts w:eastAsia="Times New Roman" w:cs="Times New Roman"/>
                <w:i/>
                <w:iCs/>
                <w:color w:val="000000"/>
                <w:sz w:val="18"/>
                <w:szCs w:val="18"/>
                <w:lang w:eastAsia="es-ES"/>
              </w:rPr>
            </w:pPr>
            <w:proofErr w:type="spellStart"/>
            <w:r w:rsidRPr="00B87686">
              <w:rPr>
                <w:rFonts w:eastAsia="Times New Roman" w:cs="Times New Roman"/>
                <w:i/>
                <w:iCs/>
                <w:color w:val="000000"/>
                <w:sz w:val="18"/>
                <w:szCs w:val="18"/>
                <w:lang w:eastAsia="es-ES"/>
              </w:rPr>
              <w:t>bla</w:t>
            </w:r>
            <w:r w:rsidRPr="00B87686">
              <w:rPr>
                <w:rFonts w:eastAsia="Times New Roman" w:cs="Times New Roman"/>
                <w:iCs/>
                <w:color w:val="000000"/>
                <w:sz w:val="18"/>
                <w:szCs w:val="18"/>
                <w:vertAlign w:val="subscript"/>
                <w:lang w:eastAsia="es-ES"/>
              </w:rPr>
              <w:t>CTX</w:t>
            </w:r>
            <w:proofErr w:type="spellEnd"/>
            <w:r w:rsidRPr="00B87686">
              <w:rPr>
                <w:rFonts w:asciiTheme="minorHAnsi" w:eastAsia="Times New Roman" w:hAnsiTheme="minorHAnsi" w:cs="Times New Roman"/>
                <w:iCs/>
                <w:color w:val="000000"/>
                <w:sz w:val="18"/>
                <w:szCs w:val="18"/>
                <w:vertAlign w:val="subscript"/>
                <w:lang w:eastAsia="es-ES"/>
              </w:rPr>
              <w:t>‐</w:t>
            </w:r>
            <w:r w:rsidRPr="00B87686">
              <w:rPr>
                <w:rFonts w:eastAsia="Times New Roman" w:cs="Times New Roman"/>
                <w:iCs/>
                <w:color w:val="000000"/>
                <w:sz w:val="18"/>
                <w:szCs w:val="18"/>
                <w:vertAlign w:val="subscript"/>
                <w:lang w:eastAsia="es-ES"/>
              </w:rPr>
              <w:t>M-grupo 1</w:t>
            </w:r>
          </w:p>
        </w:tc>
        <w:tc>
          <w:tcPr>
            <w:tcW w:w="1223" w:type="dxa"/>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B87686">
              <w:rPr>
                <w:rFonts w:eastAsia="Times New Roman" w:cs="Times New Roman"/>
                <w:color w:val="000000"/>
                <w:sz w:val="18"/>
                <w:szCs w:val="18"/>
                <w:vertAlign w:val="superscript"/>
                <w:lang w:eastAsia="es-ES"/>
              </w:rPr>
              <w:t>a</w:t>
            </w:r>
            <w:r w:rsidRPr="00B87686">
              <w:rPr>
                <w:rFonts w:eastAsia="Times New Roman" w:cs="Times New Roman"/>
                <w:color w:val="000000"/>
                <w:sz w:val="18"/>
                <w:szCs w:val="18"/>
                <w:lang w:eastAsia="es-ES"/>
              </w:rPr>
              <w:t>CTX-15-F1</w:t>
            </w:r>
          </w:p>
        </w:tc>
        <w:tc>
          <w:tcPr>
            <w:tcW w:w="3236" w:type="dxa"/>
            <w:vAlign w:val="center"/>
          </w:tcPr>
          <w:p w:rsidR="00187C3D" w:rsidRPr="00B87686" w:rsidRDefault="00187C3D" w:rsidP="0032369A">
            <w:pPr>
              <w:pStyle w:val="Sinespaciado"/>
              <w:jc w:val="left"/>
              <w:rPr>
                <w:rFonts w:eastAsia="Times New Roman" w:cs="Times New Roman"/>
                <w:color w:val="000000"/>
                <w:sz w:val="18"/>
                <w:szCs w:val="18"/>
                <w:lang w:eastAsia="es-ES"/>
              </w:rPr>
            </w:pPr>
            <w:r w:rsidRPr="00B87686">
              <w:rPr>
                <w:rFonts w:eastAsia="Times New Roman" w:cs="Times New Roman"/>
                <w:color w:val="000000"/>
                <w:sz w:val="18"/>
                <w:szCs w:val="18"/>
                <w:lang w:eastAsia="es-ES"/>
              </w:rPr>
              <w:t>GAAGCTAATAAAAAACACACGTGG</w:t>
            </w:r>
          </w:p>
        </w:tc>
        <w:tc>
          <w:tcPr>
            <w:tcW w:w="1013" w:type="dxa"/>
            <w:vMerge w:val="restart"/>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B87686">
              <w:rPr>
                <w:rFonts w:eastAsia="Times New Roman" w:cs="Times New Roman"/>
                <w:color w:val="000000"/>
                <w:sz w:val="18"/>
                <w:szCs w:val="18"/>
                <w:lang w:eastAsia="es-ES"/>
              </w:rPr>
              <w:t>1044-1123</w:t>
            </w:r>
          </w:p>
        </w:tc>
        <w:tc>
          <w:tcPr>
            <w:tcW w:w="1672" w:type="dxa"/>
            <w:vMerge w:val="restart"/>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fldChar w:fldCharType="begin" w:fldLock="1"/>
            </w:r>
            <w:r w:rsidRPr="00B87686">
              <w:rPr>
                <w:rFonts w:eastAsia="Times New Roman" w:cs="Times New Roman"/>
                <w:color w:val="000000"/>
                <w:sz w:val="18"/>
                <w:szCs w:val="18"/>
                <w:lang w:eastAsia="es-ES"/>
              </w:rPr>
              <w:instrText>ADDIN CSL_CITATION {"citationItems":[{"id":"ITEM-1","itemData":{"DOI":"10.1016/j.vetmic.2013.08.007","ISSN":"1873-2542","PMID":"24008093","abstract":"Escherichia coli strains O45:K1:H7 are implicated in severe human infections such as meningitis. Since an in</w:instrText>
            </w:r>
            <w:r w:rsidRPr="009D4C70">
              <w:rPr>
                <w:rFonts w:eastAsia="Times New Roman" w:cs="Times New Roman"/>
                <w:color w:val="000000"/>
                <w:sz w:val="18"/>
                <w:szCs w:val="18"/>
                <w:lang w:eastAsia="es-ES"/>
              </w:rPr>
              <w:instrText>creasing prevalence of serogroup O45 among avian pathogenic (APEC) and human extraintestinal pathogenic (ExPEC) E. coli strains isolated in Spain have been noticed, the aims of the present study were to investigate similarities between poultry and human O45 isolates, and to investigate the evolutionary relationship of ST95 types. The genetic relatedness and virulence gene profiles of 55 O45 APEC obtained from an avian colibacillosis collection (1991-2011) and 19 human O45 ExPEC from a human septicemic/uropathogenic (UPEC) E. coli collection (1989-2010) were determined by multilocus sequence typing (MLST), pulsed-field-gel-electrophoresis (PFGE), ECOR phylogrouping, and PCR-based genotyping. Two main clonal groups were established. The most prevalent and highly pathogenic O45:K1:H7-B2-ST95 shows a successful persistence since the 90s to the present, with parallel evolution both in human and poultry, on the basis of their PFGE and virulence gene profile similarities (9 human strains and 15 avian strains showed ≥85% PFGE identity). Comparison of this group with other ST95 closely related members (O1:K1:H7 and O18:K1:H7 isolates from our collections) shows pathogenic specialization through conserved virulence genotypes. The other prevalent O45 clonal group characterized in this study, the O45:HNM/H19-D-ST371/ST2676 was only detected in APEC strains suggesting host specificity. In conclusion, poultry could be acting as a reservoir of O45:K1:H7-B2-ST95 and other pathogenic ST95 serotypes in humans. Further studies would be necessary to clarify if pathogenic mechanisms used by ST95 strains are the same in avian and human hosts.","author":[{"dropping-particle":"","family":"Mora","given":"Azucena","non-dropping-particle":"","parse-names":false,"suffix":""},{"dropping-particle":"","family":"Viso","given":"Susana","non-dropping-particle":"","parse-names":false,"suffix":""},{"dropping-particle":"","family":"López","given":"Cecilia","non-dropping-particle":"","parse-names":false,"suffix":""},{"dropping-particle":"","family":"Alonso","given":"María Pilar","non-dropping-particle":"","parse-names":false,"suffix":""},{"dropping-particle":"","family":"García-Garrote","given":"Fernando","non-dropping-particle":"","parse-names":false,"suffix":""},{"dropping-particle":"","family":"Dabhi","given":"Ghizlane","non-dropping-particle":"","parse-names":false,"suffix":""},{"dropping-particle":"","family":"Mamani","given":"Rosalía","non-dropping-particle":"","parse-names":false,"suffix":""},{"dropping-particle":"","family":"Herrera",</w:instrText>
            </w:r>
            <w:r w:rsidRPr="00B87686">
              <w:rPr>
                <w:rFonts w:eastAsia="Times New Roman" w:cs="Times New Roman"/>
                <w:color w:val="000000"/>
                <w:sz w:val="18"/>
                <w:szCs w:val="18"/>
                <w:lang w:eastAsia="es-ES"/>
              </w:rPr>
              <w:instrText>"given":"Alexandra","non-dropping-particle":"","parse-names":false,"suffix":""},{"dropping-particle":"","family":"Marzoa","given":"Juan","non-dropping-particle":"","parse-names":false,"suffix":""},{"dropping-particle":"","family":"Blanco","given":"Miguel","non-dropping-particle":"","parse-names":false,"suffix":""},{"dropping-particle":"","family":"Blanco","given":"Jesús E","non-dropping-particle":"","parse-names":false,"suffix":""},{"dropping-particle":"","family":"Moulin-Schouleur","given":"Maryvonne","non-dropping-particle":"","parse-names":false,"suffix":""},{"dropping-particle":"","family":"Schouler","given":"Catherine","non-dropping-particle":"","parse-names":false,"suffix":""},{"dropping-particle":"","family":"Blanco","given":"Jorge","non-dropping-particle":"","parse-names":false,"suffix":""}],"container-title":"Veterinary microbiology","id":"ITEM-1","issue":"3-4","issued":{"date-parts":[["2013","12","27"]]},"page":"506-12","title":"Poultry as reservoir for extraintestinal pathogenic Escherichia coli O45:K1:H7-B2-ST95 in humans.","type":"article-journal","volume":"167"},"uris":["http://www.mendeley.com/documents/?uuid=02279934-70cc-3d00-8778-c0c32c58e82d"]}],"mendeley":{"formattedCitation":"(Mora et al., 2013)","manualFormatting":"Mora et al., 2013","plainTextFormattedCitation":"(Mora et al., 2013)","previouslyFormattedCitation":"(Mora et al., 2013)"},"properties":{"noteIndex":0},"schema":"https://github.com/citation-style-language/schema/raw/master/csl-citation.json"}</w:instrText>
            </w:r>
            <w:r w:rsidRPr="009D4C70">
              <w:rPr>
                <w:rFonts w:eastAsia="Times New Roman" w:cs="Times New Roman"/>
                <w:color w:val="000000"/>
                <w:sz w:val="18"/>
                <w:szCs w:val="18"/>
                <w:lang w:eastAsia="es-ES"/>
              </w:rPr>
              <w:fldChar w:fldCharType="separate"/>
            </w:r>
            <w:r w:rsidRPr="00B87686">
              <w:rPr>
                <w:rFonts w:eastAsia="Times New Roman" w:cs="Times New Roman"/>
                <w:noProof/>
                <w:color w:val="000000"/>
                <w:sz w:val="18"/>
                <w:szCs w:val="18"/>
                <w:lang w:eastAsia="es-ES"/>
              </w:rPr>
              <w:t>Mora et al., 2013</w:t>
            </w:r>
            <w:r w:rsidRPr="009D4C70">
              <w:rPr>
                <w:rFonts w:eastAsia="Times New Roman" w:cs="Times New Roman"/>
                <w:color w:val="000000"/>
                <w:sz w:val="18"/>
                <w:szCs w:val="18"/>
                <w:lang w:eastAsia="es-ES"/>
              </w:rPr>
              <w:fldChar w:fldCharType="end"/>
            </w:r>
          </w:p>
        </w:tc>
      </w:tr>
      <w:tr w:rsidR="00187C3D" w:rsidRPr="00BA1661" w:rsidTr="0032369A">
        <w:trPr>
          <w:trHeight w:val="40"/>
          <w:jc w:val="center"/>
        </w:trPr>
        <w:tc>
          <w:tcPr>
            <w:tcW w:w="1330" w:type="dxa"/>
            <w:vMerge/>
            <w:vAlign w:val="center"/>
          </w:tcPr>
          <w:p w:rsidR="00187C3D" w:rsidRPr="00B87686" w:rsidRDefault="00187C3D" w:rsidP="0032369A">
            <w:pPr>
              <w:pStyle w:val="Sinespaciado"/>
              <w:jc w:val="center"/>
              <w:rPr>
                <w:rFonts w:cs="Times New Roman"/>
                <w:sz w:val="18"/>
                <w:szCs w:val="18"/>
              </w:rPr>
            </w:pPr>
          </w:p>
        </w:tc>
        <w:tc>
          <w:tcPr>
            <w:tcW w:w="1223" w:type="dxa"/>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B87686">
              <w:rPr>
                <w:rFonts w:eastAsia="Times New Roman" w:cs="Times New Roman"/>
                <w:color w:val="000000"/>
                <w:sz w:val="18"/>
                <w:szCs w:val="18"/>
                <w:vertAlign w:val="superscript"/>
                <w:lang w:eastAsia="es-ES"/>
              </w:rPr>
              <w:t>a</w:t>
            </w:r>
            <w:r w:rsidRPr="00B87686">
              <w:rPr>
                <w:rFonts w:eastAsia="Times New Roman" w:cs="Times New Roman"/>
                <w:color w:val="000000"/>
                <w:sz w:val="18"/>
                <w:szCs w:val="18"/>
                <w:lang w:eastAsia="es-ES"/>
              </w:rPr>
              <w:t>CTX-15-R</w:t>
            </w:r>
          </w:p>
        </w:tc>
        <w:tc>
          <w:tcPr>
            <w:tcW w:w="3236" w:type="dxa"/>
            <w:vAlign w:val="center"/>
          </w:tcPr>
          <w:p w:rsidR="00187C3D" w:rsidRPr="00B87686" w:rsidRDefault="00187C3D" w:rsidP="0032369A">
            <w:pPr>
              <w:pStyle w:val="Sinespaciado"/>
              <w:jc w:val="left"/>
              <w:rPr>
                <w:rFonts w:eastAsia="Times New Roman" w:cs="Times New Roman"/>
                <w:color w:val="000000"/>
                <w:sz w:val="18"/>
                <w:szCs w:val="18"/>
                <w:lang w:eastAsia="es-ES"/>
              </w:rPr>
            </w:pPr>
            <w:r w:rsidRPr="00B87686">
              <w:rPr>
                <w:rFonts w:eastAsia="Times New Roman" w:cs="Times New Roman"/>
                <w:color w:val="000000"/>
                <w:sz w:val="18"/>
                <w:szCs w:val="18"/>
                <w:lang w:eastAsia="es-ES"/>
              </w:rPr>
              <w:t>GTATGCGCAAGCGCAGGTGG</w:t>
            </w:r>
          </w:p>
        </w:tc>
        <w:tc>
          <w:tcPr>
            <w:tcW w:w="1013" w:type="dxa"/>
            <w:vMerge/>
            <w:vAlign w:val="center"/>
          </w:tcPr>
          <w:p w:rsidR="00187C3D" w:rsidRPr="00B87686" w:rsidRDefault="00187C3D" w:rsidP="0032369A">
            <w:pPr>
              <w:pStyle w:val="Sinespaciado"/>
              <w:jc w:val="center"/>
              <w:rPr>
                <w:rFonts w:cs="Times New Roman"/>
                <w:sz w:val="18"/>
                <w:szCs w:val="18"/>
              </w:rPr>
            </w:pPr>
          </w:p>
        </w:tc>
        <w:tc>
          <w:tcPr>
            <w:tcW w:w="1672" w:type="dxa"/>
            <w:vMerge/>
            <w:vAlign w:val="center"/>
          </w:tcPr>
          <w:p w:rsidR="00187C3D" w:rsidRPr="00B87686" w:rsidRDefault="00187C3D" w:rsidP="0032369A">
            <w:pPr>
              <w:pStyle w:val="Sinespaciado"/>
              <w:jc w:val="center"/>
              <w:rPr>
                <w:rFonts w:cs="Times New Roman"/>
                <w:sz w:val="18"/>
                <w:szCs w:val="18"/>
              </w:rPr>
            </w:pPr>
          </w:p>
        </w:tc>
      </w:tr>
      <w:tr w:rsidR="00187C3D" w:rsidRPr="009D4C70" w:rsidTr="0032369A">
        <w:trPr>
          <w:trHeight w:val="40"/>
          <w:jc w:val="center"/>
        </w:trPr>
        <w:tc>
          <w:tcPr>
            <w:tcW w:w="1330" w:type="dxa"/>
            <w:vMerge w:val="restart"/>
            <w:vAlign w:val="center"/>
          </w:tcPr>
          <w:p w:rsidR="00187C3D" w:rsidRPr="00B87686" w:rsidRDefault="00187C3D" w:rsidP="0032369A">
            <w:pPr>
              <w:pStyle w:val="Sinespaciado"/>
              <w:jc w:val="center"/>
              <w:rPr>
                <w:rFonts w:eastAsia="Times New Roman" w:cs="Times New Roman"/>
                <w:i/>
                <w:iCs/>
                <w:color w:val="000000"/>
                <w:sz w:val="18"/>
                <w:szCs w:val="18"/>
                <w:lang w:eastAsia="es-ES"/>
              </w:rPr>
            </w:pPr>
            <w:proofErr w:type="spellStart"/>
            <w:r w:rsidRPr="00B87686">
              <w:rPr>
                <w:rFonts w:eastAsia="Times New Roman" w:cs="Times New Roman"/>
                <w:i/>
                <w:iCs/>
                <w:color w:val="000000"/>
                <w:sz w:val="18"/>
                <w:szCs w:val="18"/>
                <w:lang w:eastAsia="es-ES"/>
              </w:rPr>
              <w:t>bla</w:t>
            </w:r>
            <w:r w:rsidRPr="00B87686">
              <w:rPr>
                <w:rFonts w:eastAsia="Times New Roman" w:cs="Times New Roman"/>
                <w:iCs/>
                <w:color w:val="000000"/>
                <w:sz w:val="18"/>
                <w:szCs w:val="18"/>
                <w:vertAlign w:val="subscript"/>
                <w:lang w:eastAsia="es-ES"/>
              </w:rPr>
              <w:t>SHV</w:t>
            </w:r>
            <w:proofErr w:type="spellEnd"/>
          </w:p>
        </w:tc>
        <w:tc>
          <w:tcPr>
            <w:tcW w:w="1223" w:type="dxa"/>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B87686">
              <w:rPr>
                <w:rFonts w:eastAsia="Times New Roman" w:cs="Times New Roman"/>
                <w:color w:val="000000"/>
                <w:sz w:val="18"/>
                <w:szCs w:val="18"/>
                <w:lang w:eastAsia="es-ES"/>
              </w:rPr>
              <w:t>SHV-F2</w:t>
            </w:r>
          </w:p>
        </w:tc>
        <w:tc>
          <w:tcPr>
            <w:tcW w:w="3236" w:type="dxa"/>
            <w:vAlign w:val="center"/>
          </w:tcPr>
          <w:p w:rsidR="00187C3D" w:rsidRPr="00B87686" w:rsidRDefault="00187C3D" w:rsidP="0032369A">
            <w:pPr>
              <w:pStyle w:val="Sinespaciado"/>
              <w:jc w:val="left"/>
              <w:rPr>
                <w:rFonts w:eastAsia="Times New Roman" w:cs="Times New Roman"/>
                <w:color w:val="000000"/>
                <w:sz w:val="18"/>
                <w:szCs w:val="18"/>
                <w:lang w:eastAsia="es-ES"/>
              </w:rPr>
            </w:pPr>
            <w:r w:rsidRPr="00B87686">
              <w:rPr>
                <w:rFonts w:eastAsia="Times New Roman" w:cs="Times New Roman"/>
                <w:color w:val="000000"/>
                <w:sz w:val="18"/>
                <w:szCs w:val="18"/>
                <w:lang w:eastAsia="es-ES"/>
              </w:rPr>
              <w:t>TTGTCGCTTCTTTACTCGCC</w:t>
            </w:r>
          </w:p>
        </w:tc>
        <w:tc>
          <w:tcPr>
            <w:tcW w:w="1013" w:type="dxa"/>
            <w:vMerge w:val="restart"/>
            <w:vAlign w:val="center"/>
          </w:tcPr>
          <w:p w:rsidR="00187C3D" w:rsidRPr="00B87686" w:rsidRDefault="00187C3D" w:rsidP="0032369A">
            <w:pPr>
              <w:pStyle w:val="Sinespaciado"/>
              <w:jc w:val="center"/>
              <w:rPr>
                <w:rFonts w:eastAsia="Times New Roman" w:cs="Times New Roman"/>
                <w:color w:val="000000"/>
                <w:sz w:val="18"/>
                <w:szCs w:val="18"/>
                <w:lang w:eastAsia="es-ES"/>
              </w:rPr>
            </w:pPr>
            <w:r w:rsidRPr="00B87686">
              <w:rPr>
                <w:rFonts w:eastAsia="Times New Roman" w:cs="Times New Roman"/>
                <w:color w:val="000000"/>
                <w:sz w:val="18"/>
                <w:szCs w:val="18"/>
                <w:lang w:eastAsia="es-ES"/>
              </w:rPr>
              <w:t>879</w:t>
            </w:r>
          </w:p>
        </w:tc>
        <w:tc>
          <w:tcPr>
            <w:tcW w:w="1672"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fldChar w:fldCharType="begin" w:fldLock="1"/>
            </w:r>
            <w:r w:rsidRPr="00B87686">
              <w:rPr>
                <w:rFonts w:eastAsia="Times New Roman" w:cs="Times New Roman"/>
                <w:color w:val="000000"/>
                <w:sz w:val="18"/>
                <w:szCs w:val="18"/>
                <w:lang w:eastAsia="es-ES"/>
              </w:rPr>
              <w:instrText>ADDIN CSL_CITATION {"citationItems":[{"id":"ITEM-1","itemData":{"DOI":"10.1016/j.vetmic.2013.08.007","ISSN":"1873-2542","PMID":"24008093","abstract":"Escherichia coli strains O45:K1:H7 are implicated in severe human infections such as meningitis. Since an increasing prevalence of</w:instrText>
            </w:r>
            <w:r w:rsidRPr="009D4C70">
              <w:rPr>
                <w:rFonts w:eastAsia="Times New Roman" w:cs="Times New Roman"/>
                <w:color w:val="000000"/>
                <w:sz w:val="18"/>
                <w:szCs w:val="18"/>
                <w:lang w:eastAsia="es-ES"/>
              </w:rPr>
              <w:instrText xml:space="preserve"> serogroup O45 among avian pathogenic (APEC) and human extraintestinal pathogenic (ExPEC) E. coli strains isolated in Spain have been noticed, the aims of the present study were to investigate similarities between poultry and human O45 isolates, and to investigate the evolutionary relationship of ST95 types. The genetic relatedness and virulence gene profiles of 55 O45 APEC obtained from an avian colibacillosis collection (1991-2011) and 19 human O45 ExPEC from a human septicemic/uropathogenic (UPEC) E. coli collection (1989-2010) were determined by multilocus sequence typing (MLST), pulsed-field-gel-electrophoresis (PFGE), ECOR phylogrouping, and PCR-based genotyping. Two main clonal groups were established. The most prevalent and highly pathogenic O45:K1:H7-B2-ST95 shows a successful persistence since the 90s to the present, with parallel evolution both in human and poultry, on the basis of their PFGE and virulence gene profile similarities (9 human strains and 15 avian strains showed ≥85% PFGE identity). Comparison of this group with other ST95 closely related members (O1:K1:H7 and O18:K1:H7 isolates from our collections) shows pathogenic specialization through conserved virulence genotypes. The other prevalent O45 clonal group characterized in this study, the O45:HNM/H19-D-ST371/ST2676 was only detected in APEC strains suggesting host specificity. In conclusion, poultry could be acting as a reservoir of O45:K1:H7-B2-ST95 and other pathogenic ST95 serotypes in humans. Further studies would be necessary to clarify if pathogenic mechanisms used by ST95 strains are the same in avian and human hosts.","author":[{"dropping-particle":"","family":"Mora","given":"Azucena","non-dropping-particle":"","parse-names":false,"suffix":""},{"dropping-particle":"","family":"Viso","given":"Susana","non-dropping-particle":"","parse-names":false,"suffix":""},{"dropping-particle":"","family":"López","given":"Cecilia","non-dropping-particle":"","parse-names":false,"suffix":""},{"dropping-particle":"","family":"Alonso","given":"María Pilar","non-dropping-particle":"","parse-names":false,"suffix":""},{"dropping-particle":"","family":"García-Garrote","given":"Fernando","non-dropping-particle":"","parse-names":false,"suffix":""},{"dropping-particle":"","family":"Dabhi","given":"Ghizlane","non-dropping-particle":"","parse-names":false,"suffix":""},{"dropping-particle":"","family":"Mamani","given":"Rosalía","non-dropping-particle":"","parse-names":false,"suffix":""},{"dropping-particle":"","family":"Herrera","given":"Alexandra","non-dropping-particle":"","parse-names":false,"suffix":""},{"dropping-particle":"","family":"Marzoa","given":"Juan","non-dropping-particle":"","parse-names":false,"suffix":""},{"dropping-particle":"","family":"Blanco","given":"Miguel","non-dropping-particle":"","parse-names":false,"suffix":""},{"dropping-particle":"","family":"Blanco","given":"Jesús E","non-dropping-particle":"","parse-names":false,"suffix":""},{"dropping-particle":"","family":"Moulin-Schouleur","given":"Maryvonne","non-dropping-particle":"","parse-names":false,"suffix":""},{"dropping-particle":"","family":"Schouler","given":"Catherine","non-dropping-particle":"","parse-names":false,"suffix":""},{"dropping-particle":"","family":"Blanco","given":"Jorge","non-dropping-particle":"","parse-names":false,"suffix":""}],"container-title":"Veterinary microbiology","id":"ITEM-1","issue":"3-4","issued":{"date-parts":[["2013","12","27"]]},"page":"506-12","title":"Poultry as reservoir for extraintestinal pathogenic Escherichia coli O45:K1:H7-B2-ST95 in humans.","type":"article-journal","volume":"167"},"uris":["http://www.mendeley.com/documents/?uuid=02279934-70cc-3d00-8778-c0c32c58e82d"]}],"mendeley":{"formattedCitation":"(Mora et al., 2013)","manualFormatting":"Mora et al., 2013","plainTextFormattedCitation":"(Mora et al., 2013)","previouslyFormattedCitation":"(Mora et al., 2013)"},"properties":{"noteIndex":0},"schema":"https://github.com/citation-style-language/schema/raw/master/csl-citation.json"}</w:instrText>
            </w:r>
            <w:r w:rsidRPr="009D4C70">
              <w:rPr>
                <w:rFonts w:eastAsia="Times New Roman" w:cs="Times New Roman"/>
                <w:color w:val="000000"/>
                <w:sz w:val="18"/>
                <w:szCs w:val="18"/>
                <w:lang w:eastAsia="es-ES"/>
              </w:rPr>
              <w:fldChar w:fldCharType="separate"/>
            </w:r>
            <w:r w:rsidRPr="009D4C70">
              <w:rPr>
                <w:rFonts w:eastAsia="Times New Roman" w:cs="Times New Roman"/>
                <w:noProof/>
                <w:color w:val="000000"/>
                <w:sz w:val="18"/>
                <w:szCs w:val="18"/>
                <w:lang w:eastAsia="es-ES"/>
              </w:rPr>
              <w:t>Mora et al., 2013</w:t>
            </w:r>
            <w:r w:rsidRPr="009D4C70">
              <w:rPr>
                <w:rFonts w:eastAsia="Times New Roman" w:cs="Times New Roman"/>
                <w:color w:val="000000"/>
                <w:sz w:val="18"/>
                <w:szCs w:val="18"/>
                <w:lang w:eastAsia="es-ES"/>
              </w:rPr>
              <w:fldChar w:fldCharType="end"/>
            </w:r>
          </w:p>
        </w:tc>
      </w:tr>
      <w:tr w:rsidR="00187C3D" w:rsidRPr="009D4C70" w:rsidTr="0032369A">
        <w:trPr>
          <w:trHeight w:val="40"/>
          <w:jc w:val="center"/>
        </w:trPr>
        <w:tc>
          <w:tcPr>
            <w:tcW w:w="1330" w:type="dxa"/>
            <w:vMerge/>
            <w:vAlign w:val="center"/>
          </w:tcPr>
          <w:p w:rsidR="00187C3D" w:rsidRPr="009D4C70" w:rsidRDefault="00187C3D" w:rsidP="0032369A">
            <w:pPr>
              <w:pStyle w:val="Sinespaciado"/>
              <w:jc w:val="center"/>
              <w:rPr>
                <w:rFonts w:cs="Times New Roman"/>
                <w:sz w:val="18"/>
                <w:szCs w:val="18"/>
              </w:rPr>
            </w:pPr>
          </w:p>
        </w:tc>
        <w:tc>
          <w:tcPr>
            <w:tcW w:w="1223" w:type="dxa"/>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t>SHV-R2</w:t>
            </w:r>
          </w:p>
        </w:tc>
        <w:tc>
          <w:tcPr>
            <w:tcW w:w="3236" w:type="dxa"/>
            <w:vAlign w:val="center"/>
          </w:tcPr>
          <w:p w:rsidR="00187C3D" w:rsidRPr="009D4C70" w:rsidRDefault="00187C3D" w:rsidP="0032369A">
            <w:pPr>
              <w:pStyle w:val="Sinespaciado"/>
              <w:jc w:val="left"/>
              <w:rPr>
                <w:rFonts w:eastAsia="Times New Roman" w:cs="Times New Roman"/>
                <w:color w:val="000000"/>
                <w:sz w:val="18"/>
                <w:szCs w:val="18"/>
                <w:lang w:eastAsia="es-ES"/>
              </w:rPr>
            </w:pPr>
            <w:r w:rsidRPr="009D4C70">
              <w:rPr>
                <w:rFonts w:eastAsia="Times New Roman" w:cs="Times New Roman"/>
                <w:color w:val="000000"/>
                <w:sz w:val="18"/>
                <w:szCs w:val="18"/>
                <w:lang w:eastAsia="es-ES"/>
              </w:rPr>
              <w:t>CCCGGCGATTTGCTGATTTCGC</w:t>
            </w:r>
          </w:p>
        </w:tc>
        <w:tc>
          <w:tcPr>
            <w:tcW w:w="1013" w:type="dxa"/>
            <w:vMerge/>
            <w:vAlign w:val="center"/>
          </w:tcPr>
          <w:p w:rsidR="00187C3D" w:rsidRPr="009D4C70" w:rsidRDefault="00187C3D" w:rsidP="0032369A">
            <w:pPr>
              <w:pStyle w:val="Sinespaciado"/>
              <w:jc w:val="center"/>
              <w:rPr>
                <w:rFonts w:cs="Times New Roman"/>
                <w:sz w:val="18"/>
                <w:szCs w:val="18"/>
              </w:rPr>
            </w:pPr>
          </w:p>
        </w:tc>
        <w:tc>
          <w:tcPr>
            <w:tcW w:w="1672" w:type="dxa"/>
            <w:vMerge/>
            <w:vAlign w:val="center"/>
          </w:tcPr>
          <w:p w:rsidR="00187C3D" w:rsidRPr="009D4C70" w:rsidRDefault="00187C3D" w:rsidP="0032369A">
            <w:pPr>
              <w:pStyle w:val="Sinespaciado"/>
              <w:jc w:val="center"/>
              <w:rPr>
                <w:rFonts w:cs="Times New Roman"/>
                <w:sz w:val="18"/>
                <w:szCs w:val="18"/>
              </w:rPr>
            </w:pPr>
          </w:p>
        </w:tc>
      </w:tr>
      <w:tr w:rsidR="00187C3D" w:rsidRPr="009D4C70" w:rsidTr="0032369A">
        <w:trPr>
          <w:trHeight w:val="40"/>
          <w:jc w:val="center"/>
        </w:trPr>
        <w:tc>
          <w:tcPr>
            <w:tcW w:w="1330" w:type="dxa"/>
            <w:vMerge w:val="restart"/>
            <w:vAlign w:val="center"/>
          </w:tcPr>
          <w:p w:rsidR="00187C3D" w:rsidRPr="009D4C70" w:rsidRDefault="00187C3D" w:rsidP="0032369A">
            <w:pPr>
              <w:pStyle w:val="Sinespaciado"/>
              <w:jc w:val="center"/>
              <w:rPr>
                <w:rFonts w:eastAsia="Times New Roman" w:cs="Times New Roman"/>
                <w:i/>
                <w:iCs/>
                <w:color w:val="000000"/>
                <w:sz w:val="18"/>
                <w:szCs w:val="18"/>
                <w:lang w:eastAsia="es-ES"/>
              </w:rPr>
            </w:pPr>
            <w:proofErr w:type="spellStart"/>
            <w:r w:rsidRPr="009D4C70">
              <w:rPr>
                <w:rFonts w:eastAsia="Times New Roman" w:cs="Times New Roman"/>
                <w:i/>
                <w:iCs/>
                <w:color w:val="000000"/>
                <w:sz w:val="18"/>
                <w:szCs w:val="18"/>
                <w:lang w:eastAsia="es-ES"/>
              </w:rPr>
              <w:t>bla</w:t>
            </w:r>
            <w:r w:rsidRPr="009D4C70">
              <w:rPr>
                <w:rFonts w:eastAsia="Times New Roman" w:cs="Times New Roman"/>
                <w:iCs/>
                <w:color w:val="000000"/>
                <w:sz w:val="18"/>
                <w:szCs w:val="18"/>
                <w:vertAlign w:val="subscript"/>
                <w:lang w:eastAsia="es-ES"/>
              </w:rPr>
              <w:t>SHV</w:t>
            </w:r>
            <w:proofErr w:type="spellEnd"/>
          </w:p>
        </w:tc>
        <w:tc>
          <w:tcPr>
            <w:tcW w:w="1223" w:type="dxa"/>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iCs/>
                <w:color w:val="000000"/>
                <w:sz w:val="18"/>
                <w:szCs w:val="18"/>
                <w:vertAlign w:val="superscript"/>
                <w:lang w:eastAsia="es-ES"/>
              </w:rPr>
              <w:t>a</w:t>
            </w:r>
            <w:r w:rsidRPr="009D4C70">
              <w:rPr>
                <w:rFonts w:eastAsia="Times New Roman" w:cs="Times New Roman"/>
                <w:color w:val="000000"/>
                <w:sz w:val="18"/>
                <w:szCs w:val="18"/>
                <w:lang w:eastAsia="es-ES"/>
              </w:rPr>
              <w:t>SHV-1</w:t>
            </w:r>
          </w:p>
        </w:tc>
        <w:tc>
          <w:tcPr>
            <w:tcW w:w="3236" w:type="dxa"/>
            <w:vAlign w:val="center"/>
          </w:tcPr>
          <w:p w:rsidR="00187C3D" w:rsidRPr="009D4C70" w:rsidRDefault="00187C3D" w:rsidP="0032369A">
            <w:pPr>
              <w:pStyle w:val="Sinespaciado"/>
              <w:jc w:val="left"/>
              <w:rPr>
                <w:rFonts w:eastAsia="Times New Roman" w:cs="Times New Roman"/>
                <w:color w:val="000000"/>
                <w:sz w:val="18"/>
                <w:szCs w:val="18"/>
                <w:lang w:eastAsia="es-ES"/>
              </w:rPr>
            </w:pPr>
            <w:r w:rsidRPr="009D4C70">
              <w:rPr>
                <w:rFonts w:eastAsia="Times New Roman" w:cs="Times New Roman"/>
                <w:color w:val="000000"/>
                <w:sz w:val="18"/>
                <w:szCs w:val="18"/>
                <w:lang w:eastAsia="es-ES"/>
              </w:rPr>
              <w:t>GGGTTATTCTTATTTGTCGC</w:t>
            </w:r>
          </w:p>
        </w:tc>
        <w:tc>
          <w:tcPr>
            <w:tcW w:w="1013"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t>930</w:t>
            </w:r>
          </w:p>
        </w:tc>
        <w:tc>
          <w:tcPr>
            <w:tcW w:w="1672"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fldChar w:fldCharType="begin" w:fldLock="1"/>
            </w:r>
            <w:r w:rsidRPr="009D4C70">
              <w:rPr>
                <w:rFonts w:eastAsia="Times New Roman" w:cs="Times New Roman"/>
                <w:color w:val="000000"/>
                <w:sz w:val="18"/>
                <w:szCs w:val="18"/>
                <w:lang w:eastAsia="es-ES"/>
              </w:rPr>
              <w:instrText>ADDIN CSL_CITATION {"citationItems":[{"id":"ITEM-1","itemData":{"ISSN":"0066-4804","PMID":"9056008","abstract":"Nine isolates of Escherichia coli were recovered from seven blood cultures over a period of 3 months from a 19-month-old female with aplastic anemia. Initial isolates were susceptible to extended-spectrum cephalosporins, including ceftazidime (MIC, &lt; or = 0.25 microgram/ml), but gradually became resistant to this drug (MICs, &gt; or = 128 micrograms/ml) and other cephalosporins and the monobactam aztreonam. Molecular typing methods, including plasmid profile analysis, pulsed-field gel electrophoresis, and arbitrarily primed PCR, indicated that the nine isolates were derived from a common ancestor. Dot blot hybridization and PCR analysis of total bacterial DNA using blaSHV- and blaTEM-specific DNA probes and primers identified the presence of a blaTEM beta-lactamase gene in all of the isolates and a blaSHV gene in the isolates with elevated ceftazidime MICs. Isoelectric focusing analysis of crude lysates showed that all nine isolates contained an enzyme with a pI of 5.4 corresponding to the TEM-1 beta-lactamase, and those isolates containing an SHV-type beta-lactamase demonstrated an additional band with a pI of 7.6. The first of the ceftazidime-resistant isolates appeared to hyperproduce the SHV enzyme compared to the other resistant isolates. DNA sequencing revealed a blaSHV-1 gene in the first ceftazidime-resistant isolate and a novel blaSHV gene, blaSHV-8, with an Asp-to-Asn substitution at amino acid position 179 in the remaining four isolates. Three of the ceftazidime-resistant isolates also showed a change in porin profile. The patient had received multiple courses of antimicrobial agents during her illness, including multiple courses of ceftazidime. This collection of blood isolates from the same patient appears to represent the in vivo evolution of resistance under selective pressure of treatment with various cephalosporins.","author":[{"dropping-particle":"","family":"Rasheed","given":"J K","non-dropping-particle":"","parse-names":false,"suffix":""},{"dropping-particle":"","family":"Jay","given":"C","non-dropping-particle":"","parse-names":false,"suffix":""},{"dropping-particle":"","family":"Metchock","given":"B","non-dropping-particle":"","parse-names":false,"suffix":""},{"dropping-particle":"","family":"Berkowitz","given":"F","non-dropping-particle":"","parse-names":false,"suffix":""},{"dropping-particle":"","family":"Weigel","given":"L","non-dropping-particle":"","parse-names":false,"suffix":""},{"dropping-particle":"","family":"Crellin","given":"J","non-dropping-particle":"","parse-names":false,"suffix":""},{"dropping-particle":"","family":"Steward","given":"C","non-dropping-particle":"","parse-names":false,"suffix":""},{"dropping-particle":"","family":"Hill","given":"B","non-dropping-particle":"","parse-names":false,"suffix":""},{"dropping-particle":"","family":"Medeiros","given":"A A","non-dropping-particle":"","parse-names":false,"suffix":""},{"dropping-particle":"","family":"Tenover","given":"F C","non-dropping-particle":"","parse-names":false,"suffix":""}],"container-title":"Antimicrobial agents and chemotherapy","id":"ITEM-1","issue":"3","issued":{"date-parts":[["1997","3"]]},"page":"647-53","title":"Evolution of extended-spectrum beta-lactam resistance (SHV-8) in a strain of Escherichia coli during multiple episodes of bacteremia.","type":"article-journal","volume":"41"},"uris":["http://www.mendeley.com/documents/?uuid=bb315753-23f7-335b-be07-eb9f723d289e"]}],"mendeley":{"formattedCitation":"(Rasheed et al., 1997)","manualFormatting":"Rasheed et al., 1997","plainTextFormattedCitation":"(Rasheed et al., 1997)","previouslyFormattedCitation":"(Rasheed et al., 1997)"},"properties":{"noteIndex":0},"schema":"https://github.com/citation-style-language/schema/raw/master/csl-citation.json"}</w:instrText>
            </w:r>
            <w:r w:rsidRPr="009D4C70">
              <w:rPr>
                <w:rFonts w:eastAsia="Times New Roman" w:cs="Times New Roman"/>
                <w:color w:val="000000"/>
                <w:sz w:val="18"/>
                <w:szCs w:val="18"/>
                <w:lang w:eastAsia="es-ES"/>
              </w:rPr>
              <w:fldChar w:fldCharType="separate"/>
            </w:r>
            <w:r w:rsidRPr="009D4C70">
              <w:rPr>
                <w:rFonts w:eastAsia="Times New Roman" w:cs="Times New Roman"/>
                <w:noProof/>
                <w:color w:val="000000"/>
                <w:sz w:val="18"/>
                <w:szCs w:val="18"/>
                <w:lang w:eastAsia="es-ES"/>
              </w:rPr>
              <w:t>Rasheed et al., 1997</w:t>
            </w:r>
            <w:r w:rsidRPr="009D4C70">
              <w:rPr>
                <w:rFonts w:eastAsia="Times New Roman" w:cs="Times New Roman"/>
                <w:color w:val="000000"/>
                <w:sz w:val="18"/>
                <w:szCs w:val="18"/>
                <w:lang w:eastAsia="es-ES"/>
              </w:rPr>
              <w:fldChar w:fldCharType="end"/>
            </w:r>
          </w:p>
        </w:tc>
      </w:tr>
      <w:tr w:rsidR="00187C3D" w:rsidRPr="009D4C70" w:rsidTr="0032369A">
        <w:trPr>
          <w:trHeight w:val="193"/>
          <w:jc w:val="center"/>
        </w:trPr>
        <w:tc>
          <w:tcPr>
            <w:tcW w:w="1330" w:type="dxa"/>
            <w:vMerge/>
            <w:vAlign w:val="center"/>
          </w:tcPr>
          <w:p w:rsidR="00187C3D" w:rsidRPr="009D4C70" w:rsidRDefault="00187C3D" w:rsidP="0032369A">
            <w:pPr>
              <w:pStyle w:val="Sinespaciado"/>
              <w:jc w:val="center"/>
              <w:rPr>
                <w:rFonts w:cs="Times New Roman"/>
                <w:sz w:val="18"/>
                <w:szCs w:val="18"/>
              </w:rPr>
            </w:pPr>
          </w:p>
        </w:tc>
        <w:tc>
          <w:tcPr>
            <w:tcW w:w="1223" w:type="dxa"/>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iCs/>
                <w:color w:val="000000"/>
                <w:sz w:val="18"/>
                <w:szCs w:val="18"/>
                <w:vertAlign w:val="superscript"/>
                <w:lang w:eastAsia="es-ES"/>
              </w:rPr>
              <w:t>a</w:t>
            </w:r>
            <w:r w:rsidRPr="009D4C70">
              <w:rPr>
                <w:rFonts w:eastAsia="Times New Roman" w:cs="Times New Roman"/>
                <w:color w:val="000000"/>
                <w:sz w:val="18"/>
                <w:szCs w:val="18"/>
                <w:lang w:eastAsia="es-ES"/>
              </w:rPr>
              <w:t>SHV-2</w:t>
            </w:r>
          </w:p>
        </w:tc>
        <w:tc>
          <w:tcPr>
            <w:tcW w:w="3236" w:type="dxa"/>
            <w:vAlign w:val="center"/>
          </w:tcPr>
          <w:p w:rsidR="00187C3D" w:rsidRPr="009D4C70" w:rsidRDefault="00187C3D" w:rsidP="0032369A">
            <w:pPr>
              <w:pStyle w:val="Sinespaciado"/>
              <w:jc w:val="left"/>
              <w:rPr>
                <w:rFonts w:eastAsia="Times New Roman" w:cs="Times New Roman"/>
                <w:color w:val="000000"/>
                <w:sz w:val="18"/>
                <w:szCs w:val="18"/>
                <w:lang w:eastAsia="es-ES"/>
              </w:rPr>
            </w:pPr>
            <w:r w:rsidRPr="009D4C70">
              <w:rPr>
                <w:rFonts w:eastAsia="Times New Roman" w:cs="Times New Roman"/>
                <w:color w:val="000000"/>
                <w:sz w:val="18"/>
                <w:szCs w:val="18"/>
                <w:lang w:eastAsia="es-ES"/>
              </w:rPr>
              <w:t>TTAGCGTTGCCAGTGCTC</w:t>
            </w:r>
          </w:p>
        </w:tc>
        <w:tc>
          <w:tcPr>
            <w:tcW w:w="1013" w:type="dxa"/>
            <w:vMerge/>
            <w:vAlign w:val="center"/>
          </w:tcPr>
          <w:p w:rsidR="00187C3D" w:rsidRPr="009D4C70" w:rsidRDefault="00187C3D" w:rsidP="0032369A">
            <w:pPr>
              <w:pStyle w:val="Sinespaciado"/>
              <w:jc w:val="center"/>
              <w:rPr>
                <w:rFonts w:cs="Times New Roman"/>
                <w:sz w:val="18"/>
                <w:szCs w:val="18"/>
              </w:rPr>
            </w:pPr>
          </w:p>
        </w:tc>
        <w:tc>
          <w:tcPr>
            <w:tcW w:w="1672" w:type="dxa"/>
            <w:vMerge/>
            <w:vAlign w:val="center"/>
          </w:tcPr>
          <w:p w:rsidR="00187C3D" w:rsidRPr="009D4C70" w:rsidRDefault="00187C3D" w:rsidP="0032369A">
            <w:pPr>
              <w:pStyle w:val="Sinespaciado"/>
              <w:jc w:val="center"/>
              <w:rPr>
                <w:rFonts w:cs="Times New Roman"/>
                <w:sz w:val="18"/>
                <w:szCs w:val="18"/>
              </w:rPr>
            </w:pPr>
          </w:p>
        </w:tc>
      </w:tr>
      <w:tr w:rsidR="00187C3D" w:rsidRPr="00B87686" w:rsidTr="0032369A">
        <w:trPr>
          <w:trHeight w:val="40"/>
          <w:jc w:val="center"/>
        </w:trPr>
        <w:tc>
          <w:tcPr>
            <w:tcW w:w="1330" w:type="dxa"/>
            <w:vMerge w:val="restart"/>
            <w:vAlign w:val="center"/>
          </w:tcPr>
          <w:p w:rsidR="00187C3D" w:rsidRPr="009D4C70" w:rsidRDefault="00187C3D" w:rsidP="0032369A">
            <w:pPr>
              <w:pStyle w:val="Sinespaciado"/>
              <w:jc w:val="center"/>
              <w:rPr>
                <w:rFonts w:eastAsia="Times New Roman" w:cs="Times New Roman"/>
                <w:i/>
                <w:iCs/>
                <w:color w:val="000000"/>
                <w:sz w:val="18"/>
                <w:szCs w:val="18"/>
                <w:lang w:eastAsia="es-ES"/>
              </w:rPr>
            </w:pPr>
            <w:proofErr w:type="spellStart"/>
            <w:r w:rsidRPr="009D4C70">
              <w:rPr>
                <w:rFonts w:eastAsia="Times New Roman" w:cs="Times New Roman"/>
                <w:i/>
                <w:iCs/>
                <w:color w:val="000000"/>
                <w:sz w:val="18"/>
                <w:szCs w:val="18"/>
                <w:lang w:eastAsia="es-ES"/>
              </w:rPr>
              <w:t>bla</w:t>
            </w:r>
            <w:r w:rsidRPr="009D4C70">
              <w:rPr>
                <w:rFonts w:eastAsia="Times New Roman" w:cs="Times New Roman"/>
                <w:iCs/>
                <w:color w:val="000000"/>
                <w:sz w:val="18"/>
                <w:szCs w:val="18"/>
                <w:vertAlign w:val="subscript"/>
                <w:lang w:eastAsia="es-ES"/>
              </w:rPr>
              <w:t>TEM</w:t>
            </w:r>
            <w:proofErr w:type="spellEnd"/>
          </w:p>
        </w:tc>
        <w:tc>
          <w:tcPr>
            <w:tcW w:w="1223" w:type="dxa"/>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vertAlign w:val="superscript"/>
                <w:lang w:eastAsia="es-ES"/>
              </w:rPr>
              <w:t>b</w:t>
            </w:r>
            <w:r w:rsidRPr="009D4C70">
              <w:rPr>
                <w:rFonts w:eastAsia="Times New Roman" w:cs="Times New Roman"/>
                <w:color w:val="000000"/>
                <w:sz w:val="18"/>
                <w:szCs w:val="18"/>
                <w:lang w:eastAsia="es-ES"/>
              </w:rPr>
              <w:t>TEM-1F</w:t>
            </w:r>
          </w:p>
        </w:tc>
        <w:tc>
          <w:tcPr>
            <w:tcW w:w="3236" w:type="dxa"/>
            <w:vAlign w:val="center"/>
          </w:tcPr>
          <w:p w:rsidR="00187C3D" w:rsidRPr="009D4C70" w:rsidRDefault="00187C3D" w:rsidP="0032369A">
            <w:pPr>
              <w:pStyle w:val="Sinespaciado"/>
              <w:jc w:val="left"/>
              <w:rPr>
                <w:rFonts w:eastAsia="Times New Roman" w:cs="Times New Roman"/>
                <w:color w:val="000000"/>
                <w:sz w:val="18"/>
                <w:szCs w:val="18"/>
                <w:lang w:eastAsia="es-ES"/>
              </w:rPr>
            </w:pPr>
            <w:r w:rsidRPr="009D4C70">
              <w:rPr>
                <w:rFonts w:eastAsia="Times New Roman" w:cs="Times New Roman"/>
                <w:color w:val="000000"/>
                <w:sz w:val="18"/>
                <w:szCs w:val="18"/>
                <w:lang w:eastAsia="es-ES"/>
              </w:rPr>
              <w:t>ATGAGTATTCAACATTTCCG</w:t>
            </w:r>
          </w:p>
        </w:tc>
        <w:tc>
          <w:tcPr>
            <w:tcW w:w="1013" w:type="dxa"/>
            <w:vMerge w:val="restart"/>
            <w:vAlign w:val="center"/>
          </w:tcPr>
          <w:p w:rsidR="00187C3D" w:rsidRPr="009D4C70" w:rsidRDefault="00187C3D" w:rsidP="0032369A">
            <w:pPr>
              <w:pStyle w:val="Sinespaciado"/>
              <w:jc w:val="center"/>
              <w:rPr>
                <w:rFonts w:eastAsia="Times New Roman" w:cs="Times New Roman"/>
                <w:color w:val="000000"/>
                <w:sz w:val="18"/>
                <w:szCs w:val="18"/>
                <w:lang w:eastAsia="es-ES"/>
              </w:rPr>
            </w:pPr>
            <w:r w:rsidRPr="009D4C70">
              <w:rPr>
                <w:rFonts w:eastAsia="Times New Roman" w:cs="Times New Roman"/>
                <w:color w:val="000000"/>
                <w:sz w:val="18"/>
                <w:szCs w:val="18"/>
                <w:lang w:eastAsia="es-ES"/>
              </w:rPr>
              <w:t>868</w:t>
            </w:r>
          </w:p>
        </w:tc>
        <w:tc>
          <w:tcPr>
            <w:tcW w:w="1672" w:type="dxa"/>
            <w:vMerge w:val="restart"/>
            <w:vAlign w:val="center"/>
          </w:tcPr>
          <w:p w:rsidR="00187C3D" w:rsidRPr="003F3D34" w:rsidRDefault="00187C3D" w:rsidP="0032369A">
            <w:pPr>
              <w:pStyle w:val="Sinespaciado"/>
              <w:jc w:val="center"/>
              <w:rPr>
                <w:rFonts w:eastAsia="Times New Roman" w:cs="Times New Roman"/>
                <w:color w:val="000000"/>
                <w:sz w:val="18"/>
                <w:szCs w:val="18"/>
                <w:lang w:val="en-US" w:eastAsia="es-ES"/>
              </w:rPr>
            </w:pPr>
            <w:r w:rsidRPr="009D4C70">
              <w:rPr>
                <w:rFonts w:eastAsia="Times New Roman" w:cs="Times New Roman"/>
                <w:color w:val="000000"/>
                <w:sz w:val="18"/>
                <w:szCs w:val="18"/>
                <w:lang w:eastAsia="es-ES"/>
              </w:rPr>
              <w:fldChar w:fldCharType="begin" w:fldLock="1"/>
            </w:r>
            <w:r w:rsidRPr="009D4C70">
              <w:rPr>
                <w:rFonts w:eastAsia="Times New Roman" w:cs="Times New Roman"/>
                <w:color w:val="000000"/>
                <w:sz w:val="18"/>
                <w:szCs w:val="18"/>
                <w:lang w:eastAsia="es-ES"/>
              </w:rPr>
              <w:instrText>ADDIN CSL_CITATION {"citationItems":[{"id":"ITEM-1","itemData":{"ISSN":"0066-4804","PMID":"9056008","abstract":"Nine isolates of Escherichia coli were recovered from seven blood cultures over a period of 3 months from a 19-month-old female with aplastic anemia. Initial isolates were susceptible to extended-spectrum cephalosporins, including ceftazidime (MIC, &lt; or = 0.25 microgram/ml), but gradually became resistant to this drug (MICs, &gt; or = 128 micrograms/ml) and other cephalosporins and the monobactam aztreonam. Molecular typing methods, including plasmid profile analysis, pulsed-field gel electrophoresis, and arbitrarily primed PCR, indicated that the nine isolates were derived from a common ancestor. Dot blot hybridization and PCR analysis of total bacterial DNA using blaSHV- and blaTEM-specific DNA probes and primers identified the presence of a blaTEM beta-lactamase gene in all of the isolates and a blaSHV gene in the isolates with elevated ceftazidime MICs. Isoelectric focusing analysis of crude lysates showed that all nine isolates contained an enzyme with a pI of 5.4 corresponding to the TEM-1 beta-lactamase, and those isolates containing an SHV-type beta-lactamase demonstrated an additional band with a pI of 7.6. The first of the ceftazidime-resistant isolates appeared to hyperproduce the SHV enzyme compared to the other resistant isolates. DNA sequencing revealed a blaSHV-1 gene in the first ceftazidime-resistant isolate and a novel blaSHV gene, blaSHV-8, with an Asp-to-Asn substitution at amino acid position 179 in the remaining four isolates. Three of the ceftazidime-resistant isolates also showed a change in porin profile. The patient had received multiple courses of antimicrobial agents during her illness, including multiple courses of ceftazidime. This collection of blood isolates from the same patient appears to represent the in vivo evolution of resistance under selective pressure of treatment with various cephalosporins.","author":[{"dropping-particle":"","family":"Rasheed","given":"J K","non-dropping-particle":"","parse-names":false,"suffix":""},{"dropping-particle":"","family":"Jay","given":"C","non-dropping-particle":"","parse-names":false,"suffix":""},{"dropping-particle":"","family":"Metchock","given":"B","non-dropping-particle":"","parse-names":false,"suffix":""},{"dropping-particle":"","family":"Berkowitz","given</w:instrText>
            </w:r>
            <w:r w:rsidRPr="003F3D34">
              <w:rPr>
                <w:rFonts w:eastAsia="Times New Roman" w:cs="Times New Roman"/>
                <w:color w:val="000000"/>
                <w:sz w:val="18"/>
                <w:szCs w:val="18"/>
                <w:lang w:val="en-US" w:eastAsia="es-ES"/>
              </w:rPr>
              <w:instrText>":"F","non-dropping-particle":"","parse-names":false,"suffix":""},{"dropping-particle":"","family":"Weigel","given":"L","non-dropping-particle":"","parse-names":false,"suffix":""},{"dropping-particle":"","family":"Crellin","given":"J","non-dropping-particle":"","parse-names":false,"suffix":""},{"dropping-particle":"","family":"Steward","given":"C","non-dropping-particle":"","parse-names":false,"suffix":""},{"dropping-particle":"","family":"Hill","given":"B","non-dropping-particle":"","parse-names":false,"suffix":""},{"dropping-particle":"","family":"Medeiros","given":"A A","non-dropping-particle":"","parse-names":false,"suffix":""},{"dropping-particle":"","family":"Tenover","given":"F C","non-dropping-particle":"","parse-names":false,"suffix":""}],"container-title":"Antimicrobial agents and chemotherapy","id":"ITEM-1","issue":"3","issued":{"date-parts":[["1997","3"]]},"page":"647-53","title":"Evolution of extended-spectrum beta-lactam resistance (SHV-8) in a strain of Escherichia coli during multiple episodes of bacteremia.","type":"article-journal","volume":"41"},"uris":["http://www.mendeley.com/documents/?uuid=bb315753-23f7-335b-be07-eb9f723d289e"]}],"mendeley":{"formattedCitation":"(Rasheed et al., 1997)","manualFormatting":"Rasheed et al., 1997","plainTextFormattedCitation":"(Rasheed et al., 1997)","previouslyFormattedCitation":"(Rasheed et al., 1997)"},"properties":{"noteIndex":0},"schema":"https://github.com/citation-style-language/schema/raw/master/csl-citation.json"}</w:instrText>
            </w:r>
            <w:r w:rsidRPr="009D4C70">
              <w:rPr>
                <w:rFonts w:eastAsia="Times New Roman" w:cs="Times New Roman"/>
                <w:color w:val="000000"/>
                <w:sz w:val="18"/>
                <w:szCs w:val="18"/>
                <w:lang w:eastAsia="es-ES"/>
              </w:rPr>
              <w:fldChar w:fldCharType="separate"/>
            </w:r>
            <w:r w:rsidRPr="003F3D34">
              <w:rPr>
                <w:rFonts w:eastAsia="Times New Roman" w:cs="Times New Roman"/>
                <w:noProof/>
                <w:color w:val="000000"/>
                <w:sz w:val="18"/>
                <w:szCs w:val="18"/>
                <w:lang w:val="en-US" w:eastAsia="es-ES"/>
              </w:rPr>
              <w:t>Rasheed et al., 1997</w:t>
            </w:r>
            <w:r w:rsidRPr="009D4C70">
              <w:rPr>
                <w:rFonts w:eastAsia="Times New Roman" w:cs="Times New Roman"/>
                <w:color w:val="000000"/>
                <w:sz w:val="18"/>
                <w:szCs w:val="18"/>
                <w:lang w:eastAsia="es-ES"/>
              </w:rPr>
              <w:fldChar w:fldCharType="end"/>
            </w:r>
          </w:p>
        </w:tc>
      </w:tr>
      <w:tr w:rsidR="00187C3D" w:rsidRPr="00B87686" w:rsidTr="0032369A">
        <w:trPr>
          <w:trHeight w:val="40"/>
          <w:jc w:val="center"/>
        </w:trPr>
        <w:tc>
          <w:tcPr>
            <w:tcW w:w="1330" w:type="dxa"/>
            <w:vMerge/>
            <w:vAlign w:val="center"/>
          </w:tcPr>
          <w:p w:rsidR="00187C3D" w:rsidRPr="003F3D34" w:rsidRDefault="00187C3D" w:rsidP="0032369A">
            <w:pPr>
              <w:pStyle w:val="Sinespaciado"/>
              <w:jc w:val="center"/>
              <w:rPr>
                <w:rFonts w:cs="Times New Roman"/>
                <w:sz w:val="18"/>
                <w:szCs w:val="18"/>
                <w:lang w:val="en-US"/>
              </w:rPr>
            </w:pPr>
          </w:p>
        </w:tc>
        <w:tc>
          <w:tcPr>
            <w:tcW w:w="1223" w:type="dxa"/>
            <w:vAlign w:val="center"/>
          </w:tcPr>
          <w:p w:rsidR="00187C3D" w:rsidRPr="003F3D34" w:rsidRDefault="00187C3D" w:rsidP="0032369A">
            <w:pPr>
              <w:pStyle w:val="Sinespaciado"/>
              <w:jc w:val="center"/>
              <w:rPr>
                <w:rFonts w:eastAsia="Times New Roman" w:cs="Times New Roman"/>
                <w:color w:val="000000"/>
                <w:sz w:val="18"/>
                <w:szCs w:val="18"/>
                <w:lang w:val="en-US" w:eastAsia="es-ES"/>
              </w:rPr>
            </w:pPr>
            <w:r w:rsidRPr="003F3D34">
              <w:rPr>
                <w:rFonts w:eastAsia="Times New Roman" w:cs="Times New Roman"/>
                <w:color w:val="000000"/>
                <w:sz w:val="18"/>
                <w:szCs w:val="18"/>
                <w:vertAlign w:val="superscript"/>
                <w:lang w:val="en-US" w:eastAsia="es-ES"/>
              </w:rPr>
              <w:t>b</w:t>
            </w:r>
            <w:r w:rsidRPr="003F3D34">
              <w:rPr>
                <w:rFonts w:eastAsia="Times New Roman" w:cs="Times New Roman"/>
                <w:color w:val="000000"/>
                <w:sz w:val="18"/>
                <w:szCs w:val="18"/>
                <w:lang w:val="en-US" w:eastAsia="es-ES"/>
              </w:rPr>
              <w:t>TEM-1R</w:t>
            </w:r>
          </w:p>
        </w:tc>
        <w:tc>
          <w:tcPr>
            <w:tcW w:w="3236" w:type="dxa"/>
            <w:vAlign w:val="center"/>
          </w:tcPr>
          <w:p w:rsidR="00187C3D" w:rsidRPr="003F3D34" w:rsidRDefault="00187C3D" w:rsidP="0032369A">
            <w:pPr>
              <w:pStyle w:val="Sinespaciado"/>
              <w:jc w:val="left"/>
              <w:rPr>
                <w:rFonts w:eastAsia="Times New Roman" w:cs="Times New Roman"/>
                <w:color w:val="000000"/>
                <w:sz w:val="18"/>
                <w:szCs w:val="18"/>
                <w:lang w:val="en-US" w:eastAsia="es-ES"/>
              </w:rPr>
            </w:pPr>
            <w:r w:rsidRPr="003F3D34">
              <w:rPr>
                <w:rFonts w:eastAsia="Times New Roman" w:cs="Times New Roman"/>
                <w:color w:val="000000"/>
                <w:sz w:val="18"/>
                <w:szCs w:val="18"/>
                <w:lang w:val="en-US" w:eastAsia="es-ES"/>
              </w:rPr>
              <w:t>CTGACAGTTACCAATGCTTA</w:t>
            </w:r>
          </w:p>
        </w:tc>
        <w:tc>
          <w:tcPr>
            <w:tcW w:w="1013" w:type="dxa"/>
            <w:vMerge/>
            <w:vAlign w:val="center"/>
          </w:tcPr>
          <w:p w:rsidR="00187C3D" w:rsidRPr="003F3D34" w:rsidRDefault="00187C3D" w:rsidP="0032369A">
            <w:pPr>
              <w:pStyle w:val="Sinespaciado"/>
              <w:jc w:val="center"/>
              <w:rPr>
                <w:rFonts w:cs="Times New Roman"/>
                <w:sz w:val="18"/>
                <w:szCs w:val="18"/>
                <w:lang w:val="en-US"/>
              </w:rPr>
            </w:pPr>
          </w:p>
        </w:tc>
        <w:tc>
          <w:tcPr>
            <w:tcW w:w="1672" w:type="dxa"/>
            <w:vMerge/>
            <w:vAlign w:val="center"/>
          </w:tcPr>
          <w:p w:rsidR="00187C3D" w:rsidRPr="003F3D34" w:rsidRDefault="00187C3D" w:rsidP="0032369A">
            <w:pPr>
              <w:pStyle w:val="Sinespaciado"/>
              <w:jc w:val="center"/>
              <w:rPr>
                <w:rFonts w:cs="Times New Roman"/>
                <w:sz w:val="18"/>
                <w:szCs w:val="18"/>
                <w:lang w:val="en-US"/>
              </w:rPr>
            </w:pPr>
          </w:p>
        </w:tc>
      </w:tr>
    </w:tbl>
    <w:p w:rsidR="00187C3D" w:rsidRPr="003F3D34" w:rsidRDefault="00187C3D" w:rsidP="00187C3D">
      <w:pPr>
        <w:rPr>
          <w:rFonts w:ascii="Times New Roman" w:hAnsi="Times New Roman" w:cs="Times New Roman"/>
          <w:lang w:val="en-US"/>
        </w:rPr>
      </w:pPr>
      <w:proofErr w:type="gramStart"/>
      <w:r w:rsidRPr="003F3D34">
        <w:rPr>
          <w:rFonts w:ascii="Times New Roman" w:hAnsi="Times New Roman" w:cs="Times New Roman"/>
          <w:vertAlign w:val="superscript"/>
          <w:lang w:val="en-US"/>
        </w:rPr>
        <w:t>a</w:t>
      </w:r>
      <w:proofErr w:type="gramEnd"/>
      <w:r w:rsidR="00CF1436">
        <w:rPr>
          <w:rFonts w:ascii="Times New Roman" w:hAnsi="Times New Roman" w:cs="Times New Roman"/>
          <w:vertAlign w:val="superscript"/>
          <w:lang w:val="en-US"/>
        </w:rPr>
        <w:t xml:space="preserve"> </w:t>
      </w:r>
      <w:r w:rsidR="00CF1436">
        <w:rPr>
          <w:rFonts w:ascii="Times New Roman" w:hAnsi="Times New Roman" w:cs="Times New Roman"/>
          <w:lang w:val="en-US"/>
        </w:rPr>
        <w:t xml:space="preserve">Primers used for sequencing; </w:t>
      </w:r>
      <w:r w:rsidRPr="003F3D34">
        <w:rPr>
          <w:rFonts w:ascii="Times New Roman" w:hAnsi="Times New Roman" w:cs="Times New Roman"/>
          <w:vertAlign w:val="superscript"/>
          <w:lang w:val="en-US"/>
        </w:rPr>
        <w:t>b</w:t>
      </w:r>
      <w:r w:rsidR="00CF1436">
        <w:rPr>
          <w:rFonts w:ascii="Times New Roman" w:hAnsi="Times New Roman" w:cs="Times New Roman"/>
          <w:vertAlign w:val="superscript"/>
          <w:lang w:val="en-US"/>
        </w:rPr>
        <w:t xml:space="preserve"> </w:t>
      </w:r>
      <w:r w:rsidRPr="003F3D34">
        <w:rPr>
          <w:rFonts w:ascii="Times New Roman" w:hAnsi="Times New Roman" w:cs="Times New Roman"/>
          <w:lang w:val="en-US"/>
        </w:rPr>
        <w:t>Primers used for amplification and sequencing</w:t>
      </w:r>
    </w:p>
    <w:p w:rsidR="00187C3D" w:rsidRPr="00120EBD" w:rsidRDefault="00187C3D" w:rsidP="00187C3D">
      <w:pPr>
        <w:rPr>
          <w:rFonts w:ascii="Times New Roman" w:hAnsi="Times New Roman" w:cs="Times New Roman"/>
          <w:b/>
          <w:color w:val="FF0000"/>
          <w:lang w:val="en-US"/>
        </w:rPr>
      </w:pPr>
      <w:r w:rsidRPr="00120EBD">
        <w:rPr>
          <w:rFonts w:ascii="Times New Roman" w:hAnsi="Times New Roman" w:cs="Times New Roman"/>
          <w:b/>
          <w:color w:val="FF0000"/>
          <w:lang w:val="en-US"/>
        </w:rPr>
        <w:br w:type="page"/>
      </w:r>
    </w:p>
    <w:p w:rsidR="00187C3D" w:rsidRPr="00120EBD" w:rsidRDefault="00187C3D" w:rsidP="00187C3D">
      <w:pPr>
        <w:rPr>
          <w:rFonts w:ascii="Times New Roman" w:hAnsi="Times New Roman" w:cs="Times New Roman"/>
          <w:b/>
          <w:color w:val="FF0000"/>
          <w:lang w:val="en-US"/>
        </w:rPr>
        <w:sectPr w:rsidR="00187C3D" w:rsidRPr="00120EBD" w:rsidSect="005F16EB">
          <w:pgSz w:w="11906" w:h="16838"/>
          <w:pgMar w:top="1417" w:right="1701" w:bottom="1417" w:left="1701" w:header="708" w:footer="708" w:gutter="0"/>
          <w:cols w:space="708"/>
          <w:docGrid w:linePitch="360"/>
        </w:sectPr>
      </w:pPr>
    </w:p>
    <w:p w:rsidR="00187C3D" w:rsidRDefault="00187C3D" w:rsidP="00187C3D">
      <w:pPr>
        <w:rPr>
          <w:rFonts w:ascii="Times New Roman" w:hAnsi="Times New Roman" w:cs="Times New Roman"/>
          <w:bCs/>
          <w:lang w:val="en-US"/>
        </w:rPr>
      </w:pPr>
      <w:r>
        <w:rPr>
          <w:rFonts w:ascii="Times New Roman" w:hAnsi="Times New Roman" w:cs="Times New Roman"/>
          <w:b/>
          <w:lang w:val="en-US"/>
        </w:rPr>
        <w:lastRenderedPageBreak/>
        <w:t xml:space="preserve">Figure S1. </w:t>
      </w:r>
      <w:proofErr w:type="spellStart"/>
      <w:r w:rsidRPr="005F45E0">
        <w:rPr>
          <w:rFonts w:ascii="Times New Roman" w:hAnsi="Times New Roman" w:cs="Times New Roman"/>
          <w:lang w:val="en-GB"/>
        </w:rPr>
        <w:t>GrapeTree</w:t>
      </w:r>
      <w:proofErr w:type="spellEnd"/>
      <w:r w:rsidRPr="005F45E0">
        <w:rPr>
          <w:rFonts w:ascii="Times New Roman" w:hAnsi="Times New Roman" w:cs="Times New Roman"/>
          <w:lang w:val="en-GB"/>
        </w:rPr>
        <w:t xml:space="preserve"> inferred using the NINJA NJ algorithm and based on the </w:t>
      </w:r>
      <w:proofErr w:type="spellStart"/>
      <w:r w:rsidRPr="005F45E0">
        <w:rPr>
          <w:rFonts w:ascii="Times New Roman" w:hAnsi="Times New Roman" w:cs="Times New Roman"/>
          <w:lang w:val="en-US"/>
        </w:rPr>
        <w:t>cgMLST</w:t>
      </w:r>
      <w:proofErr w:type="spellEnd"/>
      <w:r w:rsidRPr="005F45E0">
        <w:rPr>
          <w:rFonts w:ascii="Times New Roman" w:hAnsi="Times New Roman" w:cs="Times New Roman"/>
          <w:lang w:val="en-US"/>
        </w:rPr>
        <w:t xml:space="preserve"> V1 + </w:t>
      </w:r>
      <w:proofErr w:type="spellStart"/>
      <w:r w:rsidRPr="005F45E0">
        <w:rPr>
          <w:rFonts w:ascii="Times New Roman" w:hAnsi="Times New Roman" w:cs="Times New Roman"/>
          <w:lang w:val="en-US"/>
        </w:rPr>
        <w:t>HierCC</w:t>
      </w:r>
      <w:proofErr w:type="spellEnd"/>
      <w:r w:rsidRPr="005F45E0">
        <w:rPr>
          <w:rFonts w:ascii="Times New Roman" w:hAnsi="Times New Roman" w:cs="Times New Roman"/>
          <w:lang w:val="en-US"/>
        </w:rPr>
        <w:t xml:space="preserve"> V1 </w:t>
      </w:r>
      <w:r w:rsidRPr="005F45E0">
        <w:rPr>
          <w:rFonts w:ascii="Times New Roman" w:hAnsi="Times New Roman" w:cs="Times New Roman"/>
          <w:bCs/>
          <w:lang w:val="en-US"/>
        </w:rPr>
        <w:t xml:space="preserve">scheme from </w:t>
      </w:r>
      <w:proofErr w:type="spellStart"/>
      <w:r w:rsidRPr="005F45E0">
        <w:rPr>
          <w:rFonts w:ascii="Times New Roman" w:hAnsi="Times New Roman" w:cs="Times New Roman"/>
          <w:bCs/>
          <w:lang w:val="en-US"/>
        </w:rPr>
        <w:t>Enterobase</w:t>
      </w:r>
      <w:proofErr w:type="spellEnd"/>
    </w:p>
    <w:p w:rsidR="00187C3D" w:rsidRDefault="00187C3D" w:rsidP="00187C3D">
      <w:pPr>
        <w:rPr>
          <w:rFonts w:ascii="Times New Roman" w:hAnsi="Times New Roman" w:cs="Times New Roman"/>
          <w:bCs/>
          <w:lang w:val="en-US"/>
        </w:rPr>
      </w:pPr>
    </w:p>
    <w:p w:rsidR="00187C3D" w:rsidRPr="005F45E0" w:rsidRDefault="00187C3D" w:rsidP="00187C3D">
      <w:pPr>
        <w:jc w:val="center"/>
        <w:rPr>
          <w:rFonts w:ascii="Times New Roman" w:hAnsi="Times New Roman" w:cs="Times New Roman"/>
          <w:lang w:val="en-US"/>
        </w:rPr>
      </w:pPr>
      <w:r>
        <w:rPr>
          <w:rFonts w:ascii="Times New Roman" w:hAnsi="Times New Roman" w:cs="Times New Roman"/>
          <w:noProof/>
          <w:lang w:eastAsia="es-ES"/>
        </w:rPr>
        <w:drawing>
          <wp:inline distT="0" distB="0" distL="0" distR="0" wp14:anchorId="51CF3B2F" wp14:editId="161E6034">
            <wp:extent cx="5400040" cy="3115945"/>
            <wp:effectExtent l="19050" t="19050" r="10160" b="2730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S1_MSTree_190320.png"/>
                    <pic:cNvPicPr/>
                  </pic:nvPicPr>
                  <pic:blipFill>
                    <a:blip r:embed="rId8">
                      <a:extLst>
                        <a:ext uri="{28A0092B-C50C-407E-A947-70E740481C1C}">
                          <a14:useLocalDpi xmlns:a14="http://schemas.microsoft.com/office/drawing/2010/main" val="0"/>
                        </a:ext>
                      </a:extLst>
                    </a:blip>
                    <a:stretch>
                      <a:fillRect/>
                    </a:stretch>
                  </pic:blipFill>
                  <pic:spPr>
                    <a:xfrm>
                      <a:off x="0" y="0"/>
                      <a:ext cx="5400040" cy="3115945"/>
                    </a:xfrm>
                    <a:prstGeom prst="rect">
                      <a:avLst/>
                    </a:prstGeom>
                    <a:ln>
                      <a:solidFill>
                        <a:schemeClr val="tx1"/>
                      </a:solidFill>
                    </a:ln>
                  </pic:spPr>
                </pic:pic>
              </a:graphicData>
            </a:graphic>
          </wp:inline>
        </w:drawing>
      </w:r>
    </w:p>
    <w:p w:rsidR="00187C3D" w:rsidRDefault="00187C3D">
      <w:pPr>
        <w:rPr>
          <w:lang w:val="en-US"/>
        </w:rPr>
      </w:pPr>
      <w:r>
        <w:rPr>
          <w:lang w:val="en-US"/>
        </w:rPr>
        <w:br w:type="page"/>
      </w:r>
    </w:p>
    <w:p w:rsidR="00187C3D" w:rsidRPr="00AB5EEB" w:rsidRDefault="00187C3D" w:rsidP="00187C3D">
      <w:pPr>
        <w:rPr>
          <w:rFonts w:ascii="Times New Roman" w:hAnsi="Times New Roman" w:cs="Times New Roman"/>
          <w:b/>
          <w:lang w:val="en-US"/>
        </w:rPr>
      </w:pPr>
      <w:r w:rsidRPr="00AB5EEB">
        <w:rPr>
          <w:rFonts w:ascii="Times New Roman" w:hAnsi="Times New Roman" w:cs="Times New Roman"/>
          <w:b/>
          <w:lang w:val="en-US"/>
        </w:rPr>
        <w:lastRenderedPageBreak/>
        <w:t>References</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lang w:val="en-US"/>
        </w:rPr>
        <w:t>Alonso, C. A., Mora, A., Díaz, D., Blanco, M., González-Barrio, D., Ruiz-</w:t>
      </w:r>
      <w:proofErr w:type="spellStart"/>
      <w:r w:rsidRPr="00AB5EEB">
        <w:rPr>
          <w:rFonts w:ascii="Times New Roman" w:hAnsi="Times New Roman" w:cs="Times New Roman"/>
          <w:lang w:val="en-US"/>
        </w:rPr>
        <w:t>Fons</w:t>
      </w:r>
      <w:proofErr w:type="spellEnd"/>
      <w:r w:rsidRPr="00AB5EEB">
        <w:rPr>
          <w:rFonts w:ascii="Times New Roman" w:hAnsi="Times New Roman" w:cs="Times New Roman"/>
          <w:lang w:val="en-US"/>
        </w:rPr>
        <w:t>, F</w:t>
      </w:r>
      <w:proofErr w:type="gramStart"/>
      <w:r w:rsidRPr="00AB5EEB">
        <w:rPr>
          <w:rFonts w:ascii="Times New Roman" w:hAnsi="Times New Roman" w:cs="Times New Roman"/>
          <w:lang w:val="en-US"/>
        </w:rPr>
        <w:t>., …</w:t>
      </w:r>
      <w:proofErr w:type="gramEnd"/>
      <w:r w:rsidRPr="00AB5EEB">
        <w:rPr>
          <w:rFonts w:ascii="Times New Roman" w:hAnsi="Times New Roman" w:cs="Times New Roman"/>
          <w:lang w:val="en-US"/>
        </w:rPr>
        <w:t xml:space="preserve"> Torres, C. (2017). Occurrence and characterization of </w:t>
      </w:r>
      <w:proofErr w:type="spellStart"/>
      <w:r w:rsidRPr="00AB5EEB">
        <w:rPr>
          <w:rFonts w:ascii="Times New Roman" w:hAnsi="Times New Roman" w:cs="Times New Roman"/>
          <w:lang w:val="en-US"/>
        </w:rPr>
        <w:t>stx</w:t>
      </w:r>
      <w:proofErr w:type="spellEnd"/>
      <w:r w:rsidRPr="00AB5EEB">
        <w:rPr>
          <w:rFonts w:ascii="Times New Roman" w:hAnsi="Times New Roman" w:cs="Times New Roman"/>
          <w:lang w:val="en-US"/>
        </w:rPr>
        <w:t xml:space="preserve"> and/or </w:t>
      </w:r>
      <w:proofErr w:type="spellStart"/>
      <w:r w:rsidRPr="00AB5EEB">
        <w:rPr>
          <w:rFonts w:ascii="Times New Roman" w:hAnsi="Times New Roman" w:cs="Times New Roman"/>
          <w:lang w:val="en-US"/>
        </w:rPr>
        <w:t>eae</w:t>
      </w:r>
      <w:proofErr w:type="spellEnd"/>
      <w:r w:rsidRPr="00AB5EEB">
        <w:rPr>
          <w:rFonts w:ascii="Times New Roman" w:hAnsi="Times New Roman" w:cs="Times New Roman"/>
          <w:lang w:val="en-US"/>
        </w:rPr>
        <w:t xml:space="preserve"> -positive Escherichia coli isolated from wildlife, including a typical EPEC strain from a wild boar. Veterinary Microbiology, 207, 69–73. https://doi.org/10.1016/j.vetmic.2017.05.028</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lang w:val="en-US"/>
        </w:rPr>
        <w:t xml:space="preserve">Bauer, R. J., Zhang, L., Foxman, B., </w:t>
      </w:r>
      <w:proofErr w:type="spellStart"/>
      <w:r w:rsidRPr="00AB5EEB">
        <w:rPr>
          <w:rFonts w:ascii="Times New Roman" w:hAnsi="Times New Roman" w:cs="Times New Roman"/>
          <w:lang w:val="en-US"/>
        </w:rPr>
        <w:t>Siitonen</w:t>
      </w:r>
      <w:proofErr w:type="spellEnd"/>
      <w:r w:rsidRPr="00AB5EEB">
        <w:rPr>
          <w:rFonts w:ascii="Times New Roman" w:hAnsi="Times New Roman" w:cs="Times New Roman"/>
          <w:lang w:val="en-US"/>
        </w:rPr>
        <w:t xml:space="preserve">, A., </w:t>
      </w:r>
      <w:proofErr w:type="spellStart"/>
      <w:r w:rsidRPr="00AB5EEB">
        <w:rPr>
          <w:rFonts w:ascii="Times New Roman" w:hAnsi="Times New Roman" w:cs="Times New Roman"/>
          <w:lang w:val="en-US"/>
        </w:rPr>
        <w:t>Jantunen</w:t>
      </w:r>
      <w:proofErr w:type="spellEnd"/>
      <w:r w:rsidRPr="00AB5EEB">
        <w:rPr>
          <w:rFonts w:ascii="Times New Roman" w:hAnsi="Times New Roman" w:cs="Times New Roman"/>
          <w:lang w:val="en-US"/>
        </w:rPr>
        <w:t xml:space="preserve">, M. E., </w:t>
      </w:r>
      <w:proofErr w:type="spellStart"/>
      <w:r w:rsidRPr="00AB5EEB">
        <w:rPr>
          <w:rFonts w:ascii="Times New Roman" w:hAnsi="Times New Roman" w:cs="Times New Roman"/>
          <w:lang w:val="en-US"/>
        </w:rPr>
        <w:t>Saxen</w:t>
      </w:r>
      <w:proofErr w:type="spellEnd"/>
      <w:r w:rsidRPr="00AB5EEB">
        <w:rPr>
          <w:rFonts w:ascii="Times New Roman" w:hAnsi="Times New Roman" w:cs="Times New Roman"/>
          <w:lang w:val="en-US"/>
        </w:rPr>
        <w:t xml:space="preserve">, H., &amp; </w:t>
      </w:r>
      <w:proofErr w:type="spellStart"/>
      <w:r w:rsidRPr="00AB5EEB">
        <w:rPr>
          <w:rFonts w:ascii="Times New Roman" w:hAnsi="Times New Roman" w:cs="Times New Roman"/>
          <w:lang w:val="en-US"/>
        </w:rPr>
        <w:t>Marrs</w:t>
      </w:r>
      <w:proofErr w:type="spellEnd"/>
      <w:r w:rsidRPr="00AB5EEB">
        <w:rPr>
          <w:rFonts w:ascii="Times New Roman" w:hAnsi="Times New Roman" w:cs="Times New Roman"/>
          <w:lang w:val="en-US"/>
        </w:rPr>
        <w:t xml:space="preserve">, C. F. (2002). Molecular Epidemiology of 3 Putative Virulence Genes for Escherichia coli Urinary Tract Infection— </w:t>
      </w:r>
      <w:proofErr w:type="spellStart"/>
      <w:r w:rsidRPr="00AB5EEB">
        <w:rPr>
          <w:rFonts w:ascii="Times New Roman" w:hAnsi="Times New Roman" w:cs="Times New Roman"/>
          <w:lang w:val="en-US"/>
        </w:rPr>
        <w:t>usp</w:t>
      </w:r>
      <w:proofErr w:type="spellEnd"/>
      <w:r w:rsidRPr="00AB5EEB">
        <w:rPr>
          <w:rFonts w:ascii="Times New Roman" w:hAnsi="Times New Roman" w:cs="Times New Roman"/>
          <w:lang w:val="en-US"/>
        </w:rPr>
        <w:t xml:space="preserve">, </w:t>
      </w:r>
      <w:proofErr w:type="spellStart"/>
      <w:r w:rsidRPr="00AB5EEB">
        <w:rPr>
          <w:rFonts w:ascii="Times New Roman" w:hAnsi="Times New Roman" w:cs="Times New Roman"/>
          <w:lang w:val="en-US"/>
        </w:rPr>
        <w:t>iha</w:t>
      </w:r>
      <w:proofErr w:type="spellEnd"/>
      <w:r w:rsidRPr="00AB5EEB">
        <w:rPr>
          <w:rFonts w:ascii="Times New Roman" w:hAnsi="Times New Roman" w:cs="Times New Roman"/>
          <w:lang w:val="en-US"/>
        </w:rPr>
        <w:t xml:space="preserve">, and </w:t>
      </w:r>
      <w:proofErr w:type="spellStart"/>
      <w:proofErr w:type="gramStart"/>
      <w:r w:rsidRPr="00AB5EEB">
        <w:rPr>
          <w:rFonts w:ascii="Times New Roman" w:hAnsi="Times New Roman" w:cs="Times New Roman"/>
          <w:lang w:val="en-US"/>
        </w:rPr>
        <w:t>iroN</w:t>
      </w:r>
      <w:proofErr w:type="spellEnd"/>
      <w:r w:rsidRPr="00AB5EEB">
        <w:rPr>
          <w:rFonts w:ascii="Times New Roman" w:hAnsi="Times New Roman" w:cs="Times New Roman"/>
          <w:lang w:val="en-US"/>
        </w:rPr>
        <w:t xml:space="preserve">  E</w:t>
      </w:r>
      <w:proofErr w:type="gramEnd"/>
      <w:r w:rsidRPr="00AB5EEB">
        <w:rPr>
          <w:rFonts w:ascii="Times New Roman" w:hAnsi="Times New Roman" w:cs="Times New Roman"/>
          <w:lang w:val="en-US"/>
        </w:rPr>
        <w:t>. coli . The Journal of Infectious Diseases, 185(10), 1521–1524. https://doi.org/10.1086/340206</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lang w:val="en-US"/>
        </w:rPr>
        <w:t xml:space="preserve">Bennett. (2003). Classical </w:t>
      </w:r>
      <w:proofErr w:type="spellStart"/>
      <w:r w:rsidRPr="00AB5EEB">
        <w:rPr>
          <w:rFonts w:ascii="Times New Roman" w:hAnsi="Times New Roman" w:cs="Times New Roman"/>
          <w:lang w:val="en-US"/>
        </w:rPr>
        <w:t>enteropathogenic</w:t>
      </w:r>
      <w:proofErr w:type="spellEnd"/>
      <w:r w:rsidRPr="00AB5EEB">
        <w:rPr>
          <w:rFonts w:ascii="Times New Roman" w:hAnsi="Times New Roman" w:cs="Times New Roman"/>
          <w:lang w:val="en-US"/>
        </w:rPr>
        <w:t xml:space="preserve"> </w:t>
      </w:r>
      <w:proofErr w:type="spellStart"/>
      <w:r w:rsidRPr="00AB5EEB">
        <w:rPr>
          <w:rFonts w:ascii="Times New Roman" w:hAnsi="Times New Roman" w:cs="Times New Roman"/>
          <w:lang w:val="en-US"/>
        </w:rPr>
        <w:t>Escherrichia</w:t>
      </w:r>
      <w:proofErr w:type="spellEnd"/>
      <w:r w:rsidRPr="00AB5EEB">
        <w:rPr>
          <w:rFonts w:ascii="Times New Roman" w:hAnsi="Times New Roman" w:cs="Times New Roman"/>
          <w:lang w:val="en-US"/>
        </w:rPr>
        <w:t xml:space="preserve"> coli or atypical strains? Examination of </w:t>
      </w:r>
      <w:proofErr w:type="spellStart"/>
      <w:r w:rsidRPr="00AB5EEB">
        <w:rPr>
          <w:rFonts w:ascii="Times New Roman" w:hAnsi="Times New Roman" w:cs="Times New Roman"/>
          <w:lang w:val="en-US"/>
        </w:rPr>
        <w:t>shigatoxin</w:t>
      </w:r>
      <w:proofErr w:type="spellEnd"/>
      <w:r w:rsidRPr="00AB5EEB">
        <w:rPr>
          <w:rFonts w:ascii="Times New Roman" w:hAnsi="Times New Roman" w:cs="Times New Roman"/>
          <w:lang w:val="en-US"/>
        </w:rPr>
        <w:t xml:space="preserve"> negative, </w:t>
      </w:r>
      <w:proofErr w:type="spellStart"/>
      <w:r w:rsidRPr="00AB5EEB">
        <w:rPr>
          <w:rFonts w:ascii="Times New Roman" w:hAnsi="Times New Roman" w:cs="Times New Roman"/>
          <w:lang w:val="en-US"/>
        </w:rPr>
        <w:t>eaeA</w:t>
      </w:r>
      <w:proofErr w:type="spellEnd"/>
      <w:r w:rsidRPr="00AB5EEB">
        <w:rPr>
          <w:rFonts w:ascii="Times New Roman" w:hAnsi="Times New Roman" w:cs="Times New Roman"/>
          <w:lang w:val="en-US"/>
        </w:rPr>
        <w:t xml:space="preserve"> positive isolates received in the Enteric Reference Laboratory in 2000. New Zealand Journal of Medical Laboratory Science, 57(1):2-7.</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lang w:val="en-US"/>
        </w:rPr>
        <w:t>Blanco, M., Blanco, J. E., Gonzalez, E. A., Mora, A., Jansen, W., Gomes, T. A</w:t>
      </w:r>
      <w:proofErr w:type="gramStart"/>
      <w:r w:rsidRPr="00AB5EEB">
        <w:rPr>
          <w:rFonts w:ascii="Times New Roman" w:hAnsi="Times New Roman" w:cs="Times New Roman"/>
          <w:lang w:val="en-US"/>
        </w:rPr>
        <w:t>., …</w:t>
      </w:r>
      <w:proofErr w:type="gramEnd"/>
      <w:r w:rsidRPr="00AB5EEB">
        <w:rPr>
          <w:rFonts w:ascii="Times New Roman" w:hAnsi="Times New Roman" w:cs="Times New Roman"/>
          <w:lang w:val="en-US"/>
        </w:rPr>
        <w:t xml:space="preserve"> Blanco, J. (1997). Genes coding for enterotoxins and </w:t>
      </w:r>
      <w:proofErr w:type="spellStart"/>
      <w:r w:rsidRPr="00AB5EEB">
        <w:rPr>
          <w:rFonts w:ascii="Times New Roman" w:hAnsi="Times New Roman" w:cs="Times New Roman"/>
          <w:lang w:val="en-US"/>
        </w:rPr>
        <w:t>verotoxins</w:t>
      </w:r>
      <w:proofErr w:type="spellEnd"/>
      <w:r w:rsidRPr="00AB5EEB">
        <w:rPr>
          <w:rFonts w:ascii="Times New Roman" w:hAnsi="Times New Roman" w:cs="Times New Roman"/>
          <w:lang w:val="en-US"/>
        </w:rPr>
        <w:t xml:space="preserve"> in porcine Escherichia coli strains belonging to different O</w:t>
      </w:r>
      <w:proofErr w:type="gramStart"/>
      <w:r w:rsidRPr="00AB5EEB">
        <w:rPr>
          <w:rFonts w:ascii="Times New Roman" w:hAnsi="Times New Roman" w:cs="Times New Roman"/>
          <w:lang w:val="en-US"/>
        </w:rPr>
        <w:t>:K:H</w:t>
      </w:r>
      <w:proofErr w:type="gramEnd"/>
      <w:r w:rsidRPr="00AB5EEB">
        <w:rPr>
          <w:rFonts w:ascii="Times New Roman" w:hAnsi="Times New Roman" w:cs="Times New Roman"/>
          <w:lang w:val="en-US"/>
        </w:rPr>
        <w:t xml:space="preserve"> serotypes: relationship with toxic phenotypes. Journal of Clinical Microbiology, 35(11), 2958–2963. Retrieved from http://www.ncbi.nlm.nih.gov/pubmed/9350767</w:t>
      </w:r>
    </w:p>
    <w:p w:rsidR="00187C3D" w:rsidRPr="00AB5EEB" w:rsidRDefault="00187C3D" w:rsidP="00187C3D">
      <w:pPr>
        <w:rPr>
          <w:rFonts w:ascii="Times New Roman" w:hAnsi="Times New Roman" w:cs="Times New Roman"/>
          <w:lang w:val="en-US"/>
        </w:rPr>
      </w:pPr>
      <w:proofErr w:type="spellStart"/>
      <w:r w:rsidRPr="00AB5EEB">
        <w:rPr>
          <w:rFonts w:ascii="Times New Roman" w:hAnsi="Times New Roman" w:cs="Times New Roman"/>
          <w:lang w:val="en-US"/>
        </w:rPr>
        <w:t>Dozois</w:t>
      </w:r>
      <w:proofErr w:type="spellEnd"/>
      <w:r w:rsidRPr="00AB5EEB">
        <w:rPr>
          <w:rFonts w:ascii="Times New Roman" w:hAnsi="Times New Roman" w:cs="Times New Roman"/>
          <w:lang w:val="en-US"/>
        </w:rPr>
        <w:t xml:space="preserve">, C. M., </w:t>
      </w:r>
      <w:proofErr w:type="spellStart"/>
      <w:r w:rsidRPr="00AB5EEB">
        <w:rPr>
          <w:rFonts w:ascii="Times New Roman" w:hAnsi="Times New Roman" w:cs="Times New Roman"/>
          <w:lang w:val="en-US"/>
        </w:rPr>
        <w:t>Dho</w:t>
      </w:r>
      <w:proofErr w:type="spellEnd"/>
      <w:r w:rsidRPr="00AB5EEB">
        <w:rPr>
          <w:rFonts w:ascii="Times New Roman" w:hAnsi="Times New Roman" w:cs="Times New Roman"/>
          <w:lang w:val="en-US"/>
        </w:rPr>
        <w:t xml:space="preserve">-Moulin, M., </w:t>
      </w:r>
      <w:proofErr w:type="spellStart"/>
      <w:r w:rsidRPr="00AB5EEB">
        <w:rPr>
          <w:rFonts w:ascii="Times New Roman" w:hAnsi="Times New Roman" w:cs="Times New Roman"/>
          <w:lang w:val="en-US"/>
        </w:rPr>
        <w:t>Brée</w:t>
      </w:r>
      <w:proofErr w:type="spellEnd"/>
      <w:r w:rsidRPr="00AB5EEB">
        <w:rPr>
          <w:rFonts w:ascii="Times New Roman" w:hAnsi="Times New Roman" w:cs="Times New Roman"/>
          <w:lang w:val="en-US"/>
        </w:rPr>
        <w:t xml:space="preserve">, A., </w:t>
      </w:r>
      <w:proofErr w:type="spellStart"/>
      <w:r w:rsidRPr="00AB5EEB">
        <w:rPr>
          <w:rFonts w:ascii="Times New Roman" w:hAnsi="Times New Roman" w:cs="Times New Roman"/>
          <w:lang w:val="en-US"/>
        </w:rPr>
        <w:t>Fairbrother</w:t>
      </w:r>
      <w:proofErr w:type="spellEnd"/>
      <w:r w:rsidRPr="00AB5EEB">
        <w:rPr>
          <w:rFonts w:ascii="Times New Roman" w:hAnsi="Times New Roman" w:cs="Times New Roman"/>
          <w:lang w:val="en-US"/>
        </w:rPr>
        <w:t xml:space="preserve">, J. M., </w:t>
      </w:r>
      <w:proofErr w:type="spellStart"/>
      <w:r w:rsidRPr="00AB5EEB">
        <w:rPr>
          <w:rFonts w:ascii="Times New Roman" w:hAnsi="Times New Roman" w:cs="Times New Roman"/>
          <w:lang w:val="en-US"/>
        </w:rPr>
        <w:t>Desautels</w:t>
      </w:r>
      <w:proofErr w:type="spellEnd"/>
      <w:r w:rsidRPr="00AB5EEB">
        <w:rPr>
          <w:rFonts w:ascii="Times New Roman" w:hAnsi="Times New Roman" w:cs="Times New Roman"/>
          <w:lang w:val="en-US"/>
        </w:rPr>
        <w:t xml:space="preserve">, C., &amp; Curtiss, R. (2000). Relationship between the </w:t>
      </w:r>
      <w:proofErr w:type="spellStart"/>
      <w:proofErr w:type="gramStart"/>
      <w:r w:rsidRPr="00AB5EEB">
        <w:rPr>
          <w:rFonts w:ascii="Times New Roman" w:hAnsi="Times New Roman" w:cs="Times New Roman"/>
          <w:lang w:val="en-US"/>
        </w:rPr>
        <w:t>Tsh</w:t>
      </w:r>
      <w:proofErr w:type="spellEnd"/>
      <w:proofErr w:type="gramEnd"/>
      <w:r w:rsidRPr="00AB5EEB">
        <w:rPr>
          <w:rFonts w:ascii="Times New Roman" w:hAnsi="Times New Roman" w:cs="Times New Roman"/>
          <w:lang w:val="en-US"/>
        </w:rPr>
        <w:t xml:space="preserve"> </w:t>
      </w:r>
      <w:proofErr w:type="spellStart"/>
      <w:r w:rsidRPr="00AB5EEB">
        <w:rPr>
          <w:rFonts w:ascii="Times New Roman" w:hAnsi="Times New Roman" w:cs="Times New Roman"/>
          <w:lang w:val="en-US"/>
        </w:rPr>
        <w:t>autotransporter</w:t>
      </w:r>
      <w:proofErr w:type="spellEnd"/>
      <w:r w:rsidRPr="00AB5EEB">
        <w:rPr>
          <w:rFonts w:ascii="Times New Roman" w:hAnsi="Times New Roman" w:cs="Times New Roman"/>
          <w:lang w:val="en-US"/>
        </w:rPr>
        <w:t xml:space="preserve"> and pathogenicity of avian Escherichia coli and localization and analysis of the </w:t>
      </w:r>
      <w:proofErr w:type="spellStart"/>
      <w:r w:rsidRPr="00AB5EEB">
        <w:rPr>
          <w:rFonts w:ascii="Times New Roman" w:hAnsi="Times New Roman" w:cs="Times New Roman"/>
          <w:lang w:val="en-US"/>
        </w:rPr>
        <w:t>Tsh</w:t>
      </w:r>
      <w:proofErr w:type="spellEnd"/>
      <w:r w:rsidRPr="00AB5EEB">
        <w:rPr>
          <w:rFonts w:ascii="Times New Roman" w:hAnsi="Times New Roman" w:cs="Times New Roman"/>
          <w:lang w:val="en-US"/>
        </w:rPr>
        <w:t xml:space="preserve"> genetic region. Infection and Immunity, 68(7), 4145–4154. Retrieved from http://www.ncbi.nlm.nih.gov/pubmed/10858231</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rPr>
        <w:t xml:space="preserve">García-Meniño, I., García, V., Mora, A., Díaz-Jiménez, D., Flament-Simon, S. C., Alonso, M. P., … </w:t>
      </w:r>
      <w:r w:rsidRPr="00AB5EEB">
        <w:rPr>
          <w:rFonts w:ascii="Times New Roman" w:hAnsi="Times New Roman" w:cs="Times New Roman"/>
          <w:lang w:val="en-US"/>
        </w:rPr>
        <w:t xml:space="preserve">Blanco, J. (2018). Swine Enteric </w:t>
      </w:r>
      <w:proofErr w:type="spellStart"/>
      <w:r w:rsidRPr="00AB5EEB">
        <w:rPr>
          <w:rFonts w:ascii="Times New Roman" w:hAnsi="Times New Roman" w:cs="Times New Roman"/>
          <w:lang w:val="en-US"/>
        </w:rPr>
        <w:t>Colibacillosis</w:t>
      </w:r>
      <w:proofErr w:type="spellEnd"/>
      <w:r w:rsidRPr="00AB5EEB">
        <w:rPr>
          <w:rFonts w:ascii="Times New Roman" w:hAnsi="Times New Roman" w:cs="Times New Roman"/>
          <w:lang w:val="en-US"/>
        </w:rPr>
        <w:t xml:space="preserve"> in Spain: Pathogenic Potential of mcr-1 ST10 and ST131 E. coli Isolates. Frontiers in Microbiology, 9, 2659. https://doi.org/10.3389/fmicb.2018.02659</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lang w:val="en-US"/>
        </w:rPr>
        <w:t xml:space="preserve">Johnson, J. R., </w:t>
      </w:r>
      <w:proofErr w:type="spellStart"/>
      <w:r w:rsidRPr="00AB5EEB">
        <w:rPr>
          <w:rFonts w:ascii="Times New Roman" w:hAnsi="Times New Roman" w:cs="Times New Roman"/>
          <w:lang w:val="en-US"/>
        </w:rPr>
        <w:t>Gajewski</w:t>
      </w:r>
      <w:proofErr w:type="spellEnd"/>
      <w:r w:rsidRPr="00AB5EEB">
        <w:rPr>
          <w:rFonts w:ascii="Times New Roman" w:hAnsi="Times New Roman" w:cs="Times New Roman"/>
          <w:lang w:val="en-US"/>
        </w:rPr>
        <w:t xml:space="preserve">, A., </w:t>
      </w:r>
      <w:proofErr w:type="spellStart"/>
      <w:r w:rsidRPr="00AB5EEB">
        <w:rPr>
          <w:rFonts w:ascii="Times New Roman" w:hAnsi="Times New Roman" w:cs="Times New Roman"/>
          <w:lang w:val="en-US"/>
        </w:rPr>
        <w:t>Lesse</w:t>
      </w:r>
      <w:proofErr w:type="spellEnd"/>
      <w:r w:rsidRPr="00AB5EEB">
        <w:rPr>
          <w:rFonts w:ascii="Times New Roman" w:hAnsi="Times New Roman" w:cs="Times New Roman"/>
          <w:lang w:val="en-US"/>
        </w:rPr>
        <w:t xml:space="preserve">, A. J., &amp; Russo, T. A. (2003). </w:t>
      </w:r>
      <w:proofErr w:type="spellStart"/>
      <w:r w:rsidRPr="00AB5EEB">
        <w:rPr>
          <w:rFonts w:ascii="Times New Roman" w:hAnsi="Times New Roman" w:cs="Times New Roman"/>
          <w:lang w:val="en-US"/>
        </w:rPr>
        <w:t>Extraintestinal</w:t>
      </w:r>
      <w:proofErr w:type="spellEnd"/>
      <w:r w:rsidRPr="00AB5EEB">
        <w:rPr>
          <w:rFonts w:ascii="Times New Roman" w:hAnsi="Times New Roman" w:cs="Times New Roman"/>
          <w:lang w:val="en-US"/>
        </w:rPr>
        <w:t xml:space="preserve"> pathogenic Escherichia coli as a cause of invasive </w:t>
      </w:r>
      <w:proofErr w:type="spellStart"/>
      <w:r w:rsidRPr="00AB5EEB">
        <w:rPr>
          <w:rFonts w:ascii="Times New Roman" w:hAnsi="Times New Roman" w:cs="Times New Roman"/>
          <w:lang w:val="en-US"/>
        </w:rPr>
        <w:t>nonurinary</w:t>
      </w:r>
      <w:proofErr w:type="spellEnd"/>
      <w:r w:rsidRPr="00AB5EEB">
        <w:rPr>
          <w:rFonts w:ascii="Times New Roman" w:hAnsi="Times New Roman" w:cs="Times New Roman"/>
          <w:lang w:val="en-US"/>
        </w:rPr>
        <w:t xml:space="preserve"> infections. Journal of Clinical Microbiology, 41(12), 5798–5802. Retrieved from http://www.ncbi.nlm.nih.gov/pubmed/14662987</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lang w:val="en-US"/>
        </w:rPr>
        <w:t xml:space="preserve">Johnson, J. R., &amp; O’Bryan, T. T. (2004). Detection of the Escherichia coli group 2 polysaccharide capsule synthesis Gene </w:t>
      </w:r>
      <w:proofErr w:type="spellStart"/>
      <w:r w:rsidRPr="00AB5EEB">
        <w:rPr>
          <w:rFonts w:ascii="Times New Roman" w:hAnsi="Times New Roman" w:cs="Times New Roman"/>
          <w:lang w:val="en-US"/>
        </w:rPr>
        <w:t>kpsM</w:t>
      </w:r>
      <w:proofErr w:type="spellEnd"/>
      <w:r w:rsidRPr="00AB5EEB">
        <w:rPr>
          <w:rFonts w:ascii="Times New Roman" w:hAnsi="Times New Roman" w:cs="Times New Roman"/>
          <w:lang w:val="en-US"/>
        </w:rPr>
        <w:t xml:space="preserve"> by a rapid and specific PCR-based assay. Journal of Clinical Microbiology, 42(4), 1773–1776. Retrieved from http://www.ncbi.nlm.nih.gov/pubmed/15071046</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lang w:val="en-US"/>
        </w:rPr>
        <w:t xml:space="preserve">Johnson, J. R., Porter, S., Johnston, B., </w:t>
      </w:r>
      <w:proofErr w:type="spellStart"/>
      <w:r w:rsidRPr="00AB5EEB">
        <w:rPr>
          <w:rFonts w:ascii="Times New Roman" w:hAnsi="Times New Roman" w:cs="Times New Roman"/>
          <w:lang w:val="en-US"/>
        </w:rPr>
        <w:t>Kuskowski</w:t>
      </w:r>
      <w:proofErr w:type="spellEnd"/>
      <w:r w:rsidRPr="00AB5EEB">
        <w:rPr>
          <w:rFonts w:ascii="Times New Roman" w:hAnsi="Times New Roman" w:cs="Times New Roman"/>
          <w:lang w:val="en-US"/>
        </w:rPr>
        <w:t xml:space="preserve">, M. A., </w:t>
      </w:r>
      <w:proofErr w:type="spellStart"/>
      <w:r w:rsidRPr="00AB5EEB">
        <w:rPr>
          <w:rFonts w:ascii="Times New Roman" w:hAnsi="Times New Roman" w:cs="Times New Roman"/>
          <w:lang w:val="en-US"/>
        </w:rPr>
        <w:t>Spurbeck</w:t>
      </w:r>
      <w:proofErr w:type="spellEnd"/>
      <w:r w:rsidRPr="00AB5EEB">
        <w:rPr>
          <w:rFonts w:ascii="Times New Roman" w:hAnsi="Times New Roman" w:cs="Times New Roman"/>
          <w:lang w:val="en-US"/>
        </w:rPr>
        <w:t xml:space="preserve">, R. R., Mobley, H. L. T., &amp; Williamson, D. A. (2015). Host Characteristics and Bacterial Traits Predict Experimental Virulence for Escherichia coli Bloodstream Isolates From Patients With </w:t>
      </w:r>
      <w:proofErr w:type="spellStart"/>
      <w:r w:rsidRPr="00AB5EEB">
        <w:rPr>
          <w:rFonts w:ascii="Times New Roman" w:hAnsi="Times New Roman" w:cs="Times New Roman"/>
          <w:lang w:val="en-US"/>
        </w:rPr>
        <w:t>Urosepsis</w:t>
      </w:r>
      <w:proofErr w:type="spellEnd"/>
      <w:r w:rsidRPr="00AB5EEB">
        <w:rPr>
          <w:rFonts w:ascii="Times New Roman" w:hAnsi="Times New Roman" w:cs="Times New Roman"/>
          <w:lang w:val="en-US"/>
        </w:rPr>
        <w:t>. Open Forum Infectious Diseases, 2(3), ofv083. https://doi.org/10.1093/ofid/ofv083</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lang w:val="en-US"/>
        </w:rPr>
        <w:t xml:space="preserve">Johnson, J. R., Russo, T. A., </w:t>
      </w:r>
      <w:proofErr w:type="spellStart"/>
      <w:r w:rsidRPr="00AB5EEB">
        <w:rPr>
          <w:rFonts w:ascii="Times New Roman" w:hAnsi="Times New Roman" w:cs="Times New Roman"/>
          <w:lang w:val="en-US"/>
        </w:rPr>
        <w:t>Tarr</w:t>
      </w:r>
      <w:proofErr w:type="spellEnd"/>
      <w:r w:rsidRPr="00AB5EEB">
        <w:rPr>
          <w:rFonts w:ascii="Times New Roman" w:hAnsi="Times New Roman" w:cs="Times New Roman"/>
          <w:lang w:val="en-US"/>
        </w:rPr>
        <w:t xml:space="preserve">, P. I., </w:t>
      </w:r>
      <w:proofErr w:type="spellStart"/>
      <w:r w:rsidRPr="00AB5EEB">
        <w:rPr>
          <w:rFonts w:ascii="Times New Roman" w:hAnsi="Times New Roman" w:cs="Times New Roman"/>
          <w:lang w:val="en-US"/>
        </w:rPr>
        <w:t>Carlino</w:t>
      </w:r>
      <w:proofErr w:type="spellEnd"/>
      <w:r w:rsidRPr="00AB5EEB">
        <w:rPr>
          <w:rFonts w:ascii="Times New Roman" w:hAnsi="Times New Roman" w:cs="Times New Roman"/>
          <w:lang w:val="en-US"/>
        </w:rPr>
        <w:t xml:space="preserve">, U., Bilge, S. S., Vary, J. C., &amp; </w:t>
      </w:r>
      <w:proofErr w:type="spellStart"/>
      <w:r w:rsidRPr="00AB5EEB">
        <w:rPr>
          <w:rFonts w:ascii="Times New Roman" w:hAnsi="Times New Roman" w:cs="Times New Roman"/>
          <w:lang w:val="en-US"/>
        </w:rPr>
        <w:t>Stell</w:t>
      </w:r>
      <w:proofErr w:type="spellEnd"/>
      <w:r w:rsidRPr="00AB5EEB">
        <w:rPr>
          <w:rFonts w:ascii="Times New Roman" w:hAnsi="Times New Roman" w:cs="Times New Roman"/>
          <w:lang w:val="en-US"/>
        </w:rPr>
        <w:t xml:space="preserve">, A. L. (2000). Molecular epidemiological and phylogenetic associations of two novel putative virulence genes, </w:t>
      </w:r>
      <w:proofErr w:type="spellStart"/>
      <w:r w:rsidRPr="00AB5EEB">
        <w:rPr>
          <w:rFonts w:ascii="Times New Roman" w:hAnsi="Times New Roman" w:cs="Times New Roman"/>
          <w:lang w:val="en-US"/>
        </w:rPr>
        <w:t>iha</w:t>
      </w:r>
      <w:proofErr w:type="spellEnd"/>
      <w:r w:rsidRPr="00AB5EEB">
        <w:rPr>
          <w:rFonts w:ascii="Times New Roman" w:hAnsi="Times New Roman" w:cs="Times New Roman"/>
          <w:lang w:val="en-US"/>
        </w:rPr>
        <w:t xml:space="preserve"> and </w:t>
      </w:r>
      <w:proofErr w:type="spellStart"/>
      <w:proofErr w:type="gramStart"/>
      <w:r w:rsidRPr="00AB5EEB">
        <w:rPr>
          <w:rFonts w:ascii="Times New Roman" w:hAnsi="Times New Roman" w:cs="Times New Roman"/>
          <w:lang w:val="en-US"/>
        </w:rPr>
        <w:t>iroN</w:t>
      </w:r>
      <w:proofErr w:type="spellEnd"/>
      <w:r w:rsidRPr="00AB5EEB">
        <w:rPr>
          <w:rFonts w:ascii="Times New Roman" w:hAnsi="Times New Roman" w:cs="Times New Roman"/>
          <w:lang w:val="en-US"/>
        </w:rPr>
        <w:t>(</w:t>
      </w:r>
      <w:proofErr w:type="gramEnd"/>
      <w:r w:rsidRPr="00AB5EEB">
        <w:rPr>
          <w:rFonts w:ascii="Times New Roman" w:hAnsi="Times New Roman" w:cs="Times New Roman"/>
          <w:lang w:val="en-US"/>
        </w:rPr>
        <w:t xml:space="preserve">E. coli), among Escherichia coli isolates from patients with </w:t>
      </w:r>
      <w:proofErr w:type="spellStart"/>
      <w:r w:rsidRPr="00AB5EEB">
        <w:rPr>
          <w:rFonts w:ascii="Times New Roman" w:hAnsi="Times New Roman" w:cs="Times New Roman"/>
          <w:lang w:val="en-US"/>
        </w:rPr>
        <w:t>urosepsis</w:t>
      </w:r>
      <w:proofErr w:type="spellEnd"/>
      <w:r w:rsidRPr="00AB5EEB">
        <w:rPr>
          <w:rFonts w:ascii="Times New Roman" w:hAnsi="Times New Roman" w:cs="Times New Roman"/>
          <w:lang w:val="en-US"/>
        </w:rPr>
        <w:t>. Infection and Immunity, 68(5), 3040–3047. Retrieved from http://www.ncbi.nlm.nih.gov/pubmed/10769012</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lang w:val="en-US"/>
        </w:rPr>
        <w:t xml:space="preserve">Johnson, J. R., &amp; </w:t>
      </w:r>
      <w:proofErr w:type="spellStart"/>
      <w:r w:rsidRPr="00AB5EEB">
        <w:rPr>
          <w:rFonts w:ascii="Times New Roman" w:hAnsi="Times New Roman" w:cs="Times New Roman"/>
          <w:lang w:val="en-US"/>
        </w:rPr>
        <w:t>Stell</w:t>
      </w:r>
      <w:proofErr w:type="spellEnd"/>
      <w:r w:rsidRPr="00AB5EEB">
        <w:rPr>
          <w:rFonts w:ascii="Times New Roman" w:hAnsi="Times New Roman" w:cs="Times New Roman"/>
          <w:lang w:val="en-US"/>
        </w:rPr>
        <w:t xml:space="preserve">, A. L. (2000). Extended virulence genotypes of Escherichia coli strains from patients with </w:t>
      </w:r>
      <w:proofErr w:type="spellStart"/>
      <w:r w:rsidRPr="00AB5EEB">
        <w:rPr>
          <w:rFonts w:ascii="Times New Roman" w:hAnsi="Times New Roman" w:cs="Times New Roman"/>
          <w:lang w:val="en-US"/>
        </w:rPr>
        <w:t>urosepsis</w:t>
      </w:r>
      <w:proofErr w:type="spellEnd"/>
      <w:r w:rsidRPr="00AB5EEB">
        <w:rPr>
          <w:rFonts w:ascii="Times New Roman" w:hAnsi="Times New Roman" w:cs="Times New Roman"/>
          <w:lang w:val="en-US"/>
        </w:rPr>
        <w:t xml:space="preserve"> in relation to phylogeny and host compromise. The Journal of Infectious Diseases, 181(1), 261–272. https://doi.org/10.1086/315217</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lang w:val="en-US"/>
        </w:rPr>
        <w:lastRenderedPageBreak/>
        <w:t xml:space="preserve">Johnson, T. J., </w:t>
      </w:r>
      <w:proofErr w:type="spellStart"/>
      <w:r w:rsidRPr="00AB5EEB">
        <w:rPr>
          <w:rFonts w:ascii="Times New Roman" w:hAnsi="Times New Roman" w:cs="Times New Roman"/>
          <w:lang w:val="en-US"/>
        </w:rPr>
        <w:t>Wannemuehler</w:t>
      </w:r>
      <w:proofErr w:type="spellEnd"/>
      <w:r w:rsidRPr="00AB5EEB">
        <w:rPr>
          <w:rFonts w:ascii="Times New Roman" w:hAnsi="Times New Roman" w:cs="Times New Roman"/>
          <w:lang w:val="en-US"/>
        </w:rPr>
        <w:t xml:space="preserve">, Y. M., &amp; Nolan, L. K. (2008). Evolution of the </w:t>
      </w:r>
      <w:proofErr w:type="spellStart"/>
      <w:r w:rsidRPr="00AB5EEB">
        <w:rPr>
          <w:rFonts w:ascii="Times New Roman" w:hAnsi="Times New Roman" w:cs="Times New Roman"/>
          <w:lang w:val="en-US"/>
        </w:rPr>
        <w:t>iss</w:t>
      </w:r>
      <w:proofErr w:type="spellEnd"/>
      <w:r w:rsidRPr="00AB5EEB">
        <w:rPr>
          <w:rFonts w:ascii="Times New Roman" w:hAnsi="Times New Roman" w:cs="Times New Roman"/>
          <w:lang w:val="en-US"/>
        </w:rPr>
        <w:t xml:space="preserve"> Gene in Escherichia coli. Applied and Environmental Microbiology, 74(8), 2360–2369. https://doi.org/10.1128/AEM.02634-07</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lang w:val="en-US"/>
        </w:rPr>
        <w:t xml:space="preserve">Le </w:t>
      </w:r>
      <w:proofErr w:type="spellStart"/>
      <w:r w:rsidRPr="00AB5EEB">
        <w:rPr>
          <w:rFonts w:ascii="Times New Roman" w:hAnsi="Times New Roman" w:cs="Times New Roman"/>
          <w:lang w:val="en-US"/>
        </w:rPr>
        <w:t>Bouguenec</w:t>
      </w:r>
      <w:proofErr w:type="spellEnd"/>
      <w:r w:rsidRPr="00AB5EEB">
        <w:rPr>
          <w:rFonts w:ascii="Times New Roman" w:hAnsi="Times New Roman" w:cs="Times New Roman"/>
          <w:lang w:val="en-US"/>
        </w:rPr>
        <w:t xml:space="preserve">, C., </w:t>
      </w:r>
      <w:proofErr w:type="spellStart"/>
      <w:r w:rsidRPr="00AB5EEB">
        <w:rPr>
          <w:rFonts w:ascii="Times New Roman" w:hAnsi="Times New Roman" w:cs="Times New Roman"/>
          <w:lang w:val="en-US"/>
        </w:rPr>
        <w:t>Archambaud</w:t>
      </w:r>
      <w:proofErr w:type="spellEnd"/>
      <w:r w:rsidRPr="00AB5EEB">
        <w:rPr>
          <w:rFonts w:ascii="Times New Roman" w:hAnsi="Times New Roman" w:cs="Times New Roman"/>
          <w:lang w:val="en-US"/>
        </w:rPr>
        <w:t xml:space="preserve">, M., &amp; </w:t>
      </w:r>
      <w:proofErr w:type="spellStart"/>
      <w:r w:rsidRPr="00AB5EEB">
        <w:rPr>
          <w:rFonts w:ascii="Times New Roman" w:hAnsi="Times New Roman" w:cs="Times New Roman"/>
          <w:lang w:val="en-US"/>
        </w:rPr>
        <w:t>Labigne</w:t>
      </w:r>
      <w:proofErr w:type="spellEnd"/>
      <w:r w:rsidRPr="00AB5EEB">
        <w:rPr>
          <w:rFonts w:ascii="Times New Roman" w:hAnsi="Times New Roman" w:cs="Times New Roman"/>
          <w:lang w:val="en-US"/>
        </w:rPr>
        <w:t xml:space="preserve">, A. (1992). Rapid and specific detection of the pap, </w:t>
      </w:r>
      <w:proofErr w:type="spellStart"/>
      <w:r w:rsidRPr="00AB5EEB">
        <w:rPr>
          <w:rFonts w:ascii="Times New Roman" w:hAnsi="Times New Roman" w:cs="Times New Roman"/>
          <w:lang w:val="en-US"/>
        </w:rPr>
        <w:t>afa</w:t>
      </w:r>
      <w:proofErr w:type="spellEnd"/>
      <w:r w:rsidRPr="00AB5EEB">
        <w:rPr>
          <w:rFonts w:ascii="Times New Roman" w:hAnsi="Times New Roman" w:cs="Times New Roman"/>
          <w:lang w:val="en-US"/>
        </w:rPr>
        <w:t xml:space="preserve">, and </w:t>
      </w:r>
      <w:proofErr w:type="spellStart"/>
      <w:r w:rsidRPr="00AB5EEB">
        <w:rPr>
          <w:rFonts w:ascii="Times New Roman" w:hAnsi="Times New Roman" w:cs="Times New Roman"/>
          <w:lang w:val="en-US"/>
        </w:rPr>
        <w:t>sfa</w:t>
      </w:r>
      <w:proofErr w:type="spellEnd"/>
      <w:r w:rsidRPr="00AB5EEB">
        <w:rPr>
          <w:rFonts w:ascii="Times New Roman" w:hAnsi="Times New Roman" w:cs="Times New Roman"/>
          <w:lang w:val="en-US"/>
        </w:rPr>
        <w:t xml:space="preserve"> </w:t>
      </w:r>
      <w:proofErr w:type="spellStart"/>
      <w:r w:rsidRPr="00AB5EEB">
        <w:rPr>
          <w:rFonts w:ascii="Times New Roman" w:hAnsi="Times New Roman" w:cs="Times New Roman"/>
          <w:lang w:val="en-US"/>
        </w:rPr>
        <w:t>adhesin</w:t>
      </w:r>
      <w:proofErr w:type="spellEnd"/>
      <w:r w:rsidRPr="00AB5EEB">
        <w:rPr>
          <w:rFonts w:ascii="Times New Roman" w:hAnsi="Times New Roman" w:cs="Times New Roman"/>
          <w:lang w:val="en-US"/>
        </w:rPr>
        <w:t xml:space="preserve">-encoding operons in </w:t>
      </w:r>
      <w:proofErr w:type="spellStart"/>
      <w:r w:rsidRPr="00AB5EEB">
        <w:rPr>
          <w:rFonts w:ascii="Times New Roman" w:hAnsi="Times New Roman" w:cs="Times New Roman"/>
          <w:lang w:val="en-US"/>
        </w:rPr>
        <w:t>uropathogenic</w:t>
      </w:r>
      <w:proofErr w:type="spellEnd"/>
      <w:r w:rsidRPr="00AB5EEB">
        <w:rPr>
          <w:rFonts w:ascii="Times New Roman" w:hAnsi="Times New Roman" w:cs="Times New Roman"/>
          <w:lang w:val="en-US"/>
        </w:rPr>
        <w:t xml:space="preserve"> Escherichia coli strains by polymerase chain reaction. Journal of Clinical Microbiology, 30(5), 1189–1193. Retrieved from http://www.ncbi.nlm.nih.gov/pubmed/1349900</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lang w:val="en-US"/>
        </w:rPr>
        <w:t xml:space="preserve">Marc, D., &amp; </w:t>
      </w:r>
      <w:proofErr w:type="spellStart"/>
      <w:r w:rsidRPr="00AB5EEB">
        <w:rPr>
          <w:rFonts w:ascii="Times New Roman" w:hAnsi="Times New Roman" w:cs="Times New Roman"/>
          <w:lang w:val="en-US"/>
        </w:rPr>
        <w:t>Dho</w:t>
      </w:r>
      <w:proofErr w:type="spellEnd"/>
      <w:r w:rsidRPr="00AB5EEB">
        <w:rPr>
          <w:rFonts w:ascii="Times New Roman" w:hAnsi="Times New Roman" w:cs="Times New Roman"/>
          <w:lang w:val="en-US"/>
        </w:rPr>
        <w:t xml:space="preserve">-Moulin, M. (1996). Analysis of the </w:t>
      </w:r>
      <w:proofErr w:type="spellStart"/>
      <w:r w:rsidRPr="00AB5EEB">
        <w:rPr>
          <w:rFonts w:ascii="Times New Roman" w:hAnsi="Times New Roman" w:cs="Times New Roman"/>
          <w:lang w:val="en-US"/>
        </w:rPr>
        <w:t>fim</w:t>
      </w:r>
      <w:proofErr w:type="spellEnd"/>
      <w:r w:rsidRPr="00AB5EEB">
        <w:rPr>
          <w:rFonts w:ascii="Times New Roman" w:hAnsi="Times New Roman" w:cs="Times New Roman"/>
          <w:lang w:val="en-US"/>
        </w:rPr>
        <w:t xml:space="preserve"> cluster of an avian O2 strain of Escherichia coli: serogroup-specific sites within </w:t>
      </w:r>
      <w:proofErr w:type="spellStart"/>
      <w:r w:rsidRPr="00AB5EEB">
        <w:rPr>
          <w:rFonts w:ascii="Times New Roman" w:hAnsi="Times New Roman" w:cs="Times New Roman"/>
          <w:lang w:val="en-US"/>
        </w:rPr>
        <w:t>fimA</w:t>
      </w:r>
      <w:proofErr w:type="spellEnd"/>
      <w:r w:rsidRPr="00AB5EEB">
        <w:rPr>
          <w:rFonts w:ascii="Times New Roman" w:hAnsi="Times New Roman" w:cs="Times New Roman"/>
          <w:lang w:val="en-US"/>
        </w:rPr>
        <w:t xml:space="preserve"> and nucleotide sequence of </w:t>
      </w:r>
      <w:proofErr w:type="spellStart"/>
      <w:r w:rsidRPr="00AB5EEB">
        <w:rPr>
          <w:rFonts w:ascii="Times New Roman" w:hAnsi="Times New Roman" w:cs="Times New Roman"/>
          <w:lang w:val="en-US"/>
        </w:rPr>
        <w:t>fimI</w:t>
      </w:r>
      <w:proofErr w:type="spellEnd"/>
      <w:r w:rsidRPr="00AB5EEB">
        <w:rPr>
          <w:rFonts w:ascii="Times New Roman" w:hAnsi="Times New Roman" w:cs="Times New Roman"/>
          <w:lang w:val="en-US"/>
        </w:rPr>
        <w:t>. Journal of Medical Microbiology, 44(6), 444–452. https://doi.org/10.1099/00222615-44-6-444</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rPr>
        <w:t xml:space="preserve">Mora, A., </w:t>
      </w:r>
      <w:proofErr w:type="spellStart"/>
      <w:r w:rsidRPr="00AB5EEB">
        <w:rPr>
          <w:rFonts w:ascii="Times New Roman" w:hAnsi="Times New Roman" w:cs="Times New Roman"/>
        </w:rPr>
        <w:t>Herrrera</w:t>
      </w:r>
      <w:proofErr w:type="spellEnd"/>
      <w:r w:rsidRPr="00AB5EEB">
        <w:rPr>
          <w:rFonts w:ascii="Times New Roman" w:hAnsi="Times New Roman" w:cs="Times New Roman"/>
        </w:rPr>
        <w:t xml:space="preserve">, A., López, C., </w:t>
      </w:r>
      <w:proofErr w:type="spellStart"/>
      <w:r w:rsidRPr="00AB5EEB">
        <w:rPr>
          <w:rFonts w:ascii="Times New Roman" w:hAnsi="Times New Roman" w:cs="Times New Roman"/>
        </w:rPr>
        <w:t>Dahbi</w:t>
      </w:r>
      <w:proofErr w:type="spellEnd"/>
      <w:r w:rsidRPr="00AB5EEB">
        <w:rPr>
          <w:rFonts w:ascii="Times New Roman" w:hAnsi="Times New Roman" w:cs="Times New Roman"/>
        </w:rPr>
        <w:t>, G., Mamani, R., Pita, J. M.</w:t>
      </w:r>
      <w:proofErr w:type="gramStart"/>
      <w:r w:rsidRPr="00AB5EEB">
        <w:rPr>
          <w:rFonts w:ascii="Times New Roman" w:hAnsi="Times New Roman" w:cs="Times New Roman"/>
        </w:rPr>
        <w:t>, …</w:t>
      </w:r>
      <w:proofErr w:type="gramEnd"/>
      <w:r w:rsidRPr="00AB5EEB">
        <w:rPr>
          <w:rFonts w:ascii="Times New Roman" w:hAnsi="Times New Roman" w:cs="Times New Roman"/>
        </w:rPr>
        <w:t xml:space="preserve"> </w:t>
      </w:r>
      <w:r w:rsidRPr="00AB5EEB">
        <w:rPr>
          <w:rFonts w:ascii="Times New Roman" w:hAnsi="Times New Roman" w:cs="Times New Roman"/>
          <w:lang w:val="en-US"/>
        </w:rPr>
        <w:t xml:space="preserve">Blanco, J. (2011). Characteristics of the Shiga-toxin-producing </w:t>
      </w:r>
      <w:proofErr w:type="spellStart"/>
      <w:r w:rsidRPr="00AB5EEB">
        <w:rPr>
          <w:rFonts w:ascii="Times New Roman" w:hAnsi="Times New Roman" w:cs="Times New Roman"/>
          <w:lang w:val="en-US"/>
        </w:rPr>
        <w:t>enteroaggregative</w:t>
      </w:r>
      <w:proofErr w:type="spellEnd"/>
      <w:r w:rsidRPr="00AB5EEB">
        <w:rPr>
          <w:rFonts w:ascii="Times New Roman" w:hAnsi="Times New Roman" w:cs="Times New Roman"/>
          <w:lang w:val="en-US"/>
        </w:rPr>
        <w:t xml:space="preserve"> Escherichia coli O104:H4 German outbreak strain and of STEC strains isolated in Spain. International Microbiology : The Official Journal of the Spanish Society for Microbiology, 14(3), 121–141. https://doi.org/10.2436/20.1501.01.142</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rPr>
        <w:t xml:space="preserve">Mora, A., Viso, S., López, C., Alonso, M. P., García-Garrote, F., Dabhi, G., … </w:t>
      </w:r>
      <w:r w:rsidRPr="00AB5EEB">
        <w:rPr>
          <w:rFonts w:ascii="Times New Roman" w:hAnsi="Times New Roman" w:cs="Times New Roman"/>
          <w:lang w:val="en-US"/>
        </w:rPr>
        <w:t xml:space="preserve">Blanco, J. (2013). Poultry as reservoir for </w:t>
      </w:r>
      <w:proofErr w:type="spellStart"/>
      <w:r w:rsidRPr="00AB5EEB">
        <w:rPr>
          <w:rFonts w:ascii="Times New Roman" w:hAnsi="Times New Roman" w:cs="Times New Roman"/>
          <w:lang w:val="en-US"/>
        </w:rPr>
        <w:t>extraintestinal</w:t>
      </w:r>
      <w:proofErr w:type="spellEnd"/>
      <w:r w:rsidRPr="00AB5EEB">
        <w:rPr>
          <w:rFonts w:ascii="Times New Roman" w:hAnsi="Times New Roman" w:cs="Times New Roman"/>
          <w:lang w:val="en-US"/>
        </w:rPr>
        <w:t xml:space="preserve"> pathogenic Escherichia coli O45:K1:H7-B2-ST95 in humans. Veterinary Microbiology, 167(3–4), 506–512. https://doi.org/10.1016/j.vetmic.2013.08.007</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lang w:val="en-US"/>
        </w:rPr>
        <w:t>Moulin-</w:t>
      </w:r>
      <w:proofErr w:type="spellStart"/>
      <w:r w:rsidRPr="00AB5EEB">
        <w:rPr>
          <w:rFonts w:ascii="Times New Roman" w:hAnsi="Times New Roman" w:cs="Times New Roman"/>
          <w:lang w:val="en-US"/>
        </w:rPr>
        <w:t>Schouleur</w:t>
      </w:r>
      <w:proofErr w:type="spellEnd"/>
      <w:r w:rsidRPr="00AB5EEB">
        <w:rPr>
          <w:rFonts w:ascii="Times New Roman" w:hAnsi="Times New Roman" w:cs="Times New Roman"/>
          <w:lang w:val="en-US"/>
        </w:rPr>
        <w:t xml:space="preserve">, M., </w:t>
      </w:r>
      <w:proofErr w:type="spellStart"/>
      <w:r w:rsidRPr="00AB5EEB">
        <w:rPr>
          <w:rFonts w:ascii="Times New Roman" w:hAnsi="Times New Roman" w:cs="Times New Roman"/>
          <w:lang w:val="en-US"/>
        </w:rPr>
        <w:t>Schouler</w:t>
      </w:r>
      <w:proofErr w:type="spellEnd"/>
      <w:r w:rsidRPr="00AB5EEB">
        <w:rPr>
          <w:rFonts w:ascii="Times New Roman" w:hAnsi="Times New Roman" w:cs="Times New Roman"/>
          <w:lang w:val="en-US"/>
        </w:rPr>
        <w:t xml:space="preserve">, C., </w:t>
      </w:r>
      <w:proofErr w:type="spellStart"/>
      <w:r w:rsidRPr="00AB5EEB">
        <w:rPr>
          <w:rFonts w:ascii="Times New Roman" w:hAnsi="Times New Roman" w:cs="Times New Roman"/>
          <w:lang w:val="en-US"/>
        </w:rPr>
        <w:t>Tailliez</w:t>
      </w:r>
      <w:proofErr w:type="spellEnd"/>
      <w:r w:rsidRPr="00AB5EEB">
        <w:rPr>
          <w:rFonts w:ascii="Times New Roman" w:hAnsi="Times New Roman" w:cs="Times New Roman"/>
          <w:lang w:val="en-US"/>
        </w:rPr>
        <w:t xml:space="preserve">, P., Kao, M.-R., </w:t>
      </w:r>
      <w:proofErr w:type="spellStart"/>
      <w:r w:rsidRPr="00AB5EEB">
        <w:rPr>
          <w:rFonts w:ascii="Times New Roman" w:hAnsi="Times New Roman" w:cs="Times New Roman"/>
          <w:lang w:val="en-US"/>
        </w:rPr>
        <w:t>Brée</w:t>
      </w:r>
      <w:proofErr w:type="spellEnd"/>
      <w:r w:rsidRPr="00AB5EEB">
        <w:rPr>
          <w:rFonts w:ascii="Times New Roman" w:hAnsi="Times New Roman" w:cs="Times New Roman"/>
          <w:lang w:val="en-US"/>
        </w:rPr>
        <w:t xml:space="preserve">, A., </w:t>
      </w:r>
      <w:proofErr w:type="spellStart"/>
      <w:r w:rsidRPr="00AB5EEB">
        <w:rPr>
          <w:rFonts w:ascii="Times New Roman" w:hAnsi="Times New Roman" w:cs="Times New Roman"/>
          <w:lang w:val="en-US"/>
        </w:rPr>
        <w:t>Germon</w:t>
      </w:r>
      <w:proofErr w:type="spellEnd"/>
      <w:r w:rsidRPr="00AB5EEB">
        <w:rPr>
          <w:rFonts w:ascii="Times New Roman" w:hAnsi="Times New Roman" w:cs="Times New Roman"/>
          <w:lang w:val="en-US"/>
        </w:rPr>
        <w:t>, P</w:t>
      </w:r>
      <w:proofErr w:type="gramStart"/>
      <w:r w:rsidRPr="00AB5EEB">
        <w:rPr>
          <w:rFonts w:ascii="Times New Roman" w:hAnsi="Times New Roman" w:cs="Times New Roman"/>
          <w:lang w:val="en-US"/>
        </w:rPr>
        <w:t>., …</w:t>
      </w:r>
      <w:proofErr w:type="gramEnd"/>
      <w:r w:rsidRPr="00AB5EEB">
        <w:rPr>
          <w:rFonts w:ascii="Times New Roman" w:hAnsi="Times New Roman" w:cs="Times New Roman"/>
          <w:lang w:val="en-US"/>
        </w:rPr>
        <w:t xml:space="preserve"> Blanco, J. (2006). Common virulence factors and genetic relationships between O18:K1:H7 Escherichia coli isolates of human and avian origin. Journal of Clinical Microbiology, 44(10), 3484–3492. https://doi.org/10.1128/JCM.00548-06</w:t>
      </w:r>
    </w:p>
    <w:p w:rsidR="00187C3D" w:rsidRPr="00AB5EEB" w:rsidRDefault="00187C3D" w:rsidP="00187C3D">
      <w:pPr>
        <w:rPr>
          <w:rFonts w:ascii="Times New Roman" w:hAnsi="Times New Roman" w:cs="Times New Roman"/>
          <w:lang w:val="en-US"/>
        </w:rPr>
      </w:pPr>
      <w:proofErr w:type="spellStart"/>
      <w:r w:rsidRPr="00AB5EEB">
        <w:rPr>
          <w:rFonts w:ascii="Times New Roman" w:hAnsi="Times New Roman" w:cs="Times New Roman"/>
        </w:rPr>
        <w:t>Penteado</w:t>
      </w:r>
      <w:proofErr w:type="spellEnd"/>
      <w:r w:rsidRPr="00AB5EEB">
        <w:rPr>
          <w:rFonts w:ascii="Times New Roman" w:hAnsi="Times New Roman" w:cs="Times New Roman"/>
        </w:rPr>
        <w:t xml:space="preserve">, A. S., </w:t>
      </w:r>
      <w:proofErr w:type="spellStart"/>
      <w:r w:rsidRPr="00AB5EEB">
        <w:rPr>
          <w:rFonts w:ascii="Times New Roman" w:hAnsi="Times New Roman" w:cs="Times New Roman"/>
        </w:rPr>
        <w:t>Ugrinovich</w:t>
      </w:r>
      <w:proofErr w:type="spellEnd"/>
      <w:r w:rsidRPr="00AB5EEB">
        <w:rPr>
          <w:rFonts w:ascii="Times New Roman" w:hAnsi="Times New Roman" w:cs="Times New Roman"/>
        </w:rPr>
        <w:t>, L. A., Blanco, J., Blanco, M., Blanco, J. E., Mora, A.</w:t>
      </w:r>
      <w:proofErr w:type="gramStart"/>
      <w:r w:rsidRPr="00AB5EEB">
        <w:rPr>
          <w:rFonts w:ascii="Times New Roman" w:hAnsi="Times New Roman" w:cs="Times New Roman"/>
        </w:rPr>
        <w:t>, …</w:t>
      </w:r>
      <w:proofErr w:type="gramEnd"/>
      <w:r w:rsidRPr="00AB5EEB">
        <w:rPr>
          <w:rFonts w:ascii="Times New Roman" w:hAnsi="Times New Roman" w:cs="Times New Roman"/>
        </w:rPr>
        <w:t xml:space="preserve"> </w:t>
      </w:r>
      <w:proofErr w:type="spellStart"/>
      <w:r w:rsidRPr="00AB5EEB">
        <w:rPr>
          <w:rFonts w:ascii="Times New Roman" w:hAnsi="Times New Roman" w:cs="Times New Roman"/>
          <w:lang w:val="en-US"/>
        </w:rPr>
        <w:t>Pestana</w:t>
      </w:r>
      <w:proofErr w:type="spellEnd"/>
      <w:r w:rsidRPr="00AB5EEB">
        <w:rPr>
          <w:rFonts w:ascii="Times New Roman" w:hAnsi="Times New Roman" w:cs="Times New Roman"/>
          <w:lang w:val="en-US"/>
        </w:rPr>
        <w:t xml:space="preserve"> de Castro, A. F. (2002). </w:t>
      </w:r>
      <w:proofErr w:type="spellStart"/>
      <w:r w:rsidRPr="00AB5EEB">
        <w:rPr>
          <w:rFonts w:ascii="Times New Roman" w:hAnsi="Times New Roman" w:cs="Times New Roman"/>
          <w:lang w:val="en-US"/>
        </w:rPr>
        <w:t>Serobiotypes</w:t>
      </w:r>
      <w:proofErr w:type="spellEnd"/>
      <w:r w:rsidRPr="00AB5EEB">
        <w:rPr>
          <w:rFonts w:ascii="Times New Roman" w:hAnsi="Times New Roman" w:cs="Times New Roman"/>
          <w:lang w:val="en-US"/>
        </w:rPr>
        <w:t xml:space="preserve"> and virulence genes of Escherichia coli strains isolated from diarrheic and healthy rabbits in Brazil. Veterinary Microbiology, 89(1), 41–51. Retrieved from http://www.ncbi.nlm.nih.gov/pubmed/12223161</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lang w:val="en-US"/>
        </w:rPr>
        <w:t xml:space="preserve">Rasheed, J. K., Jay, C., </w:t>
      </w:r>
      <w:proofErr w:type="spellStart"/>
      <w:r w:rsidRPr="00AB5EEB">
        <w:rPr>
          <w:rFonts w:ascii="Times New Roman" w:hAnsi="Times New Roman" w:cs="Times New Roman"/>
          <w:lang w:val="en-US"/>
        </w:rPr>
        <w:t>Metchock</w:t>
      </w:r>
      <w:proofErr w:type="spellEnd"/>
      <w:r w:rsidRPr="00AB5EEB">
        <w:rPr>
          <w:rFonts w:ascii="Times New Roman" w:hAnsi="Times New Roman" w:cs="Times New Roman"/>
          <w:lang w:val="en-US"/>
        </w:rPr>
        <w:t xml:space="preserve">, B., Berkowitz, F., </w:t>
      </w:r>
      <w:proofErr w:type="spellStart"/>
      <w:r w:rsidRPr="00AB5EEB">
        <w:rPr>
          <w:rFonts w:ascii="Times New Roman" w:hAnsi="Times New Roman" w:cs="Times New Roman"/>
          <w:lang w:val="en-US"/>
        </w:rPr>
        <w:t>Weigel</w:t>
      </w:r>
      <w:proofErr w:type="spellEnd"/>
      <w:r w:rsidRPr="00AB5EEB">
        <w:rPr>
          <w:rFonts w:ascii="Times New Roman" w:hAnsi="Times New Roman" w:cs="Times New Roman"/>
          <w:lang w:val="en-US"/>
        </w:rPr>
        <w:t xml:space="preserve">, L., </w:t>
      </w:r>
      <w:proofErr w:type="spellStart"/>
      <w:r w:rsidRPr="00AB5EEB">
        <w:rPr>
          <w:rFonts w:ascii="Times New Roman" w:hAnsi="Times New Roman" w:cs="Times New Roman"/>
          <w:lang w:val="en-US"/>
        </w:rPr>
        <w:t>Crellin</w:t>
      </w:r>
      <w:proofErr w:type="spellEnd"/>
      <w:r w:rsidRPr="00AB5EEB">
        <w:rPr>
          <w:rFonts w:ascii="Times New Roman" w:hAnsi="Times New Roman" w:cs="Times New Roman"/>
          <w:lang w:val="en-US"/>
        </w:rPr>
        <w:t>, J</w:t>
      </w:r>
      <w:proofErr w:type="gramStart"/>
      <w:r w:rsidRPr="00AB5EEB">
        <w:rPr>
          <w:rFonts w:ascii="Times New Roman" w:hAnsi="Times New Roman" w:cs="Times New Roman"/>
          <w:lang w:val="en-US"/>
        </w:rPr>
        <w:t>., …</w:t>
      </w:r>
      <w:proofErr w:type="gramEnd"/>
      <w:r w:rsidRPr="00AB5EEB">
        <w:rPr>
          <w:rFonts w:ascii="Times New Roman" w:hAnsi="Times New Roman" w:cs="Times New Roman"/>
          <w:lang w:val="en-US"/>
        </w:rPr>
        <w:t xml:space="preserve"> </w:t>
      </w:r>
      <w:proofErr w:type="spellStart"/>
      <w:r w:rsidRPr="00AB5EEB">
        <w:rPr>
          <w:rFonts w:ascii="Times New Roman" w:hAnsi="Times New Roman" w:cs="Times New Roman"/>
          <w:lang w:val="en-US"/>
        </w:rPr>
        <w:t>Tenover</w:t>
      </w:r>
      <w:proofErr w:type="spellEnd"/>
      <w:r w:rsidRPr="00AB5EEB">
        <w:rPr>
          <w:rFonts w:ascii="Times New Roman" w:hAnsi="Times New Roman" w:cs="Times New Roman"/>
          <w:lang w:val="en-US"/>
        </w:rPr>
        <w:t>, F. C. (1997). Evolution of extended-spectrum beta-lactam resistance (SHV-8) in a strain of Escherichia coli during multiple episodes of bacteremia. Antimicrobial Agents and Chemotherapy, 41(3), 647–653. Retrieved from http://www.ncbi.nlm.nih.gov/pubmed/9056008</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lang w:val="en-US"/>
        </w:rPr>
        <w:t xml:space="preserve">Saladin, M., Cao, V. T. B., Lambert, T., </w:t>
      </w:r>
      <w:proofErr w:type="spellStart"/>
      <w:r w:rsidRPr="00AB5EEB">
        <w:rPr>
          <w:rFonts w:ascii="Times New Roman" w:hAnsi="Times New Roman" w:cs="Times New Roman"/>
          <w:lang w:val="en-US"/>
        </w:rPr>
        <w:t>Donay</w:t>
      </w:r>
      <w:proofErr w:type="spellEnd"/>
      <w:r w:rsidRPr="00AB5EEB">
        <w:rPr>
          <w:rFonts w:ascii="Times New Roman" w:hAnsi="Times New Roman" w:cs="Times New Roman"/>
          <w:lang w:val="en-US"/>
        </w:rPr>
        <w:t xml:space="preserve">, J.-L., Herrmann, J.-L., </w:t>
      </w:r>
      <w:proofErr w:type="spellStart"/>
      <w:r w:rsidRPr="00AB5EEB">
        <w:rPr>
          <w:rFonts w:ascii="Times New Roman" w:hAnsi="Times New Roman" w:cs="Times New Roman"/>
          <w:lang w:val="en-US"/>
        </w:rPr>
        <w:t>Ould-Hocine</w:t>
      </w:r>
      <w:proofErr w:type="spellEnd"/>
      <w:r w:rsidRPr="00AB5EEB">
        <w:rPr>
          <w:rFonts w:ascii="Times New Roman" w:hAnsi="Times New Roman" w:cs="Times New Roman"/>
          <w:lang w:val="en-US"/>
        </w:rPr>
        <w:t>, Z</w:t>
      </w:r>
      <w:proofErr w:type="gramStart"/>
      <w:r w:rsidRPr="00AB5EEB">
        <w:rPr>
          <w:rFonts w:ascii="Times New Roman" w:hAnsi="Times New Roman" w:cs="Times New Roman"/>
          <w:lang w:val="en-US"/>
        </w:rPr>
        <w:t>., …</w:t>
      </w:r>
      <w:proofErr w:type="gramEnd"/>
      <w:r w:rsidRPr="00AB5EEB">
        <w:rPr>
          <w:rFonts w:ascii="Times New Roman" w:hAnsi="Times New Roman" w:cs="Times New Roman"/>
          <w:lang w:val="en-US"/>
        </w:rPr>
        <w:t xml:space="preserve"> </w:t>
      </w:r>
      <w:proofErr w:type="spellStart"/>
      <w:r w:rsidRPr="00AB5EEB">
        <w:rPr>
          <w:rFonts w:ascii="Times New Roman" w:hAnsi="Times New Roman" w:cs="Times New Roman"/>
          <w:lang w:val="en-US"/>
        </w:rPr>
        <w:t>Arlet</w:t>
      </w:r>
      <w:proofErr w:type="spellEnd"/>
      <w:r w:rsidRPr="00AB5EEB">
        <w:rPr>
          <w:rFonts w:ascii="Times New Roman" w:hAnsi="Times New Roman" w:cs="Times New Roman"/>
          <w:lang w:val="en-US"/>
        </w:rPr>
        <w:t xml:space="preserve">, G. (2002). Diversity of CTX-M beta-lactamases and their promoter regions from </w:t>
      </w:r>
      <w:proofErr w:type="spellStart"/>
      <w:r w:rsidRPr="00AB5EEB">
        <w:rPr>
          <w:rFonts w:ascii="Times New Roman" w:hAnsi="Times New Roman" w:cs="Times New Roman"/>
          <w:lang w:val="en-US"/>
        </w:rPr>
        <w:t>Enterobacteriaceae</w:t>
      </w:r>
      <w:proofErr w:type="spellEnd"/>
      <w:r w:rsidRPr="00AB5EEB">
        <w:rPr>
          <w:rFonts w:ascii="Times New Roman" w:hAnsi="Times New Roman" w:cs="Times New Roman"/>
          <w:lang w:val="en-US"/>
        </w:rPr>
        <w:t xml:space="preserve"> isolated in three Parisian hospitals. FEMS Microbiology Letters, 209(2), 161–168. https://doi.org/10.1111/j.1574-6968.2002.tb11126.x</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lang w:val="en-US"/>
        </w:rPr>
        <w:t xml:space="preserve">Schmidt, H., Knop, C., Franke, S., </w:t>
      </w:r>
      <w:proofErr w:type="spellStart"/>
      <w:r w:rsidRPr="00AB5EEB">
        <w:rPr>
          <w:rFonts w:ascii="Times New Roman" w:hAnsi="Times New Roman" w:cs="Times New Roman"/>
          <w:lang w:val="en-US"/>
        </w:rPr>
        <w:t>Aleksic</w:t>
      </w:r>
      <w:proofErr w:type="spellEnd"/>
      <w:r w:rsidRPr="00AB5EEB">
        <w:rPr>
          <w:rFonts w:ascii="Times New Roman" w:hAnsi="Times New Roman" w:cs="Times New Roman"/>
          <w:lang w:val="en-US"/>
        </w:rPr>
        <w:t xml:space="preserve">, S., </w:t>
      </w:r>
      <w:proofErr w:type="spellStart"/>
      <w:r w:rsidRPr="00AB5EEB">
        <w:rPr>
          <w:rFonts w:ascii="Times New Roman" w:hAnsi="Times New Roman" w:cs="Times New Roman"/>
          <w:lang w:val="en-US"/>
        </w:rPr>
        <w:t>Heesemann</w:t>
      </w:r>
      <w:proofErr w:type="spellEnd"/>
      <w:r w:rsidRPr="00AB5EEB">
        <w:rPr>
          <w:rFonts w:ascii="Times New Roman" w:hAnsi="Times New Roman" w:cs="Times New Roman"/>
          <w:lang w:val="en-US"/>
        </w:rPr>
        <w:t xml:space="preserve">, J., &amp; </w:t>
      </w:r>
      <w:proofErr w:type="spellStart"/>
      <w:r w:rsidRPr="00AB5EEB">
        <w:rPr>
          <w:rFonts w:ascii="Times New Roman" w:hAnsi="Times New Roman" w:cs="Times New Roman"/>
          <w:lang w:val="en-US"/>
        </w:rPr>
        <w:t>Karch</w:t>
      </w:r>
      <w:proofErr w:type="spellEnd"/>
      <w:r w:rsidRPr="00AB5EEB">
        <w:rPr>
          <w:rFonts w:ascii="Times New Roman" w:hAnsi="Times New Roman" w:cs="Times New Roman"/>
          <w:lang w:val="en-US"/>
        </w:rPr>
        <w:t xml:space="preserve">, H. (1995). Development of PCR for screening of </w:t>
      </w:r>
      <w:proofErr w:type="spellStart"/>
      <w:r w:rsidRPr="00AB5EEB">
        <w:rPr>
          <w:rFonts w:ascii="Times New Roman" w:hAnsi="Times New Roman" w:cs="Times New Roman"/>
          <w:lang w:val="en-US"/>
        </w:rPr>
        <w:t>enteroaggregative</w:t>
      </w:r>
      <w:proofErr w:type="spellEnd"/>
      <w:r w:rsidRPr="00AB5EEB">
        <w:rPr>
          <w:rFonts w:ascii="Times New Roman" w:hAnsi="Times New Roman" w:cs="Times New Roman"/>
          <w:lang w:val="en-US"/>
        </w:rPr>
        <w:t xml:space="preserve"> Escherichia coli. Journal of Clinical Microbiology, 33(3), 701–705. Retrieved from http://www.ncbi.nlm.nih.gov/pubmed/7751380</w:t>
      </w:r>
    </w:p>
    <w:p w:rsidR="00187C3D" w:rsidRPr="00AB5EEB" w:rsidRDefault="00187C3D" w:rsidP="00187C3D">
      <w:pPr>
        <w:rPr>
          <w:rFonts w:ascii="Times New Roman" w:hAnsi="Times New Roman" w:cs="Times New Roman"/>
          <w:lang w:val="en-US"/>
        </w:rPr>
      </w:pPr>
      <w:proofErr w:type="spellStart"/>
      <w:r w:rsidRPr="00AB5EEB">
        <w:rPr>
          <w:rFonts w:ascii="Times New Roman" w:hAnsi="Times New Roman" w:cs="Times New Roman"/>
          <w:lang w:val="en-US"/>
        </w:rPr>
        <w:t>Schultsz</w:t>
      </w:r>
      <w:proofErr w:type="spellEnd"/>
      <w:r w:rsidRPr="00AB5EEB">
        <w:rPr>
          <w:rFonts w:ascii="Times New Roman" w:hAnsi="Times New Roman" w:cs="Times New Roman"/>
          <w:lang w:val="en-US"/>
        </w:rPr>
        <w:t xml:space="preserve">, C., Pool, G. J., van </w:t>
      </w:r>
      <w:proofErr w:type="spellStart"/>
      <w:r w:rsidRPr="00AB5EEB">
        <w:rPr>
          <w:rFonts w:ascii="Times New Roman" w:hAnsi="Times New Roman" w:cs="Times New Roman"/>
          <w:lang w:val="en-US"/>
        </w:rPr>
        <w:t>Ketel</w:t>
      </w:r>
      <w:proofErr w:type="spellEnd"/>
      <w:r w:rsidRPr="00AB5EEB">
        <w:rPr>
          <w:rFonts w:ascii="Times New Roman" w:hAnsi="Times New Roman" w:cs="Times New Roman"/>
          <w:lang w:val="en-US"/>
        </w:rPr>
        <w:t xml:space="preserve">, R., de </w:t>
      </w:r>
      <w:proofErr w:type="spellStart"/>
      <w:r w:rsidRPr="00AB5EEB">
        <w:rPr>
          <w:rFonts w:ascii="Times New Roman" w:hAnsi="Times New Roman" w:cs="Times New Roman"/>
          <w:lang w:val="en-US"/>
        </w:rPr>
        <w:t>Wever</w:t>
      </w:r>
      <w:proofErr w:type="spellEnd"/>
      <w:r w:rsidRPr="00AB5EEB">
        <w:rPr>
          <w:rFonts w:ascii="Times New Roman" w:hAnsi="Times New Roman" w:cs="Times New Roman"/>
          <w:lang w:val="en-US"/>
        </w:rPr>
        <w:t xml:space="preserve">, B., </w:t>
      </w:r>
      <w:proofErr w:type="spellStart"/>
      <w:r w:rsidRPr="00AB5EEB">
        <w:rPr>
          <w:rFonts w:ascii="Times New Roman" w:hAnsi="Times New Roman" w:cs="Times New Roman"/>
          <w:lang w:val="en-US"/>
        </w:rPr>
        <w:t>Speelman</w:t>
      </w:r>
      <w:proofErr w:type="spellEnd"/>
      <w:r w:rsidRPr="00AB5EEB">
        <w:rPr>
          <w:rFonts w:ascii="Times New Roman" w:hAnsi="Times New Roman" w:cs="Times New Roman"/>
          <w:lang w:val="en-US"/>
        </w:rPr>
        <w:t xml:space="preserve">, P., &amp; </w:t>
      </w:r>
      <w:proofErr w:type="spellStart"/>
      <w:r w:rsidRPr="00AB5EEB">
        <w:rPr>
          <w:rFonts w:ascii="Times New Roman" w:hAnsi="Times New Roman" w:cs="Times New Roman"/>
          <w:lang w:val="en-US"/>
        </w:rPr>
        <w:t>Dankert</w:t>
      </w:r>
      <w:proofErr w:type="spellEnd"/>
      <w:r w:rsidRPr="00AB5EEB">
        <w:rPr>
          <w:rFonts w:ascii="Times New Roman" w:hAnsi="Times New Roman" w:cs="Times New Roman"/>
          <w:lang w:val="en-US"/>
        </w:rPr>
        <w:t xml:space="preserve">, J. (1994). Detection of </w:t>
      </w:r>
      <w:proofErr w:type="spellStart"/>
      <w:r w:rsidRPr="00AB5EEB">
        <w:rPr>
          <w:rFonts w:ascii="Times New Roman" w:hAnsi="Times New Roman" w:cs="Times New Roman"/>
          <w:lang w:val="en-US"/>
        </w:rPr>
        <w:t>enterotoxigenic</w:t>
      </w:r>
      <w:proofErr w:type="spellEnd"/>
      <w:r w:rsidRPr="00AB5EEB">
        <w:rPr>
          <w:rFonts w:ascii="Times New Roman" w:hAnsi="Times New Roman" w:cs="Times New Roman"/>
          <w:lang w:val="en-US"/>
        </w:rPr>
        <w:t xml:space="preserve"> Escherichia coli in stool samples by using </w:t>
      </w:r>
      <w:proofErr w:type="spellStart"/>
      <w:r w:rsidRPr="00AB5EEB">
        <w:rPr>
          <w:rFonts w:ascii="Times New Roman" w:hAnsi="Times New Roman" w:cs="Times New Roman"/>
          <w:lang w:val="en-US"/>
        </w:rPr>
        <w:t>nonradioactively</w:t>
      </w:r>
      <w:proofErr w:type="spellEnd"/>
      <w:r w:rsidRPr="00AB5EEB">
        <w:rPr>
          <w:rFonts w:ascii="Times New Roman" w:hAnsi="Times New Roman" w:cs="Times New Roman"/>
          <w:lang w:val="en-US"/>
        </w:rPr>
        <w:t xml:space="preserve"> labeled oligonucleotide DNA probes and PCR. Journal of Clinical Microbiology, 32(10), 2393–2397. Retrieved from http://www.ncbi.nlm.nih.gov/pubmed/7814472</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rPr>
        <w:t xml:space="preserve">Tornieporth, N. G., John, J., Salgado, K., de Jesus, P., Latham, E., Melo, M. C., … Riley, L. W. (1995). </w:t>
      </w:r>
      <w:r w:rsidRPr="00AB5EEB">
        <w:rPr>
          <w:rFonts w:ascii="Times New Roman" w:hAnsi="Times New Roman" w:cs="Times New Roman"/>
          <w:lang w:val="en-US"/>
        </w:rPr>
        <w:t xml:space="preserve">Differentiation of pathogenic Escherichia coli strains in Brazilian children by PCR. </w:t>
      </w:r>
      <w:r w:rsidRPr="00AB5EEB">
        <w:rPr>
          <w:rFonts w:ascii="Times New Roman" w:hAnsi="Times New Roman" w:cs="Times New Roman"/>
          <w:lang w:val="en-US"/>
        </w:rPr>
        <w:lastRenderedPageBreak/>
        <w:t>Journal of Clinical Microbiology, 33(5), 1371–1374. Retrieved from http://www.ncbi.nlm.nih.gov/pubmed/7615758</w:t>
      </w:r>
    </w:p>
    <w:p w:rsidR="00187C3D" w:rsidRPr="00AB5EEB" w:rsidRDefault="00187C3D" w:rsidP="00187C3D">
      <w:pPr>
        <w:rPr>
          <w:rFonts w:ascii="Times New Roman" w:hAnsi="Times New Roman" w:cs="Times New Roman"/>
          <w:lang w:val="en-US"/>
        </w:rPr>
      </w:pPr>
      <w:proofErr w:type="spellStart"/>
      <w:r w:rsidRPr="00AB5EEB">
        <w:rPr>
          <w:rFonts w:ascii="Times New Roman" w:hAnsi="Times New Roman" w:cs="Times New Roman"/>
          <w:lang w:val="en-US"/>
        </w:rPr>
        <w:t>Tóth</w:t>
      </w:r>
      <w:proofErr w:type="spellEnd"/>
      <w:r w:rsidRPr="00AB5EEB">
        <w:rPr>
          <w:rFonts w:ascii="Times New Roman" w:hAnsi="Times New Roman" w:cs="Times New Roman"/>
          <w:lang w:val="en-US"/>
        </w:rPr>
        <w:t xml:space="preserve">, I., </w:t>
      </w:r>
      <w:proofErr w:type="spellStart"/>
      <w:r w:rsidRPr="00AB5EEB">
        <w:rPr>
          <w:rFonts w:ascii="Times New Roman" w:hAnsi="Times New Roman" w:cs="Times New Roman"/>
          <w:lang w:val="en-US"/>
        </w:rPr>
        <w:t>Hérault</w:t>
      </w:r>
      <w:proofErr w:type="spellEnd"/>
      <w:r w:rsidRPr="00AB5EEB">
        <w:rPr>
          <w:rFonts w:ascii="Times New Roman" w:hAnsi="Times New Roman" w:cs="Times New Roman"/>
          <w:lang w:val="en-US"/>
        </w:rPr>
        <w:t xml:space="preserve">, F., </w:t>
      </w:r>
      <w:proofErr w:type="spellStart"/>
      <w:r w:rsidRPr="00AB5EEB">
        <w:rPr>
          <w:rFonts w:ascii="Times New Roman" w:hAnsi="Times New Roman" w:cs="Times New Roman"/>
          <w:lang w:val="en-US"/>
        </w:rPr>
        <w:t>Beutin</w:t>
      </w:r>
      <w:proofErr w:type="spellEnd"/>
      <w:r w:rsidRPr="00AB5EEB">
        <w:rPr>
          <w:rFonts w:ascii="Times New Roman" w:hAnsi="Times New Roman" w:cs="Times New Roman"/>
          <w:lang w:val="en-US"/>
        </w:rPr>
        <w:t xml:space="preserve">, L., &amp; Oswald, E. (2003). Production of </w:t>
      </w:r>
      <w:proofErr w:type="spellStart"/>
      <w:r w:rsidRPr="00AB5EEB">
        <w:rPr>
          <w:rFonts w:ascii="Times New Roman" w:hAnsi="Times New Roman" w:cs="Times New Roman"/>
          <w:lang w:val="en-US"/>
        </w:rPr>
        <w:t>cytolethal</w:t>
      </w:r>
      <w:proofErr w:type="spellEnd"/>
      <w:r w:rsidRPr="00AB5EEB">
        <w:rPr>
          <w:rFonts w:ascii="Times New Roman" w:hAnsi="Times New Roman" w:cs="Times New Roman"/>
          <w:lang w:val="en-US"/>
        </w:rPr>
        <w:t xml:space="preserve"> distending toxins by pathogenic Escherichia coli strains isolated from human and animal sources: establishment of the existence of a new </w:t>
      </w:r>
      <w:proofErr w:type="spellStart"/>
      <w:proofErr w:type="gramStart"/>
      <w:r w:rsidRPr="00AB5EEB">
        <w:rPr>
          <w:rFonts w:ascii="Times New Roman" w:hAnsi="Times New Roman" w:cs="Times New Roman"/>
          <w:lang w:val="en-US"/>
        </w:rPr>
        <w:t>cdt</w:t>
      </w:r>
      <w:proofErr w:type="spellEnd"/>
      <w:proofErr w:type="gramEnd"/>
      <w:r w:rsidRPr="00AB5EEB">
        <w:rPr>
          <w:rFonts w:ascii="Times New Roman" w:hAnsi="Times New Roman" w:cs="Times New Roman"/>
          <w:lang w:val="en-US"/>
        </w:rPr>
        <w:t xml:space="preserve"> variant (Type IV). Journal of Clinical Microbiology, 41(9), 4285–4291. Retrieved from http://www.ncbi.nlm.nih.gov/pubmed/12958258</w:t>
      </w:r>
    </w:p>
    <w:p w:rsidR="00187C3D" w:rsidRPr="00AB5EEB" w:rsidRDefault="00187C3D" w:rsidP="00187C3D">
      <w:pPr>
        <w:rPr>
          <w:rFonts w:ascii="Times New Roman" w:hAnsi="Times New Roman" w:cs="Times New Roman"/>
          <w:lang w:val="en-US"/>
        </w:rPr>
      </w:pPr>
      <w:r w:rsidRPr="00AB5EEB">
        <w:rPr>
          <w:rFonts w:ascii="Times New Roman" w:hAnsi="Times New Roman" w:cs="Times New Roman"/>
        </w:rPr>
        <w:t xml:space="preserve">Yamamoto, S., Terai, A., Yuri, K., Kurazono, H., Takeda, Y., &amp; Yoshida, O. (1995). </w:t>
      </w:r>
      <w:r w:rsidRPr="00AB5EEB">
        <w:rPr>
          <w:rFonts w:ascii="Times New Roman" w:hAnsi="Times New Roman" w:cs="Times New Roman"/>
          <w:lang w:val="en-US"/>
        </w:rPr>
        <w:t xml:space="preserve">Detection of </w:t>
      </w:r>
      <w:proofErr w:type="spellStart"/>
      <w:r w:rsidRPr="00AB5EEB">
        <w:rPr>
          <w:rFonts w:ascii="Times New Roman" w:hAnsi="Times New Roman" w:cs="Times New Roman"/>
          <w:lang w:val="en-US"/>
        </w:rPr>
        <w:t>urovirulence</w:t>
      </w:r>
      <w:proofErr w:type="spellEnd"/>
      <w:r w:rsidRPr="00AB5EEB">
        <w:rPr>
          <w:rFonts w:ascii="Times New Roman" w:hAnsi="Times New Roman" w:cs="Times New Roman"/>
          <w:lang w:val="en-US"/>
        </w:rPr>
        <w:t xml:space="preserve"> factors in Escherichia coli by multiplex polymerase chain reaction. FEMS Immunology and Medical Microbiology, 12(2), 85–90. https://doi.org/10.1111/j.1574-695X.1995.tb00179.</w:t>
      </w:r>
    </w:p>
    <w:p w:rsidR="002A0529" w:rsidRPr="00AB5EEB" w:rsidRDefault="002A0529">
      <w:pPr>
        <w:rPr>
          <w:rFonts w:ascii="Times New Roman" w:hAnsi="Times New Roman" w:cs="Times New Roman"/>
          <w:lang w:val="en-US"/>
        </w:rPr>
      </w:pPr>
    </w:p>
    <w:sectPr w:rsidR="002A0529" w:rsidRPr="00AB5E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46E2"/>
    <w:multiLevelType w:val="multilevel"/>
    <w:tmpl w:val="11484BC4"/>
    <w:lvl w:ilvl="0">
      <w:start w:val="4"/>
      <w:numFmt w:val="decimal"/>
      <w:lvlText w:val="%1."/>
      <w:lvlJc w:val="left"/>
      <w:pPr>
        <w:ind w:left="1140" w:hanging="1140"/>
      </w:pPr>
      <w:rPr>
        <w:rFonts w:hint="default"/>
      </w:rPr>
    </w:lvl>
    <w:lvl w:ilvl="1">
      <w:start w:val="4"/>
      <w:numFmt w:val="decimal"/>
      <w:lvlText w:val="%1.%2."/>
      <w:lvlJc w:val="left"/>
      <w:pPr>
        <w:ind w:left="1140" w:hanging="1140"/>
      </w:pPr>
      <w:rPr>
        <w:rFonts w:hint="default"/>
      </w:rPr>
    </w:lvl>
    <w:lvl w:ilvl="2">
      <w:start w:val="2"/>
      <w:numFmt w:val="decimal"/>
      <w:lvlText w:val="%1.%2.%3."/>
      <w:lvlJc w:val="left"/>
      <w:pPr>
        <w:ind w:left="1140" w:hanging="1140"/>
      </w:pPr>
      <w:rPr>
        <w:rFonts w:hint="default"/>
      </w:rPr>
    </w:lvl>
    <w:lvl w:ilvl="3">
      <w:start w:val="2"/>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B72CA4"/>
    <w:multiLevelType w:val="multilevel"/>
    <w:tmpl w:val="A7C60628"/>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86F4859"/>
    <w:multiLevelType w:val="multilevel"/>
    <w:tmpl w:val="A320988E"/>
    <w:lvl w:ilvl="0">
      <w:start w:val="1"/>
      <w:numFmt w:val="decimal"/>
      <w:lvlText w:val="%1."/>
      <w:lvlJc w:val="left"/>
      <w:pPr>
        <w:ind w:left="375" w:hanging="375"/>
      </w:pPr>
      <w:rPr>
        <w:rFonts w:hint="default"/>
        <w:i w:val="0"/>
      </w:rPr>
    </w:lvl>
    <w:lvl w:ilvl="1">
      <w:start w:val="1"/>
      <w:numFmt w:val="decimal"/>
      <w:lvlText w:val="%1.%2."/>
      <w:lvlJc w:val="left"/>
      <w:pPr>
        <w:ind w:left="1095" w:hanging="375"/>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3">
    <w:nsid w:val="09357A11"/>
    <w:multiLevelType w:val="multilevel"/>
    <w:tmpl w:val="86866D72"/>
    <w:lvl w:ilvl="0">
      <w:start w:val="4"/>
      <w:numFmt w:val="decimal"/>
      <w:lvlText w:val="%1."/>
      <w:lvlJc w:val="left"/>
      <w:pPr>
        <w:ind w:left="1140" w:hanging="1140"/>
      </w:pPr>
      <w:rPr>
        <w:rFonts w:hint="default"/>
      </w:rPr>
    </w:lvl>
    <w:lvl w:ilvl="1">
      <w:start w:val="5"/>
      <w:numFmt w:val="decimal"/>
      <w:lvlText w:val="%1.%2."/>
      <w:lvlJc w:val="left"/>
      <w:pPr>
        <w:ind w:left="1140" w:hanging="1140"/>
      </w:pPr>
      <w:rPr>
        <w:rFonts w:hint="default"/>
      </w:rPr>
    </w:lvl>
    <w:lvl w:ilvl="2">
      <w:start w:val="2"/>
      <w:numFmt w:val="decimal"/>
      <w:lvlText w:val="%1.%2.%3."/>
      <w:lvlJc w:val="left"/>
      <w:pPr>
        <w:ind w:left="1140" w:hanging="1140"/>
      </w:pPr>
      <w:rPr>
        <w:rFonts w:hint="default"/>
      </w:rPr>
    </w:lvl>
    <w:lvl w:ilvl="3">
      <w:start w:val="2"/>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FE57467"/>
    <w:multiLevelType w:val="multilevel"/>
    <w:tmpl w:val="C3C60284"/>
    <w:lvl w:ilvl="0">
      <w:start w:val="4"/>
      <w:numFmt w:val="decimal"/>
      <w:lvlText w:val="%1."/>
      <w:lvlJc w:val="left"/>
      <w:pPr>
        <w:ind w:left="1140" w:hanging="1140"/>
      </w:pPr>
      <w:rPr>
        <w:rFonts w:hint="default"/>
      </w:rPr>
    </w:lvl>
    <w:lvl w:ilvl="1">
      <w:start w:val="5"/>
      <w:numFmt w:val="decimal"/>
      <w:lvlText w:val="%1.%2."/>
      <w:lvlJc w:val="left"/>
      <w:pPr>
        <w:ind w:left="1140" w:hanging="1140"/>
      </w:pPr>
      <w:rPr>
        <w:rFonts w:hint="default"/>
      </w:rPr>
    </w:lvl>
    <w:lvl w:ilvl="2">
      <w:start w:val="2"/>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2434451"/>
    <w:multiLevelType w:val="hybridMultilevel"/>
    <w:tmpl w:val="461021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7235102"/>
    <w:multiLevelType w:val="hybridMultilevel"/>
    <w:tmpl w:val="5858C2C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CCC7A45"/>
    <w:multiLevelType w:val="hybridMultilevel"/>
    <w:tmpl w:val="0C64C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A93A74"/>
    <w:multiLevelType w:val="multilevel"/>
    <w:tmpl w:val="42841D66"/>
    <w:lvl w:ilvl="0">
      <w:start w:val="4"/>
      <w:numFmt w:val="decimal"/>
      <w:lvlText w:val="%1."/>
      <w:lvlJc w:val="left"/>
      <w:pPr>
        <w:ind w:left="915" w:hanging="915"/>
      </w:pPr>
      <w:rPr>
        <w:rFonts w:hint="default"/>
      </w:rPr>
    </w:lvl>
    <w:lvl w:ilvl="1">
      <w:start w:val="5"/>
      <w:numFmt w:val="decimal"/>
      <w:lvlText w:val="%1.%2."/>
      <w:lvlJc w:val="left"/>
      <w:pPr>
        <w:ind w:left="915" w:hanging="915"/>
      </w:pPr>
      <w:rPr>
        <w:rFonts w:hint="default"/>
      </w:rPr>
    </w:lvl>
    <w:lvl w:ilvl="2">
      <w:start w:val="2"/>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0B50901"/>
    <w:multiLevelType w:val="hybridMultilevel"/>
    <w:tmpl w:val="36C21C20"/>
    <w:lvl w:ilvl="0" w:tplc="0C0A0013">
      <w:start w:val="1"/>
      <w:numFmt w:val="upperRoman"/>
      <w:lvlText w:val="%1."/>
      <w:lvlJc w:val="right"/>
      <w:pPr>
        <w:ind w:left="1570" w:hanging="360"/>
      </w:pPr>
    </w:lvl>
    <w:lvl w:ilvl="1" w:tplc="0C0A0019" w:tentative="1">
      <w:start w:val="1"/>
      <w:numFmt w:val="lowerLetter"/>
      <w:lvlText w:val="%2."/>
      <w:lvlJc w:val="left"/>
      <w:pPr>
        <w:ind w:left="2290" w:hanging="360"/>
      </w:pPr>
    </w:lvl>
    <w:lvl w:ilvl="2" w:tplc="0C0A001B">
      <w:start w:val="1"/>
      <w:numFmt w:val="lowerRoman"/>
      <w:lvlText w:val="%3."/>
      <w:lvlJc w:val="right"/>
      <w:pPr>
        <w:ind w:left="3010" w:hanging="180"/>
      </w:pPr>
    </w:lvl>
    <w:lvl w:ilvl="3" w:tplc="0C0A000F" w:tentative="1">
      <w:start w:val="1"/>
      <w:numFmt w:val="decimal"/>
      <w:lvlText w:val="%4."/>
      <w:lvlJc w:val="left"/>
      <w:pPr>
        <w:ind w:left="3730" w:hanging="360"/>
      </w:pPr>
    </w:lvl>
    <w:lvl w:ilvl="4" w:tplc="0C0A0019" w:tentative="1">
      <w:start w:val="1"/>
      <w:numFmt w:val="lowerLetter"/>
      <w:lvlText w:val="%5."/>
      <w:lvlJc w:val="left"/>
      <w:pPr>
        <w:ind w:left="4450" w:hanging="360"/>
      </w:pPr>
    </w:lvl>
    <w:lvl w:ilvl="5" w:tplc="0C0A001B" w:tentative="1">
      <w:start w:val="1"/>
      <w:numFmt w:val="lowerRoman"/>
      <w:lvlText w:val="%6."/>
      <w:lvlJc w:val="right"/>
      <w:pPr>
        <w:ind w:left="5170" w:hanging="180"/>
      </w:pPr>
    </w:lvl>
    <w:lvl w:ilvl="6" w:tplc="0C0A000F" w:tentative="1">
      <w:start w:val="1"/>
      <w:numFmt w:val="decimal"/>
      <w:lvlText w:val="%7."/>
      <w:lvlJc w:val="left"/>
      <w:pPr>
        <w:ind w:left="5890" w:hanging="360"/>
      </w:pPr>
    </w:lvl>
    <w:lvl w:ilvl="7" w:tplc="0C0A0019" w:tentative="1">
      <w:start w:val="1"/>
      <w:numFmt w:val="lowerLetter"/>
      <w:lvlText w:val="%8."/>
      <w:lvlJc w:val="left"/>
      <w:pPr>
        <w:ind w:left="6610" w:hanging="360"/>
      </w:pPr>
    </w:lvl>
    <w:lvl w:ilvl="8" w:tplc="0C0A001B" w:tentative="1">
      <w:start w:val="1"/>
      <w:numFmt w:val="lowerRoman"/>
      <w:lvlText w:val="%9."/>
      <w:lvlJc w:val="right"/>
      <w:pPr>
        <w:ind w:left="7330" w:hanging="180"/>
      </w:pPr>
    </w:lvl>
  </w:abstractNum>
  <w:abstractNum w:abstractNumId="10">
    <w:nsid w:val="30317FA2"/>
    <w:multiLevelType w:val="hybridMultilevel"/>
    <w:tmpl w:val="3DE022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5C465A30">
      <w:start w:val="1"/>
      <w:numFmt w:val="upperRoman"/>
      <w:lvlText w:val="%3."/>
      <w:lvlJc w:val="right"/>
      <w:pPr>
        <w:ind w:left="2160" w:hanging="18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9217828"/>
    <w:multiLevelType w:val="hybridMultilevel"/>
    <w:tmpl w:val="101AF842"/>
    <w:lvl w:ilvl="0" w:tplc="895E4ABA">
      <w:start w:val="4"/>
      <w:numFmt w:val="decimal"/>
      <w:lvlText w:val="%1."/>
      <w:lvlJc w:val="left"/>
      <w:pPr>
        <w:ind w:left="1570" w:hanging="360"/>
      </w:pPr>
      <w:rPr>
        <w:rFonts w:hint="default"/>
      </w:rPr>
    </w:lvl>
    <w:lvl w:ilvl="1" w:tplc="0C0A0019" w:tentative="1">
      <w:start w:val="1"/>
      <w:numFmt w:val="lowerLetter"/>
      <w:lvlText w:val="%2."/>
      <w:lvlJc w:val="left"/>
      <w:pPr>
        <w:ind w:left="2290" w:hanging="360"/>
      </w:pPr>
    </w:lvl>
    <w:lvl w:ilvl="2" w:tplc="0C0A001B" w:tentative="1">
      <w:start w:val="1"/>
      <w:numFmt w:val="lowerRoman"/>
      <w:lvlText w:val="%3."/>
      <w:lvlJc w:val="right"/>
      <w:pPr>
        <w:ind w:left="3010" w:hanging="180"/>
      </w:pPr>
    </w:lvl>
    <w:lvl w:ilvl="3" w:tplc="0C0A000F" w:tentative="1">
      <w:start w:val="1"/>
      <w:numFmt w:val="decimal"/>
      <w:lvlText w:val="%4."/>
      <w:lvlJc w:val="left"/>
      <w:pPr>
        <w:ind w:left="3730" w:hanging="360"/>
      </w:pPr>
    </w:lvl>
    <w:lvl w:ilvl="4" w:tplc="0C0A0019" w:tentative="1">
      <w:start w:val="1"/>
      <w:numFmt w:val="lowerLetter"/>
      <w:lvlText w:val="%5."/>
      <w:lvlJc w:val="left"/>
      <w:pPr>
        <w:ind w:left="4450" w:hanging="360"/>
      </w:pPr>
    </w:lvl>
    <w:lvl w:ilvl="5" w:tplc="0C0A001B" w:tentative="1">
      <w:start w:val="1"/>
      <w:numFmt w:val="lowerRoman"/>
      <w:lvlText w:val="%6."/>
      <w:lvlJc w:val="right"/>
      <w:pPr>
        <w:ind w:left="5170" w:hanging="180"/>
      </w:pPr>
    </w:lvl>
    <w:lvl w:ilvl="6" w:tplc="0C0A000F" w:tentative="1">
      <w:start w:val="1"/>
      <w:numFmt w:val="decimal"/>
      <w:lvlText w:val="%7."/>
      <w:lvlJc w:val="left"/>
      <w:pPr>
        <w:ind w:left="5890" w:hanging="360"/>
      </w:pPr>
    </w:lvl>
    <w:lvl w:ilvl="7" w:tplc="0C0A0019" w:tentative="1">
      <w:start w:val="1"/>
      <w:numFmt w:val="lowerLetter"/>
      <w:lvlText w:val="%8."/>
      <w:lvlJc w:val="left"/>
      <w:pPr>
        <w:ind w:left="6610" w:hanging="360"/>
      </w:pPr>
    </w:lvl>
    <w:lvl w:ilvl="8" w:tplc="0C0A001B" w:tentative="1">
      <w:start w:val="1"/>
      <w:numFmt w:val="lowerRoman"/>
      <w:lvlText w:val="%9."/>
      <w:lvlJc w:val="right"/>
      <w:pPr>
        <w:ind w:left="7330" w:hanging="180"/>
      </w:pPr>
    </w:lvl>
  </w:abstractNum>
  <w:abstractNum w:abstractNumId="12">
    <w:nsid w:val="3B282472"/>
    <w:multiLevelType w:val="hybridMultilevel"/>
    <w:tmpl w:val="BA2EEE6C"/>
    <w:lvl w:ilvl="0" w:tplc="0C0A0001">
      <w:start w:val="1"/>
      <w:numFmt w:val="bullet"/>
      <w:lvlText w:val=""/>
      <w:lvlJc w:val="left"/>
      <w:pPr>
        <w:ind w:left="1570" w:hanging="360"/>
      </w:pPr>
      <w:rPr>
        <w:rFonts w:ascii="Symbol" w:hAnsi="Symbol" w:hint="default"/>
      </w:rPr>
    </w:lvl>
    <w:lvl w:ilvl="1" w:tplc="0C0A0003" w:tentative="1">
      <w:start w:val="1"/>
      <w:numFmt w:val="bullet"/>
      <w:lvlText w:val="o"/>
      <w:lvlJc w:val="left"/>
      <w:pPr>
        <w:ind w:left="2290" w:hanging="360"/>
      </w:pPr>
      <w:rPr>
        <w:rFonts w:ascii="Courier New" w:hAnsi="Courier New" w:cs="Courier New" w:hint="default"/>
      </w:rPr>
    </w:lvl>
    <w:lvl w:ilvl="2" w:tplc="0C0A0005">
      <w:start w:val="1"/>
      <w:numFmt w:val="bullet"/>
      <w:lvlText w:val=""/>
      <w:lvlJc w:val="left"/>
      <w:pPr>
        <w:ind w:left="3010" w:hanging="360"/>
      </w:pPr>
      <w:rPr>
        <w:rFonts w:ascii="Wingdings" w:hAnsi="Wingdings" w:hint="default"/>
      </w:rPr>
    </w:lvl>
    <w:lvl w:ilvl="3" w:tplc="0C0A0001" w:tentative="1">
      <w:start w:val="1"/>
      <w:numFmt w:val="bullet"/>
      <w:lvlText w:val=""/>
      <w:lvlJc w:val="left"/>
      <w:pPr>
        <w:ind w:left="3730" w:hanging="360"/>
      </w:pPr>
      <w:rPr>
        <w:rFonts w:ascii="Symbol" w:hAnsi="Symbol" w:hint="default"/>
      </w:rPr>
    </w:lvl>
    <w:lvl w:ilvl="4" w:tplc="0C0A0003" w:tentative="1">
      <w:start w:val="1"/>
      <w:numFmt w:val="bullet"/>
      <w:lvlText w:val="o"/>
      <w:lvlJc w:val="left"/>
      <w:pPr>
        <w:ind w:left="4450" w:hanging="360"/>
      </w:pPr>
      <w:rPr>
        <w:rFonts w:ascii="Courier New" w:hAnsi="Courier New" w:cs="Courier New" w:hint="default"/>
      </w:rPr>
    </w:lvl>
    <w:lvl w:ilvl="5" w:tplc="0C0A0005" w:tentative="1">
      <w:start w:val="1"/>
      <w:numFmt w:val="bullet"/>
      <w:lvlText w:val=""/>
      <w:lvlJc w:val="left"/>
      <w:pPr>
        <w:ind w:left="5170" w:hanging="360"/>
      </w:pPr>
      <w:rPr>
        <w:rFonts w:ascii="Wingdings" w:hAnsi="Wingdings" w:hint="default"/>
      </w:rPr>
    </w:lvl>
    <w:lvl w:ilvl="6" w:tplc="0C0A0001" w:tentative="1">
      <w:start w:val="1"/>
      <w:numFmt w:val="bullet"/>
      <w:lvlText w:val=""/>
      <w:lvlJc w:val="left"/>
      <w:pPr>
        <w:ind w:left="5890" w:hanging="360"/>
      </w:pPr>
      <w:rPr>
        <w:rFonts w:ascii="Symbol" w:hAnsi="Symbol" w:hint="default"/>
      </w:rPr>
    </w:lvl>
    <w:lvl w:ilvl="7" w:tplc="0C0A0003" w:tentative="1">
      <w:start w:val="1"/>
      <w:numFmt w:val="bullet"/>
      <w:lvlText w:val="o"/>
      <w:lvlJc w:val="left"/>
      <w:pPr>
        <w:ind w:left="6610" w:hanging="360"/>
      </w:pPr>
      <w:rPr>
        <w:rFonts w:ascii="Courier New" w:hAnsi="Courier New" w:cs="Courier New" w:hint="default"/>
      </w:rPr>
    </w:lvl>
    <w:lvl w:ilvl="8" w:tplc="0C0A0005" w:tentative="1">
      <w:start w:val="1"/>
      <w:numFmt w:val="bullet"/>
      <w:lvlText w:val=""/>
      <w:lvlJc w:val="left"/>
      <w:pPr>
        <w:ind w:left="7330" w:hanging="360"/>
      </w:pPr>
      <w:rPr>
        <w:rFonts w:ascii="Wingdings" w:hAnsi="Wingdings" w:hint="default"/>
      </w:rPr>
    </w:lvl>
  </w:abstractNum>
  <w:abstractNum w:abstractNumId="13">
    <w:nsid w:val="3B655A8A"/>
    <w:multiLevelType w:val="hybridMultilevel"/>
    <w:tmpl w:val="2F4CCA7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3EC015EF"/>
    <w:multiLevelType w:val="multilevel"/>
    <w:tmpl w:val="2E0AC5A2"/>
    <w:lvl w:ilvl="0">
      <w:start w:val="4"/>
      <w:numFmt w:val="decimal"/>
      <w:lvlText w:val="%1."/>
      <w:lvlJc w:val="left"/>
      <w:pPr>
        <w:ind w:left="915" w:hanging="915"/>
      </w:pPr>
      <w:rPr>
        <w:rFonts w:hint="default"/>
      </w:rPr>
    </w:lvl>
    <w:lvl w:ilvl="1">
      <w:start w:val="5"/>
      <w:numFmt w:val="decimal"/>
      <w:lvlText w:val="%1.%2."/>
      <w:lvlJc w:val="left"/>
      <w:pPr>
        <w:ind w:left="915" w:hanging="915"/>
      </w:pPr>
      <w:rPr>
        <w:rFonts w:hint="default"/>
      </w:rPr>
    </w:lvl>
    <w:lvl w:ilvl="2">
      <w:start w:val="2"/>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FBA7EB8"/>
    <w:multiLevelType w:val="hybridMultilevel"/>
    <w:tmpl w:val="6C1290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0FA6889"/>
    <w:multiLevelType w:val="hybridMultilevel"/>
    <w:tmpl w:val="44C25D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2296A01"/>
    <w:multiLevelType w:val="multilevel"/>
    <w:tmpl w:val="4B86C790"/>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sz w:val="32"/>
      </w:rPr>
    </w:lvl>
    <w:lvl w:ilvl="2">
      <w:start w:val="1"/>
      <w:numFmt w:val="decimal"/>
      <w:lvlText w:val="%3."/>
      <w:lvlJc w:val="left"/>
      <w:pPr>
        <w:ind w:left="2490" w:hanging="6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417102"/>
    <w:multiLevelType w:val="hybridMultilevel"/>
    <w:tmpl w:val="1B54BB28"/>
    <w:lvl w:ilvl="0" w:tplc="04560011">
      <w:start w:val="1"/>
      <w:numFmt w:val="decimal"/>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19">
    <w:nsid w:val="44147B81"/>
    <w:multiLevelType w:val="hybridMultilevel"/>
    <w:tmpl w:val="ACCC96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B862047"/>
    <w:multiLevelType w:val="hybridMultilevel"/>
    <w:tmpl w:val="18503BAE"/>
    <w:lvl w:ilvl="0" w:tplc="FBE2C84E">
      <w:start w:val="1"/>
      <w:numFmt w:val="bullet"/>
      <w:lvlText w:val="•"/>
      <w:lvlJc w:val="left"/>
      <w:pPr>
        <w:tabs>
          <w:tab w:val="num" w:pos="720"/>
        </w:tabs>
        <w:ind w:left="720" w:hanging="360"/>
      </w:pPr>
      <w:rPr>
        <w:rFonts w:ascii="Arial" w:hAnsi="Arial" w:hint="default"/>
      </w:rPr>
    </w:lvl>
    <w:lvl w:ilvl="1" w:tplc="D06C3648" w:tentative="1">
      <w:start w:val="1"/>
      <w:numFmt w:val="bullet"/>
      <w:lvlText w:val="•"/>
      <w:lvlJc w:val="left"/>
      <w:pPr>
        <w:tabs>
          <w:tab w:val="num" w:pos="1440"/>
        </w:tabs>
        <w:ind w:left="1440" w:hanging="360"/>
      </w:pPr>
      <w:rPr>
        <w:rFonts w:ascii="Arial" w:hAnsi="Arial" w:hint="default"/>
      </w:rPr>
    </w:lvl>
    <w:lvl w:ilvl="2" w:tplc="BC9664A8" w:tentative="1">
      <w:start w:val="1"/>
      <w:numFmt w:val="bullet"/>
      <w:lvlText w:val="•"/>
      <w:lvlJc w:val="left"/>
      <w:pPr>
        <w:tabs>
          <w:tab w:val="num" w:pos="2160"/>
        </w:tabs>
        <w:ind w:left="2160" w:hanging="360"/>
      </w:pPr>
      <w:rPr>
        <w:rFonts w:ascii="Arial" w:hAnsi="Arial" w:hint="default"/>
      </w:rPr>
    </w:lvl>
    <w:lvl w:ilvl="3" w:tplc="ED72D83A" w:tentative="1">
      <w:start w:val="1"/>
      <w:numFmt w:val="bullet"/>
      <w:lvlText w:val="•"/>
      <w:lvlJc w:val="left"/>
      <w:pPr>
        <w:tabs>
          <w:tab w:val="num" w:pos="2880"/>
        </w:tabs>
        <w:ind w:left="2880" w:hanging="360"/>
      </w:pPr>
      <w:rPr>
        <w:rFonts w:ascii="Arial" w:hAnsi="Arial" w:hint="default"/>
      </w:rPr>
    </w:lvl>
    <w:lvl w:ilvl="4" w:tplc="C9D47C8A" w:tentative="1">
      <w:start w:val="1"/>
      <w:numFmt w:val="bullet"/>
      <w:lvlText w:val="•"/>
      <w:lvlJc w:val="left"/>
      <w:pPr>
        <w:tabs>
          <w:tab w:val="num" w:pos="3600"/>
        </w:tabs>
        <w:ind w:left="3600" w:hanging="360"/>
      </w:pPr>
      <w:rPr>
        <w:rFonts w:ascii="Arial" w:hAnsi="Arial" w:hint="default"/>
      </w:rPr>
    </w:lvl>
    <w:lvl w:ilvl="5" w:tplc="2BC6C018" w:tentative="1">
      <w:start w:val="1"/>
      <w:numFmt w:val="bullet"/>
      <w:lvlText w:val="•"/>
      <w:lvlJc w:val="left"/>
      <w:pPr>
        <w:tabs>
          <w:tab w:val="num" w:pos="4320"/>
        </w:tabs>
        <w:ind w:left="4320" w:hanging="360"/>
      </w:pPr>
      <w:rPr>
        <w:rFonts w:ascii="Arial" w:hAnsi="Arial" w:hint="default"/>
      </w:rPr>
    </w:lvl>
    <w:lvl w:ilvl="6" w:tplc="C908E660" w:tentative="1">
      <w:start w:val="1"/>
      <w:numFmt w:val="bullet"/>
      <w:lvlText w:val="•"/>
      <w:lvlJc w:val="left"/>
      <w:pPr>
        <w:tabs>
          <w:tab w:val="num" w:pos="5040"/>
        </w:tabs>
        <w:ind w:left="5040" w:hanging="360"/>
      </w:pPr>
      <w:rPr>
        <w:rFonts w:ascii="Arial" w:hAnsi="Arial" w:hint="default"/>
      </w:rPr>
    </w:lvl>
    <w:lvl w:ilvl="7" w:tplc="A4B44020" w:tentative="1">
      <w:start w:val="1"/>
      <w:numFmt w:val="bullet"/>
      <w:lvlText w:val="•"/>
      <w:lvlJc w:val="left"/>
      <w:pPr>
        <w:tabs>
          <w:tab w:val="num" w:pos="5760"/>
        </w:tabs>
        <w:ind w:left="5760" w:hanging="360"/>
      </w:pPr>
      <w:rPr>
        <w:rFonts w:ascii="Arial" w:hAnsi="Arial" w:hint="default"/>
      </w:rPr>
    </w:lvl>
    <w:lvl w:ilvl="8" w:tplc="A0F8B35C" w:tentative="1">
      <w:start w:val="1"/>
      <w:numFmt w:val="bullet"/>
      <w:lvlText w:val="•"/>
      <w:lvlJc w:val="left"/>
      <w:pPr>
        <w:tabs>
          <w:tab w:val="num" w:pos="6480"/>
        </w:tabs>
        <w:ind w:left="6480" w:hanging="360"/>
      </w:pPr>
      <w:rPr>
        <w:rFonts w:ascii="Arial" w:hAnsi="Arial" w:hint="default"/>
      </w:rPr>
    </w:lvl>
  </w:abstractNum>
  <w:abstractNum w:abstractNumId="21">
    <w:nsid w:val="5165678D"/>
    <w:multiLevelType w:val="hybridMultilevel"/>
    <w:tmpl w:val="282A561E"/>
    <w:lvl w:ilvl="0" w:tplc="5C465A30">
      <w:start w:val="1"/>
      <w:numFmt w:val="upperRoman"/>
      <w:lvlText w:val="%1."/>
      <w:lvlJc w:val="right"/>
      <w:pPr>
        <w:ind w:left="888" w:hanging="180"/>
      </w:pPr>
      <w:rPr>
        <w:rFonts w:hint="default"/>
      </w:rPr>
    </w:lvl>
    <w:lvl w:ilvl="1" w:tplc="0C0A0019" w:tentative="1">
      <w:start w:val="1"/>
      <w:numFmt w:val="lowerLetter"/>
      <w:lvlText w:val="%2."/>
      <w:lvlJc w:val="left"/>
      <w:pPr>
        <w:ind w:left="168" w:hanging="360"/>
      </w:pPr>
    </w:lvl>
    <w:lvl w:ilvl="2" w:tplc="0C0A001B" w:tentative="1">
      <w:start w:val="1"/>
      <w:numFmt w:val="lowerRoman"/>
      <w:lvlText w:val="%3."/>
      <w:lvlJc w:val="right"/>
      <w:pPr>
        <w:ind w:left="888" w:hanging="180"/>
      </w:pPr>
    </w:lvl>
    <w:lvl w:ilvl="3" w:tplc="0C0A000F" w:tentative="1">
      <w:start w:val="1"/>
      <w:numFmt w:val="decimal"/>
      <w:lvlText w:val="%4."/>
      <w:lvlJc w:val="left"/>
      <w:pPr>
        <w:ind w:left="1608" w:hanging="360"/>
      </w:pPr>
    </w:lvl>
    <w:lvl w:ilvl="4" w:tplc="0C0A0019" w:tentative="1">
      <w:start w:val="1"/>
      <w:numFmt w:val="lowerLetter"/>
      <w:lvlText w:val="%5."/>
      <w:lvlJc w:val="left"/>
      <w:pPr>
        <w:ind w:left="2328" w:hanging="360"/>
      </w:pPr>
    </w:lvl>
    <w:lvl w:ilvl="5" w:tplc="0C0A001B" w:tentative="1">
      <w:start w:val="1"/>
      <w:numFmt w:val="lowerRoman"/>
      <w:lvlText w:val="%6."/>
      <w:lvlJc w:val="right"/>
      <w:pPr>
        <w:ind w:left="3048" w:hanging="180"/>
      </w:pPr>
    </w:lvl>
    <w:lvl w:ilvl="6" w:tplc="0C0A000F" w:tentative="1">
      <w:start w:val="1"/>
      <w:numFmt w:val="decimal"/>
      <w:lvlText w:val="%7."/>
      <w:lvlJc w:val="left"/>
      <w:pPr>
        <w:ind w:left="3768" w:hanging="360"/>
      </w:pPr>
    </w:lvl>
    <w:lvl w:ilvl="7" w:tplc="0C0A0019" w:tentative="1">
      <w:start w:val="1"/>
      <w:numFmt w:val="lowerLetter"/>
      <w:lvlText w:val="%8."/>
      <w:lvlJc w:val="left"/>
      <w:pPr>
        <w:ind w:left="4488" w:hanging="360"/>
      </w:pPr>
    </w:lvl>
    <w:lvl w:ilvl="8" w:tplc="0C0A001B" w:tentative="1">
      <w:start w:val="1"/>
      <w:numFmt w:val="lowerRoman"/>
      <w:lvlText w:val="%9."/>
      <w:lvlJc w:val="right"/>
      <w:pPr>
        <w:ind w:left="5208" w:hanging="180"/>
      </w:pPr>
    </w:lvl>
  </w:abstractNum>
  <w:abstractNum w:abstractNumId="22">
    <w:nsid w:val="5446507C"/>
    <w:multiLevelType w:val="multilevel"/>
    <w:tmpl w:val="0C0A0025"/>
    <w:lvl w:ilvl="0">
      <w:start w:val="1"/>
      <w:numFmt w:val="decimal"/>
      <w:pStyle w:val="Ttulo1"/>
      <w:lvlText w:val="%1"/>
      <w:lvlJc w:val="left"/>
      <w:pPr>
        <w:ind w:left="5394" w:hanging="432"/>
      </w:pPr>
    </w:lvl>
    <w:lvl w:ilvl="1">
      <w:start w:val="1"/>
      <w:numFmt w:val="decimal"/>
      <w:pStyle w:val="Ttulo2"/>
      <w:lvlText w:val="%1.%2"/>
      <w:lvlJc w:val="left"/>
      <w:pPr>
        <w:ind w:left="9082" w:hanging="576"/>
      </w:pPr>
    </w:lvl>
    <w:lvl w:ilvl="2">
      <w:start w:val="1"/>
      <w:numFmt w:val="decimal"/>
      <w:pStyle w:val="Ttulo3"/>
      <w:lvlText w:val="%1.%2.%3"/>
      <w:lvlJc w:val="left"/>
      <w:pPr>
        <w:ind w:left="2847" w:hanging="720"/>
      </w:pPr>
    </w:lvl>
    <w:lvl w:ilvl="3">
      <w:start w:val="1"/>
      <w:numFmt w:val="decimal"/>
      <w:pStyle w:val="Ttulo4"/>
      <w:lvlText w:val="%1.%2.%3.%4"/>
      <w:lvlJc w:val="left"/>
      <w:pPr>
        <w:ind w:left="724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3">
    <w:nsid w:val="58167FAF"/>
    <w:multiLevelType w:val="hybridMultilevel"/>
    <w:tmpl w:val="7B781D6E"/>
    <w:lvl w:ilvl="0" w:tplc="0C0A0013">
      <w:start w:val="1"/>
      <w:numFmt w:val="upperRoman"/>
      <w:lvlText w:val="%1."/>
      <w:lvlJc w:val="right"/>
      <w:pPr>
        <w:ind w:left="1570" w:hanging="360"/>
      </w:pPr>
    </w:lvl>
    <w:lvl w:ilvl="1" w:tplc="0C0A0019" w:tentative="1">
      <w:start w:val="1"/>
      <w:numFmt w:val="lowerLetter"/>
      <w:lvlText w:val="%2."/>
      <w:lvlJc w:val="left"/>
      <w:pPr>
        <w:ind w:left="2290" w:hanging="360"/>
      </w:pPr>
    </w:lvl>
    <w:lvl w:ilvl="2" w:tplc="0C0A001B" w:tentative="1">
      <w:start w:val="1"/>
      <w:numFmt w:val="lowerRoman"/>
      <w:lvlText w:val="%3."/>
      <w:lvlJc w:val="right"/>
      <w:pPr>
        <w:ind w:left="3010" w:hanging="180"/>
      </w:pPr>
    </w:lvl>
    <w:lvl w:ilvl="3" w:tplc="0C0A000F" w:tentative="1">
      <w:start w:val="1"/>
      <w:numFmt w:val="decimal"/>
      <w:lvlText w:val="%4."/>
      <w:lvlJc w:val="left"/>
      <w:pPr>
        <w:ind w:left="3730" w:hanging="360"/>
      </w:pPr>
    </w:lvl>
    <w:lvl w:ilvl="4" w:tplc="0C0A0019" w:tentative="1">
      <w:start w:val="1"/>
      <w:numFmt w:val="lowerLetter"/>
      <w:lvlText w:val="%5."/>
      <w:lvlJc w:val="left"/>
      <w:pPr>
        <w:ind w:left="4450" w:hanging="360"/>
      </w:pPr>
    </w:lvl>
    <w:lvl w:ilvl="5" w:tplc="0C0A001B" w:tentative="1">
      <w:start w:val="1"/>
      <w:numFmt w:val="lowerRoman"/>
      <w:lvlText w:val="%6."/>
      <w:lvlJc w:val="right"/>
      <w:pPr>
        <w:ind w:left="5170" w:hanging="180"/>
      </w:pPr>
    </w:lvl>
    <w:lvl w:ilvl="6" w:tplc="0C0A000F" w:tentative="1">
      <w:start w:val="1"/>
      <w:numFmt w:val="decimal"/>
      <w:lvlText w:val="%7."/>
      <w:lvlJc w:val="left"/>
      <w:pPr>
        <w:ind w:left="5890" w:hanging="360"/>
      </w:pPr>
    </w:lvl>
    <w:lvl w:ilvl="7" w:tplc="0C0A0019" w:tentative="1">
      <w:start w:val="1"/>
      <w:numFmt w:val="lowerLetter"/>
      <w:lvlText w:val="%8."/>
      <w:lvlJc w:val="left"/>
      <w:pPr>
        <w:ind w:left="6610" w:hanging="360"/>
      </w:pPr>
    </w:lvl>
    <w:lvl w:ilvl="8" w:tplc="0C0A001B" w:tentative="1">
      <w:start w:val="1"/>
      <w:numFmt w:val="lowerRoman"/>
      <w:lvlText w:val="%9."/>
      <w:lvlJc w:val="right"/>
      <w:pPr>
        <w:ind w:left="7330" w:hanging="180"/>
      </w:pPr>
    </w:lvl>
  </w:abstractNum>
  <w:abstractNum w:abstractNumId="24">
    <w:nsid w:val="5DD57C50"/>
    <w:multiLevelType w:val="hybridMultilevel"/>
    <w:tmpl w:val="D424E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FE76CF7"/>
    <w:multiLevelType w:val="hybridMultilevel"/>
    <w:tmpl w:val="282A561E"/>
    <w:lvl w:ilvl="0" w:tplc="5C465A30">
      <w:start w:val="1"/>
      <w:numFmt w:val="upperRoman"/>
      <w:lvlText w:val="%1."/>
      <w:lvlJc w:val="right"/>
      <w:pPr>
        <w:ind w:left="888" w:hanging="180"/>
      </w:pPr>
      <w:rPr>
        <w:rFonts w:hint="default"/>
      </w:rPr>
    </w:lvl>
    <w:lvl w:ilvl="1" w:tplc="0C0A0019" w:tentative="1">
      <w:start w:val="1"/>
      <w:numFmt w:val="lowerLetter"/>
      <w:lvlText w:val="%2."/>
      <w:lvlJc w:val="left"/>
      <w:pPr>
        <w:ind w:left="168" w:hanging="360"/>
      </w:pPr>
    </w:lvl>
    <w:lvl w:ilvl="2" w:tplc="0C0A001B" w:tentative="1">
      <w:start w:val="1"/>
      <w:numFmt w:val="lowerRoman"/>
      <w:lvlText w:val="%3."/>
      <w:lvlJc w:val="right"/>
      <w:pPr>
        <w:ind w:left="888" w:hanging="180"/>
      </w:pPr>
    </w:lvl>
    <w:lvl w:ilvl="3" w:tplc="0C0A000F" w:tentative="1">
      <w:start w:val="1"/>
      <w:numFmt w:val="decimal"/>
      <w:lvlText w:val="%4."/>
      <w:lvlJc w:val="left"/>
      <w:pPr>
        <w:ind w:left="1608" w:hanging="360"/>
      </w:pPr>
    </w:lvl>
    <w:lvl w:ilvl="4" w:tplc="0C0A0019" w:tentative="1">
      <w:start w:val="1"/>
      <w:numFmt w:val="lowerLetter"/>
      <w:lvlText w:val="%5."/>
      <w:lvlJc w:val="left"/>
      <w:pPr>
        <w:ind w:left="2328" w:hanging="360"/>
      </w:pPr>
    </w:lvl>
    <w:lvl w:ilvl="5" w:tplc="0C0A001B" w:tentative="1">
      <w:start w:val="1"/>
      <w:numFmt w:val="lowerRoman"/>
      <w:lvlText w:val="%6."/>
      <w:lvlJc w:val="right"/>
      <w:pPr>
        <w:ind w:left="3048" w:hanging="180"/>
      </w:pPr>
    </w:lvl>
    <w:lvl w:ilvl="6" w:tplc="0C0A000F" w:tentative="1">
      <w:start w:val="1"/>
      <w:numFmt w:val="decimal"/>
      <w:lvlText w:val="%7."/>
      <w:lvlJc w:val="left"/>
      <w:pPr>
        <w:ind w:left="3768" w:hanging="360"/>
      </w:pPr>
    </w:lvl>
    <w:lvl w:ilvl="7" w:tplc="0C0A0019" w:tentative="1">
      <w:start w:val="1"/>
      <w:numFmt w:val="lowerLetter"/>
      <w:lvlText w:val="%8."/>
      <w:lvlJc w:val="left"/>
      <w:pPr>
        <w:ind w:left="4488" w:hanging="360"/>
      </w:pPr>
    </w:lvl>
    <w:lvl w:ilvl="8" w:tplc="0C0A001B" w:tentative="1">
      <w:start w:val="1"/>
      <w:numFmt w:val="lowerRoman"/>
      <w:lvlText w:val="%9."/>
      <w:lvlJc w:val="right"/>
      <w:pPr>
        <w:ind w:left="5208" w:hanging="180"/>
      </w:pPr>
    </w:lvl>
  </w:abstractNum>
  <w:abstractNum w:abstractNumId="26">
    <w:nsid w:val="67EE5393"/>
    <w:multiLevelType w:val="multilevel"/>
    <w:tmpl w:val="0B5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6837C1"/>
    <w:multiLevelType w:val="hybridMultilevel"/>
    <w:tmpl w:val="7B781D6E"/>
    <w:lvl w:ilvl="0" w:tplc="0C0A0013">
      <w:start w:val="1"/>
      <w:numFmt w:val="upperRoman"/>
      <w:lvlText w:val="%1."/>
      <w:lvlJc w:val="right"/>
      <w:pPr>
        <w:ind w:left="1570" w:hanging="360"/>
      </w:pPr>
    </w:lvl>
    <w:lvl w:ilvl="1" w:tplc="0C0A0019" w:tentative="1">
      <w:start w:val="1"/>
      <w:numFmt w:val="lowerLetter"/>
      <w:lvlText w:val="%2."/>
      <w:lvlJc w:val="left"/>
      <w:pPr>
        <w:ind w:left="2290" w:hanging="360"/>
      </w:pPr>
    </w:lvl>
    <w:lvl w:ilvl="2" w:tplc="0C0A001B" w:tentative="1">
      <w:start w:val="1"/>
      <w:numFmt w:val="lowerRoman"/>
      <w:lvlText w:val="%3."/>
      <w:lvlJc w:val="right"/>
      <w:pPr>
        <w:ind w:left="3010" w:hanging="180"/>
      </w:pPr>
    </w:lvl>
    <w:lvl w:ilvl="3" w:tplc="0C0A000F" w:tentative="1">
      <w:start w:val="1"/>
      <w:numFmt w:val="decimal"/>
      <w:lvlText w:val="%4."/>
      <w:lvlJc w:val="left"/>
      <w:pPr>
        <w:ind w:left="3730" w:hanging="360"/>
      </w:pPr>
    </w:lvl>
    <w:lvl w:ilvl="4" w:tplc="0C0A0019" w:tentative="1">
      <w:start w:val="1"/>
      <w:numFmt w:val="lowerLetter"/>
      <w:lvlText w:val="%5."/>
      <w:lvlJc w:val="left"/>
      <w:pPr>
        <w:ind w:left="4450" w:hanging="360"/>
      </w:pPr>
    </w:lvl>
    <w:lvl w:ilvl="5" w:tplc="0C0A001B" w:tentative="1">
      <w:start w:val="1"/>
      <w:numFmt w:val="lowerRoman"/>
      <w:lvlText w:val="%6."/>
      <w:lvlJc w:val="right"/>
      <w:pPr>
        <w:ind w:left="5170" w:hanging="180"/>
      </w:pPr>
    </w:lvl>
    <w:lvl w:ilvl="6" w:tplc="0C0A000F" w:tentative="1">
      <w:start w:val="1"/>
      <w:numFmt w:val="decimal"/>
      <w:lvlText w:val="%7."/>
      <w:lvlJc w:val="left"/>
      <w:pPr>
        <w:ind w:left="5890" w:hanging="360"/>
      </w:pPr>
    </w:lvl>
    <w:lvl w:ilvl="7" w:tplc="0C0A0019" w:tentative="1">
      <w:start w:val="1"/>
      <w:numFmt w:val="lowerLetter"/>
      <w:lvlText w:val="%8."/>
      <w:lvlJc w:val="left"/>
      <w:pPr>
        <w:ind w:left="6610" w:hanging="360"/>
      </w:pPr>
    </w:lvl>
    <w:lvl w:ilvl="8" w:tplc="0C0A001B" w:tentative="1">
      <w:start w:val="1"/>
      <w:numFmt w:val="lowerRoman"/>
      <w:lvlText w:val="%9."/>
      <w:lvlJc w:val="right"/>
      <w:pPr>
        <w:ind w:left="7330" w:hanging="180"/>
      </w:pPr>
    </w:lvl>
  </w:abstractNum>
  <w:abstractNum w:abstractNumId="28">
    <w:nsid w:val="75AE568E"/>
    <w:multiLevelType w:val="multilevel"/>
    <w:tmpl w:val="C00C46BE"/>
    <w:lvl w:ilvl="0">
      <w:start w:val="4"/>
      <w:numFmt w:val="decimal"/>
      <w:lvlText w:val="%1."/>
      <w:lvlJc w:val="left"/>
      <w:pPr>
        <w:ind w:left="915" w:hanging="915"/>
      </w:pPr>
      <w:rPr>
        <w:rFonts w:hint="default"/>
      </w:rPr>
    </w:lvl>
    <w:lvl w:ilvl="1">
      <w:start w:val="4"/>
      <w:numFmt w:val="decimal"/>
      <w:lvlText w:val="%1.%2."/>
      <w:lvlJc w:val="left"/>
      <w:pPr>
        <w:ind w:left="915" w:hanging="915"/>
      </w:pPr>
      <w:rPr>
        <w:rFonts w:hint="default"/>
      </w:rPr>
    </w:lvl>
    <w:lvl w:ilvl="2">
      <w:start w:val="2"/>
      <w:numFmt w:val="decimal"/>
      <w:lvlText w:val="%1.%2.%3."/>
      <w:lvlJc w:val="left"/>
      <w:pPr>
        <w:ind w:left="915" w:hanging="91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2"/>
  </w:num>
  <w:num w:numId="2">
    <w:abstractNumId w:val="11"/>
  </w:num>
  <w:num w:numId="3">
    <w:abstractNumId w:val="13"/>
  </w:num>
  <w:num w:numId="4">
    <w:abstractNumId w:val="17"/>
  </w:num>
  <w:num w:numId="5">
    <w:abstractNumId w:val="19"/>
  </w:num>
  <w:num w:numId="6">
    <w:abstractNumId w:val="5"/>
  </w:num>
  <w:num w:numId="7">
    <w:abstractNumId w:val="18"/>
  </w:num>
  <w:num w:numId="8">
    <w:abstractNumId w:val="12"/>
  </w:num>
  <w:num w:numId="9">
    <w:abstractNumId w:val="10"/>
  </w:num>
  <w:num w:numId="10">
    <w:abstractNumId w:val="9"/>
  </w:num>
  <w:num w:numId="11">
    <w:abstractNumId w:val="23"/>
  </w:num>
  <w:num w:numId="12">
    <w:abstractNumId w:val="25"/>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6"/>
  </w:num>
  <w:num w:numId="16">
    <w:abstractNumId w:val="2"/>
  </w:num>
  <w:num w:numId="17">
    <w:abstractNumId w:val="1"/>
  </w:num>
  <w:num w:numId="18">
    <w:abstractNumId w:val="14"/>
  </w:num>
  <w:num w:numId="19">
    <w:abstractNumId w:val="8"/>
  </w:num>
  <w:num w:numId="20">
    <w:abstractNumId w:val="28"/>
  </w:num>
  <w:num w:numId="21">
    <w:abstractNumId w:val="4"/>
  </w:num>
  <w:num w:numId="22">
    <w:abstractNumId w:val="3"/>
  </w:num>
  <w:num w:numId="23">
    <w:abstractNumId w:val="0"/>
  </w:num>
  <w:num w:numId="24">
    <w:abstractNumId w:val="15"/>
  </w:num>
  <w:num w:numId="25">
    <w:abstractNumId w:val="16"/>
  </w:num>
  <w:num w:numId="26">
    <w:abstractNumId w:val="7"/>
  </w:num>
  <w:num w:numId="27">
    <w:abstractNumId w:val="24"/>
  </w:num>
  <w:num w:numId="28">
    <w:abstractNumId w:val="27"/>
  </w:num>
  <w:num w:numId="29">
    <w:abstractNumId w:val="2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C3D"/>
    <w:rsid w:val="00020B9E"/>
    <w:rsid w:val="00187C3D"/>
    <w:rsid w:val="002A0529"/>
    <w:rsid w:val="004B61FA"/>
    <w:rsid w:val="006067C9"/>
    <w:rsid w:val="0074626E"/>
    <w:rsid w:val="00951228"/>
    <w:rsid w:val="00AB5EEB"/>
    <w:rsid w:val="00B87686"/>
    <w:rsid w:val="00BA1661"/>
    <w:rsid w:val="00BB0C7D"/>
    <w:rsid w:val="00CF1436"/>
    <w:rsid w:val="00DD5D26"/>
    <w:rsid w:val="00E15885"/>
    <w:rsid w:val="00F05B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87C3D"/>
    <w:pPr>
      <w:keepNext/>
      <w:keepLines/>
      <w:numPr>
        <w:numId w:val="1"/>
      </w:numPr>
      <w:spacing w:before="720" w:after="240"/>
      <w:outlineLvl w:val="0"/>
    </w:pPr>
    <w:rPr>
      <w:rFonts w:ascii="Calibri" w:eastAsiaTheme="majorEastAsia" w:hAnsi="Calibri" w:cstheme="majorBidi"/>
      <w:b/>
      <w:bCs/>
      <w:color w:val="595959" w:themeColor="text1" w:themeTint="A6"/>
      <w:sz w:val="32"/>
      <w:szCs w:val="28"/>
      <w:lang w:val="gl-ES"/>
    </w:rPr>
  </w:style>
  <w:style w:type="paragraph" w:styleId="Ttulo2">
    <w:name w:val="heading 2"/>
    <w:aliases w:val="titulo 2 no"/>
    <w:basedOn w:val="Normal"/>
    <w:next w:val="Normal"/>
    <w:link w:val="Ttulo2Car"/>
    <w:uiPriority w:val="9"/>
    <w:unhideWhenUsed/>
    <w:qFormat/>
    <w:rsid w:val="00187C3D"/>
    <w:pPr>
      <w:keepNext/>
      <w:keepLines/>
      <w:numPr>
        <w:ilvl w:val="1"/>
        <w:numId w:val="1"/>
      </w:numPr>
      <w:spacing w:before="360" w:after="360"/>
      <w:outlineLvl w:val="1"/>
    </w:pPr>
    <w:rPr>
      <w:rFonts w:ascii="Calibri" w:eastAsiaTheme="majorEastAsia" w:hAnsi="Calibri" w:cstheme="majorBidi"/>
      <w:b/>
      <w:bCs/>
      <w:color w:val="7F7F7F" w:themeColor="text1" w:themeTint="80"/>
      <w:sz w:val="30"/>
      <w:szCs w:val="26"/>
    </w:rPr>
  </w:style>
  <w:style w:type="paragraph" w:styleId="Ttulo3">
    <w:name w:val="heading 3"/>
    <w:basedOn w:val="Normal"/>
    <w:next w:val="Normal"/>
    <w:link w:val="Ttulo3Car"/>
    <w:uiPriority w:val="9"/>
    <w:unhideWhenUsed/>
    <w:qFormat/>
    <w:rsid w:val="00187C3D"/>
    <w:pPr>
      <w:keepNext/>
      <w:keepLines/>
      <w:numPr>
        <w:ilvl w:val="2"/>
        <w:numId w:val="1"/>
      </w:numPr>
      <w:spacing w:before="240" w:after="240"/>
      <w:outlineLvl w:val="2"/>
    </w:pPr>
    <w:rPr>
      <w:rFonts w:eastAsiaTheme="majorEastAsia" w:cstheme="majorBidi"/>
      <w:b/>
      <w:bCs/>
      <w:color w:val="7F7F7F" w:themeColor="text1" w:themeTint="80"/>
      <w:sz w:val="30"/>
    </w:rPr>
  </w:style>
  <w:style w:type="paragraph" w:styleId="Ttulo4">
    <w:name w:val="heading 4"/>
    <w:basedOn w:val="Normal"/>
    <w:next w:val="Normal"/>
    <w:link w:val="Ttulo4Car"/>
    <w:uiPriority w:val="9"/>
    <w:unhideWhenUsed/>
    <w:qFormat/>
    <w:rsid w:val="00187C3D"/>
    <w:pPr>
      <w:keepNext/>
      <w:keepLines/>
      <w:numPr>
        <w:ilvl w:val="3"/>
        <w:numId w:val="1"/>
      </w:numPr>
      <w:spacing w:before="200" w:after="0"/>
      <w:outlineLvl w:val="3"/>
    </w:pPr>
    <w:rPr>
      <w:rFonts w:asciiTheme="majorHAnsi" w:eastAsiaTheme="majorEastAsia" w:hAnsiTheme="majorHAnsi" w:cstheme="majorBidi"/>
      <w:b/>
      <w:bCs/>
      <w:i/>
      <w:iCs/>
      <w:color w:val="A6A6A6" w:themeColor="background1" w:themeShade="A6"/>
    </w:rPr>
  </w:style>
  <w:style w:type="paragraph" w:styleId="Ttulo5">
    <w:name w:val="heading 5"/>
    <w:basedOn w:val="Normal"/>
    <w:next w:val="Normal"/>
    <w:link w:val="Ttulo5Car"/>
    <w:uiPriority w:val="9"/>
    <w:unhideWhenUsed/>
    <w:qFormat/>
    <w:rsid w:val="00187C3D"/>
    <w:pPr>
      <w:keepNext/>
      <w:keepLines/>
      <w:numPr>
        <w:ilvl w:val="4"/>
        <w:numId w:val="1"/>
      </w:numPr>
      <w:spacing w:before="200" w:after="0"/>
      <w:outlineLvl w:val="4"/>
    </w:pPr>
    <w:rPr>
      <w:rFonts w:asciiTheme="majorHAnsi" w:eastAsiaTheme="majorEastAsia" w:hAnsiTheme="majorHAnsi" w:cstheme="majorBidi"/>
      <w:color w:val="1F4D78" w:themeColor="accent1" w:themeShade="7F"/>
      <w:lang w:val="gl-ES"/>
    </w:rPr>
  </w:style>
  <w:style w:type="paragraph" w:styleId="Ttulo6">
    <w:name w:val="heading 6"/>
    <w:basedOn w:val="Normal"/>
    <w:next w:val="Normal"/>
    <w:link w:val="Ttulo6Car"/>
    <w:uiPriority w:val="9"/>
    <w:unhideWhenUsed/>
    <w:qFormat/>
    <w:rsid w:val="00187C3D"/>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lang w:val="gl-ES"/>
    </w:rPr>
  </w:style>
  <w:style w:type="paragraph" w:styleId="Ttulo7">
    <w:name w:val="heading 7"/>
    <w:basedOn w:val="Normal"/>
    <w:next w:val="Normal"/>
    <w:link w:val="Ttulo7Car"/>
    <w:uiPriority w:val="9"/>
    <w:semiHidden/>
    <w:unhideWhenUsed/>
    <w:qFormat/>
    <w:rsid w:val="00187C3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gl-ES"/>
    </w:rPr>
  </w:style>
  <w:style w:type="paragraph" w:styleId="Ttulo8">
    <w:name w:val="heading 8"/>
    <w:basedOn w:val="Normal"/>
    <w:next w:val="Normal"/>
    <w:link w:val="Ttulo8Car"/>
    <w:uiPriority w:val="9"/>
    <w:unhideWhenUsed/>
    <w:qFormat/>
    <w:rsid w:val="00187C3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gl-ES"/>
    </w:rPr>
  </w:style>
  <w:style w:type="paragraph" w:styleId="Ttulo9">
    <w:name w:val="heading 9"/>
    <w:aliases w:val="escritura"/>
    <w:basedOn w:val="Normal"/>
    <w:next w:val="Ttulo1"/>
    <w:link w:val="Ttulo9Car"/>
    <w:uiPriority w:val="9"/>
    <w:unhideWhenUsed/>
    <w:qFormat/>
    <w:rsid w:val="00187C3D"/>
    <w:pPr>
      <w:keepNext/>
      <w:keepLines/>
      <w:numPr>
        <w:ilvl w:val="8"/>
        <w:numId w:val="1"/>
      </w:numPr>
      <w:spacing w:before="200"/>
      <w:outlineLvl w:val="8"/>
    </w:pPr>
    <w:rPr>
      <w:rFonts w:ascii="Times New Roman" w:eastAsiaTheme="majorEastAsia" w:hAnsi="Times New Roman" w:cstheme="majorBidi"/>
      <w:i/>
      <w:iCs/>
      <w:sz w:val="24"/>
      <w:szCs w:val="20"/>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7C3D"/>
    <w:rPr>
      <w:rFonts w:ascii="Calibri" w:eastAsiaTheme="majorEastAsia" w:hAnsi="Calibri" w:cstheme="majorBidi"/>
      <w:b/>
      <w:bCs/>
      <w:color w:val="595959" w:themeColor="text1" w:themeTint="A6"/>
      <w:sz w:val="32"/>
      <w:szCs w:val="28"/>
      <w:lang w:val="gl-ES"/>
    </w:rPr>
  </w:style>
  <w:style w:type="character" w:customStyle="1" w:styleId="Ttulo2Car">
    <w:name w:val="Título 2 Car"/>
    <w:aliases w:val="titulo 2 no Car"/>
    <w:basedOn w:val="Fuentedeprrafopredeter"/>
    <w:link w:val="Ttulo2"/>
    <w:uiPriority w:val="9"/>
    <w:rsid w:val="00187C3D"/>
    <w:rPr>
      <w:rFonts w:ascii="Calibri" w:eastAsiaTheme="majorEastAsia" w:hAnsi="Calibri" w:cstheme="majorBidi"/>
      <w:b/>
      <w:bCs/>
      <w:color w:val="7F7F7F" w:themeColor="text1" w:themeTint="80"/>
      <w:sz w:val="30"/>
      <w:szCs w:val="26"/>
    </w:rPr>
  </w:style>
  <w:style w:type="character" w:customStyle="1" w:styleId="Ttulo3Car">
    <w:name w:val="Título 3 Car"/>
    <w:basedOn w:val="Fuentedeprrafopredeter"/>
    <w:link w:val="Ttulo3"/>
    <w:uiPriority w:val="9"/>
    <w:rsid w:val="00187C3D"/>
    <w:rPr>
      <w:rFonts w:eastAsiaTheme="majorEastAsia" w:cstheme="majorBidi"/>
      <w:b/>
      <w:bCs/>
      <w:color w:val="7F7F7F" w:themeColor="text1" w:themeTint="80"/>
      <w:sz w:val="30"/>
    </w:rPr>
  </w:style>
  <w:style w:type="character" w:customStyle="1" w:styleId="Ttulo4Car">
    <w:name w:val="Título 4 Car"/>
    <w:basedOn w:val="Fuentedeprrafopredeter"/>
    <w:link w:val="Ttulo4"/>
    <w:uiPriority w:val="9"/>
    <w:rsid w:val="00187C3D"/>
    <w:rPr>
      <w:rFonts w:asciiTheme="majorHAnsi" w:eastAsiaTheme="majorEastAsia" w:hAnsiTheme="majorHAnsi" w:cstheme="majorBidi"/>
      <w:b/>
      <w:bCs/>
      <w:i/>
      <w:iCs/>
      <w:color w:val="A6A6A6" w:themeColor="background1" w:themeShade="A6"/>
    </w:rPr>
  </w:style>
  <w:style w:type="character" w:customStyle="1" w:styleId="Ttulo5Car">
    <w:name w:val="Título 5 Car"/>
    <w:basedOn w:val="Fuentedeprrafopredeter"/>
    <w:link w:val="Ttulo5"/>
    <w:uiPriority w:val="9"/>
    <w:rsid w:val="00187C3D"/>
    <w:rPr>
      <w:rFonts w:asciiTheme="majorHAnsi" w:eastAsiaTheme="majorEastAsia" w:hAnsiTheme="majorHAnsi" w:cstheme="majorBidi"/>
      <w:color w:val="1F4D78" w:themeColor="accent1" w:themeShade="7F"/>
      <w:lang w:val="gl-ES"/>
    </w:rPr>
  </w:style>
  <w:style w:type="character" w:customStyle="1" w:styleId="Ttulo6Car">
    <w:name w:val="Título 6 Car"/>
    <w:basedOn w:val="Fuentedeprrafopredeter"/>
    <w:link w:val="Ttulo6"/>
    <w:uiPriority w:val="9"/>
    <w:rsid w:val="00187C3D"/>
    <w:rPr>
      <w:rFonts w:asciiTheme="majorHAnsi" w:eastAsiaTheme="majorEastAsia" w:hAnsiTheme="majorHAnsi" w:cstheme="majorBidi"/>
      <w:i/>
      <w:iCs/>
      <w:color w:val="1F4D78" w:themeColor="accent1" w:themeShade="7F"/>
      <w:lang w:val="gl-ES"/>
    </w:rPr>
  </w:style>
  <w:style w:type="character" w:customStyle="1" w:styleId="Ttulo7Car">
    <w:name w:val="Título 7 Car"/>
    <w:basedOn w:val="Fuentedeprrafopredeter"/>
    <w:link w:val="Ttulo7"/>
    <w:uiPriority w:val="9"/>
    <w:semiHidden/>
    <w:rsid w:val="00187C3D"/>
    <w:rPr>
      <w:rFonts w:asciiTheme="majorHAnsi" w:eastAsiaTheme="majorEastAsia" w:hAnsiTheme="majorHAnsi" w:cstheme="majorBidi"/>
      <w:i/>
      <w:iCs/>
      <w:color w:val="404040" w:themeColor="text1" w:themeTint="BF"/>
      <w:lang w:val="gl-ES"/>
    </w:rPr>
  </w:style>
  <w:style w:type="character" w:customStyle="1" w:styleId="Ttulo8Car">
    <w:name w:val="Título 8 Car"/>
    <w:basedOn w:val="Fuentedeprrafopredeter"/>
    <w:link w:val="Ttulo8"/>
    <w:uiPriority w:val="9"/>
    <w:rsid w:val="00187C3D"/>
    <w:rPr>
      <w:rFonts w:asciiTheme="majorHAnsi" w:eastAsiaTheme="majorEastAsia" w:hAnsiTheme="majorHAnsi" w:cstheme="majorBidi"/>
      <w:color w:val="404040" w:themeColor="text1" w:themeTint="BF"/>
      <w:sz w:val="20"/>
      <w:szCs w:val="20"/>
      <w:lang w:val="gl-ES"/>
    </w:rPr>
  </w:style>
  <w:style w:type="character" w:customStyle="1" w:styleId="Ttulo9Car">
    <w:name w:val="Título 9 Car"/>
    <w:aliases w:val="escritura Car"/>
    <w:basedOn w:val="Fuentedeprrafopredeter"/>
    <w:link w:val="Ttulo9"/>
    <w:uiPriority w:val="9"/>
    <w:rsid w:val="00187C3D"/>
    <w:rPr>
      <w:rFonts w:ascii="Times New Roman" w:eastAsiaTheme="majorEastAsia" w:hAnsi="Times New Roman" w:cstheme="majorBidi"/>
      <w:i/>
      <w:iCs/>
      <w:sz w:val="24"/>
      <w:szCs w:val="20"/>
      <w:lang w:val="gl-ES"/>
    </w:rPr>
  </w:style>
  <w:style w:type="paragraph" w:styleId="Epgrafe">
    <w:name w:val="caption"/>
    <w:basedOn w:val="Normal"/>
    <w:next w:val="Normal"/>
    <w:uiPriority w:val="35"/>
    <w:unhideWhenUsed/>
    <w:qFormat/>
    <w:rsid w:val="00187C3D"/>
    <w:pPr>
      <w:spacing w:before="360" w:after="360" w:line="240" w:lineRule="auto"/>
    </w:pPr>
    <w:rPr>
      <w:rFonts w:ascii="Calibri" w:eastAsia="Calibri" w:hAnsi="Calibri" w:cs="Times New Roman"/>
      <w:b/>
      <w:iCs/>
      <w:sz w:val="18"/>
      <w:szCs w:val="18"/>
    </w:rPr>
  </w:style>
  <w:style w:type="paragraph" w:styleId="Subttulo">
    <w:name w:val="Subtitle"/>
    <w:aliases w:val="Subtítulo 1"/>
    <w:basedOn w:val="Normal"/>
    <w:next w:val="Normal"/>
    <w:link w:val="SubttuloCar"/>
    <w:uiPriority w:val="11"/>
    <w:qFormat/>
    <w:rsid w:val="00187C3D"/>
    <w:pPr>
      <w:numPr>
        <w:ilvl w:val="1"/>
      </w:numPr>
    </w:pPr>
    <w:rPr>
      <w:rFonts w:asciiTheme="majorHAnsi" w:eastAsiaTheme="majorEastAsia" w:hAnsiTheme="majorHAnsi" w:cstheme="majorBidi"/>
      <w:i/>
      <w:iCs/>
      <w:color w:val="5B9BD5" w:themeColor="accent1"/>
      <w:spacing w:val="15"/>
      <w:sz w:val="24"/>
      <w:szCs w:val="24"/>
      <w:lang w:val="gl-ES"/>
    </w:rPr>
  </w:style>
  <w:style w:type="character" w:customStyle="1" w:styleId="SubttuloCar">
    <w:name w:val="Subtítulo Car"/>
    <w:aliases w:val="Subtítulo 1 Car"/>
    <w:basedOn w:val="Fuentedeprrafopredeter"/>
    <w:link w:val="Subttulo"/>
    <w:uiPriority w:val="11"/>
    <w:rsid w:val="00187C3D"/>
    <w:rPr>
      <w:rFonts w:asciiTheme="majorHAnsi" w:eastAsiaTheme="majorEastAsia" w:hAnsiTheme="majorHAnsi" w:cstheme="majorBidi"/>
      <w:i/>
      <w:iCs/>
      <w:color w:val="5B9BD5" w:themeColor="accent1"/>
      <w:spacing w:val="15"/>
      <w:sz w:val="24"/>
      <w:szCs w:val="24"/>
      <w:lang w:val="gl-ES"/>
    </w:rPr>
  </w:style>
  <w:style w:type="character" w:styleId="Textoennegrita">
    <w:name w:val="Strong"/>
    <w:basedOn w:val="Fuentedeprrafopredeter"/>
    <w:uiPriority w:val="22"/>
    <w:qFormat/>
    <w:rsid w:val="00187C3D"/>
    <w:rPr>
      <w:b/>
      <w:bCs/>
    </w:rPr>
  </w:style>
  <w:style w:type="character" w:styleId="nfasis">
    <w:name w:val="Emphasis"/>
    <w:aliases w:val="subíndice"/>
    <w:basedOn w:val="Fuentedeprrafopredeter"/>
    <w:uiPriority w:val="20"/>
    <w:qFormat/>
    <w:rsid w:val="00187C3D"/>
    <w:rPr>
      <w:i/>
      <w:iCs/>
    </w:rPr>
  </w:style>
  <w:style w:type="paragraph" w:styleId="Sinespaciado">
    <w:name w:val="No Spacing"/>
    <w:aliases w:val="-TEXTO EN TABLAS"/>
    <w:next w:val="Normal"/>
    <w:link w:val="SinespaciadoCar"/>
    <w:uiPriority w:val="1"/>
    <w:qFormat/>
    <w:rsid w:val="00187C3D"/>
    <w:pPr>
      <w:spacing w:after="0" w:line="240" w:lineRule="auto"/>
    </w:pPr>
    <w:rPr>
      <w:rFonts w:ascii="Times New Roman" w:eastAsiaTheme="minorEastAsia" w:hAnsi="Times New Roman"/>
      <w:sz w:val="24"/>
    </w:rPr>
  </w:style>
  <w:style w:type="character" w:customStyle="1" w:styleId="SinespaciadoCar">
    <w:name w:val="Sin espaciado Car"/>
    <w:aliases w:val="-TEXTO EN TABLAS Car"/>
    <w:basedOn w:val="Fuentedeprrafopredeter"/>
    <w:link w:val="Sinespaciado"/>
    <w:uiPriority w:val="1"/>
    <w:rsid w:val="00187C3D"/>
    <w:rPr>
      <w:rFonts w:ascii="Times New Roman" w:eastAsiaTheme="minorEastAsia" w:hAnsi="Times New Roman"/>
      <w:sz w:val="24"/>
    </w:rPr>
  </w:style>
  <w:style w:type="paragraph" w:styleId="Prrafodelista">
    <w:name w:val="List Paragraph"/>
    <w:aliases w:val="Párrafo tablas"/>
    <w:basedOn w:val="Normal"/>
    <w:uiPriority w:val="34"/>
    <w:qFormat/>
    <w:rsid w:val="00187C3D"/>
    <w:pPr>
      <w:spacing w:line="240" w:lineRule="auto"/>
      <w:contextualSpacing/>
    </w:pPr>
    <w:rPr>
      <w:b/>
      <w:bCs/>
      <w:lang w:val="fr-FR"/>
    </w:rPr>
  </w:style>
  <w:style w:type="paragraph" w:styleId="Cita">
    <w:name w:val="Quote"/>
    <w:aliases w:val="titulo tablas y figuras"/>
    <w:basedOn w:val="Normal"/>
    <w:next w:val="Normal"/>
    <w:link w:val="CitaCar"/>
    <w:uiPriority w:val="29"/>
    <w:qFormat/>
    <w:rsid w:val="00187C3D"/>
    <w:rPr>
      <w:rFonts w:ascii="Calibri" w:hAnsi="Calibri"/>
      <w:b/>
      <w:iCs/>
      <w:color w:val="000000" w:themeColor="text1"/>
      <w:sz w:val="18"/>
    </w:rPr>
  </w:style>
  <w:style w:type="character" w:customStyle="1" w:styleId="CitaCar">
    <w:name w:val="Cita Car"/>
    <w:aliases w:val="titulo tablas y figuras Car"/>
    <w:basedOn w:val="Fuentedeprrafopredeter"/>
    <w:link w:val="Cita"/>
    <w:uiPriority w:val="29"/>
    <w:rsid w:val="00187C3D"/>
    <w:rPr>
      <w:rFonts w:ascii="Calibri" w:hAnsi="Calibri"/>
      <w:b/>
      <w:iCs/>
      <w:color w:val="000000" w:themeColor="text1"/>
      <w:sz w:val="18"/>
    </w:rPr>
  </w:style>
  <w:style w:type="paragraph" w:styleId="Citadestacada">
    <w:name w:val="Intense Quote"/>
    <w:aliases w:val="subíndide tablas y figuras"/>
    <w:basedOn w:val="Normal"/>
    <w:next w:val="Normal"/>
    <w:link w:val="CitadestacadaCar"/>
    <w:uiPriority w:val="30"/>
    <w:qFormat/>
    <w:rsid w:val="00187C3D"/>
    <w:pPr>
      <w:pBdr>
        <w:bottom w:val="single" w:sz="4" w:space="4" w:color="5B9BD5" w:themeColor="accent1"/>
      </w:pBdr>
      <w:spacing w:before="200" w:after="280"/>
      <w:ind w:left="936" w:right="936"/>
    </w:pPr>
    <w:rPr>
      <w:b/>
      <w:bCs/>
      <w:i/>
      <w:iCs/>
      <w:color w:val="5B9BD5" w:themeColor="accent1"/>
      <w:lang w:val="gl-ES"/>
    </w:rPr>
  </w:style>
  <w:style w:type="character" w:customStyle="1" w:styleId="CitadestacadaCar">
    <w:name w:val="Cita destacada Car"/>
    <w:aliases w:val="subíndide tablas y figuras Car"/>
    <w:basedOn w:val="Fuentedeprrafopredeter"/>
    <w:link w:val="Citadestacada"/>
    <w:uiPriority w:val="30"/>
    <w:rsid w:val="00187C3D"/>
    <w:rPr>
      <w:b/>
      <w:bCs/>
      <w:i/>
      <w:iCs/>
      <w:color w:val="5B9BD5" w:themeColor="accent1"/>
      <w:lang w:val="gl-ES"/>
    </w:rPr>
  </w:style>
  <w:style w:type="character" w:styleId="Ttulodellibro">
    <w:name w:val="Book Title"/>
    <w:basedOn w:val="Fuentedeprrafopredeter"/>
    <w:uiPriority w:val="33"/>
    <w:qFormat/>
    <w:rsid w:val="00187C3D"/>
    <w:rPr>
      <w:b/>
      <w:bCs/>
      <w:smallCaps/>
      <w:spacing w:val="5"/>
    </w:rPr>
  </w:style>
  <w:style w:type="character" w:styleId="Hipervnculo">
    <w:name w:val="Hyperlink"/>
    <w:basedOn w:val="Fuentedeprrafopredeter"/>
    <w:uiPriority w:val="99"/>
    <w:unhideWhenUsed/>
    <w:rsid w:val="00187C3D"/>
    <w:rPr>
      <w:color w:val="0000FF"/>
      <w:u w:val="single"/>
    </w:rPr>
  </w:style>
  <w:style w:type="paragraph" w:customStyle="1" w:styleId="Default">
    <w:name w:val="Default"/>
    <w:rsid w:val="00187C3D"/>
    <w:pPr>
      <w:autoSpaceDE w:val="0"/>
      <w:autoSpaceDN w:val="0"/>
      <w:adjustRightInd w:val="0"/>
      <w:spacing w:after="0" w:line="240" w:lineRule="auto"/>
    </w:pPr>
    <w:rPr>
      <w:rFonts w:ascii="Arial" w:hAnsi="Arial" w:cs="Arial"/>
      <w:color w:val="000000"/>
      <w:sz w:val="24"/>
      <w:szCs w:val="24"/>
    </w:rPr>
  </w:style>
  <w:style w:type="table" w:customStyle="1" w:styleId="Listaclara-nfasis11">
    <w:name w:val="Lista clara - Énfasis 11"/>
    <w:basedOn w:val="Tablanormal"/>
    <w:uiPriority w:val="61"/>
    <w:rsid w:val="00187C3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NormalWeb">
    <w:name w:val="Normal (Web)"/>
    <w:basedOn w:val="Normal"/>
    <w:uiPriority w:val="99"/>
    <w:unhideWhenUsed/>
    <w:rsid w:val="00187C3D"/>
    <w:pPr>
      <w:tabs>
        <w:tab w:val="left" w:pos="425"/>
      </w:tabs>
      <w:spacing w:before="100" w:beforeAutospacing="1" w:after="100" w:afterAutospacing="1" w:line="240" w:lineRule="auto"/>
      <w:ind w:left="425" w:firstLine="425"/>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187C3D"/>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87C3D"/>
    <w:pPr>
      <w:tabs>
        <w:tab w:val="left" w:pos="425"/>
      </w:tabs>
      <w:spacing w:after="0" w:line="240" w:lineRule="auto"/>
      <w:ind w:left="425" w:firstLine="425"/>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7C3D"/>
    <w:rPr>
      <w:rFonts w:ascii="Tahoma" w:hAnsi="Tahoma" w:cs="Tahoma"/>
      <w:sz w:val="16"/>
      <w:szCs w:val="16"/>
    </w:rPr>
  </w:style>
  <w:style w:type="paragraph" w:styleId="Encabezado">
    <w:name w:val="header"/>
    <w:basedOn w:val="Normal"/>
    <w:link w:val="EncabezadoCar"/>
    <w:uiPriority w:val="99"/>
    <w:unhideWhenUsed/>
    <w:rsid w:val="00187C3D"/>
    <w:pPr>
      <w:tabs>
        <w:tab w:val="left" w:pos="425"/>
        <w:tab w:val="center" w:pos="4252"/>
        <w:tab w:val="right" w:pos="8504"/>
      </w:tabs>
      <w:spacing w:after="0" w:line="240" w:lineRule="auto"/>
      <w:ind w:left="425" w:firstLine="425"/>
    </w:pPr>
    <w:rPr>
      <w:rFonts w:ascii="Times New Roman" w:hAnsi="Times New Roman"/>
      <w:sz w:val="24"/>
    </w:rPr>
  </w:style>
  <w:style w:type="character" w:customStyle="1" w:styleId="EncabezadoCar">
    <w:name w:val="Encabezado Car"/>
    <w:basedOn w:val="Fuentedeprrafopredeter"/>
    <w:link w:val="Encabezado"/>
    <w:uiPriority w:val="99"/>
    <w:rsid w:val="00187C3D"/>
    <w:rPr>
      <w:rFonts w:ascii="Times New Roman" w:hAnsi="Times New Roman"/>
      <w:sz w:val="24"/>
    </w:rPr>
  </w:style>
  <w:style w:type="paragraph" w:styleId="Piedepgina">
    <w:name w:val="footer"/>
    <w:basedOn w:val="Normal"/>
    <w:link w:val="PiedepginaCar"/>
    <w:uiPriority w:val="99"/>
    <w:unhideWhenUsed/>
    <w:rsid w:val="00187C3D"/>
    <w:pPr>
      <w:tabs>
        <w:tab w:val="left" w:pos="425"/>
        <w:tab w:val="center" w:pos="4252"/>
        <w:tab w:val="right" w:pos="8504"/>
      </w:tabs>
      <w:spacing w:after="0" w:line="240" w:lineRule="auto"/>
      <w:ind w:left="425" w:firstLine="425"/>
    </w:pPr>
    <w:rPr>
      <w:rFonts w:ascii="Times New Roman" w:hAnsi="Times New Roman"/>
      <w:sz w:val="24"/>
    </w:rPr>
  </w:style>
  <w:style w:type="character" w:customStyle="1" w:styleId="PiedepginaCar">
    <w:name w:val="Pie de página Car"/>
    <w:basedOn w:val="Fuentedeprrafopredeter"/>
    <w:link w:val="Piedepgina"/>
    <w:uiPriority w:val="99"/>
    <w:rsid w:val="00187C3D"/>
    <w:rPr>
      <w:rFonts w:ascii="Times New Roman" w:hAnsi="Times New Roman"/>
      <w:sz w:val="24"/>
    </w:rPr>
  </w:style>
  <w:style w:type="character" w:styleId="Refdecomentario">
    <w:name w:val="annotation reference"/>
    <w:basedOn w:val="Fuentedeprrafopredeter"/>
    <w:uiPriority w:val="99"/>
    <w:semiHidden/>
    <w:unhideWhenUsed/>
    <w:rsid w:val="00187C3D"/>
    <w:rPr>
      <w:sz w:val="16"/>
      <w:szCs w:val="16"/>
    </w:rPr>
  </w:style>
  <w:style w:type="paragraph" w:styleId="Textocomentario">
    <w:name w:val="annotation text"/>
    <w:basedOn w:val="Normal"/>
    <w:link w:val="TextocomentarioCar"/>
    <w:uiPriority w:val="99"/>
    <w:semiHidden/>
    <w:unhideWhenUsed/>
    <w:rsid w:val="00187C3D"/>
    <w:pPr>
      <w:tabs>
        <w:tab w:val="left" w:pos="425"/>
      </w:tabs>
      <w:spacing w:line="240" w:lineRule="auto"/>
      <w:ind w:left="425" w:firstLine="425"/>
    </w:pPr>
    <w:rPr>
      <w:rFonts w:ascii="Times New Roman" w:hAnsi="Times New Roman"/>
      <w:sz w:val="20"/>
      <w:szCs w:val="20"/>
    </w:rPr>
  </w:style>
  <w:style w:type="character" w:customStyle="1" w:styleId="TextocomentarioCar">
    <w:name w:val="Texto comentario Car"/>
    <w:basedOn w:val="Fuentedeprrafopredeter"/>
    <w:link w:val="Textocomentario"/>
    <w:uiPriority w:val="99"/>
    <w:semiHidden/>
    <w:rsid w:val="00187C3D"/>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187C3D"/>
    <w:rPr>
      <w:b/>
      <w:bCs/>
    </w:rPr>
  </w:style>
  <w:style w:type="character" w:customStyle="1" w:styleId="AsuntodelcomentarioCar">
    <w:name w:val="Asunto del comentario Car"/>
    <w:basedOn w:val="TextocomentarioCar"/>
    <w:link w:val="Asuntodelcomentario"/>
    <w:uiPriority w:val="99"/>
    <w:semiHidden/>
    <w:rsid w:val="00187C3D"/>
    <w:rPr>
      <w:rFonts w:ascii="Times New Roman" w:hAnsi="Times New Roman"/>
      <w:b/>
      <w:bCs/>
      <w:sz w:val="20"/>
      <w:szCs w:val="20"/>
    </w:rPr>
  </w:style>
  <w:style w:type="paragraph" w:styleId="HTMLconformatoprevio">
    <w:name w:val="HTML Preformatted"/>
    <w:basedOn w:val="Normal"/>
    <w:link w:val="HTMLconformatoprevioCar"/>
    <w:uiPriority w:val="99"/>
    <w:unhideWhenUsed/>
    <w:rsid w:val="00187C3D"/>
    <w:pPr>
      <w:tabs>
        <w:tab w:val="left" w:pos="4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firstLine="425"/>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187C3D"/>
    <w:rPr>
      <w:rFonts w:ascii="Courier New" w:eastAsia="Times New Roman" w:hAnsi="Courier New" w:cs="Courier New"/>
      <w:sz w:val="20"/>
      <w:szCs w:val="20"/>
      <w:lang w:eastAsia="es-ES"/>
    </w:rPr>
  </w:style>
  <w:style w:type="character" w:styleId="nfasissutil">
    <w:name w:val="Subtle Emphasis"/>
    <w:aliases w:val="subtitulo 2"/>
    <w:basedOn w:val="Fuentedeprrafopredeter"/>
    <w:uiPriority w:val="19"/>
    <w:rsid w:val="00187C3D"/>
    <w:rPr>
      <w:rFonts w:ascii="Arial" w:eastAsiaTheme="majorEastAsia" w:hAnsi="Arial" w:cstheme="majorBidi"/>
      <w:i w:val="0"/>
      <w:iCs/>
      <w:color w:val="auto"/>
      <w:spacing w:val="15"/>
      <w:sz w:val="23"/>
      <w:szCs w:val="24"/>
      <w:lang w:val="gl-ES" w:eastAsia="es-ES"/>
    </w:rPr>
  </w:style>
  <w:style w:type="character" w:styleId="nfasisintenso">
    <w:name w:val="Intense Emphasis"/>
    <w:basedOn w:val="Fuentedeprrafopredeter"/>
    <w:uiPriority w:val="21"/>
    <w:qFormat/>
    <w:rsid w:val="00187C3D"/>
    <w:rPr>
      <w:b/>
      <w:bCs/>
      <w:i/>
      <w:iCs/>
      <w:color w:val="5B9BD5" w:themeColor="accent1"/>
    </w:rPr>
  </w:style>
  <w:style w:type="paragraph" w:styleId="Ttulo">
    <w:name w:val="Title"/>
    <w:basedOn w:val="Normal"/>
    <w:next w:val="Normal"/>
    <w:link w:val="TtuloCar"/>
    <w:uiPriority w:val="10"/>
    <w:qFormat/>
    <w:rsid w:val="00187C3D"/>
    <w:pPr>
      <w:pBdr>
        <w:bottom w:val="single" w:sz="8" w:space="4" w:color="5B9BD5" w:themeColor="accent1"/>
      </w:pBdr>
      <w:tabs>
        <w:tab w:val="left" w:pos="425"/>
      </w:tabs>
      <w:spacing w:after="300" w:line="240" w:lineRule="auto"/>
      <w:ind w:left="425" w:firstLine="425"/>
      <w:contextualSpacing/>
      <w:jc w:val="right"/>
    </w:pPr>
    <w:rPr>
      <w:rFonts w:ascii="Times New Roman" w:eastAsiaTheme="majorEastAsia" w:hAnsi="Times New Roman" w:cstheme="majorBidi"/>
      <w:b/>
      <w:spacing w:val="5"/>
      <w:kern w:val="28"/>
      <w:sz w:val="30"/>
      <w:szCs w:val="52"/>
    </w:rPr>
  </w:style>
  <w:style w:type="character" w:customStyle="1" w:styleId="TtuloCar">
    <w:name w:val="Título Car"/>
    <w:basedOn w:val="Fuentedeprrafopredeter"/>
    <w:link w:val="Ttulo"/>
    <w:uiPriority w:val="10"/>
    <w:rsid w:val="00187C3D"/>
    <w:rPr>
      <w:rFonts w:ascii="Times New Roman" w:eastAsiaTheme="majorEastAsia" w:hAnsi="Times New Roman" w:cstheme="majorBidi"/>
      <w:b/>
      <w:spacing w:val="5"/>
      <w:kern w:val="28"/>
      <w:sz w:val="30"/>
      <w:szCs w:val="52"/>
    </w:rPr>
  </w:style>
  <w:style w:type="paragraph" w:styleId="TtulodeTDC">
    <w:name w:val="TOC Heading"/>
    <w:basedOn w:val="Ttulo1"/>
    <w:next w:val="Normal"/>
    <w:uiPriority w:val="39"/>
    <w:unhideWhenUsed/>
    <w:qFormat/>
    <w:rsid w:val="00187C3D"/>
    <w:pPr>
      <w:numPr>
        <w:numId w:val="0"/>
      </w:numPr>
      <w:tabs>
        <w:tab w:val="left" w:pos="425"/>
      </w:tabs>
      <w:spacing w:before="480" w:after="0" w:line="240" w:lineRule="auto"/>
      <w:outlineLvl w:val="9"/>
    </w:pPr>
    <w:rPr>
      <w:rFonts w:asciiTheme="majorHAnsi" w:hAnsiTheme="majorHAnsi"/>
      <w:smallCaps/>
      <w:color w:val="2E74B5" w:themeColor="accent1" w:themeShade="BF"/>
      <w:sz w:val="28"/>
      <w:lang w:val="es-ES"/>
    </w:rPr>
  </w:style>
  <w:style w:type="paragraph" w:styleId="TDC2">
    <w:name w:val="toc 2"/>
    <w:basedOn w:val="Normal"/>
    <w:next w:val="Normal"/>
    <w:autoRedefine/>
    <w:uiPriority w:val="39"/>
    <w:unhideWhenUsed/>
    <w:qFormat/>
    <w:rsid w:val="00187C3D"/>
    <w:pPr>
      <w:spacing w:before="240" w:after="0" w:line="240" w:lineRule="auto"/>
      <w:ind w:firstLine="425"/>
    </w:pPr>
    <w:rPr>
      <w:b/>
      <w:bCs/>
      <w:sz w:val="20"/>
      <w:szCs w:val="20"/>
    </w:rPr>
  </w:style>
  <w:style w:type="paragraph" w:styleId="TDC1">
    <w:name w:val="toc 1"/>
    <w:basedOn w:val="Normal"/>
    <w:next w:val="Normal"/>
    <w:autoRedefine/>
    <w:uiPriority w:val="39"/>
    <w:unhideWhenUsed/>
    <w:qFormat/>
    <w:rsid w:val="00187C3D"/>
    <w:pPr>
      <w:spacing w:before="360" w:after="0" w:line="240" w:lineRule="auto"/>
      <w:ind w:firstLine="425"/>
    </w:pPr>
    <w:rPr>
      <w:rFonts w:asciiTheme="majorHAnsi" w:hAnsiTheme="majorHAnsi"/>
      <w:b/>
      <w:bCs/>
      <w:caps/>
      <w:sz w:val="24"/>
      <w:szCs w:val="24"/>
    </w:rPr>
  </w:style>
  <w:style w:type="paragraph" w:styleId="TDC3">
    <w:name w:val="toc 3"/>
    <w:basedOn w:val="Normal"/>
    <w:next w:val="Normal"/>
    <w:autoRedefine/>
    <w:uiPriority w:val="39"/>
    <w:unhideWhenUsed/>
    <w:qFormat/>
    <w:rsid w:val="00187C3D"/>
    <w:pPr>
      <w:spacing w:after="0" w:line="240" w:lineRule="auto"/>
      <w:ind w:left="240" w:firstLine="425"/>
    </w:pPr>
    <w:rPr>
      <w:sz w:val="20"/>
      <w:szCs w:val="20"/>
    </w:rPr>
  </w:style>
  <w:style w:type="paragraph" w:styleId="TDC4">
    <w:name w:val="toc 4"/>
    <w:basedOn w:val="Normal"/>
    <w:next w:val="Normal"/>
    <w:autoRedefine/>
    <w:uiPriority w:val="39"/>
    <w:unhideWhenUsed/>
    <w:rsid w:val="00187C3D"/>
    <w:pPr>
      <w:spacing w:after="0" w:line="240" w:lineRule="auto"/>
      <w:ind w:left="480" w:firstLine="425"/>
    </w:pPr>
    <w:rPr>
      <w:sz w:val="20"/>
      <w:szCs w:val="20"/>
    </w:rPr>
  </w:style>
  <w:style w:type="paragraph" w:styleId="TDC5">
    <w:name w:val="toc 5"/>
    <w:basedOn w:val="Normal"/>
    <w:next w:val="Normal"/>
    <w:autoRedefine/>
    <w:uiPriority w:val="39"/>
    <w:unhideWhenUsed/>
    <w:rsid w:val="00187C3D"/>
    <w:pPr>
      <w:spacing w:after="0" w:line="240" w:lineRule="auto"/>
      <w:ind w:left="720" w:firstLine="425"/>
    </w:pPr>
    <w:rPr>
      <w:sz w:val="20"/>
      <w:szCs w:val="20"/>
    </w:rPr>
  </w:style>
  <w:style w:type="paragraph" w:styleId="TDC6">
    <w:name w:val="toc 6"/>
    <w:basedOn w:val="Normal"/>
    <w:next w:val="Normal"/>
    <w:autoRedefine/>
    <w:uiPriority w:val="39"/>
    <w:unhideWhenUsed/>
    <w:rsid w:val="00187C3D"/>
    <w:pPr>
      <w:spacing w:after="0" w:line="240" w:lineRule="auto"/>
      <w:ind w:left="960" w:firstLine="425"/>
    </w:pPr>
    <w:rPr>
      <w:sz w:val="20"/>
      <w:szCs w:val="20"/>
    </w:rPr>
  </w:style>
  <w:style w:type="paragraph" w:customStyle="1" w:styleId="font5">
    <w:name w:val="font5"/>
    <w:basedOn w:val="Normal"/>
    <w:rsid w:val="00187C3D"/>
    <w:pPr>
      <w:tabs>
        <w:tab w:val="left" w:pos="425"/>
      </w:tabs>
      <w:spacing w:before="100" w:beforeAutospacing="1" w:after="100" w:afterAutospacing="1" w:line="240" w:lineRule="auto"/>
      <w:ind w:left="425" w:firstLine="425"/>
    </w:pPr>
    <w:rPr>
      <w:rFonts w:ascii="Calibri" w:eastAsia="Times New Roman" w:hAnsi="Calibri" w:cs="Times New Roman"/>
      <w:b/>
      <w:bCs/>
      <w:color w:val="FFFFFF"/>
      <w:sz w:val="20"/>
      <w:szCs w:val="20"/>
      <w:lang w:eastAsia="es-ES"/>
    </w:rPr>
  </w:style>
  <w:style w:type="paragraph" w:customStyle="1" w:styleId="font6">
    <w:name w:val="font6"/>
    <w:basedOn w:val="Normal"/>
    <w:rsid w:val="00187C3D"/>
    <w:pPr>
      <w:tabs>
        <w:tab w:val="left" w:pos="425"/>
      </w:tabs>
      <w:spacing w:before="100" w:beforeAutospacing="1" w:after="100" w:afterAutospacing="1" w:line="240" w:lineRule="auto"/>
      <w:ind w:left="425" w:firstLine="425"/>
    </w:pPr>
    <w:rPr>
      <w:rFonts w:ascii="Calibri" w:eastAsia="Times New Roman" w:hAnsi="Calibri" w:cs="Times New Roman"/>
      <w:b/>
      <w:bCs/>
      <w:color w:val="FFFFFF"/>
      <w:sz w:val="18"/>
      <w:szCs w:val="18"/>
      <w:lang w:eastAsia="es-ES"/>
    </w:rPr>
  </w:style>
  <w:style w:type="paragraph" w:customStyle="1" w:styleId="xl65">
    <w:name w:val="xl65"/>
    <w:basedOn w:val="Normal"/>
    <w:rsid w:val="00187C3D"/>
    <w:pPr>
      <w:pBdr>
        <w:left w:val="single" w:sz="12" w:space="0" w:color="808080"/>
        <w:bottom w:val="single" w:sz="12" w:space="0" w:color="808080"/>
        <w:right w:val="single" w:sz="12" w:space="0" w:color="808080"/>
      </w:pBdr>
      <w:tabs>
        <w:tab w:val="left" w:pos="425"/>
      </w:tabs>
      <w:spacing w:before="100" w:beforeAutospacing="1" w:after="100" w:afterAutospacing="1" w:line="240" w:lineRule="auto"/>
      <w:ind w:left="425" w:firstLine="425"/>
    </w:pPr>
    <w:rPr>
      <w:rFonts w:ascii="Times New Roman" w:eastAsia="Times New Roman" w:hAnsi="Times New Roman" w:cs="Times New Roman"/>
      <w:color w:val="000000"/>
      <w:sz w:val="14"/>
      <w:szCs w:val="14"/>
      <w:lang w:eastAsia="es-ES"/>
    </w:rPr>
  </w:style>
  <w:style w:type="paragraph" w:customStyle="1" w:styleId="xl66">
    <w:name w:val="xl66"/>
    <w:basedOn w:val="Normal"/>
    <w:rsid w:val="00187C3D"/>
    <w:pPr>
      <w:pBdr>
        <w:bottom w:val="single" w:sz="12" w:space="0" w:color="808080"/>
        <w:right w:val="single" w:sz="12" w:space="0" w:color="808080"/>
      </w:pBdr>
      <w:tabs>
        <w:tab w:val="left" w:pos="425"/>
      </w:tabs>
      <w:spacing w:before="100" w:beforeAutospacing="1" w:after="100" w:afterAutospacing="1" w:line="240" w:lineRule="auto"/>
      <w:ind w:left="425" w:firstLine="425"/>
      <w:jc w:val="center"/>
    </w:pPr>
    <w:rPr>
      <w:rFonts w:ascii="Times New Roman" w:eastAsia="Times New Roman" w:hAnsi="Times New Roman" w:cs="Times New Roman"/>
      <w:color w:val="000000"/>
      <w:sz w:val="14"/>
      <w:szCs w:val="14"/>
      <w:lang w:eastAsia="es-ES"/>
    </w:rPr>
  </w:style>
  <w:style w:type="paragraph" w:customStyle="1" w:styleId="xl67">
    <w:name w:val="xl67"/>
    <w:basedOn w:val="Normal"/>
    <w:rsid w:val="00187C3D"/>
    <w:pPr>
      <w:pBdr>
        <w:bottom w:val="single" w:sz="12" w:space="0" w:color="808080"/>
        <w:right w:val="single" w:sz="12" w:space="0" w:color="808080"/>
      </w:pBdr>
      <w:tabs>
        <w:tab w:val="left" w:pos="425"/>
      </w:tabs>
      <w:spacing w:before="100" w:beforeAutospacing="1" w:after="100" w:afterAutospacing="1" w:line="240" w:lineRule="auto"/>
      <w:ind w:left="425" w:firstLine="425"/>
      <w:jc w:val="center"/>
    </w:pPr>
    <w:rPr>
      <w:rFonts w:ascii="Times New Roman" w:eastAsia="Times New Roman" w:hAnsi="Times New Roman" w:cs="Times New Roman"/>
      <w:sz w:val="14"/>
      <w:szCs w:val="14"/>
      <w:lang w:eastAsia="es-ES"/>
    </w:rPr>
  </w:style>
  <w:style w:type="paragraph" w:customStyle="1" w:styleId="xl68">
    <w:name w:val="xl68"/>
    <w:basedOn w:val="Normal"/>
    <w:rsid w:val="00187C3D"/>
    <w:pPr>
      <w:pBdr>
        <w:bottom w:val="single" w:sz="12" w:space="0" w:color="808080"/>
        <w:right w:val="single" w:sz="12" w:space="0" w:color="808080"/>
      </w:pBdr>
      <w:tabs>
        <w:tab w:val="left" w:pos="425"/>
      </w:tabs>
      <w:spacing w:before="100" w:beforeAutospacing="1" w:after="100" w:afterAutospacing="1" w:line="240" w:lineRule="auto"/>
      <w:ind w:left="425" w:firstLine="425"/>
    </w:pPr>
    <w:rPr>
      <w:rFonts w:ascii="Times New Roman" w:eastAsia="Times New Roman" w:hAnsi="Times New Roman" w:cs="Times New Roman"/>
      <w:color w:val="000000"/>
      <w:sz w:val="14"/>
      <w:szCs w:val="14"/>
      <w:lang w:eastAsia="es-ES"/>
    </w:rPr>
  </w:style>
  <w:style w:type="paragraph" w:customStyle="1" w:styleId="xl69">
    <w:name w:val="xl69"/>
    <w:basedOn w:val="Normal"/>
    <w:rsid w:val="00187C3D"/>
    <w:pPr>
      <w:pBdr>
        <w:bottom w:val="single" w:sz="12" w:space="0" w:color="808080"/>
        <w:right w:val="single" w:sz="12" w:space="0" w:color="808080"/>
      </w:pBdr>
      <w:tabs>
        <w:tab w:val="left" w:pos="425"/>
      </w:tabs>
      <w:spacing w:before="100" w:beforeAutospacing="1" w:after="100" w:afterAutospacing="1" w:line="240" w:lineRule="auto"/>
      <w:ind w:left="425" w:firstLine="425"/>
    </w:pPr>
    <w:rPr>
      <w:rFonts w:ascii="Times New Roman" w:eastAsia="Times New Roman" w:hAnsi="Times New Roman" w:cs="Times New Roman"/>
      <w:sz w:val="14"/>
      <w:szCs w:val="14"/>
      <w:lang w:eastAsia="es-ES"/>
    </w:rPr>
  </w:style>
  <w:style w:type="paragraph" w:customStyle="1" w:styleId="xl70">
    <w:name w:val="xl70"/>
    <w:basedOn w:val="Normal"/>
    <w:rsid w:val="00187C3D"/>
    <w:pPr>
      <w:pBdr>
        <w:top w:val="single" w:sz="12" w:space="0" w:color="808080"/>
        <w:left w:val="single" w:sz="12" w:space="0" w:color="808080"/>
        <w:bottom w:val="single" w:sz="12" w:space="0" w:color="808080"/>
        <w:right w:val="single" w:sz="12" w:space="0" w:color="808080"/>
      </w:pBdr>
      <w:shd w:val="clear" w:color="000000" w:fill="D99795"/>
      <w:tabs>
        <w:tab w:val="left" w:pos="425"/>
      </w:tabs>
      <w:spacing w:before="100" w:beforeAutospacing="1" w:after="100" w:afterAutospacing="1" w:line="240" w:lineRule="auto"/>
      <w:ind w:left="425" w:firstLine="425"/>
      <w:jc w:val="center"/>
    </w:pPr>
    <w:rPr>
      <w:rFonts w:ascii="Times New Roman" w:eastAsia="Times New Roman" w:hAnsi="Times New Roman" w:cs="Times New Roman"/>
      <w:b/>
      <w:bCs/>
      <w:color w:val="FFFFFF"/>
      <w:sz w:val="20"/>
      <w:szCs w:val="20"/>
      <w:lang w:eastAsia="es-ES"/>
    </w:rPr>
  </w:style>
  <w:style w:type="paragraph" w:customStyle="1" w:styleId="xl71">
    <w:name w:val="xl71"/>
    <w:basedOn w:val="Normal"/>
    <w:rsid w:val="00187C3D"/>
    <w:pPr>
      <w:pBdr>
        <w:top w:val="single" w:sz="12" w:space="0" w:color="808080"/>
        <w:bottom w:val="single" w:sz="12" w:space="0" w:color="808080"/>
        <w:right w:val="single" w:sz="12" w:space="0" w:color="808080"/>
      </w:pBdr>
      <w:shd w:val="clear" w:color="000000" w:fill="D99795"/>
      <w:tabs>
        <w:tab w:val="left" w:pos="425"/>
      </w:tabs>
      <w:spacing w:before="100" w:beforeAutospacing="1" w:after="100" w:afterAutospacing="1" w:line="240" w:lineRule="auto"/>
      <w:ind w:left="425" w:firstLine="425"/>
      <w:jc w:val="center"/>
    </w:pPr>
    <w:rPr>
      <w:rFonts w:ascii="Times New Roman" w:eastAsia="Times New Roman" w:hAnsi="Times New Roman" w:cs="Times New Roman"/>
      <w:b/>
      <w:bCs/>
      <w:color w:val="FFFFFF"/>
      <w:sz w:val="20"/>
      <w:szCs w:val="20"/>
      <w:lang w:eastAsia="es-ES"/>
    </w:rPr>
  </w:style>
  <w:style w:type="paragraph" w:customStyle="1" w:styleId="xl72">
    <w:name w:val="xl72"/>
    <w:basedOn w:val="Normal"/>
    <w:rsid w:val="00187C3D"/>
    <w:pPr>
      <w:pBdr>
        <w:top w:val="single" w:sz="12" w:space="0" w:color="808080"/>
        <w:bottom w:val="single" w:sz="12" w:space="0" w:color="808080"/>
        <w:right w:val="single" w:sz="12" w:space="0" w:color="808080"/>
      </w:pBdr>
      <w:shd w:val="clear" w:color="000000" w:fill="D99795"/>
      <w:tabs>
        <w:tab w:val="left" w:pos="425"/>
      </w:tabs>
      <w:spacing w:before="100" w:beforeAutospacing="1" w:after="100" w:afterAutospacing="1" w:line="240" w:lineRule="auto"/>
      <w:ind w:left="425" w:firstLine="425"/>
      <w:jc w:val="center"/>
    </w:pPr>
    <w:rPr>
      <w:rFonts w:ascii="Times New Roman" w:eastAsia="Times New Roman" w:hAnsi="Times New Roman" w:cs="Times New Roman"/>
      <w:b/>
      <w:bCs/>
      <w:i/>
      <w:iCs/>
      <w:color w:val="FFFFFF"/>
      <w:sz w:val="20"/>
      <w:szCs w:val="20"/>
      <w:lang w:eastAsia="es-ES"/>
    </w:rPr>
  </w:style>
  <w:style w:type="paragraph" w:customStyle="1" w:styleId="xl73">
    <w:name w:val="xl73"/>
    <w:basedOn w:val="Normal"/>
    <w:rsid w:val="00187C3D"/>
    <w:pPr>
      <w:pBdr>
        <w:top w:val="single" w:sz="12" w:space="0" w:color="808080"/>
        <w:bottom w:val="single" w:sz="12" w:space="0" w:color="808080"/>
        <w:right w:val="single" w:sz="12" w:space="0" w:color="808080"/>
      </w:pBdr>
      <w:shd w:val="clear" w:color="000000" w:fill="D99795"/>
      <w:tabs>
        <w:tab w:val="left" w:pos="425"/>
      </w:tabs>
      <w:spacing w:before="100" w:beforeAutospacing="1" w:after="100" w:afterAutospacing="1" w:line="240" w:lineRule="auto"/>
      <w:ind w:left="425" w:firstLine="425"/>
      <w:jc w:val="center"/>
    </w:pPr>
    <w:rPr>
      <w:rFonts w:ascii="Times New Roman" w:eastAsia="Times New Roman" w:hAnsi="Times New Roman" w:cs="Times New Roman"/>
      <w:b/>
      <w:bCs/>
      <w:i/>
      <w:iCs/>
      <w:color w:val="FFFFFF"/>
      <w:sz w:val="18"/>
      <w:szCs w:val="18"/>
      <w:lang w:eastAsia="es-ES"/>
    </w:rPr>
  </w:style>
  <w:style w:type="character" w:customStyle="1" w:styleId="current-selection">
    <w:name w:val="current-selection"/>
    <w:basedOn w:val="Fuentedeprrafopredeter"/>
    <w:rsid w:val="00187C3D"/>
  </w:style>
  <w:style w:type="character" w:customStyle="1" w:styleId="highlight">
    <w:name w:val="highlight"/>
    <w:basedOn w:val="Fuentedeprrafopredeter"/>
    <w:rsid w:val="00187C3D"/>
  </w:style>
  <w:style w:type="paragraph" w:customStyle="1" w:styleId="EndNoteBibliographyTitle">
    <w:name w:val="EndNote Bibliography Title"/>
    <w:basedOn w:val="Normal"/>
    <w:link w:val="EndNoteBibliographyTitleCar"/>
    <w:rsid w:val="00187C3D"/>
    <w:pPr>
      <w:spacing w:after="0"/>
      <w:jc w:val="center"/>
    </w:pPr>
    <w:rPr>
      <w:rFonts w:cs="Arial"/>
      <w:noProof/>
      <w:lang w:val="en-US"/>
    </w:rPr>
  </w:style>
  <w:style w:type="character" w:customStyle="1" w:styleId="EndNoteBibliographyTitleCar">
    <w:name w:val="EndNote Bibliography Title Car"/>
    <w:basedOn w:val="Fuentedeprrafopredeter"/>
    <w:link w:val="EndNoteBibliographyTitle"/>
    <w:rsid w:val="00187C3D"/>
    <w:rPr>
      <w:rFonts w:cs="Arial"/>
      <w:noProof/>
      <w:lang w:val="en-US"/>
    </w:rPr>
  </w:style>
  <w:style w:type="paragraph" w:customStyle="1" w:styleId="EndNoteBibliography">
    <w:name w:val="EndNote Bibliography"/>
    <w:basedOn w:val="Normal"/>
    <w:link w:val="EndNoteBibliographyCar"/>
    <w:rsid w:val="00187C3D"/>
    <w:pPr>
      <w:spacing w:line="240" w:lineRule="auto"/>
    </w:pPr>
    <w:rPr>
      <w:rFonts w:cs="Arial"/>
      <w:noProof/>
      <w:lang w:val="en-US"/>
    </w:rPr>
  </w:style>
  <w:style w:type="character" w:customStyle="1" w:styleId="EndNoteBibliographyCar">
    <w:name w:val="EndNote Bibliography Car"/>
    <w:basedOn w:val="Fuentedeprrafopredeter"/>
    <w:link w:val="EndNoteBibliography"/>
    <w:rsid w:val="00187C3D"/>
    <w:rPr>
      <w:rFonts w:cs="Arial"/>
      <w:noProof/>
      <w:lang w:val="en-US"/>
    </w:rPr>
  </w:style>
  <w:style w:type="paragraph" w:styleId="Textonotaalfinal">
    <w:name w:val="endnote text"/>
    <w:basedOn w:val="Normal"/>
    <w:link w:val="TextonotaalfinalCar"/>
    <w:uiPriority w:val="99"/>
    <w:unhideWhenUsed/>
    <w:rsid w:val="00187C3D"/>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187C3D"/>
    <w:rPr>
      <w:sz w:val="20"/>
      <w:szCs w:val="20"/>
    </w:rPr>
  </w:style>
  <w:style w:type="character" w:customStyle="1" w:styleId="author">
    <w:name w:val="author"/>
    <w:basedOn w:val="Fuentedeprrafopredeter"/>
    <w:rsid w:val="00187C3D"/>
  </w:style>
  <w:style w:type="character" w:customStyle="1" w:styleId="mixed-citation">
    <w:name w:val="mixed-citation"/>
    <w:basedOn w:val="Fuentedeprrafopredeter"/>
    <w:rsid w:val="00187C3D"/>
  </w:style>
  <w:style w:type="character" w:customStyle="1" w:styleId="jp-italic">
    <w:name w:val="jp-italic"/>
    <w:basedOn w:val="Fuentedeprrafopredeter"/>
    <w:rsid w:val="00187C3D"/>
  </w:style>
  <w:style w:type="character" w:customStyle="1" w:styleId="label">
    <w:name w:val="label"/>
    <w:basedOn w:val="Fuentedeprrafopredeter"/>
    <w:rsid w:val="00187C3D"/>
  </w:style>
  <w:style w:type="character" w:customStyle="1" w:styleId="reference-person-group">
    <w:name w:val="reference-person-group"/>
    <w:basedOn w:val="Fuentedeprrafopredeter"/>
    <w:rsid w:val="00187C3D"/>
  </w:style>
  <w:style w:type="character" w:customStyle="1" w:styleId="reference-surname">
    <w:name w:val="reference-surname"/>
    <w:basedOn w:val="Fuentedeprrafopredeter"/>
    <w:rsid w:val="00187C3D"/>
  </w:style>
  <w:style w:type="character" w:customStyle="1" w:styleId="reference-given-names">
    <w:name w:val="reference-given-names"/>
    <w:basedOn w:val="Fuentedeprrafopredeter"/>
    <w:rsid w:val="00187C3D"/>
  </w:style>
  <w:style w:type="character" w:customStyle="1" w:styleId="reference-year">
    <w:name w:val="reference-year"/>
    <w:basedOn w:val="Fuentedeprrafopredeter"/>
    <w:rsid w:val="00187C3D"/>
  </w:style>
  <w:style w:type="paragraph" w:styleId="Tabladeilustraciones">
    <w:name w:val="table of figures"/>
    <w:basedOn w:val="Normal"/>
    <w:next w:val="Normal"/>
    <w:uiPriority w:val="99"/>
    <w:unhideWhenUsed/>
    <w:rsid w:val="00187C3D"/>
    <w:pPr>
      <w:spacing w:after="0" w:line="240" w:lineRule="auto"/>
      <w:ind w:firstLine="425"/>
    </w:pPr>
    <w:rPr>
      <w:rFonts w:ascii="Times New Roman" w:hAnsi="Times New Roman"/>
      <w:sz w:val="24"/>
    </w:rPr>
  </w:style>
  <w:style w:type="paragraph" w:styleId="Textonotapie">
    <w:name w:val="footnote text"/>
    <w:basedOn w:val="Normal"/>
    <w:link w:val="TextonotapieCar"/>
    <w:uiPriority w:val="99"/>
    <w:semiHidden/>
    <w:unhideWhenUsed/>
    <w:rsid w:val="00187C3D"/>
    <w:pPr>
      <w:tabs>
        <w:tab w:val="left" w:pos="425"/>
      </w:tabs>
      <w:spacing w:after="0" w:line="240" w:lineRule="auto"/>
      <w:ind w:left="425" w:firstLine="425"/>
    </w:pPr>
    <w:rPr>
      <w:rFonts w:ascii="Times New Roman" w:hAnsi="Times New Roman"/>
      <w:sz w:val="20"/>
      <w:szCs w:val="20"/>
    </w:rPr>
  </w:style>
  <w:style w:type="character" w:customStyle="1" w:styleId="TextonotapieCar">
    <w:name w:val="Texto nota pie Car"/>
    <w:basedOn w:val="Fuentedeprrafopredeter"/>
    <w:link w:val="Textonotapie"/>
    <w:uiPriority w:val="99"/>
    <w:semiHidden/>
    <w:rsid w:val="00187C3D"/>
    <w:rPr>
      <w:rFonts w:ascii="Times New Roman" w:hAnsi="Times New Roman"/>
      <w:sz w:val="20"/>
      <w:szCs w:val="20"/>
    </w:rPr>
  </w:style>
  <w:style w:type="character" w:styleId="Refdenotaalpie">
    <w:name w:val="footnote reference"/>
    <w:basedOn w:val="Fuentedeprrafopredeter"/>
    <w:uiPriority w:val="99"/>
    <w:semiHidden/>
    <w:unhideWhenUsed/>
    <w:rsid w:val="00187C3D"/>
    <w:rPr>
      <w:vertAlign w:val="superscript"/>
    </w:rPr>
  </w:style>
  <w:style w:type="character" w:customStyle="1" w:styleId="figuretitle">
    <w:name w:val="figuretitle"/>
    <w:basedOn w:val="Fuentedeprrafopredeter"/>
    <w:rsid w:val="00187C3D"/>
  </w:style>
  <w:style w:type="character" w:customStyle="1" w:styleId="apple-converted-space">
    <w:name w:val="apple-converted-space"/>
    <w:basedOn w:val="Fuentedeprrafopredeter"/>
    <w:rsid w:val="00187C3D"/>
  </w:style>
  <w:style w:type="paragraph" w:customStyle="1" w:styleId="reference">
    <w:name w:val="reference"/>
    <w:basedOn w:val="Normal"/>
    <w:rsid w:val="00187C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uesto1">
    <w:name w:val="Puesto1"/>
    <w:basedOn w:val="Normal"/>
    <w:rsid w:val="00187C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sc">
    <w:name w:val="desc"/>
    <w:basedOn w:val="Normal"/>
    <w:rsid w:val="00187C3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jrnl">
    <w:name w:val="jrnl"/>
    <w:basedOn w:val="Fuentedeprrafopredeter"/>
    <w:rsid w:val="00187C3D"/>
  </w:style>
  <w:style w:type="character" w:customStyle="1" w:styleId="citation-publication-date">
    <w:name w:val="citation-publication-date"/>
    <w:basedOn w:val="Fuentedeprrafopredeter"/>
    <w:rsid w:val="00187C3D"/>
  </w:style>
  <w:style w:type="character" w:customStyle="1" w:styleId="doi">
    <w:name w:val="doi"/>
    <w:basedOn w:val="Fuentedeprrafopredeter"/>
    <w:rsid w:val="00187C3D"/>
  </w:style>
  <w:style w:type="paragraph" w:customStyle="1" w:styleId="xmsonormal">
    <w:name w:val="x_msonormal"/>
    <w:basedOn w:val="Normal"/>
    <w:rsid w:val="00187C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DC7">
    <w:name w:val="toc 7"/>
    <w:basedOn w:val="Normal"/>
    <w:next w:val="Normal"/>
    <w:autoRedefine/>
    <w:uiPriority w:val="39"/>
    <w:unhideWhenUsed/>
    <w:rsid w:val="00187C3D"/>
    <w:pPr>
      <w:spacing w:after="0" w:line="240" w:lineRule="auto"/>
      <w:ind w:left="1200" w:firstLine="425"/>
    </w:pPr>
    <w:rPr>
      <w:sz w:val="20"/>
      <w:szCs w:val="20"/>
    </w:rPr>
  </w:style>
  <w:style w:type="paragraph" w:styleId="TDC8">
    <w:name w:val="toc 8"/>
    <w:basedOn w:val="Normal"/>
    <w:next w:val="Normal"/>
    <w:autoRedefine/>
    <w:uiPriority w:val="39"/>
    <w:unhideWhenUsed/>
    <w:rsid w:val="00187C3D"/>
    <w:pPr>
      <w:spacing w:after="0" w:line="240" w:lineRule="auto"/>
      <w:ind w:left="1440" w:firstLine="425"/>
    </w:pPr>
    <w:rPr>
      <w:sz w:val="20"/>
      <w:szCs w:val="20"/>
    </w:rPr>
  </w:style>
  <w:style w:type="paragraph" w:styleId="TDC9">
    <w:name w:val="toc 9"/>
    <w:basedOn w:val="Normal"/>
    <w:next w:val="Normal"/>
    <w:autoRedefine/>
    <w:uiPriority w:val="39"/>
    <w:unhideWhenUsed/>
    <w:rsid w:val="00187C3D"/>
    <w:pPr>
      <w:spacing w:after="0" w:line="240" w:lineRule="auto"/>
      <w:ind w:left="1680" w:firstLine="425"/>
    </w:pPr>
    <w:rPr>
      <w:sz w:val="20"/>
      <w:szCs w:val="20"/>
    </w:rPr>
  </w:style>
  <w:style w:type="paragraph" w:customStyle="1" w:styleId="MDPI13authornames">
    <w:name w:val="MDPI_1.3_authornames"/>
    <w:basedOn w:val="Normal"/>
    <w:next w:val="Normal"/>
    <w:qFormat/>
    <w:rsid w:val="00187C3D"/>
    <w:pPr>
      <w:adjustRightInd w:val="0"/>
      <w:snapToGrid w:val="0"/>
      <w:spacing w:line="260" w:lineRule="atLeast"/>
    </w:pPr>
    <w:rPr>
      <w:rFonts w:ascii="Palatino Linotype" w:eastAsia="Times New Roman" w:hAnsi="Palatino Linotype" w:cs="Times New Roman"/>
      <w:b/>
      <w:color w:val="000000"/>
      <w:sz w:val="20"/>
      <w:lang w:val="en-US" w:eastAsia="de-D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87C3D"/>
    <w:pPr>
      <w:keepNext/>
      <w:keepLines/>
      <w:numPr>
        <w:numId w:val="1"/>
      </w:numPr>
      <w:spacing w:before="720" w:after="240"/>
      <w:outlineLvl w:val="0"/>
    </w:pPr>
    <w:rPr>
      <w:rFonts w:ascii="Calibri" w:eastAsiaTheme="majorEastAsia" w:hAnsi="Calibri" w:cstheme="majorBidi"/>
      <w:b/>
      <w:bCs/>
      <w:color w:val="595959" w:themeColor="text1" w:themeTint="A6"/>
      <w:sz w:val="32"/>
      <w:szCs w:val="28"/>
      <w:lang w:val="gl-ES"/>
    </w:rPr>
  </w:style>
  <w:style w:type="paragraph" w:styleId="Ttulo2">
    <w:name w:val="heading 2"/>
    <w:aliases w:val="titulo 2 no"/>
    <w:basedOn w:val="Normal"/>
    <w:next w:val="Normal"/>
    <w:link w:val="Ttulo2Car"/>
    <w:uiPriority w:val="9"/>
    <w:unhideWhenUsed/>
    <w:qFormat/>
    <w:rsid w:val="00187C3D"/>
    <w:pPr>
      <w:keepNext/>
      <w:keepLines/>
      <w:numPr>
        <w:ilvl w:val="1"/>
        <w:numId w:val="1"/>
      </w:numPr>
      <w:spacing w:before="360" w:after="360"/>
      <w:outlineLvl w:val="1"/>
    </w:pPr>
    <w:rPr>
      <w:rFonts w:ascii="Calibri" w:eastAsiaTheme="majorEastAsia" w:hAnsi="Calibri" w:cstheme="majorBidi"/>
      <w:b/>
      <w:bCs/>
      <w:color w:val="7F7F7F" w:themeColor="text1" w:themeTint="80"/>
      <w:sz w:val="30"/>
      <w:szCs w:val="26"/>
    </w:rPr>
  </w:style>
  <w:style w:type="paragraph" w:styleId="Ttulo3">
    <w:name w:val="heading 3"/>
    <w:basedOn w:val="Normal"/>
    <w:next w:val="Normal"/>
    <w:link w:val="Ttulo3Car"/>
    <w:uiPriority w:val="9"/>
    <w:unhideWhenUsed/>
    <w:qFormat/>
    <w:rsid w:val="00187C3D"/>
    <w:pPr>
      <w:keepNext/>
      <w:keepLines/>
      <w:numPr>
        <w:ilvl w:val="2"/>
        <w:numId w:val="1"/>
      </w:numPr>
      <w:spacing w:before="240" w:after="240"/>
      <w:outlineLvl w:val="2"/>
    </w:pPr>
    <w:rPr>
      <w:rFonts w:eastAsiaTheme="majorEastAsia" w:cstheme="majorBidi"/>
      <w:b/>
      <w:bCs/>
      <w:color w:val="7F7F7F" w:themeColor="text1" w:themeTint="80"/>
      <w:sz w:val="30"/>
    </w:rPr>
  </w:style>
  <w:style w:type="paragraph" w:styleId="Ttulo4">
    <w:name w:val="heading 4"/>
    <w:basedOn w:val="Normal"/>
    <w:next w:val="Normal"/>
    <w:link w:val="Ttulo4Car"/>
    <w:uiPriority w:val="9"/>
    <w:unhideWhenUsed/>
    <w:qFormat/>
    <w:rsid w:val="00187C3D"/>
    <w:pPr>
      <w:keepNext/>
      <w:keepLines/>
      <w:numPr>
        <w:ilvl w:val="3"/>
        <w:numId w:val="1"/>
      </w:numPr>
      <w:spacing w:before="200" w:after="0"/>
      <w:outlineLvl w:val="3"/>
    </w:pPr>
    <w:rPr>
      <w:rFonts w:asciiTheme="majorHAnsi" w:eastAsiaTheme="majorEastAsia" w:hAnsiTheme="majorHAnsi" w:cstheme="majorBidi"/>
      <w:b/>
      <w:bCs/>
      <w:i/>
      <w:iCs/>
      <w:color w:val="A6A6A6" w:themeColor="background1" w:themeShade="A6"/>
    </w:rPr>
  </w:style>
  <w:style w:type="paragraph" w:styleId="Ttulo5">
    <w:name w:val="heading 5"/>
    <w:basedOn w:val="Normal"/>
    <w:next w:val="Normal"/>
    <w:link w:val="Ttulo5Car"/>
    <w:uiPriority w:val="9"/>
    <w:unhideWhenUsed/>
    <w:qFormat/>
    <w:rsid w:val="00187C3D"/>
    <w:pPr>
      <w:keepNext/>
      <w:keepLines/>
      <w:numPr>
        <w:ilvl w:val="4"/>
        <w:numId w:val="1"/>
      </w:numPr>
      <w:spacing w:before="200" w:after="0"/>
      <w:outlineLvl w:val="4"/>
    </w:pPr>
    <w:rPr>
      <w:rFonts w:asciiTheme="majorHAnsi" w:eastAsiaTheme="majorEastAsia" w:hAnsiTheme="majorHAnsi" w:cstheme="majorBidi"/>
      <w:color w:val="1F4D78" w:themeColor="accent1" w:themeShade="7F"/>
      <w:lang w:val="gl-ES"/>
    </w:rPr>
  </w:style>
  <w:style w:type="paragraph" w:styleId="Ttulo6">
    <w:name w:val="heading 6"/>
    <w:basedOn w:val="Normal"/>
    <w:next w:val="Normal"/>
    <w:link w:val="Ttulo6Car"/>
    <w:uiPriority w:val="9"/>
    <w:unhideWhenUsed/>
    <w:qFormat/>
    <w:rsid w:val="00187C3D"/>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lang w:val="gl-ES"/>
    </w:rPr>
  </w:style>
  <w:style w:type="paragraph" w:styleId="Ttulo7">
    <w:name w:val="heading 7"/>
    <w:basedOn w:val="Normal"/>
    <w:next w:val="Normal"/>
    <w:link w:val="Ttulo7Car"/>
    <w:uiPriority w:val="9"/>
    <w:semiHidden/>
    <w:unhideWhenUsed/>
    <w:qFormat/>
    <w:rsid w:val="00187C3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gl-ES"/>
    </w:rPr>
  </w:style>
  <w:style w:type="paragraph" w:styleId="Ttulo8">
    <w:name w:val="heading 8"/>
    <w:basedOn w:val="Normal"/>
    <w:next w:val="Normal"/>
    <w:link w:val="Ttulo8Car"/>
    <w:uiPriority w:val="9"/>
    <w:unhideWhenUsed/>
    <w:qFormat/>
    <w:rsid w:val="00187C3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gl-ES"/>
    </w:rPr>
  </w:style>
  <w:style w:type="paragraph" w:styleId="Ttulo9">
    <w:name w:val="heading 9"/>
    <w:aliases w:val="escritura"/>
    <w:basedOn w:val="Normal"/>
    <w:next w:val="Ttulo1"/>
    <w:link w:val="Ttulo9Car"/>
    <w:uiPriority w:val="9"/>
    <w:unhideWhenUsed/>
    <w:qFormat/>
    <w:rsid w:val="00187C3D"/>
    <w:pPr>
      <w:keepNext/>
      <w:keepLines/>
      <w:numPr>
        <w:ilvl w:val="8"/>
        <w:numId w:val="1"/>
      </w:numPr>
      <w:spacing w:before="200"/>
      <w:outlineLvl w:val="8"/>
    </w:pPr>
    <w:rPr>
      <w:rFonts w:ascii="Times New Roman" w:eastAsiaTheme="majorEastAsia" w:hAnsi="Times New Roman" w:cstheme="majorBidi"/>
      <w:i/>
      <w:iCs/>
      <w:sz w:val="24"/>
      <w:szCs w:val="20"/>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7C3D"/>
    <w:rPr>
      <w:rFonts w:ascii="Calibri" w:eastAsiaTheme="majorEastAsia" w:hAnsi="Calibri" w:cstheme="majorBidi"/>
      <w:b/>
      <w:bCs/>
      <w:color w:val="595959" w:themeColor="text1" w:themeTint="A6"/>
      <w:sz w:val="32"/>
      <w:szCs w:val="28"/>
      <w:lang w:val="gl-ES"/>
    </w:rPr>
  </w:style>
  <w:style w:type="character" w:customStyle="1" w:styleId="Ttulo2Car">
    <w:name w:val="Título 2 Car"/>
    <w:aliases w:val="titulo 2 no Car"/>
    <w:basedOn w:val="Fuentedeprrafopredeter"/>
    <w:link w:val="Ttulo2"/>
    <w:uiPriority w:val="9"/>
    <w:rsid w:val="00187C3D"/>
    <w:rPr>
      <w:rFonts w:ascii="Calibri" w:eastAsiaTheme="majorEastAsia" w:hAnsi="Calibri" w:cstheme="majorBidi"/>
      <w:b/>
      <w:bCs/>
      <w:color w:val="7F7F7F" w:themeColor="text1" w:themeTint="80"/>
      <w:sz w:val="30"/>
      <w:szCs w:val="26"/>
    </w:rPr>
  </w:style>
  <w:style w:type="character" w:customStyle="1" w:styleId="Ttulo3Car">
    <w:name w:val="Título 3 Car"/>
    <w:basedOn w:val="Fuentedeprrafopredeter"/>
    <w:link w:val="Ttulo3"/>
    <w:uiPriority w:val="9"/>
    <w:rsid w:val="00187C3D"/>
    <w:rPr>
      <w:rFonts w:eastAsiaTheme="majorEastAsia" w:cstheme="majorBidi"/>
      <w:b/>
      <w:bCs/>
      <w:color w:val="7F7F7F" w:themeColor="text1" w:themeTint="80"/>
      <w:sz w:val="30"/>
    </w:rPr>
  </w:style>
  <w:style w:type="character" w:customStyle="1" w:styleId="Ttulo4Car">
    <w:name w:val="Título 4 Car"/>
    <w:basedOn w:val="Fuentedeprrafopredeter"/>
    <w:link w:val="Ttulo4"/>
    <w:uiPriority w:val="9"/>
    <w:rsid w:val="00187C3D"/>
    <w:rPr>
      <w:rFonts w:asciiTheme="majorHAnsi" w:eastAsiaTheme="majorEastAsia" w:hAnsiTheme="majorHAnsi" w:cstheme="majorBidi"/>
      <w:b/>
      <w:bCs/>
      <w:i/>
      <w:iCs/>
      <w:color w:val="A6A6A6" w:themeColor="background1" w:themeShade="A6"/>
    </w:rPr>
  </w:style>
  <w:style w:type="character" w:customStyle="1" w:styleId="Ttulo5Car">
    <w:name w:val="Título 5 Car"/>
    <w:basedOn w:val="Fuentedeprrafopredeter"/>
    <w:link w:val="Ttulo5"/>
    <w:uiPriority w:val="9"/>
    <w:rsid w:val="00187C3D"/>
    <w:rPr>
      <w:rFonts w:asciiTheme="majorHAnsi" w:eastAsiaTheme="majorEastAsia" w:hAnsiTheme="majorHAnsi" w:cstheme="majorBidi"/>
      <w:color w:val="1F4D78" w:themeColor="accent1" w:themeShade="7F"/>
      <w:lang w:val="gl-ES"/>
    </w:rPr>
  </w:style>
  <w:style w:type="character" w:customStyle="1" w:styleId="Ttulo6Car">
    <w:name w:val="Título 6 Car"/>
    <w:basedOn w:val="Fuentedeprrafopredeter"/>
    <w:link w:val="Ttulo6"/>
    <w:uiPriority w:val="9"/>
    <w:rsid w:val="00187C3D"/>
    <w:rPr>
      <w:rFonts w:asciiTheme="majorHAnsi" w:eastAsiaTheme="majorEastAsia" w:hAnsiTheme="majorHAnsi" w:cstheme="majorBidi"/>
      <w:i/>
      <w:iCs/>
      <w:color w:val="1F4D78" w:themeColor="accent1" w:themeShade="7F"/>
      <w:lang w:val="gl-ES"/>
    </w:rPr>
  </w:style>
  <w:style w:type="character" w:customStyle="1" w:styleId="Ttulo7Car">
    <w:name w:val="Título 7 Car"/>
    <w:basedOn w:val="Fuentedeprrafopredeter"/>
    <w:link w:val="Ttulo7"/>
    <w:uiPriority w:val="9"/>
    <w:semiHidden/>
    <w:rsid w:val="00187C3D"/>
    <w:rPr>
      <w:rFonts w:asciiTheme="majorHAnsi" w:eastAsiaTheme="majorEastAsia" w:hAnsiTheme="majorHAnsi" w:cstheme="majorBidi"/>
      <w:i/>
      <w:iCs/>
      <w:color w:val="404040" w:themeColor="text1" w:themeTint="BF"/>
      <w:lang w:val="gl-ES"/>
    </w:rPr>
  </w:style>
  <w:style w:type="character" w:customStyle="1" w:styleId="Ttulo8Car">
    <w:name w:val="Título 8 Car"/>
    <w:basedOn w:val="Fuentedeprrafopredeter"/>
    <w:link w:val="Ttulo8"/>
    <w:uiPriority w:val="9"/>
    <w:rsid w:val="00187C3D"/>
    <w:rPr>
      <w:rFonts w:asciiTheme="majorHAnsi" w:eastAsiaTheme="majorEastAsia" w:hAnsiTheme="majorHAnsi" w:cstheme="majorBidi"/>
      <w:color w:val="404040" w:themeColor="text1" w:themeTint="BF"/>
      <w:sz w:val="20"/>
      <w:szCs w:val="20"/>
      <w:lang w:val="gl-ES"/>
    </w:rPr>
  </w:style>
  <w:style w:type="character" w:customStyle="1" w:styleId="Ttulo9Car">
    <w:name w:val="Título 9 Car"/>
    <w:aliases w:val="escritura Car"/>
    <w:basedOn w:val="Fuentedeprrafopredeter"/>
    <w:link w:val="Ttulo9"/>
    <w:uiPriority w:val="9"/>
    <w:rsid w:val="00187C3D"/>
    <w:rPr>
      <w:rFonts w:ascii="Times New Roman" w:eastAsiaTheme="majorEastAsia" w:hAnsi="Times New Roman" w:cstheme="majorBidi"/>
      <w:i/>
      <w:iCs/>
      <w:sz w:val="24"/>
      <w:szCs w:val="20"/>
      <w:lang w:val="gl-ES"/>
    </w:rPr>
  </w:style>
  <w:style w:type="paragraph" w:styleId="Epgrafe">
    <w:name w:val="caption"/>
    <w:basedOn w:val="Normal"/>
    <w:next w:val="Normal"/>
    <w:uiPriority w:val="35"/>
    <w:unhideWhenUsed/>
    <w:qFormat/>
    <w:rsid w:val="00187C3D"/>
    <w:pPr>
      <w:spacing w:before="360" w:after="360" w:line="240" w:lineRule="auto"/>
    </w:pPr>
    <w:rPr>
      <w:rFonts w:ascii="Calibri" w:eastAsia="Calibri" w:hAnsi="Calibri" w:cs="Times New Roman"/>
      <w:b/>
      <w:iCs/>
      <w:sz w:val="18"/>
      <w:szCs w:val="18"/>
    </w:rPr>
  </w:style>
  <w:style w:type="paragraph" w:styleId="Subttulo">
    <w:name w:val="Subtitle"/>
    <w:aliases w:val="Subtítulo 1"/>
    <w:basedOn w:val="Normal"/>
    <w:next w:val="Normal"/>
    <w:link w:val="SubttuloCar"/>
    <w:uiPriority w:val="11"/>
    <w:qFormat/>
    <w:rsid w:val="00187C3D"/>
    <w:pPr>
      <w:numPr>
        <w:ilvl w:val="1"/>
      </w:numPr>
    </w:pPr>
    <w:rPr>
      <w:rFonts w:asciiTheme="majorHAnsi" w:eastAsiaTheme="majorEastAsia" w:hAnsiTheme="majorHAnsi" w:cstheme="majorBidi"/>
      <w:i/>
      <w:iCs/>
      <w:color w:val="5B9BD5" w:themeColor="accent1"/>
      <w:spacing w:val="15"/>
      <w:sz w:val="24"/>
      <w:szCs w:val="24"/>
      <w:lang w:val="gl-ES"/>
    </w:rPr>
  </w:style>
  <w:style w:type="character" w:customStyle="1" w:styleId="SubttuloCar">
    <w:name w:val="Subtítulo Car"/>
    <w:aliases w:val="Subtítulo 1 Car"/>
    <w:basedOn w:val="Fuentedeprrafopredeter"/>
    <w:link w:val="Subttulo"/>
    <w:uiPriority w:val="11"/>
    <w:rsid w:val="00187C3D"/>
    <w:rPr>
      <w:rFonts w:asciiTheme="majorHAnsi" w:eastAsiaTheme="majorEastAsia" w:hAnsiTheme="majorHAnsi" w:cstheme="majorBidi"/>
      <w:i/>
      <w:iCs/>
      <w:color w:val="5B9BD5" w:themeColor="accent1"/>
      <w:spacing w:val="15"/>
      <w:sz w:val="24"/>
      <w:szCs w:val="24"/>
      <w:lang w:val="gl-ES"/>
    </w:rPr>
  </w:style>
  <w:style w:type="character" w:styleId="Textoennegrita">
    <w:name w:val="Strong"/>
    <w:basedOn w:val="Fuentedeprrafopredeter"/>
    <w:uiPriority w:val="22"/>
    <w:qFormat/>
    <w:rsid w:val="00187C3D"/>
    <w:rPr>
      <w:b/>
      <w:bCs/>
    </w:rPr>
  </w:style>
  <w:style w:type="character" w:styleId="nfasis">
    <w:name w:val="Emphasis"/>
    <w:aliases w:val="subíndice"/>
    <w:basedOn w:val="Fuentedeprrafopredeter"/>
    <w:uiPriority w:val="20"/>
    <w:qFormat/>
    <w:rsid w:val="00187C3D"/>
    <w:rPr>
      <w:i/>
      <w:iCs/>
    </w:rPr>
  </w:style>
  <w:style w:type="paragraph" w:styleId="Sinespaciado">
    <w:name w:val="No Spacing"/>
    <w:aliases w:val="-TEXTO EN TABLAS"/>
    <w:next w:val="Normal"/>
    <w:link w:val="SinespaciadoCar"/>
    <w:uiPriority w:val="1"/>
    <w:qFormat/>
    <w:rsid w:val="00187C3D"/>
    <w:pPr>
      <w:spacing w:after="0" w:line="240" w:lineRule="auto"/>
    </w:pPr>
    <w:rPr>
      <w:rFonts w:ascii="Times New Roman" w:eastAsiaTheme="minorEastAsia" w:hAnsi="Times New Roman"/>
      <w:sz w:val="24"/>
    </w:rPr>
  </w:style>
  <w:style w:type="character" w:customStyle="1" w:styleId="SinespaciadoCar">
    <w:name w:val="Sin espaciado Car"/>
    <w:aliases w:val="-TEXTO EN TABLAS Car"/>
    <w:basedOn w:val="Fuentedeprrafopredeter"/>
    <w:link w:val="Sinespaciado"/>
    <w:uiPriority w:val="1"/>
    <w:rsid w:val="00187C3D"/>
    <w:rPr>
      <w:rFonts w:ascii="Times New Roman" w:eastAsiaTheme="minorEastAsia" w:hAnsi="Times New Roman"/>
      <w:sz w:val="24"/>
    </w:rPr>
  </w:style>
  <w:style w:type="paragraph" w:styleId="Prrafodelista">
    <w:name w:val="List Paragraph"/>
    <w:aliases w:val="Párrafo tablas"/>
    <w:basedOn w:val="Normal"/>
    <w:uiPriority w:val="34"/>
    <w:qFormat/>
    <w:rsid w:val="00187C3D"/>
    <w:pPr>
      <w:spacing w:line="240" w:lineRule="auto"/>
      <w:contextualSpacing/>
    </w:pPr>
    <w:rPr>
      <w:b/>
      <w:bCs/>
      <w:lang w:val="fr-FR"/>
    </w:rPr>
  </w:style>
  <w:style w:type="paragraph" w:styleId="Cita">
    <w:name w:val="Quote"/>
    <w:aliases w:val="titulo tablas y figuras"/>
    <w:basedOn w:val="Normal"/>
    <w:next w:val="Normal"/>
    <w:link w:val="CitaCar"/>
    <w:uiPriority w:val="29"/>
    <w:qFormat/>
    <w:rsid w:val="00187C3D"/>
    <w:rPr>
      <w:rFonts w:ascii="Calibri" w:hAnsi="Calibri"/>
      <w:b/>
      <w:iCs/>
      <w:color w:val="000000" w:themeColor="text1"/>
      <w:sz w:val="18"/>
    </w:rPr>
  </w:style>
  <w:style w:type="character" w:customStyle="1" w:styleId="CitaCar">
    <w:name w:val="Cita Car"/>
    <w:aliases w:val="titulo tablas y figuras Car"/>
    <w:basedOn w:val="Fuentedeprrafopredeter"/>
    <w:link w:val="Cita"/>
    <w:uiPriority w:val="29"/>
    <w:rsid w:val="00187C3D"/>
    <w:rPr>
      <w:rFonts w:ascii="Calibri" w:hAnsi="Calibri"/>
      <w:b/>
      <w:iCs/>
      <w:color w:val="000000" w:themeColor="text1"/>
      <w:sz w:val="18"/>
    </w:rPr>
  </w:style>
  <w:style w:type="paragraph" w:styleId="Citadestacada">
    <w:name w:val="Intense Quote"/>
    <w:aliases w:val="subíndide tablas y figuras"/>
    <w:basedOn w:val="Normal"/>
    <w:next w:val="Normal"/>
    <w:link w:val="CitadestacadaCar"/>
    <w:uiPriority w:val="30"/>
    <w:qFormat/>
    <w:rsid w:val="00187C3D"/>
    <w:pPr>
      <w:pBdr>
        <w:bottom w:val="single" w:sz="4" w:space="4" w:color="5B9BD5" w:themeColor="accent1"/>
      </w:pBdr>
      <w:spacing w:before="200" w:after="280"/>
      <w:ind w:left="936" w:right="936"/>
    </w:pPr>
    <w:rPr>
      <w:b/>
      <w:bCs/>
      <w:i/>
      <w:iCs/>
      <w:color w:val="5B9BD5" w:themeColor="accent1"/>
      <w:lang w:val="gl-ES"/>
    </w:rPr>
  </w:style>
  <w:style w:type="character" w:customStyle="1" w:styleId="CitadestacadaCar">
    <w:name w:val="Cita destacada Car"/>
    <w:aliases w:val="subíndide tablas y figuras Car"/>
    <w:basedOn w:val="Fuentedeprrafopredeter"/>
    <w:link w:val="Citadestacada"/>
    <w:uiPriority w:val="30"/>
    <w:rsid w:val="00187C3D"/>
    <w:rPr>
      <w:b/>
      <w:bCs/>
      <w:i/>
      <w:iCs/>
      <w:color w:val="5B9BD5" w:themeColor="accent1"/>
      <w:lang w:val="gl-ES"/>
    </w:rPr>
  </w:style>
  <w:style w:type="character" w:styleId="Ttulodellibro">
    <w:name w:val="Book Title"/>
    <w:basedOn w:val="Fuentedeprrafopredeter"/>
    <w:uiPriority w:val="33"/>
    <w:qFormat/>
    <w:rsid w:val="00187C3D"/>
    <w:rPr>
      <w:b/>
      <w:bCs/>
      <w:smallCaps/>
      <w:spacing w:val="5"/>
    </w:rPr>
  </w:style>
  <w:style w:type="character" w:styleId="Hipervnculo">
    <w:name w:val="Hyperlink"/>
    <w:basedOn w:val="Fuentedeprrafopredeter"/>
    <w:uiPriority w:val="99"/>
    <w:unhideWhenUsed/>
    <w:rsid w:val="00187C3D"/>
    <w:rPr>
      <w:color w:val="0000FF"/>
      <w:u w:val="single"/>
    </w:rPr>
  </w:style>
  <w:style w:type="paragraph" w:customStyle="1" w:styleId="Default">
    <w:name w:val="Default"/>
    <w:rsid w:val="00187C3D"/>
    <w:pPr>
      <w:autoSpaceDE w:val="0"/>
      <w:autoSpaceDN w:val="0"/>
      <w:adjustRightInd w:val="0"/>
      <w:spacing w:after="0" w:line="240" w:lineRule="auto"/>
    </w:pPr>
    <w:rPr>
      <w:rFonts w:ascii="Arial" w:hAnsi="Arial" w:cs="Arial"/>
      <w:color w:val="000000"/>
      <w:sz w:val="24"/>
      <w:szCs w:val="24"/>
    </w:rPr>
  </w:style>
  <w:style w:type="table" w:customStyle="1" w:styleId="Listaclara-nfasis11">
    <w:name w:val="Lista clara - Énfasis 11"/>
    <w:basedOn w:val="Tablanormal"/>
    <w:uiPriority w:val="61"/>
    <w:rsid w:val="00187C3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NormalWeb">
    <w:name w:val="Normal (Web)"/>
    <w:basedOn w:val="Normal"/>
    <w:uiPriority w:val="99"/>
    <w:unhideWhenUsed/>
    <w:rsid w:val="00187C3D"/>
    <w:pPr>
      <w:tabs>
        <w:tab w:val="left" w:pos="425"/>
      </w:tabs>
      <w:spacing w:before="100" w:beforeAutospacing="1" w:after="100" w:afterAutospacing="1" w:line="240" w:lineRule="auto"/>
      <w:ind w:left="425" w:firstLine="425"/>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187C3D"/>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87C3D"/>
    <w:pPr>
      <w:tabs>
        <w:tab w:val="left" w:pos="425"/>
      </w:tabs>
      <w:spacing w:after="0" w:line="240" w:lineRule="auto"/>
      <w:ind w:left="425" w:firstLine="425"/>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7C3D"/>
    <w:rPr>
      <w:rFonts w:ascii="Tahoma" w:hAnsi="Tahoma" w:cs="Tahoma"/>
      <w:sz w:val="16"/>
      <w:szCs w:val="16"/>
    </w:rPr>
  </w:style>
  <w:style w:type="paragraph" w:styleId="Encabezado">
    <w:name w:val="header"/>
    <w:basedOn w:val="Normal"/>
    <w:link w:val="EncabezadoCar"/>
    <w:uiPriority w:val="99"/>
    <w:unhideWhenUsed/>
    <w:rsid w:val="00187C3D"/>
    <w:pPr>
      <w:tabs>
        <w:tab w:val="left" w:pos="425"/>
        <w:tab w:val="center" w:pos="4252"/>
        <w:tab w:val="right" w:pos="8504"/>
      </w:tabs>
      <w:spacing w:after="0" w:line="240" w:lineRule="auto"/>
      <w:ind w:left="425" w:firstLine="425"/>
    </w:pPr>
    <w:rPr>
      <w:rFonts w:ascii="Times New Roman" w:hAnsi="Times New Roman"/>
      <w:sz w:val="24"/>
    </w:rPr>
  </w:style>
  <w:style w:type="character" w:customStyle="1" w:styleId="EncabezadoCar">
    <w:name w:val="Encabezado Car"/>
    <w:basedOn w:val="Fuentedeprrafopredeter"/>
    <w:link w:val="Encabezado"/>
    <w:uiPriority w:val="99"/>
    <w:rsid w:val="00187C3D"/>
    <w:rPr>
      <w:rFonts w:ascii="Times New Roman" w:hAnsi="Times New Roman"/>
      <w:sz w:val="24"/>
    </w:rPr>
  </w:style>
  <w:style w:type="paragraph" w:styleId="Piedepgina">
    <w:name w:val="footer"/>
    <w:basedOn w:val="Normal"/>
    <w:link w:val="PiedepginaCar"/>
    <w:uiPriority w:val="99"/>
    <w:unhideWhenUsed/>
    <w:rsid w:val="00187C3D"/>
    <w:pPr>
      <w:tabs>
        <w:tab w:val="left" w:pos="425"/>
        <w:tab w:val="center" w:pos="4252"/>
        <w:tab w:val="right" w:pos="8504"/>
      </w:tabs>
      <w:spacing w:after="0" w:line="240" w:lineRule="auto"/>
      <w:ind w:left="425" w:firstLine="425"/>
    </w:pPr>
    <w:rPr>
      <w:rFonts w:ascii="Times New Roman" w:hAnsi="Times New Roman"/>
      <w:sz w:val="24"/>
    </w:rPr>
  </w:style>
  <w:style w:type="character" w:customStyle="1" w:styleId="PiedepginaCar">
    <w:name w:val="Pie de página Car"/>
    <w:basedOn w:val="Fuentedeprrafopredeter"/>
    <w:link w:val="Piedepgina"/>
    <w:uiPriority w:val="99"/>
    <w:rsid w:val="00187C3D"/>
    <w:rPr>
      <w:rFonts w:ascii="Times New Roman" w:hAnsi="Times New Roman"/>
      <w:sz w:val="24"/>
    </w:rPr>
  </w:style>
  <w:style w:type="character" w:styleId="Refdecomentario">
    <w:name w:val="annotation reference"/>
    <w:basedOn w:val="Fuentedeprrafopredeter"/>
    <w:uiPriority w:val="99"/>
    <w:semiHidden/>
    <w:unhideWhenUsed/>
    <w:rsid w:val="00187C3D"/>
    <w:rPr>
      <w:sz w:val="16"/>
      <w:szCs w:val="16"/>
    </w:rPr>
  </w:style>
  <w:style w:type="paragraph" w:styleId="Textocomentario">
    <w:name w:val="annotation text"/>
    <w:basedOn w:val="Normal"/>
    <w:link w:val="TextocomentarioCar"/>
    <w:uiPriority w:val="99"/>
    <w:semiHidden/>
    <w:unhideWhenUsed/>
    <w:rsid w:val="00187C3D"/>
    <w:pPr>
      <w:tabs>
        <w:tab w:val="left" w:pos="425"/>
      </w:tabs>
      <w:spacing w:line="240" w:lineRule="auto"/>
      <w:ind w:left="425" w:firstLine="425"/>
    </w:pPr>
    <w:rPr>
      <w:rFonts w:ascii="Times New Roman" w:hAnsi="Times New Roman"/>
      <w:sz w:val="20"/>
      <w:szCs w:val="20"/>
    </w:rPr>
  </w:style>
  <w:style w:type="character" w:customStyle="1" w:styleId="TextocomentarioCar">
    <w:name w:val="Texto comentario Car"/>
    <w:basedOn w:val="Fuentedeprrafopredeter"/>
    <w:link w:val="Textocomentario"/>
    <w:uiPriority w:val="99"/>
    <w:semiHidden/>
    <w:rsid w:val="00187C3D"/>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187C3D"/>
    <w:rPr>
      <w:b/>
      <w:bCs/>
    </w:rPr>
  </w:style>
  <w:style w:type="character" w:customStyle="1" w:styleId="AsuntodelcomentarioCar">
    <w:name w:val="Asunto del comentario Car"/>
    <w:basedOn w:val="TextocomentarioCar"/>
    <w:link w:val="Asuntodelcomentario"/>
    <w:uiPriority w:val="99"/>
    <w:semiHidden/>
    <w:rsid w:val="00187C3D"/>
    <w:rPr>
      <w:rFonts w:ascii="Times New Roman" w:hAnsi="Times New Roman"/>
      <w:b/>
      <w:bCs/>
      <w:sz w:val="20"/>
      <w:szCs w:val="20"/>
    </w:rPr>
  </w:style>
  <w:style w:type="paragraph" w:styleId="HTMLconformatoprevio">
    <w:name w:val="HTML Preformatted"/>
    <w:basedOn w:val="Normal"/>
    <w:link w:val="HTMLconformatoprevioCar"/>
    <w:uiPriority w:val="99"/>
    <w:unhideWhenUsed/>
    <w:rsid w:val="00187C3D"/>
    <w:pPr>
      <w:tabs>
        <w:tab w:val="left" w:pos="4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firstLine="425"/>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187C3D"/>
    <w:rPr>
      <w:rFonts w:ascii="Courier New" w:eastAsia="Times New Roman" w:hAnsi="Courier New" w:cs="Courier New"/>
      <w:sz w:val="20"/>
      <w:szCs w:val="20"/>
      <w:lang w:eastAsia="es-ES"/>
    </w:rPr>
  </w:style>
  <w:style w:type="character" w:styleId="nfasissutil">
    <w:name w:val="Subtle Emphasis"/>
    <w:aliases w:val="subtitulo 2"/>
    <w:basedOn w:val="Fuentedeprrafopredeter"/>
    <w:uiPriority w:val="19"/>
    <w:rsid w:val="00187C3D"/>
    <w:rPr>
      <w:rFonts w:ascii="Arial" w:eastAsiaTheme="majorEastAsia" w:hAnsi="Arial" w:cstheme="majorBidi"/>
      <w:i w:val="0"/>
      <w:iCs/>
      <w:color w:val="auto"/>
      <w:spacing w:val="15"/>
      <w:sz w:val="23"/>
      <w:szCs w:val="24"/>
      <w:lang w:val="gl-ES" w:eastAsia="es-ES"/>
    </w:rPr>
  </w:style>
  <w:style w:type="character" w:styleId="nfasisintenso">
    <w:name w:val="Intense Emphasis"/>
    <w:basedOn w:val="Fuentedeprrafopredeter"/>
    <w:uiPriority w:val="21"/>
    <w:qFormat/>
    <w:rsid w:val="00187C3D"/>
    <w:rPr>
      <w:b/>
      <w:bCs/>
      <w:i/>
      <w:iCs/>
      <w:color w:val="5B9BD5" w:themeColor="accent1"/>
    </w:rPr>
  </w:style>
  <w:style w:type="paragraph" w:styleId="Ttulo">
    <w:name w:val="Title"/>
    <w:basedOn w:val="Normal"/>
    <w:next w:val="Normal"/>
    <w:link w:val="TtuloCar"/>
    <w:uiPriority w:val="10"/>
    <w:qFormat/>
    <w:rsid w:val="00187C3D"/>
    <w:pPr>
      <w:pBdr>
        <w:bottom w:val="single" w:sz="8" w:space="4" w:color="5B9BD5" w:themeColor="accent1"/>
      </w:pBdr>
      <w:tabs>
        <w:tab w:val="left" w:pos="425"/>
      </w:tabs>
      <w:spacing w:after="300" w:line="240" w:lineRule="auto"/>
      <w:ind w:left="425" w:firstLine="425"/>
      <w:contextualSpacing/>
      <w:jc w:val="right"/>
    </w:pPr>
    <w:rPr>
      <w:rFonts w:ascii="Times New Roman" w:eastAsiaTheme="majorEastAsia" w:hAnsi="Times New Roman" w:cstheme="majorBidi"/>
      <w:b/>
      <w:spacing w:val="5"/>
      <w:kern w:val="28"/>
      <w:sz w:val="30"/>
      <w:szCs w:val="52"/>
    </w:rPr>
  </w:style>
  <w:style w:type="character" w:customStyle="1" w:styleId="TtuloCar">
    <w:name w:val="Título Car"/>
    <w:basedOn w:val="Fuentedeprrafopredeter"/>
    <w:link w:val="Ttulo"/>
    <w:uiPriority w:val="10"/>
    <w:rsid w:val="00187C3D"/>
    <w:rPr>
      <w:rFonts w:ascii="Times New Roman" w:eastAsiaTheme="majorEastAsia" w:hAnsi="Times New Roman" w:cstheme="majorBidi"/>
      <w:b/>
      <w:spacing w:val="5"/>
      <w:kern w:val="28"/>
      <w:sz w:val="30"/>
      <w:szCs w:val="52"/>
    </w:rPr>
  </w:style>
  <w:style w:type="paragraph" w:styleId="TtulodeTDC">
    <w:name w:val="TOC Heading"/>
    <w:basedOn w:val="Ttulo1"/>
    <w:next w:val="Normal"/>
    <w:uiPriority w:val="39"/>
    <w:unhideWhenUsed/>
    <w:qFormat/>
    <w:rsid w:val="00187C3D"/>
    <w:pPr>
      <w:numPr>
        <w:numId w:val="0"/>
      </w:numPr>
      <w:tabs>
        <w:tab w:val="left" w:pos="425"/>
      </w:tabs>
      <w:spacing w:before="480" w:after="0" w:line="240" w:lineRule="auto"/>
      <w:outlineLvl w:val="9"/>
    </w:pPr>
    <w:rPr>
      <w:rFonts w:asciiTheme="majorHAnsi" w:hAnsiTheme="majorHAnsi"/>
      <w:smallCaps/>
      <w:color w:val="2E74B5" w:themeColor="accent1" w:themeShade="BF"/>
      <w:sz w:val="28"/>
      <w:lang w:val="es-ES"/>
    </w:rPr>
  </w:style>
  <w:style w:type="paragraph" w:styleId="TDC2">
    <w:name w:val="toc 2"/>
    <w:basedOn w:val="Normal"/>
    <w:next w:val="Normal"/>
    <w:autoRedefine/>
    <w:uiPriority w:val="39"/>
    <w:unhideWhenUsed/>
    <w:qFormat/>
    <w:rsid w:val="00187C3D"/>
    <w:pPr>
      <w:spacing w:before="240" w:after="0" w:line="240" w:lineRule="auto"/>
      <w:ind w:firstLine="425"/>
    </w:pPr>
    <w:rPr>
      <w:b/>
      <w:bCs/>
      <w:sz w:val="20"/>
      <w:szCs w:val="20"/>
    </w:rPr>
  </w:style>
  <w:style w:type="paragraph" w:styleId="TDC1">
    <w:name w:val="toc 1"/>
    <w:basedOn w:val="Normal"/>
    <w:next w:val="Normal"/>
    <w:autoRedefine/>
    <w:uiPriority w:val="39"/>
    <w:unhideWhenUsed/>
    <w:qFormat/>
    <w:rsid w:val="00187C3D"/>
    <w:pPr>
      <w:spacing w:before="360" w:after="0" w:line="240" w:lineRule="auto"/>
      <w:ind w:firstLine="425"/>
    </w:pPr>
    <w:rPr>
      <w:rFonts w:asciiTheme="majorHAnsi" w:hAnsiTheme="majorHAnsi"/>
      <w:b/>
      <w:bCs/>
      <w:caps/>
      <w:sz w:val="24"/>
      <w:szCs w:val="24"/>
    </w:rPr>
  </w:style>
  <w:style w:type="paragraph" w:styleId="TDC3">
    <w:name w:val="toc 3"/>
    <w:basedOn w:val="Normal"/>
    <w:next w:val="Normal"/>
    <w:autoRedefine/>
    <w:uiPriority w:val="39"/>
    <w:unhideWhenUsed/>
    <w:qFormat/>
    <w:rsid w:val="00187C3D"/>
    <w:pPr>
      <w:spacing w:after="0" w:line="240" w:lineRule="auto"/>
      <w:ind w:left="240" w:firstLine="425"/>
    </w:pPr>
    <w:rPr>
      <w:sz w:val="20"/>
      <w:szCs w:val="20"/>
    </w:rPr>
  </w:style>
  <w:style w:type="paragraph" w:styleId="TDC4">
    <w:name w:val="toc 4"/>
    <w:basedOn w:val="Normal"/>
    <w:next w:val="Normal"/>
    <w:autoRedefine/>
    <w:uiPriority w:val="39"/>
    <w:unhideWhenUsed/>
    <w:rsid w:val="00187C3D"/>
    <w:pPr>
      <w:spacing w:after="0" w:line="240" w:lineRule="auto"/>
      <w:ind w:left="480" w:firstLine="425"/>
    </w:pPr>
    <w:rPr>
      <w:sz w:val="20"/>
      <w:szCs w:val="20"/>
    </w:rPr>
  </w:style>
  <w:style w:type="paragraph" w:styleId="TDC5">
    <w:name w:val="toc 5"/>
    <w:basedOn w:val="Normal"/>
    <w:next w:val="Normal"/>
    <w:autoRedefine/>
    <w:uiPriority w:val="39"/>
    <w:unhideWhenUsed/>
    <w:rsid w:val="00187C3D"/>
    <w:pPr>
      <w:spacing w:after="0" w:line="240" w:lineRule="auto"/>
      <w:ind w:left="720" w:firstLine="425"/>
    </w:pPr>
    <w:rPr>
      <w:sz w:val="20"/>
      <w:szCs w:val="20"/>
    </w:rPr>
  </w:style>
  <w:style w:type="paragraph" w:styleId="TDC6">
    <w:name w:val="toc 6"/>
    <w:basedOn w:val="Normal"/>
    <w:next w:val="Normal"/>
    <w:autoRedefine/>
    <w:uiPriority w:val="39"/>
    <w:unhideWhenUsed/>
    <w:rsid w:val="00187C3D"/>
    <w:pPr>
      <w:spacing w:after="0" w:line="240" w:lineRule="auto"/>
      <w:ind w:left="960" w:firstLine="425"/>
    </w:pPr>
    <w:rPr>
      <w:sz w:val="20"/>
      <w:szCs w:val="20"/>
    </w:rPr>
  </w:style>
  <w:style w:type="paragraph" w:customStyle="1" w:styleId="font5">
    <w:name w:val="font5"/>
    <w:basedOn w:val="Normal"/>
    <w:rsid w:val="00187C3D"/>
    <w:pPr>
      <w:tabs>
        <w:tab w:val="left" w:pos="425"/>
      </w:tabs>
      <w:spacing w:before="100" w:beforeAutospacing="1" w:after="100" w:afterAutospacing="1" w:line="240" w:lineRule="auto"/>
      <w:ind w:left="425" w:firstLine="425"/>
    </w:pPr>
    <w:rPr>
      <w:rFonts w:ascii="Calibri" w:eastAsia="Times New Roman" w:hAnsi="Calibri" w:cs="Times New Roman"/>
      <w:b/>
      <w:bCs/>
      <w:color w:val="FFFFFF"/>
      <w:sz w:val="20"/>
      <w:szCs w:val="20"/>
      <w:lang w:eastAsia="es-ES"/>
    </w:rPr>
  </w:style>
  <w:style w:type="paragraph" w:customStyle="1" w:styleId="font6">
    <w:name w:val="font6"/>
    <w:basedOn w:val="Normal"/>
    <w:rsid w:val="00187C3D"/>
    <w:pPr>
      <w:tabs>
        <w:tab w:val="left" w:pos="425"/>
      </w:tabs>
      <w:spacing w:before="100" w:beforeAutospacing="1" w:after="100" w:afterAutospacing="1" w:line="240" w:lineRule="auto"/>
      <w:ind w:left="425" w:firstLine="425"/>
    </w:pPr>
    <w:rPr>
      <w:rFonts w:ascii="Calibri" w:eastAsia="Times New Roman" w:hAnsi="Calibri" w:cs="Times New Roman"/>
      <w:b/>
      <w:bCs/>
      <w:color w:val="FFFFFF"/>
      <w:sz w:val="18"/>
      <w:szCs w:val="18"/>
      <w:lang w:eastAsia="es-ES"/>
    </w:rPr>
  </w:style>
  <w:style w:type="paragraph" w:customStyle="1" w:styleId="xl65">
    <w:name w:val="xl65"/>
    <w:basedOn w:val="Normal"/>
    <w:rsid w:val="00187C3D"/>
    <w:pPr>
      <w:pBdr>
        <w:left w:val="single" w:sz="12" w:space="0" w:color="808080"/>
        <w:bottom w:val="single" w:sz="12" w:space="0" w:color="808080"/>
        <w:right w:val="single" w:sz="12" w:space="0" w:color="808080"/>
      </w:pBdr>
      <w:tabs>
        <w:tab w:val="left" w:pos="425"/>
      </w:tabs>
      <w:spacing w:before="100" w:beforeAutospacing="1" w:after="100" w:afterAutospacing="1" w:line="240" w:lineRule="auto"/>
      <w:ind w:left="425" w:firstLine="425"/>
    </w:pPr>
    <w:rPr>
      <w:rFonts w:ascii="Times New Roman" w:eastAsia="Times New Roman" w:hAnsi="Times New Roman" w:cs="Times New Roman"/>
      <w:color w:val="000000"/>
      <w:sz w:val="14"/>
      <w:szCs w:val="14"/>
      <w:lang w:eastAsia="es-ES"/>
    </w:rPr>
  </w:style>
  <w:style w:type="paragraph" w:customStyle="1" w:styleId="xl66">
    <w:name w:val="xl66"/>
    <w:basedOn w:val="Normal"/>
    <w:rsid w:val="00187C3D"/>
    <w:pPr>
      <w:pBdr>
        <w:bottom w:val="single" w:sz="12" w:space="0" w:color="808080"/>
        <w:right w:val="single" w:sz="12" w:space="0" w:color="808080"/>
      </w:pBdr>
      <w:tabs>
        <w:tab w:val="left" w:pos="425"/>
      </w:tabs>
      <w:spacing w:before="100" w:beforeAutospacing="1" w:after="100" w:afterAutospacing="1" w:line="240" w:lineRule="auto"/>
      <w:ind w:left="425" w:firstLine="425"/>
      <w:jc w:val="center"/>
    </w:pPr>
    <w:rPr>
      <w:rFonts w:ascii="Times New Roman" w:eastAsia="Times New Roman" w:hAnsi="Times New Roman" w:cs="Times New Roman"/>
      <w:color w:val="000000"/>
      <w:sz w:val="14"/>
      <w:szCs w:val="14"/>
      <w:lang w:eastAsia="es-ES"/>
    </w:rPr>
  </w:style>
  <w:style w:type="paragraph" w:customStyle="1" w:styleId="xl67">
    <w:name w:val="xl67"/>
    <w:basedOn w:val="Normal"/>
    <w:rsid w:val="00187C3D"/>
    <w:pPr>
      <w:pBdr>
        <w:bottom w:val="single" w:sz="12" w:space="0" w:color="808080"/>
        <w:right w:val="single" w:sz="12" w:space="0" w:color="808080"/>
      </w:pBdr>
      <w:tabs>
        <w:tab w:val="left" w:pos="425"/>
      </w:tabs>
      <w:spacing w:before="100" w:beforeAutospacing="1" w:after="100" w:afterAutospacing="1" w:line="240" w:lineRule="auto"/>
      <w:ind w:left="425" w:firstLine="425"/>
      <w:jc w:val="center"/>
    </w:pPr>
    <w:rPr>
      <w:rFonts w:ascii="Times New Roman" w:eastAsia="Times New Roman" w:hAnsi="Times New Roman" w:cs="Times New Roman"/>
      <w:sz w:val="14"/>
      <w:szCs w:val="14"/>
      <w:lang w:eastAsia="es-ES"/>
    </w:rPr>
  </w:style>
  <w:style w:type="paragraph" w:customStyle="1" w:styleId="xl68">
    <w:name w:val="xl68"/>
    <w:basedOn w:val="Normal"/>
    <w:rsid w:val="00187C3D"/>
    <w:pPr>
      <w:pBdr>
        <w:bottom w:val="single" w:sz="12" w:space="0" w:color="808080"/>
        <w:right w:val="single" w:sz="12" w:space="0" w:color="808080"/>
      </w:pBdr>
      <w:tabs>
        <w:tab w:val="left" w:pos="425"/>
      </w:tabs>
      <w:spacing w:before="100" w:beforeAutospacing="1" w:after="100" w:afterAutospacing="1" w:line="240" w:lineRule="auto"/>
      <w:ind w:left="425" w:firstLine="425"/>
    </w:pPr>
    <w:rPr>
      <w:rFonts w:ascii="Times New Roman" w:eastAsia="Times New Roman" w:hAnsi="Times New Roman" w:cs="Times New Roman"/>
      <w:color w:val="000000"/>
      <w:sz w:val="14"/>
      <w:szCs w:val="14"/>
      <w:lang w:eastAsia="es-ES"/>
    </w:rPr>
  </w:style>
  <w:style w:type="paragraph" w:customStyle="1" w:styleId="xl69">
    <w:name w:val="xl69"/>
    <w:basedOn w:val="Normal"/>
    <w:rsid w:val="00187C3D"/>
    <w:pPr>
      <w:pBdr>
        <w:bottom w:val="single" w:sz="12" w:space="0" w:color="808080"/>
        <w:right w:val="single" w:sz="12" w:space="0" w:color="808080"/>
      </w:pBdr>
      <w:tabs>
        <w:tab w:val="left" w:pos="425"/>
      </w:tabs>
      <w:spacing w:before="100" w:beforeAutospacing="1" w:after="100" w:afterAutospacing="1" w:line="240" w:lineRule="auto"/>
      <w:ind w:left="425" w:firstLine="425"/>
    </w:pPr>
    <w:rPr>
      <w:rFonts w:ascii="Times New Roman" w:eastAsia="Times New Roman" w:hAnsi="Times New Roman" w:cs="Times New Roman"/>
      <w:sz w:val="14"/>
      <w:szCs w:val="14"/>
      <w:lang w:eastAsia="es-ES"/>
    </w:rPr>
  </w:style>
  <w:style w:type="paragraph" w:customStyle="1" w:styleId="xl70">
    <w:name w:val="xl70"/>
    <w:basedOn w:val="Normal"/>
    <w:rsid w:val="00187C3D"/>
    <w:pPr>
      <w:pBdr>
        <w:top w:val="single" w:sz="12" w:space="0" w:color="808080"/>
        <w:left w:val="single" w:sz="12" w:space="0" w:color="808080"/>
        <w:bottom w:val="single" w:sz="12" w:space="0" w:color="808080"/>
        <w:right w:val="single" w:sz="12" w:space="0" w:color="808080"/>
      </w:pBdr>
      <w:shd w:val="clear" w:color="000000" w:fill="D99795"/>
      <w:tabs>
        <w:tab w:val="left" w:pos="425"/>
      </w:tabs>
      <w:spacing w:before="100" w:beforeAutospacing="1" w:after="100" w:afterAutospacing="1" w:line="240" w:lineRule="auto"/>
      <w:ind w:left="425" w:firstLine="425"/>
      <w:jc w:val="center"/>
    </w:pPr>
    <w:rPr>
      <w:rFonts w:ascii="Times New Roman" w:eastAsia="Times New Roman" w:hAnsi="Times New Roman" w:cs="Times New Roman"/>
      <w:b/>
      <w:bCs/>
      <w:color w:val="FFFFFF"/>
      <w:sz w:val="20"/>
      <w:szCs w:val="20"/>
      <w:lang w:eastAsia="es-ES"/>
    </w:rPr>
  </w:style>
  <w:style w:type="paragraph" w:customStyle="1" w:styleId="xl71">
    <w:name w:val="xl71"/>
    <w:basedOn w:val="Normal"/>
    <w:rsid w:val="00187C3D"/>
    <w:pPr>
      <w:pBdr>
        <w:top w:val="single" w:sz="12" w:space="0" w:color="808080"/>
        <w:bottom w:val="single" w:sz="12" w:space="0" w:color="808080"/>
        <w:right w:val="single" w:sz="12" w:space="0" w:color="808080"/>
      </w:pBdr>
      <w:shd w:val="clear" w:color="000000" w:fill="D99795"/>
      <w:tabs>
        <w:tab w:val="left" w:pos="425"/>
      </w:tabs>
      <w:spacing w:before="100" w:beforeAutospacing="1" w:after="100" w:afterAutospacing="1" w:line="240" w:lineRule="auto"/>
      <w:ind w:left="425" w:firstLine="425"/>
      <w:jc w:val="center"/>
    </w:pPr>
    <w:rPr>
      <w:rFonts w:ascii="Times New Roman" w:eastAsia="Times New Roman" w:hAnsi="Times New Roman" w:cs="Times New Roman"/>
      <w:b/>
      <w:bCs/>
      <w:color w:val="FFFFFF"/>
      <w:sz w:val="20"/>
      <w:szCs w:val="20"/>
      <w:lang w:eastAsia="es-ES"/>
    </w:rPr>
  </w:style>
  <w:style w:type="paragraph" w:customStyle="1" w:styleId="xl72">
    <w:name w:val="xl72"/>
    <w:basedOn w:val="Normal"/>
    <w:rsid w:val="00187C3D"/>
    <w:pPr>
      <w:pBdr>
        <w:top w:val="single" w:sz="12" w:space="0" w:color="808080"/>
        <w:bottom w:val="single" w:sz="12" w:space="0" w:color="808080"/>
        <w:right w:val="single" w:sz="12" w:space="0" w:color="808080"/>
      </w:pBdr>
      <w:shd w:val="clear" w:color="000000" w:fill="D99795"/>
      <w:tabs>
        <w:tab w:val="left" w:pos="425"/>
      </w:tabs>
      <w:spacing w:before="100" w:beforeAutospacing="1" w:after="100" w:afterAutospacing="1" w:line="240" w:lineRule="auto"/>
      <w:ind w:left="425" w:firstLine="425"/>
      <w:jc w:val="center"/>
    </w:pPr>
    <w:rPr>
      <w:rFonts w:ascii="Times New Roman" w:eastAsia="Times New Roman" w:hAnsi="Times New Roman" w:cs="Times New Roman"/>
      <w:b/>
      <w:bCs/>
      <w:i/>
      <w:iCs/>
      <w:color w:val="FFFFFF"/>
      <w:sz w:val="20"/>
      <w:szCs w:val="20"/>
      <w:lang w:eastAsia="es-ES"/>
    </w:rPr>
  </w:style>
  <w:style w:type="paragraph" w:customStyle="1" w:styleId="xl73">
    <w:name w:val="xl73"/>
    <w:basedOn w:val="Normal"/>
    <w:rsid w:val="00187C3D"/>
    <w:pPr>
      <w:pBdr>
        <w:top w:val="single" w:sz="12" w:space="0" w:color="808080"/>
        <w:bottom w:val="single" w:sz="12" w:space="0" w:color="808080"/>
        <w:right w:val="single" w:sz="12" w:space="0" w:color="808080"/>
      </w:pBdr>
      <w:shd w:val="clear" w:color="000000" w:fill="D99795"/>
      <w:tabs>
        <w:tab w:val="left" w:pos="425"/>
      </w:tabs>
      <w:spacing w:before="100" w:beforeAutospacing="1" w:after="100" w:afterAutospacing="1" w:line="240" w:lineRule="auto"/>
      <w:ind w:left="425" w:firstLine="425"/>
      <w:jc w:val="center"/>
    </w:pPr>
    <w:rPr>
      <w:rFonts w:ascii="Times New Roman" w:eastAsia="Times New Roman" w:hAnsi="Times New Roman" w:cs="Times New Roman"/>
      <w:b/>
      <w:bCs/>
      <w:i/>
      <w:iCs/>
      <w:color w:val="FFFFFF"/>
      <w:sz w:val="18"/>
      <w:szCs w:val="18"/>
      <w:lang w:eastAsia="es-ES"/>
    </w:rPr>
  </w:style>
  <w:style w:type="character" w:customStyle="1" w:styleId="current-selection">
    <w:name w:val="current-selection"/>
    <w:basedOn w:val="Fuentedeprrafopredeter"/>
    <w:rsid w:val="00187C3D"/>
  </w:style>
  <w:style w:type="character" w:customStyle="1" w:styleId="highlight">
    <w:name w:val="highlight"/>
    <w:basedOn w:val="Fuentedeprrafopredeter"/>
    <w:rsid w:val="00187C3D"/>
  </w:style>
  <w:style w:type="paragraph" w:customStyle="1" w:styleId="EndNoteBibliographyTitle">
    <w:name w:val="EndNote Bibliography Title"/>
    <w:basedOn w:val="Normal"/>
    <w:link w:val="EndNoteBibliographyTitleCar"/>
    <w:rsid w:val="00187C3D"/>
    <w:pPr>
      <w:spacing w:after="0"/>
      <w:jc w:val="center"/>
    </w:pPr>
    <w:rPr>
      <w:rFonts w:cs="Arial"/>
      <w:noProof/>
      <w:lang w:val="en-US"/>
    </w:rPr>
  </w:style>
  <w:style w:type="character" w:customStyle="1" w:styleId="EndNoteBibliographyTitleCar">
    <w:name w:val="EndNote Bibliography Title Car"/>
    <w:basedOn w:val="Fuentedeprrafopredeter"/>
    <w:link w:val="EndNoteBibliographyTitle"/>
    <w:rsid w:val="00187C3D"/>
    <w:rPr>
      <w:rFonts w:cs="Arial"/>
      <w:noProof/>
      <w:lang w:val="en-US"/>
    </w:rPr>
  </w:style>
  <w:style w:type="paragraph" w:customStyle="1" w:styleId="EndNoteBibliography">
    <w:name w:val="EndNote Bibliography"/>
    <w:basedOn w:val="Normal"/>
    <w:link w:val="EndNoteBibliographyCar"/>
    <w:rsid w:val="00187C3D"/>
    <w:pPr>
      <w:spacing w:line="240" w:lineRule="auto"/>
    </w:pPr>
    <w:rPr>
      <w:rFonts w:cs="Arial"/>
      <w:noProof/>
      <w:lang w:val="en-US"/>
    </w:rPr>
  </w:style>
  <w:style w:type="character" w:customStyle="1" w:styleId="EndNoteBibliographyCar">
    <w:name w:val="EndNote Bibliography Car"/>
    <w:basedOn w:val="Fuentedeprrafopredeter"/>
    <w:link w:val="EndNoteBibliography"/>
    <w:rsid w:val="00187C3D"/>
    <w:rPr>
      <w:rFonts w:cs="Arial"/>
      <w:noProof/>
      <w:lang w:val="en-US"/>
    </w:rPr>
  </w:style>
  <w:style w:type="paragraph" w:styleId="Textonotaalfinal">
    <w:name w:val="endnote text"/>
    <w:basedOn w:val="Normal"/>
    <w:link w:val="TextonotaalfinalCar"/>
    <w:uiPriority w:val="99"/>
    <w:unhideWhenUsed/>
    <w:rsid w:val="00187C3D"/>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187C3D"/>
    <w:rPr>
      <w:sz w:val="20"/>
      <w:szCs w:val="20"/>
    </w:rPr>
  </w:style>
  <w:style w:type="character" w:customStyle="1" w:styleId="author">
    <w:name w:val="author"/>
    <w:basedOn w:val="Fuentedeprrafopredeter"/>
    <w:rsid w:val="00187C3D"/>
  </w:style>
  <w:style w:type="character" w:customStyle="1" w:styleId="mixed-citation">
    <w:name w:val="mixed-citation"/>
    <w:basedOn w:val="Fuentedeprrafopredeter"/>
    <w:rsid w:val="00187C3D"/>
  </w:style>
  <w:style w:type="character" w:customStyle="1" w:styleId="jp-italic">
    <w:name w:val="jp-italic"/>
    <w:basedOn w:val="Fuentedeprrafopredeter"/>
    <w:rsid w:val="00187C3D"/>
  </w:style>
  <w:style w:type="character" w:customStyle="1" w:styleId="label">
    <w:name w:val="label"/>
    <w:basedOn w:val="Fuentedeprrafopredeter"/>
    <w:rsid w:val="00187C3D"/>
  </w:style>
  <w:style w:type="character" w:customStyle="1" w:styleId="reference-person-group">
    <w:name w:val="reference-person-group"/>
    <w:basedOn w:val="Fuentedeprrafopredeter"/>
    <w:rsid w:val="00187C3D"/>
  </w:style>
  <w:style w:type="character" w:customStyle="1" w:styleId="reference-surname">
    <w:name w:val="reference-surname"/>
    <w:basedOn w:val="Fuentedeprrafopredeter"/>
    <w:rsid w:val="00187C3D"/>
  </w:style>
  <w:style w:type="character" w:customStyle="1" w:styleId="reference-given-names">
    <w:name w:val="reference-given-names"/>
    <w:basedOn w:val="Fuentedeprrafopredeter"/>
    <w:rsid w:val="00187C3D"/>
  </w:style>
  <w:style w:type="character" w:customStyle="1" w:styleId="reference-year">
    <w:name w:val="reference-year"/>
    <w:basedOn w:val="Fuentedeprrafopredeter"/>
    <w:rsid w:val="00187C3D"/>
  </w:style>
  <w:style w:type="paragraph" w:styleId="Tabladeilustraciones">
    <w:name w:val="table of figures"/>
    <w:basedOn w:val="Normal"/>
    <w:next w:val="Normal"/>
    <w:uiPriority w:val="99"/>
    <w:unhideWhenUsed/>
    <w:rsid w:val="00187C3D"/>
    <w:pPr>
      <w:spacing w:after="0" w:line="240" w:lineRule="auto"/>
      <w:ind w:firstLine="425"/>
    </w:pPr>
    <w:rPr>
      <w:rFonts w:ascii="Times New Roman" w:hAnsi="Times New Roman"/>
      <w:sz w:val="24"/>
    </w:rPr>
  </w:style>
  <w:style w:type="paragraph" w:styleId="Textonotapie">
    <w:name w:val="footnote text"/>
    <w:basedOn w:val="Normal"/>
    <w:link w:val="TextonotapieCar"/>
    <w:uiPriority w:val="99"/>
    <w:semiHidden/>
    <w:unhideWhenUsed/>
    <w:rsid w:val="00187C3D"/>
    <w:pPr>
      <w:tabs>
        <w:tab w:val="left" w:pos="425"/>
      </w:tabs>
      <w:spacing w:after="0" w:line="240" w:lineRule="auto"/>
      <w:ind w:left="425" w:firstLine="425"/>
    </w:pPr>
    <w:rPr>
      <w:rFonts w:ascii="Times New Roman" w:hAnsi="Times New Roman"/>
      <w:sz w:val="20"/>
      <w:szCs w:val="20"/>
    </w:rPr>
  </w:style>
  <w:style w:type="character" w:customStyle="1" w:styleId="TextonotapieCar">
    <w:name w:val="Texto nota pie Car"/>
    <w:basedOn w:val="Fuentedeprrafopredeter"/>
    <w:link w:val="Textonotapie"/>
    <w:uiPriority w:val="99"/>
    <w:semiHidden/>
    <w:rsid w:val="00187C3D"/>
    <w:rPr>
      <w:rFonts w:ascii="Times New Roman" w:hAnsi="Times New Roman"/>
      <w:sz w:val="20"/>
      <w:szCs w:val="20"/>
    </w:rPr>
  </w:style>
  <w:style w:type="character" w:styleId="Refdenotaalpie">
    <w:name w:val="footnote reference"/>
    <w:basedOn w:val="Fuentedeprrafopredeter"/>
    <w:uiPriority w:val="99"/>
    <w:semiHidden/>
    <w:unhideWhenUsed/>
    <w:rsid w:val="00187C3D"/>
    <w:rPr>
      <w:vertAlign w:val="superscript"/>
    </w:rPr>
  </w:style>
  <w:style w:type="character" w:customStyle="1" w:styleId="figuretitle">
    <w:name w:val="figuretitle"/>
    <w:basedOn w:val="Fuentedeprrafopredeter"/>
    <w:rsid w:val="00187C3D"/>
  </w:style>
  <w:style w:type="character" w:customStyle="1" w:styleId="apple-converted-space">
    <w:name w:val="apple-converted-space"/>
    <w:basedOn w:val="Fuentedeprrafopredeter"/>
    <w:rsid w:val="00187C3D"/>
  </w:style>
  <w:style w:type="paragraph" w:customStyle="1" w:styleId="reference">
    <w:name w:val="reference"/>
    <w:basedOn w:val="Normal"/>
    <w:rsid w:val="00187C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uesto1">
    <w:name w:val="Puesto1"/>
    <w:basedOn w:val="Normal"/>
    <w:rsid w:val="00187C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sc">
    <w:name w:val="desc"/>
    <w:basedOn w:val="Normal"/>
    <w:rsid w:val="00187C3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jrnl">
    <w:name w:val="jrnl"/>
    <w:basedOn w:val="Fuentedeprrafopredeter"/>
    <w:rsid w:val="00187C3D"/>
  </w:style>
  <w:style w:type="character" w:customStyle="1" w:styleId="citation-publication-date">
    <w:name w:val="citation-publication-date"/>
    <w:basedOn w:val="Fuentedeprrafopredeter"/>
    <w:rsid w:val="00187C3D"/>
  </w:style>
  <w:style w:type="character" w:customStyle="1" w:styleId="doi">
    <w:name w:val="doi"/>
    <w:basedOn w:val="Fuentedeprrafopredeter"/>
    <w:rsid w:val="00187C3D"/>
  </w:style>
  <w:style w:type="paragraph" w:customStyle="1" w:styleId="xmsonormal">
    <w:name w:val="x_msonormal"/>
    <w:basedOn w:val="Normal"/>
    <w:rsid w:val="00187C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DC7">
    <w:name w:val="toc 7"/>
    <w:basedOn w:val="Normal"/>
    <w:next w:val="Normal"/>
    <w:autoRedefine/>
    <w:uiPriority w:val="39"/>
    <w:unhideWhenUsed/>
    <w:rsid w:val="00187C3D"/>
    <w:pPr>
      <w:spacing w:after="0" w:line="240" w:lineRule="auto"/>
      <w:ind w:left="1200" w:firstLine="425"/>
    </w:pPr>
    <w:rPr>
      <w:sz w:val="20"/>
      <w:szCs w:val="20"/>
    </w:rPr>
  </w:style>
  <w:style w:type="paragraph" w:styleId="TDC8">
    <w:name w:val="toc 8"/>
    <w:basedOn w:val="Normal"/>
    <w:next w:val="Normal"/>
    <w:autoRedefine/>
    <w:uiPriority w:val="39"/>
    <w:unhideWhenUsed/>
    <w:rsid w:val="00187C3D"/>
    <w:pPr>
      <w:spacing w:after="0" w:line="240" w:lineRule="auto"/>
      <w:ind w:left="1440" w:firstLine="425"/>
    </w:pPr>
    <w:rPr>
      <w:sz w:val="20"/>
      <w:szCs w:val="20"/>
    </w:rPr>
  </w:style>
  <w:style w:type="paragraph" w:styleId="TDC9">
    <w:name w:val="toc 9"/>
    <w:basedOn w:val="Normal"/>
    <w:next w:val="Normal"/>
    <w:autoRedefine/>
    <w:uiPriority w:val="39"/>
    <w:unhideWhenUsed/>
    <w:rsid w:val="00187C3D"/>
    <w:pPr>
      <w:spacing w:after="0" w:line="240" w:lineRule="auto"/>
      <w:ind w:left="1680" w:firstLine="425"/>
    </w:pPr>
    <w:rPr>
      <w:sz w:val="20"/>
      <w:szCs w:val="20"/>
    </w:rPr>
  </w:style>
  <w:style w:type="paragraph" w:customStyle="1" w:styleId="MDPI13authornames">
    <w:name w:val="MDPI_1.3_authornames"/>
    <w:basedOn w:val="Normal"/>
    <w:next w:val="Normal"/>
    <w:qFormat/>
    <w:rsid w:val="00187C3D"/>
    <w:pPr>
      <w:adjustRightInd w:val="0"/>
      <w:snapToGrid w:val="0"/>
      <w:spacing w:line="260" w:lineRule="atLeast"/>
    </w:pPr>
    <w:rPr>
      <w:rFonts w:ascii="Palatino Linotype" w:eastAsia="Times New Roman" w:hAnsi="Palatino Linotype" w:cs="Times New Roman"/>
      <w:b/>
      <w:color w:val="000000"/>
      <w:sz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enterobase.warwick.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8F589-929B-4B10-8AF3-AE1E2DA08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24303</Words>
  <Characters>133672</Characters>
  <Application>Microsoft Office Word</Application>
  <DocSecurity>0</DocSecurity>
  <Lines>1113</Lines>
  <Paragraphs>315</Paragraphs>
  <ScaleCrop>false</ScaleCrop>
  <HeadingPairs>
    <vt:vector size="2" baseType="variant">
      <vt:variant>
        <vt:lpstr>Título</vt:lpstr>
      </vt:variant>
      <vt:variant>
        <vt:i4>1</vt:i4>
      </vt:variant>
    </vt:vector>
  </HeadingPairs>
  <TitlesOfParts>
    <vt:vector size="1" baseType="lpstr">
      <vt:lpstr/>
    </vt:vector>
  </TitlesOfParts>
  <Company>Usc</Company>
  <LinksUpToDate>false</LinksUpToDate>
  <CharactersWithSpaces>157660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 GUTIERREZ AZUCENA</dc:creator>
  <cp:lastModifiedBy>AzucenaMora</cp:lastModifiedBy>
  <cp:revision>2</cp:revision>
  <dcterms:created xsi:type="dcterms:W3CDTF">2020-03-29T17:09:00Z</dcterms:created>
  <dcterms:modified xsi:type="dcterms:W3CDTF">2020-03-29T17:09:00Z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718ac557-15ed-37ee-aaf9-2c09d4f62aec</vt:lpwstr>
  </property>
  <property fmtid="{D5CDD505-2E9C-101B-9397-08002B2CF9AE}" pid="4" name="Mendeley Citation Style_1">
    <vt:lpwstr>http://www.zotero.org/styles/antibiotics</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http://www.zotero.org/styles/antibiotics</vt:lpwstr>
  </property>
  <property fmtid="{D5CDD505-2E9C-101B-9397-08002B2CF9AE}" pid="10" name="Mendeley Recent Style Name 2_1">
    <vt:lpwstr>Antibiotics</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http://www.zotero.org/styles/international-journal-of-antimicrobial-agents</vt:lpwstr>
  </property>
  <property fmtid="{D5CDD505-2E9C-101B-9397-08002B2CF9AE}" pid="18" name="Mendeley Recent Style Name 6_1">
    <vt:lpwstr>International Journal of Antimicrobial Agents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