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E77F6" w14:textId="77777777" w:rsidR="00804D02" w:rsidRPr="00B60E96" w:rsidRDefault="00804D02" w:rsidP="00804D02">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rPr>
        <w:t>Additional file 1</w:t>
      </w:r>
      <w:r>
        <w:rPr>
          <w:rFonts w:ascii="Times New Roman" w:hAnsi="Times New Roman" w:cs="Times New Roman"/>
          <w:sz w:val="24"/>
          <w:szCs w:val="24"/>
        </w:rPr>
        <w:t>: Results from the initial database search</w:t>
      </w:r>
      <w:bookmarkStart w:id="0" w:name="_Hlk40441189"/>
    </w:p>
    <w:tbl>
      <w:tblPr>
        <w:tblStyle w:val="TableGrid"/>
        <w:tblW w:w="0" w:type="auto"/>
        <w:tblLook w:val="04A0" w:firstRow="1" w:lastRow="0" w:firstColumn="1" w:lastColumn="0" w:noHBand="0" w:noVBand="1"/>
      </w:tblPr>
      <w:tblGrid>
        <w:gridCol w:w="1578"/>
        <w:gridCol w:w="1448"/>
        <w:gridCol w:w="3490"/>
        <w:gridCol w:w="1276"/>
        <w:gridCol w:w="1224"/>
      </w:tblGrid>
      <w:tr w:rsidR="00804D02" w14:paraId="1AB00CE0" w14:textId="77777777" w:rsidTr="00811A50">
        <w:tc>
          <w:tcPr>
            <w:tcW w:w="1578" w:type="dxa"/>
          </w:tcPr>
          <w:p w14:paraId="23CCCF5E"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 xml:space="preserve">Dates of Search </w:t>
            </w:r>
          </w:p>
        </w:tc>
        <w:tc>
          <w:tcPr>
            <w:tcW w:w="1448" w:type="dxa"/>
          </w:tcPr>
          <w:p w14:paraId="033C0911"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Search Engine used</w:t>
            </w:r>
          </w:p>
        </w:tc>
        <w:tc>
          <w:tcPr>
            <w:tcW w:w="3490" w:type="dxa"/>
          </w:tcPr>
          <w:p w14:paraId="31348254"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Keywords Search</w:t>
            </w:r>
          </w:p>
        </w:tc>
        <w:tc>
          <w:tcPr>
            <w:tcW w:w="1276" w:type="dxa"/>
          </w:tcPr>
          <w:p w14:paraId="4678B05A"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Retrieved articles</w:t>
            </w:r>
          </w:p>
        </w:tc>
        <w:tc>
          <w:tcPr>
            <w:tcW w:w="1224" w:type="dxa"/>
          </w:tcPr>
          <w:p w14:paraId="1F124364"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Eligible articles</w:t>
            </w:r>
          </w:p>
        </w:tc>
      </w:tr>
      <w:tr w:rsidR="00804D02" w14:paraId="524C177D" w14:textId="77777777" w:rsidTr="00811A50">
        <w:tc>
          <w:tcPr>
            <w:tcW w:w="1578" w:type="dxa"/>
          </w:tcPr>
          <w:p w14:paraId="6EEAB408"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30</w:t>
            </w:r>
            <w:r>
              <w:rPr>
                <w:rFonts w:ascii="Times New Roman" w:hAnsi="Times New Roman" w:cs="Times New Roman"/>
              </w:rPr>
              <w:t xml:space="preserve"> Jul </w:t>
            </w:r>
            <w:r w:rsidRPr="00104756">
              <w:rPr>
                <w:rFonts w:ascii="Times New Roman" w:hAnsi="Times New Roman" w:cs="Times New Roman"/>
              </w:rPr>
              <w:t>2019</w:t>
            </w:r>
          </w:p>
        </w:tc>
        <w:tc>
          <w:tcPr>
            <w:tcW w:w="1448" w:type="dxa"/>
          </w:tcPr>
          <w:p w14:paraId="3D097BC3"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PubMed</w:t>
            </w:r>
          </w:p>
        </w:tc>
        <w:tc>
          <w:tcPr>
            <w:tcW w:w="3490" w:type="dxa"/>
          </w:tcPr>
          <w:p w14:paraId="2FDDAE33"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 xml:space="preserve">((((((((((("telemedicine"[MeSH Terms] OR "telemedicine"[All Fields] OR "mhealth"[All Fields]) AND ("technology"[MeSH Terms] OR "technology"[All Fields] OR "technologies"[All Fields])) OR (("telemedicine"[MeSH Terms] OR "telemedicine"[All Fields] OR "mhealth"[All Fields]) AND ("Appl Plant Sci"[Journal] OR "apps"[All Fields]))) OR (("telemedicine"[MeSH Terms] OR "telemedicine"[All Fields] OR "mhealth"[All Fields]) AND applications[All Fields])) OR ("telemedicine"[MeSH Terms] OR "telemedicine"[All Fields] OR ("mobile"[All Fields] AND "health"[All Fields]) OR "mobile health"[All Fields])) AND (("telemedicine"[MeSH Terms] OR "telemedicine"[All Fields] OR "mhealth"[All Fields]) AND ("instrumentation"[Subheading] OR "instrumentation"[All Fields] OR "devices"[All Fields] OR "equipment and supplies"[MeSH Terms] OR ("equipment"[All Fields] AND "supplies"[All Fields]) OR "equipment and supplies"[All Fields]))) AND (("point-of-care systems"[MeSH Terms] OR ("point-of-care"[All Fields] AND "systems"[All Fields]) OR "point-of-care systems"[All Fields] OR ("point"[All Fields] AND "care"[All Fields]) OR "point of care"[All Fields]) AND ("Diagnostics (Basel)"[Journal] OR "diagnostics"[All Fields]))) AND (("diagnosis"[MeSH Terms] OR "diagnosis"[All Fields] OR "diagnostic"[All Fields]) AND accuracy[All Fields])) AND ("sensitivity and specificity"[MeSH Terms] OR ("sensitivity"[All Fields] AND "specificity"[All Fields]) OR "sensitivity and specificity"[All Fields] OR "sensitivity"[All Fields])) AND ("sensitivity and </w:t>
            </w:r>
            <w:r w:rsidRPr="00104756">
              <w:rPr>
                <w:rFonts w:ascii="Times New Roman" w:hAnsi="Times New Roman" w:cs="Times New Roman"/>
              </w:rPr>
              <w:lastRenderedPageBreak/>
              <w:t>specificity"[MeSH Terms] OR ("sensitivity"[All Fields] AND "specificity"[All Fields]) OR "sensitivity and specificity"[All Fields] OR "specificity"[All Fields])) OR (("health"[MeSH Terms] OR "health"[All Fields]) AND ("occupational groups"[MeSH Terms] OR ("occupational"[All Fields] AND "groups"[All Fields]) OR "occupational groups"[All Fields] OR "workers"[All Fields]))) AND ("africa south of the sahara"[MeSH Terms] OR ("africa"[All Fields] AND "south"[All Fields] AND "sahara"[All Fields]) OR "africa south of the sahara"[All Fields] OR ("sub"[All Fields] AND "saharan"[All Fields] AND "africa"[All Fields]) OR "sub- saharan africa"[All Fields]) AND ("1900/01/01"[PDAT] : "2019/07/30"[PDAT])</w:t>
            </w:r>
          </w:p>
        </w:tc>
        <w:tc>
          <w:tcPr>
            <w:tcW w:w="1276" w:type="dxa"/>
          </w:tcPr>
          <w:p w14:paraId="6670A381"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lastRenderedPageBreak/>
              <w:t>15,405</w:t>
            </w:r>
          </w:p>
          <w:p w14:paraId="0A3D88EC" w14:textId="77777777" w:rsidR="00804D02" w:rsidRPr="00104756" w:rsidRDefault="00804D02" w:rsidP="00811A50">
            <w:pPr>
              <w:rPr>
                <w:rFonts w:ascii="Times New Roman" w:hAnsi="Times New Roman" w:cs="Times New Roman"/>
              </w:rPr>
            </w:pPr>
          </w:p>
        </w:tc>
        <w:tc>
          <w:tcPr>
            <w:tcW w:w="1224" w:type="dxa"/>
          </w:tcPr>
          <w:p w14:paraId="75BA7F47"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204</w:t>
            </w:r>
          </w:p>
          <w:p w14:paraId="0EB1B3D1" w14:textId="77777777" w:rsidR="00804D02" w:rsidRPr="00104756" w:rsidRDefault="00804D02" w:rsidP="00811A50">
            <w:pPr>
              <w:rPr>
                <w:rFonts w:ascii="Times New Roman" w:hAnsi="Times New Roman" w:cs="Times New Roman"/>
              </w:rPr>
            </w:pPr>
          </w:p>
        </w:tc>
      </w:tr>
      <w:tr w:rsidR="00804D02" w14:paraId="38D95348" w14:textId="77777777" w:rsidTr="00811A50">
        <w:tc>
          <w:tcPr>
            <w:tcW w:w="1578" w:type="dxa"/>
          </w:tcPr>
          <w:p w14:paraId="4C2E09F3"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30</w:t>
            </w:r>
            <w:r>
              <w:rPr>
                <w:rFonts w:ascii="Times New Roman" w:hAnsi="Times New Roman" w:cs="Times New Roman"/>
              </w:rPr>
              <w:t xml:space="preserve"> Jul </w:t>
            </w:r>
            <w:r w:rsidRPr="00104756">
              <w:rPr>
                <w:rFonts w:ascii="Times New Roman" w:hAnsi="Times New Roman" w:cs="Times New Roman"/>
              </w:rPr>
              <w:t>2019</w:t>
            </w:r>
          </w:p>
        </w:tc>
        <w:tc>
          <w:tcPr>
            <w:tcW w:w="1448" w:type="dxa"/>
          </w:tcPr>
          <w:p w14:paraId="1D408C91"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EBSCOhost (MEDLINE and CINAHL with full text)</w:t>
            </w:r>
          </w:p>
          <w:p w14:paraId="505D4F9F" w14:textId="77777777" w:rsidR="00804D02" w:rsidRPr="00104756" w:rsidRDefault="00804D02" w:rsidP="00811A50">
            <w:pPr>
              <w:rPr>
                <w:rFonts w:ascii="Times New Roman" w:hAnsi="Times New Roman" w:cs="Times New Roman"/>
              </w:rPr>
            </w:pPr>
          </w:p>
        </w:tc>
        <w:tc>
          <w:tcPr>
            <w:tcW w:w="3490" w:type="dxa"/>
          </w:tcPr>
          <w:p w14:paraId="26C46267"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mHealth technologies OR mHealth apps OR mHealth applications OR mobile health AND mHealth devices AND point of care diagnostics AND diagnostic accuracy AND sensitivity OR specificity AND health workers AND sub-Saharan Africa</w:t>
            </w:r>
          </w:p>
        </w:tc>
        <w:tc>
          <w:tcPr>
            <w:tcW w:w="1276" w:type="dxa"/>
          </w:tcPr>
          <w:p w14:paraId="56FFC283"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1,646</w:t>
            </w:r>
          </w:p>
        </w:tc>
        <w:tc>
          <w:tcPr>
            <w:tcW w:w="1224" w:type="dxa"/>
          </w:tcPr>
          <w:p w14:paraId="2CD6052A"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110</w:t>
            </w:r>
          </w:p>
          <w:p w14:paraId="2990F37A" w14:textId="77777777" w:rsidR="00804D02" w:rsidRPr="00104756" w:rsidRDefault="00804D02" w:rsidP="00811A50">
            <w:pPr>
              <w:rPr>
                <w:rFonts w:ascii="Times New Roman" w:hAnsi="Times New Roman" w:cs="Times New Roman"/>
              </w:rPr>
            </w:pPr>
          </w:p>
        </w:tc>
      </w:tr>
      <w:tr w:rsidR="00804D02" w14:paraId="5BCE421D" w14:textId="77777777" w:rsidTr="00811A50">
        <w:tc>
          <w:tcPr>
            <w:tcW w:w="1578" w:type="dxa"/>
          </w:tcPr>
          <w:p w14:paraId="045CC155"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31</w:t>
            </w:r>
            <w:r>
              <w:rPr>
                <w:rFonts w:ascii="Times New Roman" w:hAnsi="Times New Roman" w:cs="Times New Roman"/>
              </w:rPr>
              <w:t xml:space="preserve"> Jul </w:t>
            </w:r>
            <w:r w:rsidRPr="00104756">
              <w:rPr>
                <w:rFonts w:ascii="Times New Roman" w:hAnsi="Times New Roman" w:cs="Times New Roman"/>
              </w:rPr>
              <w:t>2019</w:t>
            </w:r>
          </w:p>
        </w:tc>
        <w:tc>
          <w:tcPr>
            <w:tcW w:w="1448" w:type="dxa"/>
          </w:tcPr>
          <w:p w14:paraId="75719AFD"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Google Scholar</w:t>
            </w:r>
          </w:p>
          <w:p w14:paraId="2253D632" w14:textId="77777777" w:rsidR="00804D02" w:rsidRPr="00104756" w:rsidRDefault="00804D02" w:rsidP="00811A50">
            <w:pPr>
              <w:rPr>
                <w:rFonts w:ascii="Times New Roman" w:hAnsi="Times New Roman" w:cs="Times New Roman"/>
              </w:rPr>
            </w:pPr>
          </w:p>
        </w:tc>
        <w:tc>
          <w:tcPr>
            <w:tcW w:w="3490" w:type="dxa"/>
          </w:tcPr>
          <w:p w14:paraId="054D006D"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mHealth technologies OR mHealth apps OR mHealth applications OR mobile health AND mHealth devices AND point of care diagnostics AND diagnostic accuracy AND sensitivity OR specificity AND health workers AND sub-Saharan Africa</w:t>
            </w:r>
          </w:p>
          <w:p w14:paraId="76161B47" w14:textId="77777777" w:rsidR="00804D02" w:rsidRPr="00104756" w:rsidRDefault="00804D02" w:rsidP="00811A50">
            <w:pPr>
              <w:rPr>
                <w:rFonts w:ascii="Times New Roman" w:hAnsi="Times New Roman" w:cs="Times New Roman"/>
              </w:rPr>
            </w:pPr>
          </w:p>
        </w:tc>
        <w:tc>
          <w:tcPr>
            <w:tcW w:w="1276" w:type="dxa"/>
          </w:tcPr>
          <w:p w14:paraId="49217026"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 xml:space="preserve"> 427</w:t>
            </w:r>
          </w:p>
        </w:tc>
        <w:tc>
          <w:tcPr>
            <w:tcW w:w="1224" w:type="dxa"/>
          </w:tcPr>
          <w:p w14:paraId="22D8374D"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86</w:t>
            </w:r>
          </w:p>
        </w:tc>
      </w:tr>
      <w:tr w:rsidR="00804D02" w14:paraId="6C6E828F" w14:textId="77777777" w:rsidTr="00811A50">
        <w:tc>
          <w:tcPr>
            <w:tcW w:w="1578" w:type="dxa"/>
          </w:tcPr>
          <w:p w14:paraId="12CB34C5"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31</w:t>
            </w:r>
            <w:r>
              <w:rPr>
                <w:rFonts w:ascii="Times New Roman" w:hAnsi="Times New Roman" w:cs="Times New Roman"/>
              </w:rPr>
              <w:t xml:space="preserve"> Jul </w:t>
            </w:r>
            <w:r w:rsidRPr="00104756">
              <w:rPr>
                <w:rFonts w:ascii="Times New Roman" w:hAnsi="Times New Roman" w:cs="Times New Roman"/>
              </w:rPr>
              <w:t>2019</w:t>
            </w:r>
          </w:p>
        </w:tc>
        <w:tc>
          <w:tcPr>
            <w:tcW w:w="1448" w:type="dxa"/>
          </w:tcPr>
          <w:p w14:paraId="18B42211"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Science Direct</w:t>
            </w:r>
          </w:p>
          <w:p w14:paraId="518B9801" w14:textId="77777777" w:rsidR="00804D02" w:rsidRPr="00104756" w:rsidRDefault="00804D02" w:rsidP="00811A50">
            <w:pPr>
              <w:rPr>
                <w:rFonts w:ascii="Times New Roman" w:hAnsi="Times New Roman" w:cs="Times New Roman"/>
              </w:rPr>
            </w:pPr>
          </w:p>
        </w:tc>
        <w:tc>
          <w:tcPr>
            <w:tcW w:w="3490" w:type="dxa"/>
          </w:tcPr>
          <w:p w14:paraId="7353302F"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mHealth technologies AND mHealth devices AND point of care diagnostics AND diagnostic accuracy AND sensitivity OR specificity AND health workers AND sub-Saharan Africa</w:t>
            </w:r>
          </w:p>
        </w:tc>
        <w:tc>
          <w:tcPr>
            <w:tcW w:w="1276" w:type="dxa"/>
          </w:tcPr>
          <w:p w14:paraId="596C6266"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9,185</w:t>
            </w:r>
          </w:p>
        </w:tc>
        <w:tc>
          <w:tcPr>
            <w:tcW w:w="1224" w:type="dxa"/>
          </w:tcPr>
          <w:p w14:paraId="2E07CF7A"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168</w:t>
            </w:r>
          </w:p>
          <w:p w14:paraId="7CAF4EC9" w14:textId="77777777" w:rsidR="00804D02" w:rsidRPr="00104756" w:rsidRDefault="00804D02" w:rsidP="00811A50">
            <w:pPr>
              <w:rPr>
                <w:rFonts w:ascii="Times New Roman" w:hAnsi="Times New Roman" w:cs="Times New Roman"/>
              </w:rPr>
            </w:pPr>
          </w:p>
        </w:tc>
      </w:tr>
      <w:tr w:rsidR="00804D02" w14:paraId="40B46B02" w14:textId="77777777" w:rsidTr="00811A50">
        <w:tc>
          <w:tcPr>
            <w:tcW w:w="9016" w:type="dxa"/>
            <w:gridSpan w:val="5"/>
          </w:tcPr>
          <w:p w14:paraId="6693866F" w14:textId="77777777" w:rsidR="00804D02" w:rsidRPr="00104756" w:rsidRDefault="00804D02" w:rsidP="00811A50">
            <w:pPr>
              <w:rPr>
                <w:rFonts w:ascii="Times New Roman" w:hAnsi="Times New Roman" w:cs="Times New Roman"/>
                <w:b/>
                <w:bCs/>
              </w:rPr>
            </w:pPr>
            <w:r w:rsidRPr="00104756">
              <w:rPr>
                <w:rFonts w:ascii="Times New Roman" w:hAnsi="Times New Roman" w:cs="Times New Roman"/>
                <w:b/>
                <w:bCs/>
              </w:rPr>
              <w:t xml:space="preserve">                                            </w:t>
            </w:r>
          </w:p>
          <w:p w14:paraId="44992C1D" w14:textId="77777777" w:rsidR="00804D02" w:rsidRPr="00104756" w:rsidRDefault="00804D02" w:rsidP="00811A50">
            <w:pPr>
              <w:rPr>
                <w:rFonts w:ascii="Times New Roman" w:hAnsi="Times New Roman" w:cs="Times New Roman"/>
                <w:b/>
                <w:bCs/>
              </w:rPr>
            </w:pPr>
            <w:r w:rsidRPr="00104756">
              <w:rPr>
                <w:rFonts w:ascii="Times New Roman" w:hAnsi="Times New Roman" w:cs="Times New Roman"/>
                <w:b/>
                <w:bCs/>
              </w:rPr>
              <w:t xml:space="preserve">                                                                    Additional database search</w:t>
            </w:r>
          </w:p>
          <w:p w14:paraId="433E1B91" w14:textId="77777777" w:rsidR="00804D02" w:rsidRPr="00104756" w:rsidRDefault="00804D02" w:rsidP="00811A50">
            <w:pPr>
              <w:rPr>
                <w:rFonts w:ascii="Times New Roman" w:hAnsi="Times New Roman" w:cs="Times New Roman"/>
                <w:b/>
                <w:bCs/>
              </w:rPr>
            </w:pPr>
          </w:p>
        </w:tc>
      </w:tr>
      <w:tr w:rsidR="00804D02" w14:paraId="0B919F8C" w14:textId="77777777" w:rsidTr="00811A50">
        <w:tc>
          <w:tcPr>
            <w:tcW w:w="1578" w:type="dxa"/>
            <w:shd w:val="clear" w:color="auto" w:fill="auto"/>
          </w:tcPr>
          <w:p w14:paraId="647A03B1" w14:textId="77777777" w:rsidR="00804D02" w:rsidRPr="00104756" w:rsidRDefault="00804D02" w:rsidP="00811A50">
            <w:pPr>
              <w:rPr>
                <w:rFonts w:ascii="Times New Roman" w:hAnsi="Times New Roman" w:cs="Times New Roman"/>
              </w:rPr>
            </w:pPr>
            <w:r>
              <w:rPr>
                <w:rFonts w:ascii="Times New Roman" w:hAnsi="Times New Roman" w:cs="Times New Roman"/>
              </w:rPr>
              <w:t xml:space="preserve">08 Mar </w:t>
            </w:r>
            <w:r w:rsidRPr="008D13B1">
              <w:rPr>
                <w:rFonts w:ascii="Times New Roman" w:hAnsi="Times New Roman" w:cs="Times New Roman"/>
              </w:rPr>
              <w:t>202</w:t>
            </w:r>
            <w:r>
              <w:rPr>
                <w:rFonts w:ascii="Times New Roman" w:hAnsi="Times New Roman" w:cs="Times New Roman"/>
              </w:rPr>
              <w:t>1</w:t>
            </w:r>
          </w:p>
        </w:tc>
        <w:tc>
          <w:tcPr>
            <w:tcW w:w="1448" w:type="dxa"/>
          </w:tcPr>
          <w:p w14:paraId="37EC8095"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PubMed</w:t>
            </w:r>
          </w:p>
        </w:tc>
        <w:tc>
          <w:tcPr>
            <w:tcW w:w="3490" w:type="dxa"/>
          </w:tcPr>
          <w:p w14:paraId="070DA175"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 xml:space="preserve">mHealth technologies OR mHealth apps OR mHealth applications OR mobile health AND mHealth devices AND point of care diagnostics AND diagnostic accuracy AND sensitivity </w:t>
            </w:r>
            <w:r w:rsidRPr="00104756">
              <w:rPr>
                <w:rFonts w:ascii="Times New Roman" w:hAnsi="Times New Roman" w:cs="Times New Roman"/>
              </w:rPr>
              <w:lastRenderedPageBreak/>
              <w:t>OR specificity AND health workers AND sub-Saharan Africa</w:t>
            </w:r>
          </w:p>
          <w:p w14:paraId="30F7CA5D" w14:textId="77777777" w:rsidR="00804D02" w:rsidRPr="00104756" w:rsidRDefault="00804D02" w:rsidP="00811A50">
            <w:pPr>
              <w:rPr>
                <w:rFonts w:ascii="Times New Roman" w:hAnsi="Times New Roman" w:cs="Times New Roman"/>
              </w:rPr>
            </w:pPr>
          </w:p>
        </w:tc>
        <w:tc>
          <w:tcPr>
            <w:tcW w:w="1276" w:type="dxa"/>
          </w:tcPr>
          <w:p w14:paraId="2D1B28DA" w14:textId="77777777" w:rsidR="00804D02" w:rsidRPr="00104756" w:rsidRDefault="00804D02" w:rsidP="00811A50">
            <w:pPr>
              <w:rPr>
                <w:rFonts w:ascii="Times New Roman" w:hAnsi="Times New Roman" w:cs="Times New Roman"/>
              </w:rPr>
            </w:pPr>
            <w:r>
              <w:rPr>
                <w:rFonts w:ascii="Times New Roman" w:hAnsi="Times New Roman" w:cs="Times New Roman"/>
              </w:rPr>
              <w:lastRenderedPageBreak/>
              <w:t>261</w:t>
            </w:r>
          </w:p>
        </w:tc>
        <w:tc>
          <w:tcPr>
            <w:tcW w:w="1224" w:type="dxa"/>
          </w:tcPr>
          <w:p w14:paraId="05FB0F96" w14:textId="77777777" w:rsidR="00804D02" w:rsidRPr="00104756" w:rsidRDefault="00804D02" w:rsidP="00811A50">
            <w:pPr>
              <w:rPr>
                <w:rFonts w:ascii="Times New Roman" w:hAnsi="Times New Roman" w:cs="Times New Roman"/>
              </w:rPr>
            </w:pPr>
            <w:r>
              <w:rPr>
                <w:rFonts w:ascii="Times New Roman" w:hAnsi="Times New Roman" w:cs="Times New Roman"/>
              </w:rPr>
              <w:t>42</w:t>
            </w:r>
          </w:p>
        </w:tc>
      </w:tr>
      <w:tr w:rsidR="00804D02" w14:paraId="6CA6C2F2" w14:textId="77777777" w:rsidTr="00811A50">
        <w:tc>
          <w:tcPr>
            <w:tcW w:w="1578" w:type="dxa"/>
          </w:tcPr>
          <w:p w14:paraId="6CA27E38" w14:textId="77777777" w:rsidR="00804D02" w:rsidRPr="00104756" w:rsidRDefault="00804D02" w:rsidP="00811A50">
            <w:pPr>
              <w:rPr>
                <w:rFonts w:ascii="Times New Roman" w:hAnsi="Times New Roman" w:cs="Times New Roman"/>
              </w:rPr>
            </w:pPr>
            <w:r>
              <w:rPr>
                <w:rFonts w:ascii="Times New Roman" w:hAnsi="Times New Roman" w:cs="Times New Roman"/>
              </w:rPr>
              <w:t xml:space="preserve">09 Mar </w:t>
            </w:r>
            <w:r w:rsidRPr="00104756">
              <w:rPr>
                <w:rFonts w:ascii="Times New Roman" w:hAnsi="Times New Roman" w:cs="Times New Roman"/>
              </w:rPr>
              <w:t>202</w:t>
            </w:r>
            <w:r>
              <w:rPr>
                <w:rFonts w:ascii="Times New Roman" w:hAnsi="Times New Roman" w:cs="Times New Roman"/>
              </w:rPr>
              <w:t>1</w:t>
            </w:r>
          </w:p>
        </w:tc>
        <w:tc>
          <w:tcPr>
            <w:tcW w:w="1448" w:type="dxa"/>
          </w:tcPr>
          <w:p w14:paraId="30D12BAC"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Google Scholar</w:t>
            </w:r>
          </w:p>
        </w:tc>
        <w:tc>
          <w:tcPr>
            <w:tcW w:w="3490" w:type="dxa"/>
          </w:tcPr>
          <w:p w14:paraId="63852CBD"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mHealth technologies OR mHealth apps OR mHealth applications OR mobile health AND mHealth devices AND point of care diagnostics AND diagnostic accuracy AND sensitivity OR specificity AND health workers AND sub-Saharan Africa</w:t>
            </w:r>
          </w:p>
          <w:p w14:paraId="071244E7" w14:textId="77777777" w:rsidR="00804D02" w:rsidRPr="00104756" w:rsidRDefault="00804D02" w:rsidP="00811A50">
            <w:pPr>
              <w:rPr>
                <w:rFonts w:ascii="Times New Roman" w:hAnsi="Times New Roman" w:cs="Times New Roman"/>
              </w:rPr>
            </w:pPr>
          </w:p>
        </w:tc>
        <w:tc>
          <w:tcPr>
            <w:tcW w:w="1276" w:type="dxa"/>
          </w:tcPr>
          <w:p w14:paraId="62E9F728" w14:textId="77777777" w:rsidR="00804D02" w:rsidRPr="00104756" w:rsidRDefault="00804D02" w:rsidP="00811A50">
            <w:pPr>
              <w:rPr>
                <w:rFonts w:ascii="Times New Roman" w:hAnsi="Times New Roman" w:cs="Times New Roman"/>
              </w:rPr>
            </w:pPr>
            <w:r>
              <w:rPr>
                <w:rFonts w:ascii="Times New Roman" w:hAnsi="Times New Roman" w:cs="Times New Roman"/>
              </w:rPr>
              <w:t>146</w:t>
            </w:r>
          </w:p>
        </w:tc>
        <w:tc>
          <w:tcPr>
            <w:tcW w:w="1224" w:type="dxa"/>
          </w:tcPr>
          <w:p w14:paraId="44BB9DEF" w14:textId="77777777" w:rsidR="00804D02" w:rsidRPr="00104756" w:rsidRDefault="00804D02" w:rsidP="00811A50">
            <w:pPr>
              <w:rPr>
                <w:rFonts w:ascii="Times New Roman" w:hAnsi="Times New Roman" w:cs="Times New Roman"/>
              </w:rPr>
            </w:pPr>
            <w:r>
              <w:rPr>
                <w:rFonts w:ascii="Times New Roman" w:hAnsi="Times New Roman" w:cs="Times New Roman"/>
              </w:rPr>
              <w:t>18</w:t>
            </w:r>
          </w:p>
        </w:tc>
      </w:tr>
      <w:tr w:rsidR="00804D02" w14:paraId="2BF152E2" w14:textId="77777777" w:rsidTr="00811A50">
        <w:tc>
          <w:tcPr>
            <w:tcW w:w="1578" w:type="dxa"/>
          </w:tcPr>
          <w:p w14:paraId="5491B80C" w14:textId="77777777" w:rsidR="00804D02" w:rsidRPr="00104756" w:rsidRDefault="00804D02" w:rsidP="00811A50">
            <w:pPr>
              <w:rPr>
                <w:rFonts w:ascii="Times New Roman" w:hAnsi="Times New Roman" w:cs="Times New Roman"/>
              </w:rPr>
            </w:pPr>
            <w:r>
              <w:rPr>
                <w:rFonts w:ascii="Times New Roman" w:hAnsi="Times New Roman" w:cs="Times New Roman"/>
              </w:rPr>
              <w:t xml:space="preserve">10 Mar </w:t>
            </w:r>
            <w:r w:rsidRPr="00104756">
              <w:rPr>
                <w:rFonts w:ascii="Times New Roman" w:hAnsi="Times New Roman" w:cs="Times New Roman"/>
              </w:rPr>
              <w:t>202</w:t>
            </w:r>
            <w:r>
              <w:rPr>
                <w:rFonts w:ascii="Times New Roman" w:hAnsi="Times New Roman" w:cs="Times New Roman"/>
              </w:rPr>
              <w:t>1</w:t>
            </w:r>
          </w:p>
        </w:tc>
        <w:tc>
          <w:tcPr>
            <w:tcW w:w="1448" w:type="dxa"/>
          </w:tcPr>
          <w:p w14:paraId="754E8131"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EBSCOhost (MEDLINE and CINAHL with full text)</w:t>
            </w:r>
          </w:p>
          <w:p w14:paraId="5FBF3706" w14:textId="77777777" w:rsidR="00804D02" w:rsidRPr="00104756" w:rsidRDefault="00804D02" w:rsidP="00811A50">
            <w:pPr>
              <w:rPr>
                <w:rFonts w:ascii="Times New Roman" w:hAnsi="Times New Roman" w:cs="Times New Roman"/>
              </w:rPr>
            </w:pPr>
          </w:p>
        </w:tc>
        <w:tc>
          <w:tcPr>
            <w:tcW w:w="3490" w:type="dxa"/>
          </w:tcPr>
          <w:p w14:paraId="45AED5B1"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mHealth technologies OR mHealth apps OR mHealth applications OR mobile health AND mHealth devices AND point of care diagnostics AND diagnostic accuracy AND sensitivity OR specificity AND health workers AND sub-Saharan Africa</w:t>
            </w:r>
          </w:p>
        </w:tc>
        <w:tc>
          <w:tcPr>
            <w:tcW w:w="1276" w:type="dxa"/>
          </w:tcPr>
          <w:p w14:paraId="5F48D272" w14:textId="77777777" w:rsidR="00804D02" w:rsidRPr="00104756" w:rsidRDefault="00804D02" w:rsidP="00811A50">
            <w:pPr>
              <w:rPr>
                <w:rFonts w:ascii="Times New Roman" w:hAnsi="Times New Roman" w:cs="Times New Roman"/>
              </w:rPr>
            </w:pPr>
            <w:r>
              <w:rPr>
                <w:rFonts w:ascii="Times New Roman" w:hAnsi="Times New Roman" w:cs="Times New Roman"/>
              </w:rPr>
              <w:t>841</w:t>
            </w:r>
          </w:p>
        </w:tc>
        <w:tc>
          <w:tcPr>
            <w:tcW w:w="1224" w:type="dxa"/>
          </w:tcPr>
          <w:p w14:paraId="07BE55E1" w14:textId="77777777" w:rsidR="00804D02" w:rsidRPr="00104756" w:rsidRDefault="00804D02" w:rsidP="00811A50">
            <w:pPr>
              <w:rPr>
                <w:rFonts w:ascii="Times New Roman" w:hAnsi="Times New Roman" w:cs="Times New Roman"/>
              </w:rPr>
            </w:pPr>
            <w:r>
              <w:rPr>
                <w:rFonts w:ascii="Times New Roman" w:hAnsi="Times New Roman" w:cs="Times New Roman"/>
              </w:rPr>
              <w:t>69</w:t>
            </w:r>
          </w:p>
        </w:tc>
      </w:tr>
      <w:tr w:rsidR="00804D02" w14:paraId="6E338512" w14:textId="77777777" w:rsidTr="00811A50">
        <w:tc>
          <w:tcPr>
            <w:tcW w:w="1578" w:type="dxa"/>
          </w:tcPr>
          <w:p w14:paraId="64058024" w14:textId="77777777" w:rsidR="00804D02" w:rsidRPr="00104756" w:rsidRDefault="00804D02" w:rsidP="00811A50">
            <w:pPr>
              <w:rPr>
                <w:rFonts w:ascii="Times New Roman" w:hAnsi="Times New Roman" w:cs="Times New Roman"/>
              </w:rPr>
            </w:pPr>
            <w:r>
              <w:rPr>
                <w:rFonts w:ascii="Times New Roman" w:hAnsi="Times New Roman" w:cs="Times New Roman"/>
              </w:rPr>
              <w:t xml:space="preserve">10 Mar </w:t>
            </w:r>
            <w:r w:rsidRPr="00104756">
              <w:rPr>
                <w:rFonts w:ascii="Times New Roman" w:hAnsi="Times New Roman" w:cs="Times New Roman"/>
              </w:rPr>
              <w:t>202</w:t>
            </w:r>
            <w:r>
              <w:rPr>
                <w:rFonts w:ascii="Times New Roman" w:hAnsi="Times New Roman" w:cs="Times New Roman"/>
              </w:rPr>
              <w:t>1</w:t>
            </w:r>
          </w:p>
        </w:tc>
        <w:tc>
          <w:tcPr>
            <w:tcW w:w="1448" w:type="dxa"/>
          </w:tcPr>
          <w:p w14:paraId="4211CF54"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Science Direct</w:t>
            </w:r>
          </w:p>
          <w:p w14:paraId="404B92B9" w14:textId="77777777" w:rsidR="00804D02" w:rsidRPr="00104756" w:rsidRDefault="00804D02" w:rsidP="00811A50">
            <w:pPr>
              <w:rPr>
                <w:rFonts w:ascii="Times New Roman" w:hAnsi="Times New Roman" w:cs="Times New Roman"/>
              </w:rPr>
            </w:pPr>
          </w:p>
        </w:tc>
        <w:tc>
          <w:tcPr>
            <w:tcW w:w="3490" w:type="dxa"/>
          </w:tcPr>
          <w:p w14:paraId="2E488871" w14:textId="77777777" w:rsidR="00804D02" w:rsidRPr="00104756" w:rsidRDefault="00804D02" w:rsidP="00811A50">
            <w:pPr>
              <w:rPr>
                <w:rFonts w:ascii="Times New Roman" w:hAnsi="Times New Roman" w:cs="Times New Roman"/>
              </w:rPr>
            </w:pPr>
            <w:r w:rsidRPr="00104756">
              <w:rPr>
                <w:rFonts w:ascii="Times New Roman" w:hAnsi="Times New Roman" w:cs="Times New Roman"/>
              </w:rPr>
              <w:t>mHealth technologies AND mHealth devices AND point of care diagnostics AND diagnostic accuracy AND sensitivity OR specificity AND health workers AND sub-Saharan Africa</w:t>
            </w:r>
          </w:p>
        </w:tc>
        <w:tc>
          <w:tcPr>
            <w:tcW w:w="1276" w:type="dxa"/>
          </w:tcPr>
          <w:p w14:paraId="2FA72A99" w14:textId="77777777" w:rsidR="00804D02" w:rsidRPr="00104756" w:rsidRDefault="00804D02" w:rsidP="00811A50">
            <w:pPr>
              <w:rPr>
                <w:rFonts w:ascii="Times New Roman" w:hAnsi="Times New Roman" w:cs="Times New Roman"/>
              </w:rPr>
            </w:pPr>
            <w:r>
              <w:rPr>
                <w:rFonts w:ascii="Times New Roman" w:hAnsi="Times New Roman" w:cs="Times New Roman"/>
              </w:rPr>
              <w:t>2,065</w:t>
            </w:r>
          </w:p>
        </w:tc>
        <w:tc>
          <w:tcPr>
            <w:tcW w:w="1224" w:type="dxa"/>
          </w:tcPr>
          <w:p w14:paraId="3B19F75D" w14:textId="77777777" w:rsidR="00804D02" w:rsidRPr="00104756" w:rsidRDefault="00804D02" w:rsidP="00811A50">
            <w:pPr>
              <w:rPr>
                <w:rFonts w:ascii="Times New Roman" w:hAnsi="Times New Roman" w:cs="Times New Roman"/>
              </w:rPr>
            </w:pPr>
            <w:r>
              <w:rPr>
                <w:rFonts w:ascii="Times New Roman" w:hAnsi="Times New Roman" w:cs="Times New Roman"/>
              </w:rPr>
              <w:t>51</w:t>
            </w:r>
          </w:p>
        </w:tc>
      </w:tr>
      <w:bookmarkEnd w:id="0"/>
    </w:tbl>
    <w:p w14:paraId="434549FC" w14:textId="77777777" w:rsidR="00BD00D9" w:rsidRPr="00C663D6" w:rsidRDefault="00BD00D9" w:rsidP="00C663D6"/>
    <w:sectPr w:rsidR="00BD00D9" w:rsidRPr="00C66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xMjQwMTU0MzExszRT0lEKTi0uzszPAykwqgUASQsctywAAAA="/>
  </w:docVars>
  <w:rsids>
    <w:rsidRoot w:val="002F4EBF"/>
    <w:rsid w:val="002F4EBF"/>
    <w:rsid w:val="0062653F"/>
    <w:rsid w:val="00804D02"/>
    <w:rsid w:val="00BD00D9"/>
    <w:rsid w:val="00C66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8B77"/>
  <w15:chartTrackingRefBased/>
  <w15:docId w15:val="{0AD6922D-4FF4-48F3-A44C-7E7D7F92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Osei (218086551)</dc:creator>
  <cp:keywords/>
  <dc:description/>
  <cp:lastModifiedBy>Ernest Osei (218086551)</cp:lastModifiedBy>
  <cp:revision>4</cp:revision>
  <dcterms:created xsi:type="dcterms:W3CDTF">2020-12-02T22:17:00Z</dcterms:created>
  <dcterms:modified xsi:type="dcterms:W3CDTF">2021-03-31T13:43:00Z</dcterms:modified>
</cp:coreProperties>
</file>