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5967" w14:textId="77777777" w:rsidR="005915DE" w:rsidRDefault="005915DE" w:rsidP="005915DE">
      <w:pPr>
        <w:jc w:val="center"/>
        <w:rPr>
          <w:rFonts w:ascii="Arial" w:hAnsi="Arial" w:cs="Arial"/>
          <w:b/>
          <w:bCs/>
          <w:color w:val="212121"/>
          <w:shd w:val="clear" w:color="auto" w:fill="FFFFFF"/>
          <w:lang w:val="en-US"/>
        </w:rPr>
      </w:pPr>
      <w:bookmarkStart w:id="0" w:name="_Hlk134110795"/>
    </w:p>
    <w:p w14:paraId="06249D36" w14:textId="77777777" w:rsidR="005915DE" w:rsidRPr="00A45F1F" w:rsidRDefault="005915DE" w:rsidP="005915D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hAnsi="Arial" w:cs="Arial"/>
          <w:b/>
          <w:bCs/>
          <w:color w:val="1C1D1E"/>
          <w:kern w:val="36"/>
          <w:lang w:val="en-US"/>
        </w:rPr>
      </w:pPr>
      <w:r w:rsidRPr="00A45F1F">
        <w:rPr>
          <w:rFonts w:ascii="Arial" w:hAnsi="Arial" w:cs="Arial"/>
          <w:b/>
          <w:bCs/>
          <w:color w:val="1C1D1E"/>
          <w:kern w:val="36"/>
          <w:lang w:val="en-US"/>
        </w:rPr>
        <w:t>Targeting</w:t>
      </w:r>
      <w:r>
        <w:rPr>
          <w:rFonts w:ascii="Arial" w:hAnsi="Arial" w:cs="Arial"/>
          <w:b/>
          <w:bCs/>
          <w:color w:val="1C1D1E"/>
          <w:kern w:val="36"/>
          <w:lang w:val="en-US"/>
        </w:rPr>
        <w:t xml:space="preserve">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/>
        </w:rPr>
        <w:t>M2-TAM</w:t>
      </w:r>
      <w:r w:rsidRPr="00904AE5">
        <w:rPr>
          <w:rFonts w:ascii="Arial" w:hAnsi="Arial" w:cs="Arial"/>
          <w:b/>
          <w:bCs/>
          <w:color w:val="212121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/>
        </w:rPr>
        <w:t>via</w:t>
      </w:r>
      <w:r w:rsidRPr="00904AE5">
        <w:rPr>
          <w:rFonts w:ascii="Arial" w:hAnsi="Arial" w:cs="Arial"/>
          <w:b/>
          <w:bCs/>
          <w:color w:val="212121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/>
        </w:rPr>
        <w:t>STAT3/</w:t>
      </w:r>
      <w:r w:rsidRPr="00904AE5">
        <w:rPr>
          <w:rFonts w:ascii="Arial" w:hAnsi="Arial" w:cs="Arial"/>
          <w:b/>
          <w:bCs/>
          <w:color w:val="212121"/>
          <w:shd w:val="clear" w:color="auto" w:fill="FFFFFF"/>
          <w:lang w:val="en-US"/>
        </w:rPr>
        <w:t>NF-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/>
        </w:rPr>
        <w:t xml:space="preserve">kB/AKT signaling pathway with Oxaliplatin, retinoic acid and </w:t>
      </w:r>
      <w:r w:rsidRPr="00A45F1F">
        <w:rPr>
          <w:rFonts w:ascii="Arial" w:hAnsi="Arial" w:cs="Arial"/>
          <w:b/>
          <w:bCs/>
          <w:i/>
          <w:iCs/>
          <w:color w:val="212121"/>
          <w:shd w:val="clear" w:color="auto" w:fill="FFFFFF"/>
          <w:lang w:val="en-US"/>
        </w:rPr>
        <w:t xml:space="preserve">L. </w:t>
      </w:r>
      <w:r>
        <w:rPr>
          <w:rFonts w:ascii="Arial" w:hAnsi="Arial" w:cs="Arial"/>
          <w:b/>
          <w:bCs/>
          <w:i/>
          <w:iCs/>
          <w:color w:val="212121"/>
          <w:shd w:val="clear" w:color="auto" w:fill="FFFFFF"/>
          <w:lang w:val="en-US"/>
        </w:rPr>
        <w:t>f</w:t>
      </w:r>
      <w:r w:rsidRPr="00A45F1F">
        <w:rPr>
          <w:rFonts w:ascii="Arial" w:hAnsi="Arial" w:cs="Arial"/>
          <w:b/>
          <w:bCs/>
          <w:i/>
          <w:iCs/>
          <w:color w:val="212121"/>
          <w:shd w:val="clear" w:color="auto" w:fill="FFFFFF"/>
          <w:lang w:val="en-US"/>
        </w:rPr>
        <w:t xml:space="preserve">errea </w:t>
      </w:r>
      <w:r>
        <w:rPr>
          <w:rFonts w:ascii="Arial" w:hAnsi="Arial" w:cs="Arial"/>
          <w:b/>
          <w:bCs/>
          <w:color w:val="212121"/>
          <w:shd w:val="clear" w:color="auto" w:fill="FFFFFF"/>
          <w:lang w:val="en-US"/>
        </w:rPr>
        <w:t>-loaded Extracellular vesicles from Macrophages 1</w:t>
      </w:r>
      <w:r w:rsidRPr="00A45F1F">
        <w:rPr>
          <w:rFonts w:ascii="Arial" w:hAnsi="Arial" w:cs="Arial"/>
          <w:b/>
          <w:bCs/>
          <w:color w:val="1C1D1E"/>
          <w:kern w:val="36"/>
          <w:lang w:val="en-US"/>
        </w:rPr>
        <w:t xml:space="preserve"> </w:t>
      </w:r>
      <w:r>
        <w:rPr>
          <w:rFonts w:ascii="Arial" w:hAnsi="Arial" w:cs="Arial"/>
          <w:b/>
          <w:bCs/>
          <w:color w:val="1C1D1E"/>
          <w:kern w:val="36"/>
          <w:lang w:val="en-US"/>
        </w:rPr>
        <w:t>down-regulates</w:t>
      </w:r>
      <w:r w:rsidRPr="00A45F1F">
        <w:rPr>
          <w:rFonts w:ascii="Arial" w:hAnsi="Arial" w:cs="Arial"/>
          <w:b/>
          <w:bCs/>
          <w:color w:val="1C1D1E"/>
          <w:kern w:val="36"/>
          <w:lang w:val="en-US"/>
        </w:rPr>
        <w:t xml:space="preserve"> murine colon cancer metastasis</w:t>
      </w:r>
      <w:r>
        <w:rPr>
          <w:rFonts w:ascii="Arial" w:hAnsi="Arial" w:cs="Arial"/>
          <w:b/>
          <w:bCs/>
          <w:color w:val="1C1D1E"/>
          <w:kern w:val="36"/>
          <w:lang w:val="en-US"/>
        </w:rPr>
        <w:t>.</w:t>
      </w:r>
    </w:p>
    <w:p w14:paraId="06CFBE3B" w14:textId="77777777" w:rsidR="005915DE" w:rsidRPr="007C7C30" w:rsidRDefault="005915DE" w:rsidP="005915DE">
      <w:pPr>
        <w:ind w:left="360" w:hanging="360"/>
        <w:jc w:val="center"/>
        <w:rPr>
          <w:rFonts w:ascii="Arial" w:eastAsia="Arial" w:hAnsi="Arial" w:cs="Arial"/>
          <w:b/>
          <w:lang w:val="en-US"/>
        </w:rPr>
      </w:pPr>
    </w:p>
    <w:p w14:paraId="6AC1800C" w14:textId="77777777" w:rsidR="005915DE" w:rsidRDefault="005915DE" w:rsidP="005915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vertAlign w:val="superscript"/>
        </w:rPr>
      </w:pPr>
      <w:r>
        <w:rPr>
          <w:rFonts w:ascii="Arial" w:eastAsia="Arial" w:hAnsi="Arial" w:cs="Arial"/>
          <w:color w:val="000000"/>
        </w:rPr>
        <w:t>Thaís Gomes de Carvalho</w:t>
      </w:r>
      <w:r>
        <w:rPr>
          <w:rFonts w:ascii="Arial" w:eastAsia="Arial" w:hAnsi="Arial" w:cs="Arial"/>
          <w:color w:val="000000"/>
          <w:vertAlign w:val="superscript"/>
        </w:rPr>
        <w:t>1,4,5</w:t>
      </w:r>
      <w:r>
        <w:rPr>
          <w:rFonts w:ascii="Arial" w:eastAsia="Arial" w:hAnsi="Arial" w:cs="Arial"/>
          <w:color w:val="000000"/>
        </w:rPr>
        <w:t>, Pablo Lara</w:t>
      </w:r>
      <w:proofErr w:type="gramStart"/>
      <w:r>
        <w:rPr>
          <w:rFonts w:ascii="Arial" w:eastAsia="Arial" w:hAnsi="Arial" w:cs="Arial"/>
          <w:vertAlign w:val="superscript"/>
        </w:rPr>
        <w:t>4</w:t>
      </w:r>
      <w:r w:rsidRPr="00EC6D86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vertAlign w:val="superscript"/>
        </w:rPr>
        <w:t>*</w:t>
      </w:r>
      <w:proofErr w:type="gramEnd"/>
      <w:r w:rsidRPr="00C05BB1">
        <w:rPr>
          <w:rFonts w:ascii="Arial" w:eastAsia="Arial" w:hAnsi="Arial" w:cs="Arial"/>
          <w:color w:val="FF0000"/>
        </w:rPr>
        <w:t xml:space="preserve"> </w:t>
      </w:r>
      <w:r w:rsidRPr="00111B50">
        <w:rPr>
          <w:rFonts w:ascii="Arial" w:eastAsia="Arial" w:hAnsi="Arial" w:cs="Arial"/>
        </w:rPr>
        <w:t>Carla Jorquera-Cordero</w:t>
      </w:r>
      <w:r w:rsidRPr="00E8382B"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  <w:color w:val="000000"/>
        </w:rPr>
        <w:t>, Cícero Flávio Soares Aragão</w:t>
      </w:r>
      <w:r>
        <w:rPr>
          <w:rFonts w:ascii="Arial" w:eastAsia="Arial" w:hAnsi="Arial" w:cs="Arial"/>
          <w:color w:val="000000"/>
          <w:vertAlign w:val="superscript"/>
        </w:rPr>
        <w:t>6</w:t>
      </w:r>
      <w:r>
        <w:rPr>
          <w:rFonts w:ascii="Arial" w:eastAsia="Arial" w:hAnsi="Arial" w:cs="Arial"/>
          <w:color w:val="000000"/>
        </w:rPr>
        <w:t>,</w:t>
      </w:r>
      <w:r w:rsidRPr="00EC6D8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Artur de Santana Oliveira</w:t>
      </w:r>
      <w:r>
        <w:rPr>
          <w:rFonts w:ascii="Arial" w:eastAsia="Arial" w:hAnsi="Arial" w:cs="Arial"/>
          <w:color w:val="000000"/>
          <w:vertAlign w:val="superscript"/>
        </w:rPr>
        <w:t>6</w:t>
      </w:r>
      <w:r>
        <w:rPr>
          <w:rFonts w:ascii="Arial" w:eastAsia="Arial" w:hAnsi="Arial" w:cs="Arial"/>
          <w:color w:val="000000"/>
        </w:rPr>
        <w:t xml:space="preserve"> ,</w:t>
      </w:r>
      <w:r w:rsidRPr="00F22669">
        <w:rPr>
          <w:rFonts w:ascii="Arial" w:eastAsia="Arial" w:hAnsi="Arial" w:cs="Arial"/>
        </w:rPr>
        <w:t>Vinicius Barreto Garcia</w:t>
      </w:r>
      <w:r>
        <w:rPr>
          <w:rFonts w:ascii="Arial" w:eastAsia="Arial" w:hAnsi="Arial" w:cs="Arial"/>
          <w:vertAlign w:val="superscript"/>
        </w:rPr>
        <w:t>5</w:t>
      </w:r>
      <w:r>
        <w:rPr>
          <w:rFonts w:ascii="Arial" w:eastAsia="Arial" w:hAnsi="Arial" w:cs="Arial"/>
        </w:rPr>
        <w:t xml:space="preserve">, </w:t>
      </w:r>
      <w:r w:rsidRPr="00E0312E">
        <w:rPr>
          <w:rFonts w:ascii="Arial" w:eastAsia="Arial" w:hAnsi="Arial" w:cs="Arial"/>
        </w:rPr>
        <w:t xml:space="preserve">Shirley Vitória de Paiva </w:t>
      </w:r>
      <w:r w:rsidRPr="00111B50">
        <w:rPr>
          <w:rFonts w:ascii="Arial" w:eastAsia="Arial" w:hAnsi="Arial" w:cs="Arial"/>
        </w:rPr>
        <w:t>Souza</w:t>
      </w:r>
      <w:r w:rsidRPr="00111B50">
        <w:rPr>
          <w:rFonts w:ascii="Arial" w:eastAsia="Arial" w:hAnsi="Arial" w:cs="Arial"/>
          <w:vertAlign w:val="superscript"/>
        </w:rPr>
        <w:t>1,5</w:t>
      </w:r>
      <w:r w:rsidRPr="00EC6D86">
        <w:rPr>
          <w:rFonts w:ascii="Arial" w:eastAsia="Arial" w:hAnsi="Arial" w:cs="Arial"/>
        </w:rPr>
        <w:t xml:space="preserve"> Isabelle de Lima Marques</w:t>
      </w:r>
      <w:r w:rsidRPr="00EC6D86">
        <w:rPr>
          <w:rFonts w:ascii="Arial" w:hAnsi="Arial" w:cs="Arial"/>
          <w:shd w:val="clear" w:color="auto" w:fill="F9FBFD"/>
          <w:vertAlign w:val="superscript"/>
        </w:rPr>
        <w:t>5</w:t>
      </w:r>
      <w:r w:rsidRPr="00EC6D86">
        <w:rPr>
          <w:rFonts w:ascii="Arial" w:eastAsia="Arial" w:hAnsi="Arial" w:cs="Arial"/>
        </w:rPr>
        <w:t xml:space="preserve">,  </w:t>
      </w:r>
      <w:r w:rsidRPr="00C11EBB">
        <w:rPr>
          <w:rStyle w:val="given-name"/>
          <w:rFonts w:ascii="Arial" w:hAnsi="Arial" w:cs="Arial"/>
        </w:rPr>
        <w:t>Luiz Alberto Lira</w:t>
      </w:r>
      <w:r w:rsidRPr="00C11EBB">
        <w:rPr>
          <w:rStyle w:val="react-xocs-alternative-link"/>
          <w:rFonts w:ascii="Arial" w:hAnsi="Arial" w:cs="Arial"/>
        </w:rPr>
        <w:t> </w:t>
      </w:r>
      <w:r w:rsidRPr="00C11EBB">
        <w:rPr>
          <w:rStyle w:val="text"/>
          <w:rFonts w:ascii="Arial" w:hAnsi="Arial" w:cs="Arial"/>
        </w:rPr>
        <w:t>Soares</w:t>
      </w:r>
      <w:r>
        <w:rPr>
          <w:rStyle w:val="text"/>
          <w:rFonts w:ascii="Arial" w:hAnsi="Arial" w:cs="Arial"/>
          <w:vertAlign w:val="superscript"/>
        </w:rPr>
        <w:t>8</w:t>
      </w:r>
      <w:r w:rsidRPr="00C11EBB">
        <w:rPr>
          <w:rFonts w:ascii="Arial" w:eastAsia="Arial" w:hAnsi="Arial" w:cs="Arial"/>
          <w:color w:val="000000"/>
        </w:rPr>
        <w:t>,</w:t>
      </w:r>
      <w:r w:rsidRPr="001E17CF">
        <w:rPr>
          <w:rFonts w:ascii="NexusSans" w:eastAsiaTheme="majorEastAsia" w:hAnsi="NexusSans"/>
          <w:color w:val="2E2E2E"/>
        </w:rPr>
        <w:t xml:space="preserve"> </w:t>
      </w:r>
      <w:r>
        <w:rPr>
          <w:rFonts w:ascii="Arial" w:eastAsia="Arial" w:hAnsi="Arial" w:cs="Arial"/>
          <w:color w:val="000000"/>
        </w:rPr>
        <w:t>Paulo Marcos da Matta Guedes</w:t>
      </w:r>
      <w:r>
        <w:rPr>
          <w:rFonts w:ascii="Arial" w:eastAsia="Arial" w:hAnsi="Arial" w:cs="Arial"/>
          <w:color w:val="000000"/>
          <w:vertAlign w:val="superscript"/>
        </w:rPr>
        <w:t>7</w:t>
      </w:r>
      <w:r w:rsidRPr="00536893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vertAlign w:val="superscript"/>
        </w:rPr>
        <w:t xml:space="preserve"> </w:t>
      </w:r>
      <w:r>
        <w:rPr>
          <w:rFonts w:ascii="Arial" w:eastAsia="Arial" w:hAnsi="Arial" w:cs="Arial"/>
          <w:color w:val="000000"/>
        </w:rPr>
        <w:t>Raimundo Fernandes de Araújo Júnior</w:t>
      </w:r>
      <w:r>
        <w:rPr>
          <w:rFonts w:ascii="Arial" w:eastAsia="Arial" w:hAnsi="Arial" w:cs="Arial"/>
          <w:color w:val="000000"/>
          <w:vertAlign w:val="superscript"/>
        </w:rPr>
        <w:t>1,4,5*</w:t>
      </w:r>
    </w:p>
    <w:p w14:paraId="1C5A496B" w14:textId="77777777" w:rsidR="005915DE" w:rsidRDefault="005915DE" w:rsidP="005915DE">
      <w:pPr>
        <w:ind w:left="360" w:hanging="360"/>
        <w:jc w:val="both"/>
        <w:rPr>
          <w:rFonts w:ascii="Arial" w:eastAsia="Arial" w:hAnsi="Arial" w:cs="Arial"/>
          <w:b/>
        </w:rPr>
      </w:pPr>
    </w:p>
    <w:p w14:paraId="4EBF476A" w14:textId="77777777" w:rsidR="005915DE" w:rsidRPr="007C7C30" w:rsidRDefault="005915DE" w:rsidP="005915D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n-US"/>
        </w:rPr>
      </w:pPr>
      <w:r w:rsidRPr="007C7C30">
        <w:rPr>
          <w:rFonts w:ascii="Arial" w:eastAsia="Arial" w:hAnsi="Arial" w:cs="Arial"/>
          <w:color w:val="000000"/>
          <w:vertAlign w:val="superscript"/>
          <w:lang w:val="en-US"/>
        </w:rPr>
        <w:t>1</w:t>
      </w:r>
      <w:r w:rsidRPr="007C7C30">
        <w:rPr>
          <w:rFonts w:ascii="Arial" w:eastAsia="Arial" w:hAnsi="Arial" w:cs="Arial"/>
          <w:color w:val="000000"/>
          <w:lang w:val="en-US"/>
        </w:rPr>
        <w:t xml:space="preserve">Postgraduate </w:t>
      </w:r>
      <w:r w:rsidRPr="00AC4B66">
        <w:rPr>
          <w:rFonts w:ascii="Arial" w:eastAsia="Arial" w:hAnsi="Arial" w:cs="Arial"/>
          <w:color w:val="000000"/>
          <w:lang w:val="en-US"/>
        </w:rPr>
        <w:t>Program</w:t>
      </w:r>
      <w:r w:rsidRPr="007C7C30">
        <w:rPr>
          <w:rFonts w:ascii="Arial" w:eastAsia="Arial" w:hAnsi="Arial" w:cs="Arial"/>
          <w:color w:val="000000"/>
          <w:lang w:val="en-US"/>
        </w:rPr>
        <w:t xml:space="preserve"> in Health Science, Federal University of Rio Grande do Norte (UFRN), Natal, RN, Brazil. </w:t>
      </w:r>
    </w:p>
    <w:p w14:paraId="1B239A88" w14:textId="77777777" w:rsidR="005915DE" w:rsidRPr="00E8382B" w:rsidRDefault="005915DE" w:rsidP="005915D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lang w:val="en-US"/>
        </w:rPr>
      </w:pPr>
      <w:r w:rsidRPr="00E8382B">
        <w:rPr>
          <w:rFonts w:ascii="Arial" w:eastAsia="Arial" w:hAnsi="Arial" w:cs="Arial"/>
          <w:vertAlign w:val="superscript"/>
          <w:lang w:val="en-US"/>
        </w:rPr>
        <w:t>2</w:t>
      </w:r>
      <w:r w:rsidRPr="00E8382B">
        <w:rPr>
          <w:rFonts w:ascii="Arial" w:eastAsia="Arial" w:hAnsi="Arial" w:cs="Arial"/>
          <w:lang w:val="en-US"/>
        </w:rPr>
        <w:t>Department of Orthopedics, University Medical Center Utrecht, 3584 CX Utrecht, The Netherlands.</w:t>
      </w:r>
    </w:p>
    <w:p w14:paraId="3FEC11E6" w14:textId="77777777" w:rsidR="005915DE" w:rsidRPr="007C7C30" w:rsidRDefault="005915DE" w:rsidP="005915D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  <w:vertAlign w:val="superscript"/>
          <w:lang w:val="en-US"/>
        </w:rPr>
        <w:t>3</w:t>
      </w:r>
      <w:r w:rsidRPr="007C7C30">
        <w:rPr>
          <w:rFonts w:ascii="Arial" w:eastAsia="Arial" w:hAnsi="Arial" w:cs="Arial"/>
          <w:color w:val="000000"/>
          <w:lang w:val="en-US"/>
        </w:rPr>
        <w:t xml:space="preserve">Postgraduate Program in Pharmaceutical Sciences, Department of Pharmacology, Federal University of Rio Grande do Norte (UFRN), Natal, RN, Brazil. </w:t>
      </w:r>
    </w:p>
    <w:p w14:paraId="5E776AC3" w14:textId="77777777" w:rsidR="005915DE" w:rsidRPr="007C7C30" w:rsidRDefault="005915DE" w:rsidP="005915D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  <w:vertAlign w:val="superscript"/>
          <w:lang w:val="en-US"/>
        </w:rPr>
        <w:t>4</w:t>
      </w:r>
      <w:r w:rsidRPr="007C7C30">
        <w:rPr>
          <w:rFonts w:ascii="Arial" w:eastAsia="Arial" w:hAnsi="Arial" w:cs="Arial"/>
          <w:color w:val="000000"/>
          <w:lang w:val="en-US"/>
        </w:rPr>
        <w:t xml:space="preserve">Department of Radiology, Leiden University Medical Center, Leiden, the Netherlands. </w:t>
      </w:r>
    </w:p>
    <w:p w14:paraId="26479C40" w14:textId="77777777" w:rsidR="005915DE" w:rsidRDefault="005915DE" w:rsidP="005915D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vertAlign w:val="superscript"/>
          <w:lang w:val="en-US"/>
        </w:rPr>
        <w:t>5</w:t>
      </w:r>
      <w:r w:rsidRPr="008F31DC">
        <w:rPr>
          <w:rFonts w:ascii="Arial" w:hAnsi="Arial" w:cs="Arial"/>
          <w:color w:val="000000"/>
          <w:lang w:val="en-US"/>
        </w:rPr>
        <w:t xml:space="preserve">Inflammation and Cancer Research Laboratory, Department of Morphology, Federal University of Rio Grande do Norte (UFRN), Natal, RN, Brazil. </w:t>
      </w:r>
    </w:p>
    <w:p w14:paraId="2441FBD3" w14:textId="77777777" w:rsidR="005915DE" w:rsidRPr="007C7C30" w:rsidRDefault="005915DE" w:rsidP="005915D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  <w:vertAlign w:val="superscript"/>
          <w:lang w:val="en-US"/>
        </w:rPr>
        <w:t>6</w:t>
      </w:r>
      <w:r w:rsidRPr="007C7C30">
        <w:rPr>
          <w:rFonts w:ascii="Arial" w:eastAsia="Arial" w:hAnsi="Arial" w:cs="Arial"/>
          <w:color w:val="000000"/>
          <w:lang w:val="en-US"/>
        </w:rPr>
        <w:t>Medicines Quality Control Laboratory (</w:t>
      </w:r>
      <w:proofErr w:type="spellStart"/>
      <w:r w:rsidRPr="007C7C30">
        <w:rPr>
          <w:rFonts w:ascii="Arial" w:eastAsia="Arial" w:hAnsi="Arial" w:cs="Arial"/>
          <w:color w:val="000000"/>
          <w:lang w:val="en-US"/>
        </w:rPr>
        <w:t>LCQMed</w:t>
      </w:r>
      <w:proofErr w:type="spellEnd"/>
      <w:r w:rsidRPr="007C7C30">
        <w:rPr>
          <w:rFonts w:ascii="Arial" w:eastAsia="Arial" w:hAnsi="Arial" w:cs="Arial"/>
          <w:color w:val="000000"/>
          <w:lang w:val="en-US"/>
        </w:rPr>
        <w:t>), Department of Pharmacy, Federal University of Rio Grande do Norte, Natal, Rio Grande do Norte, Brazil.</w:t>
      </w:r>
    </w:p>
    <w:p w14:paraId="12668673" w14:textId="77777777" w:rsidR="005915DE" w:rsidRDefault="005915DE" w:rsidP="005915D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  <w:highlight w:val="white"/>
          <w:vertAlign w:val="superscript"/>
          <w:lang w:val="en-US"/>
        </w:rPr>
        <w:t>7</w:t>
      </w:r>
      <w:r w:rsidRPr="007C7C30">
        <w:rPr>
          <w:rFonts w:ascii="Arial" w:eastAsia="Arial" w:hAnsi="Arial" w:cs="Arial"/>
          <w:color w:val="000000"/>
          <w:highlight w:val="white"/>
          <w:lang w:val="en-US"/>
        </w:rPr>
        <w:t>Department of Parasitology and Microbiology and Post-Graduation Program in Parasite Biology</w:t>
      </w:r>
      <w:r>
        <w:rPr>
          <w:rFonts w:ascii="Arial" w:eastAsia="Arial" w:hAnsi="Arial" w:cs="Arial"/>
          <w:color w:val="000000"/>
          <w:lang w:val="en-US"/>
        </w:rPr>
        <w:t xml:space="preserve">, </w:t>
      </w:r>
      <w:r w:rsidRPr="007C7C30">
        <w:rPr>
          <w:rFonts w:ascii="Arial" w:eastAsia="Arial" w:hAnsi="Arial" w:cs="Arial"/>
          <w:color w:val="000000"/>
          <w:lang w:val="en-US"/>
        </w:rPr>
        <w:t>Federal University of Rio Grande do Norte, Natal, Rio Grande do Norte, Brazil.</w:t>
      </w:r>
    </w:p>
    <w:p w14:paraId="0240B77B" w14:textId="77777777" w:rsidR="005915DE" w:rsidRPr="00C11EBB" w:rsidRDefault="005915DE" w:rsidP="005915D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color w:val="000000"/>
          <w:vertAlign w:val="superscript"/>
          <w:lang w:val="en-US"/>
        </w:rPr>
        <w:t>8</w:t>
      </w:r>
      <w:r w:rsidRPr="00C11EBB">
        <w:rPr>
          <w:rFonts w:ascii="Arial" w:hAnsi="Arial" w:cs="Arial"/>
          <w:lang w:val="en-US"/>
        </w:rPr>
        <w:t>Post Graduation Program in Therapeutic Innovation, Department of Pharmaceutical Sciences, Federal University of Pernambuco (UFPE), Recife, PE, Brazil</w:t>
      </w:r>
      <w:r>
        <w:rPr>
          <w:rFonts w:ascii="Arial" w:hAnsi="Arial" w:cs="Arial"/>
          <w:lang w:val="en-US"/>
        </w:rPr>
        <w:t>.</w:t>
      </w:r>
    </w:p>
    <w:p w14:paraId="07CBAB06" w14:textId="77777777" w:rsidR="005915DE" w:rsidRPr="007C7C30" w:rsidRDefault="005915DE" w:rsidP="005915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en-US"/>
        </w:rPr>
      </w:pPr>
      <w:r w:rsidRPr="007C7C30">
        <w:rPr>
          <w:rFonts w:ascii="Arial" w:eastAsia="Arial" w:hAnsi="Arial" w:cs="Arial"/>
          <w:b/>
          <w:color w:val="000000"/>
          <w:lang w:val="en-US"/>
        </w:rPr>
        <w:t xml:space="preserve">Conflict of Interest </w:t>
      </w:r>
      <w:r>
        <w:rPr>
          <w:rFonts w:ascii="Arial" w:eastAsia="Arial" w:hAnsi="Arial" w:cs="Arial"/>
          <w:b/>
          <w:color w:val="000000"/>
          <w:lang w:val="en-US"/>
        </w:rPr>
        <w:t>Statement</w:t>
      </w:r>
      <w:r w:rsidRPr="007C7C30">
        <w:rPr>
          <w:rFonts w:ascii="Arial" w:eastAsia="Arial" w:hAnsi="Arial" w:cs="Arial"/>
          <w:b/>
          <w:color w:val="000000"/>
          <w:lang w:val="en-US"/>
        </w:rPr>
        <w:t>:</w:t>
      </w:r>
    </w:p>
    <w:p w14:paraId="2B6CC7A5" w14:textId="77777777" w:rsidR="005915DE" w:rsidRPr="007C7C30" w:rsidRDefault="005915DE" w:rsidP="005915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  <w:r w:rsidRPr="007C7C30">
        <w:rPr>
          <w:rFonts w:ascii="Arial" w:eastAsia="Arial" w:hAnsi="Arial" w:cs="Arial"/>
          <w:color w:val="000000"/>
          <w:lang w:val="en-US"/>
        </w:rPr>
        <w:t>The authors declare no potential conflicts of interest.</w:t>
      </w:r>
    </w:p>
    <w:p w14:paraId="0733D3D6" w14:textId="77777777" w:rsidR="005915DE" w:rsidRPr="008D6143" w:rsidRDefault="005915DE" w:rsidP="005915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lang w:val="en-US"/>
        </w:rPr>
      </w:pPr>
    </w:p>
    <w:p w14:paraId="6A52673C" w14:textId="77777777" w:rsidR="005915DE" w:rsidRPr="008D6143" w:rsidRDefault="005915DE" w:rsidP="005915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lang w:val="en-US"/>
        </w:rPr>
      </w:pPr>
      <w:r>
        <w:rPr>
          <w:rFonts w:ascii="Arial" w:eastAsia="Arial" w:hAnsi="Arial" w:cs="Arial"/>
          <w:b/>
          <w:bCs/>
          <w:color w:val="000000"/>
          <w:lang w:val="en-US"/>
        </w:rPr>
        <w:t>*</w:t>
      </w:r>
      <w:r w:rsidRPr="008D6143">
        <w:rPr>
          <w:rFonts w:ascii="Arial" w:eastAsia="Arial" w:hAnsi="Arial" w:cs="Arial"/>
          <w:b/>
          <w:bCs/>
          <w:color w:val="000000"/>
          <w:lang w:val="en-US"/>
        </w:rPr>
        <w:t xml:space="preserve">Correspondence to: </w:t>
      </w:r>
    </w:p>
    <w:p w14:paraId="764F4A9D" w14:textId="77777777" w:rsidR="005915DE" w:rsidRPr="005915DE" w:rsidRDefault="005915DE" w:rsidP="005915DE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Hyperlink"/>
          <w:rFonts w:ascii="Arial" w:eastAsia="Arial" w:hAnsi="Arial" w:cs="Arial"/>
          <w:lang w:val="en-US"/>
        </w:rPr>
      </w:pPr>
      <w:r w:rsidRPr="005915DE">
        <w:rPr>
          <w:rFonts w:ascii="Arial" w:eastAsia="Arial" w:hAnsi="Arial" w:cs="Arial"/>
          <w:color w:val="000000"/>
          <w:lang w:val="en-US"/>
        </w:rPr>
        <w:t>Prof. Raimundo Fernandes de Araujo Junior, University Campus, Federal University of Rio Grande do Norte</w:t>
      </w:r>
      <w:r w:rsidRPr="005915DE">
        <w:rPr>
          <w:rFonts w:ascii="Arial" w:hAnsi="Arial" w:cs="Arial"/>
          <w:color w:val="202124"/>
          <w:shd w:val="clear" w:color="auto" w:fill="FFFFFF"/>
          <w:lang w:val="en-US"/>
        </w:rPr>
        <w:t>, Morphology Department, Brazil</w:t>
      </w:r>
      <w:r w:rsidRPr="005915DE">
        <w:rPr>
          <w:rFonts w:ascii="Arial" w:eastAsia="Arial" w:hAnsi="Arial" w:cs="Arial"/>
          <w:color w:val="000000"/>
          <w:lang w:val="en-US"/>
        </w:rPr>
        <w:t xml:space="preserve">. Phone: +558498934310 Email: </w:t>
      </w:r>
      <w:hyperlink r:id="rId4" w:history="1">
        <w:r w:rsidRPr="005915DE">
          <w:rPr>
            <w:rStyle w:val="Hyperlink"/>
            <w:rFonts w:ascii="Arial" w:eastAsia="Arial" w:hAnsi="Arial" w:cs="Arial"/>
            <w:lang w:val="en-US"/>
          </w:rPr>
          <w:t>fernandes.araujo@ufrn.br</w:t>
        </w:r>
      </w:hyperlink>
    </w:p>
    <w:p w14:paraId="5AEE5B13" w14:textId="77777777" w:rsidR="005915DE" w:rsidRDefault="005915DE" w:rsidP="005915DE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Hyperlink"/>
          <w:rFonts w:ascii="Arial" w:eastAsia="Arial" w:hAnsi="Arial" w:cs="Arial"/>
          <w:lang w:val="en-US"/>
        </w:rPr>
      </w:pPr>
      <w:r>
        <w:rPr>
          <w:rStyle w:val="Hyperlink"/>
          <w:rFonts w:ascii="Arial" w:eastAsia="Arial" w:hAnsi="Arial" w:cs="Arial"/>
          <w:lang w:val="en-US"/>
        </w:rPr>
        <w:t xml:space="preserve">Dr. Pablo Lara. </w:t>
      </w:r>
      <w:r w:rsidRPr="007C7C30">
        <w:rPr>
          <w:rFonts w:ascii="Arial" w:eastAsia="Arial" w:hAnsi="Arial" w:cs="Arial"/>
          <w:color w:val="000000"/>
          <w:lang w:val="en-US"/>
        </w:rPr>
        <w:t>Department of Radiology, Leiden University Medical Center, Leiden, the Netherlands</w:t>
      </w:r>
      <w:r>
        <w:rPr>
          <w:rFonts w:ascii="Arial" w:eastAsia="Arial" w:hAnsi="Arial" w:cs="Arial"/>
          <w:color w:val="000000"/>
          <w:lang w:val="en-US"/>
        </w:rPr>
        <w:t xml:space="preserve">. </w:t>
      </w:r>
      <w:r w:rsidRPr="007C7C30">
        <w:rPr>
          <w:rFonts w:ascii="Arial" w:eastAsia="Arial" w:hAnsi="Arial" w:cs="Arial"/>
          <w:color w:val="000000"/>
          <w:lang w:val="en-US"/>
        </w:rPr>
        <w:t xml:space="preserve">Phone: +31 6 </w:t>
      </w:r>
      <w:r>
        <w:rPr>
          <w:rFonts w:ascii="Arial" w:eastAsia="Arial" w:hAnsi="Arial" w:cs="Arial"/>
          <w:color w:val="000000"/>
          <w:lang w:val="en-US"/>
        </w:rPr>
        <w:t xml:space="preserve">21180677. Email: </w:t>
      </w:r>
      <w:r w:rsidRPr="00713BB0">
        <w:rPr>
          <w:rFonts w:ascii="Arial" w:eastAsia="Arial" w:hAnsi="Arial" w:cs="Arial"/>
          <w:color w:val="000000"/>
          <w:lang w:val="en-US"/>
        </w:rPr>
        <w:t>p.lara_arenas@lumc.nl</w:t>
      </w:r>
    </w:p>
    <w:p w14:paraId="022F5EA8" w14:textId="77777777" w:rsidR="00683B78" w:rsidRDefault="00683B78" w:rsidP="00D53E9B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Hyperlink"/>
          <w:rFonts w:ascii="Arial" w:eastAsia="Arial" w:hAnsi="Arial" w:cs="Arial"/>
          <w:lang w:val="en-US"/>
        </w:rPr>
      </w:pPr>
    </w:p>
    <w:p w14:paraId="510F7840" w14:textId="77777777" w:rsidR="005915DE" w:rsidRPr="00D0182B" w:rsidRDefault="005915DE" w:rsidP="00D53E9B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Hyperlink"/>
          <w:rFonts w:ascii="Arial" w:eastAsia="Arial" w:hAnsi="Arial" w:cs="Arial"/>
          <w:lang w:val="en-US"/>
        </w:rPr>
      </w:pPr>
    </w:p>
    <w:p w14:paraId="341555C3" w14:textId="77777777" w:rsidR="00683B78" w:rsidRPr="00D0182B" w:rsidRDefault="00683B78" w:rsidP="00683B78">
      <w:pPr>
        <w:spacing w:line="360" w:lineRule="auto"/>
        <w:jc w:val="both"/>
        <w:rPr>
          <w:rFonts w:ascii="Arial" w:hAnsi="Arial" w:cs="Arial"/>
          <w:b/>
          <w:lang w:val="en-US"/>
        </w:rPr>
      </w:pPr>
      <w:bookmarkStart w:id="1" w:name="_Hlk134110810"/>
      <w:bookmarkEnd w:id="0"/>
      <w:r w:rsidRPr="00D0182B">
        <w:rPr>
          <w:rFonts w:ascii="Arial" w:hAnsi="Arial" w:cs="Arial"/>
          <w:b/>
          <w:lang w:val="en-US"/>
        </w:rPr>
        <w:t>SUPPLEMENTARY TABLES</w:t>
      </w:r>
    </w:p>
    <w:bookmarkEnd w:id="1"/>
    <w:p w14:paraId="53E5F2BA" w14:textId="1D8BFD7C" w:rsidR="00683B78" w:rsidRPr="00D0182B" w:rsidRDefault="00683B78" w:rsidP="00683B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lang w:val="en-US"/>
        </w:rPr>
      </w:pPr>
      <w:r w:rsidRPr="00D0182B">
        <w:rPr>
          <w:rFonts w:ascii="Arial" w:eastAsia="Arial" w:hAnsi="Arial" w:cs="Arial"/>
          <w:b/>
          <w:bCs/>
          <w:lang w:val="en-US"/>
        </w:rPr>
        <w:t xml:space="preserve">       Table01</w:t>
      </w:r>
      <w:r w:rsidRPr="00D0182B">
        <w:rPr>
          <w:rFonts w:ascii="Arial" w:eastAsia="Arial" w:hAnsi="Arial" w:cs="Arial"/>
          <w:lang w:val="en-US"/>
        </w:rPr>
        <w:t xml:space="preserve">. </w:t>
      </w:r>
      <w:r w:rsidRPr="00D0182B">
        <w:rPr>
          <w:rFonts w:ascii="Arial" w:hAnsi="Arial" w:cs="Arial"/>
          <w:lang w:val="en-US"/>
        </w:rPr>
        <w:t>List of antibodies used in the study.</w:t>
      </w:r>
    </w:p>
    <w:tbl>
      <w:tblPr>
        <w:tblStyle w:val="SimplesTabela2"/>
        <w:tblW w:w="8730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4950"/>
      </w:tblGrid>
      <w:tr w:rsidR="00683B78" w:rsidRPr="00D0182B" w14:paraId="10AA605E" w14:textId="77777777" w:rsidTr="00435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94F6D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Antibodies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038F072" w14:textId="77777777" w:rsidR="00683B78" w:rsidRPr="00D0182B" w:rsidRDefault="00683B78" w:rsidP="0043568E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 xml:space="preserve">Cat. Number 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D3C2E" w14:textId="77777777" w:rsidR="00683B78" w:rsidRPr="00D0182B" w:rsidRDefault="00683B78" w:rsidP="0043568E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Manufacturers</w:t>
            </w:r>
          </w:p>
        </w:tc>
      </w:tr>
      <w:tr w:rsidR="00683B78" w:rsidRPr="00D0182B" w14:paraId="15BA41E3" w14:textId="77777777" w:rsidTr="00435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  <w:vAlign w:val="center"/>
          </w:tcPr>
          <w:p w14:paraId="733FBDB4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PI3K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F5D8E23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82B">
              <w:rPr>
                <w:rFonts w:ascii="Arial" w:hAnsi="Arial" w:cs="Arial"/>
              </w:rPr>
              <w:t>SC-1637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7322B658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82B">
              <w:rPr>
                <w:rFonts w:ascii="Arial" w:hAnsi="Arial" w:cs="Arial"/>
              </w:rPr>
              <w:t xml:space="preserve">Santa Cruz </w:t>
            </w:r>
            <w:proofErr w:type="spellStart"/>
            <w:r w:rsidRPr="00D0182B">
              <w:rPr>
                <w:rFonts w:ascii="Arial" w:hAnsi="Arial" w:cs="Arial"/>
              </w:rPr>
              <w:t>Biotechnology</w:t>
            </w:r>
            <w:proofErr w:type="spellEnd"/>
            <w:r w:rsidRPr="00D0182B">
              <w:rPr>
                <w:rFonts w:ascii="Arial" w:hAnsi="Arial" w:cs="Arial"/>
              </w:rPr>
              <w:t>, (Santa Cruz, CA, USA),</w:t>
            </w:r>
          </w:p>
        </w:tc>
      </w:tr>
      <w:tr w:rsidR="00683B78" w:rsidRPr="00D0182B" w14:paraId="12A42C63" w14:textId="77777777" w:rsidTr="004356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57E54F1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AKT-1</w:t>
            </w:r>
          </w:p>
        </w:tc>
        <w:tc>
          <w:tcPr>
            <w:tcW w:w="1800" w:type="dxa"/>
          </w:tcPr>
          <w:p w14:paraId="7A8D7338" w14:textId="77777777" w:rsidR="00683B78" w:rsidRPr="00D0182B" w:rsidRDefault="00683B78" w:rsidP="0043568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82B">
              <w:rPr>
                <w:rFonts w:ascii="Arial" w:hAnsi="Arial" w:cs="Arial"/>
              </w:rPr>
              <w:t>293125</w:t>
            </w:r>
          </w:p>
        </w:tc>
        <w:tc>
          <w:tcPr>
            <w:tcW w:w="4950" w:type="dxa"/>
            <w:vAlign w:val="center"/>
          </w:tcPr>
          <w:p w14:paraId="1F8A2B19" w14:textId="77777777" w:rsidR="00683B78" w:rsidRPr="00D0182B" w:rsidRDefault="00683B78" w:rsidP="0043568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82B">
              <w:rPr>
                <w:rFonts w:ascii="Arial" w:hAnsi="Arial" w:cs="Arial"/>
              </w:rPr>
              <w:t xml:space="preserve">Santa Cruz </w:t>
            </w:r>
            <w:proofErr w:type="spellStart"/>
            <w:r w:rsidRPr="00D0182B">
              <w:rPr>
                <w:rFonts w:ascii="Arial" w:hAnsi="Arial" w:cs="Arial"/>
              </w:rPr>
              <w:t>Biotechnology</w:t>
            </w:r>
            <w:proofErr w:type="spellEnd"/>
            <w:r w:rsidRPr="00D0182B">
              <w:rPr>
                <w:rFonts w:ascii="Arial" w:hAnsi="Arial" w:cs="Arial"/>
              </w:rPr>
              <w:t>, (Santa Cruz, CA, USA),</w:t>
            </w:r>
          </w:p>
        </w:tc>
      </w:tr>
      <w:tr w:rsidR="00683B78" w:rsidRPr="00D0182B" w14:paraId="01A45B8C" w14:textId="77777777" w:rsidTr="00435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F477E53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CD163</w:t>
            </w:r>
          </w:p>
        </w:tc>
        <w:tc>
          <w:tcPr>
            <w:tcW w:w="1800" w:type="dxa"/>
          </w:tcPr>
          <w:p w14:paraId="34C5FE02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16646-1-AP</w:t>
            </w:r>
          </w:p>
        </w:tc>
        <w:tc>
          <w:tcPr>
            <w:tcW w:w="4950" w:type="dxa"/>
            <w:vAlign w:val="center"/>
          </w:tcPr>
          <w:p w14:paraId="2AAE73FC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D0182B">
              <w:rPr>
                <w:rFonts w:ascii="Arial" w:hAnsi="Arial" w:cs="Arial"/>
                <w:lang w:val="en-US"/>
              </w:rPr>
              <w:t>ProteinTech</w:t>
            </w:r>
            <w:proofErr w:type="spellEnd"/>
            <w:r w:rsidRPr="00D0182B">
              <w:rPr>
                <w:rFonts w:ascii="Arial" w:hAnsi="Arial" w:cs="Arial"/>
                <w:lang w:val="en-US"/>
              </w:rPr>
              <w:t xml:space="preserve"> (Rosemont, IL, USA)</w:t>
            </w:r>
          </w:p>
        </w:tc>
      </w:tr>
      <w:tr w:rsidR="00683B78" w:rsidRPr="00D0182B" w14:paraId="15640F2B" w14:textId="77777777" w:rsidTr="004356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958CAE6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E-Cadherin</w:t>
            </w:r>
          </w:p>
        </w:tc>
        <w:tc>
          <w:tcPr>
            <w:tcW w:w="1800" w:type="dxa"/>
          </w:tcPr>
          <w:p w14:paraId="7E6CA681" w14:textId="77777777" w:rsidR="00683B78" w:rsidRPr="00D0182B" w:rsidRDefault="00683B78" w:rsidP="0043568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MA5-12547</w:t>
            </w:r>
          </w:p>
        </w:tc>
        <w:tc>
          <w:tcPr>
            <w:tcW w:w="4950" w:type="dxa"/>
            <w:vAlign w:val="center"/>
          </w:tcPr>
          <w:p w14:paraId="293C9D1C" w14:textId="77777777" w:rsidR="00683B78" w:rsidRPr="00D0182B" w:rsidRDefault="00683B78" w:rsidP="0043568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D0182B">
              <w:rPr>
                <w:rFonts w:ascii="Arial" w:hAnsi="Arial" w:cs="Arial"/>
                <w:lang w:val="en-US"/>
              </w:rPr>
              <w:t>Thermo</w:t>
            </w:r>
            <w:proofErr w:type="spellEnd"/>
            <w:r w:rsidRPr="00D0182B">
              <w:rPr>
                <w:rFonts w:ascii="Arial" w:hAnsi="Arial" w:cs="Arial"/>
                <w:lang w:val="en-US"/>
              </w:rPr>
              <w:t xml:space="preserve"> Fisher Scientific (Waltham, MA, USA)</w:t>
            </w:r>
          </w:p>
        </w:tc>
      </w:tr>
      <w:tr w:rsidR="00683B78" w:rsidRPr="00D0182B" w14:paraId="405C0C5E" w14:textId="77777777" w:rsidTr="00435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AA6AFDA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VEGF-A</w:t>
            </w:r>
          </w:p>
        </w:tc>
        <w:tc>
          <w:tcPr>
            <w:tcW w:w="1800" w:type="dxa"/>
          </w:tcPr>
          <w:p w14:paraId="27B4FFC2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PB9071</w:t>
            </w:r>
          </w:p>
        </w:tc>
        <w:tc>
          <w:tcPr>
            <w:tcW w:w="4950" w:type="dxa"/>
            <w:vAlign w:val="center"/>
          </w:tcPr>
          <w:p w14:paraId="65C48CD7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D0182B">
              <w:rPr>
                <w:rFonts w:ascii="Arial" w:hAnsi="Arial" w:cs="Arial"/>
                <w:lang w:val="en-US"/>
              </w:rPr>
              <w:t>Boster</w:t>
            </w:r>
            <w:proofErr w:type="spellEnd"/>
            <w:r w:rsidRPr="00D0182B">
              <w:rPr>
                <w:rFonts w:ascii="Arial" w:hAnsi="Arial" w:cs="Arial"/>
                <w:lang w:val="en-US"/>
              </w:rPr>
              <w:t xml:space="preserve"> Biological Technology Pleasanton, CA, USA</w:t>
            </w:r>
          </w:p>
        </w:tc>
      </w:tr>
      <w:tr w:rsidR="00683B78" w:rsidRPr="00D0182B" w14:paraId="12737F15" w14:textId="77777777" w:rsidTr="004356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6533A15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NF-KB</w:t>
            </w:r>
          </w:p>
        </w:tc>
        <w:tc>
          <w:tcPr>
            <w:tcW w:w="1800" w:type="dxa"/>
          </w:tcPr>
          <w:p w14:paraId="61E7F97D" w14:textId="77777777" w:rsidR="00683B78" w:rsidRPr="00D0182B" w:rsidRDefault="00683B78" w:rsidP="0043568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82B">
              <w:rPr>
                <w:rFonts w:ascii="Arial" w:hAnsi="Arial" w:cs="Arial"/>
              </w:rPr>
              <w:t>SC-8008</w:t>
            </w:r>
          </w:p>
        </w:tc>
        <w:tc>
          <w:tcPr>
            <w:tcW w:w="4950" w:type="dxa"/>
            <w:vAlign w:val="center"/>
          </w:tcPr>
          <w:p w14:paraId="1B5B23A7" w14:textId="77777777" w:rsidR="00683B78" w:rsidRPr="00D0182B" w:rsidRDefault="00683B78" w:rsidP="0043568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82B">
              <w:rPr>
                <w:rFonts w:ascii="Arial" w:hAnsi="Arial" w:cs="Arial"/>
              </w:rPr>
              <w:t xml:space="preserve">Santa Cruz </w:t>
            </w:r>
            <w:proofErr w:type="spellStart"/>
            <w:r w:rsidRPr="00D0182B">
              <w:rPr>
                <w:rFonts w:ascii="Arial" w:hAnsi="Arial" w:cs="Arial"/>
              </w:rPr>
              <w:t>Biotechnology</w:t>
            </w:r>
            <w:proofErr w:type="spellEnd"/>
            <w:r w:rsidRPr="00D0182B">
              <w:rPr>
                <w:rFonts w:ascii="Arial" w:hAnsi="Arial" w:cs="Arial"/>
              </w:rPr>
              <w:t>, (Santa Cruz, CA, USA),</w:t>
            </w:r>
          </w:p>
        </w:tc>
      </w:tr>
      <w:tr w:rsidR="00683B78" w:rsidRPr="00D0182B" w14:paraId="2318EB69" w14:textId="77777777" w:rsidTr="00435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3DF120E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CXCL12</w:t>
            </w:r>
          </w:p>
        </w:tc>
        <w:tc>
          <w:tcPr>
            <w:tcW w:w="1800" w:type="dxa"/>
          </w:tcPr>
          <w:p w14:paraId="4FC4A396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PA5-114344</w:t>
            </w:r>
          </w:p>
        </w:tc>
        <w:tc>
          <w:tcPr>
            <w:tcW w:w="4950" w:type="dxa"/>
            <w:vAlign w:val="center"/>
          </w:tcPr>
          <w:p w14:paraId="45C49F1D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Protein Tech (Rosemont, IL, USA)</w:t>
            </w:r>
          </w:p>
        </w:tc>
      </w:tr>
      <w:tr w:rsidR="00683B78" w:rsidRPr="00D0182B" w14:paraId="3CDE5E12" w14:textId="77777777" w:rsidTr="004356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0BE6C0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D0182B">
              <w:rPr>
                <w:rFonts w:ascii="Arial" w:hAnsi="Arial" w:cs="Arial"/>
              </w:rPr>
              <w:t>Vimentin</w:t>
            </w:r>
            <w:proofErr w:type="spellEnd"/>
          </w:p>
        </w:tc>
        <w:tc>
          <w:tcPr>
            <w:tcW w:w="1800" w:type="dxa"/>
          </w:tcPr>
          <w:p w14:paraId="79A011CA" w14:textId="77777777" w:rsidR="00683B78" w:rsidRPr="00D0182B" w:rsidRDefault="00683B78" w:rsidP="0043568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MA5-16409</w:t>
            </w:r>
          </w:p>
        </w:tc>
        <w:tc>
          <w:tcPr>
            <w:tcW w:w="4950" w:type="dxa"/>
            <w:vAlign w:val="center"/>
          </w:tcPr>
          <w:p w14:paraId="0CD75B83" w14:textId="77777777" w:rsidR="00683B78" w:rsidRPr="00D0182B" w:rsidRDefault="00683B78" w:rsidP="0043568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D0182B">
              <w:rPr>
                <w:rFonts w:ascii="Arial" w:hAnsi="Arial" w:cs="Arial"/>
                <w:lang w:val="en-US"/>
              </w:rPr>
              <w:t>Thermo</w:t>
            </w:r>
            <w:proofErr w:type="spellEnd"/>
            <w:r w:rsidRPr="00D0182B">
              <w:rPr>
                <w:rFonts w:ascii="Arial" w:hAnsi="Arial" w:cs="Arial"/>
                <w:lang w:val="en-US"/>
              </w:rPr>
              <w:t xml:space="preserve"> Fisher Scientific (Waltham, MA, USA)</w:t>
            </w:r>
          </w:p>
        </w:tc>
      </w:tr>
      <w:tr w:rsidR="00683B78" w:rsidRPr="00D0182B" w14:paraId="5C838A0E" w14:textId="77777777" w:rsidTr="00435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9CBBC32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MMP2</w:t>
            </w:r>
          </w:p>
        </w:tc>
        <w:tc>
          <w:tcPr>
            <w:tcW w:w="1800" w:type="dxa"/>
          </w:tcPr>
          <w:p w14:paraId="57FF93F8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82B">
              <w:rPr>
                <w:rFonts w:ascii="Arial" w:hAnsi="Arial" w:cs="Arial"/>
              </w:rPr>
              <w:t>sc-13595</w:t>
            </w:r>
          </w:p>
        </w:tc>
        <w:tc>
          <w:tcPr>
            <w:tcW w:w="4950" w:type="dxa"/>
            <w:vAlign w:val="center"/>
          </w:tcPr>
          <w:p w14:paraId="02DC67B7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82B">
              <w:rPr>
                <w:rFonts w:ascii="Arial" w:hAnsi="Arial" w:cs="Arial"/>
              </w:rPr>
              <w:t xml:space="preserve">Santa Cruz </w:t>
            </w:r>
            <w:proofErr w:type="spellStart"/>
            <w:r w:rsidRPr="00D0182B">
              <w:rPr>
                <w:rFonts w:ascii="Arial" w:hAnsi="Arial" w:cs="Arial"/>
              </w:rPr>
              <w:t>Biotechnology</w:t>
            </w:r>
            <w:proofErr w:type="spellEnd"/>
            <w:r w:rsidRPr="00D0182B">
              <w:rPr>
                <w:rFonts w:ascii="Arial" w:hAnsi="Arial" w:cs="Arial"/>
              </w:rPr>
              <w:t>, (Santa Cruz, CA, USA),</w:t>
            </w:r>
          </w:p>
        </w:tc>
      </w:tr>
      <w:tr w:rsidR="00683B78" w:rsidRPr="00D0182B" w14:paraId="54A837B9" w14:textId="77777777" w:rsidTr="004356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3D542C3B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</w:rPr>
            </w:pPr>
            <w:r w:rsidRPr="00D0182B">
              <w:rPr>
                <w:rFonts w:ascii="Arial" w:hAnsi="Arial" w:cs="Arial"/>
              </w:rPr>
              <w:t>IL-4</w:t>
            </w:r>
          </w:p>
        </w:tc>
        <w:tc>
          <w:tcPr>
            <w:tcW w:w="1800" w:type="dxa"/>
          </w:tcPr>
          <w:p w14:paraId="6131A88D" w14:textId="77777777" w:rsidR="00683B78" w:rsidRPr="00D0182B" w:rsidRDefault="00683B78" w:rsidP="0043568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214-14</w:t>
            </w:r>
          </w:p>
        </w:tc>
        <w:tc>
          <w:tcPr>
            <w:tcW w:w="4950" w:type="dxa"/>
            <w:vAlign w:val="center"/>
          </w:tcPr>
          <w:p w14:paraId="491C1040" w14:textId="77777777" w:rsidR="00683B78" w:rsidRPr="00D0182B" w:rsidRDefault="00683B78" w:rsidP="0043568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D0182B">
              <w:rPr>
                <w:rFonts w:ascii="Arial" w:hAnsi="Arial" w:cs="Arial"/>
                <w:lang w:val="en-US"/>
              </w:rPr>
              <w:t>PeproTech</w:t>
            </w:r>
            <w:proofErr w:type="spellEnd"/>
            <w:r w:rsidRPr="00D0182B">
              <w:rPr>
                <w:rFonts w:ascii="Arial" w:hAnsi="Arial" w:cs="Arial"/>
                <w:lang w:val="en-US"/>
              </w:rPr>
              <w:t xml:space="preserve"> (Rocky Hill, NJ, USA)</w:t>
            </w:r>
          </w:p>
        </w:tc>
      </w:tr>
      <w:tr w:rsidR="00683B78" w:rsidRPr="00D0182B" w14:paraId="09B88A5B" w14:textId="77777777" w:rsidTr="00435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  <w:vAlign w:val="center"/>
          </w:tcPr>
          <w:p w14:paraId="546E9131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0182B">
              <w:rPr>
                <w:rFonts w:ascii="Arial" w:hAnsi="Arial" w:cs="Arial"/>
              </w:rPr>
              <w:t>IFN-γ</w:t>
            </w:r>
          </w:p>
        </w:tc>
        <w:tc>
          <w:tcPr>
            <w:tcW w:w="1800" w:type="dxa"/>
          </w:tcPr>
          <w:p w14:paraId="30C4EE9A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315-05</w:t>
            </w:r>
          </w:p>
        </w:tc>
        <w:tc>
          <w:tcPr>
            <w:tcW w:w="4950" w:type="dxa"/>
            <w:vAlign w:val="center"/>
          </w:tcPr>
          <w:p w14:paraId="0E024FB5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D0182B">
              <w:rPr>
                <w:rFonts w:ascii="Arial" w:hAnsi="Arial" w:cs="Arial"/>
                <w:lang w:val="en-US"/>
              </w:rPr>
              <w:t>PeproTech</w:t>
            </w:r>
            <w:proofErr w:type="spellEnd"/>
            <w:r w:rsidRPr="00D0182B">
              <w:rPr>
                <w:rFonts w:ascii="Arial" w:hAnsi="Arial" w:cs="Arial"/>
                <w:lang w:val="en-US"/>
              </w:rPr>
              <w:t xml:space="preserve"> (Rocky Hill, NJ, USA)</w:t>
            </w:r>
          </w:p>
        </w:tc>
      </w:tr>
      <w:tr w:rsidR="00683B78" w:rsidRPr="00D0182B" w14:paraId="2769E72A" w14:textId="77777777" w:rsidTr="004356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A06FFF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</w:rPr>
            </w:pPr>
            <w:r w:rsidRPr="00D0182B">
              <w:rPr>
                <w:rFonts w:ascii="Arial" w:hAnsi="Arial" w:cs="Arial"/>
                <w:lang w:val="en-US"/>
              </w:rPr>
              <w:t>IL-10</w:t>
            </w:r>
          </w:p>
        </w:tc>
        <w:tc>
          <w:tcPr>
            <w:tcW w:w="1800" w:type="dxa"/>
          </w:tcPr>
          <w:p w14:paraId="30F54030" w14:textId="77777777" w:rsidR="00683B78" w:rsidRPr="00D0182B" w:rsidRDefault="00683B78" w:rsidP="0043568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82B">
              <w:rPr>
                <w:rFonts w:ascii="Arial" w:hAnsi="Arial" w:cs="Arial"/>
              </w:rPr>
              <w:t>PA5-85660</w:t>
            </w:r>
          </w:p>
        </w:tc>
        <w:tc>
          <w:tcPr>
            <w:tcW w:w="4950" w:type="dxa"/>
            <w:vAlign w:val="center"/>
          </w:tcPr>
          <w:p w14:paraId="4BAC2DE7" w14:textId="77777777" w:rsidR="00683B78" w:rsidRPr="00D0182B" w:rsidRDefault="00683B78" w:rsidP="0043568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82B">
              <w:rPr>
                <w:rFonts w:ascii="Arial" w:hAnsi="Arial" w:cs="Arial"/>
              </w:rPr>
              <w:t xml:space="preserve">Santa Cruz </w:t>
            </w:r>
            <w:proofErr w:type="spellStart"/>
            <w:r w:rsidRPr="00D0182B">
              <w:rPr>
                <w:rFonts w:ascii="Arial" w:hAnsi="Arial" w:cs="Arial"/>
              </w:rPr>
              <w:t>Biotechnology</w:t>
            </w:r>
            <w:proofErr w:type="spellEnd"/>
            <w:r w:rsidRPr="00D0182B">
              <w:rPr>
                <w:rFonts w:ascii="Arial" w:hAnsi="Arial" w:cs="Arial"/>
              </w:rPr>
              <w:t>, (Santa Cruz, CA, USA),</w:t>
            </w:r>
          </w:p>
        </w:tc>
      </w:tr>
      <w:tr w:rsidR="00683B78" w:rsidRPr="00D0182B" w14:paraId="47D15669" w14:textId="77777777" w:rsidTr="00435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4D5ED7B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0182B">
              <w:rPr>
                <w:rFonts w:ascii="Arial" w:hAnsi="Arial" w:cs="Arial"/>
              </w:rPr>
              <w:t>PDL-1</w:t>
            </w:r>
          </w:p>
        </w:tc>
        <w:tc>
          <w:tcPr>
            <w:tcW w:w="1800" w:type="dxa"/>
          </w:tcPr>
          <w:p w14:paraId="3E045C81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66248-1-Ig</w:t>
            </w:r>
          </w:p>
        </w:tc>
        <w:tc>
          <w:tcPr>
            <w:tcW w:w="4950" w:type="dxa"/>
            <w:vAlign w:val="center"/>
          </w:tcPr>
          <w:p w14:paraId="485D8C04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Protein Tech (Rosemont, IL, USA)</w:t>
            </w:r>
          </w:p>
        </w:tc>
      </w:tr>
      <w:tr w:rsidR="00683B78" w:rsidRPr="00D0182B" w14:paraId="05AD23FD" w14:textId="77777777" w:rsidTr="004356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4ECD5A2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</w:rPr>
            </w:pPr>
            <w:proofErr w:type="spellStart"/>
            <w:r w:rsidRPr="00D0182B">
              <w:rPr>
                <w:rFonts w:ascii="Arial" w:hAnsi="Arial" w:cs="Arial"/>
              </w:rPr>
              <w:t>Alexa</w:t>
            </w:r>
            <w:proofErr w:type="spellEnd"/>
            <w:r w:rsidRPr="00D0182B">
              <w:rPr>
                <w:rFonts w:ascii="Arial" w:hAnsi="Arial" w:cs="Arial"/>
              </w:rPr>
              <w:t xml:space="preserve">® </w:t>
            </w:r>
            <w:proofErr w:type="spellStart"/>
            <w:r w:rsidRPr="00D0182B">
              <w:rPr>
                <w:rFonts w:ascii="Arial" w:hAnsi="Arial" w:cs="Arial"/>
              </w:rPr>
              <w:t>Fluor</w:t>
            </w:r>
            <w:proofErr w:type="spellEnd"/>
            <w:r w:rsidRPr="00D0182B">
              <w:rPr>
                <w:rFonts w:ascii="Arial" w:hAnsi="Arial" w:cs="Arial"/>
              </w:rPr>
              <w:t xml:space="preserve"> </w:t>
            </w:r>
            <w:r w:rsidRPr="00D0182B">
              <w:rPr>
                <w:rFonts w:ascii="Arial" w:hAnsi="Arial" w:cs="Arial"/>
                <w:lang w:val="en-US"/>
              </w:rPr>
              <w:t>488</w:t>
            </w:r>
          </w:p>
        </w:tc>
        <w:tc>
          <w:tcPr>
            <w:tcW w:w="1800" w:type="dxa"/>
          </w:tcPr>
          <w:p w14:paraId="4CCC7960" w14:textId="77777777" w:rsidR="00683B78" w:rsidRPr="00D0182B" w:rsidRDefault="00683B78" w:rsidP="0043568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A32731</w:t>
            </w:r>
          </w:p>
        </w:tc>
        <w:tc>
          <w:tcPr>
            <w:tcW w:w="4950" w:type="dxa"/>
            <w:vAlign w:val="center"/>
          </w:tcPr>
          <w:p w14:paraId="5B592354" w14:textId="77777777" w:rsidR="00683B78" w:rsidRPr="00D0182B" w:rsidRDefault="00683B78" w:rsidP="0043568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D0182B">
              <w:rPr>
                <w:rFonts w:ascii="Arial" w:hAnsi="Arial" w:cs="Arial"/>
                <w:lang w:val="en-US"/>
              </w:rPr>
              <w:t>Thermo</w:t>
            </w:r>
            <w:proofErr w:type="spellEnd"/>
            <w:r w:rsidRPr="00D0182B">
              <w:rPr>
                <w:rFonts w:ascii="Arial" w:hAnsi="Arial" w:cs="Arial"/>
                <w:lang w:val="en-US"/>
              </w:rPr>
              <w:t xml:space="preserve"> Fisher Scientific (Waltham, MA, USA)</w:t>
            </w:r>
          </w:p>
        </w:tc>
      </w:tr>
      <w:tr w:rsidR="00683B78" w:rsidRPr="00D0182B" w14:paraId="64213162" w14:textId="77777777" w:rsidTr="00435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E4A458C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</w:rPr>
            </w:pPr>
            <w:proofErr w:type="spellStart"/>
            <w:r w:rsidRPr="00D0182B">
              <w:rPr>
                <w:rFonts w:ascii="Arial" w:hAnsi="Arial" w:cs="Arial"/>
              </w:rPr>
              <w:t>Alexa</w:t>
            </w:r>
            <w:proofErr w:type="spellEnd"/>
            <w:r w:rsidRPr="00D0182B">
              <w:rPr>
                <w:rFonts w:ascii="Arial" w:hAnsi="Arial" w:cs="Arial"/>
              </w:rPr>
              <w:t xml:space="preserve">® </w:t>
            </w:r>
            <w:proofErr w:type="spellStart"/>
            <w:r w:rsidRPr="00D0182B">
              <w:rPr>
                <w:rFonts w:ascii="Arial" w:hAnsi="Arial" w:cs="Arial"/>
              </w:rPr>
              <w:t>Fluor</w:t>
            </w:r>
            <w:proofErr w:type="spellEnd"/>
            <w:r w:rsidRPr="00D0182B">
              <w:rPr>
                <w:rFonts w:ascii="Arial" w:hAnsi="Arial" w:cs="Arial"/>
              </w:rPr>
              <w:t xml:space="preserve"> 555</w:t>
            </w:r>
          </w:p>
        </w:tc>
        <w:tc>
          <w:tcPr>
            <w:tcW w:w="1800" w:type="dxa"/>
          </w:tcPr>
          <w:p w14:paraId="625B053E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A-21428</w:t>
            </w:r>
          </w:p>
        </w:tc>
        <w:tc>
          <w:tcPr>
            <w:tcW w:w="4950" w:type="dxa"/>
            <w:vAlign w:val="center"/>
          </w:tcPr>
          <w:p w14:paraId="58E4FF40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D0182B">
              <w:rPr>
                <w:rFonts w:ascii="Arial" w:hAnsi="Arial" w:cs="Arial"/>
                <w:lang w:val="en-US"/>
              </w:rPr>
              <w:t>Thermo</w:t>
            </w:r>
            <w:proofErr w:type="spellEnd"/>
            <w:r w:rsidRPr="00D0182B">
              <w:rPr>
                <w:rFonts w:ascii="Arial" w:hAnsi="Arial" w:cs="Arial"/>
                <w:lang w:val="en-US"/>
              </w:rPr>
              <w:t xml:space="preserve"> Fisher Scientific (Waltham, MA, USA)</w:t>
            </w:r>
          </w:p>
        </w:tc>
      </w:tr>
      <w:tr w:rsidR="00683B78" w:rsidRPr="00D0182B" w14:paraId="0473E7C2" w14:textId="77777777" w:rsidTr="004356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8707575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0182B">
              <w:rPr>
                <w:rFonts w:ascii="Arial" w:hAnsi="Arial" w:cs="Arial"/>
              </w:rPr>
              <w:t>CD163-PerCP</w:t>
            </w:r>
          </w:p>
        </w:tc>
        <w:tc>
          <w:tcPr>
            <w:tcW w:w="1800" w:type="dxa"/>
          </w:tcPr>
          <w:p w14:paraId="3D57092F" w14:textId="77777777" w:rsidR="00683B78" w:rsidRPr="00D0182B" w:rsidRDefault="00683B78" w:rsidP="0043568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46-1631-82</w:t>
            </w:r>
          </w:p>
        </w:tc>
        <w:tc>
          <w:tcPr>
            <w:tcW w:w="4950" w:type="dxa"/>
            <w:vAlign w:val="center"/>
          </w:tcPr>
          <w:p w14:paraId="4F081755" w14:textId="77777777" w:rsidR="00683B78" w:rsidRPr="00D0182B" w:rsidRDefault="00683B78" w:rsidP="0043568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D0182B">
              <w:rPr>
                <w:rFonts w:ascii="Arial" w:hAnsi="Arial" w:cs="Arial"/>
                <w:lang w:val="en-US"/>
              </w:rPr>
              <w:t>Thermo</w:t>
            </w:r>
            <w:proofErr w:type="spellEnd"/>
            <w:r w:rsidRPr="00D0182B">
              <w:rPr>
                <w:rFonts w:ascii="Arial" w:hAnsi="Arial" w:cs="Arial"/>
                <w:lang w:val="en-US"/>
              </w:rPr>
              <w:t xml:space="preserve"> Fisher Scientific (Waltham, MA, USA)</w:t>
            </w:r>
          </w:p>
        </w:tc>
      </w:tr>
      <w:tr w:rsidR="00683B78" w:rsidRPr="00D0182B" w14:paraId="4AADC9D7" w14:textId="77777777" w:rsidTr="00435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D8EA2B7" w14:textId="77777777" w:rsidR="00683B78" w:rsidRPr="00D0182B" w:rsidRDefault="00683B78" w:rsidP="0043568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0182B">
              <w:rPr>
                <w:rFonts w:ascii="Arial" w:hAnsi="Arial" w:cs="Arial"/>
              </w:rPr>
              <w:t>CD68-FITC</w:t>
            </w:r>
          </w:p>
        </w:tc>
        <w:tc>
          <w:tcPr>
            <w:tcW w:w="1800" w:type="dxa"/>
          </w:tcPr>
          <w:p w14:paraId="14052AE3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0182B">
              <w:rPr>
                <w:rFonts w:ascii="Arial" w:hAnsi="Arial" w:cs="Arial"/>
                <w:lang w:val="en-US"/>
              </w:rPr>
              <w:t>MA5-16676</w:t>
            </w:r>
          </w:p>
        </w:tc>
        <w:tc>
          <w:tcPr>
            <w:tcW w:w="4950" w:type="dxa"/>
            <w:vAlign w:val="center"/>
          </w:tcPr>
          <w:p w14:paraId="254B093A" w14:textId="77777777" w:rsidR="00683B78" w:rsidRPr="00D0182B" w:rsidRDefault="00683B78" w:rsidP="0043568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D0182B">
              <w:rPr>
                <w:rFonts w:ascii="Arial" w:hAnsi="Arial" w:cs="Arial"/>
                <w:lang w:val="en-US"/>
              </w:rPr>
              <w:t>Thermo</w:t>
            </w:r>
            <w:proofErr w:type="spellEnd"/>
            <w:r w:rsidRPr="00D0182B">
              <w:rPr>
                <w:rFonts w:ascii="Arial" w:hAnsi="Arial" w:cs="Arial"/>
                <w:lang w:val="en-US"/>
              </w:rPr>
              <w:t xml:space="preserve"> Fisher Scientific (Waltham, MA, USA)</w:t>
            </w:r>
          </w:p>
        </w:tc>
      </w:tr>
    </w:tbl>
    <w:p w14:paraId="66A2D2F4" w14:textId="77777777" w:rsidR="00683B78" w:rsidRPr="007C7C30" w:rsidRDefault="00683B78" w:rsidP="00D53E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lang w:val="en-US"/>
        </w:rPr>
      </w:pPr>
    </w:p>
    <w:p w14:paraId="07DFE2C1" w14:textId="77777777" w:rsidR="00063A2B" w:rsidRDefault="00063A2B" w:rsidP="00063A2B">
      <w:pPr>
        <w:spacing w:line="360" w:lineRule="auto"/>
        <w:jc w:val="both"/>
        <w:rPr>
          <w:rFonts w:ascii="Cambria" w:hAnsi="Cambria"/>
          <w:b/>
          <w:lang w:val="en-US"/>
        </w:rPr>
      </w:pPr>
    </w:p>
    <w:p w14:paraId="3B7EFE8C" w14:textId="77777777" w:rsidR="00063A2B" w:rsidRDefault="00063A2B" w:rsidP="00063A2B">
      <w:pPr>
        <w:spacing w:line="360" w:lineRule="auto"/>
        <w:jc w:val="both"/>
        <w:rPr>
          <w:rFonts w:ascii="Cambria" w:hAnsi="Cambria"/>
          <w:b/>
          <w:lang w:val="en-US"/>
        </w:rPr>
      </w:pPr>
    </w:p>
    <w:p w14:paraId="76C60F74" w14:textId="77777777" w:rsidR="00063A2B" w:rsidRDefault="00063A2B" w:rsidP="00063A2B">
      <w:pPr>
        <w:spacing w:line="360" w:lineRule="auto"/>
        <w:jc w:val="both"/>
        <w:rPr>
          <w:rFonts w:ascii="Cambria" w:hAnsi="Cambria"/>
          <w:b/>
          <w:lang w:val="en-US"/>
        </w:rPr>
      </w:pPr>
    </w:p>
    <w:p w14:paraId="231C2487" w14:textId="77777777" w:rsidR="00063A2B" w:rsidRDefault="00063A2B" w:rsidP="00063A2B">
      <w:pPr>
        <w:spacing w:line="360" w:lineRule="auto"/>
        <w:jc w:val="both"/>
        <w:rPr>
          <w:rFonts w:ascii="Cambria" w:hAnsi="Cambria"/>
          <w:b/>
          <w:lang w:val="en-US"/>
        </w:rPr>
      </w:pPr>
    </w:p>
    <w:p w14:paraId="10F72D60" w14:textId="77777777" w:rsidR="00063A2B" w:rsidRDefault="00063A2B" w:rsidP="00063A2B">
      <w:pPr>
        <w:spacing w:line="360" w:lineRule="auto"/>
        <w:jc w:val="both"/>
        <w:rPr>
          <w:rFonts w:ascii="Cambria" w:hAnsi="Cambria"/>
          <w:b/>
          <w:lang w:val="en-US"/>
        </w:rPr>
      </w:pPr>
    </w:p>
    <w:p w14:paraId="7E32AEBB" w14:textId="07E40F8D" w:rsidR="00063A2B" w:rsidRPr="00D0182B" w:rsidRDefault="00063A2B" w:rsidP="00063A2B">
      <w:pPr>
        <w:spacing w:line="360" w:lineRule="auto"/>
        <w:jc w:val="both"/>
        <w:rPr>
          <w:rFonts w:ascii="Arial" w:hAnsi="Arial" w:cs="Arial"/>
          <w:b/>
          <w:lang w:val="en-US"/>
        </w:rPr>
      </w:pPr>
      <w:r w:rsidRPr="00D0182B">
        <w:rPr>
          <w:rFonts w:ascii="Arial" w:hAnsi="Arial" w:cs="Arial"/>
          <w:b/>
          <w:lang w:val="en-US"/>
        </w:rPr>
        <w:t>SUPPLEMENTARY FIGURES</w:t>
      </w:r>
    </w:p>
    <w:p w14:paraId="796645B9" w14:textId="77777777" w:rsidR="00063A2B" w:rsidRPr="00D0182B" w:rsidRDefault="00063A2B" w:rsidP="00063A2B">
      <w:pPr>
        <w:spacing w:line="360" w:lineRule="auto"/>
        <w:jc w:val="both"/>
        <w:rPr>
          <w:rFonts w:ascii="Arial" w:hAnsi="Arial" w:cs="Arial"/>
          <w:b/>
          <w:lang w:val="en-US"/>
        </w:rPr>
      </w:pPr>
      <w:r w:rsidRPr="00D0182B">
        <w:rPr>
          <w:rFonts w:ascii="Arial" w:hAnsi="Arial" w:cs="Arial"/>
          <w:noProof/>
        </w:rPr>
        <w:drawing>
          <wp:inline distT="0" distB="0" distL="0" distR="0" wp14:anchorId="53B3627F" wp14:editId="23D671A3">
            <wp:extent cx="4867275" cy="48672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DCBE8" w14:textId="77777777" w:rsidR="00063A2B" w:rsidRPr="00D0182B" w:rsidRDefault="00063A2B" w:rsidP="00063A2B">
      <w:pPr>
        <w:spacing w:line="240" w:lineRule="auto"/>
        <w:contextualSpacing/>
        <w:jc w:val="both"/>
        <w:rPr>
          <w:rFonts w:ascii="Arial" w:eastAsia="Arial" w:hAnsi="Arial" w:cs="Arial"/>
          <w:bCs/>
          <w:iCs/>
          <w:lang w:val="en-US"/>
        </w:rPr>
      </w:pPr>
      <w:r w:rsidRPr="00D0182B">
        <w:rPr>
          <w:rFonts w:ascii="Arial" w:hAnsi="Arial" w:cs="Arial"/>
          <w:b/>
          <w:bCs/>
          <w:lang w:val="en-US"/>
        </w:rPr>
        <w:t xml:space="preserve">Figure 1 S - </w:t>
      </w:r>
      <w:r w:rsidRPr="00D0182B">
        <w:rPr>
          <w:rFonts w:ascii="Arial" w:hAnsi="Arial" w:cs="Arial"/>
          <w:lang w:val="en-US"/>
        </w:rPr>
        <w:t>Graphical representation of cell viability (A-B)</w:t>
      </w:r>
      <w:r w:rsidRPr="00D0182B">
        <w:rPr>
          <w:rFonts w:ascii="Arial" w:hAnsi="Arial" w:cs="Arial"/>
          <w:b/>
          <w:bCs/>
          <w:lang w:val="en-US"/>
        </w:rPr>
        <w:t>. OXA</w:t>
      </w:r>
      <w:r w:rsidRPr="00D0182B">
        <w:rPr>
          <w:rFonts w:ascii="Arial" w:hAnsi="Arial" w:cs="Arial"/>
          <w:lang w:val="en-US"/>
        </w:rPr>
        <w:t xml:space="preserve">: oxaliplatin, </w:t>
      </w:r>
      <w:r w:rsidRPr="00D0182B">
        <w:rPr>
          <w:rFonts w:ascii="Arial" w:hAnsi="Arial" w:cs="Arial"/>
          <w:b/>
          <w:bCs/>
          <w:lang w:val="en-US"/>
        </w:rPr>
        <w:t xml:space="preserve">M1EV: </w:t>
      </w:r>
      <w:r w:rsidRPr="00D0182B">
        <w:rPr>
          <w:rFonts w:ascii="Arial" w:hAnsi="Arial" w:cs="Arial"/>
          <w:lang w:val="en-US"/>
        </w:rPr>
        <w:t xml:space="preserve">M1-EVs, </w:t>
      </w:r>
      <w:r w:rsidRPr="00D0182B">
        <w:rPr>
          <w:rFonts w:ascii="Arial" w:hAnsi="Arial" w:cs="Arial"/>
          <w:b/>
          <w:bCs/>
          <w:lang w:val="en-US"/>
        </w:rPr>
        <w:t>M1EV1:</w:t>
      </w:r>
      <w:r w:rsidRPr="00D0182B">
        <w:rPr>
          <w:rFonts w:ascii="Arial" w:hAnsi="Arial" w:cs="Arial"/>
          <w:lang w:val="en-US"/>
        </w:rPr>
        <w:t xml:space="preserve"> M1-EVs with OXA, </w:t>
      </w:r>
      <w:r w:rsidRPr="00D0182B">
        <w:rPr>
          <w:rFonts w:ascii="Arial" w:hAnsi="Arial" w:cs="Arial"/>
          <w:b/>
          <w:bCs/>
          <w:lang w:val="en-US"/>
        </w:rPr>
        <w:t>M1EV2</w:t>
      </w:r>
      <w:r w:rsidRPr="00D0182B">
        <w:rPr>
          <w:rFonts w:ascii="Arial" w:hAnsi="Arial" w:cs="Arial"/>
          <w:lang w:val="en-US"/>
        </w:rPr>
        <w:t xml:space="preserve">: M1-EVs with OXA+ retinoic acid, </w:t>
      </w:r>
      <w:r w:rsidRPr="00D0182B">
        <w:rPr>
          <w:rFonts w:ascii="Arial" w:hAnsi="Arial" w:cs="Arial"/>
          <w:b/>
          <w:bCs/>
          <w:lang w:val="en-US"/>
        </w:rPr>
        <w:t>M1EV3</w:t>
      </w:r>
      <w:r w:rsidRPr="00D0182B">
        <w:rPr>
          <w:rFonts w:ascii="Arial" w:hAnsi="Arial" w:cs="Arial"/>
          <w:lang w:val="en-US"/>
        </w:rPr>
        <w:t>: M1-EVs with OXA+</w:t>
      </w:r>
      <w:r w:rsidRPr="00D0182B">
        <w:rPr>
          <w:rFonts w:ascii="Arial" w:hAnsi="Arial" w:cs="Arial"/>
          <w:i/>
          <w:iCs/>
          <w:lang w:val="en-US"/>
        </w:rPr>
        <w:t>L. ferrea</w:t>
      </w:r>
      <w:r w:rsidRPr="00D0182B">
        <w:rPr>
          <w:rFonts w:ascii="Arial" w:hAnsi="Arial" w:cs="Arial"/>
          <w:b/>
          <w:bCs/>
          <w:lang w:val="en-US"/>
        </w:rPr>
        <w:t xml:space="preserve">. </w:t>
      </w:r>
      <w:r w:rsidRPr="00D0182B">
        <w:rPr>
          <w:rFonts w:ascii="Arial" w:eastAsia="Arial" w:hAnsi="Arial" w:cs="Arial"/>
          <w:bCs/>
          <w:iCs/>
          <w:lang w:val="en-US"/>
        </w:rPr>
        <w:t>Results are presented expressed by mean ± SD. All treated cells were compared to the CT-26 cells without treatment (*</w:t>
      </w:r>
      <w:r w:rsidRPr="00D0182B">
        <w:rPr>
          <w:rFonts w:ascii="Arial" w:eastAsia="Arial" w:hAnsi="Arial" w:cs="Arial"/>
          <w:bCs/>
          <w:i/>
          <w:lang w:val="en-US"/>
        </w:rPr>
        <w:t>p</w:t>
      </w:r>
      <w:r w:rsidRPr="00D0182B">
        <w:rPr>
          <w:rFonts w:ascii="Arial" w:eastAsia="Arial" w:hAnsi="Arial" w:cs="Arial"/>
          <w:bCs/>
          <w:iCs/>
          <w:lang w:val="en-US"/>
        </w:rPr>
        <w:t>&lt;0.05, **</w:t>
      </w:r>
      <w:r w:rsidRPr="00D0182B">
        <w:rPr>
          <w:rFonts w:ascii="Arial" w:eastAsia="Arial" w:hAnsi="Arial" w:cs="Arial"/>
          <w:bCs/>
          <w:i/>
          <w:lang w:val="en-US"/>
        </w:rPr>
        <w:t>p</w:t>
      </w:r>
      <w:r w:rsidRPr="00D0182B">
        <w:rPr>
          <w:rFonts w:ascii="Arial" w:eastAsia="Arial" w:hAnsi="Arial" w:cs="Arial"/>
          <w:bCs/>
          <w:iCs/>
          <w:lang w:val="en-US"/>
        </w:rPr>
        <w:t>&lt;0.01, ***</w:t>
      </w:r>
      <w:r w:rsidRPr="00D0182B">
        <w:rPr>
          <w:rFonts w:ascii="Arial" w:eastAsia="Arial" w:hAnsi="Arial" w:cs="Arial"/>
          <w:bCs/>
          <w:i/>
          <w:lang w:val="en-US"/>
        </w:rPr>
        <w:t>p</w:t>
      </w:r>
      <w:r w:rsidRPr="00D0182B">
        <w:rPr>
          <w:rFonts w:ascii="Arial" w:eastAsia="Arial" w:hAnsi="Arial" w:cs="Arial"/>
          <w:bCs/>
          <w:iCs/>
          <w:lang w:val="en-US"/>
        </w:rPr>
        <w:t>&lt;0.001, and ****</w:t>
      </w:r>
      <w:r w:rsidRPr="00D0182B">
        <w:rPr>
          <w:rFonts w:ascii="Arial" w:eastAsia="Arial" w:hAnsi="Arial" w:cs="Arial"/>
          <w:bCs/>
          <w:i/>
          <w:lang w:val="en-US"/>
        </w:rPr>
        <w:t>p</w:t>
      </w:r>
      <w:r w:rsidRPr="00D0182B">
        <w:rPr>
          <w:rFonts w:ascii="Arial" w:eastAsia="Arial" w:hAnsi="Arial" w:cs="Arial"/>
          <w:bCs/>
          <w:iCs/>
          <w:lang w:val="en-US"/>
        </w:rPr>
        <w:t>&lt;0.0001).</w:t>
      </w:r>
    </w:p>
    <w:p w14:paraId="51D46D4E" w14:textId="77777777" w:rsidR="00063A2B" w:rsidRPr="00D0182B" w:rsidRDefault="00063A2B" w:rsidP="00063A2B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14:paraId="5D7223FF" w14:textId="77777777" w:rsidR="00063A2B" w:rsidRPr="00D0182B" w:rsidRDefault="00063A2B" w:rsidP="00063A2B">
      <w:pPr>
        <w:spacing w:line="360" w:lineRule="auto"/>
        <w:jc w:val="both"/>
        <w:rPr>
          <w:rFonts w:ascii="Arial" w:hAnsi="Arial" w:cs="Arial"/>
          <w:b/>
          <w:lang w:val="en-US"/>
        </w:rPr>
      </w:pPr>
      <w:r w:rsidRPr="00D0182B">
        <w:rPr>
          <w:rFonts w:ascii="Arial" w:hAnsi="Arial" w:cs="Arial"/>
          <w:noProof/>
        </w:rPr>
        <w:lastRenderedPageBreak/>
        <w:drawing>
          <wp:inline distT="0" distB="0" distL="0" distR="0" wp14:anchorId="74D24956" wp14:editId="42546140">
            <wp:extent cx="4737100" cy="7513687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08" cy="753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BE598" w14:textId="77777777" w:rsidR="00063A2B" w:rsidRPr="00D0182B" w:rsidRDefault="00063A2B" w:rsidP="00063A2B">
      <w:pPr>
        <w:spacing w:line="240" w:lineRule="auto"/>
        <w:contextualSpacing/>
        <w:jc w:val="both"/>
        <w:rPr>
          <w:rFonts w:ascii="Arial" w:eastAsia="Arial" w:hAnsi="Arial" w:cs="Arial"/>
          <w:bCs/>
          <w:iCs/>
          <w:lang w:val="en-US"/>
        </w:rPr>
      </w:pPr>
      <w:r w:rsidRPr="00D0182B">
        <w:rPr>
          <w:rFonts w:ascii="Arial" w:hAnsi="Arial" w:cs="Arial"/>
          <w:b/>
          <w:bCs/>
          <w:lang w:val="en-US"/>
        </w:rPr>
        <w:t xml:space="preserve">Figure 2 S - </w:t>
      </w:r>
      <w:r w:rsidRPr="00D0182B">
        <w:rPr>
          <w:rFonts w:ascii="Arial" w:hAnsi="Arial" w:cs="Arial"/>
          <w:lang w:val="en-US"/>
        </w:rPr>
        <w:t xml:space="preserve">Effect of M1EVs on </w:t>
      </w:r>
      <w:r w:rsidRPr="00D0182B">
        <w:rPr>
          <w:rFonts w:ascii="Arial" w:hAnsi="Arial" w:cs="Arial"/>
          <w:color w:val="2E2E2E"/>
          <w:lang w:val="en-US"/>
        </w:rPr>
        <w:t>total cell death</w:t>
      </w:r>
      <w:r w:rsidRPr="00D0182B">
        <w:rPr>
          <w:rFonts w:ascii="Arial" w:hAnsi="Arial" w:cs="Arial"/>
          <w:lang w:val="en-US"/>
        </w:rPr>
        <w:t xml:space="preserve"> in 24 </w:t>
      </w:r>
      <w:proofErr w:type="spellStart"/>
      <w:r w:rsidRPr="00D0182B">
        <w:rPr>
          <w:rFonts w:ascii="Arial" w:hAnsi="Arial" w:cs="Arial"/>
          <w:lang w:val="en-US"/>
        </w:rPr>
        <w:t>hs</w:t>
      </w:r>
      <w:proofErr w:type="spellEnd"/>
      <w:r w:rsidRPr="00D0182B">
        <w:rPr>
          <w:rFonts w:ascii="Arial" w:hAnsi="Arial" w:cs="Arial"/>
          <w:lang w:val="en-US"/>
        </w:rPr>
        <w:t xml:space="preserve"> and 48hs. The cell death profile was analyzed by flow cytometry (A-P). Graphical representation expresses the percentage of </w:t>
      </w:r>
      <w:r w:rsidRPr="00D0182B">
        <w:rPr>
          <w:rFonts w:ascii="Arial" w:hAnsi="Arial" w:cs="Arial"/>
          <w:color w:val="2E2E2E"/>
          <w:lang w:val="en-US"/>
        </w:rPr>
        <w:t xml:space="preserve">total death. </w:t>
      </w:r>
      <w:r w:rsidRPr="00D0182B">
        <w:rPr>
          <w:rFonts w:ascii="Arial" w:hAnsi="Arial" w:cs="Arial"/>
          <w:b/>
          <w:bCs/>
          <w:lang w:val="en-US"/>
        </w:rPr>
        <w:t>OXA</w:t>
      </w:r>
      <w:r w:rsidRPr="00D0182B">
        <w:rPr>
          <w:rFonts w:ascii="Arial" w:hAnsi="Arial" w:cs="Arial"/>
          <w:lang w:val="en-US"/>
        </w:rPr>
        <w:t xml:space="preserve">: oxaliplatin, </w:t>
      </w:r>
      <w:r w:rsidRPr="00D0182B">
        <w:rPr>
          <w:rFonts w:ascii="Arial" w:hAnsi="Arial" w:cs="Arial"/>
          <w:b/>
          <w:bCs/>
          <w:lang w:val="en-US"/>
        </w:rPr>
        <w:t xml:space="preserve">M1EV: </w:t>
      </w:r>
      <w:r w:rsidRPr="00D0182B">
        <w:rPr>
          <w:rFonts w:ascii="Arial" w:hAnsi="Arial" w:cs="Arial"/>
          <w:lang w:val="en-US"/>
        </w:rPr>
        <w:t xml:space="preserve">M1-EVs, </w:t>
      </w:r>
      <w:r w:rsidRPr="00D0182B">
        <w:rPr>
          <w:rFonts w:ascii="Arial" w:hAnsi="Arial" w:cs="Arial"/>
          <w:b/>
          <w:bCs/>
          <w:lang w:val="en-US"/>
        </w:rPr>
        <w:t>M1EV1:</w:t>
      </w:r>
      <w:r w:rsidRPr="00D0182B">
        <w:rPr>
          <w:rFonts w:ascii="Arial" w:hAnsi="Arial" w:cs="Arial"/>
          <w:lang w:val="en-US"/>
        </w:rPr>
        <w:t xml:space="preserve"> M1-EVs with OXA, </w:t>
      </w:r>
      <w:r w:rsidRPr="00D0182B">
        <w:rPr>
          <w:rFonts w:ascii="Arial" w:hAnsi="Arial" w:cs="Arial"/>
          <w:b/>
          <w:bCs/>
          <w:lang w:val="en-US"/>
        </w:rPr>
        <w:lastRenderedPageBreak/>
        <w:t>M1EV2</w:t>
      </w:r>
      <w:r w:rsidRPr="00D0182B">
        <w:rPr>
          <w:rFonts w:ascii="Arial" w:hAnsi="Arial" w:cs="Arial"/>
          <w:lang w:val="en-US"/>
        </w:rPr>
        <w:t xml:space="preserve">: M1-EVs with OXA+ retinoic acid, </w:t>
      </w:r>
      <w:r w:rsidRPr="00D0182B">
        <w:rPr>
          <w:rFonts w:ascii="Arial" w:hAnsi="Arial" w:cs="Arial"/>
          <w:b/>
          <w:bCs/>
          <w:lang w:val="en-US"/>
        </w:rPr>
        <w:t>M1EV3</w:t>
      </w:r>
      <w:r w:rsidRPr="00D0182B">
        <w:rPr>
          <w:rFonts w:ascii="Arial" w:hAnsi="Arial" w:cs="Arial"/>
          <w:lang w:val="en-US"/>
        </w:rPr>
        <w:t>: M1-EVs with OXA+</w:t>
      </w:r>
      <w:r w:rsidRPr="00D0182B">
        <w:rPr>
          <w:rFonts w:ascii="Arial" w:hAnsi="Arial" w:cs="Arial"/>
          <w:i/>
          <w:iCs/>
          <w:lang w:val="en-US"/>
        </w:rPr>
        <w:t>L. ferrea</w:t>
      </w:r>
      <w:r w:rsidRPr="00D0182B">
        <w:rPr>
          <w:rFonts w:ascii="Arial" w:hAnsi="Arial" w:cs="Arial"/>
          <w:b/>
          <w:bCs/>
          <w:lang w:val="en-US"/>
        </w:rPr>
        <w:t xml:space="preserve">. </w:t>
      </w:r>
      <w:r w:rsidRPr="00D0182B">
        <w:rPr>
          <w:rFonts w:ascii="Arial" w:eastAsia="Arial" w:hAnsi="Arial" w:cs="Arial"/>
          <w:bCs/>
          <w:iCs/>
          <w:lang w:val="en-US"/>
        </w:rPr>
        <w:t>Results are presented expressed by mean ± SD. All treated cells were compared to the CT-26 cells without treatment (*</w:t>
      </w:r>
      <w:r w:rsidRPr="00D0182B">
        <w:rPr>
          <w:rFonts w:ascii="Arial" w:eastAsia="Arial" w:hAnsi="Arial" w:cs="Arial"/>
          <w:bCs/>
          <w:i/>
          <w:lang w:val="en-US"/>
        </w:rPr>
        <w:t>p</w:t>
      </w:r>
      <w:r w:rsidRPr="00D0182B">
        <w:rPr>
          <w:rFonts w:ascii="Arial" w:eastAsia="Arial" w:hAnsi="Arial" w:cs="Arial"/>
          <w:bCs/>
          <w:iCs/>
          <w:lang w:val="en-US"/>
        </w:rPr>
        <w:t>&lt;0.05, **</w:t>
      </w:r>
      <w:r w:rsidRPr="00D0182B">
        <w:rPr>
          <w:rFonts w:ascii="Arial" w:eastAsia="Arial" w:hAnsi="Arial" w:cs="Arial"/>
          <w:bCs/>
          <w:i/>
          <w:lang w:val="en-US"/>
        </w:rPr>
        <w:t>p</w:t>
      </w:r>
      <w:r w:rsidRPr="00D0182B">
        <w:rPr>
          <w:rFonts w:ascii="Arial" w:eastAsia="Arial" w:hAnsi="Arial" w:cs="Arial"/>
          <w:bCs/>
          <w:iCs/>
          <w:lang w:val="en-US"/>
        </w:rPr>
        <w:t>&lt;0.01, ***</w:t>
      </w:r>
      <w:r w:rsidRPr="00D0182B">
        <w:rPr>
          <w:rFonts w:ascii="Arial" w:eastAsia="Arial" w:hAnsi="Arial" w:cs="Arial"/>
          <w:bCs/>
          <w:i/>
          <w:lang w:val="en-US"/>
        </w:rPr>
        <w:t>p</w:t>
      </w:r>
      <w:r w:rsidRPr="00D0182B">
        <w:rPr>
          <w:rFonts w:ascii="Arial" w:eastAsia="Arial" w:hAnsi="Arial" w:cs="Arial"/>
          <w:bCs/>
          <w:iCs/>
          <w:lang w:val="en-US"/>
        </w:rPr>
        <w:t>&lt;0.001, and ****</w:t>
      </w:r>
      <w:r w:rsidRPr="00D0182B">
        <w:rPr>
          <w:rFonts w:ascii="Arial" w:eastAsia="Arial" w:hAnsi="Arial" w:cs="Arial"/>
          <w:bCs/>
          <w:i/>
          <w:lang w:val="en-US"/>
        </w:rPr>
        <w:t>p</w:t>
      </w:r>
      <w:r w:rsidRPr="00D0182B">
        <w:rPr>
          <w:rFonts w:ascii="Arial" w:eastAsia="Arial" w:hAnsi="Arial" w:cs="Arial"/>
          <w:bCs/>
          <w:iCs/>
          <w:lang w:val="en-US"/>
        </w:rPr>
        <w:t>&lt;0.0001).</w:t>
      </w:r>
    </w:p>
    <w:p w14:paraId="5503F101" w14:textId="77777777" w:rsidR="00063A2B" w:rsidRPr="00D0182B" w:rsidRDefault="00063A2B" w:rsidP="00063A2B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14:paraId="134185B6" w14:textId="77777777" w:rsidR="00063A2B" w:rsidRPr="00D0182B" w:rsidRDefault="00063A2B" w:rsidP="00063A2B">
      <w:pPr>
        <w:rPr>
          <w:rFonts w:ascii="Arial" w:hAnsi="Arial" w:cs="Arial"/>
          <w:lang w:val="en-US"/>
        </w:rPr>
      </w:pPr>
    </w:p>
    <w:p w14:paraId="0EE7677D" w14:textId="77777777" w:rsidR="00C97959" w:rsidRPr="00D0182B" w:rsidRDefault="00C97959">
      <w:pPr>
        <w:rPr>
          <w:rFonts w:ascii="Arial" w:hAnsi="Arial" w:cs="Arial"/>
          <w:lang w:val="en-US"/>
        </w:rPr>
      </w:pPr>
    </w:p>
    <w:sectPr w:rsidR="00C97959" w:rsidRPr="00D0182B" w:rsidSect="00B30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us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9B"/>
    <w:rsid w:val="00063A2B"/>
    <w:rsid w:val="001F2E65"/>
    <w:rsid w:val="00210D93"/>
    <w:rsid w:val="002235D2"/>
    <w:rsid w:val="00412742"/>
    <w:rsid w:val="005915DE"/>
    <w:rsid w:val="00683B78"/>
    <w:rsid w:val="00756634"/>
    <w:rsid w:val="008D4A50"/>
    <w:rsid w:val="00B301A0"/>
    <w:rsid w:val="00B35AF4"/>
    <w:rsid w:val="00C46993"/>
    <w:rsid w:val="00C97959"/>
    <w:rsid w:val="00D0182B"/>
    <w:rsid w:val="00D53E9B"/>
    <w:rsid w:val="00DA4194"/>
    <w:rsid w:val="00FC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B270"/>
  <w15:chartTrackingRefBased/>
  <w15:docId w15:val="{780E00B8-5F6E-4E03-944C-C527B648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E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53E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53E9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53E9B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E9B"/>
    <w:rPr>
      <w:color w:val="0563C1" w:themeColor="hyperlink"/>
      <w:u w:val="single"/>
    </w:rPr>
  </w:style>
  <w:style w:type="character" w:customStyle="1" w:styleId="react-xocs-alternative-link">
    <w:name w:val="react-xocs-alternative-link"/>
    <w:basedOn w:val="Fontepargpadro"/>
    <w:rsid w:val="00D53E9B"/>
  </w:style>
  <w:style w:type="character" w:customStyle="1" w:styleId="given-name">
    <w:name w:val="given-name"/>
    <w:basedOn w:val="Fontepargpadro"/>
    <w:rsid w:val="00D53E9B"/>
  </w:style>
  <w:style w:type="character" w:customStyle="1" w:styleId="text">
    <w:name w:val="text"/>
    <w:basedOn w:val="Fontepargpadro"/>
    <w:rsid w:val="00D53E9B"/>
  </w:style>
  <w:style w:type="table" w:styleId="SimplesTabela2">
    <w:name w:val="Plain Table 2"/>
    <w:basedOn w:val="Tabelanormal"/>
    <w:uiPriority w:val="42"/>
    <w:rsid w:val="0068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hyperlink" Target="mailto:fernandes.araujo@ufrn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araujojr.morfologia@gmail.com</dc:creator>
  <cp:keywords/>
  <dc:description/>
  <cp:lastModifiedBy>araujojr.morfologia@gmail.com</cp:lastModifiedBy>
  <cp:revision>2</cp:revision>
  <dcterms:created xsi:type="dcterms:W3CDTF">2023-05-18T13:00:00Z</dcterms:created>
  <dcterms:modified xsi:type="dcterms:W3CDTF">2023-05-18T13:00:00Z</dcterms:modified>
</cp:coreProperties>
</file>