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CAD" w:rsidRDefault="00DD0CAD" w:rsidP="00DD0CAD">
      <w:pPr>
        <w:jc w:val="both"/>
        <w:rPr>
          <w:lang w:val="en-US"/>
        </w:rPr>
      </w:pPr>
      <w:r>
        <w:rPr>
          <w:lang w:val="en-US"/>
        </w:rPr>
        <w:t xml:space="preserve">Figure S1. Consumed glucose </w:t>
      </w:r>
      <w:r w:rsidRPr="00965783">
        <w:rPr>
          <w:lang w:val="en-US"/>
        </w:rPr>
        <w:t>expressed as g/L</w:t>
      </w:r>
      <w:r>
        <w:rPr>
          <w:lang w:val="en-US"/>
        </w:rPr>
        <w:t xml:space="preserve"> on days 3 (A), 7 (B) and 21 (C). </w:t>
      </w:r>
      <w:r w:rsidRPr="00965783">
        <w:rPr>
          <w:lang w:val="en-US"/>
        </w:rPr>
        <w:t>Different letters in the columns mean a significant difference (p &lt; 0.01) between the va</w:t>
      </w:r>
      <w:r>
        <w:rPr>
          <w:lang w:val="en-US"/>
        </w:rPr>
        <w:t>lues.</w:t>
      </w:r>
    </w:p>
    <w:p w:rsidR="00DD0CAD" w:rsidRDefault="00DD0CAD" w:rsidP="00965783">
      <w:pPr>
        <w:jc w:val="both"/>
        <w:rPr>
          <w:lang w:val="en-US"/>
        </w:rPr>
      </w:pPr>
    </w:p>
    <w:p w:rsidR="00DD0CAD" w:rsidRDefault="00DD0CAD" w:rsidP="00DD0CAD">
      <w:pPr>
        <w:jc w:val="both"/>
        <w:rPr>
          <w:lang w:val="en-US"/>
        </w:rPr>
      </w:pPr>
      <w:r>
        <w:rPr>
          <w:lang w:val="en-US"/>
        </w:rPr>
        <w:t xml:space="preserve">Figure S2. Consumed fructose </w:t>
      </w:r>
      <w:r w:rsidRPr="00965783">
        <w:rPr>
          <w:lang w:val="en-US"/>
        </w:rPr>
        <w:t>expressed as g/L</w:t>
      </w:r>
      <w:r>
        <w:rPr>
          <w:lang w:val="en-US"/>
        </w:rPr>
        <w:t xml:space="preserve"> on days 3 (A), 7 (B) and 21 (C). </w:t>
      </w:r>
      <w:r w:rsidRPr="00965783">
        <w:rPr>
          <w:lang w:val="en-US"/>
        </w:rPr>
        <w:t>Different letters in the columns mean a significant difference (p &lt; 0.01) between the va</w:t>
      </w:r>
      <w:r>
        <w:rPr>
          <w:lang w:val="en-US"/>
        </w:rPr>
        <w:t>lues.</w:t>
      </w:r>
    </w:p>
    <w:p w:rsidR="00DD0CAD" w:rsidRDefault="00DD0CAD" w:rsidP="00DD0CAD">
      <w:pPr>
        <w:jc w:val="both"/>
        <w:rPr>
          <w:lang w:val="en-US"/>
        </w:rPr>
      </w:pPr>
    </w:p>
    <w:p w:rsidR="00DD0CAD" w:rsidRDefault="00DD0CAD" w:rsidP="00DD0CAD">
      <w:pPr>
        <w:jc w:val="both"/>
        <w:rPr>
          <w:lang w:val="en-US"/>
        </w:rPr>
      </w:pPr>
      <w:r>
        <w:rPr>
          <w:lang w:val="en-US"/>
        </w:rPr>
        <w:t xml:space="preserve">Figure S3. Produced ethanol expressed as </w:t>
      </w:r>
      <w:proofErr w:type="gramStart"/>
      <w:r>
        <w:rPr>
          <w:lang w:val="en-US"/>
        </w:rPr>
        <w:t>%  (</w:t>
      </w:r>
      <w:proofErr w:type="gramEnd"/>
      <w:r>
        <w:rPr>
          <w:lang w:val="en-US"/>
        </w:rPr>
        <w:t>vv</w:t>
      </w:r>
      <w:r w:rsidRPr="00DD0CAD">
        <w:rPr>
          <w:vertAlign w:val="superscript"/>
          <w:lang w:val="en-US"/>
        </w:rPr>
        <w:t>-1</w:t>
      </w:r>
      <w:r>
        <w:rPr>
          <w:lang w:val="en-US"/>
        </w:rPr>
        <w:t xml:space="preserve">) on days 3 (A), 7 (B) and 21 (C). </w:t>
      </w:r>
      <w:r w:rsidRPr="00965783">
        <w:rPr>
          <w:lang w:val="en-US"/>
        </w:rPr>
        <w:t>Different letters in the columns mean a significant difference (p &lt; 0.01) between the va</w:t>
      </w:r>
      <w:r>
        <w:rPr>
          <w:lang w:val="en-US"/>
        </w:rPr>
        <w:t>lues.</w:t>
      </w:r>
    </w:p>
    <w:p w:rsidR="00DD0CAD" w:rsidRDefault="00DD0CAD" w:rsidP="00DD0CAD">
      <w:pPr>
        <w:jc w:val="both"/>
        <w:rPr>
          <w:lang w:val="en-US"/>
        </w:rPr>
      </w:pPr>
    </w:p>
    <w:p w:rsidR="00DD0CAD" w:rsidRDefault="00DD0CAD" w:rsidP="00DD0CAD">
      <w:pPr>
        <w:jc w:val="both"/>
        <w:rPr>
          <w:lang w:val="en-US"/>
        </w:rPr>
      </w:pPr>
      <w:r>
        <w:rPr>
          <w:lang w:val="en-US"/>
        </w:rPr>
        <w:t xml:space="preserve">Figure S4. Produced glycerol expressed as </w:t>
      </w:r>
      <w:r w:rsidRPr="00965783">
        <w:rPr>
          <w:lang w:val="en-US"/>
        </w:rPr>
        <w:t>g/L</w:t>
      </w:r>
      <w:r>
        <w:rPr>
          <w:lang w:val="en-US"/>
        </w:rPr>
        <w:t xml:space="preserve"> on days 3 (A), 7 (B) and 21 (C). </w:t>
      </w:r>
      <w:r w:rsidRPr="00965783">
        <w:rPr>
          <w:lang w:val="en-US"/>
        </w:rPr>
        <w:t>Different letters in the columns mean a significant difference (p &lt; 0.01) between the va</w:t>
      </w:r>
      <w:r>
        <w:rPr>
          <w:lang w:val="en-US"/>
        </w:rPr>
        <w:t>lues.</w:t>
      </w:r>
    </w:p>
    <w:p w:rsidR="00DD0CAD" w:rsidRDefault="00DD0CAD" w:rsidP="00DD0CAD">
      <w:pPr>
        <w:jc w:val="both"/>
        <w:rPr>
          <w:lang w:val="en-US"/>
        </w:rPr>
      </w:pPr>
    </w:p>
    <w:p w:rsidR="00DD0CAD" w:rsidRDefault="00DD0CAD" w:rsidP="00DD0CAD">
      <w:pPr>
        <w:jc w:val="both"/>
        <w:rPr>
          <w:lang w:val="en-US"/>
        </w:rPr>
      </w:pPr>
      <w:r>
        <w:rPr>
          <w:lang w:val="en-US"/>
        </w:rPr>
        <w:t xml:space="preserve">Figure S5. Produced acetic acid expressed as </w:t>
      </w:r>
      <w:r w:rsidRPr="00965783">
        <w:rPr>
          <w:lang w:val="en-US"/>
        </w:rPr>
        <w:t>g/L</w:t>
      </w:r>
      <w:r>
        <w:rPr>
          <w:lang w:val="en-US"/>
        </w:rPr>
        <w:t xml:space="preserve"> on days 3 (A), 7 (B) and 21 (C). </w:t>
      </w:r>
      <w:r w:rsidRPr="00965783">
        <w:rPr>
          <w:lang w:val="en-US"/>
        </w:rPr>
        <w:t>Different letters in the columns mean a significant difference (p &lt; 0.01) between the va</w:t>
      </w:r>
      <w:r>
        <w:rPr>
          <w:lang w:val="en-US"/>
        </w:rPr>
        <w:t>lues.</w:t>
      </w:r>
    </w:p>
    <w:p w:rsidR="00DD0CAD" w:rsidRDefault="00DD0CAD" w:rsidP="00DD0CAD">
      <w:pPr>
        <w:jc w:val="both"/>
        <w:rPr>
          <w:lang w:val="en-US"/>
        </w:rPr>
      </w:pPr>
    </w:p>
    <w:p w:rsidR="00DD0CAD" w:rsidRDefault="00DD0CAD" w:rsidP="00DD0CAD">
      <w:pPr>
        <w:jc w:val="both"/>
        <w:rPr>
          <w:lang w:val="en-US"/>
        </w:rPr>
      </w:pPr>
      <w:r>
        <w:rPr>
          <w:lang w:val="en-US"/>
        </w:rPr>
        <w:t xml:space="preserve">Figure S6. Ethanol yields from consumed sugars (glucose +fructose) on days 3 (A), 7 (B) and 21 (C). </w:t>
      </w:r>
      <w:r w:rsidRPr="00965783">
        <w:rPr>
          <w:lang w:val="en-US"/>
        </w:rPr>
        <w:t>Different letters in the columns mean a significant difference (p &lt; 0.01) between the va</w:t>
      </w:r>
      <w:r>
        <w:rPr>
          <w:lang w:val="en-US"/>
        </w:rPr>
        <w:t>lues.</w:t>
      </w:r>
    </w:p>
    <w:p w:rsidR="004532B8" w:rsidRDefault="004532B8">
      <w:pPr>
        <w:rPr>
          <w:lang w:val="en-US"/>
        </w:rPr>
      </w:pPr>
      <w:r>
        <w:rPr>
          <w:lang w:val="en-US"/>
        </w:rPr>
        <w:br w:type="page"/>
      </w:r>
    </w:p>
    <w:p w:rsidR="004532B8" w:rsidRDefault="004532B8" w:rsidP="004532B8">
      <w:pPr>
        <w:jc w:val="center"/>
        <w:rPr>
          <w:b/>
          <w:bCs/>
          <w:lang w:val="en-US"/>
        </w:rPr>
      </w:pPr>
      <w:r w:rsidRPr="000E1875">
        <w:rPr>
          <w:noProof/>
        </w:rPr>
        <w:lastRenderedPageBreak/>
        <w:drawing>
          <wp:inline distT="0" distB="0" distL="0" distR="0" wp14:anchorId="5E5FE410" wp14:editId="1FBD25B6">
            <wp:extent cx="3810000" cy="9563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6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63B7">
        <w:rPr>
          <w:lang w:val="en-US"/>
        </w:rPr>
        <w:t xml:space="preserve"> </w:t>
      </w:r>
      <w:r w:rsidRPr="001F63B7">
        <w:rPr>
          <w:b/>
          <w:bCs/>
          <w:lang w:val="en-US"/>
        </w:rPr>
        <w:t>Figure S1.</w:t>
      </w:r>
    </w:p>
    <w:p w:rsidR="004532B8" w:rsidRPr="00DA6F68" w:rsidRDefault="00A739AF" w:rsidP="004532B8">
      <w:pPr>
        <w:jc w:val="center"/>
        <w:rPr>
          <w:b/>
          <w:bCs/>
          <w:lang w:val="en-US"/>
        </w:rPr>
      </w:pPr>
      <w:r>
        <w:rPr>
          <w:noProof/>
        </w:rPr>
        <w:object w:dxaOrig="5993" w:dyaOrig="15115" w14:anchorId="4A644A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77.3pt;height:700.05pt;mso-width-percent:0;mso-height-percent:0;mso-width-percent:0;mso-height-percent:0" o:ole="">
            <v:imagedata r:id="rId5" o:title=""/>
          </v:shape>
          <o:OLEObject Type="Embed" ProgID="Prism8.Document" ShapeID="_x0000_i1025" DrawAspect="Content" ObjectID="_1747495854" r:id="rId6"/>
        </w:object>
      </w:r>
      <w:r w:rsidR="004532B8" w:rsidRPr="00AA574D">
        <w:rPr>
          <w:lang w:val="en-US"/>
        </w:rPr>
        <w:t xml:space="preserve"> </w:t>
      </w:r>
      <w:r w:rsidR="004532B8" w:rsidRPr="00AA574D">
        <w:rPr>
          <w:b/>
          <w:bCs/>
          <w:lang w:val="en-US"/>
        </w:rPr>
        <w:t>Figure S2</w:t>
      </w:r>
    </w:p>
    <w:p w:rsidR="004532B8" w:rsidRDefault="004532B8" w:rsidP="004532B8">
      <w:pPr>
        <w:jc w:val="center"/>
        <w:rPr>
          <w:b/>
          <w:bCs/>
          <w:lang w:val="en-US"/>
        </w:rPr>
      </w:pPr>
      <w:r w:rsidRPr="00D63993">
        <w:rPr>
          <w:noProof/>
        </w:rPr>
        <w:lastRenderedPageBreak/>
        <w:drawing>
          <wp:inline distT="0" distB="0" distL="0" distR="0" wp14:anchorId="2A6D46B6" wp14:editId="3D3E6F3C">
            <wp:extent cx="3771900" cy="9723120"/>
            <wp:effectExtent l="0" t="0" r="0" b="0"/>
            <wp:docPr id="1390738346" name="Imagen 1390738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972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071">
        <w:rPr>
          <w:lang w:val="en-US"/>
        </w:rPr>
        <w:t xml:space="preserve"> </w:t>
      </w:r>
      <w:r w:rsidRPr="00823071">
        <w:rPr>
          <w:b/>
          <w:bCs/>
          <w:lang w:val="en-US"/>
        </w:rPr>
        <w:t>Figure S3</w:t>
      </w:r>
    </w:p>
    <w:p w:rsidR="004532B8" w:rsidRPr="004532B8" w:rsidRDefault="004532B8" w:rsidP="004532B8">
      <w:pPr>
        <w:jc w:val="both"/>
        <w:rPr>
          <w:lang w:val="en-US"/>
        </w:rPr>
      </w:pPr>
      <w:r w:rsidRPr="00BD0E53">
        <w:rPr>
          <w:noProof/>
        </w:rPr>
        <w:lastRenderedPageBreak/>
        <w:drawing>
          <wp:inline distT="0" distB="0" distL="0" distR="0" wp14:anchorId="1C03F641" wp14:editId="5F0AD96D">
            <wp:extent cx="3703320" cy="9532620"/>
            <wp:effectExtent l="0" t="0" r="0" b="0"/>
            <wp:docPr id="1666196212" name="Imagen 1666196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953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B11">
        <w:rPr>
          <w:lang w:val="en-US"/>
        </w:rPr>
        <w:t xml:space="preserve"> </w:t>
      </w:r>
      <w:r w:rsidRPr="00FA7B11">
        <w:rPr>
          <w:b/>
          <w:bCs/>
          <w:lang w:val="en-US"/>
        </w:rPr>
        <w:t>Figure S4</w:t>
      </w:r>
    </w:p>
    <w:p w:rsidR="004532B8" w:rsidRPr="004532B8" w:rsidRDefault="004532B8" w:rsidP="004532B8">
      <w:pPr>
        <w:jc w:val="center"/>
        <w:rPr>
          <w:b/>
          <w:bCs/>
          <w:lang w:val="en-US"/>
        </w:rPr>
      </w:pPr>
      <w:r w:rsidRPr="00295303">
        <w:rPr>
          <w:noProof/>
        </w:rPr>
        <w:lastRenderedPageBreak/>
        <w:drawing>
          <wp:inline distT="0" distB="0" distL="0" distR="0" wp14:anchorId="3A8DBA66" wp14:editId="6A34A262">
            <wp:extent cx="3573780" cy="9157811"/>
            <wp:effectExtent l="0" t="0" r="0" b="0"/>
            <wp:docPr id="1446179769" name="Imagen 1446179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581" cy="917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7E5">
        <w:rPr>
          <w:lang w:val="en-US"/>
        </w:rPr>
        <w:t xml:space="preserve"> </w:t>
      </w:r>
      <w:r w:rsidRPr="000B57E5">
        <w:rPr>
          <w:b/>
          <w:bCs/>
          <w:lang w:val="en-US"/>
        </w:rPr>
        <w:t>Figure S5</w:t>
      </w:r>
    </w:p>
    <w:p w:rsidR="004532B8" w:rsidRPr="004532B8" w:rsidRDefault="004532B8" w:rsidP="004532B8">
      <w:pPr>
        <w:jc w:val="center"/>
        <w:rPr>
          <w:lang w:val="en-US"/>
        </w:rPr>
      </w:pPr>
      <w:r w:rsidRPr="001666D5">
        <w:rPr>
          <w:noProof/>
        </w:rPr>
        <w:lastRenderedPageBreak/>
        <w:drawing>
          <wp:inline distT="0" distB="0" distL="0" distR="0" wp14:anchorId="2CAE7AAF" wp14:editId="3CA549FE">
            <wp:extent cx="3664428" cy="9342120"/>
            <wp:effectExtent l="0" t="0" r="0" b="0"/>
            <wp:docPr id="1417321671" name="Imagen 1417321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615" cy="935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F1">
        <w:rPr>
          <w:lang w:val="en-US"/>
        </w:rPr>
        <w:t xml:space="preserve"> </w:t>
      </w:r>
      <w:r w:rsidRPr="00CE3DF1">
        <w:rPr>
          <w:b/>
          <w:bCs/>
          <w:lang w:val="en-US"/>
        </w:rPr>
        <w:t>Figure S6.</w:t>
      </w:r>
    </w:p>
    <w:sectPr w:rsidR="004532B8" w:rsidRPr="004532B8" w:rsidSect="00DA6F68">
      <w:pgSz w:w="11901" w:h="16817"/>
      <w:pgMar w:top="1134" w:right="1701" w:bottom="1134" w:left="1701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0C4"/>
    <w:rsid w:val="000140C4"/>
    <w:rsid w:val="002C4518"/>
    <w:rsid w:val="00371B8A"/>
    <w:rsid w:val="004462B5"/>
    <w:rsid w:val="004532B8"/>
    <w:rsid w:val="004C5BEA"/>
    <w:rsid w:val="00563AA8"/>
    <w:rsid w:val="00916CA2"/>
    <w:rsid w:val="00965783"/>
    <w:rsid w:val="00A739AF"/>
    <w:rsid w:val="00DA6F68"/>
    <w:rsid w:val="00DD0CAD"/>
    <w:rsid w:val="00F1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3146E-2A14-4253-8422-EC723F03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DA6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6.emf"/><Relationship Id="rId4" Type="http://schemas.openxmlformats.org/officeDocument/2006/relationships/image" Target="media/image1.emf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Isabel Pardo Cubillos</dc:creator>
  <cp:keywords/>
  <dc:description/>
  <cp:lastModifiedBy>Microsoft Office User</cp:lastModifiedBy>
  <cp:revision>3</cp:revision>
  <dcterms:created xsi:type="dcterms:W3CDTF">2023-06-05T16:16:00Z</dcterms:created>
  <dcterms:modified xsi:type="dcterms:W3CDTF">2023-06-05T16:44:00Z</dcterms:modified>
</cp:coreProperties>
</file>