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A778" w14:textId="77777777" w:rsidR="00777ADA" w:rsidRPr="006453D9" w:rsidRDefault="00777ADA" w:rsidP="00777ADA">
      <w:pPr>
        <w:pStyle w:val="MDPI11articletype"/>
      </w:pPr>
      <w:r w:rsidRPr="006453D9">
        <w:t>Review</w:t>
      </w:r>
    </w:p>
    <w:p w14:paraId="01D541AC" w14:textId="77777777" w:rsidR="007A371B" w:rsidRPr="003B1534" w:rsidRDefault="007A371B" w:rsidP="007A371B">
      <w:pPr>
        <w:pStyle w:val="MDPI12title"/>
      </w:pPr>
      <w:r>
        <w:t xml:space="preserve">Prevalence and Distribution of Thermotolerant </w:t>
      </w:r>
      <w:r>
        <w:rPr>
          <w:i/>
          <w:iCs/>
        </w:rPr>
        <w:t>Campylobacter</w:t>
      </w:r>
      <w:r>
        <w:t xml:space="preserve"> Species in Poultry: A Comprehensive Review with a Focus on the Factors Affecting the Detection and Enumeration of </w:t>
      </w:r>
      <w:r>
        <w:rPr>
          <w:i/>
          <w:iCs/>
        </w:rPr>
        <w:t>Campylobacter jejuni</w:t>
      </w:r>
      <w:r>
        <w:t xml:space="preserve"> and </w:t>
      </w:r>
      <w:r>
        <w:rPr>
          <w:i/>
          <w:iCs/>
        </w:rPr>
        <w:t>Campylobacter coli</w:t>
      </w:r>
      <w:r>
        <w:t xml:space="preserve"> in Chicken Meat</w:t>
      </w:r>
    </w:p>
    <w:p w14:paraId="23844642" w14:textId="77777777" w:rsidR="00777ADA" w:rsidRDefault="00777ADA" w:rsidP="00777ADA">
      <w:pPr>
        <w:pStyle w:val="MDPI13authornames"/>
      </w:pPr>
      <w:r>
        <w:t>Nikolaos D. Andritsos</w:t>
      </w:r>
      <w:r w:rsidRPr="00D945EC">
        <w:t xml:space="preserve"> </w:t>
      </w:r>
      <w:r w:rsidRPr="001F31D1">
        <w:rPr>
          <w:vertAlign w:val="superscript"/>
        </w:rPr>
        <w:t>1</w:t>
      </w:r>
      <w:r>
        <w:rPr>
          <w:vertAlign w:val="superscript"/>
        </w:rPr>
        <w:t>,</w:t>
      </w:r>
      <w:r>
        <w:t>*</w:t>
      </w:r>
      <w:r w:rsidRPr="00D945EC">
        <w:t xml:space="preserve">, </w:t>
      </w:r>
      <w:r>
        <w:t>Nikolaos Tzimotoudis</w:t>
      </w:r>
      <w:r w:rsidRPr="00D945EC">
        <w:t xml:space="preserve"> </w:t>
      </w:r>
      <w:r w:rsidRPr="001F31D1">
        <w:rPr>
          <w:vertAlign w:val="superscript"/>
        </w:rPr>
        <w:t>2</w:t>
      </w:r>
      <w:r w:rsidRPr="00D945EC">
        <w:t xml:space="preserve"> and </w:t>
      </w:r>
      <w:r>
        <w:t>Marios Mataragas</w:t>
      </w:r>
      <w:r w:rsidRPr="00D945EC">
        <w:t xml:space="preserve"> </w:t>
      </w:r>
      <w:r>
        <w:rPr>
          <w:vertAlign w:val="superscript"/>
        </w:rPr>
        <w:t>3</w:t>
      </w:r>
    </w:p>
    <w:p w14:paraId="4B7C47CB" w14:textId="77777777" w:rsidR="00777ADA" w:rsidRPr="00D945EC" w:rsidRDefault="00777ADA" w:rsidP="00777ADA">
      <w:pPr>
        <w:pStyle w:val="MDPI16affiliation"/>
      </w:pPr>
      <w:r w:rsidRPr="00457A76">
        <w:rPr>
          <w:vertAlign w:val="superscript"/>
        </w:rPr>
        <w:t>1</w:t>
      </w:r>
      <w:r w:rsidRPr="00D945EC">
        <w:tab/>
      </w:r>
      <w:r>
        <w:t>Department of Food Science and Technology, School of Agricultural Sciences, University of Patras, 2 G. Seferi Str., GR-301 00 Agrinio, Greece</w:t>
      </w:r>
    </w:p>
    <w:p w14:paraId="79DB074A" w14:textId="77777777" w:rsidR="00777ADA" w:rsidRDefault="00777ADA" w:rsidP="00777ADA">
      <w:pPr>
        <w:pStyle w:val="MDPI16affiliation"/>
      </w:pPr>
      <w:r w:rsidRPr="00D945EC">
        <w:rPr>
          <w:vertAlign w:val="superscript"/>
        </w:rPr>
        <w:t>2</w:t>
      </w:r>
      <w:r w:rsidRPr="00D945EC">
        <w:tab/>
      </w:r>
      <w:r>
        <w:t>Hellenic Army Biological Research Centre, 6 Taxiarcou Velliou Str., GR-152 36, P. Penteli, Attica, Greece; ntzimo@gmail.com</w:t>
      </w:r>
    </w:p>
    <w:p w14:paraId="62B3AC33" w14:textId="77777777" w:rsidR="00777ADA" w:rsidRPr="0013193D" w:rsidRDefault="00777ADA" w:rsidP="00777ADA">
      <w:pPr>
        <w:pStyle w:val="MDPI16affiliation"/>
      </w:pPr>
      <w:r>
        <w:rPr>
          <w:vertAlign w:val="superscript"/>
        </w:rPr>
        <w:t>3</w:t>
      </w:r>
      <w:r>
        <w:tab/>
        <w:t>Department of Dairy Research, Institute of Technology of Agricultural Products, Hellenic Agricultural Organization “DIMITRA”, 3 Ethnikis Antistaseos Str., GR-452 21, Katsikas, Ioannina, Greece; mmatster@elgo.gr</w:t>
      </w:r>
    </w:p>
    <w:p w14:paraId="21E2065B" w14:textId="77777777" w:rsidR="00777ADA" w:rsidRPr="00550626" w:rsidRDefault="00777ADA" w:rsidP="00777ADA">
      <w:pPr>
        <w:pStyle w:val="MDPI16affiliation"/>
      </w:pPr>
      <w:r w:rsidRPr="00F0572B">
        <w:rPr>
          <w:b/>
        </w:rPr>
        <w:t>*</w:t>
      </w:r>
      <w:r w:rsidRPr="00D945EC">
        <w:tab/>
        <w:t xml:space="preserve">Correspondence: </w:t>
      </w:r>
      <w:r>
        <w:t>nandritsos</w:t>
      </w:r>
      <w:r w:rsidRPr="00D945EC">
        <w:t>@</w:t>
      </w:r>
      <w:r>
        <w:t>upatras</w:t>
      </w:r>
      <w:r w:rsidRPr="00D945EC">
        <w:t>.</w:t>
      </w:r>
      <w:r>
        <w:t>gr</w:t>
      </w:r>
      <w:r w:rsidRPr="00D945EC">
        <w:t xml:space="preserve">; Tel.: </w:t>
      </w:r>
      <w:r>
        <w:t>+30 26410 74176</w:t>
      </w:r>
    </w:p>
    <w:p w14:paraId="5BBF855C" w14:textId="77777777" w:rsidR="00777ADA" w:rsidRDefault="00777ADA" w:rsidP="00DC4E4E">
      <w:pPr>
        <w:pStyle w:val="MDPI17abstract"/>
        <w:rPr>
          <w:b/>
        </w:rPr>
        <w:sectPr w:rsidR="00777ADA" w:rsidSect="0057771E">
          <w:headerReference w:type="even" r:id="rId7"/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417" w:right="720" w:bottom="1077" w:left="720" w:header="1020" w:footer="340" w:gutter="0"/>
          <w:lnNumType w:countBy="1" w:distance="255" w:restart="continuous"/>
          <w:pgNumType w:start="1"/>
          <w:cols w:space="425"/>
          <w:titlePg/>
          <w:bidi/>
          <w:docGrid w:type="lines" w:linePitch="326"/>
        </w:sectPr>
      </w:pPr>
      <w:r>
        <w:rPr>
          <w:b/>
        </w:rPr>
        <w:t>Supplementary Material</w:t>
      </w:r>
    </w:p>
    <w:p w14:paraId="657019FE" w14:textId="42E8A337" w:rsidR="00777ADA" w:rsidRPr="00990FBC" w:rsidRDefault="00777ADA" w:rsidP="00996DAA">
      <w:pPr>
        <w:pStyle w:val="MDPI41tablecaption"/>
        <w:ind w:left="0"/>
        <w:jc w:val="center"/>
      </w:pPr>
      <w:r>
        <w:rPr>
          <w:b/>
        </w:rPr>
        <w:lastRenderedPageBreak/>
        <w:t xml:space="preserve">Table </w:t>
      </w:r>
      <w:r w:rsidR="00D97CB2">
        <w:rPr>
          <w:b/>
        </w:rPr>
        <w:t>S</w:t>
      </w:r>
      <w:r>
        <w:rPr>
          <w:b/>
        </w:rPr>
        <w:t>1</w:t>
      </w:r>
      <w:r w:rsidRPr="00325902">
        <w:rPr>
          <w:b/>
        </w:rPr>
        <w:t>.</w:t>
      </w:r>
      <w:r w:rsidRPr="00325902">
        <w:t xml:space="preserve"> </w:t>
      </w:r>
      <w:r w:rsidR="00E001A3">
        <w:t>List of t</w:t>
      </w:r>
      <w:r>
        <w:t xml:space="preserve">hermotolerant </w:t>
      </w:r>
      <w:r>
        <w:rPr>
          <w:i/>
          <w:iCs/>
        </w:rPr>
        <w:t xml:space="preserve">Campylobacter </w:t>
      </w:r>
      <w:r>
        <w:t>specie</w:t>
      </w:r>
      <w:r w:rsidR="00E001A3">
        <w:t>s</w:t>
      </w:r>
      <w:r w:rsidR="00D97CB2">
        <w:t xml:space="preserve"> currently identified</w:t>
      </w:r>
      <w:r w:rsidR="00D97CB2">
        <w:rPr>
          <w:vertAlign w:val="superscript"/>
        </w:rPr>
        <w:t>*</w:t>
      </w:r>
      <w:r w:rsidR="00990FBC">
        <w:t>.</w:t>
      </w:r>
    </w:p>
    <w:tbl>
      <w:tblPr>
        <w:tblW w:w="13467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2551"/>
        <w:gridCol w:w="3261"/>
        <w:gridCol w:w="1276"/>
        <w:gridCol w:w="1559"/>
      </w:tblGrid>
      <w:tr w:rsidR="004A4D25" w:rsidRPr="008C41A6" w14:paraId="3C1F123F" w14:textId="5D993428" w:rsidTr="00597DF8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20C14" w14:textId="6F4279E2" w:rsidR="004A4D25" w:rsidRPr="000C6408" w:rsidRDefault="004A4D25" w:rsidP="00663D10">
            <w:pPr>
              <w:pStyle w:val="MDPI42tablebody"/>
              <w:spacing w:line="240" w:lineRule="auto"/>
              <w:jc w:val="left"/>
              <w:rPr>
                <w:b/>
                <w:snapToGrid/>
                <w:vertAlign w:val="superscript"/>
              </w:rPr>
            </w:pPr>
            <w:r>
              <w:rPr>
                <w:b/>
                <w:i/>
                <w:snapToGrid/>
              </w:rPr>
              <w:t xml:space="preserve">Campylobacter </w:t>
            </w:r>
            <w:r>
              <w:rPr>
                <w:b/>
                <w:iCs/>
                <w:snapToGrid/>
              </w:rPr>
              <w:t>spp.</w:t>
            </w:r>
            <w:r>
              <w:rPr>
                <w:b/>
                <w:snapToGrid/>
              </w:rPr>
              <w:t xml:space="preserve"> </w:t>
            </w:r>
            <w:r w:rsidR="00D97CB2">
              <w:rPr>
                <w:b/>
                <w:snapToGrid/>
                <w:vertAlign w:val="superscript"/>
              </w:rPr>
              <w:t>**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9AF7D07" w14:textId="4B3A1CD7" w:rsidR="004A4D25" w:rsidRDefault="004A4D25" w:rsidP="00996DAA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Origin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6A94B52" w14:textId="77777777" w:rsidR="00B95049" w:rsidRDefault="004A4D25" w:rsidP="00333541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Sample type</w:t>
            </w:r>
            <w:r w:rsidR="00B95049">
              <w:rPr>
                <w:b/>
                <w:snapToGrid/>
              </w:rPr>
              <w:t xml:space="preserve"> </w:t>
            </w:r>
          </w:p>
          <w:p w14:paraId="426A1F98" w14:textId="799A7C8E" w:rsidR="00B95049" w:rsidRDefault="00B95049" w:rsidP="00333541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 xml:space="preserve">or </w:t>
            </w:r>
          </w:p>
          <w:p w14:paraId="405A5830" w14:textId="38CD98C2" w:rsidR="004A4D25" w:rsidRDefault="00996DAA" w:rsidP="00333541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Isolated from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07879FD" w14:textId="102D1D8F" w:rsidR="004A4D25" w:rsidRDefault="004A4D25" w:rsidP="00333541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Source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AE381" w14:textId="77777777" w:rsidR="00E11376" w:rsidRDefault="00E11376" w:rsidP="00663D10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Original</w:t>
            </w:r>
          </w:p>
          <w:p w14:paraId="3396D2BB" w14:textId="4E2E3A2E" w:rsidR="004A4D25" w:rsidRPr="007F7C8C" w:rsidRDefault="004A4D25" w:rsidP="00663D10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Reference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0FFCC24" w14:textId="77777777" w:rsidR="004A4D25" w:rsidRDefault="004A4D25" w:rsidP="00663D10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Year of</w:t>
            </w:r>
          </w:p>
          <w:p w14:paraId="0F1ADAC7" w14:textId="204767F5" w:rsidR="004A4D25" w:rsidRDefault="004A4D25" w:rsidP="00663D10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publication</w:t>
            </w:r>
          </w:p>
        </w:tc>
      </w:tr>
      <w:tr w:rsidR="004A4D25" w:rsidRPr="008C41A6" w14:paraId="4A0BE97B" w14:textId="23E1E0F8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F0BCB37" w14:textId="07176673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anatolicus</w:t>
            </w:r>
          </w:p>
        </w:tc>
        <w:tc>
          <w:tcPr>
            <w:tcW w:w="2268" w:type="dxa"/>
          </w:tcPr>
          <w:p w14:paraId="0CBA3023" w14:textId="3C5673D3" w:rsidR="004A4D25" w:rsidRPr="0059158B" w:rsidRDefault="00996DAA" w:rsidP="00663D10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4DA08430" w14:textId="395134B8" w:rsidR="004A4D25" w:rsidRPr="0059158B" w:rsidRDefault="00996DAA" w:rsidP="00663D10">
            <w:pPr>
              <w:pStyle w:val="MDPI42tablebody"/>
              <w:spacing w:line="240" w:lineRule="auto"/>
            </w:pPr>
            <w:r w:rsidRPr="0059158B">
              <w:t>Feline</w:t>
            </w:r>
          </w:p>
        </w:tc>
        <w:tc>
          <w:tcPr>
            <w:tcW w:w="3261" w:type="dxa"/>
          </w:tcPr>
          <w:p w14:paraId="17C6E57C" w14:textId="08E8A820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Squirrel feces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035CCD" w14:textId="15FB2D22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="005C4256" w:rsidRPr="001651B8">
              <w:rPr>
                <w:color w:val="0070C0"/>
              </w:rPr>
              <w:t>18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1EE8EC2A" w14:textId="6E6BE49D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2022</w:t>
            </w:r>
          </w:p>
        </w:tc>
      </w:tr>
      <w:tr w:rsidR="004A4D25" w:rsidRPr="008C41A6" w14:paraId="26C73D6E" w14:textId="720338FE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608F8B0" w14:textId="0405BE8E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armoricus</w:t>
            </w:r>
          </w:p>
        </w:tc>
        <w:tc>
          <w:tcPr>
            <w:tcW w:w="2268" w:type="dxa"/>
          </w:tcPr>
          <w:p w14:paraId="614F5F00" w14:textId="2FD70F51" w:rsidR="004A4D25" w:rsidRPr="0059158B" w:rsidRDefault="00996DAA" w:rsidP="00663D10">
            <w:pPr>
              <w:pStyle w:val="MDPI42tablebody"/>
              <w:spacing w:line="240" w:lineRule="auto"/>
            </w:pPr>
            <w:r w:rsidRPr="0059158B">
              <w:t>Environmental/Clinical</w:t>
            </w:r>
          </w:p>
        </w:tc>
        <w:tc>
          <w:tcPr>
            <w:tcW w:w="2551" w:type="dxa"/>
          </w:tcPr>
          <w:p w14:paraId="5C23D0F6" w14:textId="7909249E" w:rsidR="004A4D25" w:rsidRPr="0059158B" w:rsidRDefault="00996DAA" w:rsidP="00663D10">
            <w:pPr>
              <w:pStyle w:val="MDPI42tablebody"/>
              <w:spacing w:line="240" w:lineRule="auto"/>
            </w:pPr>
            <w:r w:rsidRPr="0059158B">
              <w:t>Water/Human</w:t>
            </w:r>
          </w:p>
        </w:tc>
        <w:tc>
          <w:tcPr>
            <w:tcW w:w="3261" w:type="dxa"/>
          </w:tcPr>
          <w:p w14:paraId="78811EBD" w14:textId="7653B3D0" w:rsidR="004A4D25" w:rsidRPr="0059158B" w:rsidRDefault="004A4D25" w:rsidP="00996DAA">
            <w:pPr>
              <w:pStyle w:val="MDPI42tablebody"/>
              <w:spacing w:line="240" w:lineRule="auto"/>
            </w:pPr>
            <w:r w:rsidRPr="0059158B">
              <w:t>Surface water/</w:t>
            </w:r>
            <w:r w:rsidR="00E11376" w:rsidRPr="0059158B">
              <w:t>S</w:t>
            </w:r>
            <w:r w:rsidRPr="0059158B">
              <w:t>tools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289ACB" w14:textId="0657D637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="005C4256" w:rsidRPr="001651B8">
              <w:rPr>
                <w:color w:val="0070C0"/>
              </w:rPr>
              <w:t>19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118773FB" w14:textId="3C2E473B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2019</w:t>
            </w:r>
          </w:p>
        </w:tc>
      </w:tr>
      <w:tr w:rsidR="004A4D25" w:rsidRPr="008C41A6" w14:paraId="4663F925" w14:textId="3C6113DC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48C7D27" w14:textId="432D9777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b/>
                <w:bCs/>
                <w:i/>
                <w:iCs/>
              </w:rPr>
            </w:pPr>
            <w:r w:rsidRPr="0059158B">
              <w:rPr>
                <w:b/>
                <w:bCs/>
                <w:i/>
                <w:iCs/>
              </w:rPr>
              <w:t>C. aviculae</w:t>
            </w:r>
          </w:p>
        </w:tc>
        <w:tc>
          <w:tcPr>
            <w:tcW w:w="2268" w:type="dxa"/>
          </w:tcPr>
          <w:p w14:paraId="3C81C7BD" w14:textId="5765722A" w:rsidR="004A4D25" w:rsidRPr="0059158B" w:rsidRDefault="0073752E" w:rsidP="00663D10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5A57DBBF" w14:textId="7CC39C2D" w:rsidR="004A4D25" w:rsidRPr="0059158B" w:rsidRDefault="0073752E" w:rsidP="00663D10">
            <w:pPr>
              <w:pStyle w:val="MDPI42tablebody"/>
              <w:spacing w:line="240" w:lineRule="auto"/>
            </w:pPr>
            <w:r w:rsidRPr="0059158B">
              <w:t>Avian</w:t>
            </w:r>
          </w:p>
        </w:tc>
        <w:tc>
          <w:tcPr>
            <w:tcW w:w="3261" w:type="dxa"/>
          </w:tcPr>
          <w:p w14:paraId="6DF76733" w14:textId="439CD59F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Zebra finch feces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A75B3E" w14:textId="0BA2EB1C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2</w:t>
            </w:r>
            <w:r w:rsidR="005C4256" w:rsidRPr="001651B8">
              <w:rPr>
                <w:color w:val="0070C0"/>
              </w:rPr>
              <w:t>0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06620AFD" w14:textId="566F875C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2021</w:t>
            </w:r>
          </w:p>
        </w:tc>
      </w:tr>
      <w:tr w:rsidR="004A4D25" w:rsidRPr="008C41A6" w14:paraId="1CBEFAEB" w14:textId="08788974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459CCF2" w14:textId="0D1FA037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b/>
                <w:bCs/>
                <w:i/>
                <w:iCs/>
              </w:rPr>
            </w:pPr>
            <w:r w:rsidRPr="0059158B">
              <w:rPr>
                <w:b/>
                <w:bCs/>
                <w:i/>
                <w:iCs/>
              </w:rPr>
              <w:t>C. avium</w:t>
            </w:r>
          </w:p>
        </w:tc>
        <w:tc>
          <w:tcPr>
            <w:tcW w:w="2268" w:type="dxa"/>
          </w:tcPr>
          <w:p w14:paraId="5EF78BFC" w14:textId="2C51C017" w:rsidR="004A4D25" w:rsidRPr="0059158B" w:rsidRDefault="0073752E" w:rsidP="00663D10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538C964F" w14:textId="4816070D" w:rsidR="004A4D25" w:rsidRPr="0059158B" w:rsidRDefault="0073752E" w:rsidP="00663D10">
            <w:pPr>
              <w:pStyle w:val="MDPI42tablebody"/>
              <w:spacing w:line="240" w:lineRule="auto"/>
            </w:pPr>
            <w:r w:rsidRPr="0059158B">
              <w:t>Poultry</w:t>
            </w:r>
          </w:p>
        </w:tc>
        <w:tc>
          <w:tcPr>
            <w:tcW w:w="3261" w:type="dxa"/>
          </w:tcPr>
          <w:p w14:paraId="56FE0544" w14:textId="6E58BB67" w:rsidR="004A4D25" w:rsidRPr="0059158B" w:rsidRDefault="0073752E" w:rsidP="00663D10">
            <w:pPr>
              <w:pStyle w:val="MDPI42tablebody"/>
              <w:spacing w:line="240" w:lineRule="auto"/>
            </w:pPr>
            <w:r w:rsidRPr="0059158B">
              <w:t>Chicken</w:t>
            </w:r>
            <w:r w:rsidR="004A4D25" w:rsidRPr="0059158B">
              <w:t xml:space="preserve"> cecal content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A76DE" w14:textId="06235901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2</w:t>
            </w:r>
            <w:r w:rsidR="00512EF1" w:rsidRPr="001651B8">
              <w:rPr>
                <w:color w:val="0070C0"/>
              </w:rPr>
              <w:t>1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5CE8CAF3" w14:textId="0FA8C7F7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2009</w:t>
            </w:r>
          </w:p>
        </w:tc>
      </w:tr>
      <w:tr w:rsidR="004A4D25" w:rsidRPr="008C41A6" w14:paraId="6AC510FF" w14:textId="471B2F85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5ACBBCC" w14:textId="294D1590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b/>
                <w:bCs/>
                <w:i/>
                <w:iCs/>
              </w:rPr>
            </w:pPr>
            <w:r w:rsidRPr="0059158B">
              <w:rPr>
                <w:b/>
                <w:bCs/>
                <w:i/>
                <w:iCs/>
              </w:rPr>
              <w:t>C. bilis</w:t>
            </w:r>
          </w:p>
        </w:tc>
        <w:tc>
          <w:tcPr>
            <w:tcW w:w="2268" w:type="dxa"/>
          </w:tcPr>
          <w:p w14:paraId="0682D6BF" w14:textId="7B90F918" w:rsidR="004A4D25" w:rsidRPr="0059158B" w:rsidRDefault="0073752E" w:rsidP="00663D10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6B7034C5" w14:textId="6F34A324" w:rsidR="004A4D25" w:rsidRPr="0059158B" w:rsidRDefault="0073752E" w:rsidP="00663D10">
            <w:pPr>
              <w:pStyle w:val="MDPI42tablebody"/>
              <w:spacing w:line="240" w:lineRule="auto"/>
            </w:pPr>
            <w:r w:rsidRPr="0059158B">
              <w:t>Poultry</w:t>
            </w:r>
          </w:p>
        </w:tc>
        <w:tc>
          <w:tcPr>
            <w:tcW w:w="3261" w:type="dxa"/>
          </w:tcPr>
          <w:p w14:paraId="72443C77" w14:textId="30751D81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Bile of chickens with spotty liver disease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EE3DC8" w14:textId="70F9F000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2</w:t>
            </w:r>
            <w:r w:rsidR="00926421" w:rsidRPr="001651B8">
              <w:rPr>
                <w:color w:val="0070C0"/>
              </w:rPr>
              <w:t>2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55D47215" w14:textId="590C05A7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2022</w:t>
            </w:r>
          </w:p>
        </w:tc>
      </w:tr>
      <w:tr w:rsidR="004A4D25" w:rsidRPr="008C41A6" w14:paraId="004D972E" w14:textId="48FBB31E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52A03B2" w14:textId="2E6654E0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blaseri</w:t>
            </w:r>
          </w:p>
        </w:tc>
        <w:tc>
          <w:tcPr>
            <w:tcW w:w="2268" w:type="dxa"/>
          </w:tcPr>
          <w:p w14:paraId="77969CAA" w14:textId="5AC2992A" w:rsidR="004A4D25" w:rsidRPr="0059158B" w:rsidRDefault="0073752E" w:rsidP="00663D10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41D575FE" w14:textId="1A54150F" w:rsidR="004A4D25" w:rsidRPr="0059158B" w:rsidRDefault="0073752E" w:rsidP="00663D10">
            <w:pPr>
              <w:pStyle w:val="MDPI42tablebody"/>
              <w:spacing w:line="240" w:lineRule="auto"/>
            </w:pPr>
            <w:r w:rsidRPr="0059158B">
              <w:t>Pinniped</w:t>
            </w:r>
          </w:p>
        </w:tc>
        <w:tc>
          <w:tcPr>
            <w:tcW w:w="3261" w:type="dxa"/>
          </w:tcPr>
          <w:p w14:paraId="61C2F40B" w14:textId="301F710E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Seal feces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BF2725" w14:textId="283BA07D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2</w:t>
            </w:r>
            <w:r w:rsidR="00926421" w:rsidRPr="001651B8">
              <w:rPr>
                <w:color w:val="0070C0"/>
              </w:rPr>
              <w:t>3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19F3AFF1" w14:textId="3D41B6FA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2018</w:t>
            </w:r>
          </w:p>
        </w:tc>
      </w:tr>
      <w:tr w:rsidR="004A4D25" w:rsidRPr="008C41A6" w14:paraId="65A95E98" w14:textId="345A8428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BAD5FEE" w14:textId="50665224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b/>
                <w:bCs/>
                <w:i/>
                <w:iCs/>
              </w:rPr>
            </w:pPr>
            <w:r w:rsidRPr="0059158B">
              <w:rPr>
                <w:b/>
                <w:bCs/>
                <w:i/>
                <w:iCs/>
              </w:rPr>
              <w:t>C. canadensis</w:t>
            </w:r>
          </w:p>
        </w:tc>
        <w:tc>
          <w:tcPr>
            <w:tcW w:w="2268" w:type="dxa"/>
          </w:tcPr>
          <w:p w14:paraId="279CAAFB" w14:textId="71352C21" w:rsidR="004A4D25" w:rsidRPr="0059158B" w:rsidRDefault="0073752E" w:rsidP="00663D10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1EBBE3E8" w14:textId="12B7E40A" w:rsidR="004A4D25" w:rsidRPr="0059158B" w:rsidRDefault="0073752E" w:rsidP="00663D10">
            <w:pPr>
              <w:pStyle w:val="MDPI42tablebody"/>
              <w:spacing w:line="240" w:lineRule="auto"/>
            </w:pPr>
            <w:r w:rsidRPr="0059158B">
              <w:t>Avian</w:t>
            </w:r>
          </w:p>
        </w:tc>
        <w:tc>
          <w:tcPr>
            <w:tcW w:w="3261" w:type="dxa"/>
          </w:tcPr>
          <w:p w14:paraId="531333D1" w14:textId="2442FFAD" w:rsidR="004A4D25" w:rsidRPr="0059158B" w:rsidRDefault="00182B7B" w:rsidP="00663D10">
            <w:pPr>
              <w:pStyle w:val="MDPI42tablebody"/>
              <w:spacing w:line="240" w:lineRule="auto"/>
            </w:pPr>
            <w:r w:rsidRPr="0059158B">
              <w:t>Cloacal swabs of w</w:t>
            </w:r>
            <w:r w:rsidR="004A4D25" w:rsidRPr="0059158B">
              <w:t>hooping crane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2E2E0B" w14:textId="2A99904B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2</w:t>
            </w:r>
            <w:r w:rsidR="00926421" w:rsidRPr="001651B8">
              <w:rPr>
                <w:color w:val="0070C0"/>
              </w:rPr>
              <w:t>4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14A7AE99" w14:textId="1D157076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2007</w:t>
            </w:r>
          </w:p>
        </w:tc>
      </w:tr>
      <w:tr w:rsidR="004A4D25" w:rsidRPr="008C41A6" w14:paraId="02F85559" w14:textId="263BB930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D9EDE23" w14:textId="56B1BEA0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coli</w:t>
            </w:r>
          </w:p>
        </w:tc>
        <w:tc>
          <w:tcPr>
            <w:tcW w:w="2268" w:type="dxa"/>
          </w:tcPr>
          <w:p w14:paraId="0EED4244" w14:textId="350BEA0F" w:rsidR="004A4D25" w:rsidRPr="0059158B" w:rsidRDefault="0073752E" w:rsidP="002927E0">
            <w:pPr>
              <w:pStyle w:val="MDPI42tablebody"/>
              <w:spacing w:line="240" w:lineRule="auto"/>
            </w:pPr>
            <w:r w:rsidRPr="0059158B">
              <w:t>Animal/Clinical</w:t>
            </w:r>
          </w:p>
        </w:tc>
        <w:tc>
          <w:tcPr>
            <w:tcW w:w="2551" w:type="dxa"/>
          </w:tcPr>
          <w:p w14:paraId="3F89D37B" w14:textId="5C9DF444" w:rsidR="004A4D25" w:rsidRPr="0059158B" w:rsidRDefault="0073752E" w:rsidP="002927E0">
            <w:pPr>
              <w:pStyle w:val="MDPI42tablebody"/>
              <w:spacing w:line="240" w:lineRule="auto"/>
            </w:pPr>
            <w:r w:rsidRPr="0059158B">
              <w:t>Porcine/Human</w:t>
            </w:r>
          </w:p>
        </w:tc>
        <w:tc>
          <w:tcPr>
            <w:tcW w:w="3261" w:type="dxa"/>
          </w:tcPr>
          <w:p w14:paraId="7F40191E" w14:textId="04261ADE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Pig feces/</w:t>
            </w:r>
            <w:r w:rsidR="00E11376" w:rsidRPr="0059158B">
              <w:t>B</w:t>
            </w:r>
            <w:r w:rsidRPr="0059158B">
              <w:t>lood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5D50F9" w14:textId="2CD87C5A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2</w:t>
            </w:r>
            <w:r w:rsidR="00C95306" w:rsidRPr="001651B8">
              <w:rPr>
                <w:color w:val="0070C0"/>
              </w:rPr>
              <w:t>5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15E76D6B" w14:textId="5A8817F6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1973</w:t>
            </w:r>
          </w:p>
        </w:tc>
      </w:tr>
      <w:tr w:rsidR="004A4D25" w:rsidRPr="008C41A6" w14:paraId="58324B3C" w14:textId="0B5019F0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BEEF899" w14:textId="4BCDB0A2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concisus</w:t>
            </w:r>
          </w:p>
        </w:tc>
        <w:tc>
          <w:tcPr>
            <w:tcW w:w="2268" w:type="dxa"/>
          </w:tcPr>
          <w:p w14:paraId="7A47A4F9" w14:textId="5A41114D" w:rsidR="004A4D25" w:rsidRPr="0059158B" w:rsidRDefault="00E11376" w:rsidP="00663D10">
            <w:pPr>
              <w:pStyle w:val="MDPI42tablebody"/>
              <w:spacing w:line="240" w:lineRule="auto"/>
            </w:pPr>
            <w:r w:rsidRPr="0059158B">
              <w:t>Clinical</w:t>
            </w:r>
          </w:p>
        </w:tc>
        <w:tc>
          <w:tcPr>
            <w:tcW w:w="2551" w:type="dxa"/>
          </w:tcPr>
          <w:p w14:paraId="2A6B2205" w14:textId="02F8A710" w:rsidR="004A4D25" w:rsidRPr="0059158B" w:rsidRDefault="00E11376" w:rsidP="00663D10">
            <w:pPr>
              <w:pStyle w:val="MDPI42tablebody"/>
              <w:spacing w:line="240" w:lineRule="auto"/>
            </w:pPr>
            <w:r w:rsidRPr="0059158B">
              <w:t>Human</w:t>
            </w:r>
          </w:p>
        </w:tc>
        <w:tc>
          <w:tcPr>
            <w:tcW w:w="3261" w:type="dxa"/>
          </w:tcPr>
          <w:p w14:paraId="6BC69E7F" w14:textId="6273746B" w:rsidR="004A4D25" w:rsidRPr="0059158B" w:rsidRDefault="00035854" w:rsidP="00E11376">
            <w:pPr>
              <w:pStyle w:val="MDPI42tablebody"/>
              <w:spacing w:line="240" w:lineRule="auto"/>
            </w:pPr>
            <w:r w:rsidRPr="0059158B">
              <w:t>G</w:t>
            </w:r>
            <w:r w:rsidR="00E11376" w:rsidRPr="0059158B">
              <w:t>ingival ulcus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D2EF48" w14:textId="0CC98F54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="00A2632F" w:rsidRPr="001651B8">
              <w:rPr>
                <w:color w:val="0070C0"/>
              </w:rPr>
              <w:t>26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19FC04DE" w14:textId="320C21F1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1981</w:t>
            </w:r>
          </w:p>
        </w:tc>
      </w:tr>
      <w:tr w:rsidR="004A4D25" w:rsidRPr="008C41A6" w14:paraId="17DCBE64" w14:textId="62069BCE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C7D31D6" w14:textId="5DB14E15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corcagiensis</w:t>
            </w:r>
          </w:p>
        </w:tc>
        <w:tc>
          <w:tcPr>
            <w:tcW w:w="2268" w:type="dxa"/>
          </w:tcPr>
          <w:p w14:paraId="3403375A" w14:textId="4DC5CC1D" w:rsidR="004A4D25" w:rsidRPr="0059158B" w:rsidRDefault="00E11376" w:rsidP="00663D10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33559BA2" w14:textId="43280BA7" w:rsidR="004A4D25" w:rsidRPr="0059158B" w:rsidRDefault="00E11376" w:rsidP="00663D10">
            <w:pPr>
              <w:pStyle w:val="MDPI42tablebody"/>
              <w:spacing w:line="240" w:lineRule="auto"/>
              <w:rPr>
                <w:lang w:val="el-GR"/>
              </w:rPr>
            </w:pPr>
            <w:r w:rsidRPr="0059158B">
              <w:t>Apes</w:t>
            </w:r>
          </w:p>
        </w:tc>
        <w:tc>
          <w:tcPr>
            <w:tcW w:w="3261" w:type="dxa"/>
          </w:tcPr>
          <w:p w14:paraId="5ABB6EF8" w14:textId="3D3BDE5A" w:rsidR="004A4D25" w:rsidRPr="0059158B" w:rsidRDefault="00E11376" w:rsidP="00663D10">
            <w:pPr>
              <w:pStyle w:val="MDPI42tablebody"/>
              <w:spacing w:line="240" w:lineRule="auto"/>
            </w:pPr>
            <w:r w:rsidRPr="0059158B">
              <w:t>Lion-tailed m</w:t>
            </w:r>
            <w:r w:rsidR="004A4D25" w:rsidRPr="0059158B">
              <w:t>acaque feces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36D029" w14:textId="5D24B812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2</w:t>
            </w:r>
            <w:r w:rsidR="004173C9" w:rsidRPr="001651B8">
              <w:rPr>
                <w:color w:val="0070C0"/>
              </w:rPr>
              <w:t>7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429274D4" w14:textId="167EF1C5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2014</w:t>
            </w:r>
          </w:p>
        </w:tc>
      </w:tr>
      <w:tr w:rsidR="004A4D25" w:rsidRPr="008C41A6" w14:paraId="2935D911" w14:textId="76F3E71E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A80C1CC" w14:textId="6B8A4822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cuniculorum</w:t>
            </w:r>
          </w:p>
        </w:tc>
        <w:tc>
          <w:tcPr>
            <w:tcW w:w="2268" w:type="dxa"/>
          </w:tcPr>
          <w:p w14:paraId="18088F71" w14:textId="2CDE726A" w:rsidR="004A4D25" w:rsidRPr="0059158B" w:rsidRDefault="00130DAC" w:rsidP="00663D10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1FCD7933" w14:textId="786FA4FF" w:rsidR="004A4D25" w:rsidRPr="0059158B" w:rsidRDefault="00E8481F" w:rsidP="00663D10">
            <w:pPr>
              <w:pStyle w:val="MDPI42tablebody"/>
              <w:spacing w:line="240" w:lineRule="auto"/>
            </w:pPr>
            <w:r w:rsidRPr="0059158B">
              <w:t>Lagomorpha</w:t>
            </w:r>
          </w:p>
        </w:tc>
        <w:tc>
          <w:tcPr>
            <w:tcW w:w="3261" w:type="dxa"/>
          </w:tcPr>
          <w:p w14:paraId="19F622F0" w14:textId="206DB407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Rabbit cecal content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09020" w14:textId="14C1EA18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="004173C9" w:rsidRPr="001651B8">
              <w:rPr>
                <w:color w:val="0070C0"/>
              </w:rPr>
              <w:t>28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08B7B169" w14:textId="1F0DD687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2009</w:t>
            </w:r>
          </w:p>
        </w:tc>
      </w:tr>
      <w:tr w:rsidR="004A4D25" w:rsidRPr="008C41A6" w14:paraId="3D65BD00" w14:textId="55F2DFFD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1D538EC" w14:textId="0924573E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curvus</w:t>
            </w:r>
          </w:p>
        </w:tc>
        <w:tc>
          <w:tcPr>
            <w:tcW w:w="2268" w:type="dxa"/>
          </w:tcPr>
          <w:p w14:paraId="3C7B6ADF" w14:textId="496CCA8B" w:rsidR="004A4D25" w:rsidRPr="0059158B" w:rsidRDefault="00E8481F" w:rsidP="00663D10">
            <w:pPr>
              <w:pStyle w:val="MDPI42tablebody"/>
              <w:spacing w:line="240" w:lineRule="auto"/>
            </w:pPr>
            <w:r w:rsidRPr="0059158B">
              <w:t>Clinical</w:t>
            </w:r>
          </w:p>
        </w:tc>
        <w:tc>
          <w:tcPr>
            <w:tcW w:w="2551" w:type="dxa"/>
          </w:tcPr>
          <w:p w14:paraId="6CCA3BC0" w14:textId="458F61A3" w:rsidR="004A4D25" w:rsidRPr="0059158B" w:rsidRDefault="00E8481F" w:rsidP="00663D10">
            <w:pPr>
              <w:pStyle w:val="MDPI42tablebody"/>
              <w:spacing w:line="240" w:lineRule="auto"/>
            </w:pPr>
            <w:r w:rsidRPr="0059158B">
              <w:t>Human</w:t>
            </w:r>
          </w:p>
        </w:tc>
        <w:tc>
          <w:tcPr>
            <w:tcW w:w="3261" w:type="dxa"/>
          </w:tcPr>
          <w:p w14:paraId="2BE3A582" w14:textId="47839CBB" w:rsidR="004A4D25" w:rsidRPr="0059158B" w:rsidRDefault="00E8481F" w:rsidP="00663D10">
            <w:pPr>
              <w:pStyle w:val="MDPI42tablebody"/>
              <w:spacing w:line="240" w:lineRule="auto"/>
            </w:pPr>
            <w:r w:rsidRPr="0059158B">
              <w:t>A</w:t>
            </w:r>
            <w:r w:rsidR="004A4D25" w:rsidRPr="0059158B">
              <w:t>lveolar abscess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1A4213" w14:textId="5A5B87AA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="004173C9" w:rsidRPr="001651B8">
              <w:rPr>
                <w:color w:val="0070C0"/>
              </w:rPr>
              <w:t>29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3064423F" w14:textId="70EBC937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1991</w:t>
            </w:r>
          </w:p>
        </w:tc>
      </w:tr>
      <w:tr w:rsidR="004A4D25" w:rsidRPr="008C41A6" w14:paraId="5B111B31" w14:textId="33280B2B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EC00080" w14:textId="12F40C92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b/>
                <w:bCs/>
                <w:i/>
                <w:iCs/>
              </w:rPr>
            </w:pPr>
            <w:r w:rsidRPr="0059158B">
              <w:rPr>
                <w:b/>
                <w:bCs/>
                <w:i/>
                <w:iCs/>
              </w:rPr>
              <w:t>C. estrildidarum</w:t>
            </w:r>
          </w:p>
        </w:tc>
        <w:tc>
          <w:tcPr>
            <w:tcW w:w="2268" w:type="dxa"/>
          </w:tcPr>
          <w:p w14:paraId="071483B4" w14:textId="48FE5810" w:rsidR="004A4D25" w:rsidRPr="0059158B" w:rsidRDefault="00E8481F" w:rsidP="00663D10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6866983B" w14:textId="2143E755" w:rsidR="004A4D25" w:rsidRPr="0059158B" w:rsidRDefault="00E8481F" w:rsidP="00663D10">
            <w:pPr>
              <w:pStyle w:val="MDPI42tablebody"/>
              <w:spacing w:line="240" w:lineRule="auto"/>
            </w:pPr>
            <w:r w:rsidRPr="0059158B">
              <w:t>Avian</w:t>
            </w:r>
          </w:p>
        </w:tc>
        <w:tc>
          <w:tcPr>
            <w:tcW w:w="3261" w:type="dxa"/>
          </w:tcPr>
          <w:p w14:paraId="64306963" w14:textId="2B755F97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Zebra finch feces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56B2AB" w14:textId="2141EDC1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2</w:t>
            </w:r>
            <w:r w:rsidR="005C4256" w:rsidRPr="001651B8">
              <w:rPr>
                <w:color w:val="0070C0"/>
              </w:rPr>
              <w:t>0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026A685A" w14:textId="20932A75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2021</w:t>
            </w:r>
          </w:p>
        </w:tc>
      </w:tr>
      <w:tr w:rsidR="004A4D25" w:rsidRPr="008C41A6" w14:paraId="6108365C" w14:textId="3EDDB683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A4D152C" w14:textId="25037EA1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 xml:space="preserve">C. fetus </w:t>
            </w:r>
            <w:r w:rsidRPr="0059158B">
              <w:t xml:space="preserve">subsp. </w:t>
            </w:r>
            <w:r w:rsidRPr="0059158B">
              <w:rPr>
                <w:i/>
                <w:iCs/>
              </w:rPr>
              <w:t>fetus</w:t>
            </w:r>
          </w:p>
        </w:tc>
        <w:tc>
          <w:tcPr>
            <w:tcW w:w="2268" w:type="dxa"/>
          </w:tcPr>
          <w:p w14:paraId="4AB846ED" w14:textId="40906522" w:rsidR="004A4D25" w:rsidRPr="0059158B" w:rsidRDefault="00E8481F" w:rsidP="00663D10">
            <w:pPr>
              <w:pStyle w:val="MDPI42tablebody"/>
              <w:spacing w:line="240" w:lineRule="auto"/>
            </w:pPr>
            <w:r w:rsidRPr="0059158B">
              <w:t>Animal/Clinical</w:t>
            </w:r>
          </w:p>
        </w:tc>
        <w:tc>
          <w:tcPr>
            <w:tcW w:w="2551" w:type="dxa"/>
          </w:tcPr>
          <w:p w14:paraId="4EBB1246" w14:textId="7B8D08E4" w:rsidR="004A4D25" w:rsidRPr="0059158B" w:rsidRDefault="00E8481F" w:rsidP="00663D10">
            <w:pPr>
              <w:pStyle w:val="MDPI42tablebody"/>
              <w:spacing w:line="240" w:lineRule="auto"/>
            </w:pPr>
            <w:r w:rsidRPr="0059158B">
              <w:t>Ovine/Human</w:t>
            </w:r>
          </w:p>
        </w:tc>
        <w:tc>
          <w:tcPr>
            <w:tcW w:w="3261" w:type="dxa"/>
          </w:tcPr>
          <w:p w14:paraId="542DD5C9" w14:textId="3302C700" w:rsidR="004A4D25" w:rsidRPr="0059158B" w:rsidRDefault="00E8481F" w:rsidP="00663D10">
            <w:pPr>
              <w:pStyle w:val="MDPI42tablebody"/>
              <w:spacing w:line="240" w:lineRule="auto"/>
            </w:pPr>
            <w:r w:rsidRPr="0059158B">
              <w:t>S</w:t>
            </w:r>
            <w:r w:rsidR="004A4D25" w:rsidRPr="0059158B">
              <w:t>heep fetus</w:t>
            </w:r>
            <w:r w:rsidRPr="0059158B">
              <w:t xml:space="preserve"> brain</w:t>
            </w:r>
            <w:r w:rsidR="004A4D25" w:rsidRPr="0059158B">
              <w:t>/</w:t>
            </w:r>
            <w:r w:rsidRPr="0059158B">
              <w:t>B</w:t>
            </w:r>
            <w:r w:rsidR="004A4D25" w:rsidRPr="0059158B">
              <w:t>lood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C77AF" w14:textId="187B35C5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="00600091" w:rsidRPr="001651B8">
              <w:rPr>
                <w:color w:val="0070C0"/>
              </w:rPr>
              <w:t>30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608C5E5E" w14:textId="476C5B83" w:rsidR="004A4D25" w:rsidRPr="0059158B" w:rsidRDefault="00600091" w:rsidP="00663D10">
            <w:pPr>
              <w:pStyle w:val="MDPI42tablebody"/>
              <w:spacing w:line="240" w:lineRule="auto"/>
            </w:pPr>
            <w:r w:rsidRPr="0059158B">
              <w:t>1963</w:t>
            </w:r>
          </w:p>
        </w:tc>
      </w:tr>
      <w:tr w:rsidR="004A4D25" w:rsidRPr="008C41A6" w14:paraId="523AEBDD" w14:textId="1D9B02C4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31A53B2" w14:textId="3EFECA4B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geochelonis</w:t>
            </w:r>
          </w:p>
        </w:tc>
        <w:tc>
          <w:tcPr>
            <w:tcW w:w="2268" w:type="dxa"/>
          </w:tcPr>
          <w:p w14:paraId="1B68F6CA" w14:textId="76A0FDD7" w:rsidR="004A4D25" w:rsidRPr="0059158B" w:rsidRDefault="00035854" w:rsidP="00663D10">
            <w:pPr>
              <w:pStyle w:val="MDPI42tablebody"/>
              <w:spacing w:line="240" w:lineRule="auto"/>
              <w:rPr>
                <w:lang w:val="el-GR"/>
              </w:rPr>
            </w:pPr>
            <w:r w:rsidRPr="0059158B">
              <w:t>Animal</w:t>
            </w:r>
          </w:p>
        </w:tc>
        <w:tc>
          <w:tcPr>
            <w:tcW w:w="2551" w:type="dxa"/>
          </w:tcPr>
          <w:p w14:paraId="466FF12D" w14:textId="18D74A80" w:rsidR="004A4D25" w:rsidRPr="0059158B" w:rsidRDefault="00035854" w:rsidP="00663D10">
            <w:pPr>
              <w:pStyle w:val="MDPI42tablebody"/>
              <w:spacing w:line="240" w:lineRule="auto"/>
            </w:pPr>
            <w:r w:rsidRPr="0059158B">
              <w:t>Reptile</w:t>
            </w:r>
          </w:p>
        </w:tc>
        <w:tc>
          <w:tcPr>
            <w:tcW w:w="3261" w:type="dxa"/>
          </w:tcPr>
          <w:p w14:paraId="333345F7" w14:textId="66355D2A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Turtle cloacal swabs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470295" w14:textId="6951A9EE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="00563921" w:rsidRPr="001651B8">
              <w:rPr>
                <w:color w:val="0070C0"/>
              </w:rPr>
              <w:t>31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07925FBF" w14:textId="065D5FBB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2016</w:t>
            </w:r>
          </w:p>
        </w:tc>
      </w:tr>
      <w:tr w:rsidR="004A4D25" w:rsidRPr="008C41A6" w14:paraId="096C375C" w14:textId="65D6DA8B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977600B" w14:textId="0265CDB7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gracilis</w:t>
            </w:r>
          </w:p>
        </w:tc>
        <w:tc>
          <w:tcPr>
            <w:tcW w:w="2268" w:type="dxa"/>
          </w:tcPr>
          <w:p w14:paraId="6C47120D" w14:textId="1514B173" w:rsidR="004A4D25" w:rsidRPr="0059158B" w:rsidRDefault="00035854" w:rsidP="00663D10">
            <w:pPr>
              <w:pStyle w:val="MDPI42tablebody"/>
              <w:spacing w:line="240" w:lineRule="auto"/>
            </w:pPr>
            <w:r w:rsidRPr="0059158B">
              <w:t>Clinical</w:t>
            </w:r>
          </w:p>
        </w:tc>
        <w:tc>
          <w:tcPr>
            <w:tcW w:w="2551" w:type="dxa"/>
          </w:tcPr>
          <w:p w14:paraId="1B0F3A10" w14:textId="7A1FEA4F" w:rsidR="004A4D25" w:rsidRPr="0059158B" w:rsidRDefault="00035854" w:rsidP="00663D10">
            <w:pPr>
              <w:pStyle w:val="MDPI42tablebody"/>
              <w:spacing w:line="240" w:lineRule="auto"/>
            </w:pPr>
            <w:r w:rsidRPr="0059158B">
              <w:t>Human</w:t>
            </w:r>
          </w:p>
        </w:tc>
        <w:tc>
          <w:tcPr>
            <w:tcW w:w="3261" w:type="dxa"/>
          </w:tcPr>
          <w:p w14:paraId="6BE6E135" w14:textId="1E9C0185" w:rsidR="004A4D25" w:rsidRPr="0059158B" w:rsidRDefault="00035854" w:rsidP="00663D10">
            <w:pPr>
              <w:pStyle w:val="MDPI42tablebody"/>
              <w:spacing w:line="240" w:lineRule="auto"/>
            </w:pPr>
            <w:r w:rsidRPr="0059158B">
              <w:t>G</w:t>
            </w:r>
            <w:r w:rsidR="004A4D25" w:rsidRPr="0059158B">
              <w:t>ingival ulcus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75CDFC" w14:textId="6941C925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="00563921" w:rsidRPr="001651B8">
              <w:rPr>
                <w:color w:val="0070C0"/>
              </w:rPr>
              <w:t>32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7E9D2EC1" w14:textId="472E4A7F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1995</w:t>
            </w:r>
          </w:p>
        </w:tc>
      </w:tr>
      <w:tr w:rsidR="004A4D25" w:rsidRPr="008C41A6" w14:paraId="058AB195" w14:textId="34F784EF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B45B93C" w14:textId="4275186F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helveticus</w:t>
            </w:r>
          </w:p>
        </w:tc>
        <w:tc>
          <w:tcPr>
            <w:tcW w:w="2268" w:type="dxa"/>
          </w:tcPr>
          <w:p w14:paraId="0ED881EC" w14:textId="7D22DCF2" w:rsidR="004A4D25" w:rsidRPr="0059158B" w:rsidRDefault="00035854" w:rsidP="00663D10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6FA90C35" w14:textId="43BDE7A8" w:rsidR="004A4D25" w:rsidRPr="0059158B" w:rsidRDefault="00035854" w:rsidP="00663D10">
            <w:pPr>
              <w:pStyle w:val="MDPI42tablebody"/>
              <w:spacing w:line="240" w:lineRule="auto"/>
            </w:pPr>
            <w:r w:rsidRPr="0059158B">
              <w:t>Feline</w:t>
            </w:r>
          </w:p>
        </w:tc>
        <w:tc>
          <w:tcPr>
            <w:tcW w:w="3261" w:type="dxa"/>
          </w:tcPr>
          <w:p w14:paraId="177F204A" w14:textId="4674D995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Cat feces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FCEBB" w14:textId="2DF90CD3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3</w:t>
            </w:r>
            <w:r w:rsidR="00563921" w:rsidRPr="001651B8">
              <w:rPr>
                <w:color w:val="0070C0"/>
              </w:rPr>
              <w:t>3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79A96483" w14:textId="1D674505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1992</w:t>
            </w:r>
          </w:p>
        </w:tc>
      </w:tr>
      <w:tr w:rsidR="004A4D25" w:rsidRPr="008C41A6" w14:paraId="2E4642AF" w14:textId="04A3E861" w:rsidTr="00563921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4CB45D8" w14:textId="0C2213A9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b/>
                <w:bCs/>
                <w:i/>
                <w:iCs/>
              </w:rPr>
            </w:pPr>
            <w:r w:rsidRPr="0059158B">
              <w:rPr>
                <w:b/>
                <w:bCs/>
                <w:i/>
                <w:iCs/>
              </w:rPr>
              <w:t>C. hepaticus</w:t>
            </w:r>
          </w:p>
        </w:tc>
        <w:tc>
          <w:tcPr>
            <w:tcW w:w="2268" w:type="dxa"/>
            <w:vAlign w:val="center"/>
          </w:tcPr>
          <w:p w14:paraId="5B376BB4" w14:textId="7BF31866" w:rsidR="004A4D25" w:rsidRPr="0059158B" w:rsidRDefault="00204439" w:rsidP="00563921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  <w:vAlign w:val="center"/>
          </w:tcPr>
          <w:p w14:paraId="7A419CD1" w14:textId="52B872D1" w:rsidR="004A4D25" w:rsidRPr="0059158B" w:rsidRDefault="00204439" w:rsidP="00563921">
            <w:pPr>
              <w:pStyle w:val="MDPI42tablebody"/>
              <w:spacing w:line="240" w:lineRule="auto"/>
            </w:pPr>
            <w:r w:rsidRPr="0059158B">
              <w:t>Poultry</w:t>
            </w:r>
          </w:p>
        </w:tc>
        <w:tc>
          <w:tcPr>
            <w:tcW w:w="3261" w:type="dxa"/>
          </w:tcPr>
          <w:p w14:paraId="2AFC9CA2" w14:textId="5D78A3AB" w:rsidR="004A4D25" w:rsidRPr="0059158B" w:rsidRDefault="00204439" w:rsidP="00663D10">
            <w:pPr>
              <w:pStyle w:val="MDPI42tablebody"/>
              <w:spacing w:line="240" w:lineRule="auto"/>
            </w:pPr>
            <w:r w:rsidRPr="0059158B">
              <w:t>Livers of chickens with spotty liver disease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65ED1D" w14:textId="457B89FD" w:rsidR="004A4D25" w:rsidRPr="0059158B" w:rsidRDefault="00204439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3</w:t>
            </w:r>
            <w:r w:rsidR="00563921" w:rsidRPr="001651B8">
              <w:rPr>
                <w:color w:val="0070C0"/>
              </w:rPr>
              <w:t>4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7B8363BC" w14:textId="76C843C2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2016</w:t>
            </w:r>
          </w:p>
        </w:tc>
      </w:tr>
      <w:tr w:rsidR="004A4D25" w:rsidRPr="008C41A6" w14:paraId="6BA145D3" w14:textId="40A0131D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9E27C43" w14:textId="3C00A5F7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hominis</w:t>
            </w:r>
          </w:p>
        </w:tc>
        <w:tc>
          <w:tcPr>
            <w:tcW w:w="2268" w:type="dxa"/>
          </w:tcPr>
          <w:p w14:paraId="411BFF31" w14:textId="3FC457E7" w:rsidR="004A4D25" w:rsidRPr="0059158B" w:rsidRDefault="00204439" w:rsidP="00663D10">
            <w:pPr>
              <w:pStyle w:val="MDPI42tablebody"/>
              <w:spacing w:line="240" w:lineRule="auto"/>
            </w:pPr>
            <w:r w:rsidRPr="0059158B">
              <w:t>Clinical</w:t>
            </w:r>
          </w:p>
        </w:tc>
        <w:tc>
          <w:tcPr>
            <w:tcW w:w="2551" w:type="dxa"/>
          </w:tcPr>
          <w:p w14:paraId="60B661C5" w14:textId="6F25549C" w:rsidR="004A4D25" w:rsidRPr="0059158B" w:rsidRDefault="00204439" w:rsidP="00663D10">
            <w:pPr>
              <w:pStyle w:val="MDPI42tablebody"/>
              <w:spacing w:line="240" w:lineRule="auto"/>
            </w:pPr>
            <w:r w:rsidRPr="0059158B">
              <w:t>Human</w:t>
            </w:r>
          </w:p>
        </w:tc>
        <w:tc>
          <w:tcPr>
            <w:tcW w:w="3261" w:type="dxa"/>
          </w:tcPr>
          <w:p w14:paraId="1E0BE94C" w14:textId="7A512EF5" w:rsidR="004A4D25" w:rsidRPr="0059158B" w:rsidRDefault="00204439" w:rsidP="00663D10">
            <w:pPr>
              <w:pStyle w:val="MDPI42tablebody"/>
              <w:spacing w:line="240" w:lineRule="auto"/>
            </w:pPr>
            <w:r w:rsidRPr="0059158B">
              <w:t>Feces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1C1011" w14:textId="69AB24AD" w:rsidR="004A4D25" w:rsidRPr="0059158B" w:rsidRDefault="00204439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3</w:t>
            </w:r>
            <w:r w:rsidR="00563921" w:rsidRPr="001651B8">
              <w:rPr>
                <w:color w:val="0070C0"/>
              </w:rPr>
              <w:t>5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6D7DB001" w14:textId="7BDC57C5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2001</w:t>
            </w:r>
          </w:p>
        </w:tc>
      </w:tr>
      <w:tr w:rsidR="004A4D25" w:rsidRPr="008C41A6" w14:paraId="49E749A0" w14:textId="17ACFBD7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500994E" w14:textId="0FFA5323" w:rsidR="004A4D25" w:rsidRPr="0059158B" w:rsidRDefault="004A4D25" w:rsidP="00663D10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hyointestinalis</w:t>
            </w:r>
          </w:p>
        </w:tc>
        <w:tc>
          <w:tcPr>
            <w:tcW w:w="2268" w:type="dxa"/>
          </w:tcPr>
          <w:p w14:paraId="78CF0DFA" w14:textId="591CA502" w:rsidR="004A4D25" w:rsidRPr="0059158B" w:rsidRDefault="00204439" w:rsidP="00663D10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39EB169D" w14:textId="5321CE67" w:rsidR="004A4D25" w:rsidRPr="0059158B" w:rsidRDefault="00204439" w:rsidP="00663D10">
            <w:pPr>
              <w:pStyle w:val="MDPI42tablebody"/>
              <w:spacing w:line="240" w:lineRule="auto"/>
            </w:pPr>
            <w:r w:rsidRPr="0059158B">
              <w:t>Porcine</w:t>
            </w:r>
          </w:p>
        </w:tc>
        <w:tc>
          <w:tcPr>
            <w:tcW w:w="3261" w:type="dxa"/>
          </w:tcPr>
          <w:p w14:paraId="41A49220" w14:textId="7E871386" w:rsidR="004A4D25" w:rsidRPr="0059158B" w:rsidRDefault="00204439" w:rsidP="00663D10">
            <w:pPr>
              <w:pStyle w:val="MDPI42tablebody"/>
              <w:spacing w:line="240" w:lineRule="auto"/>
            </w:pPr>
            <w:r w:rsidRPr="0059158B">
              <w:t xml:space="preserve">Pig </w:t>
            </w:r>
            <w:r w:rsidR="00233B17" w:rsidRPr="0059158B">
              <w:t>intestine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D38D7A" w14:textId="4B18D8F3" w:rsidR="004A4D25" w:rsidRPr="0059158B" w:rsidRDefault="00233B17" w:rsidP="00663D10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3</w:t>
            </w:r>
            <w:r w:rsidR="0071043F" w:rsidRPr="001651B8">
              <w:rPr>
                <w:color w:val="0070C0"/>
              </w:rPr>
              <w:t>6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7052C24A" w14:textId="4F2008CB" w:rsidR="004A4D25" w:rsidRPr="0059158B" w:rsidRDefault="004A4D25" w:rsidP="00663D10">
            <w:pPr>
              <w:pStyle w:val="MDPI42tablebody"/>
              <w:spacing w:line="240" w:lineRule="auto"/>
            </w:pPr>
            <w:r w:rsidRPr="0059158B">
              <w:t>1985</w:t>
            </w:r>
          </w:p>
        </w:tc>
      </w:tr>
      <w:tr w:rsidR="00204439" w:rsidRPr="008C41A6" w14:paraId="2EC1A547" w14:textId="39EBEFF8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E1F80ED" w14:textId="267C741A" w:rsidR="00204439" w:rsidRPr="0059158B" w:rsidRDefault="00204439" w:rsidP="00204439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iguaniorum</w:t>
            </w:r>
          </w:p>
        </w:tc>
        <w:tc>
          <w:tcPr>
            <w:tcW w:w="2268" w:type="dxa"/>
          </w:tcPr>
          <w:p w14:paraId="6151894A" w14:textId="34625B66" w:rsidR="00204439" w:rsidRPr="0059158B" w:rsidRDefault="00204439" w:rsidP="00204439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50A866D9" w14:textId="3C592CA6" w:rsidR="00204439" w:rsidRPr="0059158B" w:rsidRDefault="00204439" w:rsidP="00204439">
            <w:pPr>
              <w:pStyle w:val="MDPI42tablebody"/>
              <w:spacing w:line="240" w:lineRule="auto"/>
            </w:pPr>
            <w:r w:rsidRPr="0059158B">
              <w:t>Reptile</w:t>
            </w:r>
          </w:p>
        </w:tc>
        <w:tc>
          <w:tcPr>
            <w:tcW w:w="3261" w:type="dxa"/>
          </w:tcPr>
          <w:p w14:paraId="098A1CF0" w14:textId="0218F277" w:rsidR="00204439" w:rsidRPr="0059158B" w:rsidRDefault="00182B7B" w:rsidP="00204439">
            <w:pPr>
              <w:pStyle w:val="MDPI42tablebody"/>
              <w:spacing w:line="240" w:lineRule="auto"/>
            </w:pPr>
            <w:r w:rsidRPr="0059158B">
              <w:t>C</w:t>
            </w:r>
            <w:r w:rsidR="00204439" w:rsidRPr="0059158B">
              <w:t>loacal and rectal swabs</w:t>
            </w:r>
            <w:r w:rsidRPr="0059158B">
              <w:t xml:space="preserve"> of lizards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2EE986" w14:textId="1D61E90B" w:rsidR="00204439" w:rsidRPr="0059158B" w:rsidRDefault="00204439" w:rsidP="00204439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3</w:t>
            </w:r>
            <w:r w:rsidR="0071043F" w:rsidRPr="001651B8">
              <w:rPr>
                <w:color w:val="0070C0"/>
              </w:rPr>
              <w:t>7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0BFF06E2" w14:textId="1AFE20B3" w:rsidR="00204439" w:rsidRPr="0059158B" w:rsidRDefault="00204439" w:rsidP="00204439">
            <w:pPr>
              <w:pStyle w:val="MDPI42tablebody"/>
              <w:spacing w:line="240" w:lineRule="auto"/>
            </w:pPr>
            <w:r w:rsidRPr="0059158B">
              <w:t>2015</w:t>
            </w:r>
          </w:p>
        </w:tc>
      </w:tr>
      <w:tr w:rsidR="00204439" w:rsidRPr="008C41A6" w14:paraId="7CBFA3BA" w14:textId="62EFA6F6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5EE6856" w14:textId="5CC233A4" w:rsidR="00204439" w:rsidRPr="0059158B" w:rsidRDefault="00204439" w:rsidP="00204439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insulaenigrae</w:t>
            </w:r>
          </w:p>
        </w:tc>
        <w:tc>
          <w:tcPr>
            <w:tcW w:w="2268" w:type="dxa"/>
          </w:tcPr>
          <w:p w14:paraId="57BA714B" w14:textId="4EB812A8" w:rsidR="00204439" w:rsidRPr="0059158B" w:rsidRDefault="00B95049" w:rsidP="00204439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790A696B" w14:textId="28C3FEA3" w:rsidR="00204439" w:rsidRPr="0059158B" w:rsidRDefault="00B95049" w:rsidP="00B95049">
            <w:pPr>
              <w:pStyle w:val="MDPI42tablebody"/>
              <w:spacing w:line="240" w:lineRule="auto"/>
            </w:pPr>
            <w:r w:rsidRPr="0059158B">
              <w:t>Pinniped</w:t>
            </w:r>
          </w:p>
        </w:tc>
        <w:tc>
          <w:tcPr>
            <w:tcW w:w="3261" w:type="dxa"/>
          </w:tcPr>
          <w:p w14:paraId="0CBECE59" w14:textId="5A140E40" w:rsidR="00204439" w:rsidRPr="0059158B" w:rsidRDefault="00182B7B" w:rsidP="00204439">
            <w:pPr>
              <w:pStyle w:val="MDPI42tablebody"/>
              <w:spacing w:line="240" w:lineRule="auto"/>
            </w:pPr>
            <w:r w:rsidRPr="0059158B">
              <w:t>Rectal swabs of s</w:t>
            </w:r>
            <w:r w:rsidR="00B95049" w:rsidRPr="0059158B">
              <w:t>eal</w:t>
            </w:r>
            <w:r w:rsidRPr="0059158B">
              <w:t>s</w:t>
            </w:r>
            <w:r w:rsidR="00B95049" w:rsidRPr="0059158B">
              <w:t xml:space="preserve"> and </w:t>
            </w:r>
            <w:r w:rsidRPr="0059158B">
              <w:t xml:space="preserve">a </w:t>
            </w:r>
            <w:r w:rsidR="00B95049" w:rsidRPr="0059158B">
              <w:t>porpoise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7A4541" w14:textId="13494C8C" w:rsidR="00204439" w:rsidRPr="0059158B" w:rsidRDefault="00B95049" w:rsidP="00204439">
            <w:pPr>
              <w:pStyle w:val="MDPI42tablebody"/>
              <w:spacing w:line="240" w:lineRule="auto"/>
            </w:pPr>
            <w:r w:rsidRPr="0059158B">
              <w:t>[</w:t>
            </w:r>
            <w:r w:rsidR="0071043F" w:rsidRPr="001651B8">
              <w:rPr>
                <w:color w:val="0070C0"/>
              </w:rPr>
              <w:t>38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0F4C18D0" w14:textId="22393B69" w:rsidR="00204439" w:rsidRPr="0059158B" w:rsidRDefault="00204439" w:rsidP="00204439">
            <w:pPr>
              <w:pStyle w:val="MDPI42tablebody"/>
              <w:spacing w:line="240" w:lineRule="auto"/>
            </w:pPr>
            <w:r w:rsidRPr="0059158B">
              <w:t>2004</w:t>
            </w:r>
          </w:p>
        </w:tc>
      </w:tr>
      <w:tr w:rsidR="00204439" w:rsidRPr="008C41A6" w14:paraId="4BDF53BE" w14:textId="55167C21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EE87556" w14:textId="784BE6EE" w:rsidR="00204439" w:rsidRPr="0059158B" w:rsidRDefault="00204439" w:rsidP="00204439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jejuni</w:t>
            </w:r>
            <w:r w:rsidR="00164198" w:rsidRPr="0059158B">
              <w:rPr>
                <w:i/>
                <w:iCs/>
              </w:rPr>
              <w:t xml:space="preserve"> </w:t>
            </w:r>
            <w:r w:rsidR="00164198" w:rsidRPr="0059158B">
              <w:t xml:space="preserve">subsp. </w:t>
            </w:r>
            <w:r w:rsidR="00164198" w:rsidRPr="0059158B">
              <w:rPr>
                <w:i/>
                <w:iCs/>
              </w:rPr>
              <w:t>jejuni</w:t>
            </w:r>
          </w:p>
        </w:tc>
        <w:tc>
          <w:tcPr>
            <w:tcW w:w="2268" w:type="dxa"/>
          </w:tcPr>
          <w:p w14:paraId="5DEA3C11" w14:textId="3FDA353A" w:rsidR="00204439" w:rsidRPr="0059158B" w:rsidRDefault="00B95049" w:rsidP="00204439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540DBBCA" w14:textId="60F17495" w:rsidR="00204439" w:rsidRPr="0059158B" w:rsidRDefault="00164198" w:rsidP="00204439">
            <w:pPr>
              <w:pStyle w:val="MDPI42tablebody"/>
              <w:spacing w:line="240" w:lineRule="auto"/>
            </w:pPr>
            <w:r w:rsidRPr="0059158B">
              <w:t>Bovine</w:t>
            </w:r>
          </w:p>
        </w:tc>
        <w:tc>
          <w:tcPr>
            <w:tcW w:w="3261" w:type="dxa"/>
          </w:tcPr>
          <w:p w14:paraId="63445537" w14:textId="39A23B7F" w:rsidR="00204439" w:rsidRPr="0059158B" w:rsidRDefault="00164198" w:rsidP="00204439">
            <w:pPr>
              <w:pStyle w:val="MDPI42tablebody"/>
              <w:spacing w:line="240" w:lineRule="auto"/>
            </w:pPr>
            <w:r w:rsidRPr="0059158B">
              <w:t>Feces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E06068" w14:textId="370CA633" w:rsidR="00204439" w:rsidRPr="0059158B" w:rsidRDefault="00164198" w:rsidP="00204439">
            <w:pPr>
              <w:pStyle w:val="MDPI42tablebody"/>
              <w:spacing w:line="240" w:lineRule="auto"/>
            </w:pPr>
            <w:r w:rsidRPr="0059158B">
              <w:t>[</w:t>
            </w:r>
            <w:r w:rsidR="006F0447" w:rsidRPr="001651B8">
              <w:rPr>
                <w:color w:val="0070C0"/>
              </w:rPr>
              <w:t>25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18D9666A" w14:textId="08A8F075" w:rsidR="00204439" w:rsidRPr="0059158B" w:rsidRDefault="00204439" w:rsidP="00204439">
            <w:pPr>
              <w:pStyle w:val="MDPI42tablebody"/>
              <w:spacing w:line="240" w:lineRule="auto"/>
            </w:pPr>
            <w:r w:rsidRPr="0059158B">
              <w:t>1973</w:t>
            </w:r>
          </w:p>
        </w:tc>
      </w:tr>
      <w:tr w:rsidR="00204439" w:rsidRPr="008C41A6" w14:paraId="029B8DE1" w14:textId="024062F3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19C7152" w14:textId="6C54A6C0" w:rsidR="00204439" w:rsidRPr="0059158B" w:rsidRDefault="00204439" w:rsidP="00204439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lanienae</w:t>
            </w:r>
          </w:p>
        </w:tc>
        <w:tc>
          <w:tcPr>
            <w:tcW w:w="2268" w:type="dxa"/>
          </w:tcPr>
          <w:p w14:paraId="284671E5" w14:textId="04FBF3F7" w:rsidR="00204439" w:rsidRPr="0059158B" w:rsidRDefault="00164198" w:rsidP="00204439">
            <w:pPr>
              <w:pStyle w:val="MDPI42tablebody"/>
              <w:spacing w:line="240" w:lineRule="auto"/>
            </w:pPr>
            <w:r w:rsidRPr="0059158B">
              <w:t>Clinical</w:t>
            </w:r>
          </w:p>
        </w:tc>
        <w:tc>
          <w:tcPr>
            <w:tcW w:w="2551" w:type="dxa"/>
          </w:tcPr>
          <w:p w14:paraId="0744917A" w14:textId="5CFFF2DF" w:rsidR="00204439" w:rsidRPr="0059158B" w:rsidRDefault="00164198" w:rsidP="00204439">
            <w:pPr>
              <w:pStyle w:val="MDPI42tablebody"/>
              <w:spacing w:line="240" w:lineRule="auto"/>
            </w:pPr>
            <w:r w:rsidRPr="0059158B">
              <w:t>Human</w:t>
            </w:r>
          </w:p>
        </w:tc>
        <w:tc>
          <w:tcPr>
            <w:tcW w:w="3261" w:type="dxa"/>
          </w:tcPr>
          <w:p w14:paraId="625999F1" w14:textId="787E110F" w:rsidR="00204439" w:rsidRPr="0059158B" w:rsidRDefault="00164198" w:rsidP="00204439">
            <w:pPr>
              <w:pStyle w:val="MDPI42tablebody"/>
              <w:spacing w:line="240" w:lineRule="auto"/>
            </w:pPr>
            <w:r w:rsidRPr="0059158B">
              <w:t>Feces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303CDC" w14:textId="6515C6AB" w:rsidR="00204439" w:rsidRPr="0059158B" w:rsidRDefault="00164198" w:rsidP="00204439">
            <w:pPr>
              <w:pStyle w:val="MDPI42tablebody"/>
              <w:spacing w:line="240" w:lineRule="auto"/>
            </w:pPr>
            <w:r w:rsidRPr="0059158B">
              <w:t>[</w:t>
            </w:r>
            <w:r w:rsidR="00084EEA" w:rsidRPr="001651B8">
              <w:rPr>
                <w:color w:val="0070C0"/>
              </w:rPr>
              <w:t>39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52A8AA13" w14:textId="541D6CA7" w:rsidR="00204439" w:rsidRPr="0059158B" w:rsidRDefault="00204439" w:rsidP="00204439">
            <w:pPr>
              <w:pStyle w:val="MDPI42tablebody"/>
              <w:spacing w:line="240" w:lineRule="auto"/>
            </w:pPr>
            <w:r w:rsidRPr="0059158B">
              <w:t>2000</w:t>
            </w:r>
          </w:p>
        </w:tc>
      </w:tr>
      <w:tr w:rsidR="00204439" w:rsidRPr="008C41A6" w14:paraId="45F9AE0B" w14:textId="2FBAC9DC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49EAEEE" w14:textId="1B1F2FC4" w:rsidR="00204439" w:rsidRPr="0059158B" w:rsidRDefault="00204439" w:rsidP="00204439">
            <w:pPr>
              <w:pStyle w:val="MDPI42tablebody"/>
              <w:spacing w:line="240" w:lineRule="auto"/>
              <w:jc w:val="left"/>
              <w:rPr>
                <w:b/>
                <w:bCs/>
                <w:i/>
                <w:iCs/>
              </w:rPr>
            </w:pPr>
            <w:r w:rsidRPr="0059158B">
              <w:rPr>
                <w:b/>
                <w:bCs/>
                <w:i/>
                <w:iCs/>
              </w:rPr>
              <w:t>C. lari</w:t>
            </w:r>
          </w:p>
        </w:tc>
        <w:tc>
          <w:tcPr>
            <w:tcW w:w="2268" w:type="dxa"/>
          </w:tcPr>
          <w:p w14:paraId="674F0A9E" w14:textId="4938C3C3" w:rsidR="00204439" w:rsidRPr="0059158B" w:rsidRDefault="00182B7B" w:rsidP="00204439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12ED3C23" w14:textId="76CA758C" w:rsidR="00204439" w:rsidRPr="0059158B" w:rsidRDefault="00182B7B" w:rsidP="00204439">
            <w:pPr>
              <w:pStyle w:val="MDPI42tablebody"/>
              <w:spacing w:line="240" w:lineRule="auto"/>
            </w:pPr>
            <w:r w:rsidRPr="0059158B">
              <w:t>Avian</w:t>
            </w:r>
          </w:p>
        </w:tc>
        <w:tc>
          <w:tcPr>
            <w:tcW w:w="3261" w:type="dxa"/>
          </w:tcPr>
          <w:p w14:paraId="47C09446" w14:textId="7B5EFBA0" w:rsidR="00204439" w:rsidRPr="0059158B" w:rsidRDefault="00182B7B" w:rsidP="00204439">
            <w:pPr>
              <w:pStyle w:val="MDPI42tablebody"/>
              <w:spacing w:line="240" w:lineRule="auto"/>
            </w:pPr>
            <w:r w:rsidRPr="0059158B">
              <w:t>Cloacal swabs of herring gulls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E546C" w14:textId="583B0ED5" w:rsidR="00204439" w:rsidRPr="0059158B" w:rsidRDefault="00182B7B" w:rsidP="00204439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4</w:t>
            </w:r>
            <w:r w:rsidR="00084EEA" w:rsidRPr="001651B8">
              <w:rPr>
                <w:color w:val="0070C0"/>
              </w:rPr>
              <w:t>0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09D6050E" w14:textId="1CCF562F" w:rsidR="00204439" w:rsidRPr="0059158B" w:rsidRDefault="00204439" w:rsidP="00204439">
            <w:pPr>
              <w:pStyle w:val="MDPI42tablebody"/>
              <w:spacing w:line="240" w:lineRule="auto"/>
            </w:pPr>
            <w:r w:rsidRPr="0059158B">
              <w:t>198</w:t>
            </w:r>
            <w:r w:rsidR="00084EEA" w:rsidRPr="0059158B">
              <w:t>3</w:t>
            </w:r>
          </w:p>
        </w:tc>
      </w:tr>
      <w:tr w:rsidR="00204439" w:rsidRPr="008C41A6" w14:paraId="01254A92" w14:textId="1D8E97C6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696AAAC" w14:textId="307C0CD3" w:rsidR="00204439" w:rsidRPr="0059158B" w:rsidRDefault="00204439" w:rsidP="00204439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majalis</w:t>
            </w:r>
          </w:p>
        </w:tc>
        <w:tc>
          <w:tcPr>
            <w:tcW w:w="2268" w:type="dxa"/>
          </w:tcPr>
          <w:p w14:paraId="52290B92" w14:textId="240AD724" w:rsidR="00204439" w:rsidRPr="0059158B" w:rsidRDefault="00182B7B" w:rsidP="00204439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6009AFFD" w14:textId="2E9F75D9" w:rsidR="00204439" w:rsidRPr="0059158B" w:rsidRDefault="00182B7B" w:rsidP="00204439">
            <w:pPr>
              <w:pStyle w:val="MDPI42tablebody"/>
              <w:spacing w:line="240" w:lineRule="auto"/>
            </w:pPr>
            <w:r w:rsidRPr="0059158B">
              <w:t>Porcine</w:t>
            </w:r>
          </w:p>
        </w:tc>
        <w:tc>
          <w:tcPr>
            <w:tcW w:w="3261" w:type="dxa"/>
          </w:tcPr>
          <w:p w14:paraId="589DBB9E" w14:textId="3A00E8CD" w:rsidR="00204439" w:rsidRPr="0059158B" w:rsidRDefault="00182B7B" w:rsidP="00204439">
            <w:pPr>
              <w:pStyle w:val="MDPI42tablebody"/>
              <w:spacing w:line="240" w:lineRule="auto"/>
            </w:pPr>
            <w:r w:rsidRPr="0059158B">
              <w:t>Gastrointestinal mucosa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16AE31" w14:textId="6F592D0B" w:rsidR="00204439" w:rsidRPr="0059158B" w:rsidRDefault="00182B7B" w:rsidP="00204439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4</w:t>
            </w:r>
            <w:r w:rsidR="00084EEA" w:rsidRPr="001651B8">
              <w:rPr>
                <w:color w:val="0070C0"/>
              </w:rPr>
              <w:t>1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19CFD49B" w14:textId="71655CF6" w:rsidR="00204439" w:rsidRPr="0059158B" w:rsidRDefault="00204439" w:rsidP="00204439">
            <w:pPr>
              <w:pStyle w:val="MDPI42tablebody"/>
              <w:spacing w:line="240" w:lineRule="auto"/>
            </w:pPr>
            <w:r w:rsidRPr="0059158B">
              <w:t>2022</w:t>
            </w:r>
          </w:p>
        </w:tc>
      </w:tr>
      <w:tr w:rsidR="00204439" w:rsidRPr="008C41A6" w14:paraId="0AC4EB0C" w14:textId="6ADBCD7B" w:rsidTr="00597DF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EF923F5" w14:textId="0B1C7C2B" w:rsidR="00204439" w:rsidRPr="0059158B" w:rsidRDefault="00204439" w:rsidP="00204439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massiliensis</w:t>
            </w:r>
          </w:p>
        </w:tc>
        <w:tc>
          <w:tcPr>
            <w:tcW w:w="2268" w:type="dxa"/>
          </w:tcPr>
          <w:p w14:paraId="248CA9B8" w14:textId="15CF44D2" w:rsidR="00204439" w:rsidRPr="0059158B" w:rsidRDefault="003A3304" w:rsidP="00204439">
            <w:pPr>
              <w:pStyle w:val="MDPI42tablebody"/>
              <w:spacing w:line="240" w:lineRule="auto"/>
            </w:pPr>
            <w:r w:rsidRPr="0059158B">
              <w:t>Clinical</w:t>
            </w:r>
          </w:p>
        </w:tc>
        <w:tc>
          <w:tcPr>
            <w:tcW w:w="2551" w:type="dxa"/>
          </w:tcPr>
          <w:p w14:paraId="26C0F9BF" w14:textId="377715A0" w:rsidR="00204439" w:rsidRPr="0059158B" w:rsidRDefault="00182B7B" w:rsidP="00204439">
            <w:pPr>
              <w:pStyle w:val="MDPI42tablebody"/>
              <w:spacing w:line="240" w:lineRule="auto"/>
            </w:pPr>
            <w:r w:rsidRPr="0059158B">
              <w:t>Human</w:t>
            </w:r>
          </w:p>
        </w:tc>
        <w:tc>
          <w:tcPr>
            <w:tcW w:w="3261" w:type="dxa"/>
          </w:tcPr>
          <w:p w14:paraId="708245DD" w14:textId="385A8348" w:rsidR="00204439" w:rsidRPr="0059158B" w:rsidRDefault="00182B7B" w:rsidP="00204439">
            <w:pPr>
              <w:pStyle w:val="MDPI42tablebody"/>
              <w:spacing w:line="240" w:lineRule="auto"/>
            </w:pPr>
            <w:r w:rsidRPr="0059158B">
              <w:t>Gingival ulcus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5D48F5" w14:textId="7BA645BF" w:rsidR="00204439" w:rsidRPr="0059158B" w:rsidRDefault="00182B7B" w:rsidP="00204439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4</w:t>
            </w:r>
            <w:r w:rsidR="00084EEA" w:rsidRPr="001651B8">
              <w:rPr>
                <w:color w:val="0070C0"/>
              </w:rPr>
              <w:t>2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2C8A7885" w14:textId="58AC4154" w:rsidR="00204439" w:rsidRPr="0059158B" w:rsidRDefault="00204439" w:rsidP="00204439">
            <w:pPr>
              <w:pStyle w:val="MDPI42tablebody"/>
              <w:spacing w:line="240" w:lineRule="auto"/>
            </w:pPr>
            <w:r w:rsidRPr="0059158B">
              <w:t>2021</w:t>
            </w:r>
          </w:p>
        </w:tc>
      </w:tr>
    </w:tbl>
    <w:p w14:paraId="6BAFB052" w14:textId="00A81368" w:rsidR="00D97CB2" w:rsidRPr="00D97CB2" w:rsidRDefault="00D97CB2" w:rsidP="00D97CB2">
      <w:pPr>
        <w:pStyle w:val="MDPI41tablecaption"/>
        <w:ind w:left="0"/>
        <w:jc w:val="center"/>
      </w:pPr>
      <w:r>
        <w:rPr>
          <w:b/>
        </w:rPr>
        <w:lastRenderedPageBreak/>
        <w:t>Table S1</w:t>
      </w:r>
      <w:r w:rsidRPr="00325902">
        <w:rPr>
          <w:b/>
        </w:rPr>
        <w:t>.</w:t>
      </w:r>
      <w:r w:rsidRPr="00325902">
        <w:t xml:space="preserve"> </w:t>
      </w:r>
      <w:r>
        <w:t xml:space="preserve">List of thermotolerant </w:t>
      </w:r>
      <w:r>
        <w:rPr>
          <w:i/>
          <w:iCs/>
        </w:rPr>
        <w:t xml:space="preserve">Campylobacter </w:t>
      </w:r>
      <w:r>
        <w:t>species currently identified</w:t>
      </w:r>
      <w:r>
        <w:rPr>
          <w:vertAlign w:val="superscript"/>
        </w:rPr>
        <w:t>*</w:t>
      </w:r>
      <w:r>
        <w:t xml:space="preserve"> (continued)</w:t>
      </w:r>
    </w:p>
    <w:tbl>
      <w:tblPr>
        <w:tblW w:w="13467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2551"/>
        <w:gridCol w:w="3261"/>
        <w:gridCol w:w="1276"/>
        <w:gridCol w:w="1559"/>
      </w:tblGrid>
      <w:tr w:rsidR="00D97CB2" w:rsidRPr="008C41A6" w14:paraId="3A0E39D9" w14:textId="77777777" w:rsidTr="009E7FCA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951" w14:textId="6D05CD41" w:rsidR="00D97CB2" w:rsidRPr="000C6408" w:rsidRDefault="00D97CB2" w:rsidP="009E7FCA">
            <w:pPr>
              <w:pStyle w:val="MDPI42tablebody"/>
              <w:spacing w:line="240" w:lineRule="auto"/>
              <w:jc w:val="left"/>
              <w:rPr>
                <w:b/>
                <w:snapToGrid/>
                <w:vertAlign w:val="superscript"/>
              </w:rPr>
            </w:pPr>
            <w:r>
              <w:rPr>
                <w:b/>
                <w:i/>
                <w:snapToGrid/>
              </w:rPr>
              <w:t xml:space="preserve">Campylobacter </w:t>
            </w:r>
            <w:r>
              <w:rPr>
                <w:b/>
                <w:iCs/>
                <w:snapToGrid/>
              </w:rPr>
              <w:t>spp.</w:t>
            </w:r>
            <w:r>
              <w:rPr>
                <w:b/>
                <w:snapToGrid/>
              </w:rPr>
              <w:t xml:space="preserve"> </w:t>
            </w:r>
            <w:r>
              <w:rPr>
                <w:b/>
                <w:snapToGrid/>
                <w:vertAlign w:val="superscript"/>
              </w:rPr>
              <w:t>**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5FFB842" w14:textId="77777777" w:rsidR="00D97CB2" w:rsidRDefault="00D97CB2" w:rsidP="009E7FCA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Origin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E4CA207" w14:textId="77777777" w:rsidR="00D97CB2" w:rsidRDefault="00D97CB2" w:rsidP="009E7FCA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 xml:space="preserve">Sample type </w:t>
            </w:r>
          </w:p>
          <w:p w14:paraId="5CF0CF84" w14:textId="77777777" w:rsidR="00D97CB2" w:rsidRDefault="00D97CB2" w:rsidP="009E7FCA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 xml:space="preserve">or </w:t>
            </w:r>
          </w:p>
          <w:p w14:paraId="1D55E73A" w14:textId="77777777" w:rsidR="00D97CB2" w:rsidRDefault="00D97CB2" w:rsidP="009E7FCA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Isolated from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394619C" w14:textId="77777777" w:rsidR="00D97CB2" w:rsidRDefault="00D97CB2" w:rsidP="009E7FCA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Source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1405C" w14:textId="77777777" w:rsidR="00D97CB2" w:rsidRDefault="00D97CB2" w:rsidP="009E7FCA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Original</w:t>
            </w:r>
          </w:p>
          <w:p w14:paraId="09BF0D73" w14:textId="77777777" w:rsidR="00D97CB2" w:rsidRPr="007F7C8C" w:rsidRDefault="00D97CB2" w:rsidP="009E7FCA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Reference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73AA5B" w14:textId="77777777" w:rsidR="00D97CB2" w:rsidRDefault="00D97CB2" w:rsidP="009E7FCA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Year of</w:t>
            </w:r>
          </w:p>
          <w:p w14:paraId="4D5B13AA" w14:textId="77777777" w:rsidR="00D97CB2" w:rsidRDefault="00D97CB2" w:rsidP="009E7FCA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publication</w:t>
            </w:r>
          </w:p>
        </w:tc>
      </w:tr>
      <w:tr w:rsidR="00D97CB2" w:rsidRPr="008C41A6" w14:paraId="57004F54" w14:textId="77777777" w:rsidTr="009E7FC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80D0FE8" w14:textId="77777777" w:rsidR="00D97CB2" w:rsidRPr="0059158B" w:rsidRDefault="00D97CB2" w:rsidP="009E7FCA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mucosalis</w:t>
            </w:r>
          </w:p>
        </w:tc>
        <w:tc>
          <w:tcPr>
            <w:tcW w:w="2268" w:type="dxa"/>
          </w:tcPr>
          <w:p w14:paraId="08281E3D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061CAD4E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Porcine</w:t>
            </w:r>
          </w:p>
        </w:tc>
        <w:tc>
          <w:tcPr>
            <w:tcW w:w="3261" w:type="dxa"/>
          </w:tcPr>
          <w:p w14:paraId="15314415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Small intestine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D9CB1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43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0B40FB96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1985</w:t>
            </w:r>
          </w:p>
        </w:tc>
      </w:tr>
      <w:tr w:rsidR="00D97CB2" w:rsidRPr="008C41A6" w14:paraId="708365BE" w14:textId="77777777" w:rsidTr="009E7FC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1F03F4E" w14:textId="77777777" w:rsidR="00D97CB2" w:rsidRPr="0059158B" w:rsidRDefault="00D97CB2" w:rsidP="009E7FCA">
            <w:pPr>
              <w:pStyle w:val="MDPI42tablebody"/>
              <w:spacing w:line="240" w:lineRule="auto"/>
              <w:jc w:val="left"/>
              <w:rPr>
                <w:b/>
                <w:bCs/>
                <w:i/>
                <w:iCs/>
              </w:rPr>
            </w:pPr>
            <w:r w:rsidRPr="0059158B">
              <w:rPr>
                <w:b/>
                <w:bCs/>
                <w:i/>
                <w:iCs/>
              </w:rPr>
              <w:t>C. novaezeelandiae</w:t>
            </w:r>
          </w:p>
        </w:tc>
        <w:tc>
          <w:tcPr>
            <w:tcW w:w="2268" w:type="dxa"/>
          </w:tcPr>
          <w:p w14:paraId="38B95B7E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Environmental/Animal</w:t>
            </w:r>
          </w:p>
        </w:tc>
        <w:tc>
          <w:tcPr>
            <w:tcW w:w="2551" w:type="dxa"/>
          </w:tcPr>
          <w:p w14:paraId="39F7C78B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Water/Avian</w:t>
            </w:r>
          </w:p>
        </w:tc>
        <w:tc>
          <w:tcPr>
            <w:tcW w:w="3261" w:type="dxa"/>
          </w:tcPr>
          <w:p w14:paraId="71AEE002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River water/Bird feces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D495A0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44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627D005A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2020</w:t>
            </w:r>
          </w:p>
        </w:tc>
      </w:tr>
      <w:tr w:rsidR="00D97CB2" w:rsidRPr="008C41A6" w14:paraId="281D5357" w14:textId="77777777" w:rsidTr="009E7FC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BE31D2F" w14:textId="77777777" w:rsidR="00D97CB2" w:rsidRPr="0059158B" w:rsidRDefault="00D97CB2" w:rsidP="009E7FCA">
            <w:pPr>
              <w:pStyle w:val="MDPI42tablebody"/>
              <w:spacing w:line="240" w:lineRule="auto"/>
              <w:jc w:val="left"/>
              <w:rPr>
                <w:b/>
                <w:bCs/>
                <w:i/>
                <w:iCs/>
              </w:rPr>
            </w:pPr>
            <w:r w:rsidRPr="0059158B">
              <w:rPr>
                <w:b/>
                <w:bCs/>
                <w:i/>
                <w:iCs/>
              </w:rPr>
              <w:t>C. ornithocola</w:t>
            </w:r>
          </w:p>
        </w:tc>
        <w:tc>
          <w:tcPr>
            <w:tcW w:w="2268" w:type="dxa"/>
          </w:tcPr>
          <w:p w14:paraId="52E39B52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00CA6D63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Avian</w:t>
            </w:r>
          </w:p>
        </w:tc>
        <w:tc>
          <w:tcPr>
            <w:tcW w:w="3261" w:type="dxa"/>
          </w:tcPr>
          <w:p w14:paraId="70D32536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Wild bird feces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4775F0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45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23845E2B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2017</w:t>
            </w:r>
          </w:p>
        </w:tc>
      </w:tr>
      <w:tr w:rsidR="00D97CB2" w:rsidRPr="008C41A6" w14:paraId="6B06C4E3" w14:textId="77777777" w:rsidTr="009E7FC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8130188" w14:textId="77777777" w:rsidR="00D97CB2" w:rsidRPr="0059158B" w:rsidRDefault="00D97CB2" w:rsidP="009E7FCA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peloridis</w:t>
            </w:r>
          </w:p>
        </w:tc>
        <w:tc>
          <w:tcPr>
            <w:tcW w:w="2268" w:type="dxa"/>
          </w:tcPr>
          <w:p w14:paraId="5C2E7879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7DD0B164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Molluscan</w:t>
            </w:r>
          </w:p>
        </w:tc>
        <w:tc>
          <w:tcPr>
            <w:tcW w:w="3261" w:type="dxa"/>
          </w:tcPr>
          <w:p w14:paraId="4A3237B2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Shellfish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8F96F0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46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369E1E8C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2009</w:t>
            </w:r>
          </w:p>
        </w:tc>
      </w:tr>
      <w:tr w:rsidR="00D97CB2" w:rsidRPr="008C41A6" w14:paraId="315BF5D1" w14:textId="77777777" w:rsidTr="009E7FC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DBC251C" w14:textId="77777777" w:rsidR="00D97CB2" w:rsidRPr="0059158B" w:rsidRDefault="00D97CB2" w:rsidP="009E7FCA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pinnipediorum</w:t>
            </w:r>
          </w:p>
        </w:tc>
        <w:tc>
          <w:tcPr>
            <w:tcW w:w="2268" w:type="dxa"/>
            <w:vAlign w:val="center"/>
          </w:tcPr>
          <w:p w14:paraId="35E88BB3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  <w:vAlign w:val="center"/>
          </w:tcPr>
          <w:p w14:paraId="3544147D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Pinniped</w:t>
            </w:r>
          </w:p>
        </w:tc>
        <w:tc>
          <w:tcPr>
            <w:tcW w:w="3261" w:type="dxa"/>
          </w:tcPr>
          <w:p w14:paraId="0FD2DDAC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Abscesses and internal organs of different seal species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8ED64B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47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2DBFC7AD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2017</w:t>
            </w:r>
          </w:p>
        </w:tc>
      </w:tr>
      <w:tr w:rsidR="00D97CB2" w:rsidRPr="008C41A6" w14:paraId="452BA973" w14:textId="77777777" w:rsidTr="009E7FC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FF20EB8" w14:textId="77777777" w:rsidR="00D97CB2" w:rsidRPr="0059158B" w:rsidRDefault="00D97CB2" w:rsidP="009E7FCA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portucalensis</w:t>
            </w:r>
          </w:p>
        </w:tc>
        <w:tc>
          <w:tcPr>
            <w:tcW w:w="2268" w:type="dxa"/>
          </w:tcPr>
          <w:p w14:paraId="742B80BB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43F6889C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Bovine</w:t>
            </w:r>
          </w:p>
        </w:tc>
        <w:tc>
          <w:tcPr>
            <w:tcW w:w="3261" w:type="dxa"/>
          </w:tcPr>
          <w:p w14:paraId="63E39A1E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Preputial mucosa of bulls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9C5BBF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48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627888F9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2021</w:t>
            </w:r>
          </w:p>
        </w:tc>
      </w:tr>
      <w:tr w:rsidR="00D97CB2" w:rsidRPr="008C41A6" w14:paraId="64945AE1" w14:textId="77777777" w:rsidTr="009E7FC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7107752" w14:textId="77777777" w:rsidR="00D97CB2" w:rsidRPr="0059158B" w:rsidRDefault="00D97CB2" w:rsidP="009E7FCA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rectus</w:t>
            </w:r>
          </w:p>
        </w:tc>
        <w:tc>
          <w:tcPr>
            <w:tcW w:w="2268" w:type="dxa"/>
          </w:tcPr>
          <w:p w14:paraId="0DBE56C4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Clinical</w:t>
            </w:r>
          </w:p>
        </w:tc>
        <w:tc>
          <w:tcPr>
            <w:tcW w:w="2551" w:type="dxa"/>
          </w:tcPr>
          <w:p w14:paraId="5A1345BD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Human</w:t>
            </w:r>
          </w:p>
        </w:tc>
        <w:tc>
          <w:tcPr>
            <w:tcW w:w="3261" w:type="dxa"/>
          </w:tcPr>
          <w:p w14:paraId="306747C4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Periodontal pocket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38F775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29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757A0164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1991</w:t>
            </w:r>
          </w:p>
        </w:tc>
      </w:tr>
      <w:tr w:rsidR="00D97CB2" w:rsidRPr="008C41A6" w14:paraId="2FEB6655" w14:textId="77777777" w:rsidTr="009E7FC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A6F45D4" w14:textId="77777777" w:rsidR="00D97CB2" w:rsidRPr="0059158B" w:rsidRDefault="00D97CB2" w:rsidP="009E7FCA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showae</w:t>
            </w:r>
          </w:p>
        </w:tc>
        <w:tc>
          <w:tcPr>
            <w:tcW w:w="2268" w:type="dxa"/>
          </w:tcPr>
          <w:p w14:paraId="09D69290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Clinical</w:t>
            </w:r>
          </w:p>
        </w:tc>
        <w:tc>
          <w:tcPr>
            <w:tcW w:w="2551" w:type="dxa"/>
          </w:tcPr>
          <w:p w14:paraId="07C148CD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Human</w:t>
            </w:r>
          </w:p>
        </w:tc>
        <w:tc>
          <w:tcPr>
            <w:tcW w:w="3261" w:type="dxa"/>
          </w:tcPr>
          <w:p w14:paraId="1D129394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Oral cavity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B44398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49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5A920C36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1993</w:t>
            </w:r>
          </w:p>
        </w:tc>
      </w:tr>
      <w:tr w:rsidR="00D97CB2" w:rsidRPr="008C41A6" w14:paraId="3B99BCD8" w14:textId="77777777" w:rsidTr="009E7FC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4C1A83D" w14:textId="77777777" w:rsidR="00D97CB2" w:rsidRPr="0059158B" w:rsidRDefault="00D97CB2" w:rsidP="009E7FCA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 xml:space="preserve">C. sputorum </w:t>
            </w:r>
            <w:r w:rsidRPr="0059158B">
              <w:t xml:space="preserve">subsp. </w:t>
            </w:r>
            <w:r w:rsidRPr="0059158B">
              <w:rPr>
                <w:i/>
                <w:iCs/>
              </w:rPr>
              <w:t>sputorum</w:t>
            </w:r>
          </w:p>
        </w:tc>
        <w:tc>
          <w:tcPr>
            <w:tcW w:w="2268" w:type="dxa"/>
          </w:tcPr>
          <w:p w14:paraId="44601270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Clinical</w:t>
            </w:r>
          </w:p>
        </w:tc>
        <w:tc>
          <w:tcPr>
            <w:tcW w:w="2551" w:type="dxa"/>
          </w:tcPr>
          <w:p w14:paraId="34B02A48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Human</w:t>
            </w:r>
          </w:p>
        </w:tc>
        <w:tc>
          <w:tcPr>
            <w:tcW w:w="3261" w:type="dxa"/>
          </w:tcPr>
          <w:p w14:paraId="6552CC98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Oral cavity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7FC527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25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24BB2C28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1973</w:t>
            </w:r>
          </w:p>
        </w:tc>
      </w:tr>
      <w:tr w:rsidR="00D97CB2" w:rsidRPr="008C41A6" w14:paraId="0B5DD059" w14:textId="77777777" w:rsidTr="009E7FC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3EE7ACB" w14:textId="77777777" w:rsidR="00D97CB2" w:rsidRPr="0059158B" w:rsidRDefault="00D97CB2" w:rsidP="009E7FCA">
            <w:pPr>
              <w:pStyle w:val="MDPI42tablebody"/>
              <w:spacing w:line="240" w:lineRule="auto"/>
              <w:jc w:val="left"/>
              <w:rPr>
                <w:b/>
                <w:bCs/>
                <w:i/>
                <w:iCs/>
              </w:rPr>
            </w:pPr>
            <w:r w:rsidRPr="0059158B">
              <w:rPr>
                <w:b/>
                <w:bCs/>
                <w:i/>
                <w:iCs/>
              </w:rPr>
              <w:t>C. subantarcticus</w:t>
            </w:r>
          </w:p>
        </w:tc>
        <w:tc>
          <w:tcPr>
            <w:tcW w:w="2268" w:type="dxa"/>
            <w:vAlign w:val="center"/>
          </w:tcPr>
          <w:p w14:paraId="3EE98CCC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  <w:vAlign w:val="center"/>
          </w:tcPr>
          <w:p w14:paraId="20CB39CA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Avian</w:t>
            </w:r>
          </w:p>
        </w:tc>
        <w:tc>
          <w:tcPr>
            <w:tcW w:w="3261" w:type="dxa"/>
          </w:tcPr>
          <w:p w14:paraId="2F74BF65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Fecal swabs from birds in the sub-Antarctic region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DF4455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50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0C4D4507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2010</w:t>
            </w:r>
          </w:p>
        </w:tc>
      </w:tr>
      <w:tr w:rsidR="00D97CB2" w:rsidRPr="008C41A6" w14:paraId="6815C982" w14:textId="77777777" w:rsidTr="009E7FC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90E9FA7" w14:textId="77777777" w:rsidR="00D97CB2" w:rsidRPr="0059158B" w:rsidRDefault="00D97CB2" w:rsidP="009E7FCA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suis</w:t>
            </w:r>
          </w:p>
        </w:tc>
        <w:tc>
          <w:tcPr>
            <w:tcW w:w="2268" w:type="dxa"/>
          </w:tcPr>
          <w:p w14:paraId="310FA1C9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3FBE66E0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Porcine</w:t>
            </w:r>
          </w:p>
        </w:tc>
        <w:tc>
          <w:tcPr>
            <w:tcW w:w="3261" w:type="dxa"/>
          </w:tcPr>
          <w:p w14:paraId="067D6476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Gastrointestinal mucosa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3C87B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41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41AEC058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2022</w:t>
            </w:r>
          </w:p>
        </w:tc>
      </w:tr>
      <w:tr w:rsidR="00D97CB2" w:rsidRPr="008C41A6" w14:paraId="7F41E8B1" w14:textId="77777777" w:rsidTr="009E7FC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6E05C64" w14:textId="77777777" w:rsidR="00D97CB2" w:rsidRPr="0059158B" w:rsidRDefault="00D97CB2" w:rsidP="009E7FCA">
            <w:pPr>
              <w:pStyle w:val="MDPI42tablebody"/>
              <w:spacing w:line="240" w:lineRule="auto"/>
              <w:jc w:val="left"/>
              <w:rPr>
                <w:b/>
                <w:bCs/>
                <w:i/>
                <w:iCs/>
              </w:rPr>
            </w:pPr>
            <w:r w:rsidRPr="0059158B">
              <w:rPr>
                <w:b/>
                <w:bCs/>
                <w:i/>
                <w:iCs/>
              </w:rPr>
              <w:t>C. taeniopygiae</w:t>
            </w:r>
          </w:p>
        </w:tc>
        <w:tc>
          <w:tcPr>
            <w:tcW w:w="2268" w:type="dxa"/>
          </w:tcPr>
          <w:p w14:paraId="08452BD8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60AFA3D5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Avian</w:t>
            </w:r>
          </w:p>
        </w:tc>
        <w:tc>
          <w:tcPr>
            <w:tcW w:w="3261" w:type="dxa"/>
          </w:tcPr>
          <w:p w14:paraId="4D2CFC38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Zebra finch feces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D4C204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20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6A23ECD7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2021</w:t>
            </w:r>
          </w:p>
        </w:tc>
      </w:tr>
      <w:tr w:rsidR="00D97CB2" w:rsidRPr="008C41A6" w14:paraId="3E053302" w14:textId="77777777" w:rsidTr="009E7FC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E88C06B" w14:textId="77777777" w:rsidR="00D97CB2" w:rsidRPr="0059158B" w:rsidRDefault="00D97CB2" w:rsidP="009E7FCA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upsaliensis</w:t>
            </w:r>
          </w:p>
        </w:tc>
        <w:tc>
          <w:tcPr>
            <w:tcW w:w="2268" w:type="dxa"/>
          </w:tcPr>
          <w:p w14:paraId="7F4A94EB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Animal/Clinical</w:t>
            </w:r>
          </w:p>
        </w:tc>
        <w:tc>
          <w:tcPr>
            <w:tcW w:w="2551" w:type="dxa"/>
          </w:tcPr>
          <w:p w14:paraId="6B400995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Canine/Human</w:t>
            </w:r>
          </w:p>
        </w:tc>
        <w:tc>
          <w:tcPr>
            <w:tcW w:w="3261" w:type="dxa"/>
          </w:tcPr>
          <w:p w14:paraId="12BC900B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Dog feces/feces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EB3A9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51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6E6F470A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1991</w:t>
            </w:r>
          </w:p>
        </w:tc>
      </w:tr>
      <w:tr w:rsidR="00D97CB2" w:rsidRPr="008C41A6" w14:paraId="045FA964" w14:textId="77777777" w:rsidTr="009E7FC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882AE9D" w14:textId="77777777" w:rsidR="00D97CB2" w:rsidRPr="0059158B" w:rsidRDefault="00D97CB2" w:rsidP="009E7FCA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ureolyticus</w:t>
            </w:r>
          </w:p>
        </w:tc>
        <w:tc>
          <w:tcPr>
            <w:tcW w:w="2268" w:type="dxa"/>
          </w:tcPr>
          <w:p w14:paraId="7871A389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Clinical</w:t>
            </w:r>
          </w:p>
        </w:tc>
        <w:tc>
          <w:tcPr>
            <w:tcW w:w="2551" w:type="dxa"/>
          </w:tcPr>
          <w:p w14:paraId="3A9BAB31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Human</w:t>
            </w:r>
          </w:p>
        </w:tc>
        <w:tc>
          <w:tcPr>
            <w:tcW w:w="3261" w:type="dxa"/>
          </w:tcPr>
          <w:p w14:paraId="01034A5A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Amniotic fluid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48001C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52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433932D3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2010</w:t>
            </w:r>
          </w:p>
        </w:tc>
      </w:tr>
      <w:tr w:rsidR="00D97CB2" w:rsidRPr="008C41A6" w14:paraId="1F954869" w14:textId="77777777" w:rsidTr="009E7FC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4F2018C" w14:textId="77777777" w:rsidR="00D97CB2" w:rsidRPr="0059158B" w:rsidRDefault="00D97CB2" w:rsidP="009E7FCA">
            <w:pPr>
              <w:pStyle w:val="MDPI42tablebody"/>
              <w:spacing w:line="240" w:lineRule="auto"/>
              <w:jc w:val="left"/>
              <w:rPr>
                <w:b/>
                <w:bCs/>
                <w:i/>
                <w:iCs/>
              </w:rPr>
            </w:pPr>
            <w:r w:rsidRPr="0059158B">
              <w:rPr>
                <w:b/>
                <w:bCs/>
                <w:i/>
                <w:iCs/>
              </w:rPr>
              <w:t>C. volucris</w:t>
            </w:r>
          </w:p>
        </w:tc>
        <w:tc>
          <w:tcPr>
            <w:tcW w:w="2268" w:type="dxa"/>
          </w:tcPr>
          <w:p w14:paraId="333235BF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2844AAB8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Avian</w:t>
            </w:r>
          </w:p>
        </w:tc>
        <w:tc>
          <w:tcPr>
            <w:tcW w:w="3261" w:type="dxa"/>
          </w:tcPr>
          <w:p w14:paraId="6D560F83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Rectal swab from black-headed gulls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9DF70C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53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5C1B54E9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2010</w:t>
            </w:r>
          </w:p>
        </w:tc>
      </w:tr>
      <w:tr w:rsidR="00D97CB2" w:rsidRPr="008C41A6" w14:paraId="54CA06DB" w14:textId="77777777" w:rsidTr="009E7FC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D07AED9" w14:textId="77777777" w:rsidR="00D97CB2" w:rsidRPr="0059158B" w:rsidRDefault="00D97CB2" w:rsidP="009E7FCA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59158B">
              <w:rPr>
                <w:i/>
                <w:iCs/>
              </w:rPr>
              <w:t>C. vulpis</w:t>
            </w:r>
          </w:p>
        </w:tc>
        <w:tc>
          <w:tcPr>
            <w:tcW w:w="2268" w:type="dxa"/>
          </w:tcPr>
          <w:p w14:paraId="6ACB9857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Animal</w:t>
            </w:r>
          </w:p>
        </w:tc>
        <w:tc>
          <w:tcPr>
            <w:tcW w:w="2551" w:type="dxa"/>
          </w:tcPr>
          <w:p w14:paraId="1FA035D2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Canine</w:t>
            </w:r>
          </w:p>
        </w:tc>
        <w:tc>
          <w:tcPr>
            <w:tcW w:w="3261" w:type="dxa"/>
          </w:tcPr>
          <w:p w14:paraId="603D88A3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Cecal content of wild red foxes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AFBCC4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[</w:t>
            </w:r>
            <w:r w:rsidRPr="001651B8">
              <w:rPr>
                <w:color w:val="0070C0"/>
              </w:rPr>
              <w:t>54</w:t>
            </w:r>
            <w:r w:rsidRPr="0059158B">
              <w:t>]</w:t>
            </w:r>
          </w:p>
        </w:tc>
        <w:tc>
          <w:tcPr>
            <w:tcW w:w="1559" w:type="dxa"/>
            <w:vAlign w:val="center"/>
          </w:tcPr>
          <w:p w14:paraId="77E98617" w14:textId="77777777" w:rsidR="00D97CB2" w:rsidRPr="0059158B" w:rsidRDefault="00D97CB2" w:rsidP="009E7FCA">
            <w:pPr>
              <w:pStyle w:val="MDPI42tablebody"/>
              <w:spacing w:line="240" w:lineRule="auto"/>
            </w:pPr>
            <w:r w:rsidRPr="0059158B">
              <w:t>2021</w:t>
            </w:r>
          </w:p>
        </w:tc>
      </w:tr>
    </w:tbl>
    <w:p w14:paraId="6575EBFA" w14:textId="0A24E91D" w:rsidR="00D97CB2" w:rsidRDefault="00D97CB2" w:rsidP="00D97CB2">
      <w:pPr>
        <w:pStyle w:val="MDPI43tablefooter"/>
        <w:ind w:left="426"/>
        <w:rPr>
          <w:rStyle w:val="-"/>
        </w:rPr>
      </w:pPr>
      <w:r>
        <w:rPr>
          <w:vertAlign w:val="superscript"/>
        </w:rPr>
        <w:t>*</w:t>
      </w:r>
      <w:r>
        <w:t xml:space="preserve"> Retrieved from</w:t>
      </w:r>
      <w:r w:rsidRPr="00D91933">
        <w:t xml:space="preserve"> </w:t>
      </w:r>
      <w:hyperlink r:id="rId11" w:history="1">
        <w:r w:rsidRPr="00AC3110">
          <w:rPr>
            <w:rStyle w:val="-"/>
          </w:rPr>
          <w:t>https://www.bacterio.net/genus/campylobacter</w:t>
        </w:r>
      </w:hyperlink>
      <w:r>
        <w:t xml:space="preserve"> [</w:t>
      </w:r>
      <w:r w:rsidRPr="001651B8">
        <w:rPr>
          <w:color w:val="0070C0"/>
        </w:rPr>
        <w:t>16</w:t>
      </w:r>
      <w:r>
        <w:t>,</w:t>
      </w:r>
      <w:r w:rsidRPr="001651B8">
        <w:rPr>
          <w:color w:val="0070C0"/>
        </w:rPr>
        <w:t>17</w:t>
      </w:r>
      <w:r>
        <w:t>].</w:t>
      </w:r>
    </w:p>
    <w:p w14:paraId="77EACFA7" w14:textId="7F45E05C" w:rsidR="00D97CB2" w:rsidRPr="0073752E" w:rsidRDefault="00D97CB2" w:rsidP="00D97CB2">
      <w:pPr>
        <w:pStyle w:val="MDPI43tablefooter"/>
        <w:ind w:left="426"/>
      </w:pPr>
      <w:r>
        <w:rPr>
          <w:vertAlign w:val="superscript"/>
        </w:rPr>
        <w:t>**</w:t>
      </w:r>
      <w:r>
        <w:t xml:space="preserve"> Species in bold were originally isolated from samples obtained from poultry or avian species.</w:t>
      </w:r>
    </w:p>
    <w:p w14:paraId="37BE31C4" w14:textId="77777777" w:rsidR="00D97CB2" w:rsidRPr="00D97CB2" w:rsidRDefault="00D97CB2" w:rsidP="00D97CB2">
      <w:pPr>
        <w:pStyle w:val="MDPI31text"/>
      </w:pPr>
    </w:p>
    <w:sectPr w:rsidR="00D97CB2" w:rsidRPr="00D97CB2" w:rsidSect="0037740E">
      <w:footerReference w:type="default" r:id="rId12"/>
      <w:pgSz w:w="16838" w:h="11906" w:orient="landscape" w:code="9"/>
      <w:pgMar w:top="720" w:right="1417" w:bottom="720" w:left="1077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44B7D" w14:textId="77777777" w:rsidR="007E55A8" w:rsidRDefault="007E55A8">
      <w:pPr>
        <w:spacing w:line="240" w:lineRule="auto"/>
      </w:pPr>
      <w:r>
        <w:separator/>
      </w:r>
    </w:p>
  </w:endnote>
  <w:endnote w:type="continuationSeparator" w:id="0">
    <w:p w14:paraId="032B51F8" w14:textId="77777777" w:rsidR="007E55A8" w:rsidRDefault="007E5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1968" w14:textId="77777777" w:rsidR="002D55BA" w:rsidRDefault="002D55BA" w:rsidP="0098452D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  <w:lang w:val="fr-CH"/>
      </w:rPr>
    </w:pPr>
    <w:bookmarkStart w:id="0" w:name="_Hlk134128344"/>
    <w:bookmarkStart w:id="1" w:name="_Hlk134128345"/>
  </w:p>
  <w:p w14:paraId="619D8CC9" w14:textId="77777777" w:rsidR="0067215B" w:rsidRPr="00372FCD" w:rsidRDefault="0067215B" w:rsidP="00996DAA">
    <w:pPr>
      <w:tabs>
        <w:tab w:val="right" w:pos="10466"/>
      </w:tabs>
      <w:adjustRightInd w:val="0"/>
      <w:snapToGrid w:val="0"/>
      <w:spacing w:line="240" w:lineRule="auto"/>
      <w:jc w:val="center"/>
      <w:rPr>
        <w:sz w:val="16"/>
        <w:szCs w:val="16"/>
        <w:lang w:val="fr-CH"/>
      </w:rPr>
    </w:pPr>
    <w:r w:rsidRPr="005D1D79">
      <w:rPr>
        <w:i/>
        <w:sz w:val="16"/>
        <w:szCs w:val="16"/>
        <w:lang w:val="fr-CH"/>
      </w:rPr>
      <w:t>Appl. Sci.</w:t>
    </w:r>
    <w:r w:rsidRPr="005D1D79">
      <w:rPr>
        <w:sz w:val="16"/>
        <w:szCs w:val="16"/>
        <w:lang w:val="fr-CH"/>
      </w:rPr>
      <w:t xml:space="preserve"> </w:t>
    </w:r>
    <w:r w:rsidR="00591CFA">
      <w:rPr>
        <w:b/>
        <w:bCs/>
        <w:iCs/>
        <w:sz w:val="16"/>
        <w:szCs w:val="16"/>
      </w:rPr>
      <w:t>2023</w:t>
    </w:r>
    <w:r w:rsidR="0041236F" w:rsidRPr="0041236F">
      <w:rPr>
        <w:bCs/>
        <w:iCs/>
        <w:sz w:val="16"/>
        <w:szCs w:val="16"/>
      </w:rPr>
      <w:t>,</w:t>
    </w:r>
    <w:r w:rsidR="00591CFA">
      <w:rPr>
        <w:bCs/>
        <w:i/>
        <w:iCs/>
        <w:sz w:val="16"/>
        <w:szCs w:val="16"/>
      </w:rPr>
      <w:t xml:space="preserve"> 13</w:t>
    </w:r>
    <w:r w:rsidR="0041236F" w:rsidRPr="0041236F">
      <w:rPr>
        <w:bCs/>
        <w:iCs/>
        <w:sz w:val="16"/>
        <w:szCs w:val="16"/>
      </w:rPr>
      <w:t xml:space="preserve">, </w:t>
    </w:r>
    <w:r w:rsidR="00690722">
      <w:rPr>
        <w:bCs/>
        <w:iCs/>
        <w:sz w:val="16"/>
        <w:szCs w:val="16"/>
      </w:rPr>
      <w:t>x</w:t>
    </w:r>
    <w:r w:rsidR="002D55BA">
      <w:rPr>
        <w:bCs/>
        <w:iCs/>
        <w:sz w:val="16"/>
        <w:szCs w:val="16"/>
      </w:rPr>
      <w:t>. https://doi.org/10.3390/xxxxx</w:t>
    </w:r>
    <w:r w:rsidR="00532CFE" w:rsidRPr="004B6803">
      <w:rPr>
        <w:sz w:val="16"/>
        <w:szCs w:val="16"/>
        <w:lang w:val="fr-CH"/>
      </w:rPr>
      <w:tab/>
    </w:r>
    <w:r w:rsidRPr="004B6803">
      <w:rPr>
        <w:sz w:val="16"/>
        <w:szCs w:val="16"/>
        <w:lang w:val="fr-CH"/>
      </w:rPr>
      <w:t>www</w:t>
    </w:r>
    <w:r w:rsidRPr="00372FCD">
      <w:rPr>
        <w:sz w:val="16"/>
        <w:szCs w:val="16"/>
        <w:lang w:val="fr-CH"/>
      </w:rPr>
      <w:t>.mdpi.com/journal/</w:t>
    </w:r>
    <w:r w:rsidRPr="005D1D79">
      <w:rPr>
        <w:sz w:val="16"/>
        <w:szCs w:val="16"/>
      </w:rPr>
      <w:t>applsci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9FB7" w14:textId="77777777" w:rsidR="00996DAA" w:rsidRDefault="00996DAA" w:rsidP="00996DAA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  <w:lang w:val="fr-CH"/>
      </w:rPr>
    </w:pPr>
  </w:p>
  <w:p w14:paraId="3C64E38E" w14:textId="77777777" w:rsidR="00996DAA" w:rsidRPr="00372FCD" w:rsidRDefault="00996DAA" w:rsidP="00996DAA">
    <w:pPr>
      <w:tabs>
        <w:tab w:val="right" w:pos="10466"/>
      </w:tabs>
      <w:adjustRightInd w:val="0"/>
      <w:snapToGrid w:val="0"/>
      <w:spacing w:line="240" w:lineRule="auto"/>
      <w:jc w:val="center"/>
      <w:rPr>
        <w:sz w:val="16"/>
        <w:szCs w:val="16"/>
        <w:lang w:val="fr-CH"/>
      </w:rPr>
    </w:pPr>
    <w:r w:rsidRPr="005D1D79">
      <w:rPr>
        <w:i/>
        <w:sz w:val="16"/>
        <w:szCs w:val="16"/>
        <w:lang w:val="fr-CH"/>
      </w:rPr>
      <w:t>Appl. Sci.</w:t>
    </w:r>
    <w:r w:rsidRPr="005D1D79">
      <w:rPr>
        <w:sz w:val="16"/>
        <w:szCs w:val="16"/>
        <w:lang w:val="fr-CH"/>
      </w:rPr>
      <w:t xml:space="preserve"> </w:t>
    </w:r>
    <w:r>
      <w:rPr>
        <w:b/>
        <w:bCs/>
        <w:iCs/>
        <w:sz w:val="16"/>
        <w:szCs w:val="16"/>
      </w:rPr>
      <w:t>2023</w:t>
    </w:r>
    <w:r w:rsidRPr="0041236F">
      <w:rPr>
        <w:bCs/>
        <w:iCs/>
        <w:sz w:val="16"/>
        <w:szCs w:val="16"/>
      </w:rPr>
      <w:t>,</w:t>
    </w:r>
    <w:r>
      <w:rPr>
        <w:bCs/>
        <w:i/>
        <w:iCs/>
        <w:sz w:val="16"/>
        <w:szCs w:val="16"/>
      </w:rPr>
      <w:t xml:space="preserve"> 13</w:t>
    </w:r>
    <w:r w:rsidRPr="0041236F">
      <w:rPr>
        <w:bCs/>
        <w:iCs/>
        <w:sz w:val="16"/>
        <w:szCs w:val="16"/>
      </w:rPr>
      <w:t xml:space="preserve">, </w:t>
    </w:r>
    <w:r>
      <w:rPr>
        <w:bCs/>
        <w:iCs/>
        <w:sz w:val="16"/>
        <w:szCs w:val="16"/>
      </w:rPr>
      <w:t>x. https://doi.org/10.3390/xxxxx</w:t>
    </w:r>
    <w:r w:rsidRPr="004B6803">
      <w:rPr>
        <w:sz w:val="16"/>
        <w:szCs w:val="16"/>
        <w:lang w:val="fr-CH"/>
      </w:rPr>
      <w:tab/>
      <w:t>www</w:t>
    </w:r>
    <w:r w:rsidRPr="00372FCD">
      <w:rPr>
        <w:sz w:val="16"/>
        <w:szCs w:val="16"/>
        <w:lang w:val="fr-CH"/>
      </w:rPr>
      <w:t>.mdpi.com/journal/</w:t>
    </w:r>
    <w:r w:rsidRPr="005D1D79">
      <w:rPr>
        <w:sz w:val="16"/>
        <w:szCs w:val="16"/>
      </w:rPr>
      <w:t>applsci</w:t>
    </w:r>
  </w:p>
  <w:p w14:paraId="692FFFD9" w14:textId="0297E5AB" w:rsidR="00996DAA" w:rsidRPr="00996DAA" w:rsidRDefault="00996DAA">
    <w:pPr>
      <w:pStyle w:val="a7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33ED1" w14:textId="77777777" w:rsidR="007E55A8" w:rsidRDefault="007E55A8">
      <w:pPr>
        <w:spacing w:line="240" w:lineRule="auto"/>
      </w:pPr>
      <w:r>
        <w:separator/>
      </w:r>
    </w:p>
  </w:footnote>
  <w:footnote w:type="continuationSeparator" w:id="0">
    <w:p w14:paraId="3B87EDC8" w14:textId="77777777" w:rsidR="007E55A8" w:rsidRDefault="007E55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28F2" w14:textId="77777777" w:rsidR="0067215B" w:rsidRDefault="0067215B" w:rsidP="0067215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BB34" w14:textId="77777777" w:rsidR="002D55BA" w:rsidRDefault="0067215B" w:rsidP="00996DAA">
    <w:pPr>
      <w:tabs>
        <w:tab w:val="right" w:pos="10466"/>
      </w:tabs>
      <w:adjustRightInd w:val="0"/>
      <w:snapToGrid w:val="0"/>
      <w:spacing w:line="240" w:lineRule="auto"/>
      <w:jc w:val="center"/>
      <w:rPr>
        <w:sz w:val="16"/>
      </w:rPr>
    </w:pPr>
    <w:r>
      <w:rPr>
        <w:i/>
        <w:sz w:val="16"/>
      </w:rPr>
      <w:t xml:space="preserve">Appl. Sci. </w:t>
    </w:r>
    <w:r w:rsidR="00591CFA">
      <w:rPr>
        <w:b/>
        <w:sz w:val="16"/>
      </w:rPr>
      <w:t>2023</w:t>
    </w:r>
    <w:r w:rsidR="0041236F" w:rsidRPr="0041236F">
      <w:rPr>
        <w:sz w:val="16"/>
      </w:rPr>
      <w:t>,</w:t>
    </w:r>
    <w:r w:rsidR="00591CFA">
      <w:rPr>
        <w:i/>
        <w:sz w:val="16"/>
      </w:rPr>
      <w:t xml:space="preserve"> 13</w:t>
    </w:r>
    <w:r w:rsidR="00690722">
      <w:rPr>
        <w:sz w:val="16"/>
      </w:rPr>
      <w:t>, x FOR PEER REVIEW</w:t>
    </w:r>
    <w:r w:rsidR="00532CFE">
      <w:rPr>
        <w:sz w:val="16"/>
      </w:rPr>
      <w:tab/>
    </w:r>
    <w:r w:rsidR="00690722">
      <w:rPr>
        <w:sz w:val="16"/>
      </w:rPr>
      <w:fldChar w:fldCharType="begin"/>
    </w:r>
    <w:r w:rsidR="00690722">
      <w:rPr>
        <w:sz w:val="16"/>
      </w:rPr>
      <w:instrText xml:space="preserve"> PAGE   \* MERGEFORMAT </w:instrText>
    </w:r>
    <w:r w:rsidR="00690722">
      <w:rPr>
        <w:sz w:val="16"/>
      </w:rPr>
      <w:fldChar w:fldCharType="separate"/>
    </w:r>
    <w:r w:rsidR="00F475A6">
      <w:rPr>
        <w:sz w:val="16"/>
      </w:rPr>
      <w:t>5</w:t>
    </w:r>
    <w:r w:rsidR="00690722">
      <w:rPr>
        <w:sz w:val="16"/>
      </w:rPr>
      <w:fldChar w:fldCharType="end"/>
    </w:r>
    <w:r w:rsidR="00690722">
      <w:rPr>
        <w:sz w:val="16"/>
      </w:rPr>
      <w:t xml:space="preserve"> of </w:t>
    </w:r>
    <w:r w:rsidR="00690722">
      <w:rPr>
        <w:sz w:val="16"/>
      </w:rPr>
      <w:fldChar w:fldCharType="begin"/>
    </w:r>
    <w:r w:rsidR="00690722">
      <w:rPr>
        <w:sz w:val="16"/>
      </w:rPr>
      <w:instrText xml:space="preserve"> NUMPAGES   \* MERGEFORMAT </w:instrText>
    </w:r>
    <w:r w:rsidR="00690722">
      <w:rPr>
        <w:sz w:val="16"/>
      </w:rPr>
      <w:fldChar w:fldCharType="separate"/>
    </w:r>
    <w:r w:rsidR="00F475A6">
      <w:rPr>
        <w:sz w:val="16"/>
      </w:rPr>
      <w:t>5</w:t>
    </w:r>
    <w:r w:rsidR="00690722">
      <w:rPr>
        <w:sz w:val="16"/>
      </w:rPr>
      <w:fldChar w:fldCharType="end"/>
    </w:r>
  </w:p>
  <w:p w14:paraId="75A378E7" w14:textId="77777777" w:rsidR="0067215B" w:rsidRPr="008C3B47" w:rsidRDefault="0067215B" w:rsidP="0098452D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C44C" w14:textId="77777777" w:rsidR="0037740E" w:rsidRDefault="0037740E" w:rsidP="00996DAA">
    <w:pPr>
      <w:tabs>
        <w:tab w:val="right" w:pos="10466"/>
      </w:tabs>
      <w:adjustRightInd w:val="0"/>
      <w:snapToGrid w:val="0"/>
      <w:spacing w:line="240" w:lineRule="auto"/>
      <w:jc w:val="center"/>
      <w:rPr>
        <w:sz w:val="16"/>
      </w:rPr>
    </w:pPr>
    <w:r>
      <w:rPr>
        <w:i/>
        <w:sz w:val="16"/>
      </w:rPr>
      <w:t xml:space="preserve">Appl. Sci. </w:t>
    </w:r>
    <w:r>
      <w:rPr>
        <w:b/>
        <w:sz w:val="16"/>
      </w:rPr>
      <w:t>2023</w:t>
    </w:r>
    <w:r w:rsidRPr="0041236F">
      <w:rPr>
        <w:sz w:val="16"/>
      </w:rPr>
      <w:t>,</w:t>
    </w:r>
    <w:r>
      <w:rPr>
        <w:i/>
        <w:sz w:val="16"/>
      </w:rPr>
      <w:t xml:space="preserve"> 13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10</w:t>
    </w:r>
    <w:r>
      <w:rPr>
        <w:sz w:val="16"/>
      </w:rPr>
      <w:fldChar w:fldCharType="end"/>
    </w:r>
  </w:p>
  <w:p w14:paraId="35F6AE36" w14:textId="77777777" w:rsidR="0067215B" w:rsidRPr="002D55BA" w:rsidRDefault="0067215B" w:rsidP="0098452D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E1B"/>
    <w:multiLevelType w:val="hybridMultilevel"/>
    <w:tmpl w:val="C0366CA0"/>
    <w:lvl w:ilvl="0" w:tplc="A0788C52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AAD08FD8"/>
    <w:lvl w:ilvl="0" w:tplc="F4029D00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62D16"/>
    <w:multiLevelType w:val="hybridMultilevel"/>
    <w:tmpl w:val="90047C0A"/>
    <w:lvl w:ilvl="0" w:tplc="F19216EA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5F742C34"/>
    <w:multiLevelType w:val="hybridMultilevel"/>
    <w:tmpl w:val="2EAC081C"/>
    <w:lvl w:ilvl="0" w:tplc="FDA2F9AE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419067">
    <w:abstractNumId w:val="4"/>
  </w:num>
  <w:num w:numId="2" w16cid:durableId="964117083">
    <w:abstractNumId w:val="7"/>
  </w:num>
  <w:num w:numId="3" w16cid:durableId="1567690153">
    <w:abstractNumId w:val="3"/>
  </w:num>
  <w:num w:numId="4" w16cid:durableId="617179123">
    <w:abstractNumId w:val="5"/>
  </w:num>
  <w:num w:numId="5" w16cid:durableId="2014600276">
    <w:abstractNumId w:val="9"/>
  </w:num>
  <w:num w:numId="6" w16cid:durableId="1447236061">
    <w:abstractNumId w:val="2"/>
  </w:num>
  <w:num w:numId="7" w16cid:durableId="1109279766">
    <w:abstractNumId w:val="9"/>
  </w:num>
  <w:num w:numId="8" w16cid:durableId="708142159">
    <w:abstractNumId w:val="2"/>
  </w:num>
  <w:num w:numId="9" w16cid:durableId="1544053010">
    <w:abstractNumId w:val="9"/>
  </w:num>
  <w:num w:numId="10" w16cid:durableId="1644888965">
    <w:abstractNumId w:val="2"/>
  </w:num>
  <w:num w:numId="11" w16cid:durableId="1734114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8247455">
    <w:abstractNumId w:val="11"/>
  </w:num>
  <w:num w:numId="13" w16cid:durableId="2007049933">
    <w:abstractNumId w:val="9"/>
  </w:num>
  <w:num w:numId="14" w16cid:durableId="606699459">
    <w:abstractNumId w:val="2"/>
  </w:num>
  <w:num w:numId="15" w16cid:durableId="2145461709">
    <w:abstractNumId w:val="1"/>
  </w:num>
  <w:num w:numId="16" w16cid:durableId="1576356490">
    <w:abstractNumId w:val="8"/>
  </w:num>
  <w:num w:numId="17" w16cid:durableId="388457672">
    <w:abstractNumId w:val="0"/>
  </w:num>
  <w:num w:numId="18" w16cid:durableId="1819570726">
    <w:abstractNumId w:val="9"/>
  </w:num>
  <w:num w:numId="19" w16cid:durableId="1536504514">
    <w:abstractNumId w:val="2"/>
  </w:num>
  <w:num w:numId="20" w16cid:durableId="1118258880">
    <w:abstractNumId w:val="1"/>
  </w:num>
  <w:num w:numId="21" w16cid:durableId="1866869813">
    <w:abstractNumId w:val="0"/>
  </w:num>
  <w:num w:numId="22" w16cid:durableId="87387402">
    <w:abstractNumId w:val="6"/>
  </w:num>
  <w:num w:numId="23" w16cid:durableId="197284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A8"/>
    <w:rsid w:val="00016DAD"/>
    <w:rsid w:val="00027FFA"/>
    <w:rsid w:val="00035854"/>
    <w:rsid w:val="00084EEA"/>
    <w:rsid w:val="000C6408"/>
    <w:rsid w:val="000D139F"/>
    <w:rsid w:val="000E02D7"/>
    <w:rsid w:val="000E4A57"/>
    <w:rsid w:val="00103DD9"/>
    <w:rsid w:val="00105B99"/>
    <w:rsid w:val="00110C44"/>
    <w:rsid w:val="0012423C"/>
    <w:rsid w:val="00130DAC"/>
    <w:rsid w:val="0013189A"/>
    <w:rsid w:val="001320B2"/>
    <w:rsid w:val="001353A3"/>
    <w:rsid w:val="00164198"/>
    <w:rsid w:val="001649FC"/>
    <w:rsid w:val="001651B8"/>
    <w:rsid w:val="00170545"/>
    <w:rsid w:val="00182B7B"/>
    <w:rsid w:val="00191958"/>
    <w:rsid w:val="001A242A"/>
    <w:rsid w:val="001A4927"/>
    <w:rsid w:val="001D1E9F"/>
    <w:rsid w:val="001E18D0"/>
    <w:rsid w:val="001E2AEB"/>
    <w:rsid w:val="001F373C"/>
    <w:rsid w:val="00204439"/>
    <w:rsid w:val="00205AE5"/>
    <w:rsid w:val="00216129"/>
    <w:rsid w:val="002254A8"/>
    <w:rsid w:val="00233B17"/>
    <w:rsid w:val="00240524"/>
    <w:rsid w:val="002650E7"/>
    <w:rsid w:val="002722EE"/>
    <w:rsid w:val="00275F56"/>
    <w:rsid w:val="002765F1"/>
    <w:rsid w:val="002927E0"/>
    <w:rsid w:val="002969DF"/>
    <w:rsid w:val="002A1E5F"/>
    <w:rsid w:val="002D55BA"/>
    <w:rsid w:val="002F498F"/>
    <w:rsid w:val="00301B0F"/>
    <w:rsid w:val="003156FD"/>
    <w:rsid w:val="0031744E"/>
    <w:rsid w:val="00326141"/>
    <w:rsid w:val="00333541"/>
    <w:rsid w:val="003350E5"/>
    <w:rsid w:val="00345623"/>
    <w:rsid w:val="0035340B"/>
    <w:rsid w:val="0036255D"/>
    <w:rsid w:val="0037740E"/>
    <w:rsid w:val="003A3304"/>
    <w:rsid w:val="003A5D62"/>
    <w:rsid w:val="003D0525"/>
    <w:rsid w:val="003D1B18"/>
    <w:rsid w:val="003F36C1"/>
    <w:rsid w:val="003F4D0E"/>
    <w:rsid w:val="00401D30"/>
    <w:rsid w:val="00410F35"/>
    <w:rsid w:val="0041236F"/>
    <w:rsid w:val="004173C9"/>
    <w:rsid w:val="00431CC0"/>
    <w:rsid w:val="0045200E"/>
    <w:rsid w:val="00457A76"/>
    <w:rsid w:val="004867DA"/>
    <w:rsid w:val="00493033"/>
    <w:rsid w:val="004A4D25"/>
    <w:rsid w:val="004B489C"/>
    <w:rsid w:val="004C0CC6"/>
    <w:rsid w:val="004C207F"/>
    <w:rsid w:val="004D2716"/>
    <w:rsid w:val="004D5BEC"/>
    <w:rsid w:val="004D79C7"/>
    <w:rsid w:val="00502F97"/>
    <w:rsid w:val="0050416D"/>
    <w:rsid w:val="00512EF1"/>
    <w:rsid w:val="00525541"/>
    <w:rsid w:val="00527EA5"/>
    <w:rsid w:val="00532CFE"/>
    <w:rsid w:val="005342A9"/>
    <w:rsid w:val="005614F2"/>
    <w:rsid w:val="00563921"/>
    <w:rsid w:val="00564626"/>
    <w:rsid w:val="0057700E"/>
    <w:rsid w:val="0057771E"/>
    <w:rsid w:val="00583C3B"/>
    <w:rsid w:val="0059158B"/>
    <w:rsid w:val="00591CFA"/>
    <w:rsid w:val="005930C7"/>
    <w:rsid w:val="00597DF8"/>
    <w:rsid w:val="005B215D"/>
    <w:rsid w:val="005C0EAE"/>
    <w:rsid w:val="005C4256"/>
    <w:rsid w:val="005C542D"/>
    <w:rsid w:val="005D4019"/>
    <w:rsid w:val="005E3936"/>
    <w:rsid w:val="00600091"/>
    <w:rsid w:val="006224DB"/>
    <w:rsid w:val="00623A78"/>
    <w:rsid w:val="006303B8"/>
    <w:rsid w:val="00630EB5"/>
    <w:rsid w:val="00655194"/>
    <w:rsid w:val="00661DCA"/>
    <w:rsid w:val="00663D10"/>
    <w:rsid w:val="0067215B"/>
    <w:rsid w:val="00690705"/>
    <w:rsid w:val="00690722"/>
    <w:rsid w:val="00692393"/>
    <w:rsid w:val="006B1856"/>
    <w:rsid w:val="006D6039"/>
    <w:rsid w:val="006E5DD2"/>
    <w:rsid w:val="006F0403"/>
    <w:rsid w:val="006F0447"/>
    <w:rsid w:val="007065E6"/>
    <w:rsid w:val="0071043F"/>
    <w:rsid w:val="00732758"/>
    <w:rsid w:val="0073752E"/>
    <w:rsid w:val="00776FBD"/>
    <w:rsid w:val="00777ADA"/>
    <w:rsid w:val="0078256A"/>
    <w:rsid w:val="00782E39"/>
    <w:rsid w:val="00790BBC"/>
    <w:rsid w:val="007A371B"/>
    <w:rsid w:val="007B105F"/>
    <w:rsid w:val="007C4265"/>
    <w:rsid w:val="007C43CC"/>
    <w:rsid w:val="007E55A8"/>
    <w:rsid w:val="007E704A"/>
    <w:rsid w:val="007F2286"/>
    <w:rsid w:val="00804EE0"/>
    <w:rsid w:val="00817168"/>
    <w:rsid w:val="00832F6A"/>
    <w:rsid w:val="0083661F"/>
    <w:rsid w:val="0087170A"/>
    <w:rsid w:val="00886246"/>
    <w:rsid w:val="008B011A"/>
    <w:rsid w:val="008B384B"/>
    <w:rsid w:val="008C2D58"/>
    <w:rsid w:val="008C41A6"/>
    <w:rsid w:val="008E61FF"/>
    <w:rsid w:val="008F08FD"/>
    <w:rsid w:val="008F2374"/>
    <w:rsid w:val="009039D6"/>
    <w:rsid w:val="00907533"/>
    <w:rsid w:val="00914E4B"/>
    <w:rsid w:val="00926421"/>
    <w:rsid w:val="009438BE"/>
    <w:rsid w:val="009567EF"/>
    <w:rsid w:val="00981349"/>
    <w:rsid w:val="009832BC"/>
    <w:rsid w:val="0098452D"/>
    <w:rsid w:val="00990FBC"/>
    <w:rsid w:val="00994B56"/>
    <w:rsid w:val="00996743"/>
    <w:rsid w:val="00996DAA"/>
    <w:rsid w:val="009C4836"/>
    <w:rsid w:val="009D5A9B"/>
    <w:rsid w:val="009E3D8E"/>
    <w:rsid w:val="009F70E6"/>
    <w:rsid w:val="00A04886"/>
    <w:rsid w:val="00A1446C"/>
    <w:rsid w:val="00A17241"/>
    <w:rsid w:val="00A20793"/>
    <w:rsid w:val="00A237D9"/>
    <w:rsid w:val="00A2632F"/>
    <w:rsid w:val="00A426CF"/>
    <w:rsid w:val="00A44F77"/>
    <w:rsid w:val="00A93D52"/>
    <w:rsid w:val="00A95BD3"/>
    <w:rsid w:val="00A9641F"/>
    <w:rsid w:val="00AA471F"/>
    <w:rsid w:val="00AD375F"/>
    <w:rsid w:val="00AD6F62"/>
    <w:rsid w:val="00AE1BDD"/>
    <w:rsid w:val="00AE4EA6"/>
    <w:rsid w:val="00AE6DC8"/>
    <w:rsid w:val="00AF59A1"/>
    <w:rsid w:val="00B26101"/>
    <w:rsid w:val="00B91FA6"/>
    <w:rsid w:val="00B95049"/>
    <w:rsid w:val="00BA779B"/>
    <w:rsid w:val="00BB39F7"/>
    <w:rsid w:val="00BD1491"/>
    <w:rsid w:val="00C02026"/>
    <w:rsid w:val="00C1271D"/>
    <w:rsid w:val="00C13B6F"/>
    <w:rsid w:val="00C17083"/>
    <w:rsid w:val="00C253C4"/>
    <w:rsid w:val="00C335B9"/>
    <w:rsid w:val="00C34BE3"/>
    <w:rsid w:val="00C56C95"/>
    <w:rsid w:val="00C64034"/>
    <w:rsid w:val="00C850DA"/>
    <w:rsid w:val="00C95306"/>
    <w:rsid w:val="00CA271A"/>
    <w:rsid w:val="00CC3714"/>
    <w:rsid w:val="00CC7D3A"/>
    <w:rsid w:val="00CD6D49"/>
    <w:rsid w:val="00CE360A"/>
    <w:rsid w:val="00CF5731"/>
    <w:rsid w:val="00D11046"/>
    <w:rsid w:val="00D12809"/>
    <w:rsid w:val="00D2458F"/>
    <w:rsid w:val="00D32270"/>
    <w:rsid w:val="00D328E3"/>
    <w:rsid w:val="00D37E19"/>
    <w:rsid w:val="00D4418F"/>
    <w:rsid w:val="00D44798"/>
    <w:rsid w:val="00D60258"/>
    <w:rsid w:val="00D648D7"/>
    <w:rsid w:val="00D76CB8"/>
    <w:rsid w:val="00D91849"/>
    <w:rsid w:val="00D91933"/>
    <w:rsid w:val="00D97CB2"/>
    <w:rsid w:val="00DB5BD0"/>
    <w:rsid w:val="00DC4E4E"/>
    <w:rsid w:val="00DD4714"/>
    <w:rsid w:val="00DE56DB"/>
    <w:rsid w:val="00E001A3"/>
    <w:rsid w:val="00E04904"/>
    <w:rsid w:val="00E11376"/>
    <w:rsid w:val="00E7454A"/>
    <w:rsid w:val="00E7633B"/>
    <w:rsid w:val="00E8481F"/>
    <w:rsid w:val="00E86BCE"/>
    <w:rsid w:val="00E96527"/>
    <w:rsid w:val="00E96A25"/>
    <w:rsid w:val="00EA7BDE"/>
    <w:rsid w:val="00EB08C7"/>
    <w:rsid w:val="00EB4B25"/>
    <w:rsid w:val="00ED5717"/>
    <w:rsid w:val="00EF2209"/>
    <w:rsid w:val="00EF4CBD"/>
    <w:rsid w:val="00EF58B2"/>
    <w:rsid w:val="00F050BE"/>
    <w:rsid w:val="00F0572B"/>
    <w:rsid w:val="00F244AB"/>
    <w:rsid w:val="00F33DEF"/>
    <w:rsid w:val="00F475A6"/>
    <w:rsid w:val="00F65CE6"/>
    <w:rsid w:val="00F9252C"/>
    <w:rsid w:val="00FC185A"/>
    <w:rsid w:val="00FC5768"/>
    <w:rsid w:val="00FF0BD6"/>
    <w:rsid w:val="00FF5856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3B529B"/>
  <w15:chartTrackingRefBased/>
  <w15:docId w15:val="{DE7AF493-BDF4-4319-AF25-30971678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ADA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next w:val="a"/>
    <w:qFormat/>
    <w:rsid w:val="00FF0BD6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FF0BD6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FF0BD6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FF0BD6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FF0BD6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FF0BD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rsid w:val="00FF0BD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FF0BD6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paragraph" w:styleId="a3">
    <w:name w:val="header"/>
    <w:basedOn w:val="a"/>
    <w:link w:val="Char"/>
    <w:uiPriority w:val="99"/>
    <w:rsid w:val="00FF0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Char">
    <w:name w:val="Κεφαλίδα Char"/>
    <w:link w:val="a3"/>
    <w:uiPriority w:val="99"/>
    <w:rsid w:val="00FF0BD6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FF0BD6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FF0BD6"/>
    <w:pPr>
      <w:ind w:firstLine="0"/>
    </w:pPr>
  </w:style>
  <w:style w:type="paragraph" w:customStyle="1" w:styleId="MDPI31text">
    <w:name w:val="MDPI_3.1_text"/>
    <w:qFormat/>
    <w:rsid w:val="006303B8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FF0BD6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FF0BD6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FF0BD6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527EA5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527EA5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FF0BD6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FF0BD6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FF0BD6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C56C9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FF0BD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FF0BD6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FF0BD6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FF0BD6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FF0BD6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FF0BD6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8F2374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a4">
    <w:name w:val="Balloon Text"/>
    <w:basedOn w:val="a"/>
    <w:link w:val="Char0"/>
    <w:uiPriority w:val="99"/>
    <w:rsid w:val="00FF0BD6"/>
    <w:rPr>
      <w:rFonts w:cs="Tahoma"/>
      <w:szCs w:val="18"/>
    </w:rPr>
  </w:style>
  <w:style w:type="character" w:customStyle="1" w:styleId="Char0">
    <w:name w:val="Κείμενο πλαισίου Char"/>
    <w:link w:val="a4"/>
    <w:uiPriority w:val="99"/>
    <w:rsid w:val="00FF0BD6"/>
    <w:rPr>
      <w:rFonts w:ascii="Palatino Linotype" w:hAnsi="Palatino Linotype" w:cs="Tahoma"/>
      <w:noProof/>
      <w:color w:val="000000"/>
      <w:szCs w:val="18"/>
    </w:rPr>
  </w:style>
  <w:style w:type="character" w:styleId="a5">
    <w:name w:val="line number"/>
    <w:uiPriority w:val="99"/>
    <w:rsid w:val="0057771E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FF0BD6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-">
    <w:name w:val="Hyperlink"/>
    <w:uiPriority w:val="99"/>
    <w:rsid w:val="00FF0BD6"/>
    <w:rPr>
      <w:color w:val="0000FF"/>
      <w:u w:val="single"/>
    </w:rPr>
  </w:style>
  <w:style w:type="character" w:styleId="a6">
    <w:name w:val="Unresolved Mention"/>
    <w:uiPriority w:val="99"/>
    <w:semiHidden/>
    <w:unhideWhenUsed/>
    <w:rsid w:val="00B91FA6"/>
    <w:rPr>
      <w:color w:val="605E5C"/>
      <w:shd w:val="clear" w:color="auto" w:fill="E1DFDD"/>
    </w:rPr>
  </w:style>
  <w:style w:type="paragraph" w:styleId="a7">
    <w:name w:val="footer"/>
    <w:basedOn w:val="a"/>
    <w:link w:val="Char1"/>
    <w:uiPriority w:val="99"/>
    <w:rsid w:val="00FF0BD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Char1">
    <w:name w:val="Υποσέλιδο Char"/>
    <w:link w:val="a7"/>
    <w:uiPriority w:val="99"/>
    <w:rsid w:val="00FF0BD6"/>
    <w:rPr>
      <w:rFonts w:ascii="Palatino Linotype" w:hAnsi="Palatino Linotype"/>
      <w:noProof/>
      <w:color w:val="000000"/>
      <w:szCs w:val="18"/>
    </w:rPr>
  </w:style>
  <w:style w:type="table" w:styleId="a8">
    <w:name w:val="Table Grid"/>
    <w:basedOn w:val="a1"/>
    <w:uiPriority w:val="59"/>
    <w:rsid w:val="00FF0BD6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4123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FF0BD6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FF0BD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FF0BD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FF0BD6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FF0BD6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FF0BD6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6F0403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FF0BD6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FF0BD6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FF0BD6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A1446C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FF0BD6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FF0BD6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FF0BD6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FF0BD6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FF0BD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FF0BD6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FF0BD6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a1"/>
    <w:uiPriority w:val="99"/>
    <w:rsid w:val="00FF0BD6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FF0BD6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FF0BD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FF0BD6"/>
  </w:style>
  <w:style w:type="paragraph" w:styleId="a9">
    <w:name w:val="Bibliography"/>
    <w:basedOn w:val="a"/>
    <w:next w:val="a"/>
    <w:uiPriority w:val="37"/>
    <w:semiHidden/>
    <w:unhideWhenUsed/>
    <w:rsid w:val="00FF0BD6"/>
  </w:style>
  <w:style w:type="paragraph" w:styleId="aa">
    <w:name w:val="Body Text"/>
    <w:link w:val="Char2"/>
    <w:rsid w:val="00FF0BD6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Char2">
    <w:name w:val="Σώμα κειμένου Char"/>
    <w:link w:val="aa"/>
    <w:rsid w:val="00FF0BD6"/>
    <w:rPr>
      <w:rFonts w:ascii="Palatino Linotype" w:hAnsi="Palatino Linotype"/>
      <w:color w:val="000000"/>
      <w:sz w:val="24"/>
      <w:lang w:eastAsia="de-DE"/>
    </w:rPr>
  </w:style>
  <w:style w:type="character" w:styleId="ab">
    <w:name w:val="annotation reference"/>
    <w:rsid w:val="00FF0BD6"/>
    <w:rPr>
      <w:sz w:val="21"/>
      <w:szCs w:val="21"/>
    </w:rPr>
  </w:style>
  <w:style w:type="paragraph" w:styleId="ac">
    <w:name w:val="annotation text"/>
    <w:basedOn w:val="a"/>
    <w:link w:val="Char3"/>
    <w:rsid w:val="00FF0BD6"/>
  </w:style>
  <w:style w:type="character" w:customStyle="1" w:styleId="Char3">
    <w:name w:val="Κείμενο σχολίου Char"/>
    <w:link w:val="ac"/>
    <w:rsid w:val="00FF0BD6"/>
    <w:rPr>
      <w:rFonts w:ascii="Palatino Linotype" w:hAnsi="Palatino Linotype"/>
      <w:noProof/>
      <w:color w:val="000000"/>
    </w:rPr>
  </w:style>
  <w:style w:type="paragraph" w:styleId="ad">
    <w:name w:val="annotation subject"/>
    <w:basedOn w:val="ac"/>
    <w:next w:val="ac"/>
    <w:link w:val="Char4"/>
    <w:rsid w:val="00FF0BD6"/>
    <w:rPr>
      <w:b/>
      <w:bCs/>
    </w:rPr>
  </w:style>
  <w:style w:type="character" w:customStyle="1" w:styleId="Char4">
    <w:name w:val="Θέμα σχολίου Char"/>
    <w:link w:val="ad"/>
    <w:rsid w:val="00FF0BD6"/>
    <w:rPr>
      <w:rFonts w:ascii="Palatino Linotype" w:hAnsi="Palatino Linotype"/>
      <w:b/>
      <w:bCs/>
      <w:noProof/>
      <w:color w:val="000000"/>
    </w:rPr>
  </w:style>
  <w:style w:type="character" w:styleId="ae">
    <w:name w:val="endnote reference"/>
    <w:rsid w:val="00FF0BD6"/>
    <w:rPr>
      <w:vertAlign w:val="superscript"/>
    </w:rPr>
  </w:style>
  <w:style w:type="paragraph" w:styleId="af">
    <w:name w:val="endnote text"/>
    <w:basedOn w:val="a"/>
    <w:link w:val="Char5"/>
    <w:semiHidden/>
    <w:unhideWhenUsed/>
    <w:rsid w:val="00FF0BD6"/>
    <w:pPr>
      <w:spacing w:line="240" w:lineRule="auto"/>
    </w:pPr>
  </w:style>
  <w:style w:type="character" w:customStyle="1" w:styleId="Char5">
    <w:name w:val="Κείμενο σημείωσης τέλους Char"/>
    <w:link w:val="af"/>
    <w:semiHidden/>
    <w:rsid w:val="00FF0BD6"/>
    <w:rPr>
      <w:rFonts w:ascii="Palatino Linotype" w:hAnsi="Palatino Linotype"/>
      <w:noProof/>
      <w:color w:val="000000"/>
    </w:rPr>
  </w:style>
  <w:style w:type="character" w:styleId="-0">
    <w:name w:val="FollowedHyperlink"/>
    <w:rsid w:val="00FF0BD6"/>
    <w:rPr>
      <w:color w:val="954F72"/>
      <w:u w:val="single"/>
    </w:rPr>
  </w:style>
  <w:style w:type="paragraph" w:styleId="af0">
    <w:name w:val="footnote text"/>
    <w:basedOn w:val="a"/>
    <w:link w:val="Char6"/>
    <w:semiHidden/>
    <w:unhideWhenUsed/>
    <w:rsid w:val="00FF0BD6"/>
    <w:pPr>
      <w:spacing w:line="240" w:lineRule="auto"/>
    </w:pPr>
  </w:style>
  <w:style w:type="character" w:customStyle="1" w:styleId="Char6">
    <w:name w:val="Κείμενο υποσημείωσης Char"/>
    <w:link w:val="af0"/>
    <w:semiHidden/>
    <w:rsid w:val="00FF0BD6"/>
    <w:rPr>
      <w:rFonts w:ascii="Palatino Linotype" w:hAnsi="Palatino Linotype"/>
      <w:noProof/>
      <w:color w:val="000000"/>
    </w:rPr>
  </w:style>
  <w:style w:type="paragraph" w:styleId="Web">
    <w:name w:val="Normal (Web)"/>
    <w:basedOn w:val="a"/>
    <w:uiPriority w:val="99"/>
    <w:rsid w:val="00FF0BD6"/>
    <w:rPr>
      <w:szCs w:val="24"/>
    </w:rPr>
  </w:style>
  <w:style w:type="paragraph" w:customStyle="1" w:styleId="MsoFootnoteText0">
    <w:name w:val="MsoFootnoteText"/>
    <w:basedOn w:val="Web"/>
    <w:qFormat/>
    <w:rsid w:val="00FF0BD6"/>
    <w:rPr>
      <w:rFonts w:ascii="Times New Roman" w:hAnsi="Times New Roman"/>
    </w:rPr>
  </w:style>
  <w:style w:type="character" w:styleId="af1">
    <w:name w:val="page number"/>
    <w:rsid w:val="00FF0BD6"/>
  </w:style>
  <w:style w:type="character" w:styleId="af2">
    <w:name w:val="Placeholder Text"/>
    <w:uiPriority w:val="99"/>
    <w:semiHidden/>
    <w:rsid w:val="00FF0BD6"/>
    <w:rPr>
      <w:color w:val="808080"/>
    </w:rPr>
  </w:style>
  <w:style w:type="paragraph" w:customStyle="1" w:styleId="MDPI71FootNotes">
    <w:name w:val="MDPI_7.1_FootNotes"/>
    <w:qFormat/>
    <w:rsid w:val="00981349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cterio.net/genus/campylobacter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applsci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applsci-template</Template>
  <TotalTime>561</TotalTime>
  <Pages>3</Pages>
  <Words>660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Nikos Andritsos</dc:creator>
  <cp:keywords/>
  <dc:description/>
  <cp:lastModifiedBy>Nikos Andritsos</cp:lastModifiedBy>
  <cp:revision>22</cp:revision>
  <dcterms:created xsi:type="dcterms:W3CDTF">2023-05-04T08:00:00Z</dcterms:created>
  <dcterms:modified xsi:type="dcterms:W3CDTF">2023-06-22T15:38:00Z</dcterms:modified>
</cp:coreProperties>
</file>