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5B09C" w14:textId="566B398B" w:rsidR="008C0E19" w:rsidRDefault="008C0E19" w:rsidP="008C0E19">
      <w:pPr>
        <w:pStyle w:val="MDPI11articletype"/>
        <w:rPr>
          <w:rFonts w:eastAsiaTheme="minorHAnsi"/>
        </w:rPr>
      </w:pPr>
      <w:bookmarkStart w:id="0" w:name="_Hlk142040809"/>
      <w:bookmarkEnd w:id="0"/>
      <w:r>
        <w:rPr>
          <w:rFonts w:eastAsiaTheme="minorHAnsi"/>
        </w:rPr>
        <w:t>Supplementary Materials</w:t>
      </w:r>
    </w:p>
    <w:p w14:paraId="37D61EC8" w14:textId="7C5B9951" w:rsidR="00047790" w:rsidRDefault="00047790" w:rsidP="008C0E19">
      <w:pPr>
        <w:pStyle w:val="MDPI12title"/>
      </w:pPr>
      <w:r>
        <w:rPr>
          <w:rFonts w:eastAsiaTheme="minorHAnsi"/>
        </w:rPr>
        <w:t xml:space="preserve">Ice core </w:t>
      </w:r>
      <w:r w:rsidRPr="00F654B4">
        <w:rPr>
          <w:rFonts w:eastAsiaTheme="minorHAnsi"/>
          <w:vertAlign w:val="superscript"/>
        </w:rPr>
        <w:t>17</w:t>
      </w:r>
      <w:r>
        <w:rPr>
          <w:rFonts w:eastAsiaTheme="minorHAnsi"/>
        </w:rPr>
        <w:t xml:space="preserve">O reveals past changes in surface air temperatures and stratosphere to troposphere mass </w:t>
      </w:r>
      <w:proofErr w:type="gramStart"/>
      <w:r>
        <w:rPr>
          <w:rFonts w:eastAsiaTheme="minorHAnsi"/>
        </w:rPr>
        <w:t>exchange</w:t>
      </w:r>
      <w:proofErr w:type="gramEnd"/>
    </w:p>
    <w:p w14:paraId="7E00C409" w14:textId="756A1BD0" w:rsidR="00047790" w:rsidRDefault="00047790" w:rsidP="008C0E19">
      <w:pPr>
        <w:pStyle w:val="MDPI13authornames"/>
      </w:pPr>
      <w:r w:rsidRPr="008C0E19">
        <w:t xml:space="preserve">Pradeep K. Aggarwal, Frederick J. </w:t>
      </w:r>
      <w:proofErr w:type="spellStart"/>
      <w:r w:rsidRPr="008C0E19">
        <w:t>Longstaffe</w:t>
      </w:r>
      <w:proofErr w:type="spellEnd"/>
      <w:r w:rsidR="008C0E19" w:rsidRPr="008C0E19">
        <w:t xml:space="preserve"> and </w:t>
      </w:r>
      <w:r w:rsidRPr="008C0E19">
        <w:t>Franklin W. Schwartz</w:t>
      </w:r>
      <w:r w:rsidR="008C0E19" w:rsidRPr="008C0E19">
        <w:t xml:space="preserve"> </w:t>
      </w:r>
    </w:p>
    <w:p w14:paraId="283758F5" w14:textId="77777777" w:rsidR="00047790" w:rsidRDefault="00047790" w:rsidP="008C0E19">
      <w:pPr>
        <w:pStyle w:val="MDPI52figure"/>
        <w:ind w:left="2608"/>
        <w:jc w:val="left"/>
      </w:pPr>
      <w:r w:rsidRPr="00D84038">
        <w:rPr>
          <w:noProof/>
        </w:rPr>
        <w:drawing>
          <wp:inline distT="0" distB="0" distL="0" distR="0" wp14:anchorId="604DA915" wp14:editId="1E5C619F">
            <wp:extent cx="3970867" cy="2711062"/>
            <wp:effectExtent l="0" t="0" r="4445" b="0"/>
            <wp:docPr id="700941646" name="Picture 700941646"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41646" name="Picture 700941646" descr="A diagram of a graph&#10;&#10;Description automatically generated with medium confidence"/>
                    <pic:cNvPicPr/>
                  </pic:nvPicPr>
                  <pic:blipFill>
                    <a:blip r:embed="rId7"/>
                    <a:stretch>
                      <a:fillRect/>
                    </a:stretch>
                  </pic:blipFill>
                  <pic:spPr>
                    <a:xfrm>
                      <a:off x="0" y="0"/>
                      <a:ext cx="4005082" cy="2734422"/>
                    </a:xfrm>
                    <a:prstGeom prst="rect">
                      <a:avLst/>
                    </a:prstGeom>
                  </pic:spPr>
                </pic:pic>
              </a:graphicData>
            </a:graphic>
          </wp:inline>
        </w:drawing>
      </w:r>
    </w:p>
    <w:p w14:paraId="6E5C6D1E" w14:textId="52DC56CB" w:rsidR="00047790" w:rsidRDefault="008C0E19" w:rsidP="008C0E19">
      <w:pPr>
        <w:pStyle w:val="MDPI51figurecaption"/>
        <w:jc w:val="both"/>
      </w:pPr>
      <w:r w:rsidRPr="008C0E19">
        <w:rPr>
          <w:b/>
        </w:rPr>
        <w:t xml:space="preserve">Figure S1. </w:t>
      </w:r>
      <w:r w:rsidR="00047790" w:rsidRPr="00203501">
        <w:t>Schematic representation of the Brewer-Dobson Circulation with upwelling in the tropics, poleward transport by the “extratropical pump”, and downwelling in the high latitudes. Re-drawn a</w:t>
      </w:r>
      <w:r w:rsidR="00047790" w:rsidRPr="00203501">
        <w:rPr>
          <w:color w:val="000000" w:themeColor="text1"/>
        </w:rPr>
        <w:t>fter Holton et al. (1995) and Stohl et al. (2003)</w:t>
      </w:r>
      <w:r w:rsidR="00047790" w:rsidRPr="00203501">
        <w:t>.</w:t>
      </w:r>
    </w:p>
    <w:p w14:paraId="3CE66AEC" w14:textId="77777777" w:rsidR="00047790" w:rsidRDefault="00047790" w:rsidP="008C0E19">
      <w:pPr>
        <w:pStyle w:val="MDPI52figure"/>
      </w:pPr>
      <w:r w:rsidRPr="005B22A5">
        <w:rPr>
          <w:noProof/>
        </w:rPr>
        <w:drawing>
          <wp:inline distT="0" distB="0" distL="0" distR="0" wp14:anchorId="5919E62E" wp14:editId="51A04F3F">
            <wp:extent cx="5727700" cy="2282825"/>
            <wp:effectExtent l="0" t="0" r="0" b="0"/>
            <wp:docPr id="14" name="Picture 14" descr="A black background with arrow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background with arrows and arrows&#10;&#10;Description automatically generated"/>
                    <pic:cNvPicPr/>
                  </pic:nvPicPr>
                  <pic:blipFill>
                    <a:blip r:embed="rId8"/>
                    <a:stretch>
                      <a:fillRect/>
                    </a:stretch>
                  </pic:blipFill>
                  <pic:spPr>
                    <a:xfrm>
                      <a:off x="0" y="0"/>
                      <a:ext cx="5727700" cy="2282825"/>
                    </a:xfrm>
                    <a:prstGeom prst="rect">
                      <a:avLst/>
                    </a:prstGeom>
                  </pic:spPr>
                </pic:pic>
              </a:graphicData>
            </a:graphic>
          </wp:inline>
        </w:drawing>
      </w:r>
    </w:p>
    <w:p w14:paraId="6EA0BCDE" w14:textId="4AFB7EA3" w:rsidR="00047790" w:rsidRDefault="008C0E19" w:rsidP="008C0E19">
      <w:pPr>
        <w:pStyle w:val="MDPI51figurecaption"/>
        <w:jc w:val="both"/>
      </w:pPr>
      <w:r w:rsidRPr="008C0E19">
        <w:rPr>
          <w:b/>
        </w:rPr>
        <w:t xml:space="preserve">Figure S2. </w:t>
      </w:r>
      <w:r w:rsidR="00047790" w:rsidRPr="00203501">
        <w:t>Schematic representation of moisture transport in the troposphere (</w:t>
      </w:r>
      <w:r w:rsidR="00047790">
        <w:t xml:space="preserve">re-drawn </w:t>
      </w:r>
      <w:r w:rsidR="00047790" w:rsidRPr="00203501">
        <w:t xml:space="preserve">after </w:t>
      </w:r>
      <w:r w:rsidR="00047790" w:rsidRPr="00203501">
        <w:rPr>
          <w:color w:val="000000" w:themeColor="text1"/>
        </w:rPr>
        <w:t>Stohl et al. (2003</w:t>
      </w:r>
      <w:r w:rsidR="00047790" w:rsidRPr="00203501">
        <w:t>). Water vapor from surface evaporation in the tropics and subtropics is transported upwards in convective clouds. Moisture from detrainment of cloud condensate and saturated air mass is transported to other regions by large scale circulation.</w:t>
      </w:r>
    </w:p>
    <w:p w14:paraId="0EEFF4A1" w14:textId="77777777" w:rsidR="008C0E19" w:rsidRDefault="008C0E19" w:rsidP="008C0E19">
      <w:pPr>
        <w:pStyle w:val="MDPI51figurecaption"/>
        <w:jc w:val="both"/>
        <w:rPr>
          <w:sz w:val="22"/>
          <w:szCs w:val="22"/>
        </w:rPr>
      </w:pPr>
    </w:p>
    <w:p w14:paraId="0A1B51E3" w14:textId="77777777" w:rsidR="008C0E19" w:rsidRDefault="008C0E19" w:rsidP="008C0E19">
      <w:pPr>
        <w:pStyle w:val="MDPI51figurecaption"/>
        <w:jc w:val="both"/>
        <w:rPr>
          <w:sz w:val="22"/>
          <w:szCs w:val="22"/>
        </w:rPr>
      </w:pPr>
    </w:p>
    <w:p w14:paraId="22CEFBA2" w14:textId="77777777" w:rsidR="00047790" w:rsidRDefault="00047790" w:rsidP="00047790">
      <w:pPr>
        <w:tabs>
          <w:tab w:val="center" w:pos="4500"/>
        </w:tabs>
      </w:pPr>
      <w:r>
        <w:lastRenderedPageBreak/>
        <w:t>A.</w:t>
      </w:r>
      <w:r>
        <w:tab/>
      </w:r>
      <w:r>
        <w:tab/>
        <w:t>B.</w:t>
      </w:r>
    </w:p>
    <w:p w14:paraId="79983C22" w14:textId="77777777" w:rsidR="00047790" w:rsidRDefault="00047790" w:rsidP="00047790">
      <w:pPr>
        <w:tabs>
          <w:tab w:val="center" w:pos="4500"/>
        </w:tabs>
      </w:pPr>
      <w:r w:rsidRPr="00D84038">
        <w:drawing>
          <wp:inline distT="0" distB="0" distL="0" distR="0" wp14:anchorId="0E0D0A3E" wp14:editId="254EA4A6">
            <wp:extent cx="2879387" cy="1727633"/>
            <wp:effectExtent l="0" t="0" r="3810" b="0"/>
            <wp:docPr id="8" name="Picture 8" descr="A graph of a distance from co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distance from coast&#10;&#10;Description automatically generated"/>
                    <pic:cNvPicPr/>
                  </pic:nvPicPr>
                  <pic:blipFill>
                    <a:blip r:embed="rId9"/>
                    <a:stretch>
                      <a:fillRect/>
                    </a:stretch>
                  </pic:blipFill>
                  <pic:spPr>
                    <a:xfrm>
                      <a:off x="0" y="0"/>
                      <a:ext cx="3016843" cy="1810107"/>
                    </a:xfrm>
                    <a:prstGeom prst="rect">
                      <a:avLst/>
                    </a:prstGeom>
                  </pic:spPr>
                </pic:pic>
              </a:graphicData>
            </a:graphic>
          </wp:inline>
        </w:drawing>
      </w:r>
      <w:r>
        <w:t xml:space="preserve">  </w:t>
      </w:r>
      <w:r w:rsidRPr="00D84038">
        <w:drawing>
          <wp:inline distT="0" distB="0" distL="0" distR="0" wp14:anchorId="550F29A7" wp14:editId="41BDD218">
            <wp:extent cx="2885870" cy="1731523"/>
            <wp:effectExtent l="0" t="0" r="0" b="0"/>
            <wp:docPr id="7" name="Picture 7"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graph with numbers and lines&#10;&#10;Description automatically generated with medium confidence"/>
                    <pic:cNvPicPr/>
                  </pic:nvPicPr>
                  <pic:blipFill>
                    <a:blip r:embed="rId10"/>
                    <a:stretch>
                      <a:fillRect/>
                    </a:stretch>
                  </pic:blipFill>
                  <pic:spPr>
                    <a:xfrm>
                      <a:off x="0" y="0"/>
                      <a:ext cx="3040281" cy="1824169"/>
                    </a:xfrm>
                    <a:prstGeom prst="rect">
                      <a:avLst/>
                    </a:prstGeom>
                  </pic:spPr>
                </pic:pic>
              </a:graphicData>
            </a:graphic>
          </wp:inline>
        </w:drawing>
      </w:r>
    </w:p>
    <w:p w14:paraId="6047CCBA" w14:textId="77777777" w:rsidR="00047790" w:rsidRDefault="00047790" w:rsidP="00047790"/>
    <w:p w14:paraId="3D85D675" w14:textId="77777777" w:rsidR="00047790" w:rsidRPr="00D84038" w:rsidRDefault="00047790" w:rsidP="00047790">
      <w:pPr>
        <w:tabs>
          <w:tab w:val="center" w:pos="4500"/>
        </w:tabs>
      </w:pPr>
      <w:r>
        <w:t>C.</w:t>
      </w:r>
      <w:r>
        <w:tab/>
      </w:r>
      <w:r>
        <w:tab/>
        <w:t>D.</w:t>
      </w:r>
    </w:p>
    <w:p w14:paraId="52812D01" w14:textId="77777777" w:rsidR="00047790" w:rsidRDefault="00047790" w:rsidP="00047790">
      <w:pPr>
        <w:rPr>
          <w:sz w:val="22"/>
          <w:szCs w:val="22"/>
        </w:rPr>
      </w:pPr>
      <w:r w:rsidRPr="00D84038">
        <w:drawing>
          <wp:inline distT="0" distB="0" distL="0" distR="0" wp14:anchorId="2A31C82C" wp14:editId="52D91793">
            <wp:extent cx="2879090" cy="1730646"/>
            <wp:effectExtent l="0" t="0" r="3810" b="0"/>
            <wp:docPr id="107875895" name="Picture 107875895"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5895" name="Picture 107875895" descr="A graph of a graph&#10;&#10;Description automatically generated"/>
                    <pic:cNvPicPr/>
                  </pic:nvPicPr>
                  <pic:blipFill>
                    <a:blip r:embed="rId11"/>
                    <a:stretch>
                      <a:fillRect/>
                    </a:stretch>
                  </pic:blipFill>
                  <pic:spPr>
                    <a:xfrm>
                      <a:off x="0" y="0"/>
                      <a:ext cx="3029364" cy="1820977"/>
                    </a:xfrm>
                    <a:prstGeom prst="rect">
                      <a:avLst/>
                    </a:prstGeom>
                  </pic:spPr>
                </pic:pic>
              </a:graphicData>
            </a:graphic>
          </wp:inline>
        </w:drawing>
      </w:r>
      <w:r>
        <w:rPr>
          <w:sz w:val="22"/>
          <w:szCs w:val="22"/>
        </w:rPr>
        <w:t xml:space="preserve">  </w:t>
      </w:r>
      <w:r>
        <w:drawing>
          <wp:inline distT="0" distB="0" distL="0" distR="0" wp14:anchorId="6D6A4934" wp14:editId="218731D3">
            <wp:extent cx="2880352" cy="1731402"/>
            <wp:effectExtent l="0" t="0" r="3175" b="0"/>
            <wp:docPr id="2090537853" name="Picture 2090537853">
              <a:extLst xmlns:a="http://schemas.openxmlformats.org/drawingml/2006/main">
                <a:ext uri="{FF2B5EF4-FFF2-40B4-BE49-F238E27FC236}">
                  <a16:creationId xmlns:a16="http://schemas.microsoft.com/office/drawing/2014/main" id="{F11DDEC7-F6C5-B6DD-6C26-77878A75A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11DDEC7-F6C5-B6DD-6C26-77878A75AD3E}"/>
                        </a:ext>
                      </a:extLst>
                    </pic:cNvPr>
                    <pic:cNvPicPr>
                      <a:picLocks noChangeAspect="1"/>
                    </pic:cNvPicPr>
                  </pic:nvPicPr>
                  <pic:blipFill>
                    <a:blip r:embed="rId12"/>
                    <a:stretch>
                      <a:fillRect/>
                    </a:stretch>
                  </pic:blipFill>
                  <pic:spPr>
                    <a:xfrm>
                      <a:off x="0" y="0"/>
                      <a:ext cx="2930401" cy="1761487"/>
                    </a:xfrm>
                    <a:prstGeom prst="rect">
                      <a:avLst/>
                    </a:prstGeom>
                  </pic:spPr>
                </pic:pic>
              </a:graphicData>
            </a:graphic>
          </wp:inline>
        </w:drawing>
      </w:r>
    </w:p>
    <w:p w14:paraId="40A86BC9" w14:textId="77777777" w:rsidR="00047790" w:rsidRDefault="00047790" w:rsidP="00047790">
      <w:pPr>
        <w:pStyle w:val="SMcaption"/>
      </w:pPr>
    </w:p>
    <w:p w14:paraId="183BD17E" w14:textId="6E3CE704" w:rsidR="00047790" w:rsidRPr="00203501" w:rsidRDefault="008C0E19" w:rsidP="008C0E19">
      <w:pPr>
        <w:pStyle w:val="MDPI51figurecaption"/>
        <w:jc w:val="both"/>
        <w:rPr>
          <w:b/>
          <w:bCs/>
        </w:rPr>
      </w:pPr>
      <w:r w:rsidRPr="008C0E19">
        <w:rPr>
          <w:b/>
          <w:bCs/>
        </w:rPr>
        <w:t xml:space="preserve">Figure S3. </w:t>
      </w:r>
      <w:r w:rsidR="00047790" w:rsidRPr="00203501">
        <w:t xml:space="preserve">Tritium and oxygen isotopes in Antarctic surface snow from Terra Nova Bay to Dome C. Tritium and distance data are from (55, 56) and </w:t>
      </w:r>
      <w:r w:rsidR="00047790" w:rsidRPr="00203501">
        <w:rPr>
          <w:rFonts w:ascii="Symbol" w:hAnsi="Symbol"/>
        </w:rPr>
        <w:t>d</w:t>
      </w:r>
      <w:r w:rsidR="00047790" w:rsidRPr="00203501">
        <w:rPr>
          <w:vertAlign w:val="superscript"/>
        </w:rPr>
        <w:t>18</w:t>
      </w:r>
      <w:r w:rsidR="00047790" w:rsidRPr="00203501">
        <w:t xml:space="preserve">O is from (57). </w:t>
      </w:r>
      <w:r w:rsidR="00047790" w:rsidRPr="00203501">
        <w:rPr>
          <w:i/>
          <w:iCs/>
        </w:rPr>
        <w:t>A</w:t>
      </w:r>
      <w:r w:rsidR="00047790" w:rsidRPr="00203501">
        <w:t xml:space="preserve">. Tritium with distance from the coast. </w:t>
      </w:r>
      <w:r w:rsidR="00047790" w:rsidRPr="00203501">
        <w:rPr>
          <w:i/>
          <w:iCs/>
        </w:rPr>
        <w:t>B</w:t>
      </w:r>
      <w:r w:rsidR="00047790" w:rsidRPr="00203501">
        <w:t xml:space="preserve">. </w:t>
      </w:r>
      <w:r w:rsidR="00047790" w:rsidRPr="00203501">
        <w:rPr>
          <w:rFonts w:ascii="Symbol" w:hAnsi="Symbol"/>
        </w:rPr>
        <w:t>d</w:t>
      </w:r>
      <w:r w:rsidR="00047790" w:rsidRPr="00203501">
        <w:rPr>
          <w:vertAlign w:val="superscript"/>
        </w:rPr>
        <w:t>18</w:t>
      </w:r>
      <w:r w:rsidR="00047790" w:rsidRPr="00203501">
        <w:t xml:space="preserve">O versus tritium. Correlation of </w:t>
      </w:r>
      <w:r w:rsidR="00047790" w:rsidRPr="00203501">
        <w:rPr>
          <w:rFonts w:ascii="Symbol" w:hAnsi="Symbol"/>
        </w:rPr>
        <w:t>d</w:t>
      </w:r>
      <w:r w:rsidR="00047790" w:rsidRPr="00203501">
        <w:rPr>
          <w:vertAlign w:val="superscript"/>
        </w:rPr>
        <w:t>18</w:t>
      </w:r>
      <w:r w:rsidR="00047790" w:rsidRPr="00203501">
        <w:t xml:space="preserve">O with tritium suggests that some of the decreasing </w:t>
      </w:r>
      <w:r w:rsidR="00047790" w:rsidRPr="00203501">
        <w:rPr>
          <w:rFonts w:ascii="Symbol" w:hAnsi="Symbol"/>
        </w:rPr>
        <w:t>d</w:t>
      </w:r>
      <w:r w:rsidR="00047790" w:rsidRPr="00203501">
        <w:rPr>
          <w:vertAlign w:val="superscript"/>
        </w:rPr>
        <w:t>18</w:t>
      </w:r>
      <w:r w:rsidR="00047790" w:rsidRPr="00203501">
        <w:t xml:space="preserve">O may be attributed to an increasing contribution of upper tropospheric moisture containing stratospheric input. </w:t>
      </w:r>
      <w:r w:rsidR="00047790" w:rsidRPr="00203501">
        <w:rPr>
          <w:i/>
          <w:iCs/>
        </w:rPr>
        <w:t>C.</w:t>
      </w:r>
      <w:r w:rsidR="00047790" w:rsidRPr="00203501">
        <w:t xml:space="preserve"> </w:t>
      </w:r>
      <w:r w:rsidR="00047790" w:rsidRPr="00203501">
        <w:rPr>
          <w:rFonts w:ascii="Symbol" w:hAnsi="Symbol"/>
        </w:rPr>
        <w:t>D</w:t>
      </w:r>
      <w:r w:rsidR="00047790" w:rsidRPr="00203501">
        <w:t>'</w:t>
      </w:r>
      <w:r w:rsidR="00047790" w:rsidRPr="00203501">
        <w:rPr>
          <w:vertAlign w:val="superscript"/>
        </w:rPr>
        <w:t>17</w:t>
      </w:r>
      <w:r w:rsidR="00047790" w:rsidRPr="00203501">
        <w:t xml:space="preserve">O versus tritium with </w:t>
      </w:r>
      <w:r w:rsidR="00047790" w:rsidRPr="00203501">
        <w:rPr>
          <w:rFonts w:ascii="Symbol" w:hAnsi="Symbol"/>
        </w:rPr>
        <w:t>l</w:t>
      </w:r>
      <w:r w:rsidR="00047790" w:rsidRPr="00203501">
        <w:t xml:space="preserve"> = 0.516. D</w:t>
      </w:r>
      <w:r w:rsidR="00047790" w:rsidRPr="00203501">
        <w:rPr>
          <w:i/>
          <w:iCs/>
        </w:rPr>
        <w:t>.</w:t>
      </w:r>
      <w:r w:rsidR="00047790" w:rsidRPr="00203501">
        <w:t xml:space="preserve"> </w:t>
      </w:r>
      <w:r w:rsidR="00047790" w:rsidRPr="00203501">
        <w:rPr>
          <w:rFonts w:ascii="Symbol" w:hAnsi="Symbol"/>
        </w:rPr>
        <w:t>D</w:t>
      </w:r>
      <w:r w:rsidR="00047790" w:rsidRPr="00203501">
        <w:t>'</w:t>
      </w:r>
      <w:r w:rsidR="00047790" w:rsidRPr="00203501">
        <w:rPr>
          <w:vertAlign w:val="superscript"/>
        </w:rPr>
        <w:t>17</w:t>
      </w:r>
      <w:r w:rsidR="00047790" w:rsidRPr="00203501">
        <w:t xml:space="preserve">O versus tritium with </w:t>
      </w:r>
      <w:r w:rsidR="00047790" w:rsidRPr="00203501">
        <w:rPr>
          <w:rFonts w:ascii="Symbol" w:hAnsi="Symbol"/>
        </w:rPr>
        <w:t>l</w:t>
      </w:r>
      <w:r w:rsidR="00047790" w:rsidRPr="00203501">
        <w:t xml:space="preserve"> = 0.528.</w:t>
      </w:r>
    </w:p>
    <w:p w14:paraId="49E08F96" w14:textId="317780AF" w:rsidR="00047790" w:rsidRPr="002C6717" w:rsidRDefault="00047790" w:rsidP="00047790"/>
    <w:p w14:paraId="46F14BE7" w14:textId="77777777" w:rsidR="00047790" w:rsidRDefault="00047790" w:rsidP="008C0E19">
      <w:pPr>
        <w:pStyle w:val="MDPI52figure"/>
        <w:ind w:left="2608"/>
        <w:jc w:val="left"/>
      </w:pPr>
      <w:r>
        <w:rPr>
          <w:noProof/>
        </w:rPr>
        <w:drawing>
          <wp:inline distT="0" distB="0" distL="0" distR="0" wp14:anchorId="5A8F2EB6" wp14:editId="41FFEBC3">
            <wp:extent cx="3784600" cy="2745856"/>
            <wp:effectExtent l="0" t="0" r="0" b="0"/>
            <wp:docPr id="13" name="Picture 13" descr="A graph of a graph showing the number of snow in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graph showing the number of snow in different colors&#10;&#10;Description automatically generated with medium confidence"/>
                    <pic:cNvPicPr/>
                  </pic:nvPicPr>
                  <pic:blipFill>
                    <a:blip r:embed="rId13"/>
                    <a:stretch>
                      <a:fillRect/>
                    </a:stretch>
                  </pic:blipFill>
                  <pic:spPr>
                    <a:xfrm>
                      <a:off x="0" y="0"/>
                      <a:ext cx="3809184" cy="2763693"/>
                    </a:xfrm>
                    <a:prstGeom prst="rect">
                      <a:avLst/>
                    </a:prstGeom>
                  </pic:spPr>
                </pic:pic>
              </a:graphicData>
            </a:graphic>
          </wp:inline>
        </w:drawing>
      </w:r>
    </w:p>
    <w:p w14:paraId="31F9B1AA" w14:textId="77777777" w:rsidR="00047790" w:rsidRDefault="00047790" w:rsidP="00047790">
      <w:pPr>
        <w:rPr>
          <w:b/>
          <w:bCs/>
        </w:rPr>
      </w:pPr>
    </w:p>
    <w:p w14:paraId="53218AF1" w14:textId="77777777" w:rsidR="00047790" w:rsidRDefault="00047790" w:rsidP="008C0E19">
      <w:pPr>
        <w:pStyle w:val="MDPI52figure"/>
        <w:ind w:left="2608"/>
        <w:jc w:val="left"/>
      </w:pPr>
      <w:r>
        <w:rPr>
          <w:noProof/>
        </w:rPr>
        <w:drawing>
          <wp:inline distT="0" distB="0" distL="0" distR="0" wp14:anchorId="1204640C" wp14:editId="4D7EC96B">
            <wp:extent cx="3784600" cy="2745856"/>
            <wp:effectExtent l="0" t="0" r="0" b="0"/>
            <wp:docPr id="44" name="Picture 44" descr="A graph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aph with numbers and symbols&#10;&#10;Description automatically generated with medium confidence"/>
                    <pic:cNvPicPr/>
                  </pic:nvPicPr>
                  <pic:blipFill>
                    <a:blip r:embed="rId14"/>
                    <a:stretch>
                      <a:fillRect/>
                    </a:stretch>
                  </pic:blipFill>
                  <pic:spPr>
                    <a:xfrm>
                      <a:off x="0" y="0"/>
                      <a:ext cx="3828971" cy="2778048"/>
                    </a:xfrm>
                    <a:prstGeom prst="rect">
                      <a:avLst/>
                    </a:prstGeom>
                  </pic:spPr>
                </pic:pic>
              </a:graphicData>
            </a:graphic>
          </wp:inline>
        </w:drawing>
      </w:r>
    </w:p>
    <w:p w14:paraId="40760F9A" w14:textId="115E4BEB" w:rsidR="00047790" w:rsidRDefault="008C0E19" w:rsidP="008C0E19">
      <w:pPr>
        <w:pStyle w:val="MDPI51figurecaption"/>
        <w:jc w:val="both"/>
      </w:pPr>
      <w:r w:rsidRPr="008C0E19">
        <w:rPr>
          <w:b/>
        </w:rPr>
        <w:t xml:space="preserve">Figure S4. </w:t>
      </w:r>
      <w:r w:rsidR="00047790" w:rsidRPr="00203501">
        <w:t xml:space="preserve">The effect of the value of MDF coefficient on </w:t>
      </w:r>
      <w:r w:rsidR="00047790" w:rsidRPr="00203501">
        <w:rPr>
          <w:rFonts w:ascii="Symbol" w:hAnsi="Symbol"/>
        </w:rPr>
        <w:t>D</w:t>
      </w:r>
      <w:r w:rsidR="00047790" w:rsidRPr="00203501">
        <w:t>'</w:t>
      </w:r>
      <w:r w:rsidR="00047790" w:rsidRPr="00203501">
        <w:rPr>
          <w:vertAlign w:val="superscript"/>
        </w:rPr>
        <w:t>17</w:t>
      </w:r>
      <w:r w:rsidR="00047790" w:rsidRPr="00203501">
        <w:t xml:space="preserve">O. For </w:t>
      </w:r>
      <w:r w:rsidR="00047790">
        <w:t xml:space="preserve">MDF coefficient </w:t>
      </w:r>
      <w:r w:rsidR="00047790" w:rsidRPr="00203501">
        <w:t>values</w:t>
      </w:r>
      <w:r w:rsidR="00047790">
        <w:t xml:space="preserve"> less than 0.521, </w:t>
      </w:r>
      <w:r w:rsidR="00047790" w:rsidRPr="00203501">
        <w:t xml:space="preserve">the </w:t>
      </w:r>
      <w:r w:rsidR="00047790" w:rsidRPr="00203501">
        <w:rPr>
          <w:rFonts w:ascii="Symbol" w:hAnsi="Symbol"/>
        </w:rPr>
        <w:t>D</w:t>
      </w:r>
      <w:r w:rsidR="00047790" w:rsidRPr="00203501">
        <w:t>'</w:t>
      </w:r>
      <w:r w:rsidR="00047790" w:rsidRPr="00203501">
        <w:rPr>
          <w:vertAlign w:val="superscript"/>
        </w:rPr>
        <w:t>17</w:t>
      </w:r>
      <w:r w:rsidR="00047790" w:rsidRPr="00203501">
        <w:t xml:space="preserve">O </w:t>
      </w:r>
      <w:r w:rsidR="00047790">
        <w:t xml:space="preserve">and </w:t>
      </w:r>
      <w:r w:rsidR="00047790">
        <w:rPr>
          <w:rFonts w:ascii="Symbol" w:hAnsi="Symbol"/>
        </w:rPr>
        <w:t>d</w:t>
      </w:r>
      <w:r w:rsidR="00047790" w:rsidRPr="00203501">
        <w:t>'</w:t>
      </w:r>
      <w:r w:rsidR="00047790" w:rsidRPr="00203501">
        <w:rPr>
          <w:vertAlign w:val="superscript"/>
        </w:rPr>
        <w:t>1</w:t>
      </w:r>
      <w:r w:rsidR="00047790">
        <w:rPr>
          <w:vertAlign w:val="superscript"/>
        </w:rPr>
        <w:t>8</w:t>
      </w:r>
      <w:r w:rsidR="00047790" w:rsidRPr="00203501">
        <w:t xml:space="preserve">O </w:t>
      </w:r>
      <w:r w:rsidR="00047790">
        <w:t xml:space="preserve">are positively correlated and the </w:t>
      </w:r>
      <w:r w:rsidR="00047790" w:rsidRPr="00203501">
        <w:t xml:space="preserve">magnitude of </w:t>
      </w:r>
      <w:r w:rsidR="00047790" w:rsidRPr="00203501">
        <w:rPr>
          <w:rFonts w:ascii="Symbol" w:hAnsi="Symbol"/>
        </w:rPr>
        <w:t>D</w:t>
      </w:r>
      <w:r w:rsidR="00047790" w:rsidRPr="00203501">
        <w:t>'</w:t>
      </w:r>
      <w:r w:rsidR="00047790" w:rsidRPr="00203501">
        <w:rPr>
          <w:vertAlign w:val="superscript"/>
        </w:rPr>
        <w:t>17</w:t>
      </w:r>
      <w:r w:rsidR="00047790" w:rsidRPr="00203501">
        <w:t xml:space="preserve">O </w:t>
      </w:r>
      <w:r w:rsidR="00047790">
        <w:t xml:space="preserve">has negative values (less than zero) owing to MDF coefficient value being less than the effective </w:t>
      </w:r>
      <w:r w:rsidR="00047790">
        <w:rPr>
          <w:rFonts w:ascii="Symbol" w:hAnsi="Symbol"/>
        </w:rPr>
        <w:t>d</w:t>
      </w:r>
      <w:r w:rsidR="00047790" w:rsidRPr="00203501">
        <w:rPr>
          <w:vertAlign w:val="superscript"/>
        </w:rPr>
        <w:t>17</w:t>
      </w:r>
      <w:r w:rsidR="00047790" w:rsidRPr="00203501">
        <w:t>O</w:t>
      </w:r>
      <w:r w:rsidR="00047790">
        <w:t>/</w:t>
      </w:r>
      <w:r w:rsidR="00047790">
        <w:rPr>
          <w:rFonts w:ascii="Symbol" w:hAnsi="Symbol"/>
        </w:rPr>
        <w:t>d</w:t>
      </w:r>
      <w:r w:rsidR="00047790" w:rsidRPr="00203501">
        <w:rPr>
          <w:vertAlign w:val="superscript"/>
        </w:rPr>
        <w:t>1</w:t>
      </w:r>
      <w:r w:rsidR="00047790">
        <w:rPr>
          <w:vertAlign w:val="superscript"/>
        </w:rPr>
        <w:t>8</w:t>
      </w:r>
      <w:r w:rsidR="00047790" w:rsidRPr="00203501">
        <w:t>O</w:t>
      </w:r>
      <w:r w:rsidR="00047790">
        <w:t xml:space="preserve"> ratio in stratospheric input. For values of 0.534 or higher, the correlation becomes negative and </w:t>
      </w:r>
      <w:r w:rsidR="00047790" w:rsidRPr="00203501">
        <w:rPr>
          <w:rFonts w:ascii="Symbol" w:hAnsi="Symbol"/>
        </w:rPr>
        <w:t>D</w:t>
      </w:r>
      <w:r w:rsidR="00047790" w:rsidRPr="00203501">
        <w:t>'</w:t>
      </w:r>
      <w:r w:rsidR="00047790" w:rsidRPr="00203501">
        <w:rPr>
          <w:vertAlign w:val="superscript"/>
        </w:rPr>
        <w:t>17</w:t>
      </w:r>
      <w:r w:rsidR="00047790" w:rsidRPr="00203501">
        <w:t>O</w:t>
      </w:r>
      <w:r w:rsidR="00047790">
        <w:t xml:space="preserve"> values mostly are greater than zero. For intermedite values of MDF, the correlation and </w:t>
      </w:r>
      <w:r w:rsidR="00047790" w:rsidRPr="00203501">
        <w:rPr>
          <w:rFonts w:ascii="Symbol" w:hAnsi="Symbol"/>
        </w:rPr>
        <w:t>D</w:t>
      </w:r>
      <w:r w:rsidR="00047790" w:rsidRPr="00203501">
        <w:t>'</w:t>
      </w:r>
      <w:r w:rsidR="00047790" w:rsidRPr="00203501">
        <w:rPr>
          <w:vertAlign w:val="superscript"/>
        </w:rPr>
        <w:t>17</w:t>
      </w:r>
      <w:r w:rsidR="00047790" w:rsidRPr="00203501">
        <w:t>O</w:t>
      </w:r>
      <w:r w:rsidR="00047790">
        <w:t xml:space="preserve"> values are variable.</w:t>
      </w:r>
    </w:p>
    <w:p w14:paraId="0C415BFE" w14:textId="77777777" w:rsidR="00047790" w:rsidRDefault="00047790" w:rsidP="008C0E19">
      <w:pPr>
        <w:pStyle w:val="MDPI52figure"/>
      </w:pPr>
      <w:r>
        <w:rPr>
          <w:noProof/>
        </w:rPr>
        <w:drawing>
          <wp:inline distT="0" distB="0" distL="0" distR="0" wp14:anchorId="1401FC65" wp14:editId="67523C47">
            <wp:extent cx="5172614" cy="3749040"/>
            <wp:effectExtent l="0" t="0" r="9525" b="3810"/>
            <wp:docPr id="1172174081" name="Picture 1" descr="A graph of different types of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74081" name="Picture 1" descr="A graph of different types of temperature&#10;&#10;Description automatically generated with medium confidence"/>
                    <pic:cNvPicPr/>
                  </pic:nvPicPr>
                  <pic:blipFill>
                    <a:blip r:embed="rId15"/>
                    <a:stretch>
                      <a:fillRect/>
                    </a:stretch>
                  </pic:blipFill>
                  <pic:spPr>
                    <a:xfrm>
                      <a:off x="0" y="0"/>
                      <a:ext cx="5176968" cy="3752196"/>
                    </a:xfrm>
                    <a:prstGeom prst="rect">
                      <a:avLst/>
                    </a:prstGeom>
                  </pic:spPr>
                </pic:pic>
              </a:graphicData>
            </a:graphic>
          </wp:inline>
        </w:drawing>
      </w:r>
    </w:p>
    <w:p w14:paraId="4272D8F8" w14:textId="50B2F93B" w:rsidR="00047790" w:rsidRDefault="008C0E19" w:rsidP="008C0E19">
      <w:pPr>
        <w:pStyle w:val="MDPI51figurecaption"/>
        <w:jc w:val="both"/>
      </w:pPr>
      <w:r w:rsidRPr="008C0E19">
        <w:rPr>
          <w:b/>
        </w:rPr>
        <w:t xml:space="preserve">Figure S5. </w:t>
      </w:r>
      <w:r w:rsidR="00047790" w:rsidRPr="00284FF7">
        <w:t xml:space="preserve">Calibration of the </w:t>
      </w:r>
      <w:r w:rsidR="00047790" w:rsidRPr="00284FF7">
        <w:rPr>
          <w:rFonts w:ascii="Symbol" w:hAnsi="Symbol"/>
        </w:rPr>
        <w:t>D</w:t>
      </w:r>
      <w:r w:rsidR="00047790" w:rsidRPr="00284FF7">
        <w:t>'</w:t>
      </w:r>
      <w:r w:rsidR="00047790" w:rsidRPr="00284FF7">
        <w:rPr>
          <w:vertAlign w:val="superscript"/>
        </w:rPr>
        <w:t>17</w:t>
      </w:r>
      <w:r w:rsidR="00047790" w:rsidRPr="00284FF7">
        <w:t>O paleothermometer</w:t>
      </w:r>
      <w:r w:rsidR="00047790">
        <w:t xml:space="preserve"> using an MDF coefficient of 0.521. Compare with Figure 3 in text.</w:t>
      </w:r>
    </w:p>
    <w:p w14:paraId="2C15C1FE" w14:textId="636EB8B7" w:rsidR="00047790" w:rsidRDefault="00047790" w:rsidP="00047790">
      <w:r>
        <w:br w:type="page"/>
      </w:r>
      <w:r>
        <w:lastRenderedPageBreak/>
        <w:drawing>
          <wp:inline distT="0" distB="0" distL="0" distR="0" wp14:anchorId="46190298" wp14:editId="48856A1E">
            <wp:extent cx="2752344" cy="1993392"/>
            <wp:effectExtent l="0" t="0" r="3810" b="635"/>
            <wp:docPr id="1682187064" name="Picture 1" descr="A graph of different types of dry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87064" name="Picture 1" descr="A graph of different types of dryers&#10;&#10;Description automatically generated with medium confidence"/>
                    <pic:cNvPicPr/>
                  </pic:nvPicPr>
                  <pic:blipFill>
                    <a:blip r:embed="rId16"/>
                    <a:stretch>
                      <a:fillRect/>
                    </a:stretch>
                  </pic:blipFill>
                  <pic:spPr>
                    <a:xfrm>
                      <a:off x="0" y="0"/>
                      <a:ext cx="2752344" cy="1993392"/>
                    </a:xfrm>
                    <a:prstGeom prst="rect">
                      <a:avLst/>
                    </a:prstGeom>
                  </pic:spPr>
                </pic:pic>
              </a:graphicData>
            </a:graphic>
          </wp:inline>
        </w:drawing>
      </w:r>
      <w:r>
        <w:t xml:space="preserve">  </w:t>
      </w:r>
      <w:r>
        <w:drawing>
          <wp:inline distT="0" distB="0" distL="0" distR="0" wp14:anchorId="4144E620" wp14:editId="0B3D42AE">
            <wp:extent cx="2743200" cy="1993392"/>
            <wp:effectExtent l="0" t="0" r="0" b="635"/>
            <wp:docPr id="597373759" name="Picture 1" descr="A graph of green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73759" name="Picture 1" descr="A graph of green and black lines&#10;&#10;Description automatically generated"/>
                    <pic:cNvPicPr/>
                  </pic:nvPicPr>
                  <pic:blipFill>
                    <a:blip r:embed="rId17"/>
                    <a:stretch>
                      <a:fillRect/>
                    </a:stretch>
                  </pic:blipFill>
                  <pic:spPr>
                    <a:xfrm>
                      <a:off x="0" y="0"/>
                      <a:ext cx="2743200" cy="1993392"/>
                    </a:xfrm>
                    <a:prstGeom prst="rect">
                      <a:avLst/>
                    </a:prstGeom>
                  </pic:spPr>
                </pic:pic>
              </a:graphicData>
            </a:graphic>
          </wp:inline>
        </w:drawing>
      </w:r>
    </w:p>
    <w:p w14:paraId="59BFE9E4" w14:textId="77777777" w:rsidR="00047790" w:rsidRDefault="00047790" w:rsidP="00047790"/>
    <w:p w14:paraId="327CA7A5" w14:textId="77777777" w:rsidR="00047790" w:rsidRDefault="00047790" w:rsidP="00047790">
      <w:r>
        <w:drawing>
          <wp:inline distT="0" distB="0" distL="0" distR="0" wp14:anchorId="4833B3A6" wp14:editId="027FC81E">
            <wp:extent cx="2745461" cy="1992806"/>
            <wp:effectExtent l="0" t="0" r="0" b="1270"/>
            <wp:docPr id="40" name="Picture 4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aph of different colored lines&#10;&#10;Description automatically generated"/>
                    <pic:cNvPicPr/>
                  </pic:nvPicPr>
                  <pic:blipFill>
                    <a:blip r:embed="rId18"/>
                    <a:stretch>
                      <a:fillRect/>
                    </a:stretch>
                  </pic:blipFill>
                  <pic:spPr>
                    <a:xfrm>
                      <a:off x="0" y="0"/>
                      <a:ext cx="2798907" cy="2031600"/>
                    </a:xfrm>
                    <a:prstGeom prst="rect">
                      <a:avLst/>
                    </a:prstGeom>
                  </pic:spPr>
                </pic:pic>
              </a:graphicData>
            </a:graphic>
          </wp:inline>
        </w:drawing>
      </w:r>
      <w:r>
        <w:t xml:space="preserve">  </w:t>
      </w:r>
      <w:r>
        <w:drawing>
          <wp:inline distT="0" distB="0" distL="0" distR="0" wp14:anchorId="7B2CCE15" wp14:editId="00EAFBC3">
            <wp:extent cx="2743200" cy="1991164"/>
            <wp:effectExtent l="0" t="0" r="0" b="3175"/>
            <wp:docPr id="1007692931" name="Picture 100769293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92931" name="Picture 1007692931" descr="A graph of different colored lines&#10;&#10;Description automatically generated"/>
                    <pic:cNvPicPr/>
                  </pic:nvPicPr>
                  <pic:blipFill>
                    <a:blip r:embed="rId19"/>
                    <a:stretch>
                      <a:fillRect/>
                    </a:stretch>
                  </pic:blipFill>
                  <pic:spPr>
                    <a:xfrm>
                      <a:off x="0" y="0"/>
                      <a:ext cx="2843744" cy="2064144"/>
                    </a:xfrm>
                    <a:prstGeom prst="rect">
                      <a:avLst/>
                    </a:prstGeom>
                  </pic:spPr>
                </pic:pic>
              </a:graphicData>
            </a:graphic>
          </wp:inline>
        </w:drawing>
      </w:r>
    </w:p>
    <w:p w14:paraId="73383A48" w14:textId="77777777" w:rsidR="00047790" w:rsidRDefault="00047790" w:rsidP="00047790"/>
    <w:p w14:paraId="5DEF782E" w14:textId="51AC2E40" w:rsidR="00842AE4" w:rsidRPr="008C0E19" w:rsidRDefault="008C0E19" w:rsidP="008C0E19">
      <w:pPr>
        <w:pStyle w:val="MDPI51figurecaption"/>
        <w:jc w:val="both"/>
        <w:rPr>
          <w:vertAlign w:val="subscript"/>
        </w:rPr>
      </w:pPr>
      <w:r w:rsidRPr="008C0E19">
        <w:rPr>
          <w:b/>
        </w:rPr>
        <w:t xml:space="preserve">Figure S6. </w:t>
      </w:r>
      <w:r w:rsidR="00047790" w:rsidRPr="00203501">
        <w:t xml:space="preserve">Reconstructed </w:t>
      </w:r>
      <w:r w:rsidR="00047790">
        <w:t xml:space="preserve">surface air temperatures for multiple </w:t>
      </w:r>
      <w:r w:rsidR="00047790" w:rsidRPr="00203501">
        <w:t>ice core</w:t>
      </w:r>
      <w:r w:rsidR="00047790">
        <w:t>s</w:t>
      </w:r>
      <w:r w:rsidR="00047790" w:rsidRPr="00203501">
        <w:t xml:space="preserve"> </w:t>
      </w:r>
      <w:r w:rsidR="00047790">
        <w:t>using</w:t>
      </w:r>
      <w:r w:rsidR="00047790" w:rsidRPr="00203501">
        <w:t xml:space="preserve"> a value of 0.521 for the MDF coefficient.</w:t>
      </w:r>
    </w:p>
    <w:sectPr w:rsidR="00842AE4" w:rsidRPr="008C0E19" w:rsidSect="000D6416">
      <w:headerReference w:type="even" r:id="rId20"/>
      <w:headerReference w:type="default" r:id="rId21"/>
      <w:footerReference w:type="default" r:id="rId22"/>
      <w:headerReference w:type="first" r:id="rId23"/>
      <w:footerReference w:type="first" r:id="rId24"/>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9C225" w14:textId="77777777" w:rsidR="006F1852" w:rsidRDefault="006F1852">
      <w:pPr>
        <w:spacing w:line="240" w:lineRule="auto"/>
      </w:pPr>
      <w:r>
        <w:separator/>
      </w:r>
    </w:p>
  </w:endnote>
  <w:endnote w:type="continuationSeparator" w:id="0">
    <w:p w14:paraId="3CC24269" w14:textId="77777777" w:rsidR="006F1852" w:rsidRDefault="006F18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4AF3" w14:textId="77777777" w:rsidR="002735F3" w:rsidRPr="004B134F" w:rsidRDefault="002735F3" w:rsidP="002735F3">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045D" w14:textId="77777777" w:rsidR="001368D6" w:rsidRDefault="001368D6" w:rsidP="004075C2">
    <w:pPr>
      <w:pStyle w:val="MDPIfooterfirstpage"/>
      <w:pBdr>
        <w:top w:val="single" w:sz="4" w:space="0" w:color="000000"/>
      </w:pBdr>
      <w:adjustRightInd w:val="0"/>
      <w:snapToGrid w:val="0"/>
      <w:spacing w:before="480" w:line="100" w:lineRule="exact"/>
      <w:rPr>
        <w:i/>
        <w:szCs w:val="16"/>
      </w:rPr>
    </w:pPr>
  </w:p>
  <w:p w14:paraId="05642DBE" w14:textId="77777777" w:rsidR="002735F3" w:rsidRPr="008B308E" w:rsidRDefault="002735F3" w:rsidP="00226BF0">
    <w:pPr>
      <w:pStyle w:val="MDPIfooterfirstpage"/>
      <w:tabs>
        <w:tab w:val="clear" w:pos="8845"/>
        <w:tab w:val="right" w:pos="10466"/>
      </w:tabs>
      <w:spacing w:line="240" w:lineRule="auto"/>
      <w:jc w:val="both"/>
      <w:rPr>
        <w:lang w:val="fr-CH"/>
      </w:rPr>
    </w:pPr>
    <w:r w:rsidRPr="00100B2F">
      <w:rPr>
        <w:i/>
        <w:szCs w:val="16"/>
      </w:rPr>
      <w:t>Atmosphere</w:t>
    </w:r>
    <w:r w:rsidRPr="00100B2F">
      <w:rPr>
        <w:iCs/>
        <w:szCs w:val="16"/>
      </w:rPr>
      <w:t xml:space="preserve"> </w:t>
    </w:r>
    <w:r w:rsidR="00FE798B">
      <w:rPr>
        <w:b/>
        <w:bCs/>
        <w:iCs/>
        <w:szCs w:val="16"/>
      </w:rPr>
      <w:t>2022</w:t>
    </w:r>
    <w:r w:rsidR="005F47C6" w:rsidRPr="005F47C6">
      <w:rPr>
        <w:bCs/>
        <w:iCs/>
        <w:szCs w:val="16"/>
      </w:rPr>
      <w:t>,</w:t>
    </w:r>
    <w:r w:rsidR="00FE798B">
      <w:rPr>
        <w:bCs/>
        <w:i/>
        <w:iCs/>
        <w:szCs w:val="16"/>
      </w:rPr>
      <w:t xml:space="preserve"> 13</w:t>
    </w:r>
    <w:r w:rsidR="005F47C6" w:rsidRPr="005F47C6">
      <w:rPr>
        <w:bCs/>
        <w:iCs/>
        <w:szCs w:val="16"/>
      </w:rPr>
      <w:t xml:space="preserve">, </w:t>
    </w:r>
    <w:r w:rsidR="00B943DE">
      <w:rPr>
        <w:bCs/>
        <w:iCs/>
        <w:szCs w:val="16"/>
      </w:rPr>
      <w:t>x</w:t>
    </w:r>
    <w:r w:rsidR="001368D6">
      <w:rPr>
        <w:bCs/>
        <w:iCs/>
        <w:szCs w:val="16"/>
      </w:rPr>
      <w:t>. https://doi.org/10.3390/xxxxx</w:t>
    </w:r>
    <w:r w:rsidR="00226BF0" w:rsidRPr="008B308E">
      <w:rPr>
        <w:lang w:val="fr-CH"/>
      </w:rPr>
      <w:tab/>
    </w:r>
    <w:r w:rsidRPr="008B308E">
      <w:rPr>
        <w:lang w:val="fr-CH"/>
      </w:rPr>
      <w:t>www.mdpi.com/journal/</w:t>
    </w:r>
    <w:r>
      <w:t>atmosphere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F5EE5" w14:textId="77777777" w:rsidR="006F1852" w:rsidRDefault="006F1852">
      <w:pPr>
        <w:spacing w:line="240" w:lineRule="auto"/>
      </w:pPr>
      <w:r>
        <w:separator/>
      </w:r>
    </w:p>
  </w:footnote>
  <w:footnote w:type="continuationSeparator" w:id="0">
    <w:p w14:paraId="3077651C" w14:textId="77777777" w:rsidR="006F1852" w:rsidRDefault="006F18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7978" w14:textId="77777777" w:rsidR="002735F3" w:rsidRDefault="002735F3" w:rsidP="002735F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1D0B5" w14:textId="77777777" w:rsidR="001368D6" w:rsidRDefault="002735F3" w:rsidP="00226BF0">
    <w:pPr>
      <w:tabs>
        <w:tab w:val="right" w:pos="10466"/>
      </w:tabs>
      <w:adjustRightInd w:val="0"/>
      <w:snapToGrid w:val="0"/>
      <w:spacing w:line="240" w:lineRule="auto"/>
      <w:rPr>
        <w:sz w:val="16"/>
      </w:rPr>
    </w:pPr>
    <w:r>
      <w:rPr>
        <w:i/>
        <w:sz w:val="16"/>
      </w:rPr>
      <w:t xml:space="preserve">Atmosphere </w:t>
    </w:r>
    <w:r w:rsidR="00FE798B">
      <w:rPr>
        <w:b/>
        <w:sz w:val="16"/>
      </w:rPr>
      <w:t>2022</w:t>
    </w:r>
    <w:r w:rsidR="005F47C6" w:rsidRPr="005F47C6">
      <w:rPr>
        <w:sz w:val="16"/>
      </w:rPr>
      <w:t>,</w:t>
    </w:r>
    <w:r w:rsidR="00FE798B">
      <w:rPr>
        <w:i/>
        <w:sz w:val="16"/>
      </w:rPr>
      <w:t xml:space="preserve"> 13</w:t>
    </w:r>
    <w:r w:rsidR="00B943DE">
      <w:rPr>
        <w:sz w:val="16"/>
      </w:rPr>
      <w:t>, x FOR PEER REVIEW</w:t>
    </w:r>
    <w:r w:rsidR="00226BF0">
      <w:rPr>
        <w:sz w:val="16"/>
      </w:rPr>
      <w:tab/>
    </w:r>
    <w:r w:rsidR="00B943DE">
      <w:rPr>
        <w:sz w:val="16"/>
      </w:rPr>
      <w:fldChar w:fldCharType="begin"/>
    </w:r>
    <w:r w:rsidR="00B943DE">
      <w:rPr>
        <w:sz w:val="16"/>
      </w:rPr>
      <w:instrText xml:space="preserve"> PAGE   \* MERGEFORMAT </w:instrText>
    </w:r>
    <w:r w:rsidR="00B943DE">
      <w:rPr>
        <w:sz w:val="16"/>
      </w:rPr>
      <w:fldChar w:fldCharType="separate"/>
    </w:r>
    <w:r w:rsidR="004D61A9">
      <w:rPr>
        <w:sz w:val="16"/>
      </w:rPr>
      <w:t>5</w:t>
    </w:r>
    <w:r w:rsidR="00B943DE">
      <w:rPr>
        <w:sz w:val="16"/>
      </w:rPr>
      <w:fldChar w:fldCharType="end"/>
    </w:r>
    <w:r w:rsidR="00B943DE">
      <w:rPr>
        <w:sz w:val="16"/>
      </w:rPr>
      <w:t xml:space="preserve"> of </w:t>
    </w:r>
    <w:r w:rsidR="00B943DE">
      <w:rPr>
        <w:sz w:val="16"/>
      </w:rPr>
      <w:fldChar w:fldCharType="begin"/>
    </w:r>
    <w:r w:rsidR="00B943DE">
      <w:rPr>
        <w:sz w:val="16"/>
      </w:rPr>
      <w:instrText xml:space="preserve"> NUMPAGES   \* MERGEFORMAT </w:instrText>
    </w:r>
    <w:r w:rsidR="00B943DE">
      <w:rPr>
        <w:sz w:val="16"/>
      </w:rPr>
      <w:fldChar w:fldCharType="separate"/>
    </w:r>
    <w:r w:rsidR="004D61A9">
      <w:rPr>
        <w:sz w:val="16"/>
      </w:rPr>
      <w:t>5</w:t>
    </w:r>
    <w:r w:rsidR="00B943DE">
      <w:rPr>
        <w:sz w:val="16"/>
      </w:rPr>
      <w:fldChar w:fldCharType="end"/>
    </w:r>
  </w:p>
  <w:p w14:paraId="72E0A6AA" w14:textId="77777777" w:rsidR="002735F3" w:rsidRPr="003A18C9" w:rsidRDefault="002735F3" w:rsidP="004075C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1368D6" w:rsidRPr="00226BF0" w14:paraId="095FFAEE" w14:textId="77777777" w:rsidTr="00226BF0">
      <w:trPr>
        <w:trHeight w:val="686"/>
      </w:trPr>
      <w:tc>
        <w:tcPr>
          <w:tcW w:w="3679" w:type="dxa"/>
          <w:shd w:val="clear" w:color="auto" w:fill="auto"/>
          <w:vAlign w:val="center"/>
        </w:tcPr>
        <w:p w14:paraId="68540ABE" w14:textId="77777777" w:rsidR="001368D6" w:rsidRPr="000A5A07" w:rsidRDefault="006E0770" w:rsidP="00226BF0">
          <w:pPr>
            <w:pStyle w:val="Header"/>
            <w:pBdr>
              <w:bottom w:val="none" w:sz="0" w:space="0" w:color="auto"/>
            </w:pBdr>
            <w:jc w:val="left"/>
            <w:rPr>
              <w:rFonts w:eastAsia="DengXian"/>
              <w:b/>
              <w:bCs/>
            </w:rPr>
          </w:pPr>
          <w:r w:rsidRPr="000A5A07">
            <w:rPr>
              <w:rFonts w:eastAsia="DengXian"/>
              <w:b/>
              <w:bCs/>
            </w:rPr>
            <w:drawing>
              <wp:inline distT="0" distB="0" distL="0" distR="0" wp14:anchorId="50F504D0" wp14:editId="62C683F7">
                <wp:extent cx="1724660" cy="429260"/>
                <wp:effectExtent l="0" t="0" r="0" b="0"/>
                <wp:docPr id="1" name="Picture 5" descr="C:\Users\home\Desktop\logos\png\atmosphe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png\atmospher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660" cy="429260"/>
                        </a:xfrm>
                        <a:prstGeom prst="rect">
                          <a:avLst/>
                        </a:prstGeom>
                        <a:noFill/>
                        <a:ln>
                          <a:noFill/>
                        </a:ln>
                      </pic:spPr>
                    </pic:pic>
                  </a:graphicData>
                </a:graphic>
              </wp:inline>
            </w:drawing>
          </w:r>
        </w:p>
      </w:tc>
      <w:tc>
        <w:tcPr>
          <w:tcW w:w="4535" w:type="dxa"/>
          <w:shd w:val="clear" w:color="auto" w:fill="auto"/>
          <w:vAlign w:val="center"/>
        </w:tcPr>
        <w:p w14:paraId="7B2CFED3" w14:textId="77777777" w:rsidR="001368D6" w:rsidRPr="000A5A07" w:rsidRDefault="001368D6" w:rsidP="00226BF0">
          <w:pPr>
            <w:pStyle w:val="Header"/>
            <w:pBdr>
              <w:bottom w:val="none" w:sz="0" w:space="0" w:color="auto"/>
            </w:pBdr>
            <w:rPr>
              <w:rFonts w:eastAsia="DengXian"/>
              <w:b/>
              <w:bCs/>
            </w:rPr>
          </w:pPr>
        </w:p>
      </w:tc>
      <w:tc>
        <w:tcPr>
          <w:tcW w:w="2273" w:type="dxa"/>
          <w:shd w:val="clear" w:color="auto" w:fill="auto"/>
          <w:vAlign w:val="center"/>
        </w:tcPr>
        <w:p w14:paraId="0838E2C3" w14:textId="77777777" w:rsidR="001368D6" w:rsidRPr="000A5A07" w:rsidRDefault="006E0770" w:rsidP="00226BF0">
          <w:pPr>
            <w:pStyle w:val="Header"/>
            <w:pBdr>
              <w:bottom w:val="none" w:sz="0" w:space="0" w:color="auto"/>
            </w:pBdr>
            <w:jc w:val="right"/>
            <w:rPr>
              <w:rFonts w:eastAsia="DengXian"/>
              <w:b/>
              <w:bCs/>
            </w:rPr>
          </w:pPr>
          <w:r w:rsidRPr="000A5A07">
            <w:rPr>
              <w:rFonts w:eastAsia="DengXian"/>
              <w:b/>
              <w:bCs/>
            </w:rPr>
            <w:drawing>
              <wp:inline distT="0" distB="0" distL="0" distR="0" wp14:anchorId="74C183DA" wp14:editId="3EEC3C54">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422A36C1" w14:textId="77777777" w:rsidR="002735F3" w:rsidRPr="001368D6" w:rsidRDefault="002735F3" w:rsidP="004075C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105"/>
    <w:multiLevelType w:val="hybridMultilevel"/>
    <w:tmpl w:val="66844C30"/>
    <w:lvl w:ilvl="0" w:tplc="3288E958">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6A55E9"/>
    <w:multiLevelType w:val="hybridMultilevel"/>
    <w:tmpl w:val="E934EC32"/>
    <w:lvl w:ilvl="0" w:tplc="53BCA5CA">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468F5"/>
    <w:multiLevelType w:val="hybridMultilevel"/>
    <w:tmpl w:val="C63ED544"/>
    <w:lvl w:ilvl="0" w:tplc="F5845EF6">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24DC8B74"/>
    <w:lvl w:ilvl="0" w:tplc="2FDC757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3C025F45"/>
    <w:multiLevelType w:val="hybridMultilevel"/>
    <w:tmpl w:val="AFCA8176"/>
    <w:lvl w:ilvl="0" w:tplc="5200522A">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0" w15:restartNumberingAfterBreak="0">
    <w:nsid w:val="3C5D7D61"/>
    <w:multiLevelType w:val="hybridMultilevel"/>
    <w:tmpl w:val="DB1A0DFC"/>
    <w:lvl w:ilvl="0" w:tplc="3CE449A6">
      <w:start w:val="1"/>
      <w:numFmt w:val="decimal"/>
      <w:lvlRestart w:val="0"/>
      <w:lvlText w:val="%1."/>
      <w:lvlJc w:val="left"/>
      <w:pPr>
        <w:ind w:left="3033" w:hanging="425"/>
      </w:pPr>
      <w:rPr>
        <w:vertAlign w:val="superscript"/>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70A27768"/>
    <w:lvl w:ilvl="0" w:tplc="A76ED0F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5531665">
    <w:abstractNumId w:val="6"/>
  </w:num>
  <w:num w:numId="2" w16cid:durableId="1781559918">
    <w:abstractNumId w:val="8"/>
  </w:num>
  <w:num w:numId="3" w16cid:durableId="670523185">
    <w:abstractNumId w:val="5"/>
  </w:num>
  <w:num w:numId="4" w16cid:durableId="1402217497">
    <w:abstractNumId w:val="7"/>
  </w:num>
  <w:num w:numId="5" w16cid:durableId="497116577">
    <w:abstractNumId w:val="12"/>
  </w:num>
  <w:num w:numId="6" w16cid:durableId="1814984312">
    <w:abstractNumId w:val="4"/>
  </w:num>
  <w:num w:numId="7" w16cid:durableId="549000073">
    <w:abstractNumId w:val="12"/>
  </w:num>
  <w:num w:numId="8" w16cid:durableId="1339694478">
    <w:abstractNumId w:val="4"/>
  </w:num>
  <w:num w:numId="9" w16cid:durableId="1793089978">
    <w:abstractNumId w:val="12"/>
  </w:num>
  <w:num w:numId="10" w16cid:durableId="1673222973">
    <w:abstractNumId w:val="4"/>
  </w:num>
  <w:num w:numId="11" w16cid:durableId="20871404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33828277">
    <w:abstractNumId w:val="2"/>
  </w:num>
  <w:num w:numId="13" w16cid:durableId="1831166500">
    <w:abstractNumId w:val="13"/>
  </w:num>
  <w:num w:numId="14" w16cid:durableId="873546021">
    <w:abstractNumId w:val="14"/>
  </w:num>
  <w:num w:numId="15" w16cid:durableId="2027713471">
    <w:abstractNumId w:val="12"/>
  </w:num>
  <w:num w:numId="16" w16cid:durableId="611477457">
    <w:abstractNumId w:val="4"/>
  </w:num>
  <w:num w:numId="17" w16cid:durableId="2117748755">
    <w:abstractNumId w:val="3"/>
  </w:num>
  <w:num w:numId="18" w16cid:durableId="1924679958">
    <w:abstractNumId w:val="11"/>
  </w:num>
  <w:num w:numId="19" w16cid:durableId="159274196">
    <w:abstractNumId w:val="1"/>
  </w:num>
  <w:num w:numId="20" w16cid:durableId="1307856551">
    <w:abstractNumId w:val="12"/>
  </w:num>
  <w:num w:numId="21" w16cid:durableId="1298804449">
    <w:abstractNumId w:val="4"/>
  </w:num>
  <w:num w:numId="22" w16cid:durableId="976376691">
    <w:abstractNumId w:val="3"/>
  </w:num>
  <w:num w:numId="23" w16cid:durableId="1135299266">
    <w:abstractNumId w:val="9"/>
  </w:num>
  <w:num w:numId="24" w16cid:durableId="1566791290">
    <w:abstractNumId w:val="10"/>
  </w:num>
  <w:num w:numId="25" w16cid:durableId="1280449344">
    <w:abstractNumId w:val="1"/>
  </w:num>
  <w:num w:numId="26" w16cid:durableId="2146922211">
    <w:abstractNumId w:val="12"/>
  </w:num>
  <w:num w:numId="27" w16cid:durableId="1053119546">
    <w:abstractNumId w:val="4"/>
  </w:num>
  <w:num w:numId="28" w16cid:durableId="49152912">
    <w:abstractNumId w:val="0"/>
  </w:num>
  <w:num w:numId="29" w16cid:durableId="1524438244">
    <w:abstractNumId w:val="3"/>
  </w:num>
  <w:num w:numId="30" w16cid:durableId="20592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790"/>
    <w:rsid w:val="00004BD9"/>
    <w:rsid w:val="0001709F"/>
    <w:rsid w:val="000230C2"/>
    <w:rsid w:val="00047790"/>
    <w:rsid w:val="000A5A07"/>
    <w:rsid w:val="000C2FF2"/>
    <w:rsid w:val="000D6416"/>
    <w:rsid w:val="000E7088"/>
    <w:rsid w:val="00111B95"/>
    <w:rsid w:val="00115939"/>
    <w:rsid w:val="00125440"/>
    <w:rsid w:val="0012677D"/>
    <w:rsid w:val="001368D6"/>
    <w:rsid w:val="0015116A"/>
    <w:rsid w:val="0018091A"/>
    <w:rsid w:val="0018155E"/>
    <w:rsid w:val="001861E2"/>
    <w:rsid w:val="00193F12"/>
    <w:rsid w:val="001C4600"/>
    <w:rsid w:val="001E2AEB"/>
    <w:rsid w:val="00200176"/>
    <w:rsid w:val="002076CD"/>
    <w:rsid w:val="00217C5B"/>
    <w:rsid w:val="00226BF0"/>
    <w:rsid w:val="00231C78"/>
    <w:rsid w:val="002337DB"/>
    <w:rsid w:val="00236C1C"/>
    <w:rsid w:val="00240CFB"/>
    <w:rsid w:val="00245E3D"/>
    <w:rsid w:val="00252D4B"/>
    <w:rsid w:val="00261329"/>
    <w:rsid w:val="002735F3"/>
    <w:rsid w:val="0027732A"/>
    <w:rsid w:val="0028368F"/>
    <w:rsid w:val="00284087"/>
    <w:rsid w:val="002847BB"/>
    <w:rsid w:val="002A4ADD"/>
    <w:rsid w:val="002C2759"/>
    <w:rsid w:val="002C4603"/>
    <w:rsid w:val="002E6028"/>
    <w:rsid w:val="00301A5D"/>
    <w:rsid w:val="00312CAF"/>
    <w:rsid w:val="00321D52"/>
    <w:rsid w:val="00326141"/>
    <w:rsid w:val="00334DD8"/>
    <w:rsid w:val="00353B41"/>
    <w:rsid w:val="00390CE3"/>
    <w:rsid w:val="003A6480"/>
    <w:rsid w:val="003C3B06"/>
    <w:rsid w:val="003D06DA"/>
    <w:rsid w:val="003E1C64"/>
    <w:rsid w:val="003E5697"/>
    <w:rsid w:val="003F0320"/>
    <w:rsid w:val="003F1C43"/>
    <w:rsid w:val="00401D30"/>
    <w:rsid w:val="004075C2"/>
    <w:rsid w:val="00410B07"/>
    <w:rsid w:val="0042083A"/>
    <w:rsid w:val="00453400"/>
    <w:rsid w:val="004632E0"/>
    <w:rsid w:val="00471CD4"/>
    <w:rsid w:val="00471FD7"/>
    <w:rsid w:val="00475DA1"/>
    <w:rsid w:val="004C61B4"/>
    <w:rsid w:val="004D61A9"/>
    <w:rsid w:val="00502339"/>
    <w:rsid w:val="00503844"/>
    <w:rsid w:val="0050570D"/>
    <w:rsid w:val="00512CCB"/>
    <w:rsid w:val="005303E8"/>
    <w:rsid w:val="005510B0"/>
    <w:rsid w:val="00577403"/>
    <w:rsid w:val="0058520D"/>
    <w:rsid w:val="00586B9F"/>
    <w:rsid w:val="00590BA5"/>
    <w:rsid w:val="0059418B"/>
    <w:rsid w:val="005A0A9F"/>
    <w:rsid w:val="005B6FEC"/>
    <w:rsid w:val="005F47C6"/>
    <w:rsid w:val="00662E3B"/>
    <w:rsid w:val="00675DA8"/>
    <w:rsid w:val="00681B58"/>
    <w:rsid w:val="00692393"/>
    <w:rsid w:val="006B0DAD"/>
    <w:rsid w:val="006E0770"/>
    <w:rsid w:val="006E1F66"/>
    <w:rsid w:val="006F1852"/>
    <w:rsid w:val="006F4328"/>
    <w:rsid w:val="007804F1"/>
    <w:rsid w:val="007857D7"/>
    <w:rsid w:val="007D40C6"/>
    <w:rsid w:val="008016E8"/>
    <w:rsid w:val="00810F49"/>
    <w:rsid w:val="0082731E"/>
    <w:rsid w:val="0083393A"/>
    <w:rsid w:val="00842AE4"/>
    <w:rsid w:val="00847838"/>
    <w:rsid w:val="00882D8C"/>
    <w:rsid w:val="008C0E19"/>
    <w:rsid w:val="008C5AC7"/>
    <w:rsid w:val="009138AA"/>
    <w:rsid w:val="00924F6B"/>
    <w:rsid w:val="009270AD"/>
    <w:rsid w:val="00935EE7"/>
    <w:rsid w:val="009400D3"/>
    <w:rsid w:val="0095221B"/>
    <w:rsid w:val="009865A9"/>
    <w:rsid w:val="009B320B"/>
    <w:rsid w:val="009C6EAF"/>
    <w:rsid w:val="009F70E6"/>
    <w:rsid w:val="00A42A4A"/>
    <w:rsid w:val="00A51A95"/>
    <w:rsid w:val="00A85970"/>
    <w:rsid w:val="00AA3434"/>
    <w:rsid w:val="00AC7F0E"/>
    <w:rsid w:val="00AF0DE2"/>
    <w:rsid w:val="00AF3891"/>
    <w:rsid w:val="00B256E9"/>
    <w:rsid w:val="00B3032D"/>
    <w:rsid w:val="00B86757"/>
    <w:rsid w:val="00B943DE"/>
    <w:rsid w:val="00BA5ED1"/>
    <w:rsid w:val="00BD46BD"/>
    <w:rsid w:val="00BF26F8"/>
    <w:rsid w:val="00BF7B81"/>
    <w:rsid w:val="00C007C4"/>
    <w:rsid w:val="00C157DC"/>
    <w:rsid w:val="00C15F3F"/>
    <w:rsid w:val="00C323ED"/>
    <w:rsid w:val="00C34105"/>
    <w:rsid w:val="00C53E47"/>
    <w:rsid w:val="00C5521B"/>
    <w:rsid w:val="00C57DAF"/>
    <w:rsid w:val="00C71855"/>
    <w:rsid w:val="00C86752"/>
    <w:rsid w:val="00CA3135"/>
    <w:rsid w:val="00CC1A9A"/>
    <w:rsid w:val="00CC7B3B"/>
    <w:rsid w:val="00CE28FF"/>
    <w:rsid w:val="00CE334E"/>
    <w:rsid w:val="00D4418E"/>
    <w:rsid w:val="00D46200"/>
    <w:rsid w:val="00D569AC"/>
    <w:rsid w:val="00D65296"/>
    <w:rsid w:val="00D7243C"/>
    <w:rsid w:val="00D756D0"/>
    <w:rsid w:val="00D80648"/>
    <w:rsid w:val="00D907F4"/>
    <w:rsid w:val="00DD279F"/>
    <w:rsid w:val="00DE504F"/>
    <w:rsid w:val="00E059D8"/>
    <w:rsid w:val="00E2764A"/>
    <w:rsid w:val="00E35ABD"/>
    <w:rsid w:val="00E557D4"/>
    <w:rsid w:val="00E81745"/>
    <w:rsid w:val="00E858C6"/>
    <w:rsid w:val="00EA06A0"/>
    <w:rsid w:val="00EB0837"/>
    <w:rsid w:val="00EB2E0A"/>
    <w:rsid w:val="00F21AF5"/>
    <w:rsid w:val="00F36D0E"/>
    <w:rsid w:val="00F70A5B"/>
    <w:rsid w:val="00F82608"/>
    <w:rsid w:val="00F83CEB"/>
    <w:rsid w:val="00F94799"/>
    <w:rsid w:val="00FA0B50"/>
    <w:rsid w:val="00FE798B"/>
    <w:rsid w:val="00FF75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323B8F"/>
  <w15:chartTrackingRefBased/>
  <w15:docId w15:val="{0F30476F-F3DB-4908-AF4E-57BAA0DE4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AE4"/>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
    <w:qFormat/>
    <w:rsid w:val="0004779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0D6416"/>
    <w:pPr>
      <w:adjustRightInd w:val="0"/>
      <w:snapToGrid w:val="0"/>
      <w:spacing w:before="240"/>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12title">
    <w:name w:val="MDPI_1.2_title"/>
    <w:next w:val="Normal"/>
    <w:qFormat/>
    <w:rsid w:val="000D6416"/>
    <w:pPr>
      <w:adjustRightInd w:val="0"/>
      <w:snapToGrid w:val="0"/>
      <w:spacing w:after="240" w:line="240" w:lineRule="atLeast"/>
    </w:pPr>
    <w:rPr>
      <w:rFonts w:ascii="Palatino Linotype" w:eastAsia="Times New Roman" w:hAnsi="Palatino Linotype"/>
      <w:b/>
      <w:snapToGrid w:val="0"/>
      <w:color w:val="000000"/>
      <w:kern w:val="2"/>
      <w:sz w:val="36"/>
      <w:lang w:eastAsia="de-DE" w:bidi="en-US"/>
      <w14:ligatures w14:val="standardContextual"/>
    </w:rPr>
  </w:style>
  <w:style w:type="paragraph" w:customStyle="1" w:styleId="MDPI13authornames">
    <w:name w:val="MDPI_1.3_authornames"/>
    <w:next w:val="Normal"/>
    <w:qFormat/>
    <w:rsid w:val="000D6416"/>
    <w:pPr>
      <w:adjustRightInd w:val="0"/>
      <w:snapToGrid w:val="0"/>
      <w:spacing w:after="360" w:line="260" w:lineRule="atLeast"/>
    </w:pPr>
    <w:rPr>
      <w:rFonts w:ascii="Palatino Linotype" w:eastAsia="Times New Roman" w:hAnsi="Palatino Linotype"/>
      <w:b/>
      <w:color w:val="000000"/>
      <w:kern w:val="2"/>
      <w:szCs w:val="22"/>
      <w:lang w:eastAsia="de-DE" w:bidi="en-US"/>
      <w14:ligatures w14:val="standardContextual"/>
    </w:rPr>
  </w:style>
  <w:style w:type="paragraph" w:customStyle="1" w:styleId="MDPI14history">
    <w:name w:val="MDPI_1.4_history"/>
    <w:basedOn w:val="Normal"/>
    <w:next w:val="Normal"/>
    <w:qFormat/>
    <w:rsid w:val="000D6416"/>
    <w:pPr>
      <w:adjustRightInd w:val="0"/>
      <w:snapToGrid w:val="0"/>
      <w:spacing w:line="240" w:lineRule="atLeast"/>
      <w:ind w:right="113"/>
      <w:jc w:val="left"/>
    </w:pPr>
    <w:rPr>
      <w:rFonts w:eastAsia="Times New Roman"/>
      <w:noProof w:val="0"/>
      <w:kern w:val="2"/>
      <w:sz w:val="14"/>
      <w:lang w:eastAsia="de-DE" w:bidi="en-US"/>
      <w14:ligatures w14:val="standardContextual"/>
    </w:rPr>
  </w:style>
  <w:style w:type="paragraph" w:customStyle="1" w:styleId="MDPI16affiliation">
    <w:name w:val="MDPI_1.6_affiliation"/>
    <w:qFormat/>
    <w:rsid w:val="000D6416"/>
    <w:pPr>
      <w:adjustRightInd w:val="0"/>
      <w:snapToGrid w:val="0"/>
      <w:spacing w:line="200" w:lineRule="atLeast"/>
      <w:ind w:left="2806" w:hanging="198"/>
    </w:pPr>
    <w:rPr>
      <w:rFonts w:ascii="Palatino Linotype" w:eastAsia="Times New Roman" w:hAnsi="Palatino Linotype"/>
      <w:color w:val="000000"/>
      <w:kern w:val="2"/>
      <w:sz w:val="16"/>
      <w:szCs w:val="18"/>
      <w:lang w:eastAsia="de-DE" w:bidi="en-US"/>
      <w14:ligatures w14:val="standardContextual"/>
    </w:rPr>
  </w:style>
  <w:style w:type="paragraph" w:customStyle="1" w:styleId="MDPI17abstract">
    <w:name w:val="MDPI_1.7_abstract"/>
    <w:next w:val="Normal"/>
    <w:qFormat/>
    <w:rsid w:val="000D6416"/>
    <w:pPr>
      <w:adjustRightInd w:val="0"/>
      <w:snapToGrid w:val="0"/>
      <w:spacing w:before="240" w:line="260" w:lineRule="atLeast"/>
      <w:ind w:left="2608"/>
      <w:jc w:val="both"/>
    </w:pPr>
    <w:rPr>
      <w:rFonts w:ascii="Palatino Linotype" w:eastAsia="Times New Roman" w:hAnsi="Palatino Linotype"/>
      <w:color w:val="000000"/>
      <w:kern w:val="2"/>
      <w:sz w:val="18"/>
      <w:szCs w:val="22"/>
      <w:lang w:eastAsia="de-DE" w:bidi="en-US"/>
      <w14:ligatures w14:val="standardContextual"/>
    </w:rPr>
  </w:style>
  <w:style w:type="paragraph" w:customStyle="1" w:styleId="MDPI18keywords">
    <w:name w:val="MDPI_1.8_keywords"/>
    <w:next w:val="Normal"/>
    <w:qFormat/>
    <w:rsid w:val="000D6416"/>
    <w:pPr>
      <w:adjustRightInd w:val="0"/>
      <w:snapToGrid w:val="0"/>
      <w:spacing w:before="240" w:line="260" w:lineRule="atLeast"/>
      <w:ind w:left="2608"/>
      <w:jc w:val="both"/>
    </w:pPr>
    <w:rPr>
      <w:rFonts w:ascii="Palatino Linotype" w:eastAsia="Times New Roman" w:hAnsi="Palatino Linotype"/>
      <w:snapToGrid w:val="0"/>
      <w:color w:val="000000"/>
      <w:kern w:val="2"/>
      <w:sz w:val="18"/>
      <w:szCs w:val="22"/>
      <w:lang w:eastAsia="de-DE" w:bidi="en-US"/>
      <w14:ligatures w14:val="standardContextual"/>
    </w:rPr>
  </w:style>
  <w:style w:type="paragraph" w:customStyle="1" w:styleId="MDPI19line">
    <w:name w:val="MDPI_1.9_line"/>
    <w:qFormat/>
    <w:rsid w:val="000D6416"/>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table" w:customStyle="1" w:styleId="Mdeck5tablebodythreelines">
    <w:name w:val="M_deck_5_table_body_three_lines"/>
    <w:basedOn w:val="TableNormal"/>
    <w:uiPriority w:val="99"/>
    <w:rsid w:val="002E602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842AE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42AE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842AE4"/>
    <w:rPr>
      <w:rFonts w:ascii="Palatino Linotype" w:hAnsi="Palatino Linotype"/>
      <w:noProof/>
      <w:color w:val="000000"/>
      <w:szCs w:val="18"/>
    </w:rPr>
  </w:style>
  <w:style w:type="paragraph" w:styleId="Header">
    <w:name w:val="header"/>
    <w:basedOn w:val="Normal"/>
    <w:link w:val="HeaderChar"/>
    <w:uiPriority w:val="99"/>
    <w:rsid w:val="00842AE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842AE4"/>
    <w:rPr>
      <w:rFonts w:ascii="Palatino Linotype" w:hAnsi="Palatino Linotype"/>
      <w:noProof/>
      <w:color w:val="000000"/>
      <w:szCs w:val="18"/>
    </w:rPr>
  </w:style>
  <w:style w:type="paragraph" w:customStyle="1" w:styleId="MDPIheaderjournallogo">
    <w:name w:val="MDPI_header_journal_logo"/>
    <w:qFormat/>
    <w:rsid w:val="000D6416"/>
    <w:pPr>
      <w:adjustRightInd w:val="0"/>
      <w:snapToGrid w:val="0"/>
      <w:spacing w:line="260" w:lineRule="atLeast"/>
      <w:jc w:val="both"/>
    </w:pPr>
    <w:rPr>
      <w:rFonts w:ascii="Palatino Linotype" w:eastAsia="Times New Roman" w:hAnsi="Palatino Linotype"/>
      <w:i/>
      <w:color w:val="000000"/>
      <w:kern w:val="2"/>
      <w:sz w:val="24"/>
      <w:szCs w:val="22"/>
      <w:lang w:eastAsia="de-CH"/>
      <w14:ligatures w14:val="standardContextual"/>
    </w:rPr>
  </w:style>
  <w:style w:type="paragraph" w:customStyle="1" w:styleId="MDPI32textnoindent">
    <w:name w:val="MDPI_3.2_text_no_indent"/>
    <w:basedOn w:val="MDPI31text"/>
    <w:qFormat/>
    <w:rsid w:val="000D6416"/>
    <w:pPr>
      <w:ind w:firstLine="0"/>
    </w:pPr>
  </w:style>
  <w:style w:type="paragraph" w:customStyle="1" w:styleId="MDPI31text">
    <w:name w:val="MDPI_3.1_text"/>
    <w:qFormat/>
    <w:rsid w:val="000D6416"/>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3textspaceafter">
    <w:name w:val="MDPI_3.3_text_space_after"/>
    <w:qFormat/>
    <w:rsid w:val="000D6416"/>
    <w:pPr>
      <w:adjustRightInd w:val="0"/>
      <w:snapToGrid w:val="0"/>
      <w:spacing w:after="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4textspacebefore">
    <w:name w:val="MDPI_3.4_text_space_before"/>
    <w:qFormat/>
    <w:rsid w:val="000D6416"/>
    <w:pPr>
      <w:adjustRightInd w:val="0"/>
      <w:snapToGrid w:val="0"/>
      <w:spacing w:before="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5textbeforelist">
    <w:name w:val="MDPI_3.5_text_before_list"/>
    <w:qFormat/>
    <w:rsid w:val="000D6416"/>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6textafterlist">
    <w:name w:val="MDPI_3.6_text_after_list"/>
    <w:qFormat/>
    <w:rsid w:val="000D6416"/>
    <w:pPr>
      <w:adjustRightInd w:val="0"/>
      <w:snapToGrid w:val="0"/>
      <w:spacing w:before="12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7itemize">
    <w:name w:val="MDPI_3.7_itemize"/>
    <w:qFormat/>
    <w:rsid w:val="000D6416"/>
    <w:pPr>
      <w:numPr>
        <w:numId w:val="26"/>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8bullet">
    <w:name w:val="MDPI_3.8_bullet"/>
    <w:qFormat/>
    <w:rsid w:val="000D6416"/>
    <w:pPr>
      <w:numPr>
        <w:numId w:val="27"/>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9equation">
    <w:name w:val="MDPI_3.9_equation"/>
    <w:qFormat/>
    <w:rsid w:val="000D6416"/>
    <w:pPr>
      <w:adjustRightInd w:val="0"/>
      <w:snapToGrid w:val="0"/>
      <w:spacing w:before="120" w:after="120" w:line="260" w:lineRule="atLeast"/>
      <w:ind w:left="709"/>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aequationnumber">
    <w:name w:val="MDPI_3.a_equation_number"/>
    <w:qFormat/>
    <w:rsid w:val="000D6416"/>
    <w:pPr>
      <w:spacing w:before="120" w:after="120"/>
      <w:jc w:val="right"/>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41tablecaption">
    <w:name w:val="MDPI_4.1_table_caption"/>
    <w:qFormat/>
    <w:rsid w:val="000D6416"/>
    <w:pPr>
      <w:adjustRightInd w:val="0"/>
      <w:snapToGrid w:val="0"/>
      <w:spacing w:before="240" w:after="120" w:line="228" w:lineRule="auto"/>
      <w:ind w:left="2608"/>
    </w:pPr>
    <w:rPr>
      <w:rFonts w:ascii="Palatino Linotype" w:eastAsia="Times New Roman" w:hAnsi="Palatino Linotype" w:cstheme="minorBidi"/>
      <w:color w:val="000000"/>
      <w:kern w:val="2"/>
      <w:sz w:val="18"/>
      <w:szCs w:val="22"/>
      <w:lang w:eastAsia="de-DE" w:bidi="en-US"/>
      <w14:ligatures w14:val="standardContextual"/>
    </w:rPr>
  </w:style>
  <w:style w:type="paragraph" w:customStyle="1" w:styleId="MDPI42tablebody">
    <w:name w:val="MDPI_4.2_table_body"/>
    <w:qFormat/>
    <w:rsid w:val="000D6416"/>
    <w:pPr>
      <w:adjustRightInd w:val="0"/>
      <w:snapToGrid w:val="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43tablefooter">
    <w:name w:val="MDPI_4.3_table_footer"/>
    <w:next w:val="MDPI31text"/>
    <w:qFormat/>
    <w:rsid w:val="000D6416"/>
    <w:pPr>
      <w:adjustRightInd w:val="0"/>
      <w:snapToGrid w:val="0"/>
      <w:spacing w:line="228" w:lineRule="auto"/>
      <w:ind w:left="2608"/>
    </w:pPr>
    <w:rPr>
      <w:rFonts w:ascii="Palatino Linotype" w:eastAsia="Times New Roman" w:hAnsi="Palatino Linotype" w:cs="Cordia New"/>
      <w:color w:val="000000"/>
      <w:kern w:val="2"/>
      <w:sz w:val="18"/>
      <w:szCs w:val="22"/>
      <w:lang w:eastAsia="de-DE" w:bidi="en-US"/>
      <w14:ligatures w14:val="standardContextual"/>
    </w:rPr>
  </w:style>
  <w:style w:type="paragraph" w:customStyle="1" w:styleId="MDPI51figurecaption">
    <w:name w:val="MDPI_5.1_figure_caption"/>
    <w:qFormat/>
    <w:rsid w:val="000D6416"/>
    <w:pPr>
      <w:adjustRightInd w:val="0"/>
      <w:snapToGrid w:val="0"/>
      <w:spacing w:before="120" w:after="240" w:line="228" w:lineRule="auto"/>
      <w:ind w:left="2608"/>
    </w:pPr>
    <w:rPr>
      <w:rFonts w:ascii="Palatino Linotype" w:eastAsia="Times New Roman" w:hAnsi="Palatino Linotype"/>
      <w:color w:val="000000"/>
      <w:kern w:val="2"/>
      <w:sz w:val="18"/>
      <w:lang w:eastAsia="de-DE" w:bidi="en-US"/>
      <w14:ligatures w14:val="standardContextual"/>
    </w:rPr>
  </w:style>
  <w:style w:type="paragraph" w:customStyle="1" w:styleId="MDPI52figure">
    <w:name w:val="MDPI_5.2_figure"/>
    <w:qFormat/>
    <w:rsid w:val="000D6416"/>
    <w:pPr>
      <w:adjustRightInd w:val="0"/>
      <w:snapToGrid w:val="0"/>
      <w:spacing w:before="240" w:after="12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81theorem">
    <w:name w:val="MDPI_8.1_theorem"/>
    <w:qFormat/>
    <w:rsid w:val="000D6416"/>
    <w:pPr>
      <w:adjustRightInd w:val="0"/>
      <w:snapToGrid w:val="0"/>
      <w:spacing w:line="228" w:lineRule="auto"/>
      <w:ind w:left="2608"/>
      <w:jc w:val="both"/>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82proof">
    <w:name w:val="MDPI_8.2_proof"/>
    <w:qFormat/>
    <w:rsid w:val="000D6416"/>
    <w:pPr>
      <w:adjustRightInd w:val="0"/>
      <w:snapToGrid w:val="0"/>
      <w:spacing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firstpage">
    <w:name w:val="MDPI_footer_firstpage"/>
    <w:qFormat/>
    <w:rsid w:val="000D6416"/>
    <w:pPr>
      <w:tabs>
        <w:tab w:val="right" w:pos="8845"/>
      </w:tabs>
      <w:spacing w:line="160" w:lineRule="exact"/>
    </w:pPr>
    <w:rPr>
      <w:rFonts w:ascii="Palatino Linotype" w:eastAsia="Times New Roman" w:hAnsi="Palatino Linotype"/>
      <w:color w:val="000000"/>
      <w:kern w:val="2"/>
      <w:sz w:val="16"/>
      <w:lang w:eastAsia="de-DE"/>
      <w14:ligatures w14:val="standardContextual"/>
    </w:rPr>
  </w:style>
  <w:style w:type="paragraph" w:customStyle="1" w:styleId="MDPI23heading3">
    <w:name w:val="MDPI_2.3_heading3"/>
    <w:qFormat/>
    <w:rsid w:val="000D6416"/>
    <w:pPr>
      <w:adjustRightInd w:val="0"/>
      <w:snapToGrid w:val="0"/>
      <w:spacing w:before="60" w:after="60" w:line="228" w:lineRule="auto"/>
      <w:ind w:left="2608"/>
      <w:outlineLvl w:val="2"/>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21heading1">
    <w:name w:val="MDPI_2.1_heading1"/>
    <w:qFormat/>
    <w:rsid w:val="000D6416"/>
    <w:pPr>
      <w:adjustRightInd w:val="0"/>
      <w:snapToGrid w:val="0"/>
      <w:spacing w:before="240" w:after="60" w:line="228" w:lineRule="auto"/>
      <w:ind w:left="2608"/>
      <w:outlineLvl w:val="0"/>
    </w:pPr>
    <w:rPr>
      <w:rFonts w:ascii="Palatino Linotype" w:eastAsia="Times New Roman" w:hAnsi="Palatino Linotype"/>
      <w:b/>
      <w:snapToGrid w:val="0"/>
      <w:color w:val="000000"/>
      <w:kern w:val="2"/>
      <w:szCs w:val="22"/>
      <w:lang w:eastAsia="de-DE" w:bidi="en-US"/>
      <w14:ligatures w14:val="standardContextual"/>
    </w:rPr>
  </w:style>
  <w:style w:type="paragraph" w:customStyle="1" w:styleId="MDPI22heading2">
    <w:name w:val="MDPI_2.2_heading2"/>
    <w:qFormat/>
    <w:rsid w:val="000D6416"/>
    <w:pPr>
      <w:adjustRightInd w:val="0"/>
      <w:snapToGrid w:val="0"/>
      <w:spacing w:before="60" w:after="60" w:line="228" w:lineRule="auto"/>
      <w:ind w:left="2608"/>
      <w:outlineLvl w:val="1"/>
    </w:pPr>
    <w:rPr>
      <w:rFonts w:ascii="Palatino Linotype" w:eastAsia="Times New Roman" w:hAnsi="Palatino Linotype"/>
      <w:i/>
      <w:noProof/>
      <w:snapToGrid w:val="0"/>
      <w:color w:val="000000"/>
      <w:kern w:val="2"/>
      <w:szCs w:val="22"/>
      <w:lang w:eastAsia="de-DE" w:bidi="en-US"/>
      <w14:ligatures w14:val="standardContextual"/>
    </w:rPr>
  </w:style>
  <w:style w:type="paragraph" w:customStyle="1" w:styleId="MDPI71References">
    <w:name w:val="MDPI_7.1_References"/>
    <w:qFormat/>
    <w:rsid w:val="000D6416"/>
    <w:pPr>
      <w:numPr>
        <w:numId w:val="29"/>
      </w:numPr>
      <w:adjustRightInd w:val="0"/>
      <w:snapToGrid w:val="0"/>
      <w:spacing w:line="228" w:lineRule="auto"/>
      <w:jc w:val="both"/>
    </w:pPr>
    <w:rPr>
      <w:rFonts w:ascii="Palatino Linotype" w:eastAsia="Times New Roman" w:hAnsi="Palatino Linotype"/>
      <w:color w:val="000000"/>
      <w:kern w:val="2"/>
      <w:sz w:val="18"/>
      <w:lang w:eastAsia="de-DE" w:bidi="en-US"/>
      <w14:ligatures w14:val="standardContextual"/>
    </w:rPr>
  </w:style>
  <w:style w:type="paragraph" w:styleId="BalloonText">
    <w:name w:val="Balloon Text"/>
    <w:basedOn w:val="Normal"/>
    <w:link w:val="BalloonTextChar"/>
    <w:uiPriority w:val="99"/>
    <w:rsid w:val="00842AE4"/>
    <w:rPr>
      <w:rFonts w:cs="Tahoma"/>
      <w:szCs w:val="18"/>
    </w:rPr>
  </w:style>
  <w:style w:type="character" w:customStyle="1" w:styleId="BalloonTextChar">
    <w:name w:val="Balloon Text Char"/>
    <w:link w:val="BalloonText"/>
    <w:uiPriority w:val="99"/>
    <w:rsid w:val="00842AE4"/>
    <w:rPr>
      <w:rFonts w:ascii="Palatino Linotype" w:hAnsi="Palatino Linotype" w:cs="Tahoma"/>
      <w:noProof/>
      <w:color w:val="000000"/>
      <w:szCs w:val="18"/>
    </w:rPr>
  </w:style>
  <w:style w:type="character" w:styleId="LineNumber">
    <w:name w:val="line number"/>
    <w:uiPriority w:val="99"/>
    <w:rsid w:val="00C53E47"/>
    <w:rPr>
      <w:rFonts w:ascii="Palatino Linotype" w:hAnsi="Palatino Linotype"/>
      <w:sz w:val="16"/>
    </w:rPr>
  </w:style>
  <w:style w:type="table" w:customStyle="1" w:styleId="MDPI41threelinetable">
    <w:name w:val="MDPI_4.1_three_line_table"/>
    <w:basedOn w:val="TableNormal"/>
    <w:uiPriority w:val="99"/>
    <w:rsid w:val="000D6416"/>
    <w:pPr>
      <w:adjustRightInd w:val="0"/>
      <w:snapToGrid w:val="0"/>
      <w:jc w:val="center"/>
    </w:pPr>
    <w:rPr>
      <w:rFonts w:ascii="Palatino Linotype" w:eastAsiaTheme="minorHAnsi" w:hAnsi="Palatino Linotype"/>
      <w:color w:val="000000"/>
      <w:kern w:val="2"/>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842AE4"/>
    <w:rPr>
      <w:color w:val="0000FF"/>
      <w:u w:val="single"/>
    </w:rPr>
  </w:style>
  <w:style w:type="character" w:styleId="UnresolvedMention">
    <w:name w:val="Unresolved Mention"/>
    <w:uiPriority w:val="99"/>
    <w:semiHidden/>
    <w:unhideWhenUsed/>
    <w:rsid w:val="002C4603"/>
    <w:rPr>
      <w:color w:val="605E5C"/>
      <w:shd w:val="clear" w:color="auto" w:fill="E1DFDD"/>
    </w:rPr>
  </w:style>
  <w:style w:type="table" w:styleId="PlainTable4">
    <w:name w:val="Plain Table 4"/>
    <w:basedOn w:val="TableNormal"/>
    <w:uiPriority w:val="44"/>
    <w:rsid w:val="005F47C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0D6416"/>
    <w:pPr>
      <w:adjustRightInd w:val="0"/>
      <w:snapToGrid w:val="0"/>
      <w:spacing w:line="240" w:lineRule="atLeast"/>
      <w:ind w:right="113"/>
    </w:pPr>
    <w:rPr>
      <w:rFonts w:ascii="Palatino Linotype" w:hAnsi="Palatino Linotype" w:cs="Cordia New"/>
      <w:kern w:val="2"/>
      <w:sz w:val="14"/>
      <w:szCs w:val="22"/>
      <w14:ligatures w14:val="standardContextual"/>
    </w:rPr>
  </w:style>
  <w:style w:type="paragraph" w:customStyle="1" w:styleId="MDPI62BackMatter">
    <w:name w:val="MDPI_6.2_BackMatter"/>
    <w:qFormat/>
    <w:rsid w:val="000D6416"/>
    <w:pPr>
      <w:adjustRightInd w:val="0"/>
      <w:snapToGrid w:val="0"/>
      <w:spacing w:after="120" w:line="228" w:lineRule="auto"/>
      <w:ind w:left="2608"/>
      <w:jc w:val="both"/>
    </w:pPr>
    <w:rPr>
      <w:rFonts w:ascii="Palatino Linotype" w:eastAsia="Times New Roman" w:hAnsi="Palatino Linotype"/>
      <w:snapToGrid w:val="0"/>
      <w:color w:val="000000"/>
      <w:kern w:val="2"/>
      <w:sz w:val="18"/>
      <w:lang w:eastAsia="en-US" w:bidi="en-US"/>
      <w14:ligatures w14:val="standardContextual"/>
    </w:rPr>
  </w:style>
  <w:style w:type="paragraph" w:customStyle="1" w:styleId="MDPI63Notes">
    <w:name w:val="MDPI_6.3_Notes"/>
    <w:qFormat/>
    <w:rsid w:val="000D6416"/>
    <w:pPr>
      <w:adjustRightInd w:val="0"/>
      <w:snapToGrid w:val="0"/>
      <w:spacing w:before="240" w:line="228" w:lineRule="auto"/>
      <w:jc w:val="both"/>
    </w:pPr>
    <w:rPr>
      <w:rFonts w:ascii="Palatino Linotype" w:hAnsi="Palatino Linotype"/>
      <w:snapToGrid w:val="0"/>
      <w:color w:val="000000"/>
      <w:kern w:val="2"/>
      <w:sz w:val="18"/>
      <w:lang w:eastAsia="en-US" w:bidi="en-US"/>
      <w14:ligatures w14:val="standardContextual"/>
    </w:rPr>
  </w:style>
  <w:style w:type="paragraph" w:customStyle="1" w:styleId="MDPI15academiceditor">
    <w:name w:val="MDPI_1.5_academic_editor"/>
    <w:qFormat/>
    <w:rsid w:val="000D6416"/>
    <w:pPr>
      <w:adjustRightInd w:val="0"/>
      <w:snapToGrid w:val="0"/>
      <w:spacing w:before="120" w:line="240" w:lineRule="atLeast"/>
      <w:ind w:right="113"/>
    </w:pPr>
    <w:rPr>
      <w:rFonts w:ascii="Palatino Linotype" w:eastAsia="Times New Roman" w:hAnsi="Palatino Linotype"/>
      <w:color w:val="000000"/>
      <w:kern w:val="2"/>
      <w:sz w:val="14"/>
      <w:szCs w:val="22"/>
      <w:lang w:eastAsia="de-DE" w:bidi="en-US"/>
      <w14:ligatures w14:val="standardContextual"/>
    </w:rPr>
  </w:style>
  <w:style w:type="paragraph" w:customStyle="1" w:styleId="MDPI19classification">
    <w:name w:val="MDPI_1.9_classification"/>
    <w:qFormat/>
    <w:rsid w:val="000D6416"/>
    <w:pPr>
      <w:spacing w:before="240" w:line="260" w:lineRule="atLeast"/>
      <w:ind w:left="113"/>
      <w:jc w:val="both"/>
    </w:pPr>
    <w:rPr>
      <w:rFonts w:ascii="Palatino Linotype" w:eastAsia="Times New Roman" w:hAnsi="Palatino Linotype"/>
      <w:b/>
      <w:color w:val="000000"/>
      <w:kern w:val="2"/>
      <w:szCs w:val="22"/>
      <w:lang w:eastAsia="de-DE" w:bidi="en-US"/>
      <w14:ligatures w14:val="standardContextual"/>
    </w:rPr>
  </w:style>
  <w:style w:type="paragraph" w:customStyle="1" w:styleId="MDPI411onetablecaption">
    <w:name w:val="MDPI_4.1.1_one_table_caption"/>
    <w:qFormat/>
    <w:rsid w:val="000D6416"/>
    <w:pPr>
      <w:adjustRightInd w:val="0"/>
      <w:snapToGrid w:val="0"/>
      <w:spacing w:before="240" w:after="120" w:line="260" w:lineRule="atLeast"/>
      <w:jc w:val="center"/>
    </w:pPr>
    <w:rPr>
      <w:rFonts w:ascii="Palatino Linotype" w:eastAsiaTheme="minorHAnsi" w:hAnsi="Palatino Linotype" w:cstheme="minorBidi"/>
      <w:noProof/>
      <w:color w:val="000000"/>
      <w:kern w:val="2"/>
      <w:sz w:val="18"/>
      <w:szCs w:val="22"/>
      <w:lang w:bidi="en-US"/>
      <w14:ligatures w14:val="standardContextual"/>
    </w:rPr>
  </w:style>
  <w:style w:type="paragraph" w:customStyle="1" w:styleId="MDPI511onefigurecaption">
    <w:name w:val="MDPI_5.1.1_one_figure_caption"/>
    <w:qFormat/>
    <w:rsid w:val="000D6416"/>
    <w:pPr>
      <w:adjustRightInd w:val="0"/>
      <w:snapToGrid w:val="0"/>
      <w:spacing w:before="240" w:after="120" w:line="260" w:lineRule="atLeast"/>
      <w:jc w:val="center"/>
    </w:pPr>
    <w:rPr>
      <w:rFonts w:ascii="Palatino Linotype" w:eastAsiaTheme="minorHAnsi" w:hAnsi="Palatino Linotype"/>
      <w:noProof/>
      <w:color w:val="000000"/>
      <w:kern w:val="2"/>
      <w:sz w:val="18"/>
      <w:lang w:bidi="en-US"/>
      <w14:ligatures w14:val="standardContextual"/>
    </w:rPr>
  </w:style>
  <w:style w:type="paragraph" w:customStyle="1" w:styleId="MDPI72Copyright">
    <w:name w:val="MDPI_7.2_Copyright"/>
    <w:qFormat/>
    <w:rsid w:val="000D6416"/>
    <w:pPr>
      <w:adjustRightInd w:val="0"/>
      <w:snapToGrid w:val="0"/>
      <w:spacing w:before="60" w:line="240" w:lineRule="atLeast"/>
      <w:ind w:right="113"/>
      <w:jc w:val="both"/>
    </w:pPr>
    <w:rPr>
      <w:rFonts w:ascii="Palatino Linotype" w:eastAsia="Times New Roman" w:hAnsi="Palatino Linotype"/>
      <w:noProof/>
      <w:snapToGrid w:val="0"/>
      <w:color w:val="000000"/>
      <w:kern w:val="2"/>
      <w:sz w:val="14"/>
      <w:lang w:val="en-GB" w:eastAsia="en-GB"/>
      <w14:ligatures w14:val="standardContextual"/>
    </w:rPr>
  </w:style>
  <w:style w:type="paragraph" w:customStyle="1" w:styleId="MDPI73CopyrightImage">
    <w:name w:val="MDPI_7.3_CopyrightImage"/>
    <w:rsid w:val="000D6416"/>
    <w:pPr>
      <w:adjustRightInd w:val="0"/>
      <w:snapToGrid w:val="0"/>
      <w:spacing w:after="100" w:line="260" w:lineRule="atLeast"/>
      <w:jc w:val="right"/>
    </w:pPr>
    <w:rPr>
      <w:rFonts w:ascii="Palatino Linotype" w:eastAsia="Times New Roman" w:hAnsi="Palatino Linotype"/>
      <w:color w:val="000000"/>
      <w:kern w:val="2"/>
      <w:lang w:eastAsia="de-CH"/>
      <w14:ligatures w14:val="standardContextual"/>
    </w:rPr>
  </w:style>
  <w:style w:type="paragraph" w:customStyle="1" w:styleId="MDPIequationFram">
    <w:name w:val="MDPI_equationFram"/>
    <w:qFormat/>
    <w:rsid w:val="000D6416"/>
    <w:pPr>
      <w:adjustRightInd w:val="0"/>
      <w:snapToGrid w:val="0"/>
      <w:spacing w:before="120" w:after="120"/>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
    <w:name w:val="MDPI_footer"/>
    <w:qFormat/>
    <w:rsid w:val="000D6416"/>
    <w:pPr>
      <w:adjustRightInd w:val="0"/>
      <w:snapToGrid w:val="0"/>
      <w:spacing w:before="120" w:line="260" w:lineRule="atLeast"/>
      <w:jc w:val="center"/>
    </w:pPr>
    <w:rPr>
      <w:rFonts w:ascii="Palatino Linotype" w:eastAsia="Times New Roman" w:hAnsi="Palatino Linotype"/>
      <w:color w:val="000000"/>
      <w:kern w:val="2"/>
      <w:lang w:eastAsia="de-DE"/>
      <w14:ligatures w14:val="standardContextual"/>
    </w:rPr>
  </w:style>
  <w:style w:type="paragraph" w:customStyle="1" w:styleId="MDPIheader">
    <w:name w:val="MDPI_header"/>
    <w:qFormat/>
    <w:rsid w:val="000D6416"/>
    <w:pPr>
      <w:adjustRightInd w:val="0"/>
      <w:snapToGrid w:val="0"/>
      <w:spacing w:after="240" w:line="260" w:lineRule="atLeast"/>
      <w:jc w:val="both"/>
    </w:pPr>
    <w:rPr>
      <w:rFonts w:ascii="Palatino Linotype" w:eastAsia="Times New Roman" w:hAnsi="Palatino Linotype"/>
      <w:iCs/>
      <w:color w:val="000000"/>
      <w:kern w:val="2"/>
      <w:sz w:val="16"/>
      <w:lang w:eastAsia="de-DE"/>
      <w14:ligatures w14:val="standardContextual"/>
    </w:rPr>
  </w:style>
  <w:style w:type="paragraph" w:customStyle="1" w:styleId="MDPIheadercitation">
    <w:name w:val="MDPI_header_citation"/>
    <w:rsid w:val="000D6416"/>
    <w:pPr>
      <w:spacing w:after="240"/>
    </w:pPr>
    <w:rPr>
      <w:rFonts w:ascii="Palatino Linotype" w:eastAsia="Times New Roman" w:hAnsi="Palatino Linotype"/>
      <w:snapToGrid w:val="0"/>
      <w:color w:val="000000"/>
      <w:kern w:val="2"/>
      <w:sz w:val="18"/>
      <w:lang w:eastAsia="de-DE" w:bidi="en-US"/>
      <w14:ligatures w14:val="standardContextual"/>
    </w:rPr>
  </w:style>
  <w:style w:type="paragraph" w:customStyle="1" w:styleId="MDPIheadermdpilogo">
    <w:name w:val="MDPI_header_mdpi_logo"/>
    <w:qFormat/>
    <w:rsid w:val="000D6416"/>
    <w:pPr>
      <w:adjustRightInd w:val="0"/>
      <w:snapToGrid w:val="0"/>
      <w:spacing w:line="260" w:lineRule="atLeast"/>
      <w:jc w:val="right"/>
    </w:pPr>
    <w:rPr>
      <w:rFonts w:ascii="Palatino Linotype" w:eastAsia="Times New Roman" w:hAnsi="Palatino Linotype"/>
      <w:color w:val="000000"/>
      <w:kern w:val="2"/>
      <w:sz w:val="24"/>
      <w:szCs w:val="22"/>
      <w:lang w:eastAsia="de-CH"/>
      <w14:ligatures w14:val="standardContextual"/>
    </w:rPr>
  </w:style>
  <w:style w:type="table" w:customStyle="1" w:styleId="MDPITable">
    <w:name w:val="MDPI_Table"/>
    <w:basedOn w:val="TableNormal"/>
    <w:uiPriority w:val="99"/>
    <w:rsid w:val="000D6416"/>
    <w:rPr>
      <w:rFonts w:ascii="Palatino Linotype" w:hAnsi="Palatino Linotype"/>
      <w:color w:val="000000" w:themeColor="text1"/>
      <w:kern w:val="2"/>
      <w:lang w:val="en-CA" w:eastAsia="en-US"/>
      <w14:ligatures w14:val="standardContextual"/>
    </w:rPr>
    <w:tblPr>
      <w:tblCellMar>
        <w:left w:w="0" w:type="dxa"/>
        <w:right w:w="0" w:type="dxa"/>
      </w:tblCellMar>
    </w:tblPr>
  </w:style>
  <w:style w:type="paragraph" w:customStyle="1" w:styleId="MDPItext">
    <w:name w:val="MDPI_text"/>
    <w:qFormat/>
    <w:rsid w:val="000D6416"/>
    <w:pPr>
      <w:spacing w:line="260" w:lineRule="atLeast"/>
      <w:ind w:left="425" w:right="425" w:firstLine="284"/>
      <w:jc w:val="both"/>
    </w:pPr>
    <w:rPr>
      <w:rFonts w:ascii="Times New Roman" w:eastAsia="Times New Roman" w:hAnsi="Times New Roman"/>
      <w:noProof/>
      <w:snapToGrid w:val="0"/>
      <w:color w:val="000000"/>
      <w:kern w:val="2"/>
      <w:sz w:val="22"/>
      <w:szCs w:val="22"/>
      <w:lang w:eastAsia="de-DE" w:bidi="en-US"/>
      <w14:ligatures w14:val="standardContextual"/>
    </w:rPr>
  </w:style>
  <w:style w:type="paragraph" w:customStyle="1" w:styleId="MDPItitle">
    <w:name w:val="MDPI_title"/>
    <w:qFormat/>
    <w:rsid w:val="000D6416"/>
    <w:pPr>
      <w:adjustRightInd w:val="0"/>
      <w:snapToGrid w:val="0"/>
      <w:spacing w:after="240" w:line="260" w:lineRule="atLeast"/>
      <w:jc w:val="both"/>
    </w:pPr>
    <w:rPr>
      <w:rFonts w:ascii="Palatino Linotype" w:eastAsia="Times New Roman" w:hAnsi="Palatino Linotype"/>
      <w:b/>
      <w:snapToGrid w:val="0"/>
      <w:color w:val="000000"/>
      <w:kern w:val="2"/>
      <w:sz w:val="36"/>
      <w:lang w:eastAsia="de-DE" w:bidi="en-US"/>
      <w14:ligatures w14:val="standardContextual"/>
    </w:rPr>
  </w:style>
  <w:style w:type="character" w:customStyle="1" w:styleId="apple-converted-space">
    <w:name w:val="apple-converted-space"/>
    <w:rsid w:val="00842AE4"/>
  </w:style>
  <w:style w:type="paragraph" w:styleId="Bibliography">
    <w:name w:val="Bibliography"/>
    <w:basedOn w:val="Normal"/>
    <w:next w:val="Normal"/>
    <w:uiPriority w:val="37"/>
    <w:semiHidden/>
    <w:unhideWhenUsed/>
    <w:rsid w:val="00842AE4"/>
  </w:style>
  <w:style w:type="paragraph" w:styleId="BodyText">
    <w:name w:val="Body Text"/>
    <w:link w:val="BodyTextChar"/>
    <w:rsid w:val="00842AE4"/>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842AE4"/>
    <w:rPr>
      <w:rFonts w:ascii="Palatino Linotype" w:hAnsi="Palatino Linotype"/>
      <w:color w:val="000000"/>
      <w:sz w:val="24"/>
      <w:lang w:eastAsia="de-DE"/>
    </w:rPr>
  </w:style>
  <w:style w:type="character" w:styleId="CommentReference">
    <w:name w:val="annotation reference"/>
    <w:rsid w:val="00842AE4"/>
    <w:rPr>
      <w:sz w:val="21"/>
      <w:szCs w:val="21"/>
    </w:rPr>
  </w:style>
  <w:style w:type="paragraph" w:styleId="CommentText">
    <w:name w:val="annotation text"/>
    <w:basedOn w:val="Normal"/>
    <w:link w:val="CommentTextChar"/>
    <w:rsid w:val="00842AE4"/>
  </w:style>
  <w:style w:type="character" w:customStyle="1" w:styleId="CommentTextChar">
    <w:name w:val="Comment Text Char"/>
    <w:link w:val="CommentText"/>
    <w:rsid w:val="00842AE4"/>
    <w:rPr>
      <w:rFonts w:ascii="Palatino Linotype" w:hAnsi="Palatino Linotype"/>
      <w:noProof/>
      <w:color w:val="000000"/>
    </w:rPr>
  </w:style>
  <w:style w:type="paragraph" w:styleId="CommentSubject">
    <w:name w:val="annotation subject"/>
    <w:basedOn w:val="CommentText"/>
    <w:next w:val="CommentText"/>
    <w:link w:val="CommentSubjectChar"/>
    <w:rsid w:val="00842AE4"/>
    <w:rPr>
      <w:b/>
      <w:bCs/>
    </w:rPr>
  </w:style>
  <w:style w:type="character" w:customStyle="1" w:styleId="CommentSubjectChar">
    <w:name w:val="Comment Subject Char"/>
    <w:link w:val="CommentSubject"/>
    <w:rsid w:val="00842AE4"/>
    <w:rPr>
      <w:rFonts w:ascii="Palatino Linotype" w:hAnsi="Palatino Linotype"/>
      <w:b/>
      <w:bCs/>
      <w:noProof/>
      <w:color w:val="000000"/>
    </w:rPr>
  </w:style>
  <w:style w:type="character" w:styleId="EndnoteReference">
    <w:name w:val="endnote reference"/>
    <w:rsid w:val="00842AE4"/>
    <w:rPr>
      <w:vertAlign w:val="superscript"/>
    </w:rPr>
  </w:style>
  <w:style w:type="paragraph" w:styleId="EndnoteText">
    <w:name w:val="endnote text"/>
    <w:basedOn w:val="Normal"/>
    <w:link w:val="EndnoteTextChar"/>
    <w:semiHidden/>
    <w:unhideWhenUsed/>
    <w:rsid w:val="00842AE4"/>
    <w:pPr>
      <w:spacing w:line="240" w:lineRule="auto"/>
    </w:pPr>
  </w:style>
  <w:style w:type="character" w:customStyle="1" w:styleId="EndnoteTextChar">
    <w:name w:val="Endnote Text Char"/>
    <w:link w:val="EndnoteText"/>
    <w:semiHidden/>
    <w:rsid w:val="00842AE4"/>
    <w:rPr>
      <w:rFonts w:ascii="Palatino Linotype" w:hAnsi="Palatino Linotype"/>
      <w:noProof/>
      <w:color w:val="000000"/>
    </w:rPr>
  </w:style>
  <w:style w:type="character" w:styleId="FollowedHyperlink">
    <w:name w:val="FollowedHyperlink"/>
    <w:rsid w:val="00842AE4"/>
    <w:rPr>
      <w:color w:val="954F72"/>
      <w:u w:val="single"/>
    </w:rPr>
  </w:style>
  <w:style w:type="paragraph" w:styleId="FootnoteText">
    <w:name w:val="footnote text"/>
    <w:basedOn w:val="Normal"/>
    <w:link w:val="FootnoteTextChar"/>
    <w:semiHidden/>
    <w:unhideWhenUsed/>
    <w:rsid w:val="00842AE4"/>
    <w:pPr>
      <w:spacing w:line="240" w:lineRule="auto"/>
    </w:pPr>
  </w:style>
  <w:style w:type="character" w:customStyle="1" w:styleId="FootnoteTextChar">
    <w:name w:val="Footnote Text Char"/>
    <w:link w:val="FootnoteText"/>
    <w:semiHidden/>
    <w:rsid w:val="00842AE4"/>
    <w:rPr>
      <w:rFonts w:ascii="Palatino Linotype" w:hAnsi="Palatino Linotype"/>
      <w:noProof/>
      <w:color w:val="000000"/>
    </w:rPr>
  </w:style>
  <w:style w:type="paragraph" w:styleId="NormalWeb">
    <w:name w:val="Normal (Web)"/>
    <w:basedOn w:val="Normal"/>
    <w:uiPriority w:val="99"/>
    <w:rsid w:val="00842AE4"/>
    <w:rPr>
      <w:szCs w:val="24"/>
    </w:rPr>
  </w:style>
  <w:style w:type="paragraph" w:customStyle="1" w:styleId="MsoFootnoteText0">
    <w:name w:val="MsoFootnoteText"/>
    <w:basedOn w:val="NormalWeb"/>
    <w:qFormat/>
    <w:rsid w:val="00842AE4"/>
    <w:rPr>
      <w:rFonts w:ascii="Times New Roman" w:hAnsi="Times New Roman"/>
    </w:rPr>
  </w:style>
  <w:style w:type="character" w:styleId="PageNumber">
    <w:name w:val="page number"/>
    <w:rsid w:val="00842AE4"/>
  </w:style>
  <w:style w:type="character" w:styleId="PlaceholderText">
    <w:name w:val="Placeholder Text"/>
    <w:uiPriority w:val="99"/>
    <w:semiHidden/>
    <w:rsid w:val="00842AE4"/>
    <w:rPr>
      <w:color w:val="808080"/>
    </w:rPr>
  </w:style>
  <w:style w:type="paragraph" w:customStyle="1" w:styleId="MDPI71FootNotes">
    <w:name w:val="MDPI_7.1_FootNotes"/>
    <w:qFormat/>
    <w:rsid w:val="000D6416"/>
    <w:pPr>
      <w:numPr>
        <w:numId w:val="30"/>
      </w:numPr>
      <w:adjustRightInd w:val="0"/>
      <w:snapToGrid w:val="0"/>
      <w:spacing w:line="228" w:lineRule="auto"/>
      <w:jc w:val="both"/>
    </w:pPr>
    <w:rPr>
      <w:rFonts w:ascii="Palatino Linotype" w:eastAsiaTheme="minorHAnsi" w:hAnsi="Palatino Linotype"/>
      <w:noProof/>
      <w:color w:val="000000"/>
      <w:kern w:val="2"/>
      <w:sz w:val="18"/>
      <w14:ligatures w14:val="standardContextual"/>
    </w:rPr>
  </w:style>
  <w:style w:type="paragraph" w:styleId="Title">
    <w:name w:val="Title"/>
    <w:basedOn w:val="Normal"/>
    <w:next w:val="Normal"/>
    <w:link w:val="TitleChar"/>
    <w:uiPriority w:val="10"/>
    <w:qFormat/>
    <w:rsid w:val="00047790"/>
    <w:pPr>
      <w:spacing w:after="80" w:line="240" w:lineRule="auto"/>
      <w:contextualSpacing/>
      <w:jc w:val="center"/>
    </w:pPr>
    <w:rPr>
      <w:rFonts w:ascii="Times New Roman" w:eastAsiaTheme="majorEastAsia" w:hAnsi="Times New Roman" w:cstheme="majorBidi"/>
      <w:b/>
      <w:noProof w:val="0"/>
      <w:color w:val="auto"/>
      <w:spacing w:val="-10"/>
      <w:kern w:val="28"/>
      <w:sz w:val="28"/>
      <w:szCs w:val="56"/>
      <w:lang w:eastAsia="en-US"/>
    </w:rPr>
  </w:style>
  <w:style w:type="character" w:customStyle="1" w:styleId="TitleChar">
    <w:name w:val="Title Char"/>
    <w:basedOn w:val="DefaultParagraphFont"/>
    <w:link w:val="Title"/>
    <w:uiPriority w:val="10"/>
    <w:rsid w:val="00047790"/>
    <w:rPr>
      <w:rFonts w:ascii="Times New Roman" w:eastAsiaTheme="majorEastAsia" w:hAnsi="Times New Roman" w:cstheme="majorBidi"/>
      <w:b/>
      <w:spacing w:val="-10"/>
      <w:kern w:val="28"/>
      <w:sz w:val="28"/>
      <w:szCs w:val="56"/>
      <w:lang w:eastAsia="en-US"/>
    </w:rPr>
  </w:style>
  <w:style w:type="paragraph" w:customStyle="1" w:styleId="Authors">
    <w:name w:val="Authors"/>
    <w:basedOn w:val="Normal"/>
    <w:rsid w:val="00047790"/>
    <w:pPr>
      <w:spacing w:before="120" w:after="360" w:line="240" w:lineRule="auto"/>
      <w:jc w:val="left"/>
    </w:pPr>
    <w:rPr>
      <w:rFonts w:ascii="Times New Roman" w:eastAsia="Times New Roman" w:hAnsi="Times New Roman"/>
      <w:b/>
      <w:noProof w:val="0"/>
      <w:color w:val="auto"/>
      <w:sz w:val="24"/>
      <w:szCs w:val="24"/>
      <w:lang w:eastAsia="en-US"/>
    </w:rPr>
  </w:style>
  <w:style w:type="paragraph" w:customStyle="1" w:styleId="Note">
    <w:name w:val="Note"/>
    <w:basedOn w:val="Normal"/>
    <w:qFormat/>
    <w:rsid w:val="00047790"/>
    <w:pPr>
      <w:spacing w:before="240" w:after="240" w:line="240" w:lineRule="auto"/>
      <w:jc w:val="left"/>
    </w:pPr>
    <w:rPr>
      <w:rFonts w:ascii="Times New Roman" w:eastAsia="Calibri" w:hAnsi="Times New Roman"/>
      <w:noProof w:val="0"/>
      <w:color w:val="00B0F0"/>
      <w:lang w:eastAsia="en-US"/>
    </w:rPr>
  </w:style>
  <w:style w:type="paragraph" w:customStyle="1" w:styleId="SMHeading">
    <w:name w:val="SM Heading"/>
    <w:basedOn w:val="Heading1"/>
    <w:qFormat/>
    <w:rsid w:val="00047790"/>
    <w:pPr>
      <w:keepLines w:val="0"/>
      <w:spacing w:after="60" w:line="240" w:lineRule="auto"/>
      <w:jc w:val="left"/>
    </w:pPr>
    <w:rPr>
      <w:rFonts w:ascii="Times New Roman" w:eastAsia="Times New Roman" w:hAnsi="Times New Roman" w:cs="Times New Roman"/>
      <w:b/>
      <w:bCs/>
      <w:noProof w:val="0"/>
      <w:color w:val="auto"/>
      <w:kern w:val="32"/>
      <w:sz w:val="24"/>
      <w:szCs w:val="24"/>
      <w:lang w:eastAsia="en-US"/>
    </w:rPr>
  </w:style>
  <w:style w:type="paragraph" w:customStyle="1" w:styleId="SMcaption">
    <w:name w:val="SM caption"/>
    <w:basedOn w:val="Normal"/>
    <w:qFormat/>
    <w:rsid w:val="00047790"/>
    <w:pPr>
      <w:spacing w:after="80" w:line="240" w:lineRule="auto"/>
      <w:jc w:val="left"/>
    </w:pPr>
    <w:rPr>
      <w:rFonts w:ascii="Times New Roman" w:eastAsia="Times New Roman" w:hAnsi="Times New Roman"/>
      <w:noProof w:val="0"/>
      <w:color w:val="auto"/>
      <w:sz w:val="24"/>
      <w:lang w:eastAsia="en-US"/>
    </w:rPr>
  </w:style>
  <w:style w:type="character" w:customStyle="1" w:styleId="Heading1Char">
    <w:name w:val="Heading 1 Char"/>
    <w:basedOn w:val="DefaultParagraphFont"/>
    <w:link w:val="Heading1"/>
    <w:uiPriority w:val="9"/>
    <w:rsid w:val="00047790"/>
    <w:rPr>
      <w:rFonts w:asciiTheme="majorHAnsi" w:eastAsiaTheme="majorEastAsia" w:hAnsiTheme="majorHAnsi" w:cstheme="majorBidi"/>
      <w:noProof/>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ka%20Kirmajer\Desktop\Word%20templates\atmospher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atmosphere-template</Template>
  <TotalTime>3</TotalTime>
  <Pages>4</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Reka Kirmajer</dc:creator>
  <cp:keywords/>
  <dc:description/>
  <cp:lastModifiedBy>Reka Kirmajer</cp:lastModifiedBy>
  <cp:revision>3</cp:revision>
  <dcterms:created xsi:type="dcterms:W3CDTF">2023-08-04T08:24:00Z</dcterms:created>
  <dcterms:modified xsi:type="dcterms:W3CDTF">2023-08-04T08:27:00Z</dcterms:modified>
</cp:coreProperties>
</file>