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A805D" w14:textId="77777777" w:rsidR="00147C0E" w:rsidRPr="00D4477A" w:rsidRDefault="00147C0E" w:rsidP="00811FEC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 w:rsidRPr="00D4477A">
        <w:rPr>
          <w:rFonts w:ascii="Times New Roman" w:hAnsi="Times New Roman" w:cs="Times New Roman"/>
          <w:b/>
          <w:bCs/>
          <w:sz w:val="44"/>
          <w:szCs w:val="44"/>
          <w:lang w:val="en-US"/>
        </w:rPr>
        <w:t>Supplementary Materials</w:t>
      </w:r>
    </w:p>
    <w:p w14:paraId="313B450E" w14:textId="77777777" w:rsidR="00147C0E" w:rsidRPr="00D4477A" w:rsidRDefault="00D60778" w:rsidP="00811FEC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D4477A">
        <w:rPr>
          <w:rFonts w:ascii="Times New Roman" w:hAnsi="Times New Roman" w:cs="Times New Roman"/>
          <w:b/>
          <w:bCs/>
          <w:sz w:val="36"/>
          <w:szCs w:val="36"/>
          <w:lang w:val="en-US"/>
        </w:rPr>
        <w:t>Self-penetrating Oligonucleotide Derivatives: Features of Self-assembly and Interactions with Serum and Intracellular Proteins</w:t>
      </w:r>
    </w:p>
    <w:p w14:paraId="49D4F8AF" w14:textId="77777777" w:rsidR="006E54B9" w:rsidRPr="00D4477A" w:rsidRDefault="00147C0E" w:rsidP="00811FE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477A">
        <w:rPr>
          <w:rFonts w:ascii="Times New Roman" w:hAnsi="Times New Roman" w:cs="Times New Roman"/>
          <w:sz w:val="24"/>
          <w:szCs w:val="24"/>
          <w:lang w:val="en-US"/>
        </w:rPr>
        <w:t xml:space="preserve">Irina Bauer, Ekaterina Ilina, Timofey Zharkov, Evgeniya Grigorieva, Olga </w:t>
      </w:r>
      <w:proofErr w:type="spellStart"/>
      <w:r w:rsidRPr="00D4477A">
        <w:rPr>
          <w:rFonts w:ascii="Times New Roman" w:hAnsi="Times New Roman" w:cs="Times New Roman"/>
          <w:sz w:val="24"/>
          <w:szCs w:val="24"/>
          <w:lang w:val="en-US"/>
        </w:rPr>
        <w:t>Chinak</w:t>
      </w:r>
      <w:proofErr w:type="spellEnd"/>
      <w:r w:rsidRPr="00D4477A">
        <w:rPr>
          <w:rFonts w:ascii="Times New Roman" w:hAnsi="Times New Roman" w:cs="Times New Roman"/>
          <w:sz w:val="24"/>
          <w:szCs w:val="24"/>
          <w:lang w:val="en-US"/>
        </w:rPr>
        <w:t xml:space="preserve">, Maxim </w:t>
      </w:r>
      <w:proofErr w:type="spellStart"/>
      <w:r w:rsidRPr="00D4477A">
        <w:rPr>
          <w:rFonts w:ascii="Times New Roman" w:hAnsi="Times New Roman" w:cs="Times New Roman"/>
          <w:sz w:val="24"/>
          <w:szCs w:val="24"/>
          <w:lang w:val="en-US"/>
        </w:rPr>
        <w:t>Kupryushkin</w:t>
      </w:r>
      <w:proofErr w:type="spellEnd"/>
      <w:r w:rsidRPr="00D4477A">
        <w:rPr>
          <w:rFonts w:ascii="Times New Roman" w:hAnsi="Times New Roman" w:cs="Times New Roman"/>
          <w:sz w:val="24"/>
          <w:szCs w:val="24"/>
          <w:lang w:val="en-US"/>
        </w:rPr>
        <w:t xml:space="preserve">, Victor </w:t>
      </w:r>
      <w:proofErr w:type="spellStart"/>
      <w:r w:rsidRPr="00D4477A">
        <w:rPr>
          <w:rFonts w:ascii="Times New Roman" w:hAnsi="Times New Roman" w:cs="Times New Roman"/>
          <w:sz w:val="24"/>
          <w:szCs w:val="24"/>
          <w:lang w:val="en-US"/>
        </w:rPr>
        <w:t>Golyshev</w:t>
      </w:r>
      <w:proofErr w:type="spellEnd"/>
      <w:r w:rsidRPr="00D4477A">
        <w:rPr>
          <w:rFonts w:ascii="Times New Roman" w:hAnsi="Times New Roman" w:cs="Times New Roman"/>
          <w:sz w:val="24"/>
          <w:szCs w:val="24"/>
          <w:lang w:val="en-US"/>
        </w:rPr>
        <w:t xml:space="preserve">, Dmitry Mitin, Alexey Chubarov*, Svetlana </w:t>
      </w:r>
      <w:proofErr w:type="spellStart"/>
      <w:r w:rsidRPr="00D4477A">
        <w:rPr>
          <w:rFonts w:ascii="Times New Roman" w:hAnsi="Times New Roman" w:cs="Times New Roman"/>
          <w:sz w:val="24"/>
          <w:szCs w:val="24"/>
          <w:lang w:val="en-US"/>
        </w:rPr>
        <w:t>Khodyreva</w:t>
      </w:r>
      <w:proofErr w:type="spellEnd"/>
      <w:r w:rsidRPr="00D4477A">
        <w:rPr>
          <w:rFonts w:ascii="Times New Roman" w:hAnsi="Times New Roman" w:cs="Times New Roman"/>
          <w:sz w:val="24"/>
          <w:szCs w:val="24"/>
          <w:lang w:val="en-US"/>
        </w:rPr>
        <w:t xml:space="preserve"> and Elena </w:t>
      </w:r>
      <w:proofErr w:type="spellStart"/>
      <w:r w:rsidRPr="00D4477A">
        <w:rPr>
          <w:rFonts w:ascii="Times New Roman" w:hAnsi="Times New Roman" w:cs="Times New Roman"/>
          <w:sz w:val="24"/>
          <w:szCs w:val="24"/>
          <w:lang w:val="en-US"/>
        </w:rPr>
        <w:t>Dmitrienko</w:t>
      </w:r>
      <w:proofErr w:type="spellEnd"/>
      <w:r w:rsidRPr="00D4477A">
        <w:rPr>
          <w:rFonts w:ascii="Times New Roman" w:hAnsi="Times New Roman" w:cs="Times New Roman"/>
          <w:sz w:val="24"/>
          <w:szCs w:val="24"/>
          <w:lang w:val="en-US"/>
        </w:rPr>
        <w:t>*</w:t>
      </w:r>
    </w:p>
    <w:sdt>
      <w:sdtPr>
        <w:rPr>
          <w:rFonts w:ascii="Times New Roman" w:hAnsi="Times New Roman" w:cs="Times New Roman"/>
        </w:rPr>
        <w:id w:val="20656738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A55402C" w14:textId="77777777" w:rsidR="006E54B9" w:rsidRPr="00D4477A" w:rsidRDefault="006E54B9" w:rsidP="006E54B9">
          <w:pPr>
            <w:rPr>
              <w:rFonts w:ascii="Times New Roman" w:hAnsi="Times New Roman" w:cs="Times New Roman"/>
            </w:rPr>
          </w:pPr>
        </w:p>
        <w:p w14:paraId="3EAEE99E" w14:textId="60044E02" w:rsidR="000B30CB" w:rsidRPr="000B30CB" w:rsidRDefault="006E54B9">
          <w:pPr>
            <w:pStyle w:val="11"/>
            <w:tabs>
              <w:tab w:val="righ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811FE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811FE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811FE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3045555" w:history="1">
            <w:r w:rsidR="000B30CB" w:rsidRPr="000B30CB">
              <w:rPr>
                <w:rStyle w:val="a8"/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t>S1.  Result of mass-spectrometry of modified oligonucleotides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_Toc153045555 \h </w:instrTex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4521BF" w14:textId="7E94FF00" w:rsidR="000B30CB" w:rsidRPr="000B30CB" w:rsidRDefault="00247711">
          <w:pPr>
            <w:pStyle w:val="11"/>
            <w:tabs>
              <w:tab w:val="righ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045556" w:history="1">
            <w:r w:rsidR="000B30CB" w:rsidRPr="000B30CB">
              <w:rPr>
                <w:rStyle w:val="a8"/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t>S2. Duplex thermal denaturation experiments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_Toc153045556 \h </w:instrTex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2C83F1" w14:textId="023EABCC" w:rsidR="000B30CB" w:rsidRPr="000B30CB" w:rsidRDefault="00247711">
          <w:pPr>
            <w:pStyle w:val="11"/>
            <w:tabs>
              <w:tab w:val="righ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045557" w:history="1">
            <w:r w:rsidR="000B30CB" w:rsidRPr="000B30CB">
              <w:rPr>
                <w:rStyle w:val="a8"/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/>
              </w:rPr>
              <w:t>S3. Critical aggregation concentration determination by Nile red encapsulation assay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_Toc153045557 \h </w:instrTex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CE6913" w14:textId="5A991F34" w:rsidR="000B30CB" w:rsidRPr="000B30CB" w:rsidRDefault="00247711">
          <w:pPr>
            <w:pStyle w:val="11"/>
            <w:tabs>
              <w:tab w:val="righ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045558" w:history="1">
            <w:r w:rsidR="000B30CB" w:rsidRPr="000B30CB">
              <w:rPr>
                <w:rStyle w:val="a8"/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/>
              </w:rPr>
              <w:t>S5. Dynamic light scattering measurements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_Toc153045558 \h </w:instrTex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A1E468" w14:textId="57628DB2" w:rsidR="000B30CB" w:rsidRPr="000B30CB" w:rsidRDefault="00247711">
          <w:pPr>
            <w:pStyle w:val="11"/>
            <w:tabs>
              <w:tab w:val="righ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045559" w:history="1">
            <w:r w:rsidR="000B30CB" w:rsidRPr="000B30CB">
              <w:rPr>
                <w:rStyle w:val="a8"/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/>
              </w:rPr>
              <w:t>S6. Possible secondary structures formed by oligonucleotides under study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_Toc153045559 \h </w:instrTex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C42FD6" w14:textId="67AFD133" w:rsidR="000B30CB" w:rsidRPr="000B30CB" w:rsidRDefault="00247711">
          <w:pPr>
            <w:pStyle w:val="11"/>
            <w:tabs>
              <w:tab w:val="righ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045560" w:history="1">
            <w:r w:rsidR="000B30CB" w:rsidRPr="000B30CB">
              <w:rPr>
                <w:rStyle w:val="a8"/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/>
              </w:rPr>
              <w:t>S7. Kd determination by fluorescence titration experiment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_Toc153045560 \h </w:instrTex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6C1E93" w14:textId="78C6031F" w:rsidR="000B30CB" w:rsidRPr="000B30CB" w:rsidRDefault="00247711">
          <w:pPr>
            <w:pStyle w:val="11"/>
            <w:tabs>
              <w:tab w:val="righ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045561" w:history="1">
            <w:r w:rsidR="000B30CB" w:rsidRPr="000B30CB">
              <w:rPr>
                <w:rStyle w:val="a8"/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/>
              </w:rPr>
              <w:t>S8. Affinity modification of Ku antigen, PARP1 and DNA polymerase β by [32P]5′-dRp-DNAs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_Toc153045561 \h </w:instrTex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DDD4BB" w14:textId="781A8570" w:rsidR="000B30CB" w:rsidRPr="000B30CB" w:rsidRDefault="00247711">
          <w:pPr>
            <w:pStyle w:val="11"/>
            <w:tabs>
              <w:tab w:val="righ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045562" w:history="1">
            <w:r w:rsidR="000B30CB" w:rsidRPr="000B30CB">
              <w:rPr>
                <w:rStyle w:val="a8"/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/>
              </w:rPr>
              <w:t>S9. Electrophoretic analysis of Ku antigen, PARP1, and DNA polymerase β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_Toc153045562 \h </w:instrTex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36CFFE" w14:textId="35683C68" w:rsidR="000B30CB" w:rsidRPr="000B30CB" w:rsidRDefault="00247711">
          <w:pPr>
            <w:pStyle w:val="11"/>
            <w:tabs>
              <w:tab w:val="righ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045563" w:history="1">
            <w:r w:rsidR="000B30CB" w:rsidRPr="000B30CB">
              <w:rPr>
                <w:rStyle w:val="a8"/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/>
              </w:rPr>
              <w:t>S10. Cross-linking of [32P]-dRp-containing DNAs to PARP1 and HSA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_Toc153045563 \h </w:instrTex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D616BD" w14:textId="7A7D0119" w:rsidR="000B30CB" w:rsidRPr="000B30CB" w:rsidRDefault="00247711">
          <w:pPr>
            <w:pStyle w:val="11"/>
            <w:tabs>
              <w:tab w:val="righ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045564" w:history="1">
            <w:r w:rsidR="000B30CB" w:rsidRPr="000B30CB">
              <w:rPr>
                <w:rStyle w:val="a8"/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/>
              </w:rPr>
              <w:t>S11. Oligonucleotide cytotoxicity studies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_Toc153045564 \h </w:instrTex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335E33" w14:textId="36D6D7CB" w:rsidR="000B30CB" w:rsidRPr="000B30CB" w:rsidRDefault="00247711">
          <w:pPr>
            <w:pStyle w:val="11"/>
            <w:tabs>
              <w:tab w:val="righ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045565" w:history="1">
            <w:r w:rsidR="000B30CB" w:rsidRPr="000B30CB">
              <w:rPr>
                <w:rStyle w:val="a8"/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/>
              </w:rPr>
              <w:t>S12. Penetration of HSA and its complexes with TZD16 and TZD30 oligomers into cells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_Toc153045565 \h </w:instrTex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0B30CB" w:rsidRPr="000B30C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55E1E6" w14:textId="50B1A903" w:rsidR="006E54B9" w:rsidRPr="00D4477A" w:rsidRDefault="006E54B9">
          <w:pPr>
            <w:rPr>
              <w:rFonts w:ascii="Times New Roman" w:hAnsi="Times New Roman" w:cs="Times New Roman"/>
            </w:rPr>
          </w:pPr>
          <w:r w:rsidRPr="00811FE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3FC83E59" w14:textId="77777777" w:rsidR="006E54B9" w:rsidRDefault="006E54B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4AD6ACD" w14:textId="77777777" w:rsidR="00247711" w:rsidRPr="00247711" w:rsidRDefault="0024771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00CB7AD" w14:textId="77777777" w:rsidR="00905DC9" w:rsidRPr="00D4477A" w:rsidRDefault="00905DC9">
      <w:pPr>
        <w:rPr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</w:pPr>
      <w:r w:rsidRPr="00D4477A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02EF0513" w14:textId="77777777" w:rsidR="006E54B9" w:rsidRPr="00811FEC" w:rsidRDefault="00C549DA" w:rsidP="006E54B9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0" w:name="_Toc153045555"/>
      <w:r w:rsidRP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lastRenderedPageBreak/>
        <w:t xml:space="preserve">S1. </w:t>
      </w:r>
      <w:r w:rsidR="00E1365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Result of mass-spectrometry</w:t>
      </w:r>
      <w:r w:rsidRP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of</w:t>
      </w:r>
      <w:r w:rsidR="00E1365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modified</w:t>
      </w:r>
      <w:r w:rsidRP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  <w:r w:rsid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o</w:t>
      </w:r>
      <w:r w:rsidRP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ligonucleotides</w:t>
      </w:r>
      <w:bookmarkEnd w:id="0"/>
    </w:p>
    <w:p w14:paraId="3CF97C2C" w14:textId="77777777" w:rsidR="00E13655" w:rsidRDefault="00E13655" w:rsidP="00804BDA">
      <w:pPr>
        <w:spacing w:before="120" w:after="0" w:line="360" w:lineRule="auto"/>
        <w:ind w:left="709"/>
        <w:rPr>
          <w:rFonts w:ascii="Palatino Linotype" w:hAnsi="Palatino Linotype"/>
          <w:sz w:val="20"/>
          <w:szCs w:val="20"/>
          <w:lang w:val="en-US"/>
        </w:rPr>
      </w:pPr>
      <w:r w:rsidRPr="00565DCE">
        <w:rPr>
          <w:rFonts w:ascii="Palatino Linotype" w:hAnsi="Palatino Linotype"/>
          <w:b/>
          <w:bCs/>
          <w:sz w:val="20"/>
          <w:szCs w:val="20"/>
          <w:lang w:val="en-US"/>
        </w:rPr>
        <w:t>TZ30</w:t>
      </w:r>
      <w:r>
        <w:rPr>
          <w:rFonts w:ascii="Palatino Linotype" w:hAnsi="Palatino Linotype"/>
          <w:sz w:val="20"/>
          <w:szCs w:val="20"/>
          <w:lang w:val="en-US"/>
        </w:rPr>
        <w:tab/>
      </w:r>
      <w:r w:rsidRPr="00765763">
        <w:rPr>
          <w:rFonts w:ascii="Palatino Linotype" w:hAnsi="Palatino Linotype"/>
          <w:sz w:val="20"/>
          <w:szCs w:val="20"/>
          <w:lang w:val="en-US"/>
        </w:rPr>
        <w:t>5'- TCC-TGA-CAT-ACT-TGA-TAC-TTA-GAC-ATT-CT</w:t>
      </w:r>
      <w:r w:rsidRPr="00765763">
        <w:rPr>
          <w:rFonts w:ascii="Palatino Linotype" w:hAnsi="Palatino Linotype"/>
          <w:b/>
          <w:bCs/>
          <w:color w:val="FF0000"/>
          <w:sz w:val="20"/>
          <w:szCs w:val="20"/>
          <w:lang w:val="en-US"/>
        </w:rPr>
        <w:t>*</w:t>
      </w:r>
      <w:r w:rsidRPr="00765763">
        <w:rPr>
          <w:rFonts w:ascii="Palatino Linotype" w:hAnsi="Palatino Linotype"/>
          <w:sz w:val="20"/>
          <w:szCs w:val="20"/>
          <w:lang w:val="en-US"/>
        </w:rPr>
        <w:t>T -3'</w:t>
      </w:r>
      <w:r>
        <w:rPr>
          <w:rFonts w:ascii="Palatino Linotype" w:hAnsi="Palatino Linotype"/>
          <w:sz w:val="20"/>
          <w:szCs w:val="20"/>
          <w:lang w:val="en-US"/>
        </w:rPr>
        <w:t xml:space="preserve"> </w:t>
      </w:r>
    </w:p>
    <w:p w14:paraId="4A1D7069" w14:textId="77777777" w:rsidR="00E13655" w:rsidRPr="00253001" w:rsidRDefault="00E13655" w:rsidP="006875C0">
      <w:pPr>
        <w:spacing w:after="0" w:line="360" w:lineRule="auto"/>
        <w:ind w:left="709"/>
        <w:rPr>
          <w:lang w:val="en-US"/>
        </w:rPr>
      </w:pPr>
      <w:proofErr w:type="spellStart"/>
      <w:r w:rsidRPr="00253001">
        <w:rPr>
          <w:rFonts w:ascii="Palatino Linotype" w:hAnsi="Palatino Linotype"/>
          <w:sz w:val="20"/>
          <w:szCs w:val="20"/>
          <w:lang w:val="en-US"/>
        </w:rPr>
        <w:t>Мr</w:t>
      </w:r>
      <w:proofErr w:type="spellEnd"/>
      <w:r w:rsidRPr="00253001">
        <w:rPr>
          <w:rFonts w:ascii="Palatino Linotype" w:hAnsi="Palatino Linotype"/>
          <w:sz w:val="20"/>
          <w:szCs w:val="20"/>
          <w:lang w:val="en-US"/>
        </w:rPr>
        <w:t xml:space="preserve"> [calculated] / </w:t>
      </w:r>
      <w:proofErr w:type="spellStart"/>
      <w:r w:rsidRPr="00253001">
        <w:rPr>
          <w:rFonts w:ascii="Palatino Linotype" w:hAnsi="Palatino Linotype"/>
          <w:sz w:val="20"/>
          <w:szCs w:val="20"/>
          <w:lang w:val="en-US"/>
        </w:rPr>
        <w:t>Мr</w:t>
      </w:r>
      <w:proofErr w:type="spellEnd"/>
      <w:r w:rsidRPr="00253001">
        <w:rPr>
          <w:rFonts w:ascii="Palatino Linotype" w:hAnsi="Palatino Linotype"/>
          <w:sz w:val="20"/>
          <w:szCs w:val="20"/>
          <w:lang w:val="en-US"/>
        </w:rPr>
        <w:t xml:space="preserve"> [found] = 9546.0 / 9547.3</w:t>
      </w:r>
    </w:p>
    <w:tbl>
      <w:tblPr>
        <w:tblW w:w="5160" w:type="dxa"/>
        <w:tblInd w:w="-426" w:type="dxa"/>
        <w:tblLook w:val="04A0" w:firstRow="1" w:lastRow="0" w:firstColumn="1" w:lastColumn="0" w:noHBand="0" w:noVBand="1"/>
      </w:tblPr>
      <w:tblGrid>
        <w:gridCol w:w="1585"/>
        <w:gridCol w:w="2001"/>
        <w:gridCol w:w="1574"/>
      </w:tblGrid>
      <w:tr w:rsidR="00E13655" w:rsidRPr="00253001" w14:paraId="497155E9" w14:textId="77777777" w:rsidTr="0079272D">
        <w:trPr>
          <w:trHeight w:val="345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E5079" w14:textId="77777777" w:rsidR="00E13655" w:rsidRPr="00253001" w:rsidRDefault="00E13655" w:rsidP="00E13655">
            <w:pPr>
              <w:spacing w:after="0" w:line="240" w:lineRule="auto"/>
              <w:ind w:left="709"/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000000"/>
                <w:lang w:val="en-US" w:eastAsia="ru-RU"/>
              </w:rPr>
              <w:t xml:space="preserve">   </w:t>
            </w:r>
            <w:proofErr w:type="spellStart"/>
            <w:r w:rsidRPr="00253001"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  <w:t>Ion</w:t>
            </w:r>
            <w:proofErr w:type="spellEnd"/>
            <w:r w:rsidRPr="00253001"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253001"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  <w:t>charge</w:t>
            </w:r>
            <w:proofErr w:type="spellEnd"/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2141D" w14:textId="77777777" w:rsidR="00E13655" w:rsidRPr="00253001" w:rsidRDefault="00E13655" w:rsidP="00E13655">
            <w:pPr>
              <w:spacing w:after="0" w:line="240" w:lineRule="auto"/>
              <w:ind w:left="709"/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</w:pPr>
            <w:proofErr w:type="spellStart"/>
            <w:r w:rsidRPr="00253001"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  <w:t>Calculated</w:t>
            </w:r>
            <w:proofErr w:type="spellEnd"/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A746E" w14:textId="77777777" w:rsidR="00E13655" w:rsidRPr="00253001" w:rsidRDefault="00E13655" w:rsidP="00E13655">
            <w:pPr>
              <w:spacing w:after="0" w:line="240" w:lineRule="auto"/>
              <w:ind w:left="709"/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</w:pPr>
            <w:proofErr w:type="spellStart"/>
            <w:r w:rsidRPr="00253001"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  <w:t>Found</w:t>
            </w:r>
            <w:proofErr w:type="spellEnd"/>
          </w:p>
        </w:tc>
      </w:tr>
      <w:tr w:rsidR="00E13655" w:rsidRPr="00253001" w14:paraId="2F274050" w14:textId="77777777" w:rsidTr="0079272D">
        <w:trPr>
          <w:trHeight w:val="330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99D18" w14:textId="77777777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-7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C6634" w14:textId="43CD6A38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1362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71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9B37B" w14:textId="126FBDEA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1362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9</w:t>
            </w:r>
          </w:p>
        </w:tc>
      </w:tr>
      <w:tr w:rsidR="00E13655" w:rsidRPr="00253001" w14:paraId="72A05D30" w14:textId="77777777" w:rsidTr="0079272D">
        <w:trPr>
          <w:trHeight w:val="330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B139C" w14:textId="77777777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-8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BF347" w14:textId="0D93E2B2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1192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25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E00F" w14:textId="04860CB2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1192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4</w:t>
            </w:r>
          </w:p>
        </w:tc>
      </w:tr>
      <w:tr w:rsidR="00E13655" w:rsidRPr="00253001" w14:paraId="3D0F08A1" w14:textId="77777777" w:rsidTr="0079272D">
        <w:trPr>
          <w:trHeight w:val="330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EE0E" w14:textId="77777777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-9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04D0D" w14:textId="483A0A5C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1059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67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8CDE2" w14:textId="4896246E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1059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9</w:t>
            </w:r>
          </w:p>
        </w:tc>
      </w:tr>
      <w:tr w:rsidR="00E13655" w:rsidRPr="00253001" w14:paraId="57079E15" w14:textId="77777777" w:rsidTr="0079272D">
        <w:trPr>
          <w:trHeight w:val="330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AE4CE" w14:textId="77777777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-10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85DEB" w14:textId="6B743DD2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953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60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7EB39" w14:textId="041DF5AC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953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8</w:t>
            </w:r>
          </w:p>
        </w:tc>
      </w:tr>
      <w:tr w:rsidR="00E13655" w:rsidRPr="00253001" w14:paraId="32B3A37F" w14:textId="77777777" w:rsidTr="0079272D">
        <w:trPr>
          <w:trHeight w:val="330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86431" w14:textId="77777777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-11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A077" w14:textId="461F33A0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866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82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C7F3" w14:textId="51882C8C" w:rsidR="00E13655" w:rsidRPr="006875C0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867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.0</w:t>
            </w:r>
          </w:p>
        </w:tc>
      </w:tr>
      <w:tr w:rsidR="00E13655" w:rsidRPr="00253001" w14:paraId="11260C8F" w14:textId="77777777" w:rsidTr="0079272D">
        <w:trPr>
          <w:trHeight w:val="330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42065" w14:textId="77777777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-12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B93B0" w14:textId="1197B817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794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50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DAE56" w14:textId="5F77F05B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794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6</w:t>
            </w:r>
          </w:p>
        </w:tc>
      </w:tr>
      <w:tr w:rsidR="00E13655" w:rsidRPr="00253001" w14:paraId="1B2D4F3F" w14:textId="77777777" w:rsidTr="0079272D">
        <w:trPr>
          <w:trHeight w:val="345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9267" w14:textId="77777777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-13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96C10" w14:textId="6F9C9044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733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31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351FD" w14:textId="78320FF1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733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4</w:t>
            </w:r>
          </w:p>
        </w:tc>
      </w:tr>
      <w:tr w:rsidR="00E13655" w:rsidRPr="00253001" w14:paraId="0725631D" w14:textId="77777777" w:rsidTr="0079272D">
        <w:trPr>
          <w:trHeight w:val="330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5F2F0" w14:textId="77777777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-14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ACDD" w14:textId="08F3D8E5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680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86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585A8" w14:textId="4A235FB5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680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9</w:t>
            </w:r>
          </w:p>
        </w:tc>
      </w:tr>
      <w:tr w:rsidR="00E13655" w:rsidRPr="00253001" w14:paraId="3516464F" w14:textId="77777777" w:rsidTr="0079272D">
        <w:trPr>
          <w:trHeight w:val="330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045C" w14:textId="77777777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-15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C1970" w14:textId="2D2C8D5F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635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40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89342" w14:textId="1B7F0548" w:rsidR="00E13655" w:rsidRPr="00253001" w:rsidRDefault="00E13655" w:rsidP="00E13655">
            <w:pPr>
              <w:spacing w:after="0" w:line="240" w:lineRule="auto"/>
              <w:ind w:left="709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635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4</w:t>
            </w:r>
          </w:p>
        </w:tc>
      </w:tr>
    </w:tbl>
    <w:p w14:paraId="32941DCA" w14:textId="77777777" w:rsidR="00E13655" w:rsidRPr="005F63ED" w:rsidRDefault="00E13655" w:rsidP="00E13655">
      <w:pPr>
        <w:ind w:left="-851"/>
        <w:rPr>
          <w:lang w:val="en-US"/>
        </w:rPr>
      </w:pPr>
    </w:p>
    <w:p w14:paraId="7747A718" w14:textId="77777777" w:rsidR="00E13655" w:rsidRDefault="00E13655" w:rsidP="00E13655">
      <w:pPr>
        <w:tabs>
          <w:tab w:val="left" w:pos="1560"/>
        </w:tabs>
        <w:ind w:left="142"/>
      </w:pPr>
      <w:r>
        <w:rPr>
          <w:noProof/>
          <w:lang w:eastAsia="ru-RU"/>
        </w:rPr>
        <w:drawing>
          <wp:inline distT="0" distB="0" distL="0" distR="0" wp14:anchorId="1C83BBE5" wp14:editId="5144BD62">
            <wp:extent cx="5699760" cy="226366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96" t="38206" r="717" b="3834"/>
                    <a:stretch/>
                  </pic:blipFill>
                  <pic:spPr bwMode="auto">
                    <a:xfrm>
                      <a:off x="0" y="0"/>
                      <a:ext cx="5732977" cy="2276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24652" w14:textId="77777777" w:rsidR="00E13655" w:rsidRPr="00565DCE" w:rsidRDefault="00E13655" w:rsidP="006875C0">
      <w:pPr>
        <w:spacing w:after="0" w:line="360" w:lineRule="auto"/>
        <w:ind w:left="284"/>
        <w:rPr>
          <w:rFonts w:ascii="Palatino Linotype" w:hAnsi="Palatino Linotype"/>
          <w:sz w:val="20"/>
          <w:szCs w:val="20"/>
          <w:lang w:val="en-US"/>
        </w:rPr>
      </w:pPr>
      <w:r w:rsidRPr="00565DCE">
        <w:rPr>
          <w:rFonts w:ascii="Palatino Linotype" w:hAnsi="Palatino Linotype"/>
          <w:b/>
          <w:bCs/>
          <w:sz w:val="20"/>
          <w:szCs w:val="20"/>
          <w:lang w:val="en-US"/>
        </w:rPr>
        <w:t>FAM-TZ16</w:t>
      </w:r>
      <w:r w:rsidRPr="00FA01B1">
        <w:rPr>
          <w:rFonts w:ascii="Palatino Linotype" w:hAnsi="Palatino Linotype"/>
          <w:sz w:val="20"/>
          <w:szCs w:val="20"/>
          <w:lang w:val="en-US"/>
        </w:rPr>
        <w:tab/>
        <w:t>5′-[FAM]CTGACTATGAAGTAT</w:t>
      </w:r>
      <w:r w:rsidRPr="00765763">
        <w:rPr>
          <w:rFonts w:ascii="Palatino Linotype" w:hAnsi="Palatino Linotype"/>
          <w:b/>
          <w:bCs/>
          <w:color w:val="FF0000"/>
          <w:sz w:val="20"/>
          <w:szCs w:val="20"/>
          <w:lang w:val="en-US"/>
        </w:rPr>
        <w:t>*</w:t>
      </w:r>
      <w:r w:rsidRPr="00FA01B1">
        <w:rPr>
          <w:rFonts w:ascii="Palatino Linotype" w:hAnsi="Palatino Linotype"/>
          <w:sz w:val="20"/>
          <w:szCs w:val="20"/>
          <w:lang w:val="en-US"/>
        </w:rPr>
        <w:t>T-3′</w:t>
      </w:r>
      <w:r w:rsidRPr="00565DCE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565DCE">
        <w:rPr>
          <w:rFonts w:ascii="Palatino Linotype" w:hAnsi="Palatino Linotype"/>
          <w:sz w:val="20"/>
          <w:szCs w:val="20"/>
          <w:lang w:val="en-US"/>
        </w:rPr>
        <w:tab/>
      </w:r>
      <w:r w:rsidRPr="00565DCE">
        <w:rPr>
          <w:rFonts w:ascii="Palatino Linotype" w:hAnsi="Palatino Linotype"/>
          <w:sz w:val="20"/>
          <w:szCs w:val="20"/>
          <w:lang w:val="en-US"/>
        </w:rPr>
        <w:tab/>
      </w:r>
    </w:p>
    <w:p w14:paraId="4785398B" w14:textId="66A845CD" w:rsidR="000E4F39" w:rsidRDefault="00E13655" w:rsidP="006875C0">
      <w:pPr>
        <w:spacing w:after="0" w:line="360" w:lineRule="auto"/>
        <w:ind w:left="284"/>
        <w:rPr>
          <w:rFonts w:ascii="Palatino Linotype" w:hAnsi="Palatino Linotype"/>
          <w:lang w:val="en-US"/>
        </w:rPr>
      </w:pPr>
      <w:proofErr w:type="spellStart"/>
      <w:r w:rsidRPr="00565DCE">
        <w:rPr>
          <w:rFonts w:ascii="Palatino Linotype" w:hAnsi="Palatino Linotype"/>
          <w:lang w:val="en-US"/>
        </w:rPr>
        <w:t>Мr</w:t>
      </w:r>
      <w:proofErr w:type="spellEnd"/>
      <w:r w:rsidRPr="00565DCE">
        <w:rPr>
          <w:rFonts w:ascii="Palatino Linotype" w:hAnsi="Palatino Linotype"/>
          <w:lang w:val="en-US"/>
        </w:rPr>
        <w:t xml:space="preserve"> [calculated] / </w:t>
      </w:r>
      <w:proofErr w:type="spellStart"/>
      <w:r w:rsidRPr="00565DCE">
        <w:rPr>
          <w:rFonts w:ascii="Palatino Linotype" w:hAnsi="Palatino Linotype"/>
          <w:lang w:val="en-US"/>
        </w:rPr>
        <w:t>Мr</w:t>
      </w:r>
      <w:proofErr w:type="spellEnd"/>
      <w:r w:rsidRPr="00565DCE">
        <w:rPr>
          <w:rFonts w:ascii="Palatino Linotype" w:hAnsi="Palatino Linotype"/>
          <w:lang w:val="en-US"/>
        </w:rPr>
        <w:t xml:space="preserve"> [found] = 5877.5 / 5876.5</w:t>
      </w:r>
    </w:p>
    <w:tbl>
      <w:tblPr>
        <w:tblW w:w="4031" w:type="dxa"/>
        <w:tblInd w:w="-142" w:type="dxa"/>
        <w:tblLook w:val="04A0" w:firstRow="1" w:lastRow="0" w:firstColumn="1" w:lastColumn="0" w:noHBand="0" w:noVBand="1"/>
      </w:tblPr>
      <w:tblGrid>
        <w:gridCol w:w="1240"/>
        <w:gridCol w:w="1576"/>
        <w:gridCol w:w="1215"/>
      </w:tblGrid>
      <w:tr w:rsidR="000E4F39" w:rsidRPr="00253001" w14:paraId="5FB5B237" w14:textId="77777777" w:rsidTr="000E4F39">
        <w:trPr>
          <w:trHeight w:val="34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5F96" w14:textId="77777777" w:rsidR="000E4F39" w:rsidRPr="00253001" w:rsidRDefault="000E4F39" w:rsidP="00975E38">
            <w:pPr>
              <w:spacing w:after="0" w:line="240" w:lineRule="auto"/>
              <w:ind w:left="284"/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000000"/>
                <w:lang w:val="en-US" w:eastAsia="ru-RU"/>
              </w:rPr>
              <w:t xml:space="preserve">   </w:t>
            </w:r>
            <w:proofErr w:type="spellStart"/>
            <w:r w:rsidRPr="00253001"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  <w:t>Ion</w:t>
            </w:r>
            <w:proofErr w:type="spellEnd"/>
            <w:r w:rsidRPr="00253001"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253001"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  <w:t>charge</w:t>
            </w:r>
            <w:proofErr w:type="spellEnd"/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8F260" w14:textId="77777777" w:rsidR="000E4F39" w:rsidRPr="00253001" w:rsidRDefault="000E4F39" w:rsidP="00975E38">
            <w:pPr>
              <w:spacing w:after="0" w:line="240" w:lineRule="auto"/>
              <w:ind w:left="284"/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</w:pPr>
            <w:proofErr w:type="spellStart"/>
            <w:r w:rsidRPr="00253001"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  <w:t>Calculated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75ADE" w14:textId="77777777" w:rsidR="000E4F39" w:rsidRPr="00253001" w:rsidRDefault="000E4F39" w:rsidP="00975E38">
            <w:pPr>
              <w:spacing w:after="0" w:line="240" w:lineRule="auto"/>
              <w:ind w:left="284"/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</w:pPr>
            <w:proofErr w:type="spellStart"/>
            <w:r w:rsidRPr="00253001"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  <w:t>Found</w:t>
            </w:r>
            <w:proofErr w:type="spellEnd"/>
          </w:p>
        </w:tc>
      </w:tr>
      <w:tr w:rsidR="000E4F39" w:rsidRPr="00253001" w14:paraId="7AF1EEAC" w14:textId="77777777" w:rsidTr="000E4F39">
        <w:trPr>
          <w:trHeight w:val="34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2D154" w14:textId="77777777" w:rsidR="000E4F39" w:rsidRPr="00253001" w:rsidRDefault="000E4F39" w:rsidP="00975E38">
            <w:pPr>
              <w:spacing w:after="0" w:line="240" w:lineRule="auto"/>
              <w:ind w:left="284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-4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56C31" w14:textId="097079F7" w:rsidR="000E4F39" w:rsidRPr="00253001" w:rsidRDefault="000E4F39" w:rsidP="00975E38">
            <w:pPr>
              <w:spacing w:after="0" w:line="240" w:lineRule="auto"/>
              <w:ind w:left="284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1468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38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6420" w14:textId="77777777" w:rsidR="000E4F39" w:rsidRPr="00253001" w:rsidRDefault="000E4F39" w:rsidP="00975E38">
            <w:pPr>
              <w:spacing w:after="0" w:line="240" w:lineRule="auto"/>
              <w:ind w:left="284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1468.35</w:t>
            </w:r>
          </w:p>
        </w:tc>
      </w:tr>
      <w:tr w:rsidR="000E4F39" w:rsidRPr="00253001" w14:paraId="0FB388A6" w14:textId="77777777" w:rsidTr="000E4F39">
        <w:trPr>
          <w:trHeight w:val="33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E2E87" w14:textId="77777777" w:rsidR="000E4F39" w:rsidRPr="00253001" w:rsidRDefault="000E4F39" w:rsidP="00975E38">
            <w:pPr>
              <w:spacing w:after="0" w:line="240" w:lineRule="auto"/>
              <w:ind w:left="284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-5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BB633" w14:textId="166E04E1" w:rsidR="000E4F39" w:rsidRPr="00253001" w:rsidRDefault="000E4F39" w:rsidP="00975E38">
            <w:pPr>
              <w:spacing w:after="0" w:line="240" w:lineRule="auto"/>
              <w:ind w:left="284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1174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50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9B578" w14:textId="77777777" w:rsidR="000E4F39" w:rsidRPr="00253001" w:rsidRDefault="000E4F39" w:rsidP="00975E38">
            <w:pPr>
              <w:spacing w:after="0" w:line="240" w:lineRule="auto"/>
              <w:ind w:left="284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1174.28</w:t>
            </w:r>
          </w:p>
        </w:tc>
      </w:tr>
      <w:tr w:rsidR="000E4F39" w:rsidRPr="00253001" w14:paraId="5D40DC4B" w14:textId="77777777" w:rsidTr="000E4F39">
        <w:trPr>
          <w:trHeight w:val="34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E09CA" w14:textId="77777777" w:rsidR="000E4F39" w:rsidRPr="00253001" w:rsidRDefault="000E4F39" w:rsidP="00975E38">
            <w:pPr>
              <w:spacing w:after="0" w:line="240" w:lineRule="auto"/>
              <w:ind w:left="284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-6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A8124" w14:textId="2FC1974F" w:rsidR="000E4F39" w:rsidRPr="00253001" w:rsidRDefault="000E4F39" w:rsidP="00975E38">
            <w:pPr>
              <w:spacing w:after="0" w:line="240" w:lineRule="auto"/>
              <w:ind w:left="284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978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58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3E89" w14:textId="77777777" w:rsidR="000E4F39" w:rsidRPr="00253001" w:rsidRDefault="000E4F39" w:rsidP="00975E38">
            <w:pPr>
              <w:spacing w:after="0" w:line="240" w:lineRule="auto"/>
              <w:ind w:left="284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978.35</w:t>
            </w:r>
          </w:p>
        </w:tc>
      </w:tr>
      <w:tr w:rsidR="000E4F39" w:rsidRPr="00253001" w14:paraId="58222056" w14:textId="77777777" w:rsidTr="000E4F39">
        <w:trPr>
          <w:trHeight w:val="33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10E0" w14:textId="77777777" w:rsidR="000E4F39" w:rsidRPr="00253001" w:rsidRDefault="000E4F39" w:rsidP="00975E38">
            <w:pPr>
              <w:spacing w:after="0" w:line="240" w:lineRule="auto"/>
              <w:ind w:left="284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41CDE" w14:textId="30DF4860" w:rsidR="000E4F39" w:rsidRPr="00253001" w:rsidRDefault="000E4F39" w:rsidP="00975E38">
            <w:pPr>
              <w:spacing w:after="0" w:line="240" w:lineRule="auto"/>
              <w:ind w:left="284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838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64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5308" w14:textId="77777777" w:rsidR="000E4F39" w:rsidRPr="00253001" w:rsidRDefault="000E4F39" w:rsidP="00975E38">
            <w:pPr>
              <w:spacing w:after="0" w:line="240" w:lineRule="auto"/>
              <w:ind w:left="284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838.35</w:t>
            </w:r>
          </w:p>
        </w:tc>
      </w:tr>
    </w:tbl>
    <w:p w14:paraId="303F798E" w14:textId="77777777" w:rsidR="000E4F39" w:rsidRDefault="000E4F39" w:rsidP="00E13655">
      <w:pPr>
        <w:ind w:left="284"/>
        <w:rPr>
          <w:rFonts w:ascii="Palatino Linotype" w:hAnsi="Palatino Linotype"/>
          <w:lang w:val="en-US"/>
        </w:rPr>
      </w:pPr>
    </w:p>
    <w:p w14:paraId="0E270F29" w14:textId="77777777" w:rsidR="00E13655" w:rsidRDefault="00E13655" w:rsidP="00E13655">
      <w:pPr>
        <w:ind w:left="-142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091AA50" wp14:editId="0F3F70E5">
            <wp:extent cx="6454140" cy="1472121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118"/>
                    <a:stretch/>
                  </pic:blipFill>
                  <pic:spPr bwMode="auto">
                    <a:xfrm>
                      <a:off x="0" y="0"/>
                      <a:ext cx="6474586" cy="147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D51D1" w14:textId="77777777" w:rsidR="00E13655" w:rsidRDefault="00E13655" w:rsidP="006875C0">
      <w:pPr>
        <w:spacing w:after="0" w:line="360" w:lineRule="auto"/>
        <w:ind w:left="851"/>
        <w:rPr>
          <w:rFonts w:ascii="Palatino Linotype" w:hAnsi="Palatino Linotype"/>
          <w:lang w:val="en-US"/>
        </w:rPr>
      </w:pPr>
      <w:r w:rsidRPr="00565DCE">
        <w:rPr>
          <w:rFonts w:ascii="Palatino Linotype" w:hAnsi="Palatino Linotype"/>
          <w:b/>
          <w:bCs/>
          <w:sz w:val="20"/>
          <w:szCs w:val="20"/>
          <w:lang w:val="en-US"/>
        </w:rPr>
        <w:lastRenderedPageBreak/>
        <w:t>FAM-TZ1</w:t>
      </w:r>
      <w:r>
        <w:rPr>
          <w:rFonts w:ascii="Palatino Linotype" w:hAnsi="Palatino Linotype"/>
          <w:b/>
          <w:bCs/>
          <w:sz w:val="20"/>
          <w:szCs w:val="20"/>
          <w:lang w:val="en-US"/>
        </w:rPr>
        <w:t>7</w:t>
      </w:r>
      <w:r>
        <w:rPr>
          <w:rFonts w:ascii="Palatino Linotype" w:hAnsi="Palatino Linotype"/>
          <w:b/>
          <w:bCs/>
          <w:sz w:val="20"/>
          <w:szCs w:val="20"/>
          <w:lang w:val="en-US"/>
        </w:rPr>
        <w:tab/>
      </w:r>
      <w:r w:rsidRPr="002C3C37">
        <w:rPr>
          <w:rFonts w:ascii="Palatino Linotype" w:hAnsi="Palatino Linotype"/>
          <w:lang w:val="en-US"/>
        </w:rPr>
        <w:t>5′-[FAM]AGTCTCGACTTGCTAT</w:t>
      </w:r>
      <w:r w:rsidRPr="002C3C37">
        <w:rPr>
          <w:rFonts w:ascii="Palatino Linotype" w:hAnsi="Palatino Linotype"/>
          <w:color w:val="FF0000"/>
          <w:lang w:val="en-US"/>
        </w:rPr>
        <w:t>*</w:t>
      </w:r>
      <w:r w:rsidRPr="002C3C37">
        <w:rPr>
          <w:rFonts w:ascii="Palatino Linotype" w:hAnsi="Palatino Linotype"/>
          <w:lang w:val="en-US"/>
        </w:rPr>
        <w:t>T-3′</w:t>
      </w:r>
      <w:r>
        <w:rPr>
          <w:rFonts w:ascii="Palatino Linotype" w:hAnsi="Palatino Linotype"/>
          <w:lang w:val="en-US"/>
        </w:rPr>
        <w:tab/>
      </w:r>
      <w:r>
        <w:rPr>
          <w:rFonts w:ascii="Palatino Linotype" w:hAnsi="Palatino Linotype"/>
          <w:lang w:val="en-US"/>
        </w:rPr>
        <w:tab/>
      </w:r>
    </w:p>
    <w:p w14:paraId="61B8820F" w14:textId="77777777" w:rsidR="00E13655" w:rsidRDefault="00E13655" w:rsidP="006875C0">
      <w:pPr>
        <w:spacing w:after="0" w:line="360" w:lineRule="auto"/>
        <w:ind w:left="851"/>
        <w:rPr>
          <w:rFonts w:ascii="Palatino Linotype" w:hAnsi="Palatino Linotype"/>
          <w:lang w:val="en-US"/>
        </w:rPr>
      </w:pPr>
      <w:proofErr w:type="spellStart"/>
      <w:r w:rsidRPr="00565DCE">
        <w:rPr>
          <w:rFonts w:ascii="Palatino Linotype" w:hAnsi="Palatino Linotype"/>
          <w:lang w:val="en-US"/>
        </w:rPr>
        <w:t>Мr</w:t>
      </w:r>
      <w:proofErr w:type="spellEnd"/>
      <w:r w:rsidRPr="00565DCE">
        <w:rPr>
          <w:rFonts w:ascii="Palatino Linotype" w:hAnsi="Palatino Linotype"/>
          <w:lang w:val="en-US"/>
        </w:rPr>
        <w:t xml:space="preserve"> [calculated] / </w:t>
      </w:r>
      <w:proofErr w:type="spellStart"/>
      <w:r w:rsidRPr="00565DCE">
        <w:rPr>
          <w:rFonts w:ascii="Palatino Linotype" w:hAnsi="Palatino Linotype"/>
          <w:lang w:val="en-US"/>
        </w:rPr>
        <w:t>Мr</w:t>
      </w:r>
      <w:proofErr w:type="spellEnd"/>
      <w:r w:rsidRPr="00565DCE">
        <w:rPr>
          <w:rFonts w:ascii="Palatino Linotype" w:hAnsi="Palatino Linotype"/>
          <w:lang w:val="en-US"/>
        </w:rPr>
        <w:t xml:space="preserve"> [found] = 6130.4 / 6132.0</w:t>
      </w:r>
    </w:p>
    <w:tbl>
      <w:tblPr>
        <w:tblW w:w="5586" w:type="dxa"/>
        <w:tblInd w:w="-284" w:type="dxa"/>
        <w:tblLook w:val="04A0" w:firstRow="1" w:lastRow="0" w:firstColumn="1" w:lastColumn="0" w:noHBand="0" w:noVBand="1"/>
      </w:tblPr>
      <w:tblGrid>
        <w:gridCol w:w="1727"/>
        <w:gridCol w:w="2143"/>
        <w:gridCol w:w="1716"/>
      </w:tblGrid>
      <w:tr w:rsidR="00E13655" w:rsidRPr="00253001" w14:paraId="2FA6B9A7" w14:textId="77777777" w:rsidTr="00852C77">
        <w:trPr>
          <w:trHeight w:val="345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700F" w14:textId="77777777" w:rsidR="00E13655" w:rsidRPr="00253001" w:rsidRDefault="00E13655" w:rsidP="00E13655">
            <w:pPr>
              <w:spacing w:after="0" w:line="240" w:lineRule="auto"/>
              <w:ind w:left="851"/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000000"/>
                <w:lang w:val="en-US" w:eastAsia="ru-RU"/>
              </w:rPr>
              <w:t xml:space="preserve">   </w:t>
            </w:r>
            <w:proofErr w:type="spellStart"/>
            <w:r w:rsidRPr="00253001"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  <w:t>Ion</w:t>
            </w:r>
            <w:proofErr w:type="spellEnd"/>
            <w:r w:rsidRPr="00253001"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253001"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  <w:t>charge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1DDE5" w14:textId="77777777" w:rsidR="00E13655" w:rsidRPr="00253001" w:rsidRDefault="00E13655" w:rsidP="00E13655">
            <w:pPr>
              <w:spacing w:after="0" w:line="240" w:lineRule="auto"/>
              <w:ind w:left="851"/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</w:pPr>
            <w:proofErr w:type="spellStart"/>
            <w:r w:rsidRPr="00253001"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  <w:t>Calculated</w:t>
            </w:r>
            <w:proofErr w:type="spellEnd"/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6A24" w14:textId="77777777" w:rsidR="00E13655" w:rsidRPr="00253001" w:rsidRDefault="00E13655" w:rsidP="00E13655">
            <w:pPr>
              <w:spacing w:after="0" w:line="240" w:lineRule="auto"/>
              <w:ind w:left="851"/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</w:pPr>
            <w:proofErr w:type="spellStart"/>
            <w:r w:rsidRPr="00253001">
              <w:rPr>
                <w:rFonts w:ascii="Palatino Linotype" w:eastAsia="Times New Roman" w:hAnsi="Palatino Linotype" w:cs="Calibri"/>
                <w:b/>
                <w:bCs/>
                <w:color w:val="000000"/>
                <w:lang w:eastAsia="ru-RU"/>
              </w:rPr>
              <w:t>Found</w:t>
            </w:r>
            <w:proofErr w:type="spellEnd"/>
          </w:p>
        </w:tc>
      </w:tr>
      <w:tr w:rsidR="00E13655" w:rsidRPr="00253001" w14:paraId="3704C0C3" w14:textId="77777777" w:rsidTr="00852C77">
        <w:trPr>
          <w:trHeight w:val="330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CF597" w14:textId="77777777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-5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664FE" w14:textId="52D51773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1225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08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3485" w14:textId="57F0F976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1225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3</w:t>
            </w:r>
          </w:p>
        </w:tc>
      </w:tr>
      <w:tr w:rsidR="00E13655" w:rsidRPr="00253001" w14:paraId="64304DD3" w14:textId="77777777" w:rsidTr="00852C77">
        <w:trPr>
          <w:trHeight w:val="345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C8A3" w14:textId="77777777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-6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50037" w14:textId="72AAB5D9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1020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73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0024" w14:textId="3CE74758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1020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9</w:t>
            </w:r>
          </w:p>
        </w:tc>
      </w:tr>
      <w:tr w:rsidR="00E13655" w:rsidRPr="00253001" w14:paraId="56EFA3FB" w14:textId="77777777" w:rsidTr="00852C77">
        <w:trPr>
          <w:trHeight w:val="330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954F" w14:textId="77777777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-7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AC2A0" w14:textId="573AF639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874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77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9668A" w14:textId="586C583A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874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9</w:t>
            </w:r>
          </w:p>
        </w:tc>
      </w:tr>
      <w:tr w:rsidR="00E13655" w:rsidRPr="00253001" w14:paraId="70FAE063" w14:textId="77777777" w:rsidTr="00852C77">
        <w:trPr>
          <w:trHeight w:val="330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2CB18" w14:textId="77777777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-8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63BAC" w14:textId="31DE3609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765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30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C1B2A" w14:textId="38ACFD9E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765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3</w:t>
            </w:r>
          </w:p>
        </w:tc>
      </w:tr>
      <w:tr w:rsidR="00E13655" w:rsidRPr="00253001" w14:paraId="5C14CDF4" w14:textId="77777777" w:rsidTr="00852C77">
        <w:trPr>
          <w:trHeight w:val="330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F36C4" w14:textId="77777777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-9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4E056" w14:textId="086FE460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680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16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F02A2" w14:textId="59F5A8E1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680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1</w:t>
            </w:r>
          </w:p>
        </w:tc>
      </w:tr>
      <w:tr w:rsidR="00E13655" w:rsidRPr="00253001" w14:paraId="11290BA0" w14:textId="77777777" w:rsidTr="00852C77">
        <w:trPr>
          <w:trHeight w:val="330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DFF6" w14:textId="77777777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-10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9D6E" w14:textId="5196E287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612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04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58696" w14:textId="3C0F2DD8" w:rsidR="00E13655" w:rsidRPr="006875C0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612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.0</w:t>
            </w:r>
          </w:p>
        </w:tc>
      </w:tr>
      <w:tr w:rsidR="00E13655" w:rsidRPr="00253001" w14:paraId="45CA9AB8" w14:textId="77777777" w:rsidTr="00852C77">
        <w:trPr>
          <w:trHeight w:val="330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FB883" w14:textId="77777777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-11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66D0D" w14:textId="7453A50D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556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31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887B" w14:textId="1D27D5D6" w:rsidR="00E13655" w:rsidRPr="00253001" w:rsidRDefault="00E13655" w:rsidP="00E13655">
            <w:pPr>
              <w:spacing w:after="0" w:line="240" w:lineRule="auto"/>
              <w:ind w:left="851"/>
              <w:jc w:val="center"/>
              <w:rPr>
                <w:rFonts w:ascii="Palatino Linotype" w:eastAsia="Times New Roman" w:hAnsi="Palatino Linotype" w:cs="Calibri"/>
                <w:color w:val="000000"/>
                <w:lang w:eastAsia="ru-RU"/>
              </w:rPr>
            </w:pP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556</w:t>
            </w:r>
            <w:r w:rsidR="006875C0">
              <w:rPr>
                <w:rFonts w:ascii="Palatino Linotype" w:eastAsia="Times New Roman" w:hAnsi="Palatino Linotype" w:cs="Calibri"/>
                <w:color w:val="000000"/>
                <w:lang w:val="en-US" w:eastAsia="ru-RU"/>
              </w:rPr>
              <w:t>.</w:t>
            </w:r>
            <w:r w:rsidRPr="00253001">
              <w:rPr>
                <w:rFonts w:ascii="Palatino Linotype" w:eastAsia="Times New Roman" w:hAnsi="Palatino Linotype" w:cs="Calibri"/>
                <w:color w:val="000000"/>
                <w:lang w:eastAsia="ru-RU"/>
              </w:rPr>
              <w:t>2</w:t>
            </w:r>
          </w:p>
        </w:tc>
      </w:tr>
    </w:tbl>
    <w:p w14:paraId="089E5BFD" w14:textId="77777777" w:rsidR="00E13655" w:rsidRPr="002C3C37" w:rsidRDefault="00E13655" w:rsidP="006875C0">
      <w:pPr>
        <w:rPr>
          <w:rFonts w:ascii="Palatino Linotype" w:hAnsi="Palatino Linotype"/>
        </w:rPr>
      </w:pPr>
      <w:r>
        <w:rPr>
          <w:noProof/>
          <w:lang w:eastAsia="ru-RU"/>
        </w:rPr>
        <w:drawing>
          <wp:inline distT="0" distB="0" distL="0" distR="0" wp14:anchorId="0FDAACA7" wp14:editId="531E43A1">
            <wp:extent cx="6421132" cy="1952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077" t="51881" r="663" b="3646"/>
                    <a:stretch/>
                  </pic:blipFill>
                  <pic:spPr bwMode="auto">
                    <a:xfrm>
                      <a:off x="0" y="0"/>
                      <a:ext cx="6431991" cy="1955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F85B9" w14:textId="77777777" w:rsidR="004F4FAD" w:rsidRPr="00E13655" w:rsidRDefault="004F4FAD" w:rsidP="00E13655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D4477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S1.</w:t>
      </w:r>
      <w:r w:rsidR="00E1365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E13655" w:rsidRPr="00E13655">
        <w:rPr>
          <w:rFonts w:ascii="Times New Roman" w:hAnsi="Times New Roman" w:cs="Times New Roman"/>
          <w:bCs/>
          <w:sz w:val="24"/>
          <w:szCs w:val="24"/>
          <w:lang w:val="en-US"/>
        </w:rPr>
        <w:t>Result of mass-spectrometry of modified oligonucleotides</w:t>
      </w:r>
      <w:r w:rsidR="00E1365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E13655" w:rsidRPr="00E13655">
        <w:rPr>
          <w:rFonts w:ascii="Times New Roman" w:hAnsi="Times New Roman" w:cs="Times New Roman"/>
          <w:bCs/>
          <w:sz w:val="24"/>
          <w:szCs w:val="24"/>
          <w:lang w:val="en-US"/>
        </w:rPr>
        <w:t>TZ30</w:t>
      </w:r>
      <w:r w:rsidR="00E1365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="00E13655" w:rsidRPr="00E13655">
        <w:rPr>
          <w:rFonts w:ascii="Times New Roman" w:hAnsi="Times New Roman" w:cs="Times New Roman"/>
          <w:bCs/>
          <w:sz w:val="24"/>
          <w:szCs w:val="24"/>
          <w:lang w:val="en-US"/>
        </w:rPr>
        <w:t>FAM-TZ16</w:t>
      </w:r>
      <w:r w:rsidR="00E1365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="00E13655" w:rsidRPr="00E13655">
        <w:rPr>
          <w:rFonts w:ascii="Times New Roman" w:hAnsi="Times New Roman" w:cs="Times New Roman"/>
          <w:bCs/>
          <w:sz w:val="24"/>
          <w:szCs w:val="24"/>
          <w:lang w:val="en-US"/>
        </w:rPr>
        <w:t>FAM-TZ17</w:t>
      </w:r>
    </w:p>
    <w:p w14:paraId="0879BB4A" w14:textId="77777777" w:rsidR="004F4FAD" w:rsidRPr="00D4477A" w:rsidRDefault="004F4FAD" w:rsidP="004F4FA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112B863" w14:textId="77777777" w:rsidR="00905DC9" w:rsidRPr="00D4477A" w:rsidRDefault="00905DC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4477A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063888C6" w14:textId="77777777" w:rsidR="00905DC9" w:rsidRPr="00D4477A" w:rsidRDefault="00905DC9" w:rsidP="00905DC9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1" w:name="_Toc153045556"/>
      <w:r w:rsidRPr="00D4477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lastRenderedPageBreak/>
        <w:t xml:space="preserve">S2. Duplex </w:t>
      </w:r>
      <w:r w:rsid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t</w:t>
      </w:r>
      <w:r w:rsidRPr="00D4477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hermal </w:t>
      </w:r>
      <w:r w:rsid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d</w:t>
      </w:r>
      <w:r w:rsidRPr="00D4477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enaturation </w:t>
      </w:r>
      <w:r w:rsid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e</w:t>
      </w:r>
      <w:r w:rsidRPr="00D4477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xperiments</w:t>
      </w:r>
      <w:bookmarkEnd w:id="1"/>
    </w:p>
    <w:p w14:paraId="41E3BDD1" w14:textId="77777777" w:rsidR="006E54B9" w:rsidRDefault="006E54B9" w:rsidP="006E54B9">
      <w:pPr>
        <w:pStyle w:val="MDPI52figure"/>
        <w:rPr>
          <w:rFonts w:ascii="Times New Roman" w:hAnsi="Times New Roman"/>
          <w:lang w:val="en-GB"/>
        </w:rPr>
      </w:pPr>
      <w:r w:rsidRPr="00D4477A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53BE75E5" wp14:editId="0BE78224">
            <wp:extent cx="4061460" cy="8213035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821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5C301" w14:textId="77777777" w:rsidR="000604E0" w:rsidRDefault="00D4477A" w:rsidP="00D4477A">
      <w:pPr>
        <w:pStyle w:val="MDPI52figure"/>
        <w:spacing w:line="276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D4477A">
        <w:rPr>
          <w:rFonts w:ascii="Times New Roman" w:hAnsi="Times New Roman"/>
          <w:b/>
          <w:bCs/>
          <w:sz w:val="24"/>
          <w:szCs w:val="24"/>
          <w:lang w:val="en-GB"/>
        </w:rPr>
        <w:t>Figure S2.</w:t>
      </w:r>
      <w:r w:rsidRPr="00D4477A">
        <w:rPr>
          <w:rFonts w:ascii="Times New Roman" w:hAnsi="Times New Roman"/>
          <w:sz w:val="24"/>
          <w:szCs w:val="24"/>
          <w:lang w:val="en-GB"/>
        </w:rPr>
        <w:t xml:space="preserve"> Differential melting curves of the duplexes under study; each sample contained 5 µM of a complementary strand in 10 mM </w:t>
      </w:r>
      <w:proofErr w:type="spellStart"/>
      <w:r w:rsidRPr="00D4477A">
        <w:rPr>
          <w:rFonts w:ascii="Times New Roman" w:hAnsi="Times New Roman"/>
          <w:sz w:val="24"/>
          <w:szCs w:val="24"/>
          <w:lang w:val="en-GB"/>
        </w:rPr>
        <w:t>NaCac</w:t>
      </w:r>
      <w:proofErr w:type="spellEnd"/>
      <w:r w:rsidRPr="00D4477A">
        <w:rPr>
          <w:rFonts w:ascii="Times New Roman" w:hAnsi="Times New Roman"/>
          <w:sz w:val="24"/>
          <w:szCs w:val="24"/>
          <w:lang w:val="en-GB"/>
        </w:rPr>
        <w:t>, pH 7.0, and 100 mM NaCl.</w:t>
      </w:r>
    </w:p>
    <w:p w14:paraId="6746F386" w14:textId="77777777" w:rsidR="000604E0" w:rsidRDefault="000604E0">
      <w:pPr>
        <w:rPr>
          <w:rFonts w:ascii="Times New Roman" w:eastAsia="Times New Roman" w:hAnsi="Times New Roman" w:cs="Times New Roman"/>
          <w:snapToGrid w:val="0"/>
          <w:color w:val="000000"/>
          <w:kern w:val="0"/>
          <w:sz w:val="24"/>
          <w:szCs w:val="24"/>
          <w:lang w:val="en-GB" w:eastAsia="de-DE" w:bidi="en-US"/>
          <w14:ligatures w14:val="none"/>
        </w:rPr>
      </w:pPr>
      <w:r>
        <w:rPr>
          <w:rFonts w:ascii="Times New Roman" w:hAnsi="Times New Roman"/>
          <w:sz w:val="24"/>
          <w:szCs w:val="24"/>
          <w:lang w:val="en-GB"/>
        </w:rPr>
        <w:br w:type="page"/>
      </w:r>
    </w:p>
    <w:p w14:paraId="27F946AE" w14:textId="77777777" w:rsidR="00D4477A" w:rsidRPr="00EA3F79" w:rsidRDefault="00EA3F79" w:rsidP="00EA3F79">
      <w:pPr>
        <w:pStyle w:val="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</w:pPr>
      <w:bookmarkStart w:id="2" w:name="_Toc153045557"/>
      <w:r w:rsidRPr="00EA3F79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lastRenderedPageBreak/>
        <w:t xml:space="preserve">S3. Critical </w:t>
      </w:r>
      <w:r w:rsid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a</w:t>
      </w:r>
      <w:r w:rsidRPr="00EA3F79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 xml:space="preserve">ggregation </w:t>
      </w:r>
      <w:r w:rsid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c</w:t>
      </w:r>
      <w:r w:rsidRPr="00EA3F79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 xml:space="preserve">oncentration </w:t>
      </w:r>
      <w:r w:rsid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d</w:t>
      </w:r>
      <w:r w:rsidRPr="00EA3F79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 xml:space="preserve">etermination by </w:t>
      </w:r>
      <w:r w:rsid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N</w:t>
      </w:r>
      <w:r w:rsidRPr="00EA3F79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 xml:space="preserve">ile </w:t>
      </w:r>
      <w:r w:rsid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r</w:t>
      </w:r>
      <w:r w:rsidRPr="00EA3F79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 xml:space="preserve">ed </w:t>
      </w:r>
      <w:r w:rsid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e</w:t>
      </w:r>
      <w:r w:rsidRPr="00EA3F79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 xml:space="preserve">ncapsulation </w:t>
      </w:r>
      <w:r w:rsid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a</w:t>
      </w:r>
      <w:r w:rsidRPr="00EA3F79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ssay</w:t>
      </w:r>
      <w:bookmarkEnd w:id="2"/>
    </w:p>
    <w:p w14:paraId="21194360" w14:textId="77777777" w:rsidR="00B800A4" w:rsidRDefault="00B800A4" w:rsidP="00B800A4">
      <w:pPr>
        <w:pStyle w:val="MDPI52figure"/>
        <w:rPr>
          <w:rFonts w:ascii="Times New Roman" w:hAnsi="Times New Roman"/>
          <w:lang w:val="en-GB"/>
        </w:rPr>
      </w:pPr>
      <w:r w:rsidRPr="00D4477A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45D6AB91" wp14:editId="5780AF9E">
            <wp:extent cx="6660000" cy="4766722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766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A7C43" w14:textId="77777777" w:rsidR="00EA3F79" w:rsidRPr="00EA3F79" w:rsidRDefault="00EA3F79" w:rsidP="00EA3F79">
      <w:pPr>
        <w:pStyle w:val="MDPI52figure"/>
        <w:spacing w:line="276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EA3F79">
        <w:rPr>
          <w:rFonts w:ascii="Times New Roman" w:hAnsi="Times New Roman"/>
          <w:b/>
          <w:bCs/>
          <w:sz w:val="24"/>
          <w:szCs w:val="24"/>
          <w:lang w:val="en-GB"/>
        </w:rPr>
        <w:t>Figure S</w:t>
      </w:r>
      <w:r>
        <w:rPr>
          <w:rFonts w:ascii="Times New Roman" w:hAnsi="Times New Roman"/>
          <w:b/>
          <w:bCs/>
          <w:sz w:val="24"/>
          <w:szCs w:val="24"/>
          <w:lang w:val="en-GB"/>
        </w:rPr>
        <w:t>3</w:t>
      </w:r>
      <w:r w:rsidRPr="00EA3F79">
        <w:rPr>
          <w:rFonts w:ascii="Times New Roman" w:hAnsi="Times New Roman"/>
          <w:b/>
          <w:bCs/>
          <w:sz w:val="24"/>
          <w:szCs w:val="24"/>
          <w:lang w:val="en-GB"/>
        </w:rPr>
        <w:t>.</w:t>
      </w:r>
      <w:r w:rsidRPr="00EA3F79">
        <w:rPr>
          <w:rFonts w:ascii="Times New Roman" w:hAnsi="Times New Roman"/>
          <w:sz w:val="24"/>
          <w:szCs w:val="24"/>
          <w:lang w:val="en-GB"/>
        </w:rPr>
        <w:t xml:space="preserve"> Nile Red fluorescence emission spectra in solutions (TAM buffer) of indicated concentrations of oligonucleotides under study.</w:t>
      </w:r>
    </w:p>
    <w:p w14:paraId="1BBDEDA2" w14:textId="77777777" w:rsidR="00B800A4" w:rsidRPr="00D4477A" w:rsidRDefault="00B800A4" w:rsidP="00B800A4">
      <w:pPr>
        <w:pStyle w:val="MDPI51figurecaption"/>
        <w:ind w:left="0"/>
        <w:rPr>
          <w:rFonts w:ascii="Times New Roman" w:hAnsi="Times New Roman"/>
          <w:lang w:val="en-GB"/>
        </w:rPr>
      </w:pPr>
    </w:p>
    <w:p w14:paraId="60522AC7" w14:textId="77777777" w:rsidR="00B800A4" w:rsidRPr="00D4477A" w:rsidRDefault="00B800A4" w:rsidP="00B800A4">
      <w:pPr>
        <w:rPr>
          <w:rFonts w:ascii="Times New Roman" w:eastAsia="Times New Roman" w:hAnsi="Times New Roman" w:cs="Times New Roman"/>
          <w:sz w:val="18"/>
          <w:lang w:val="en-GB" w:eastAsia="de-DE" w:bidi="en-US"/>
        </w:rPr>
      </w:pPr>
      <w:r w:rsidRPr="00D4477A">
        <w:rPr>
          <w:rFonts w:ascii="Times New Roman" w:hAnsi="Times New Roman" w:cs="Times New Roman"/>
          <w:lang w:val="en-GB"/>
        </w:rPr>
        <w:br w:type="page"/>
      </w:r>
    </w:p>
    <w:p w14:paraId="4B4006B5" w14:textId="77777777" w:rsidR="00DB1D96" w:rsidRDefault="00B800A4" w:rsidP="00B800A4">
      <w:pPr>
        <w:pStyle w:val="MDPI52figure"/>
      </w:pPr>
      <w:r w:rsidRPr="00D4477A"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 wp14:anchorId="7EDE2759" wp14:editId="47DB4B4C">
            <wp:extent cx="4335780" cy="8797477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37" cy="8802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1D96" w:rsidRPr="00DB1D96">
        <w:t xml:space="preserve"> </w:t>
      </w:r>
    </w:p>
    <w:p w14:paraId="724E359A" w14:textId="77777777" w:rsidR="00B800A4" w:rsidRDefault="00DB1D96" w:rsidP="00DB1D96">
      <w:pPr>
        <w:pStyle w:val="MDPI52figure"/>
        <w:spacing w:line="276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DB1D96">
        <w:rPr>
          <w:rFonts w:ascii="Times New Roman" w:hAnsi="Times New Roman"/>
          <w:b/>
          <w:bCs/>
          <w:sz w:val="24"/>
          <w:szCs w:val="24"/>
          <w:lang w:val="en-GB"/>
        </w:rPr>
        <w:t>Figure S</w:t>
      </w:r>
      <w:r>
        <w:rPr>
          <w:rFonts w:ascii="Times New Roman" w:hAnsi="Times New Roman"/>
          <w:b/>
          <w:bCs/>
          <w:sz w:val="24"/>
          <w:szCs w:val="24"/>
          <w:lang w:val="en-GB"/>
        </w:rPr>
        <w:t>4</w:t>
      </w:r>
      <w:r w:rsidRPr="00DB1D96">
        <w:rPr>
          <w:rFonts w:ascii="Times New Roman" w:hAnsi="Times New Roman"/>
          <w:b/>
          <w:bCs/>
          <w:sz w:val="24"/>
          <w:szCs w:val="24"/>
          <w:lang w:val="en-GB"/>
        </w:rPr>
        <w:t>.</w:t>
      </w:r>
      <w:r w:rsidRPr="00DB1D96">
        <w:rPr>
          <w:rFonts w:ascii="Times New Roman" w:hAnsi="Times New Roman"/>
          <w:sz w:val="24"/>
          <w:szCs w:val="24"/>
          <w:lang w:val="en-GB"/>
        </w:rPr>
        <w:t xml:space="preserve"> Dependence of the Nile Red emission intensity at 630 nm on the logarithm of oligonucleotide concentration (M).</w:t>
      </w:r>
    </w:p>
    <w:p w14:paraId="3D6B4BB5" w14:textId="77777777" w:rsidR="00DB1D96" w:rsidRPr="00DB1D96" w:rsidRDefault="00DB1D96" w:rsidP="00DB1D96">
      <w:pPr>
        <w:pStyle w:val="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</w:pPr>
      <w:bookmarkStart w:id="3" w:name="_Toc153045558"/>
      <w:r w:rsidRPr="00DB1D96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lastRenderedPageBreak/>
        <w:t>S</w:t>
      </w:r>
      <w:r w:rsidR="00AD06DB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5</w:t>
      </w:r>
      <w:r w:rsidRPr="00DB1D96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. Dynamic light scattering measurements</w:t>
      </w:r>
      <w:bookmarkEnd w:id="3"/>
    </w:p>
    <w:p w14:paraId="584434D8" w14:textId="77777777" w:rsidR="00B800A4" w:rsidRDefault="00B800A4" w:rsidP="000C34D1">
      <w:pPr>
        <w:pStyle w:val="MDPI52figure"/>
        <w:spacing w:before="0" w:after="0"/>
        <w:rPr>
          <w:rFonts w:ascii="Times New Roman" w:hAnsi="Times New Roman"/>
          <w:lang w:val="en-GB"/>
        </w:rPr>
      </w:pPr>
      <w:r w:rsidRPr="00D4477A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123B92B6" wp14:editId="3B82A4D5">
            <wp:extent cx="4871720" cy="3352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"/>
                    <a:stretch/>
                  </pic:blipFill>
                  <pic:spPr bwMode="auto">
                    <a:xfrm>
                      <a:off x="0" y="0"/>
                      <a:ext cx="4897541" cy="337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C375B" w14:textId="77777777" w:rsidR="00DB1D96" w:rsidRDefault="00DB1D96" w:rsidP="00DB1D96">
      <w:pPr>
        <w:pStyle w:val="MDPI52figure"/>
        <w:spacing w:line="276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DB1D96">
        <w:rPr>
          <w:rFonts w:ascii="Times New Roman" w:hAnsi="Times New Roman"/>
          <w:b/>
          <w:bCs/>
          <w:sz w:val="24"/>
          <w:szCs w:val="24"/>
          <w:lang w:val="en-GB"/>
        </w:rPr>
        <w:t>Figure S</w:t>
      </w:r>
      <w:r>
        <w:rPr>
          <w:rFonts w:ascii="Times New Roman" w:hAnsi="Times New Roman"/>
          <w:b/>
          <w:bCs/>
          <w:sz w:val="24"/>
          <w:szCs w:val="24"/>
          <w:lang w:val="en-GB"/>
        </w:rPr>
        <w:t>5</w:t>
      </w:r>
      <w:r w:rsidRPr="00DB1D96">
        <w:rPr>
          <w:rFonts w:ascii="Times New Roman" w:hAnsi="Times New Roman"/>
          <w:b/>
          <w:bCs/>
          <w:sz w:val="24"/>
          <w:szCs w:val="24"/>
          <w:lang w:val="en-GB"/>
        </w:rPr>
        <w:t>.</w:t>
      </w:r>
      <w:r w:rsidRPr="00DB1D96">
        <w:rPr>
          <w:rFonts w:ascii="Times New Roman" w:hAnsi="Times New Roman"/>
          <w:sz w:val="24"/>
          <w:szCs w:val="24"/>
          <w:lang w:val="en-GB"/>
        </w:rPr>
        <w:t xml:space="preserve"> Size distribution by Number of oligonucleotide particles and HSA-oligonucleotide associates after 12 h incubation in TAM as measured using DLS; oligonucleotide samples contained 10 µM oligomer; ON/HSA ratio in the respective samples 1:1.</w:t>
      </w:r>
    </w:p>
    <w:p w14:paraId="28D485B0" w14:textId="77777777" w:rsidR="00DB1D96" w:rsidRDefault="00DB1D96" w:rsidP="000C34D1">
      <w:pPr>
        <w:pStyle w:val="1"/>
        <w:spacing w:before="0"/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</w:pPr>
      <w:bookmarkStart w:id="4" w:name="_Toc153045559"/>
      <w:r w:rsidRPr="00DB1D96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S</w:t>
      </w:r>
      <w:r w:rsidR="00AD06DB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6</w:t>
      </w:r>
      <w:r w:rsidRPr="00DB1D96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. Possible secondary structures formed by oligonucleotides under study</w:t>
      </w:r>
      <w:bookmarkEnd w:id="4"/>
      <w:r w:rsidR="0070257F" w:rsidRPr="0070257F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 xml:space="preserve"> </w:t>
      </w:r>
    </w:p>
    <w:p w14:paraId="7C196C6D" w14:textId="77777777" w:rsidR="006941B8" w:rsidRDefault="006941B8" w:rsidP="000C34D1">
      <w:pPr>
        <w:pStyle w:val="MDPI52figure"/>
        <w:spacing w:before="0"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ru-RU" w:eastAsia="ru-RU" w:bidi="ar-SA"/>
        </w:rPr>
        <w:drawing>
          <wp:inline distT="0" distB="0" distL="0" distR="0" wp14:anchorId="616D67EE" wp14:editId="24B79E03">
            <wp:extent cx="6612890" cy="2120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" b="2249"/>
                    <a:stretch/>
                  </pic:blipFill>
                  <pic:spPr bwMode="auto">
                    <a:xfrm>
                      <a:off x="0" y="0"/>
                      <a:ext cx="6628237" cy="212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19A57" w14:textId="77777777" w:rsidR="006941B8" w:rsidRDefault="006941B8" w:rsidP="000C34D1">
      <w:pPr>
        <w:pStyle w:val="MDPI52figure"/>
        <w:spacing w:before="0"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35656750" w14:textId="77777777" w:rsidR="006941B8" w:rsidRDefault="006941B8" w:rsidP="000C34D1">
      <w:pPr>
        <w:pStyle w:val="MDPI52figure"/>
        <w:spacing w:before="0"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ru-RU" w:eastAsia="ru-RU" w:bidi="ar-SA"/>
        </w:rPr>
        <w:drawing>
          <wp:inline distT="0" distB="0" distL="0" distR="0" wp14:anchorId="024BEBB6" wp14:editId="7C09AD11">
            <wp:extent cx="6306820" cy="1587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5" b="4029"/>
                    <a:stretch/>
                  </pic:blipFill>
                  <pic:spPr bwMode="auto">
                    <a:xfrm>
                      <a:off x="0" y="0"/>
                      <a:ext cx="6363964" cy="160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93D7C" w14:textId="32F8DEB2" w:rsidR="00DB1D96" w:rsidRDefault="00DB1D96" w:rsidP="000C34D1">
      <w:pPr>
        <w:pStyle w:val="MDPI52figure"/>
        <w:spacing w:before="0" w:after="0" w:line="276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DB1D96">
        <w:rPr>
          <w:rFonts w:ascii="Times New Roman" w:hAnsi="Times New Roman"/>
          <w:b/>
          <w:bCs/>
          <w:sz w:val="24"/>
          <w:szCs w:val="24"/>
          <w:lang w:val="en-GB"/>
        </w:rPr>
        <w:t>Figure S</w:t>
      </w:r>
      <w:r>
        <w:rPr>
          <w:rFonts w:ascii="Times New Roman" w:hAnsi="Times New Roman"/>
          <w:b/>
          <w:bCs/>
          <w:sz w:val="24"/>
          <w:szCs w:val="24"/>
          <w:lang w:val="en-GB"/>
        </w:rPr>
        <w:t>6</w:t>
      </w:r>
      <w:r w:rsidRPr="00DB1D96">
        <w:rPr>
          <w:rFonts w:ascii="Times New Roman" w:hAnsi="Times New Roman"/>
          <w:b/>
          <w:bCs/>
          <w:sz w:val="24"/>
          <w:szCs w:val="24"/>
          <w:lang w:val="en-GB"/>
        </w:rPr>
        <w:t>.</w:t>
      </w:r>
      <w:r w:rsidRPr="00DB1D96">
        <w:rPr>
          <w:rFonts w:ascii="Times New Roman" w:hAnsi="Times New Roman"/>
          <w:sz w:val="24"/>
          <w:szCs w:val="24"/>
          <w:lang w:val="en-GB"/>
        </w:rPr>
        <w:t xml:space="preserve"> Secondary structures and calculated melting temperatures were predicted using </w:t>
      </w:r>
      <w:proofErr w:type="spellStart"/>
      <w:r w:rsidRPr="00DB1D96">
        <w:rPr>
          <w:rFonts w:ascii="Times New Roman" w:hAnsi="Times New Roman"/>
          <w:sz w:val="24"/>
          <w:szCs w:val="24"/>
          <w:lang w:val="en-GB"/>
        </w:rPr>
        <w:t>Ol</w:t>
      </w:r>
      <w:r w:rsidR="000C34D1">
        <w:rPr>
          <w:rFonts w:ascii="Times New Roman" w:hAnsi="Times New Roman"/>
          <w:sz w:val="24"/>
          <w:szCs w:val="24"/>
          <w:lang w:val="en-GB"/>
        </w:rPr>
        <w:t>i</w:t>
      </w:r>
      <w:r w:rsidRPr="00DB1D96">
        <w:rPr>
          <w:rFonts w:ascii="Times New Roman" w:hAnsi="Times New Roman"/>
          <w:sz w:val="24"/>
          <w:szCs w:val="24"/>
          <w:lang w:val="en-GB"/>
        </w:rPr>
        <w:t>goAnalyzer</w:t>
      </w:r>
      <w:proofErr w:type="spellEnd"/>
      <w:r w:rsidRPr="00DB1D96">
        <w:rPr>
          <w:rFonts w:ascii="Times New Roman" w:hAnsi="Times New Roman"/>
          <w:sz w:val="24"/>
          <w:szCs w:val="24"/>
          <w:lang w:val="en-GB"/>
        </w:rPr>
        <w:t xml:space="preserve"> software lacking the </w:t>
      </w:r>
      <w:proofErr w:type="spellStart"/>
      <w:r w:rsidRPr="00DB1D96">
        <w:rPr>
          <w:rFonts w:ascii="Times New Roman" w:hAnsi="Times New Roman"/>
          <w:sz w:val="24"/>
          <w:szCs w:val="24"/>
          <w:lang w:val="en-GB"/>
        </w:rPr>
        <w:t>triazin</w:t>
      </w:r>
      <w:r w:rsidR="0070257F">
        <w:rPr>
          <w:rFonts w:ascii="Times New Roman" w:hAnsi="Times New Roman"/>
          <w:sz w:val="24"/>
          <w:szCs w:val="24"/>
          <w:lang w:val="en-GB"/>
        </w:rPr>
        <w:t>yl</w:t>
      </w:r>
      <w:proofErr w:type="spellEnd"/>
      <w:r w:rsidR="0070257F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70257F">
        <w:rPr>
          <w:rFonts w:ascii="Times New Roman" w:hAnsi="Times New Roman"/>
          <w:sz w:val="24"/>
          <w:szCs w:val="24"/>
          <w:lang w:val="en-GB"/>
        </w:rPr>
        <w:t>phosphoramidate</w:t>
      </w:r>
      <w:proofErr w:type="spellEnd"/>
      <w:r w:rsidR="0070257F">
        <w:rPr>
          <w:rFonts w:ascii="Times New Roman" w:hAnsi="Times New Roman"/>
          <w:sz w:val="24"/>
          <w:szCs w:val="24"/>
          <w:lang w:val="en-GB"/>
        </w:rPr>
        <w:t xml:space="preserve"> modification (A) and p</w:t>
      </w:r>
      <w:r w:rsidR="0070257F" w:rsidRPr="0070257F">
        <w:rPr>
          <w:rFonts w:ascii="Times New Roman" w:hAnsi="Times New Roman"/>
          <w:sz w:val="24"/>
          <w:szCs w:val="24"/>
          <w:lang w:val="en-GB"/>
        </w:rPr>
        <w:t>ossible structures of FAM-TZ17 self-dimers</w:t>
      </w:r>
      <w:r w:rsidR="0070257F">
        <w:rPr>
          <w:rFonts w:ascii="Times New Roman" w:hAnsi="Times New Roman"/>
          <w:sz w:val="24"/>
          <w:szCs w:val="24"/>
          <w:lang w:val="en-GB"/>
        </w:rPr>
        <w:t xml:space="preserve"> (B).</w:t>
      </w:r>
    </w:p>
    <w:p w14:paraId="3B968126" w14:textId="77777777" w:rsidR="00812AB4" w:rsidRDefault="00812AB4" w:rsidP="00812AB4">
      <w:pPr>
        <w:pStyle w:val="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</w:pPr>
      <w:bookmarkStart w:id="5" w:name="_Toc153045560"/>
      <w:r w:rsidRPr="00812AB4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lastRenderedPageBreak/>
        <w:t>S</w:t>
      </w:r>
      <w:r w:rsidR="00AD06DB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7</w:t>
      </w:r>
      <w:r w:rsidRPr="00812AB4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 xml:space="preserve">. </w:t>
      </w:r>
      <w:proofErr w:type="spellStart"/>
      <w:r w:rsidRPr="00812AB4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Kd</w:t>
      </w:r>
      <w:proofErr w:type="spellEnd"/>
      <w:r w:rsidRPr="00812AB4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 xml:space="preserve"> </w:t>
      </w:r>
      <w:r w:rsid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d</w:t>
      </w:r>
      <w:r w:rsidRPr="00812AB4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 xml:space="preserve">etermination by </w:t>
      </w:r>
      <w:r w:rsid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f</w:t>
      </w:r>
      <w:r w:rsidRPr="00812AB4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 xml:space="preserve">luorescence </w:t>
      </w:r>
      <w:r w:rsid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t</w:t>
      </w:r>
      <w:r w:rsidRPr="00812AB4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 xml:space="preserve">itration </w:t>
      </w:r>
      <w:r w:rsidR="00811FEC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e</w:t>
      </w:r>
      <w:r w:rsidRPr="00812AB4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xperiment</w:t>
      </w:r>
      <w:bookmarkEnd w:id="5"/>
    </w:p>
    <w:p w14:paraId="17E56A85" w14:textId="77777777" w:rsidR="00B800A4" w:rsidRDefault="00B800A4" w:rsidP="00811FEC">
      <w:pPr>
        <w:jc w:val="center"/>
        <w:rPr>
          <w:lang w:val="en-GB"/>
        </w:rPr>
      </w:pPr>
      <w:r w:rsidRPr="00D4477A">
        <w:rPr>
          <w:noProof/>
          <w:lang w:eastAsia="ru-RU"/>
        </w:rPr>
        <w:drawing>
          <wp:inline distT="0" distB="0" distL="0" distR="0" wp14:anchorId="6C565A99" wp14:editId="3E066973">
            <wp:extent cx="6126499" cy="2209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34" cy="2210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43061" w14:textId="77777777" w:rsidR="00812AB4" w:rsidRDefault="00812AB4" w:rsidP="00812AB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12AB4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2A4A78">
        <w:rPr>
          <w:rFonts w:ascii="Times New Roman" w:hAnsi="Times New Roman" w:cs="Times New Roman"/>
          <w:b/>
          <w:bCs/>
          <w:sz w:val="24"/>
          <w:szCs w:val="24"/>
          <w:lang w:val="en-GB"/>
        </w:rPr>
        <w:t>7</w:t>
      </w:r>
      <w:r w:rsidRPr="00812AB4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812AB4">
        <w:rPr>
          <w:rFonts w:ascii="Times New Roman" w:hAnsi="Times New Roman" w:cs="Times New Roman"/>
          <w:sz w:val="24"/>
          <w:szCs w:val="24"/>
          <w:lang w:val="en-GB"/>
        </w:rPr>
        <w:t xml:space="preserve"> Binding curves for the complexes FAM-TZ17/HSA and FAM-TZ16/HSA after 30 min incubation in PBS buffer, at 37 °C; each sample contained 10 µM oligomer.</w:t>
      </w:r>
    </w:p>
    <w:p w14:paraId="0830DEB2" w14:textId="77777777" w:rsidR="002A4A78" w:rsidRDefault="002A4A78" w:rsidP="002A4A78">
      <w:pPr>
        <w:pStyle w:val="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</w:pPr>
      <w:bookmarkStart w:id="6" w:name="_Toc153045561"/>
      <w:r w:rsidRPr="002A4A78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S</w:t>
      </w:r>
      <w:r w:rsidR="00AD06DB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8</w:t>
      </w:r>
      <w:r w:rsidRPr="002A4A78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. Affinity modification of Ku antigen, PARP1 and DNA polymerase β by [32P]5′-dRp-DNAs</w:t>
      </w:r>
      <w:bookmarkEnd w:id="6"/>
    </w:p>
    <w:p w14:paraId="55DC03E4" w14:textId="77777777" w:rsidR="00B800A4" w:rsidRDefault="00B800A4" w:rsidP="00B800A4">
      <w:pPr>
        <w:pStyle w:val="MDPI52figure"/>
        <w:rPr>
          <w:rFonts w:ascii="Times New Roman" w:hAnsi="Times New Roman"/>
          <w:lang w:val="en-GB"/>
        </w:rPr>
      </w:pPr>
      <w:r w:rsidRPr="00D4477A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42A79390" wp14:editId="31D4D095">
            <wp:extent cx="6660000" cy="228274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2282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E28A0" w14:textId="77777777" w:rsidR="002A4A78" w:rsidRDefault="002A4A78" w:rsidP="002A4A78">
      <w:pPr>
        <w:pStyle w:val="MDPI52figure"/>
        <w:spacing w:line="276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2A4A78">
        <w:rPr>
          <w:rFonts w:ascii="Times New Roman" w:hAnsi="Times New Roman"/>
          <w:b/>
          <w:sz w:val="24"/>
          <w:szCs w:val="24"/>
          <w:lang w:val="en-GB"/>
        </w:rPr>
        <w:t>Figure S</w:t>
      </w:r>
      <w:r>
        <w:rPr>
          <w:rFonts w:ascii="Times New Roman" w:hAnsi="Times New Roman"/>
          <w:b/>
          <w:sz w:val="24"/>
          <w:szCs w:val="24"/>
          <w:lang w:val="en-GB"/>
        </w:rPr>
        <w:t>8</w:t>
      </w:r>
      <w:r w:rsidRPr="002A4A78">
        <w:rPr>
          <w:rFonts w:ascii="Times New Roman" w:hAnsi="Times New Roman"/>
          <w:b/>
          <w:sz w:val="24"/>
          <w:szCs w:val="24"/>
          <w:lang w:val="en-GB"/>
        </w:rPr>
        <w:t>.</w:t>
      </w:r>
      <w:r w:rsidRPr="002A4A78">
        <w:rPr>
          <w:rFonts w:ascii="Times New Roman" w:hAnsi="Times New Roman"/>
          <w:sz w:val="24"/>
          <w:szCs w:val="24"/>
          <w:lang w:val="en-GB"/>
        </w:rPr>
        <w:t xml:space="preserve"> Affinity modification of Ku antigen, PARP1, and DNA polymerase β by [</w:t>
      </w:r>
      <w:r w:rsidRPr="002A4A78">
        <w:rPr>
          <w:rFonts w:ascii="Times New Roman" w:hAnsi="Times New Roman"/>
          <w:sz w:val="24"/>
          <w:szCs w:val="24"/>
          <w:vertAlign w:val="superscript"/>
          <w:lang w:val="en-GB"/>
        </w:rPr>
        <w:t>32</w:t>
      </w:r>
      <w:r w:rsidRPr="002A4A78">
        <w:rPr>
          <w:rFonts w:ascii="Times New Roman" w:hAnsi="Times New Roman"/>
          <w:sz w:val="24"/>
          <w:szCs w:val="24"/>
          <w:lang w:val="en-GB"/>
        </w:rPr>
        <w:t>P]5′-dRp-DNAs. A – modification of proteins by DNA-duplex composed from two 30-mer oligonucleotides bearing [P</w:t>
      </w:r>
      <w:r w:rsidRPr="002A4A78">
        <w:rPr>
          <w:rFonts w:ascii="Times New Roman" w:hAnsi="Times New Roman"/>
          <w:sz w:val="24"/>
          <w:szCs w:val="24"/>
          <w:vertAlign w:val="superscript"/>
          <w:lang w:val="en-GB"/>
        </w:rPr>
        <w:t>32</w:t>
      </w:r>
      <w:r w:rsidRPr="002A4A78">
        <w:rPr>
          <w:rFonts w:ascii="Times New Roman" w:hAnsi="Times New Roman"/>
          <w:sz w:val="24"/>
          <w:szCs w:val="24"/>
          <w:lang w:val="en-GB"/>
        </w:rPr>
        <w:t xml:space="preserve">]5′-dRp group at each chain. All reaction mixtures contained 100 </w:t>
      </w:r>
      <w:proofErr w:type="spellStart"/>
      <w:r w:rsidRPr="002A4A78">
        <w:rPr>
          <w:rFonts w:ascii="Times New Roman" w:hAnsi="Times New Roman"/>
          <w:sz w:val="24"/>
          <w:szCs w:val="24"/>
          <w:lang w:val="en-GB"/>
        </w:rPr>
        <w:t>nM</w:t>
      </w:r>
      <w:proofErr w:type="spellEnd"/>
      <w:r w:rsidRPr="002A4A78">
        <w:rPr>
          <w:rFonts w:ascii="Times New Roman" w:hAnsi="Times New Roman"/>
          <w:sz w:val="24"/>
          <w:szCs w:val="24"/>
          <w:lang w:val="en-GB"/>
        </w:rPr>
        <w:t xml:space="preserve"> 5′-dRp-DNA and proteins of whole-cell extracts, 1 mg/ml, or 30 </w:t>
      </w:r>
      <w:proofErr w:type="spellStart"/>
      <w:r w:rsidRPr="002A4A78">
        <w:rPr>
          <w:rFonts w:ascii="Times New Roman" w:hAnsi="Times New Roman"/>
          <w:sz w:val="24"/>
          <w:szCs w:val="24"/>
          <w:lang w:val="en-GB"/>
        </w:rPr>
        <w:t>nM</w:t>
      </w:r>
      <w:proofErr w:type="spellEnd"/>
      <w:r w:rsidRPr="002A4A78">
        <w:rPr>
          <w:rFonts w:ascii="Times New Roman" w:hAnsi="Times New Roman"/>
          <w:sz w:val="24"/>
          <w:szCs w:val="24"/>
          <w:lang w:val="en-GB"/>
        </w:rPr>
        <w:t xml:space="preserve"> Ku antigen, or 150 </w:t>
      </w:r>
      <w:proofErr w:type="spellStart"/>
      <w:r w:rsidRPr="002A4A78">
        <w:rPr>
          <w:rFonts w:ascii="Times New Roman" w:hAnsi="Times New Roman"/>
          <w:sz w:val="24"/>
          <w:szCs w:val="24"/>
          <w:lang w:val="en-GB"/>
        </w:rPr>
        <w:t>nM</w:t>
      </w:r>
      <w:proofErr w:type="spellEnd"/>
      <w:r w:rsidRPr="002A4A78">
        <w:rPr>
          <w:rFonts w:ascii="Times New Roman" w:hAnsi="Times New Roman"/>
          <w:sz w:val="24"/>
          <w:szCs w:val="24"/>
          <w:lang w:val="en-GB"/>
        </w:rPr>
        <w:t xml:space="preserve"> PARP1, or 50 </w:t>
      </w:r>
      <w:proofErr w:type="spellStart"/>
      <w:r w:rsidRPr="002A4A78">
        <w:rPr>
          <w:rFonts w:ascii="Times New Roman" w:hAnsi="Times New Roman"/>
          <w:sz w:val="24"/>
          <w:szCs w:val="24"/>
          <w:lang w:val="en-GB"/>
        </w:rPr>
        <w:t>nM</w:t>
      </w:r>
      <w:proofErr w:type="spellEnd"/>
      <w:r w:rsidRPr="002A4A78">
        <w:rPr>
          <w:rFonts w:ascii="Times New Roman" w:hAnsi="Times New Roman"/>
          <w:sz w:val="24"/>
          <w:szCs w:val="24"/>
          <w:lang w:val="en-GB"/>
        </w:rPr>
        <w:t xml:space="preserve"> DNA polymerase β. The reaction mixtures were incubated at 37 °C for 5 min followed by borohydride treatment for 30 min at 0 °C. The products of DNA-protein cross-linking were separated in 7.5% PAAG according to [85]. B - modification of 20 </w:t>
      </w:r>
      <w:proofErr w:type="spellStart"/>
      <w:r w:rsidRPr="002A4A78">
        <w:rPr>
          <w:rFonts w:ascii="Times New Roman" w:hAnsi="Times New Roman"/>
          <w:sz w:val="24"/>
          <w:szCs w:val="24"/>
          <w:lang w:val="en-GB"/>
        </w:rPr>
        <w:t>nM</w:t>
      </w:r>
      <w:proofErr w:type="spellEnd"/>
      <w:r w:rsidRPr="002A4A78">
        <w:rPr>
          <w:rFonts w:ascii="Times New Roman" w:hAnsi="Times New Roman"/>
          <w:sz w:val="24"/>
          <w:szCs w:val="24"/>
          <w:lang w:val="en-GB"/>
        </w:rPr>
        <w:t xml:space="preserve"> Ku antigen, 20 </w:t>
      </w:r>
      <w:proofErr w:type="spellStart"/>
      <w:r w:rsidRPr="002A4A78">
        <w:rPr>
          <w:rFonts w:ascii="Times New Roman" w:hAnsi="Times New Roman"/>
          <w:sz w:val="24"/>
          <w:szCs w:val="24"/>
          <w:lang w:val="en-GB"/>
        </w:rPr>
        <w:t>nM</w:t>
      </w:r>
      <w:proofErr w:type="spellEnd"/>
      <w:r w:rsidRPr="002A4A78">
        <w:rPr>
          <w:rFonts w:ascii="Times New Roman" w:hAnsi="Times New Roman"/>
          <w:sz w:val="24"/>
          <w:szCs w:val="24"/>
          <w:lang w:val="en-GB"/>
        </w:rPr>
        <w:t xml:space="preserve"> PARP1 by 30-mer DNA duplexes. The reaction mixtures were incubated at 37 °C for 10 min followed by borohydride treatment for 30 min at 0 °C. The products of DNA-protein cross-linking were separated in 10% PAAG according to [85]. C - modification of 50 </w:t>
      </w:r>
      <w:proofErr w:type="spellStart"/>
      <w:r w:rsidRPr="002A4A78">
        <w:rPr>
          <w:rFonts w:ascii="Times New Roman" w:hAnsi="Times New Roman"/>
          <w:sz w:val="24"/>
          <w:szCs w:val="24"/>
          <w:lang w:val="en-GB"/>
        </w:rPr>
        <w:t>nM</w:t>
      </w:r>
      <w:proofErr w:type="spellEnd"/>
      <w:r w:rsidRPr="002A4A78">
        <w:rPr>
          <w:rFonts w:ascii="Times New Roman" w:hAnsi="Times New Roman"/>
          <w:sz w:val="24"/>
          <w:szCs w:val="24"/>
          <w:lang w:val="en-GB"/>
        </w:rPr>
        <w:t xml:space="preserve"> Ku antigen, 50 </w:t>
      </w:r>
      <w:proofErr w:type="spellStart"/>
      <w:r w:rsidRPr="002A4A78">
        <w:rPr>
          <w:rFonts w:ascii="Times New Roman" w:hAnsi="Times New Roman"/>
          <w:sz w:val="24"/>
          <w:szCs w:val="24"/>
          <w:lang w:val="en-GB"/>
        </w:rPr>
        <w:t>nM</w:t>
      </w:r>
      <w:proofErr w:type="spellEnd"/>
      <w:r w:rsidRPr="002A4A78">
        <w:rPr>
          <w:rFonts w:ascii="Times New Roman" w:hAnsi="Times New Roman"/>
          <w:sz w:val="24"/>
          <w:szCs w:val="24"/>
          <w:lang w:val="en-GB"/>
        </w:rPr>
        <w:t xml:space="preserve"> PARP1 by 16-mer DNA duplexes containing [P</w:t>
      </w:r>
      <w:r w:rsidRPr="002A4A78">
        <w:rPr>
          <w:rFonts w:ascii="Times New Roman" w:hAnsi="Times New Roman"/>
          <w:sz w:val="24"/>
          <w:szCs w:val="24"/>
          <w:vertAlign w:val="superscript"/>
          <w:lang w:val="en-GB"/>
        </w:rPr>
        <w:t>32</w:t>
      </w:r>
      <w:r w:rsidRPr="002A4A78">
        <w:rPr>
          <w:rFonts w:ascii="Times New Roman" w:hAnsi="Times New Roman"/>
          <w:sz w:val="24"/>
          <w:szCs w:val="24"/>
          <w:lang w:val="en-GB"/>
        </w:rPr>
        <w:t>]5′-dRp-oligonucleotide and non-modified or TZD-modified oligonucleotides. The reaction mixtures were incubated at 37 ⁰C for 10 min followed by borohydride treatment for 30 min at 0 °C. The products of DNA-protein cross-linking were separated in 12.5% PAAG. The gels were dried and exposed to a phosphor imaging screen. Positions of [</w:t>
      </w:r>
      <w:r w:rsidRPr="002A4A78">
        <w:rPr>
          <w:rFonts w:ascii="Times New Roman" w:hAnsi="Times New Roman"/>
          <w:sz w:val="24"/>
          <w:szCs w:val="24"/>
          <w:vertAlign w:val="superscript"/>
          <w:lang w:val="en-GB"/>
        </w:rPr>
        <w:t>32</w:t>
      </w:r>
      <w:r w:rsidRPr="002A4A78">
        <w:rPr>
          <w:rFonts w:ascii="Times New Roman" w:hAnsi="Times New Roman"/>
          <w:sz w:val="24"/>
          <w:szCs w:val="24"/>
          <w:lang w:val="en-GB"/>
        </w:rPr>
        <w:t>P]5′-dRp group and TZD-modification are shown by red and blue symbols, respectively. D - Scheme of [</w:t>
      </w:r>
      <w:r w:rsidRPr="002A4A78">
        <w:rPr>
          <w:rFonts w:ascii="Times New Roman" w:hAnsi="Times New Roman"/>
          <w:sz w:val="24"/>
          <w:szCs w:val="24"/>
          <w:vertAlign w:val="superscript"/>
          <w:lang w:val="en-GB"/>
        </w:rPr>
        <w:t>32</w:t>
      </w:r>
      <w:r w:rsidRPr="002A4A78">
        <w:rPr>
          <w:rFonts w:ascii="Times New Roman" w:hAnsi="Times New Roman"/>
          <w:sz w:val="24"/>
          <w:szCs w:val="24"/>
          <w:lang w:val="en-GB"/>
        </w:rPr>
        <w:t xml:space="preserve">P]5′-dRp DNA cross-linking to protein and release from covalent complex with protein. The products to be </w:t>
      </w:r>
      <w:proofErr w:type="spellStart"/>
      <w:r w:rsidRPr="002A4A78">
        <w:rPr>
          <w:rFonts w:ascii="Times New Roman" w:hAnsi="Times New Roman"/>
          <w:sz w:val="24"/>
          <w:szCs w:val="24"/>
          <w:lang w:val="en-GB"/>
        </w:rPr>
        <w:t>analyzed</w:t>
      </w:r>
      <w:proofErr w:type="spellEnd"/>
      <w:r w:rsidRPr="002A4A78">
        <w:rPr>
          <w:rFonts w:ascii="Times New Roman" w:hAnsi="Times New Roman"/>
          <w:sz w:val="24"/>
          <w:szCs w:val="24"/>
          <w:lang w:val="en-GB"/>
        </w:rPr>
        <w:t xml:space="preserve"> by SDS-PAAGE were obtained by sodium borohydride treatment of the reaction products.</w:t>
      </w:r>
    </w:p>
    <w:p w14:paraId="0CB98A6C" w14:textId="77777777" w:rsidR="007540F3" w:rsidRPr="007540F3" w:rsidRDefault="007540F3" w:rsidP="007540F3">
      <w:pPr>
        <w:pStyle w:val="1"/>
        <w:jc w:val="both"/>
        <w:rPr>
          <w:rFonts w:ascii="Times New Roman" w:eastAsia="Times New Roman" w:hAnsi="Times New Roman" w:cs="Times New Roman"/>
          <w:b/>
          <w:bCs/>
          <w:snapToGrid w:val="0"/>
          <w:color w:val="auto"/>
          <w:kern w:val="0"/>
          <w:sz w:val="28"/>
          <w:szCs w:val="28"/>
          <w:lang w:val="en-GB" w:eastAsia="de-DE" w:bidi="en-US"/>
          <w14:ligatures w14:val="none"/>
        </w:rPr>
      </w:pPr>
      <w:bookmarkStart w:id="7" w:name="_Toc153045562"/>
      <w:r w:rsidRPr="007540F3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lastRenderedPageBreak/>
        <w:t>S</w:t>
      </w:r>
      <w:r w:rsidR="00AD06DB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9</w:t>
      </w:r>
      <w:r w:rsidRPr="007540F3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. Electrophoretic analysis of Ku antigen, PARP1, and DNA polymerase β</w:t>
      </w:r>
      <w:bookmarkEnd w:id="7"/>
    </w:p>
    <w:p w14:paraId="4500144C" w14:textId="77777777" w:rsidR="00B800A4" w:rsidRDefault="00B800A4" w:rsidP="00B800A4">
      <w:pPr>
        <w:pStyle w:val="MDPI52figure"/>
        <w:rPr>
          <w:rFonts w:ascii="Times New Roman" w:hAnsi="Times New Roman"/>
          <w:lang w:val="en-GB"/>
        </w:rPr>
      </w:pPr>
      <w:r w:rsidRPr="00D4477A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4C52B2BA" wp14:editId="0395BFF7">
            <wp:extent cx="3861029" cy="3187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6"/>
                    <a:stretch/>
                  </pic:blipFill>
                  <pic:spPr bwMode="auto">
                    <a:xfrm>
                      <a:off x="0" y="0"/>
                      <a:ext cx="3869886" cy="319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770E4" w14:textId="22F210FE" w:rsidR="007540F3" w:rsidRDefault="007540F3" w:rsidP="007540F3">
      <w:pPr>
        <w:pStyle w:val="MDPI52figure"/>
        <w:spacing w:line="276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7540F3">
        <w:rPr>
          <w:rFonts w:ascii="Times New Roman" w:hAnsi="Times New Roman"/>
          <w:b/>
          <w:bCs/>
          <w:sz w:val="24"/>
          <w:szCs w:val="24"/>
          <w:lang w:val="en-GB"/>
        </w:rPr>
        <w:t>Figure S</w:t>
      </w:r>
      <w:r>
        <w:rPr>
          <w:rFonts w:ascii="Times New Roman" w:hAnsi="Times New Roman"/>
          <w:b/>
          <w:bCs/>
          <w:sz w:val="24"/>
          <w:szCs w:val="24"/>
          <w:lang w:val="en-GB"/>
        </w:rPr>
        <w:t>9</w:t>
      </w:r>
      <w:r w:rsidRPr="007540F3">
        <w:rPr>
          <w:rFonts w:ascii="Times New Roman" w:hAnsi="Times New Roman"/>
          <w:b/>
          <w:bCs/>
          <w:sz w:val="24"/>
          <w:szCs w:val="24"/>
          <w:lang w:val="en-GB"/>
        </w:rPr>
        <w:t>.</w:t>
      </w:r>
      <w:r w:rsidRPr="007540F3">
        <w:rPr>
          <w:rFonts w:ascii="Times New Roman" w:hAnsi="Times New Roman"/>
          <w:sz w:val="24"/>
          <w:szCs w:val="24"/>
          <w:lang w:val="en-GB"/>
        </w:rPr>
        <w:t xml:space="preserve"> Electrophoretic analysis of used proteins. Purified proteins were </w:t>
      </w:r>
      <w:proofErr w:type="spellStart"/>
      <w:r w:rsidRPr="007540F3">
        <w:rPr>
          <w:rFonts w:ascii="Times New Roman" w:hAnsi="Times New Roman"/>
          <w:sz w:val="24"/>
          <w:szCs w:val="24"/>
          <w:lang w:val="en-GB"/>
        </w:rPr>
        <w:t>analyzed</w:t>
      </w:r>
      <w:proofErr w:type="spellEnd"/>
      <w:r w:rsidRPr="007540F3">
        <w:rPr>
          <w:rFonts w:ascii="Times New Roman" w:hAnsi="Times New Roman"/>
          <w:sz w:val="24"/>
          <w:szCs w:val="24"/>
          <w:lang w:val="en-GB"/>
        </w:rPr>
        <w:t xml:space="preserve"> by SDS-PAGE according to the </w:t>
      </w:r>
      <w:proofErr w:type="spellStart"/>
      <w:r w:rsidRPr="007540F3">
        <w:rPr>
          <w:rFonts w:ascii="Times New Roman" w:hAnsi="Times New Roman"/>
          <w:sz w:val="24"/>
          <w:szCs w:val="24"/>
          <w:lang w:val="en-GB"/>
        </w:rPr>
        <w:t>Laemmli</w:t>
      </w:r>
      <w:proofErr w:type="spellEnd"/>
      <w:r w:rsidRPr="007540F3">
        <w:rPr>
          <w:rFonts w:ascii="Times New Roman" w:hAnsi="Times New Roman"/>
          <w:sz w:val="24"/>
          <w:szCs w:val="24"/>
          <w:lang w:val="en-GB"/>
        </w:rPr>
        <w:t xml:space="preserve"> method. The gels were 7.5% for Ku antigen and 12.5% for other proteins. The gels were stained with Coomassie R250.</w:t>
      </w:r>
    </w:p>
    <w:p w14:paraId="4ADEAD54" w14:textId="77777777" w:rsidR="001D7BD8" w:rsidRPr="001D7BD8" w:rsidRDefault="001D7BD8" w:rsidP="001D7BD8">
      <w:pPr>
        <w:pStyle w:val="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</w:pPr>
      <w:bookmarkStart w:id="8" w:name="_Toc153045563"/>
      <w:r w:rsidRPr="001D7BD8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S</w:t>
      </w:r>
      <w:r w:rsidR="00AD06DB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10</w:t>
      </w:r>
      <w:r w:rsidRPr="001D7BD8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. Cross-linking of [32P]-</w:t>
      </w:r>
      <w:proofErr w:type="spellStart"/>
      <w:r w:rsidRPr="001D7BD8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dRp</w:t>
      </w:r>
      <w:proofErr w:type="spellEnd"/>
      <w:r w:rsidRPr="001D7BD8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-containing DNAs to PARP1 and HSA</w:t>
      </w:r>
      <w:bookmarkEnd w:id="8"/>
    </w:p>
    <w:p w14:paraId="5BAC5E09" w14:textId="77777777" w:rsidR="00B800A4" w:rsidRDefault="00B800A4" w:rsidP="001D7BD8">
      <w:pPr>
        <w:pStyle w:val="MDPI51figurecaption"/>
        <w:ind w:left="0"/>
        <w:rPr>
          <w:rFonts w:ascii="Times New Roman" w:hAnsi="Times New Roman"/>
          <w:lang w:val="en-GB"/>
        </w:rPr>
      </w:pPr>
      <w:r w:rsidRPr="00D4477A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4FD1C0FE" wp14:editId="4116B65F">
            <wp:extent cx="6522720" cy="25479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449" cy="255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A05608" w14:textId="77777777" w:rsidR="001D7BD8" w:rsidRDefault="001D7BD8" w:rsidP="001D7BD8">
      <w:pPr>
        <w:pStyle w:val="MDPI52figure"/>
        <w:spacing w:line="276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1D7BD8">
        <w:rPr>
          <w:rFonts w:ascii="Times New Roman" w:hAnsi="Times New Roman"/>
          <w:b/>
          <w:sz w:val="24"/>
          <w:szCs w:val="24"/>
          <w:lang w:val="en-GB"/>
        </w:rPr>
        <w:t>Figure S</w:t>
      </w:r>
      <w:r>
        <w:rPr>
          <w:rFonts w:ascii="Times New Roman" w:hAnsi="Times New Roman"/>
          <w:b/>
          <w:sz w:val="24"/>
          <w:szCs w:val="24"/>
          <w:lang w:val="en-GB"/>
        </w:rPr>
        <w:t>10</w:t>
      </w:r>
      <w:r w:rsidRPr="001D7BD8">
        <w:rPr>
          <w:rFonts w:ascii="Times New Roman" w:hAnsi="Times New Roman"/>
          <w:sz w:val="24"/>
          <w:szCs w:val="24"/>
          <w:lang w:val="en-GB"/>
        </w:rPr>
        <w:t>. Cross-linking of [</w:t>
      </w:r>
      <w:r w:rsidRPr="001D7BD8">
        <w:rPr>
          <w:rFonts w:ascii="Times New Roman" w:hAnsi="Times New Roman"/>
          <w:sz w:val="24"/>
          <w:szCs w:val="24"/>
          <w:vertAlign w:val="superscript"/>
          <w:lang w:val="en-GB"/>
        </w:rPr>
        <w:t>32</w:t>
      </w:r>
      <w:r w:rsidRPr="001D7BD8">
        <w:rPr>
          <w:rFonts w:ascii="Times New Roman" w:hAnsi="Times New Roman"/>
          <w:sz w:val="24"/>
          <w:szCs w:val="24"/>
          <w:lang w:val="en-GB"/>
        </w:rPr>
        <w:t>P]-</w:t>
      </w:r>
      <w:proofErr w:type="spellStart"/>
      <w:r w:rsidRPr="001D7BD8">
        <w:rPr>
          <w:rFonts w:ascii="Times New Roman" w:hAnsi="Times New Roman"/>
          <w:sz w:val="24"/>
          <w:szCs w:val="24"/>
          <w:lang w:val="en-GB"/>
        </w:rPr>
        <w:t>dRp</w:t>
      </w:r>
      <w:proofErr w:type="spellEnd"/>
      <w:r w:rsidRPr="001D7BD8">
        <w:rPr>
          <w:rFonts w:ascii="Times New Roman" w:hAnsi="Times New Roman"/>
          <w:sz w:val="24"/>
          <w:szCs w:val="24"/>
          <w:lang w:val="en-GB"/>
        </w:rPr>
        <w:t xml:space="preserve">-containing DNAs to PARP1 and HSA. 100 </w:t>
      </w:r>
      <w:proofErr w:type="spellStart"/>
      <w:r w:rsidRPr="001D7BD8">
        <w:rPr>
          <w:rFonts w:ascii="Times New Roman" w:hAnsi="Times New Roman"/>
          <w:sz w:val="24"/>
          <w:szCs w:val="24"/>
          <w:lang w:val="en-GB"/>
        </w:rPr>
        <w:t>nM</w:t>
      </w:r>
      <w:proofErr w:type="spellEnd"/>
      <w:r w:rsidRPr="001D7BD8">
        <w:rPr>
          <w:rFonts w:ascii="Times New Roman" w:hAnsi="Times New Roman"/>
          <w:sz w:val="24"/>
          <w:szCs w:val="24"/>
          <w:lang w:val="en-GB"/>
        </w:rPr>
        <w:t xml:space="preserve"> [</w:t>
      </w:r>
      <w:r w:rsidRPr="001D7BD8">
        <w:rPr>
          <w:rFonts w:ascii="Times New Roman" w:hAnsi="Times New Roman"/>
          <w:sz w:val="24"/>
          <w:szCs w:val="24"/>
          <w:vertAlign w:val="superscript"/>
          <w:lang w:val="en-GB"/>
        </w:rPr>
        <w:t>32</w:t>
      </w:r>
      <w:r w:rsidRPr="001D7BD8">
        <w:rPr>
          <w:rFonts w:ascii="Times New Roman" w:hAnsi="Times New Roman"/>
          <w:sz w:val="24"/>
          <w:szCs w:val="24"/>
          <w:lang w:val="en-GB"/>
        </w:rPr>
        <w:t>P]-</w:t>
      </w:r>
      <w:proofErr w:type="spellStart"/>
      <w:r w:rsidRPr="001D7BD8">
        <w:rPr>
          <w:rFonts w:ascii="Times New Roman" w:hAnsi="Times New Roman"/>
          <w:sz w:val="24"/>
          <w:szCs w:val="24"/>
          <w:lang w:val="en-GB"/>
        </w:rPr>
        <w:t>dRp</w:t>
      </w:r>
      <w:proofErr w:type="spellEnd"/>
      <w:r w:rsidRPr="001D7BD8">
        <w:rPr>
          <w:rFonts w:ascii="Times New Roman" w:hAnsi="Times New Roman"/>
          <w:sz w:val="24"/>
          <w:szCs w:val="24"/>
          <w:lang w:val="en-GB"/>
        </w:rPr>
        <w:t xml:space="preserve">-containing DNAs were incubated at 37⁰C for 10 min with 1.5 </w:t>
      </w:r>
      <w:proofErr w:type="spellStart"/>
      <w:r w:rsidRPr="001D7BD8">
        <w:rPr>
          <w:rFonts w:ascii="Times New Roman" w:hAnsi="Times New Roman"/>
          <w:sz w:val="24"/>
          <w:szCs w:val="24"/>
          <w:lang w:val="en-GB"/>
        </w:rPr>
        <w:t>μM</w:t>
      </w:r>
      <w:proofErr w:type="spellEnd"/>
      <w:r w:rsidRPr="001D7BD8">
        <w:rPr>
          <w:rFonts w:ascii="Times New Roman" w:hAnsi="Times New Roman"/>
          <w:sz w:val="24"/>
          <w:szCs w:val="24"/>
          <w:lang w:val="en-GB"/>
        </w:rPr>
        <w:t xml:space="preserve"> HSA (lanes 2), 3.0 </w:t>
      </w:r>
      <w:proofErr w:type="spellStart"/>
      <w:r w:rsidRPr="001D7BD8">
        <w:rPr>
          <w:rFonts w:ascii="Times New Roman" w:hAnsi="Times New Roman"/>
          <w:sz w:val="24"/>
          <w:szCs w:val="24"/>
          <w:lang w:val="en-GB"/>
        </w:rPr>
        <w:t>μM</w:t>
      </w:r>
      <w:proofErr w:type="spellEnd"/>
      <w:r w:rsidRPr="001D7BD8">
        <w:rPr>
          <w:rFonts w:ascii="Times New Roman" w:hAnsi="Times New Roman"/>
          <w:sz w:val="24"/>
          <w:szCs w:val="24"/>
          <w:lang w:val="en-GB"/>
        </w:rPr>
        <w:t xml:space="preserve"> HSA (lanes 3), 4.5 </w:t>
      </w:r>
      <w:proofErr w:type="spellStart"/>
      <w:r w:rsidRPr="001D7BD8">
        <w:rPr>
          <w:rFonts w:ascii="Times New Roman" w:hAnsi="Times New Roman"/>
          <w:sz w:val="24"/>
          <w:szCs w:val="24"/>
          <w:lang w:val="en-GB"/>
        </w:rPr>
        <w:t>μM</w:t>
      </w:r>
      <w:proofErr w:type="spellEnd"/>
      <w:r w:rsidRPr="001D7BD8">
        <w:rPr>
          <w:rFonts w:ascii="Times New Roman" w:hAnsi="Times New Roman"/>
          <w:sz w:val="24"/>
          <w:szCs w:val="24"/>
          <w:lang w:val="en-GB"/>
        </w:rPr>
        <w:t xml:space="preserve"> HSA (lanes 4), 150 </w:t>
      </w:r>
      <w:proofErr w:type="spellStart"/>
      <w:r w:rsidRPr="001D7BD8">
        <w:rPr>
          <w:rFonts w:ascii="Times New Roman" w:hAnsi="Times New Roman"/>
          <w:sz w:val="24"/>
          <w:szCs w:val="24"/>
          <w:lang w:val="en-GB"/>
        </w:rPr>
        <w:t>nM</w:t>
      </w:r>
      <w:proofErr w:type="spellEnd"/>
      <w:r w:rsidRPr="001D7BD8">
        <w:rPr>
          <w:rFonts w:ascii="Times New Roman" w:hAnsi="Times New Roman"/>
          <w:sz w:val="24"/>
          <w:szCs w:val="24"/>
          <w:lang w:val="en-GB"/>
        </w:rPr>
        <w:t xml:space="preserve"> PARP1 (lanes 5), 150 </w:t>
      </w:r>
      <w:proofErr w:type="spellStart"/>
      <w:r w:rsidRPr="001D7BD8">
        <w:rPr>
          <w:rFonts w:ascii="Times New Roman" w:hAnsi="Times New Roman"/>
          <w:sz w:val="24"/>
          <w:szCs w:val="24"/>
          <w:lang w:val="en-GB"/>
        </w:rPr>
        <w:t>nM</w:t>
      </w:r>
      <w:proofErr w:type="spellEnd"/>
      <w:r w:rsidRPr="001D7BD8">
        <w:rPr>
          <w:rFonts w:ascii="Times New Roman" w:hAnsi="Times New Roman"/>
          <w:sz w:val="24"/>
          <w:szCs w:val="24"/>
          <w:lang w:val="en-GB"/>
        </w:rPr>
        <w:t xml:space="preserve"> PARP1+ 1.5 </w:t>
      </w:r>
      <w:proofErr w:type="spellStart"/>
      <w:r w:rsidRPr="001D7BD8">
        <w:rPr>
          <w:rFonts w:ascii="Times New Roman" w:hAnsi="Times New Roman"/>
          <w:sz w:val="24"/>
          <w:szCs w:val="24"/>
          <w:lang w:val="en-GB"/>
        </w:rPr>
        <w:t>μM</w:t>
      </w:r>
      <w:proofErr w:type="spellEnd"/>
      <w:r w:rsidRPr="001D7BD8">
        <w:rPr>
          <w:rFonts w:ascii="Times New Roman" w:hAnsi="Times New Roman"/>
          <w:sz w:val="24"/>
          <w:szCs w:val="24"/>
          <w:lang w:val="en-GB"/>
        </w:rPr>
        <w:t xml:space="preserve"> HSA (lanes 6), 150 </w:t>
      </w:r>
      <w:proofErr w:type="spellStart"/>
      <w:r w:rsidRPr="001D7BD8">
        <w:rPr>
          <w:rFonts w:ascii="Times New Roman" w:hAnsi="Times New Roman"/>
          <w:sz w:val="24"/>
          <w:szCs w:val="24"/>
          <w:lang w:val="en-GB"/>
        </w:rPr>
        <w:t>nM</w:t>
      </w:r>
      <w:proofErr w:type="spellEnd"/>
      <w:r w:rsidRPr="001D7BD8">
        <w:rPr>
          <w:rFonts w:ascii="Times New Roman" w:hAnsi="Times New Roman"/>
          <w:sz w:val="24"/>
          <w:szCs w:val="24"/>
          <w:lang w:val="en-GB"/>
        </w:rPr>
        <w:t xml:space="preserve"> PARP1+ 3.0 </w:t>
      </w:r>
      <w:proofErr w:type="spellStart"/>
      <w:r w:rsidRPr="001D7BD8">
        <w:rPr>
          <w:rFonts w:ascii="Times New Roman" w:hAnsi="Times New Roman"/>
          <w:sz w:val="24"/>
          <w:szCs w:val="24"/>
          <w:lang w:val="en-GB"/>
        </w:rPr>
        <w:t>μM</w:t>
      </w:r>
      <w:proofErr w:type="spellEnd"/>
      <w:r w:rsidRPr="001D7BD8">
        <w:rPr>
          <w:rFonts w:ascii="Times New Roman" w:hAnsi="Times New Roman"/>
          <w:sz w:val="24"/>
          <w:szCs w:val="24"/>
          <w:lang w:val="en-GB"/>
        </w:rPr>
        <w:t xml:space="preserve"> HSA (lanes 7), and 150 </w:t>
      </w:r>
      <w:proofErr w:type="spellStart"/>
      <w:r w:rsidRPr="001D7BD8">
        <w:rPr>
          <w:rFonts w:ascii="Times New Roman" w:hAnsi="Times New Roman"/>
          <w:sz w:val="24"/>
          <w:szCs w:val="24"/>
          <w:lang w:val="en-GB"/>
        </w:rPr>
        <w:t>nM</w:t>
      </w:r>
      <w:proofErr w:type="spellEnd"/>
      <w:r w:rsidRPr="001D7BD8">
        <w:rPr>
          <w:rFonts w:ascii="Times New Roman" w:hAnsi="Times New Roman"/>
          <w:sz w:val="24"/>
          <w:szCs w:val="24"/>
          <w:lang w:val="en-GB"/>
        </w:rPr>
        <w:t xml:space="preserve"> PARP1+ 4.5 </w:t>
      </w:r>
      <w:proofErr w:type="spellStart"/>
      <w:r w:rsidRPr="001D7BD8">
        <w:rPr>
          <w:rFonts w:ascii="Times New Roman" w:hAnsi="Times New Roman"/>
          <w:sz w:val="24"/>
          <w:szCs w:val="24"/>
          <w:lang w:val="en-GB"/>
        </w:rPr>
        <w:t>μM</w:t>
      </w:r>
      <w:proofErr w:type="spellEnd"/>
      <w:r w:rsidRPr="001D7BD8">
        <w:rPr>
          <w:rFonts w:ascii="Times New Roman" w:hAnsi="Times New Roman"/>
          <w:sz w:val="24"/>
          <w:szCs w:val="24"/>
          <w:lang w:val="en-GB"/>
        </w:rPr>
        <w:t xml:space="preserve"> HSA (lanes 8). Lanes 1 – DNA, control without protein(s). After incubation, the reaction mixtures were supplemented with 20 mM sodium borohydride to reduce the Schiff base for 30 min at 0</w:t>
      </w:r>
      <w:r w:rsidRPr="001D7BD8">
        <w:rPr>
          <w:rFonts w:ascii="Times New Roman" w:hAnsi="Times New Roman"/>
          <w:sz w:val="24"/>
          <w:szCs w:val="24"/>
        </w:rPr>
        <w:t xml:space="preserve"> </w:t>
      </w:r>
      <w:r w:rsidRPr="001D7BD8">
        <w:rPr>
          <w:rFonts w:ascii="Times New Roman" w:hAnsi="Times New Roman"/>
          <w:sz w:val="24"/>
          <w:szCs w:val="24"/>
          <w:lang w:val="en-GB"/>
        </w:rPr>
        <w:t xml:space="preserve">°C. The products were resolved in 7.5% SDS-PAAG according to the </w:t>
      </w:r>
      <w:proofErr w:type="spellStart"/>
      <w:r w:rsidRPr="001D7BD8">
        <w:rPr>
          <w:rFonts w:ascii="Times New Roman" w:hAnsi="Times New Roman"/>
          <w:sz w:val="24"/>
          <w:szCs w:val="24"/>
          <w:lang w:val="en-GB"/>
        </w:rPr>
        <w:t>Laemmli</w:t>
      </w:r>
      <w:proofErr w:type="spellEnd"/>
      <w:r w:rsidRPr="001D7BD8">
        <w:rPr>
          <w:rFonts w:ascii="Times New Roman" w:hAnsi="Times New Roman"/>
          <w:sz w:val="24"/>
          <w:szCs w:val="24"/>
          <w:lang w:val="en-GB"/>
        </w:rPr>
        <w:t xml:space="preserve"> method. The gels were dried and exposed to a phosphor imaging screen. The type of DNA is indicated above the autoradiograph.</w:t>
      </w:r>
    </w:p>
    <w:p w14:paraId="68117E25" w14:textId="77777777" w:rsidR="001D7BD8" w:rsidRDefault="001D7BD8" w:rsidP="001D7BD8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</w:pPr>
      <w:bookmarkStart w:id="9" w:name="_Toc153045564"/>
      <w:r w:rsidRPr="001D7BD8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lastRenderedPageBreak/>
        <w:t>S1</w:t>
      </w:r>
      <w:r w:rsidR="00AD06DB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1</w:t>
      </w:r>
      <w:r w:rsidRPr="001D7BD8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. Oligonucleotide cytotoxicity studies</w:t>
      </w:r>
      <w:bookmarkEnd w:id="9"/>
    </w:p>
    <w:p w14:paraId="02213A6C" w14:textId="77777777" w:rsidR="00F13D0C" w:rsidRDefault="00F13D0C" w:rsidP="001D7BD8">
      <w:pPr>
        <w:rPr>
          <w:rFonts w:ascii="Times New Roman" w:eastAsia="Times New Roman" w:hAnsi="Times New Roman" w:cs="Times New Roman"/>
          <w:b/>
          <w:snapToGrid w:val="0"/>
          <w:color w:val="000000"/>
          <w:kern w:val="0"/>
          <w:sz w:val="24"/>
          <w:szCs w:val="24"/>
          <w:lang w:val="en-US" w:eastAsia="de-DE" w:bidi="en-US"/>
          <w14:ligatures w14:val="none"/>
        </w:rPr>
      </w:pPr>
      <w:r>
        <w:rPr>
          <w:rFonts w:ascii="Times New Roman" w:eastAsia="Times New Roman" w:hAnsi="Times New Roman" w:cs="Times New Roman"/>
          <w:b/>
          <w:noProof/>
          <w:snapToGrid w:val="0"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281E4C80" wp14:editId="0400D089">
            <wp:extent cx="6498720" cy="195580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472" cy="1963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AE0B4" w14:textId="77777777" w:rsidR="001D7BD8" w:rsidRPr="00F13D0C" w:rsidRDefault="004410A2" w:rsidP="001D7BD8">
      <w:pPr>
        <w:rPr>
          <w:lang w:val="en-US"/>
        </w:rPr>
      </w:pPr>
      <w:r w:rsidRPr="001D7BD8">
        <w:rPr>
          <w:rFonts w:ascii="Times New Roman" w:eastAsia="Times New Roman" w:hAnsi="Times New Roman" w:cs="Times New Roman"/>
          <w:b/>
          <w:snapToGrid w:val="0"/>
          <w:color w:val="000000"/>
          <w:kern w:val="0"/>
          <w:sz w:val="24"/>
          <w:szCs w:val="24"/>
          <w:lang w:val="en-US" w:eastAsia="de-DE" w:bidi="en-US"/>
          <w14:ligatures w14:val="none"/>
        </w:rPr>
        <w:t>Figure S1</w:t>
      </w:r>
      <w:r>
        <w:rPr>
          <w:rFonts w:ascii="Times New Roman" w:eastAsia="Times New Roman" w:hAnsi="Times New Roman" w:cs="Times New Roman"/>
          <w:b/>
          <w:snapToGrid w:val="0"/>
          <w:color w:val="000000"/>
          <w:kern w:val="0"/>
          <w:sz w:val="24"/>
          <w:szCs w:val="24"/>
          <w:lang w:val="en-US" w:eastAsia="de-DE" w:bidi="en-US"/>
          <w14:ligatures w14:val="none"/>
        </w:rPr>
        <w:t>1</w:t>
      </w:r>
      <w:r w:rsidRPr="001D7BD8">
        <w:rPr>
          <w:rFonts w:ascii="Times New Roman" w:eastAsia="Times New Roman" w:hAnsi="Times New Roman" w:cs="Times New Roman"/>
          <w:b/>
          <w:snapToGrid w:val="0"/>
          <w:color w:val="000000"/>
          <w:kern w:val="0"/>
          <w:sz w:val="24"/>
          <w:szCs w:val="24"/>
          <w:lang w:val="en-US" w:eastAsia="de-DE" w:bidi="en-US"/>
          <w14:ligatures w14:val="none"/>
        </w:rPr>
        <w:t>.</w:t>
      </w:r>
      <w:r w:rsidR="00F13D0C">
        <w:rPr>
          <w:rFonts w:ascii="Times New Roman" w:eastAsia="Times New Roman" w:hAnsi="Times New Roman" w:cs="Times New Roman"/>
          <w:b/>
          <w:snapToGrid w:val="0"/>
          <w:color w:val="000000"/>
          <w:kern w:val="0"/>
          <w:sz w:val="24"/>
          <w:szCs w:val="24"/>
          <w:lang w:val="en-US" w:eastAsia="de-DE" w:bidi="en-US"/>
          <w14:ligatures w14:val="none"/>
        </w:rPr>
        <w:t xml:space="preserve"> </w:t>
      </w:r>
      <w:r w:rsidR="00F13D0C" w:rsidRPr="00F13D0C">
        <w:rPr>
          <w:rFonts w:ascii="Times New Roman" w:eastAsia="Times New Roman" w:hAnsi="Times New Roman" w:cs="Times New Roman"/>
          <w:b/>
          <w:snapToGrid w:val="0"/>
          <w:color w:val="000000"/>
          <w:kern w:val="0"/>
          <w:sz w:val="24"/>
          <w:szCs w:val="24"/>
          <w:lang w:val="en-US" w:eastAsia="de-DE" w:bidi="en-US"/>
          <w14:ligatures w14:val="none"/>
        </w:rPr>
        <w:t xml:space="preserve"> </w:t>
      </w:r>
      <w:r w:rsidR="00F13D0C" w:rsidRPr="00F13D0C">
        <w:rPr>
          <w:rFonts w:ascii="Times New Roman" w:eastAsia="Times New Roman" w:hAnsi="Times New Roman" w:cs="Times New Roman"/>
          <w:snapToGrid w:val="0"/>
          <w:color w:val="000000"/>
          <w:kern w:val="0"/>
          <w:sz w:val="24"/>
          <w:szCs w:val="24"/>
          <w:lang w:val="en-US" w:eastAsia="de-DE" w:bidi="en-US"/>
          <w14:ligatures w14:val="none"/>
        </w:rPr>
        <w:t>MTT test results for TZD30</w:t>
      </w:r>
      <w:r w:rsidR="00F13D0C">
        <w:rPr>
          <w:rFonts w:ascii="Times New Roman" w:eastAsia="Times New Roman" w:hAnsi="Times New Roman" w:cs="Times New Roman"/>
          <w:snapToGrid w:val="0"/>
          <w:color w:val="000000"/>
          <w:kern w:val="0"/>
          <w:sz w:val="24"/>
          <w:szCs w:val="24"/>
          <w:lang w:val="en-US" w:eastAsia="de-DE" w:bidi="en-US"/>
          <w14:ligatures w14:val="none"/>
        </w:rPr>
        <w:t xml:space="preserve"> and </w:t>
      </w:r>
      <w:r w:rsidR="00F13D0C" w:rsidRPr="00975E38">
        <w:rPr>
          <w:rFonts w:ascii="Times New Roman" w:hAnsi="Times New Roman" w:cs="Times New Roman"/>
          <w:sz w:val="24"/>
          <w:szCs w:val="24"/>
          <w:lang w:val="en-US"/>
        </w:rPr>
        <w:t>TZD30/M30-FAM</w:t>
      </w:r>
      <w:r w:rsidR="00F13D0C" w:rsidRPr="00DC00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3D0C"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 w:rsidR="00F13D0C" w:rsidRPr="00F13D0C">
        <w:rPr>
          <w:rFonts w:ascii="Times New Roman" w:hAnsi="Times New Roman"/>
          <w:sz w:val="24"/>
          <w:szCs w:val="24"/>
          <w:lang w:val="en-US"/>
        </w:rPr>
        <w:t>HEK293 and T98G</w:t>
      </w:r>
      <w:r w:rsidR="00F13D0C">
        <w:rPr>
          <w:rFonts w:ascii="Times New Roman" w:hAnsi="Times New Roman"/>
          <w:sz w:val="24"/>
          <w:szCs w:val="24"/>
          <w:lang w:val="en-US"/>
        </w:rPr>
        <w:t xml:space="preserve"> cell lines.</w:t>
      </w:r>
    </w:p>
    <w:p w14:paraId="351B3E53" w14:textId="77777777" w:rsidR="001D7BD8" w:rsidRPr="001D7BD8" w:rsidRDefault="001D7BD8" w:rsidP="001D7BD8">
      <w:pPr>
        <w:pStyle w:val="1"/>
        <w:rPr>
          <w:rFonts w:ascii="Times New Roman" w:eastAsia="Times New Roman" w:hAnsi="Times New Roman" w:cs="Times New Roman"/>
          <w:b/>
          <w:bCs/>
          <w:snapToGrid w:val="0"/>
          <w:color w:val="auto"/>
          <w:kern w:val="0"/>
          <w:sz w:val="28"/>
          <w:szCs w:val="28"/>
          <w:lang w:val="en-GB" w:eastAsia="de-DE" w:bidi="en-US"/>
          <w14:ligatures w14:val="none"/>
        </w:rPr>
      </w:pPr>
      <w:bookmarkStart w:id="10" w:name="_Toc153045565"/>
      <w:r w:rsidRPr="001D7BD8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S1</w:t>
      </w:r>
      <w:r w:rsidR="00AD06DB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2</w:t>
      </w:r>
      <w:r w:rsidRPr="001D7BD8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. Penetration of HSA and its complexes with TZD16 and TZD30 oligomers into cells</w:t>
      </w:r>
      <w:bookmarkEnd w:id="10"/>
    </w:p>
    <w:p w14:paraId="7132B3F7" w14:textId="77777777" w:rsidR="00B800A4" w:rsidRPr="00D4477A" w:rsidRDefault="00B800A4" w:rsidP="00B800A4">
      <w:pPr>
        <w:pStyle w:val="MDPI52figure"/>
        <w:rPr>
          <w:rFonts w:ascii="Times New Roman" w:hAnsi="Times New Roman"/>
          <w:lang w:val="en-GB"/>
        </w:rPr>
      </w:pPr>
      <w:r w:rsidRPr="00D4477A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5311FCD1" wp14:editId="4F8ECF50">
            <wp:extent cx="6659056" cy="219075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60" cy="2192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F0550" w14:textId="77777777" w:rsidR="001D7BD8" w:rsidRPr="001D7BD8" w:rsidRDefault="001D7BD8" w:rsidP="001D7BD8">
      <w:pPr>
        <w:pStyle w:val="MDPI52figure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D7BD8">
        <w:rPr>
          <w:rFonts w:ascii="Times New Roman" w:hAnsi="Times New Roman"/>
          <w:b/>
          <w:sz w:val="24"/>
          <w:szCs w:val="24"/>
        </w:rPr>
        <w:t>Figure S1</w:t>
      </w:r>
      <w:r w:rsidR="004410A2">
        <w:rPr>
          <w:rFonts w:ascii="Times New Roman" w:hAnsi="Times New Roman"/>
          <w:b/>
          <w:sz w:val="24"/>
          <w:szCs w:val="24"/>
        </w:rPr>
        <w:t>2</w:t>
      </w:r>
      <w:r w:rsidRPr="001D7BD8">
        <w:rPr>
          <w:rFonts w:ascii="Times New Roman" w:hAnsi="Times New Roman"/>
          <w:b/>
          <w:sz w:val="24"/>
          <w:szCs w:val="24"/>
        </w:rPr>
        <w:t>.</w:t>
      </w:r>
      <w:r w:rsidRPr="001D7BD8">
        <w:rPr>
          <w:rFonts w:ascii="Times New Roman" w:hAnsi="Times New Roman"/>
          <w:sz w:val="24"/>
          <w:szCs w:val="24"/>
        </w:rPr>
        <w:t xml:space="preserve"> Penetration of HSA and its complexes with TZD16 and TZD30 oligomers into cells. HEK293 (A) and T98G (B) cells were incubated for 4 hours with complexes containing </w:t>
      </w:r>
      <w:bookmarkStart w:id="11" w:name="_Hlk150893771"/>
      <w:r w:rsidRPr="001D7BD8">
        <w:rPr>
          <w:rFonts w:ascii="Times New Roman" w:hAnsi="Times New Roman"/>
          <w:sz w:val="24"/>
          <w:szCs w:val="24"/>
        </w:rPr>
        <w:t>5 µM</w:t>
      </w:r>
      <w:bookmarkEnd w:id="11"/>
      <w:r w:rsidRPr="001D7BD8">
        <w:rPr>
          <w:rFonts w:ascii="Times New Roman" w:hAnsi="Times New Roman"/>
          <w:sz w:val="24"/>
          <w:szCs w:val="24"/>
        </w:rPr>
        <w:t xml:space="preserve"> HSA and 5 µM oligomers.</w:t>
      </w:r>
    </w:p>
    <w:p w14:paraId="43EBAE32" w14:textId="77777777" w:rsidR="00B800A4" w:rsidRPr="00D4477A" w:rsidRDefault="00B800A4" w:rsidP="00B800A4">
      <w:pPr>
        <w:pStyle w:val="MDPI51figurecaption"/>
        <w:rPr>
          <w:rFonts w:ascii="Times New Roman" w:hAnsi="Times New Roman"/>
          <w:lang w:val="en-GB"/>
        </w:rPr>
      </w:pPr>
    </w:p>
    <w:p w14:paraId="43868FBA" w14:textId="77777777" w:rsidR="006E54B9" w:rsidRPr="00D4477A" w:rsidRDefault="006E54B9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6E54B9" w:rsidRPr="00D4477A" w:rsidSect="00E13655">
      <w:footerReference w:type="default" r:id="rId22"/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408CD" w14:textId="77777777" w:rsidR="00D12DD4" w:rsidRDefault="00D12DD4" w:rsidP="006E54B9">
      <w:pPr>
        <w:spacing w:after="0" w:line="240" w:lineRule="auto"/>
      </w:pPr>
      <w:r>
        <w:separator/>
      </w:r>
    </w:p>
  </w:endnote>
  <w:endnote w:type="continuationSeparator" w:id="0">
    <w:p w14:paraId="60B294AF" w14:textId="77777777" w:rsidR="00D12DD4" w:rsidRDefault="00D12DD4" w:rsidP="006E5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3027598"/>
      <w:docPartObj>
        <w:docPartGallery w:val="Page Numbers (Bottom of Page)"/>
        <w:docPartUnique/>
      </w:docPartObj>
    </w:sdtPr>
    <w:sdtEndPr/>
    <w:sdtContent>
      <w:p w14:paraId="26C2D3A2" w14:textId="77777777" w:rsidR="006E54B9" w:rsidRDefault="006E54B9">
        <w:pPr>
          <w:pStyle w:val="a5"/>
          <w:jc w:val="right"/>
        </w:pPr>
        <w:r>
          <w:rPr>
            <w:lang w:val="en-US"/>
          </w:rP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92D23">
          <w:rPr>
            <w:noProof/>
          </w:rPr>
          <w:t>11</w:t>
        </w:r>
        <w:r>
          <w:fldChar w:fldCharType="end"/>
        </w:r>
      </w:p>
    </w:sdtContent>
  </w:sdt>
  <w:p w14:paraId="1B3DBB68" w14:textId="77777777" w:rsidR="006E54B9" w:rsidRDefault="006E54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B382F" w14:textId="77777777" w:rsidR="00D12DD4" w:rsidRDefault="00D12DD4" w:rsidP="006E54B9">
      <w:pPr>
        <w:spacing w:after="0" w:line="240" w:lineRule="auto"/>
      </w:pPr>
      <w:r>
        <w:separator/>
      </w:r>
    </w:p>
  </w:footnote>
  <w:footnote w:type="continuationSeparator" w:id="0">
    <w:p w14:paraId="22B72DC8" w14:textId="77777777" w:rsidR="00D12DD4" w:rsidRDefault="00D12DD4" w:rsidP="006E54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B37"/>
    <w:rsid w:val="000604E0"/>
    <w:rsid w:val="000B30CB"/>
    <w:rsid w:val="000C34D1"/>
    <w:rsid w:val="000E4F39"/>
    <w:rsid w:val="00147C0E"/>
    <w:rsid w:val="00166F16"/>
    <w:rsid w:val="001D7BD8"/>
    <w:rsid w:val="00247711"/>
    <w:rsid w:val="002A4A78"/>
    <w:rsid w:val="003F2C8E"/>
    <w:rsid w:val="00421F9B"/>
    <w:rsid w:val="004410A2"/>
    <w:rsid w:val="004F4FAD"/>
    <w:rsid w:val="006875C0"/>
    <w:rsid w:val="006941B8"/>
    <w:rsid w:val="006E54B9"/>
    <w:rsid w:val="0070257F"/>
    <w:rsid w:val="007540F3"/>
    <w:rsid w:val="0079272D"/>
    <w:rsid w:val="00804BDA"/>
    <w:rsid w:val="00811FEC"/>
    <w:rsid w:val="00812AB4"/>
    <w:rsid w:val="00852C77"/>
    <w:rsid w:val="00892D23"/>
    <w:rsid w:val="008B04D8"/>
    <w:rsid w:val="00905DC9"/>
    <w:rsid w:val="00AD06DB"/>
    <w:rsid w:val="00B444D0"/>
    <w:rsid w:val="00B800A4"/>
    <w:rsid w:val="00C20B37"/>
    <w:rsid w:val="00C549DA"/>
    <w:rsid w:val="00D12DD4"/>
    <w:rsid w:val="00D4477A"/>
    <w:rsid w:val="00D60778"/>
    <w:rsid w:val="00DB1D96"/>
    <w:rsid w:val="00E13655"/>
    <w:rsid w:val="00E24E05"/>
    <w:rsid w:val="00E410D5"/>
    <w:rsid w:val="00EA3F79"/>
    <w:rsid w:val="00F13D0C"/>
    <w:rsid w:val="00F92E93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B7AEFC"/>
  <w15:chartTrackingRefBased/>
  <w15:docId w15:val="{96AB4C1E-FB63-4015-9377-ADD3D9382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54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5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54B9"/>
  </w:style>
  <w:style w:type="paragraph" w:styleId="a5">
    <w:name w:val="footer"/>
    <w:basedOn w:val="a"/>
    <w:link w:val="a6"/>
    <w:uiPriority w:val="99"/>
    <w:unhideWhenUsed/>
    <w:rsid w:val="006E5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54B9"/>
  </w:style>
  <w:style w:type="paragraph" w:customStyle="1" w:styleId="MDPI51figurecaption">
    <w:name w:val="MDPI_5.1_figure_caption"/>
    <w:qFormat/>
    <w:rsid w:val="006E54B9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  <w:style w:type="paragraph" w:customStyle="1" w:styleId="MDPI52figure">
    <w:name w:val="MDPI_5.2_figure"/>
    <w:qFormat/>
    <w:rsid w:val="006E54B9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val="en-US" w:eastAsia="de-DE" w:bidi="en-US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6E54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6E54B9"/>
    <w:pPr>
      <w:outlineLvl w:val="9"/>
    </w:pPr>
    <w:rPr>
      <w:kern w:val="0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6E54B9"/>
    <w:pPr>
      <w:spacing w:after="100"/>
    </w:pPr>
  </w:style>
  <w:style w:type="character" w:styleId="a8">
    <w:name w:val="Hyperlink"/>
    <w:basedOn w:val="a0"/>
    <w:uiPriority w:val="99"/>
    <w:unhideWhenUsed/>
    <w:rsid w:val="006E54B9"/>
    <w:rPr>
      <w:color w:val="0563C1" w:themeColor="hyperlink"/>
      <w:u w:val="single"/>
    </w:rPr>
  </w:style>
  <w:style w:type="paragraph" w:customStyle="1" w:styleId="MDPI31text">
    <w:name w:val="MDPI_3.1_text"/>
    <w:qFormat/>
    <w:rsid w:val="00B800A4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21heading1">
    <w:name w:val="MDPI_2.1_heading1"/>
    <w:qFormat/>
    <w:rsid w:val="00B800A4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lang w:val="en-US" w:eastAsia="de-DE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C58BF-7C6E-4242-B711-88333E8F0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Chubarov</dc:creator>
  <cp:keywords/>
  <dc:description/>
  <cp:lastModifiedBy>Alexey Chubarov</cp:lastModifiedBy>
  <cp:revision>15</cp:revision>
  <dcterms:created xsi:type="dcterms:W3CDTF">2023-12-09T08:28:00Z</dcterms:created>
  <dcterms:modified xsi:type="dcterms:W3CDTF">2023-12-09T13:24:00Z</dcterms:modified>
</cp:coreProperties>
</file>