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14B5C" w14:textId="7F8F3695" w:rsidR="00841AEE" w:rsidRDefault="00841AEE" w:rsidP="000721CE">
      <w:pPr>
        <w:pStyle w:val="MDPI13authornames"/>
        <w:rPr>
          <w:snapToGrid w:val="0"/>
          <w:sz w:val="36"/>
        </w:rPr>
      </w:pPr>
      <w:r w:rsidRPr="00841AEE">
        <w:rPr>
          <w:snapToGrid w:val="0"/>
          <w:sz w:val="36"/>
        </w:rPr>
        <w:t>Intrauterine growth restriction affects colonic barrier function via regulating the Nrf2/Keap1 and TLR4-NFκB/ERK pathways and altering colonic microbiota and metabolome homeostasis in growing-finishing pig</w:t>
      </w:r>
      <w:r w:rsidR="0087630A">
        <w:rPr>
          <w:snapToGrid w:val="0"/>
          <w:sz w:val="36"/>
        </w:rPr>
        <w:t xml:space="preserve"> </w:t>
      </w:r>
      <w:r w:rsidR="0087630A" w:rsidRPr="0087630A">
        <w:rPr>
          <w:rFonts w:hint="eastAsia"/>
          <w:snapToGrid w:val="0"/>
          <w:sz w:val="36"/>
        </w:rPr>
        <w:t>model</w:t>
      </w:r>
    </w:p>
    <w:p w14:paraId="449A57A1" w14:textId="0C7FFCF6" w:rsidR="000721CE" w:rsidRDefault="00841AEE" w:rsidP="000721CE">
      <w:pPr>
        <w:pStyle w:val="MDPI13authornames"/>
      </w:pPr>
      <w:r w:rsidRPr="00841AEE">
        <w:t xml:space="preserve">Liang Xiong </w:t>
      </w:r>
      <w:r w:rsidRPr="0087630A">
        <w:rPr>
          <w:vertAlign w:val="superscript"/>
        </w:rPr>
        <w:t>1, 2</w:t>
      </w:r>
      <w:r w:rsidRPr="00841AEE">
        <w:t xml:space="preserve">, Md. Abul Kalam Azad </w:t>
      </w:r>
      <w:r w:rsidRPr="0087630A">
        <w:rPr>
          <w:vertAlign w:val="superscript"/>
        </w:rPr>
        <w:t>1</w:t>
      </w:r>
      <w:r w:rsidRPr="00841AEE">
        <w:t xml:space="preserve">, Yang Liu </w:t>
      </w:r>
      <w:r w:rsidRPr="0087630A">
        <w:rPr>
          <w:vertAlign w:val="superscript"/>
        </w:rPr>
        <w:t>1</w:t>
      </w:r>
      <w:r w:rsidRPr="00841AEE">
        <w:t xml:space="preserve">, </w:t>
      </w:r>
      <w:proofErr w:type="spellStart"/>
      <w:r w:rsidRPr="00841AEE">
        <w:t>Wanghong</w:t>
      </w:r>
      <w:proofErr w:type="spellEnd"/>
      <w:r w:rsidRPr="00841AEE">
        <w:t xml:space="preserve"> Zhang </w:t>
      </w:r>
      <w:r w:rsidRPr="0087630A">
        <w:rPr>
          <w:vertAlign w:val="superscript"/>
        </w:rPr>
        <w:t>1,</w:t>
      </w:r>
      <w:r w:rsidRPr="00841AEE">
        <w:t xml:space="preserve"> Qian Zhu </w:t>
      </w:r>
      <w:r w:rsidRPr="0087630A">
        <w:rPr>
          <w:vertAlign w:val="superscript"/>
        </w:rPr>
        <w:t>1</w:t>
      </w:r>
      <w:r w:rsidRPr="00841AEE">
        <w:t xml:space="preserve">, Chengjun Hu </w:t>
      </w:r>
      <w:r w:rsidRPr="0087630A">
        <w:rPr>
          <w:vertAlign w:val="superscript"/>
        </w:rPr>
        <w:t>1</w:t>
      </w:r>
      <w:r w:rsidRPr="00841AEE">
        <w:t xml:space="preserve">, </w:t>
      </w:r>
      <w:proofErr w:type="spellStart"/>
      <w:r w:rsidRPr="00841AEE">
        <w:t>Jinming</w:t>
      </w:r>
      <w:proofErr w:type="spellEnd"/>
      <w:r w:rsidRPr="00841AEE">
        <w:t xml:space="preserve"> You</w:t>
      </w:r>
      <w:r w:rsidRPr="0087630A">
        <w:rPr>
          <w:vertAlign w:val="superscript"/>
        </w:rPr>
        <w:t xml:space="preserve"> 2, *</w:t>
      </w:r>
      <w:r w:rsidRPr="00841AEE">
        <w:t xml:space="preserve">, and </w:t>
      </w:r>
      <w:proofErr w:type="spellStart"/>
      <w:r w:rsidRPr="00841AEE">
        <w:t>Xiangfeng</w:t>
      </w:r>
      <w:proofErr w:type="spellEnd"/>
      <w:r w:rsidRPr="00841AEE">
        <w:t xml:space="preserve"> Kong</w:t>
      </w:r>
      <w:r w:rsidRPr="0087630A">
        <w:rPr>
          <w:vertAlign w:val="superscript"/>
        </w:rPr>
        <w:t xml:space="preserve"> 1, *</w:t>
      </w:r>
    </w:p>
    <w:tbl>
      <w:tblPr>
        <w:tblpPr w:leftFromText="198" w:rightFromText="198" w:vertAnchor="page" w:horzAnchor="margin" w:tblpY="11276"/>
        <w:tblW w:w="2410" w:type="dxa"/>
        <w:tblLayout w:type="fixed"/>
        <w:tblCellMar>
          <w:left w:w="0" w:type="dxa"/>
          <w:right w:w="0" w:type="dxa"/>
        </w:tblCellMar>
        <w:tblLook w:val="04A0" w:firstRow="1" w:lastRow="0" w:firstColumn="1" w:lastColumn="0" w:noHBand="0" w:noVBand="1"/>
      </w:tblPr>
      <w:tblGrid>
        <w:gridCol w:w="2410"/>
      </w:tblGrid>
      <w:tr w:rsidR="000721CE" w:rsidRPr="00AE06EA" w14:paraId="64C80A60" w14:textId="77777777" w:rsidTr="00D87FD3">
        <w:tc>
          <w:tcPr>
            <w:tcW w:w="2410" w:type="dxa"/>
            <w:shd w:val="clear" w:color="auto" w:fill="auto"/>
          </w:tcPr>
          <w:p w14:paraId="0805E252" w14:textId="5755C2BB" w:rsidR="000721CE" w:rsidRPr="00AE06EA" w:rsidRDefault="000721CE" w:rsidP="00D87FD3">
            <w:pPr>
              <w:pStyle w:val="MDPI72Copyright"/>
              <w:rPr>
                <w:rFonts w:eastAsia="等线"/>
                <w:lang w:bidi="en-US"/>
              </w:rPr>
            </w:pPr>
          </w:p>
        </w:tc>
      </w:tr>
    </w:tbl>
    <w:p w14:paraId="72E64D59" w14:textId="77777777" w:rsidR="00841AEE" w:rsidRDefault="00841AEE" w:rsidP="00841AEE">
      <w:pPr>
        <w:pStyle w:val="MDPI16affiliation"/>
        <w:jc w:val="both"/>
      </w:pPr>
      <w:r w:rsidRPr="00341EAC">
        <w:rPr>
          <w:vertAlign w:val="superscript"/>
        </w:rPr>
        <w:t>1</w:t>
      </w:r>
      <w:r w:rsidRPr="00D945EC">
        <w:tab/>
      </w:r>
      <w:r w:rsidRPr="00A34631">
        <w:t xml:space="preserve">Key Laboratory of </w:t>
      </w:r>
      <w:proofErr w:type="spellStart"/>
      <w:r w:rsidRPr="00A34631">
        <w:t>Agro</w:t>
      </w:r>
      <w:proofErr w:type="spellEnd"/>
      <w:r w:rsidRPr="00A34631">
        <w:t>-ecological Processes in Subtropical Region, Hunan Provincial Key Laboratory of Animal Nutritional Physiology and Metabolic Process, National Engineering Laboratory for Pollution Control and Waste Utilization in Livestock and Poultry Production, Institute of Subtropical Agriculture, Chinese Academy of Sciences, Changsha, Hunan 410125, China</w:t>
      </w:r>
    </w:p>
    <w:p w14:paraId="08323696" w14:textId="77777777" w:rsidR="00841AEE" w:rsidRPr="00D945EC" w:rsidRDefault="00841AEE" w:rsidP="00841AEE">
      <w:pPr>
        <w:pStyle w:val="MDPI16affiliation"/>
        <w:jc w:val="both"/>
      </w:pPr>
      <w:r w:rsidRPr="00D945EC">
        <w:rPr>
          <w:vertAlign w:val="superscript"/>
        </w:rPr>
        <w:t>2</w:t>
      </w:r>
      <w:r w:rsidRPr="00D945EC">
        <w:tab/>
      </w:r>
      <w:r w:rsidRPr="00A34631">
        <w:t>Key Laboratory of Animal Nutrition in Jiangxi Province, College of Animal Science and Technology, Jiangxi Agricultural University, Nanchang, Jiangxi 440000, China</w:t>
      </w:r>
    </w:p>
    <w:p w14:paraId="0964D7A9" w14:textId="77777777" w:rsidR="00841AEE" w:rsidRPr="00550626" w:rsidRDefault="00841AEE" w:rsidP="00841AEE">
      <w:pPr>
        <w:pStyle w:val="MDPI16affiliation"/>
        <w:jc w:val="both"/>
      </w:pPr>
      <w:r w:rsidRPr="002C0D0D">
        <w:rPr>
          <w:b/>
        </w:rPr>
        <w:t>*</w:t>
      </w:r>
      <w:r w:rsidRPr="00D945EC">
        <w:tab/>
        <w:t>Correspondence:</w:t>
      </w:r>
      <w:r w:rsidRPr="001E55EB">
        <w:t xml:space="preserve"> </w:t>
      </w:r>
      <w:r>
        <w:t>J.M. You, E-mail: youjinm@163.com; X.F. Kong, E-mail: nnkxf@isa.ac.cn.</w:t>
      </w:r>
    </w:p>
    <w:p w14:paraId="54731576" w14:textId="77777777" w:rsidR="00B40E25" w:rsidRPr="00841AEE" w:rsidRDefault="00B40E25" w:rsidP="00B40E25">
      <w:pPr>
        <w:pStyle w:val="MDPI19line"/>
      </w:pPr>
    </w:p>
    <w:p w14:paraId="56991383" w14:textId="6C583887" w:rsidR="000721CE" w:rsidRDefault="000721CE">
      <w:pPr>
        <w:spacing w:line="240" w:lineRule="auto"/>
        <w:jc w:val="left"/>
        <w:rPr>
          <w:rFonts w:eastAsia="Times New Roman"/>
          <w:noProof w:val="0"/>
          <w:snapToGrid w:val="0"/>
          <w:szCs w:val="22"/>
          <w:lang w:eastAsia="de-DE" w:bidi="en-US"/>
        </w:rPr>
      </w:pPr>
      <w:r>
        <w:br w:type="page"/>
      </w:r>
    </w:p>
    <w:p w14:paraId="03806045" w14:textId="760CF560" w:rsidR="00841AEE" w:rsidRDefault="00841AEE" w:rsidP="000721CE">
      <w:pPr>
        <w:adjustRightInd w:val="0"/>
        <w:snapToGrid w:val="0"/>
        <w:spacing w:line="276" w:lineRule="auto"/>
        <w:jc w:val="center"/>
        <w:outlineLvl w:val="0"/>
        <w:rPr>
          <w:rFonts w:eastAsia="等线"/>
          <w:b/>
          <w:noProof w:val="0"/>
          <w:color w:val="0D0D0D"/>
          <w:kern w:val="2"/>
          <w:sz w:val="18"/>
          <w:szCs w:val="18"/>
        </w:rPr>
      </w:pPr>
      <w:r>
        <w:rPr>
          <w:rFonts w:eastAsia="等线"/>
          <w:b/>
          <w:color w:val="0D0D0D"/>
          <w:kern w:val="2"/>
          <w:sz w:val="18"/>
          <w:szCs w:val="18"/>
        </w:rPr>
        <w:lastRenderedPageBreak/>
        <w:drawing>
          <wp:inline distT="0" distB="0" distL="0" distR="0" wp14:anchorId="121E52DD" wp14:editId="636D601C">
            <wp:extent cx="5273675" cy="4102735"/>
            <wp:effectExtent l="0" t="0" r="3175" b="0"/>
            <wp:docPr id="20140514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3675" cy="4102735"/>
                    </a:xfrm>
                    <a:prstGeom prst="rect">
                      <a:avLst/>
                    </a:prstGeom>
                    <a:noFill/>
                  </pic:spPr>
                </pic:pic>
              </a:graphicData>
            </a:graphic>
          </wp:inline>
        </w:drawing>
      </w:r>
    </w:p>
    <w:p w14:paraId="69A6462A" w14:textId="526F187C" w:rsidR="00841AEE" w:rsidRDefault="00841AEE" w:rsidP="00841AEE">
      <w:pPr>
        <w:adjustRightInd w:val="0"/>
        <w:snapToGrid w:val="0"/>
        <w:spacing w:line="276" w:lineRule="auto"/>
        <w:outlineLvl w:val="0"/>
        <w:rPr>
          <w:rFonts w:eastAsia="等线"/>
          <w:bCs/>
          <w:noProof w:val="0"/>
          <w:color w:val="0D0D0D"/>
          <w:kern w:val="2"/>
        </w:rPr>
      </w:pPr>
      <w:r w:rsidRPr="00841AEE">
        <w:rPr>
          <w:rFonts w:eastAsia="等线"/>
          <w:b/>
          <w:noProof w:val="0"/>
          <w:color w:val="0D0D0D"/>
          <w:kern w:val="2"/>
        </w:rPr>
        <w:t xml:space="preserve">Figure S1. </w:t>
      </w:r>
      <w:r w:rsidRPr="00841AEE">
        <w:rPr>
          <w:rFonts w:eastAsia="等线"/>
          <w:bCs/>
          <w:noProof w:val="0"/>
          <w:color w:val="0D0D0D"/>
          <w:kern w:val="2"/>
        </w:rPr>
        <w:t>Rarefaction curve analysis was used to evaluate whether further sequencing would likely detect additional taxa. CI and CN represent samples obtained from the colon contents of intrauterine growth restriction (IUGR) pigs and normal birth weight (NBW) pigs, respectively; 25, 50, and 100 represent 25, 50, and 100 kg body weight stages of NBW pigs, respectively.</w:t>
      </w:r>
    </w:p>
    <w:p w14:paraId="303CC342" w14:textId="77777777" w:rsidR="00841AEE" w:rsidRPr="00841AEE" w:rsidRDefault="00841AEE" w:rsidP="00841AEE">
      <w:pPr>
        <w:adjustRightInd w:val="0"/>
        <w:snapToGrid w:val="0"/>
        <w:spacing w:line="276" w:lineRule="auto"/>
        <w:outlineLvl w:val="0"/>
        <w:rPr>
          <w:rFonts w:eastAsia="等线"/>
          <w:bCs/>
          <w:noProof w:val="0"/>
          <w:color w:val="0D0D0D"/>
          <w:kern w:val="2"/>
        </w:rPr>
      </w:pPr>
    </w:p>
    <w:p w14:paraId="672F0F60" w14:textId="7ACD3966" w:rsidR="00841AEE" w:rsidRPr="00841AEE" w:rsidRDefault="00841AEE" w:rsidP="00841AEE">
      <w:pPr>
        <w:spacing w:line="360" w:lineRule="auto"/>
        <w:jc w:val="center"/>
        <w:rPr>
          <w:noProof w:val="0"/>
          <w:color w:val="auto"/>
          <w:kern w:val="2"/>
        </w:rPr>
      </w:pPr>
      <w:bookmarkStart w:id="0" w:name="OLE_LINK83"/>
      <w:r w:rsidRPr="00841AEE">
        <w:rPr>
          <w:b/>
          <w:noProof w:val="0"/>
          <w:color w:val="auto"/>
          <w:kern w:val="2"/>
        </w:rPr>
        <w:t xml:space="preserve">Table </w:t>
      </w:r>
      <w:r>
        <w:rPr>
          <w:b/>
          <w:noProof w:val="0"/>
          <w:color w:val="auto"/>
          <w:kern w:val="2"/>
        </w:rPr>
        <w:t>S</w:t>
      </w:r>
      <w:r w:rsidRPr="00841AEE">
        <w:rPr>
          <w:b/>
          <w:noProof w:val="0"/>
          <w:color w:val="auto"/>
          <w:kern w:val="2"/>
        </w:rPr>
        <w:t xml:space="preserve">1 </w:t>
      </w:r>
      <w:r w:rsidRPr="00841AEE">
        <w:rPr>
          <w:noProof w:val="0"/>
          <w:color w:val="auto"/>
          <w:kern w:val="2"/>
        </w:rPr>
        <w:t>Ingredients and chemical composition of the experimental diets (as-fed basis).</w:t>
      </w:r>
    </w:p>
    <w:tbl>
      <w:tblPr>
        <w:tblW w:w="8364" w:type="dxa"/>
        <w:jc w:val="center"/>
        <w:tblBorders>
          <w:top w:val="single" w:sz="12" w:space="0" w:color="auto"/>
          <w:bottom w:val="single" w:sz="12" w:space="0" w:color="auto"/>
        </w:tblBorders>
        <w:tblLayout w:type="fixed"/>
        <w:tblLook w:val="04A0" w:firstRow="1" w:lastRow="0" w:firstColumn="1" w:lastColumn="0" w:noHBand="0" w:noVBand="1"/>
      </w:tblPr>
      <w:tblGrid>
        <w:gridCol w:w="2977"/>
        <w:gridCol w:w="1701"/>
        <w:gridCol w:w="1843"/>
        <w:gridCol w:w="1843"/>
      </w:tblGrid>
      <w:tr w:rsidR="00841AEE" w:rsidRPr="00841AEE" w14:paraId="640E03AD" w14:textId="77777777" w:rsidTr="00841AEE">
        <w:trPr>
          <w:trHeight w:val="288"/>
          <w:jc w:val="center"/>
        </w:trPr>
        <w:tc>
          <w:tcPr>
            <w:tcW w:w="2977" w:type="dxa"/>
            <w:tcBorders>
              <w:bottom w:val="single" w:sz="8" w:space="0" w:color="auto"/>
            </w:tcBorders>
            <w:shd w:val="clear" w:color="auto" w:fill="auto"/>
            <w:noWrap/>
            <w:vAlign w:val="center"/>
          </w:tcPr>
          <w:bookmarkEnd w:id="0"/>
          <w:p w14:paraId="136DCBAA" w14:textId="77777777" w:rsidR="00841AEE" w:rsidRPr="00841AEE" w:rsidRDefault="00841AEE" w:rsidP="00841AEE">
            <w:pPr>
              <w:widowControl w:val="0"/>
              <w:spacing w:line="240" w:lineRule="auto"/>
              <w:rPr>
                <w:noProof w:val="0"/>
                <w:color w:val="auto"/>
              </w:rPr>
            </w:pPr>
            <w:r w:rsidRPr="00841AEE">
              <w:rPr>
                <w:noProof w:val="0"/>
                <w:color w:val="auto"/>
              </w:rPr>
              <w:t>Items</w:t>
            </w:r>
          </w:p>
        </w:tc>
        <w:tc>
          <w:tcPr>
            <w:tcW w:w="1701" w:type="dxa"/>
            <w:tcBorders>
              <w:bottom w:val="single" w:sz="8" w:space="0" w:color="auto"/>
            </w:tcBorders>
            <w:shd w:val="clear" w:color="auto" w:fill="auto"/>
            <w:noWrap/>
            <w:vAlign w:val="center"/>
          </w:tcPr>
          <w:p w14:paraId="762B00E9" w14:textId="77777777" w:rsidR="00841AEE" w:rsidRPr="00841AEE" w:rsidRDefault="00841AEE" w:rsidP="00841AEE">
            <w:pPr>
              <w:spacing w:line="240" w:lineRule="auto"/>
              <w:rPr>
                <w:noProof w:val="0"/>
                <w:color w:val="auto"/>
              </w:rPr>
            </w:pPr>
            <w:r w:rsidRPr="00841AEE">
              <w:rPr>
                <w:noProof w:val="0"/>
                <w:color w:val="auto"/>
              </w:rPr>
              <w:t>Nursery pig feed</w:t>
            </w:r>
          </w:p>
          <w:p w14:paraId="6ACEE7C6" w14:textId="77777777" w:rsidR="00841AEE" w:rsidRPr="00841AEE" w:rsidRDefault="00841AEE" w:rsidP="00841AEE">
            <w:pPr>
              <w:spacing w:line="240" w:lineRule="auto"/>
              <w:rPr>
                <w:noProof w:val="0"/>
                <w:color w:val="auto"/>
              </w:rPr>
            </w:pPr>
            <w:r w:rsidRPr="00841AEE">
              <w:rPr>
                <w:noProof w:val="0"/>
                <w:color w:val="auto"/>
              </w:rPr>
              <w:t>(28-69</w:t>
            </w:r>
            <w:r w:rsidRPr="00841AEE">
              <w:rPr>
                <w:bCs/>
                <w:noProof w:val="0"/>
                <w:color w:val="auto"/>
              </w:rPr>
              <w:t xml:space="preserve"> day-old)</w:t>
            </w:r>
          </w:p>
        </w:tc>
        <w:tc>
          <w:tcPr>
            <w:tcW w:w="1843" w:type="dxa"/>
            <w:tcBorders>
              <w:bottom w:val="single" w:sz="8" w:space="0" w:color="auto"/>
            </w:tcBorders>
            <w:shd w:val="clear" w:color="auto" w:fill="auto"/>
            <w:noWrap/>
            <w:vAlign w:val="center"/>
          </w:tcPr>
          <w:p w14:paraId="1E9E7DF5" w14:textId="77777777" w:rsidR="00841AEE" w:rsidRPr="00841AEE" w:rsidRDefault="00841AEE" w:rsidP="00841AEE">
            <w:pPr>
              <w:spacing w:line="240" w:lineRule="auto"/>
              <w:rPr>
                <w:noProof w:val="0"/>
                <w:color w:val="auto"/>
              </w:rPr>
            </w:pPr>
            <w:r w:rsidRPr="00841AEE">
              <w:rPr>
                <w:noProof w:val="0"/>
                <w:color w:val="auto"/>
              </w:rPr>
              <w:t>Growing pig feed</w:t>
            </w:r>
          </w:p>
          <w:p w14:paraId="4152F08D" w14:textId="77777777" w:rsidR="00841AEE" w:rsidRPr="00841AEE" w:rsidRDefault="00841AEE" w:rsidP="00841AEE">
            <w:pPr>
              <w:spacing w:line="240" w:lineRule="auto"/>
              <w:rPr>
                <w:noProof w:val="0"/>
                <w:color w:val="auto"/>
              </w:rPr>
            </w:pPr>
            <w:r w:rsidRPr="00841AEE">
              <w:rPr>
                <w:noProof w:val="0"/>
                <w:color w:val="auto"/>
              </w:rPr>
              <w:t>(70-103</w:t>
            </w:r>
            <w:r w:rsidRPr="00841AEE">
              <w:rPr>
                <w:bCs/>
                <w:noProof w:val="0"/>
                <w:color w:val="auto"/>
              </w:rPr>
              <w:t xml:space="preserve"> day-old)</w:t>
            </w:r>
          </w:p>
        </w:tc>
        <w:tc>
          <w:tcPr>
            <w:tcW w:w="1843" w:type="dxa"/>
            <w:tcBorders>
              <w:bottom w:val="single" w:sz="8" w:space="0" w:color="auto"/>
            </w:tcBorders>
          </w:tcPr>
          <w:p w14:paraId="25E3352E" w14:textId="77777777" w:rsidR="00841AEE" w:rsidRPr="00841AEE" w:rsidRDefault="00841AEE" w:rsidP="00841AEE">
            <w:pPr>
              <w:spacing w:line="240" w:lineRule="auto"/>
              <w:rPr>
                <w:noProof w:val="0"/>
                <w:color w:val="auto"/>
              </w:rPr>
            </w:pPr>
            <w:r w:rsidRPr="00841AEE">
              <w:rPr>
                <w:noProof w:val="0"/>
                <w:color w:val="auto"/>
              </w:rPr>
              <w:t>Finishing pig feed</w:t>
            </w:r>
          </w:p>
          <w:p w14:paraId="187BE507" w14:textId="77777777" w:rsidR="00841AEE" w:rsidRPr="00841AEE" w:rsidRDefault="00841AEE" w:rsidP="00841AEE">
            <w:pPr>
              <w:spacing w:line="240" w:lineRule="auto"/>
              <w:ind w:left="1500" w:hangingChars="750" w:hanging="1500"/>
              <w:rPr>
                <w:noProof w:val="0"/>
                <w:color w:val="auto"/>
              </w:rPr>
            </w:pPr>
            <w:r w:rsidRPr="00841AEE">
              <w:rPr>
                <w:noProof w:val="0"/>
                <w:color w:val="auto"/>
              </w:rPr>
              <w:t>(104-165</w:t>
            </w:r>
            <w:r w:rsidRPr="00841AEE">
              <w:rPr>
                <w:bCs/>
                <w:noProof w:val="0"/>
                <w:color w:val="auto"/>
              </w:rPr>
              <w:t xml:space="preserve"> day-old)</w:t>
            </w:r>
          </w:p>
        </w:tc>
      </w:tr>
      <w:tr w:rsidR="00841AEE" w:rsidRPr="00841AEE" w14:paraId="3D20D656" w14:textId="77777777" w:rsidTr="00841AEE">
        <w:trPr>
          <w:trHeight w:val="288"/>
          <w:jc w:val="center"/>
        </w:trPr>
        <w:tc>
          <w:tcPr>
            <w:tcW w:w="2977" w:type="dxa"/>
            <w:shd w:val="clear" w:color="auto" w:fill="auto"/>
            <w:noWrap/>
            <w:vAlign w:val="center"/>
          </w:tcPr>
          <w:p w14:paraId="08AFDE4A" w14:textId="77777777" w:rsidR="00841AEE" w:rsidRPr="00841AEE" w:rsidRDefault="00841AEE" w:rsidP="00841AEE">
            <w:pPr>
              <w:spacing w:line="240" w:lineRule="auto"/>
              <w:rPr>
                <w:noProof w:val="0"/>
                <w:color w:val="auto"/>
              </w:rPr>
            </w:pPr>
            <w:r w:rsidRPr="00841AEE">
              <w:rPr>
                <w:noProof w:val="0"/>
                <w:color w:val="auto"/>
              </w:rPr>
              <w:t>Ingredients (%)</w:t>
            </w:r>
          </w:p>
        </w:tc>
        <w:tc>
          <w:tcPr>
            <w:tcW w:w="1701" w:type="dxa"/>
            <w:shd w:val="clear" w:color="auto" w:fill="auto"/>
            <w:noWrap/>
            <w:vAlign w:val="center"/>
          </w:tcPr>
          <w:p w14:paraId="5DEF7993" w14:textId="77777777" w:rsidR="00841AEE" w:rsidRPr="00841AEE" w:rsidRDefault="00841AEE" w:rsidP="00841AEE">
            <w:pPr>
              <w:spacing w:line="240" w:lineRule="auto"/>
              <w:rPr>
                <w:noProof w:val="0"/>
                <w:color w:val="auto"/>
              </w:rPr>
            </w:pPr>
          </w:p>
        </w:tc>
        <w:tc>
          <w:tcPr>
            <w:tcW w:w="1843" w:type="dxa"/>
            <w:shd w:val="clear" w:color="auto" w:fill="auto"/>
            <w:noWrap/>
            <w:vAlign w:val="center"/>
          </w:tcPr>
          <w:p w14:paraId="4717DB30" w14:textId="77777777" w:rsidR="00841AEE" w:rsidRPr="00841AEE" w:rsidRDefault="00841AEE" w:rsidP="00841AEE">
            <w:pPr>
              <w:spacing w:line="240" w:lineRule="auto"/>
              <w:rPr>
                <w:noProof w:val="0"/>
                <w:color w:val="auto"/>
              </w:rPr>
            </w:pPr>
          </w:p>
        </w:tc>
        <w:tc>
          <w:tcPr>
            <w:tcW w:w="1843" w:type="dxa"/>
          </w:tcPr>
          <w:p w14:paraId="794091A8" w14:textId="77777777" w:rsidR="00841AEE" w:rsidRPr="00841AEE" w:rsidRDefault="00841AEE" w:rsidP="00841AEE">
            <w:pPr>
              <w:spacing w:line="240" w:lineRule="auto"/>
              <w:rPr>
                <w:noProof w:val="0"/>
                <w:color w:val="auto"/>
              </w:rPr>
            </w:pPr>
          </w:p>
        </w:tc>
      </w:tr>
      <w:tr w:rsidR="00841AEE" w:rsidRPr="00841AEE" w14:paraId="77AD4EC8" w14:textId="77777777" w:rsidTr="00841AEE">
        <w:trPr>
          <w:trHeight w:val="288"/>
          <w:jc w:val="center"/>
        </w:trPr>
        <w:tc>
          <w:tcPr>
            <w:tcW w:w="2977" w:type="dxa"/>
            <w:shd w:val="clear" w:color="auto" w:fill="auto"/>
            <w:noWrap/>
            <w:vAlign w:val="center"/>
            <w:hideMark/>
          </w:tcPr>
          <w:p w14:paraId="2FCB8845" w14:textId="77777777" w:rsidR="00841AEE" w:rsidRPr="00841AEE" w:rsidRDefault="00841AEE" w:rsidP="00841AEE">
            <w:pPr>
              <w:spacing w:line="240" w:lineRule="auto"/>
              <w:rPr>
                <w:noProof w:val="0"/>
                <w:color w:val="auto"/>
              </w:rPr>
            </w:pPr>
            <w:r w:rsidRPr="00841AEE">
              <w:rPr>
                <w:noProof w:val="0"/>
                <w:color w:val="auto"/>
              </w:rPr>
              <w:t>Corn</w:t>
            </w:r>
          </w:p>
        </w:tc>
        <w:tc>
          <w:tcPr>
            <w:tcW w:w="1701" w:type="dxa"/>
            <w:shd w:val="clear" w:color="auto" w:fill="auto"/>
            <w:noWrap/>
            <w:vAlign w:val="center"/>
            <w:hideMark/>
          </w:tcPr>
          <w:p w14:paraId="2E378F8A" w14:textId="77777777" w:rsidR="00841AEE" w:rsidRPr="00841AEE" w:rsidRDefault="00841AEE" w:rsidP="00841AEE">
            <w:pPr>
              <w:spacing w:line="240" w:lineRule="auto"/>
              <w:rPr>
                <w:noProof w:val="0"/>
                <w:color w:val="auto"/>
              </w:rPr>
            </w:pPr>
            <w:r w:rsidRPr="00841AEE">
              <w:rPr>
                <w:noProof w:val="0"/>
                <w:color w:val="auto"/>
              </w:rPr>
              <w:t>60.00</w:t>
            </w:r>
          </w:p>
        </w:tc>
        <w:tc>
          <w:tcPr>
            <w:tcW w:w="1843" w:type="dxa"/>
            <w:shd w:val="clear" w:color="auto" w:fill="auto"/>
            <w:noWrap/>
            <w:vAlign w:val="center"/>
            <w:hideMark/>
          </w:tcPr>
          <w:p w14:paraId="248A7E1F" w14:textId="77777777" w:rsidR="00841AEE" w:rsidRPr="00841AEE" w:rsidRDefault="00841AEE" w:rsidP="00841AEE">
            <w:pPr>
              <w:spacing w:line="240" w:lineRule="auto"/>
              <w:rPr>
                <w:noProof w:val="0"/>
                <w:color w:val="auto"/>
              </w:rPr>
            </w:pPr>
            <w:r w:rsidRPr="00841AEE">
              <w:rPr>
                <w:noProof w:val="0"/>
                <w:color w:val="auto"/>
              </w:rPr>
              <w:t>61.00</w:t>
            </w:r>
          </w:p>
        </w:tc>
        <w:tc>
          <w:tcPr>
            <w:tcW w:w="1843" w:type="dxa"/>
          </w:tcPr>
          <w:p w14:paraId="70152EB2" w14:textId="77777777" w:rsidR="00841AEE" w:rsidRPr="00841AEE" w:rsidRDefault="00841AEE" w:rsidP="00841AEE">
            <w:pPr>
              <w:spacing w:line="240" w:lineRule="auto"/>
              <w:rPr>
                <w:noProof w:val="0"/>
                <w:color w:val="auto"/>
              </w:rPr>
            </w:pPr>
            <w:r w:rsidRPr="00841AEE">
              <w:rPr>
                <w:noProof w:val="0"/>
                <w:color w:val="auto"/>
              </w:rPr>
              <w:t>61.17</w:t>
            </w:r>
          </w:p>
        </w:tc>
      </w:tr>
      <w:tr w:rsidR="00841AEE" w:rsidRPr="00841AEE" w14:paraId="4D4460EA" w14:textId="77777777" w:rsidTr="00841AEE">
        <w:trPr>
          <w:trHeight w:val="288"/>
          <w:jc w:val="center"/>
        </w:trPr>
        <w:tc>
          <w:tcPr>
            <w:tcW w:w="2977" w:type="dxa"/>
            <w:shd w:val="clear" w:color="auto" w:fill="auto"/>
            <w:noWrap/>
            <w:vAlign w:val="center"/>
          </w:tcPr>
          <w:p w14:paraId="4EB4530E" w14:textId="77777777" w:rsidR="00841AEE" w:rsidRPr="00841AEE" w:rsidRDefault="00841AEE" w:rsidP="00841AEE">
            <w:pPr>
              <w:spacing w:line="240" w:lineRule="auto"/>
              <w:rPr>
                <w:noProof w:val="0"/>
                <w:color w:val="auto"/>
              </w:rPr>
            </w:pPr>
            <w:r w:rsidRPr="00841AEE">
              <w:rPr>
                <w:noProof w:val="0"/>
                <w:color w:val="auto"/>
              </w:rPr>
              <w:t>Soybean meal</w:t>
            </w:r>
          </w:p>
        </w:tc>
        <w:tc>
          <w:tcPr>
            <w:tcW w:w="1701" w:type="dxa"/>
            <w:shd w:val="clear" w:color="auto" w:fill="auto"/>
            <w:noWrap/>
            <w:vAlign w:val="center"/>
          </w:tcPr>
          <w:p w14:paraId="76E3186C" w14:textId="77777777" w:rsidR="00841AEE" w:rsidRPr="00841AEE" w:rsidRDefault="00841AEE" w:rsidP="00841AEE">
            <w:pPr>
              <w:spacing w:line="240" w:lineRule="auto"/>
              <w:rPr>
                <w:noProof w:val="0"/>
                <w:color w:val="auto"/>
              </w:rPr>
            </w:pPr>
            <w:r w:rsidRPr="00841AEE">
              <w:rPr>
                <w:noProof w:val="0"/>
                <w:color w:val="auto"/>
              </w:rPr>
              <w:t>27.50</w:t>
            </w:r>
          </w:p>
        </w:tc>
        <w:tc>
          <w:tcPr>
            <w:tcW w:w="1843" w:type="dxa"/>
            <w:shd w:val="clear" w:color="auto" w:fill="auto"/>
            <w:noWrap/>
            <w:vAlign w:val="center"/>
          </w:tcPr>
          <w:p w14:paraId="012CED5C" w14:textId="77777777" w:rsidR="00841AEE" w:rsidRPr="00841AEE" w:rsidRDefault="00841AEE" w:rsidP="00841AEE">
            <w:pPr>
              <w:spacing w:line="240" w:lineRule="auto"/>
              <w:rPr>
                <w:noProof w:val="0"/>
                <w:color w:val="auto"/>
              </w:rPr>
            </w:pPr>
            <w:r w:rsidRPr="00841AEE">
              <w:rPr>
                <w:noProof w:val="0"/>
                <w:color w:val="auto"/>
              </w:rPr>
              <w:t>25.00</w:t>
            </w:r>
          </w:p>
        </w:tc>
        <w:tc>
          <w:tcPr>
            <w:tcW w:w="1843" w:type="dxa"/>
          </w:tcPr>
          <w:p w14:paraId="339A9B4B" w14:textId="77777777" w:rsidR="00841AEE" w:rsidRPr="00841AEE" w:rsidRDefault="00841AEE" w:rsidP="00841AEE">
            <w:pPr>
              <w:spacing w:line="240" w:lineRule="auto"/>
              <w:rPr>
                <w:noProof w:val="0"/>
                <w:color w:val="auto"/>
              </w:rPr>
            </w:pPr>
            <w:r w:rsidRPr="00841AEE">
              <w:rPr>
                <w:noProof w:val="0"/>
                <w:color w:val="auto"/>
              </w:rPr>
              <w:t>25.50</w:t>
            </w:r>
          </w:p>
        </w:tc>
      </w:tr>
      <w:tr w:rsidR="00841AEE" w:rsidRPr="00841AEE" w14:paraId="5121E212" w14:textId="77777777" w:rsidTr="00841AEE">
        <w:trPr>
          <w:trHeight w:val="288"/>
          <w:jc w:val="center"/>
        </w:trPr>
        <w:tc>
          <w:tcPr>
            <w:tcW w:w="2977" w:type="dxa"/>
            <w:shd w:val="clear" w:color="auto" w:fill="auto"/>
            <w:noWrap/>
            <w:vAlign w:val="center"/>
            <w:hideMark/>
          </w:tcPr>
          <w:p w14:paraId="5346E017" w14:textId="77777777" w:rsidR="00841AEE" w:rsidRPr="00841AEE" w:rsidRDefault="00841AEE" w:rsidP="00841AEE">
            <w:pPr>
              <w:spacing w:line="240" w:lineRule="auto"/>
              <w:rPr>
                <w:noProof w:val="0"/>
                <w:color w:val="auto"/>
              </w:rPr>
            </w:pPr>
            <w:r w:rsidRPr="00841AEE">
              <w:rPr>
                <w:noProof w:val="0"/>
                <w:color w:val="auto"/>
              </w:rPr>
              <w:t>Barley</w:t>
            </w:r>
          </w:p>
        </w:tc>
        <w:tc>
          <w:tcPr>
            <w:tcW w:w="1701" w:type="dxa"/>
            <w:shd w:val="clear" w:color="auto" w:fill="auto"/>
            <w:noWrap/>
            <w:vAlign w:val="center"/>
            <w:hideMark/>
          </w:tcPr>
          <w:p w14:paraId="610FA3E0" w14:textId="77777777" w:rsidR="00841AEE" w:rsidRPr="00841AEE" w:rsidRDefault="00841AEE" w:rsidP="00841AEE">
            <w:pPr>
              <w:spacing w:line="240" w:lineRule="auto"/>
              <w:rPr>
                <w:noProof w:val="0"/>
                <w:color w:val="auto"/>
              </w:rPr>
            </w:pPr>
            <w:r w:rsidRPr="00841AEE">
              <w:rPr>
                <w:noProof w:val="0"/>
                <w:color w:val="auto"/>
              </w:rPr>
              <w:t>6.00</w:t>
            </w:r>
          </w:p>
        </w:tc>
        <w:tc>
          <w:tcPr>
            <w:tcW w:w="1843" w:type="dxa"/>
            <w:shd w:val="clear" w:color="auto" w:fill="auto"/>
            <w:noWrap/>
            <w:vAlign w:val="center"/>
            <w:hideMark/>
          </w:tcPr>
          <w:p w14:paraId="300EBA31" w14:textId="77777777" w:rsidR="00841AEE" w:rsidRPr="00841AEE" w:rsidRDefault="00841AEE" w:rsidP="00841AEE">
            <w:pPr>
              <w:spacing w:line="240" w:lineRule="auto"/>
              <w:rPr>
                <w:noProof w:val="0"/>
                <w:color w:val="auto"/>
              </w:rPr>
            </w:pPr>
            <w:r w:rsidRPr="00841AEE">
              <w:rPr>
                <w:noProof w:val="0"/>
                <w:color w:val="auto"/>
              </w:rPr>
              <w:t>8.00</w:t>
            </w:r>
          </w:p>
        </w:tc>
        <w:tc>
          <w:tcPr>
            <w:tcW w:w="1843" w:type="dxa"/>
          </w:tcPr>
          <w:p w14:paraId="4009C045" w14:textId="77777777" w:rsidR="00841AEE" w:rsidRPr="00841AEE" w:rsidRDefault="00841AEE" w:rsidP="00841AEE">
            <w:pPr>
              <w:spacing w:line="240" w:lineRule="auto"/>
              <w:rPr>
                <w:noProof w:val="0"/>
                <w:color w:val="auto"/>
              </w:rPr>
            </w:pPr>
            <w:r w:rsidRPr="00841AEE">
              <w:rPr>
                <w:noProof w:val="0"/>
                <w:color w:val="auto"/>
              </w:rPr>
              <w:t>8.00</w:t>
            </w:r>
          </w:p>
        </w:tc>
      </w:tr>
      <w:tr w:rsidR="00841AEE" w:rsidRPr="00841AEE" w14:paraId="0D4A9C50" w14:textId="77777777" w:rsidTr="00841AEE">
        <w:trPr>
          <w:trHeight w:val="288"/>
          <w:jc w:val="center"/>
        </w:trPr>
        <w:tc>
          <w:tcPr>
            <w:tcW w:w="2977" w:type="dxa"/>
            <w:shd w:val="clear" w:color="auto" w:fill="auto"/>
            <w:noWrap/>
            <w:vAlign w:val="center"/>
            <w:hideMark/>
          </w:tcPr>
          <w:p w14:paraId="1BEA9F90" w14:textId="77777777" w:rsidR="00841AEE" w:rsidRPr="00841AEE" w:rsidRDefault="00841AEE" w:rsidP="00841AEE">
            <w:pPr>
              <w:spacing w:line="240" w:lineRule="auto"/>
              <w:rPr>
                <w:noProof w:val="0"/>
                <w:color w:val="auto"/>
              </w:rPr>
            </w:pPr>
            <w:r w:rsidRPr="00841AEE">
              <w:rPr>
                <w:noProof w:val="0"/>
                <w:color w:val="auto"/>
              </w:rPr>
              <w:t>Soybean oil</w:t>
            </w:r>
          </w:p>
        </w:tc>
        <w:tc>
          <w:tcPr>
            <w:tcW w:w="1701" w:type="dxa"/>
            <w:shd w:val="clear" w:color="auto" w:fill="auto"/>
            <w:vAlign w:val="center"/>
          </w:tcPr>
          <w:p w14:paraId="12F814AF" w14:textId="77777777" w:rsidR="00841AEE" w:rsidRPr="00841AEE" w:rsidRDefault="00841AEE" w:rsidP="00841AEE">
            <w:pPr>
              <w:spacing w:line="240" w:lineRule="auto"/>
              <w:rPr>
                <w:noProof w:val="0"/>
                <w:color w:val="auto"/>
              </w:rPr>
            </w:pPr>
            <w:r w:rsidRPr="00841AEE">
              <w:rPr>
                <w:noProof w:val="0"/>
                <w:color w:val="auto"/>
              </w:rPr>
              <w:t>2.00</w:t>
            </w:r>
          </w:p>
        </w:tc>
        <w:tc>
          <w:tcPr>
            <w:tcW w:w="1843" w:type="dxa"/>
            <w:shd w:val="clear" w:color="auto" w:fill="auto"/>
            <w:noWrap/>
            <w:vAlign w:val="center"/>
            <w:hideMark/>
          </w:tcPr>
          <w:p w14:paraId="523E27FC" w14:textId="77777777" w:rsidR="00841AEE" w:rsidRPr="00841AEE" w:rsidRDefault="00841AEE" w:rsidP="00841AEE">
            <w:pPr>
              <w:spacing w:line="240" w:lineRule="auto"/>
              <w:rPr>
                <w:noProof w:val="0"/>
                <w:color w:val="auto"/>
              </w:rPr>
            </w:pPr>
            <w:r w:rsidRPr="00841AEE">
              <w:rPr>
                <w:noProof w:val="0"/>
                <w:color w:val="auto"/>
              </w:rPr>
              <w:t>1.50</w:t>
            </w:r>
          </w:p>
        </w:tc>
        <w:tc>
          <w:tcPr>
            <w:tcW w:w="1843" w:type="dxa"/>
          </w:tcPr>
          <w:p w14:paraId="3590C10B" w14:textId="77777777" w:rsidR="00841AEE" w:rsidRPr="00841AEE" w:rsidRDefault="00841AEE" w:rsidP="00841AEE">
            <w:pPr>
              <w:spacing w:line="240" w:lineRule="auto"/>
              <w:rPr>
                <w:noProof w:val="0"/>
                <w:color w:val="auto"/>
              </w:rPr>
            </w:pPr>
            <w:r w:rsidRPr="00841AEE">
              <w:rPr>
                <w:noProof w:val="0"/>
                <w:color w:val="auto"/>
              </w:rPr>
              <w:t>1.00</w:t>
            </w:r>
          </w:p>
        </w:tc>
      </w:tr>
      <w:tr w:rsidR="00841AEE" w:rsidRPr="00841AEE" w14:paraId="6EB69719" w14:textId="77777777" w:rsidTr="00841AEE">
        <w:trPr>
          <w:trHeight w:val="288"/>
          <w:jc w:val="center"/>
        </w:trPr>
        <w:tc>
          <w:tcPr>
            <w:tcW w:w="2977" w:type="dxa"/>
            <w:shd w:val="clear" w:color="auto" w:fill="auto"/>
            <w:noWrap/>
            <w:vAlign w:val="center"/>
          </w:tcPr>
          <w:p w14:paraId="025B7053" w14:textId="77777777" w:rsidR="00841AEE" w:rsidRPr="00841AEE" w:rsidRDefault="00841AEE" w:rsidP="00841AEE">
            <w:pPr>
              <w:spacing w:line="240" w:lineRule="auto"/>
              <w:rPr>
                <w:noProof w:val="0"/>
                <w:color w:val="auto"/>
              </w:rPr>
            </w:pPr>
            <w:r w:rsidRPr="00841AEE">
              <w:rPr>
                <w:noProof w:val="0"/>
                <w:color w:val="auto"/>
              </w:rPr>
              <w:t>Lysine</w:t>
            </w:r>
          </w:p>
        </w:tc>
        <w:tc>
          <w:tcPr>
            <w:tcW w:w="1701" w:type="dxa"/>
            <w:shd w:val="clear" w:color="auto" w:fill="auto"/>
            <w:noWrap/>
            <w:vAlign w:val="center"/>
          </w:tcPr>
          <w:p w14:paraId="08F0C9AB" w14:textId="77777777" w:rsidR="00841AEE" w:rsidRPr="00841AEE" w:rsidRDefault="00841AEE" w:rsidP="00841AEE">
            <w:pPr>
              <w:spacing w:line="240" w:lineRule="auto"/>
              <w:rPr>
                <w:noProof w:val="0"/>
                <w:color w:val="auto"/>
              </w:rPr>
            </w:pPr>
            <w:r w:rsidRPr="00841AEE">
              <w:rPr>
                <w:noProof w:val="0"/>
                <w:color w:val="auto"/>
              </w:rPr>
              <w:t>0.16</w:t>
            </w:r>
          </w:p>
        </w:tc>
        <w:tc>
          <w:tcPr>
            <w:tcW w:w="1843" w:type="dxa"/>
            <w:shd w:val="clear" w:color="auto" w:fill="auto"/>
            <w:noWrap/>
            <w:vAlign w:val="center"/>
          </w:tcPr>
          <w:p w14:paraId="18754A5E" w14:textId="77777777" w:rsidR="00841AEE" w:rsidRPr="00841AEE" w:rsidRDefault="00841AEE" w:rsidP="00841AEE">
            <w:pPr>
              <w:spacing w:line="240" w:lineRule="auto"/>
              <w:rPr>
                <w:noProof w:val="0"/>
                <w:color w:val="auto"/>
              </w:rPr>
            </w:pPr>
            <w:r w:rsidRPr="00841AEE">
              <w:rPr>
                <w:noProof w:val="0"/>
                <w:color w:val="auto"/>
              </w:rPr>
              <w:t>0.18</w:t>
            </w:r>
          </w:p>
        </w:tc>
        <w:tc>
          <w:tcPr>
            <w:tcW w:w="1843" w:type="dxa"/>
          </w:tcPr>
          <w:p w14:paraId="66B2A6D1" w14:textId="77777777" w:rsidR="00841AEE" w:rsidRPr="00841AEE" w:rsidRDefault="00841AEE" w:rsidP="00841AEE">
            <w:pPr>
              <w:spacing w:line="240" w:lineRule="auto"/>
              <w:rPr>
                <w:noProof w:val="0"/>
                <w:color w:val="auto"/>
              </w:rPr>
            </w:pPr>
            <w:r w:rsidRPr="00841AEE">
              <w:rPr>
                <w:noProof w:val="0"/>
                <w:color w:val="auto"/>
              </w:rPr>
              <w:t>0.13</w:t>
            </w:r>
          </w:p>
        </w:tc>
      </w:tr>
      <w:tr w:rsidR="00841AEE" w:rsidRPr="00841AEE" w14:paraId="0EE8C6E8" w14:textId="77777777" w:rsidTr="00841AEE">
        <w:trPr>
          <w:trHeight w:val="288"/>
          <w:jc w:val="center"/>
        </w:trPr>
        <w:tc>
          <w:tcPr>
            <w:tcW w:w="2977" w:type="dxa"/>
            <w:shd w:val="clear" w:color="auto" w:fill="auto"/>
            <w:noWrap/>
            <w:vAlign w:val="center"/>
            <w:hideMark/>
          </w:tcPr>
          <w:p w14:paraId="6DCF8347" w14:textId="77777777" w:rsidR="00841AEE" w:rsidRPr="00841AEE" w:rsidRDefault="00841AEE" w:rsidP="00841AEE">
            <w:pPr>
              <w:spacing w:line="240" w:lineRule="auto"/>
              <w:rPr>
                <w:noProof w:val="0"/>
                <w:color w:val="auto"/>
              </w:rPr>
            </w:pPr>
            <w:r w:rsidRPr="00841AEE">
              <w:rPr>
                <w:noProof w:val="0"/>
                <w:color w:val="auto"/>
              </w:rPr>
              <w:t>CaHPO</w:t>
            </w:r>
            <w:r w:rsidRPr="00841AEE">
              <w:rPr>
                <w:noProof w:val="0"/>
                <w:color w:val="auto"/>
                <w:vertAlign w:val="subscript"/>
              </w:rPr>
              <w:t>4</w:t>
            </w:r>
          </w:p>
        </w:tc>
        <w:tc>
          <w:tcPr>
            <w:tcW w:w="1701" w:type="dxa"/>
            <w:shd w:val="clear" w:color="auto" w:fill="auto"/>
            <w:noWrap/>
            <w:vAlign w:val="center"/>
            <w:hideMark/>
          </w:tcPr>
          <w:p w14:paraId="4CEC3BE5" w14:textId="77777777" w:rsidR="00841AEE" w:rsidRPr="00841AEE" w:rsidRDefault="00841AEE" w:rsidP="00841AEE">
            <w:pPr>
              <w:spacing w:line="240" w:lineRule="auto"/>
              <w:rPr>
                <w:noProof w:val="0"/>
                <w:color w:val="auto"/>
              </w:rPr>
            </w:pPr>
            <w:r w:rsidRPr="00841AEE">
              <w:rPr>
                <w:noProof w:val="0"/>
                <w:color w:val="auto"/>
              </w:rPr>
              <w:t>0.10</w:t>
            </w:r>
          </w:p>
        </w:tc>
        <w:tc>
          <w:tcPr>
            <w:tcW w:w="1843" w:type="dxa"/>
            <w:shd w:val="clear" w:color="auto" w:fill="auto"/>
            <w:noWrap/>
            <w:vAlign w:val="center"/>
            <w:hideMark/>
          </w:tcPr>
          <w:p w14:paraId="1DC298D6" w14:textId="77777777" w:rsidR="00841AEE" w:rsidRPr="00841AEE" w:rsidRDefault="00841AEE" w:rsidP="00841AEE">
            <w:pPr>
              <w:spacing w:line="240" w:lineRule="auto"/>
              <w:rPr>
                <w:noProof w:val="0"/>
                <w:color w:val="auto"/>
              </w:rPr>
            </w:pPr>
            <w:r w:rsidRPr="00841AEE">
              <w:rPr>
                <w:noProof w:val="0"/>
                <w:color w:val="auto"/>
              </w:rPr>
              <w:t>0.10</w:t>
            </w:r>
          </w:p>
        </w:tc>
        <w:tc>
          <w:tcPr>
            <w:tcW w:w="1843" w:type="dxa"/>
          </w:tcPr>
          <w:p w14:paraId="4D6DF8A6" w14:textId="77777777" w:rsidR="00841AEE" w:rsidRPr="00841AEE" w:rsidRDefault="00841AEE" w:rsidP="00841AEE">
            <w:pPr>
              <w:spacing w:line="240" w:lineRule="auto"/>
              <w:rPr>
                <w:noProof w:val="0"/>
                <w:color w:val="auto"/>
              </w:rPr>
            </w:pPr>
            <w:r w:rsidRPr="00841AEE">
              <w:rPr>
                <w:noProof w:val="0"/>
                <w:color w:val="auto"/>
              </w:rPr>
              <w:t>0.00</w:t>
            </w:r>
          </w:p>
        </w:tc>
      </w:tr>
      <w:tr w:rsidR="00841AEE" w:rsidRPr="00841AEE" w14:paraId="7374794A" w14:textId="77777777" w:rsidTr="00841AEE">
        <w:trPr>
          <w:trHeight w:val="288"/>
          <w:jc w:val="center"/>
        </w:trPr>
        <w:tc>
          <w:tcPr>
            <w:tcW w:w="2977" w:type="dxa"/>
            <w:shd w:val="clear" w:color="auto" w:fill="auto"/>
            <w:noWrap/>
            <w:vAlign w:val="center"/>
          </w:tcPr>
          <w:p w14:paraId="13237A84" w14:textId="77777777" w:rsidR="00841AEE" w:rsidRPr="00841AEE" w:rsidRDefault="00841AEE" w:rsidP="00841AEE">
            <w:pPr>
              <w:spacing w:line="240" w:lineRule="auto"/>
              <w:rPr>
                <w:noProof w:val="0"/>
                <w:color w:val="auto"/>
              </w:rPr>
            </w:pPr>
            <w:r w:rsidRPr="00841AEE">
              <w:rPr>
                <w:noProof w:val="0"/>
                <w:color w:val="auto"/>
              </w:rPr>
              <w:t>Threonine</w:t>
            </w:r>
          </w:p>
        </w:tc>
        <w:tc>
          <w:tcPr>
            <w:tcW w:w="1701" w:type="dxa"/>
            <w:shd w:val="clear" w:color="auto" w:fill="auto"/>
            <w:vAlign w:val="center"/>
          </w:tcPr>
          <w:p w14:paraId="531FD153" w14:textId="77777777" w:rsidR="00841AEE" w:rsidRPr="00841AEE" w:rsidRDefault="00841AEE" w:rsidP="00841AEE">
            <w:pPr>
              <w:spacing w:line="240" w:lineRule="auto"/>
              <w:rPr>
                <w:noProof w:val="0"/>
                <w:color w:val="auto"/>
              </w:rPr>
            </w:pPr>
            <w:r w:rsidRPr="00841AEE">
              <w:rPr>
                <w:noProof w:val="0"/>
                <w:color w:val="auto"/>
              </w:rPr>
              <w:t>0.10</w:t>
            </w:r>
          </w:p>
        </w:tc>
        <w:tc>
          <w:tcPr>
            <w:tcW w:w="1843" w:type="dxa"/>
            <w:shd w:val="clear" w:color="auto" w:fill="auto"/>
            <w:noWrap/>
            <w:vAlign w:val="center"/>
          </w:tcPr>
          <w:p w14:paraId="06AE3FE9" w14:textId="77777777" w:rsidR="00841AEE" w:rsidRPr="00841AEE" w:rsidRDefault="00841AEE" w:rsidP="00841AEE">
            <w:pPr>
              <w:spacing w:line="240" w:lineRule="auto"/>
              <w:rPr>
                <w:noProof w:val="0"/>
                <w:color w:val="auto"/>
              </w:rPr>
            </w:pPr>
            <w:r w:rsidRPr="00841AEE">
              <w:rPr>
                <w:noProof w:val="0"/>
                <w:color w:val="auto"/>
              </w:rPr>
              <w:t>0.07</w:t>
            </w:r>
          </w:p>
        </w:tc>
        <w:tc>
          <w:tcPr>
            <w:tcW w:w="1843" w:type="dxa"/>
          </w:tcPr>
          <w:p w14:paraId="65D6908E" w14:textId="77777777" w:rsidR="00841AEE" w:rsidRPr="00841AEE" w:rsidRDefault="00841AEE" w:rsidP="00841AEE">
            <w:pPr>
              <w:spacing w:line="240" w:lineRule="auto"/>
              <w:rPr>
                <w:noProof w:val="0"/>
                <w:color w:val="auto"/>
              </w:rPr>
            </w:pPr>
            <w:r w:rsidRPr="00841AEE">
              <w:rPr>
                <w:noProof w:val="0"/>
                <w:color w:val="auto"/>
              </w:rPr>
              <w:t>0.08</w:t>
            </w:r>
          </w:p>
        </w:tc>
      </w:tr>
      <w:tr w:rsidR="00841AEE" w:rsidRPr="00841AEE" w14:paraId="3DCE840A" w14:textId="77777777" w:rsidTr="00841AEE">
        <w:trPr>
          <w:trHeight w:val="288"/>
          <w:jc w:val="center"/>
        </w:trPr>
        <w:tc>
          <w:tcPr>
            <w:tcW w:w="2977" w:type="dxa"/>
            <w:shd w:val="clear" w:color="auto" w:fill="auto"/>
            <w:noWrap/>
            <w:vAlign w:val="center"/>
          </w:tcPr>
          <w:p w14:paraId="565E06B0" w14:textId="77777777" w:rsidR="00841AEE" w:rsidRPr="00841AEE" w:rsidRDefault="00841AEE" w:rsidP="00841AEE">
            <w:pPr>
              <w:spacing w:line="240" w:lineRule="auto"/>
              <w:rPr>
                <w:noProof w:val="0"/>
                <w:color w:val="auto"/>
              </w:rPr>
            </w:pPr>
            <w:r w:rsidRPr="00841AEE">
              <w:rPr>
                <w:noProof w:val="0"/>
                <w:color w:val="auto"/>
              </w:rPr>
              <w:t>Methionine</w:t>
            </w:r>
          </w:p>
        </w:tc>
        <w:tc>
          <w:tcPr>
            <w:tcW w:w="1701" w:type="dxa"/>
            <w:shd w:val="clear" w:color="auto" w:fill="auto"/>
            <w:vAlign w:val="center"/>
          </w:tcPr>
          <w:p w14:paraId="7033830C" w14:textId="77777777" w:rsidR="00841AEE" w:rsidRPr="00841AEE" w:rsidRDefault="00841AEE" w:rsidP="00841AEE">
            <w:pPr>
              <w:spacing w:line="240" w:lineRule="auto"/>
              <w:rPr>
                <w:noProof w:val="0"/>
                <w:color w:val="auto"/>
              </w:rPr>
            </w:pPr>
            <w:r w:rsidRPr="00841AEE">
              <w:rPr>
                <w:noProof w:val="0"/>
                <w:color w:val="auto"/>
              </w:rPr>
              <w:t>0.02</w:t>
            </w:r>
          </w:p>
        </w:tc>
        <w:tc>
          <w:tcPr>
            <w:tcW w:w="1843" w:type="dxa"/>
            <w:shd w:val="clear" w:color="auto" w:fill="auto"/>
            <w:noWrap/>
            <w:vAlign w:val="center"/>
          </w:tcPr>
          <w:p w14:paraId="03375FE5" w14:textId="77777777" w:rsidR="00841AEE" w:rsidRPr="00841AEE" w:rsidRDefault="00841AEE" w:rsidP="00841AEE">
            <w:pPr>
              <w:spacing w:line="240" w:lineRule="auto"/>
              <w:rPr>
                <w:noProof w:val="0"/>
                <w:color w:val="auto"/>
              </w:rPr>
            </w:pPr>
            <w:r w:rsidRPr="00841AEE">
              <w:rPr>
                <w:noProof w:val="0"/>
                <w:color w:val="auto"/>
              </w:rPr>
              <w:t>0.03</w:t>
            </w:r>
          </w:p>
        </w:tc>
        <w:tc>
          <w:tcPr>
            <w:tcW w:w="1843" w:type="dxa"/>
          </w:tcPr>
          <w:p w14:paraId="7E668378" w14:textId="77777777" w:rsidR="00841AEE" w:rsidRPr="00841AEE" w:rsidRDefault="00841AEE" w:rsidP="00841AEE">
            <w:pPr>
              <w:spacing w:line="240" w:lineRule="auto"/>
              <w:rPr>
                <w:noProof w:val="0"/>
                <w:color w:val="auto"/>
              </w:rPr>
            </w:pPr>
            <w:r w:rsidRPr="00841AEE">
              <w:rPr>
                <w:noProof w:val="0"/>
                <w:color w:val="auto"/>
              </w:rPr>
              <w:t>0.00</w:t>
            </w:r>
          </w:p>
        </w:tc>
      </w:tr>
      <w:tr w:rsidR="00841AEE" w:rsidRPr="00841AEE" w14:paraId="1EE14CF3" w14:textId="77777777" w:rsidTr="00841AEE">
        <w:trPr>
          <w:trHeight w:val="288"/>
          <w:jc w:val="center"/>
        </w:trPr>
        <w:tc>
          <w:tcPr>
            <w:tcW w:w="2977" w:type="dxa"/>
            <w:shd w:val="clear" w:color="auto" w:fill="auto"/>
            <w:noWrap/>
            <w:vAlign w:val="center"/>
          </w:tcPr>
          <w:p w14:paraId="36AC3E56" w14:textId="77777777" w:rsidR="00841AEE" w:rsidRPr="00841AEE" w:rsidRDefault="00841AEE" w:rsidP="00841AEE">
            <w:pPr>
              <w:spacing w:line="240" w:lineRule="auto"/>
              <w:rPr>
                <w:noProof w:val="0"/>
                <w:color w:val="auto"/>
              </w:rPr>
            </w:pPr>
            <w:r w:rsidRPr="00841AEE">
              <w:rPr>
                <w:noProof w:val="0"/>
                <w:color w:val="auto"/>
              </w:rPr>
              <w:t>Anti-mildew agent</w:t>
            </w:r>
          </w:p>
        </w:tc>
        <w:tc>
          <w:tcPr>
            <w:tcW w:w="1701" w:type="dxa"/>
            <w:shd w:val="clear" w:color="auto" w:fill="auto"/>
            <w:vAlign w:val="center"/>
          </w:tcPr>
          <w:p w14:paraId="08E046C2" w14:textId="77777777" w:rsidR="00841AEE" w:rsidRPr="00841AEE" w:rsidRDefault="00841AEE" w:rsidP="00841AEE">
            <w:pPr>
              <w:spacing w:line="240" w:lineRule="auto"/>
              <w:rPr>
                <w:noProof w:val="0"/>
                <w:color w:val="auto"/>
              </w:rPr>
            </w:pPr>
            <w:r w:rsidRPr="00841AEE">
              <w:rPr>
                <w:noProof w:val="0"/>
                <w:color w:val="auto"/>
              </w:rPr>
              <w:t>0.10</w:t>
            </w:r>
          </w:p>
        </w:tc>
        <w:tc>
          <w:tcPr>
            <w:tcW w:w="1843" w:type="dxa"/>
            <w:shd w:val="clear" w:color="auto" w:fill="auto"/>
            <w:noWrap/>
            <w:vAlign w:val="center"/>
          </w:tcPr>
          <w:p w14:paraId="1F0727F7" w14:textId="77777777" w:rsidR="00841AEE" w:rsidRPr="00841AEE" w:rsidRDefault="00841AEE" w:rsidP="00841AEE">
            <w:pPr>
              <w:spacing w:line="240" w:lineRule="auto"/>
              <w:rPr>
                <w:noProof w:val="0"/>
                <w:color w:val="auto"/>
              </w:rPr>
            </w:pPr>
            <w:r w:rsidRPr="00841AEE">
              <w:rPr>
                <w:noProof w:val="0"/>
                <w:color w:val="auto"/>
              </w:rPr>
              <w:t>0.10</w:t>
            </w:r>
          </w:p>
        </w:tc>
        <w:tc>
          <w:tcPr>
            <w:tcW w:w="1843" w:type="dxa"/>
          </w:tcPr>
          <w:p w14:paraId="7094FE01" w14:textId="77777777" w:rsidR="00841AEE" w:rsidRPr="00841AEE" w:rsidRDefault="00841AEE" w:rsidP="00841AEE">
            <w:pPr>
              <w:spacing w:line="240" w:lineRule="auto"/>
              <w:rPr>
                <w:noProof w:val="0"/>
                <w:color w:val="auto"/>
              </w:rPr>
            </w:pPr>
            <w:r w:rsidRPr="00841AEE">
              <w:rPr>
                <w:noProof w:val="0"/>
                <w:color w:val="auto"/>
              </w:rPr>
              <w:t>0.10</w:t>
            </w:r>
          </w:p>
        </w:tc>
      </w:tr>
      <w:tr w:rsidR="00841AEE" w:rsidRPr="00841AEE" w14:paraId="49648018" w14:textId="77777777" w:rsidTr="00841AEE">
        <w:trPr>
          <w:trHeight w:val="288"/>
          <w:jc w:val="center"/>
        </w:trPr>
        <w:tc>
          <w:tcPr>
            <w:tcW w:w="2977" w:type="dxa"/>
            <w:shd w:val="clear" w:color="auto" w:fill="auto"/>
            <w:noWrap/>
            <w:vAlign w:val="center"/>
          </w:tcPr>
          <w:p w14:paraId="4451BF00" w14:textId="77777777" w:rsidR="00841AEE" w:rsidRPr="00841AEE" w:rsidRDefault="00841AEE" w:rsidP="00841AEE">
            <w:pPr>
              <w:spacing w:line="240" w:lineRule="auto"/>
              <w:rPr>
                <w:noProof w:val="0"/>
                <w:color w:val="auto"/>
              </w:rPr>
            </w:pPr>
            <w:r w:rsidRPr="00841AEE">
              <w:rPr>
                <w:noProof w:val="0"/>
                <w:color w:val="auto"/>
              </w:rPr>
              <w:t>Anti-oxidant</w:t>
            </w:r>
          </w:p>
        </w:tc>
        <w:tc>
          <w:tcPr>
            <w:tcW w:w="1701" w:type="dxa"/>
            <w:shd w:val="clear" w:color="auto" w:fill="auto"/>
            <w:vAlign w:val="center"/>
          </w:tcPr>
          <w:p w14:paraId="0F1929BC" w14:textId="77777777" w:rsidR="00841AEE" w:rsidRPr="00841AEE" w:rsidRDefault="00841AEE" w:rsidP="00841AEE">
            <w:pPr>
              <w:spacing w:line="240" w:lineRule="auto"/>
              <w:rPr>
                <w:noProof w:val="0"/>
                <w:color w:val="auto"/>
              </w:rPr>
            </w:pPr>
            <w:r w:rsidRPr="00841AEE">
              <w:rPr>
                <w:noProof w:val="0"/>
                <w:color w:val="auto"/>
              </w:rPr>
              <w:t>0.02</w:t>
            </w:r>
          </w:p>
        </w:tc>
        <w:tc>
          <w:tcPr>
            <w:tcW w:w="1843" w:type="dxa"/>
            <w:shd w:val="clear" w:color="auto" w:fill="auto"/>
            <w:noWrap/>
            <w:vAlign w:val="center"/>
          </w:tcPr>
          <w:p w14:paraId="5362D6C1" w14:textId="77777777" w:rsidR="00841AEE" w:rsidRPr="00841AEE" w:rsidRDefault="00841AEE" w:rsidP="00841AEE">
            <w:pPr>
              <w:spacing w:line="240" w:lineRule="auto"/>
              <w:rPr>
                <w:noProof w:val="0"/>
                <w:color w:val="auto"/>
              </w:rPr>
            </w:pPr>
            <w:r w:rsidRPr="00841AEE">
              <w:rPr>
                <w:noProof w:val="0"/>
                <w:color w:val="auto"/>
              </w:rPr>
              <w:t>0.02</w:t>
            </w:r>
          </w:p>
        </w:tc>
        <w:tc>
          <w:tcPr>
            <w:tcW w:w="1843" w:type="dxa"/>
          </w:tcPr>
          <w:p w14:paraId="11D59291" w14:textId="77777777" w:rsidR="00841AEE" w:rsidRPr="00841AEE" w:rsidRDefault="00841AEE" w:rsidP="00841AEE">
            <w:pPr>
              <w:spacing w:line="240" w:lineRule="auto"/>
              <w:rPr>
                <w:noProof w:val="0"/>
                <w:color w:val="auto"/>
              </w:rPr>
            </w:pPr>
            <w:r w:rsidRPr="00841AEE">
              <w:rPr>
                <w:noProof w:val="0"/>
                <w:color w:val="auto"/>
              </w:rPr>
              <w:t>0.02</w:t>
            </w:r>
          </w:p>
        </w:tc>
      </w:tr>
      <w:tr w:rsidR="00841AEE" w:rsidRPr="00841AEE" w14:paraId="23758945" w14:textId="77777777" w:rsidTr="00841AEE">
        <w:trPr>
          <w:trHeight w:val="288"/>
          <w:jc w:val="center"/>
        </w:trPr>
        <w:tc>
          <w:tcPr>
            <w:tcW w:w="2977" w:type="dxa"/>
            <w:shd w:val="clear" w:color="auto" w:fill="auto"/>
            <w:noWrap/>
            <w:vAlign w:val="center"/>
            <w:hideMark/>
          </w:tcPr>
          <w:p w14:paraId="2F92F422" w14:textId="77777777" w:rsidR="00841AEE" w:rsidRPr="00841AEE" w:rsidRDefault="00841AEE" w:rsidP="00841AEE">
            <w:pPr>
              <w:spacing w:line="240" w:lineRule="auto"/>
              <w:rPr>
                <w:noProof w:val="0"/>
                <w:color w:val="auto"/>
              </w:rPr>
            </w:pPr>
            <w:r w:rsidRPr="00841AEE">
              <w:rPr>
                <w:noProof w:val="0"/>
                <w:color w:val="auto"/>
              </w:rPr>
              <w:t>Nursery pigs premix</w:t>
            </w:r>
            <w:r w:rsidRPr="00841AEE">
              <w:rPr>
                <w:noProof w:val="0"/>
                <w:color w:val="auto"/>
                <w:vertAlign w:val="superscript"/>
              </w:rPr>
              <w:t>1)</w:t>
            </w:r>
          </w:p>
        </w:tc>
        <w:tc>
          <w:tcPr>
            <w:tcW w:w="1701" w:type="dxa"/>
            <w:shd w:val="clear" w:color="auto" w:fill="auto"/>
            <w:vAlign w:val="center"/>
          </w:tcPr>
          <w:p w14:paraId="33AC86E8" w14:textId="77777777" w:rsidR="00841AEE" w:rsidRPr="00841AEE" w:rsidRDefault="00841AEE" w:rsidP="00841AEE">
            <w:pPr>
              <w:spacing w:line="240" w:lineRule="auto"/>
              <w:rPr>
                <w:noProof w:val="0"/>
                <w:color w:val="auto"/>
              </w:rPr>
            </w:pPr>
            <w:r w:rsidRPr="00841AEE">
              <w:rPr>
                <w:noProof w:val="0"/>
                <w:color w:val="auto"/>
              </w:rPr>
              <w:t>4.00</w:t>
            </w:r>
          </w:p>
        </w:tc>
        <w:tc>
          <w:tcPr>
            <w:tcW w:w="1843" w:type="dxa"/>
            <w:shd w:val="clear" w:color="auto" w:fill="auto"/>
            <w:noWrap/>
            <w:vAlign w:val="center"/>
            <w:hideMark/>
          </w:tcPr>
          <w:p w14:paraId="7CC041DA" w14:textId="77777777" w:rsidR="00841AEE" w:rsidRPr="00841AEE" w:rsidRDefault="00841AEE" w:rsidP="00841AEE">
            <w:pPr>
              <w:spacing w:line="240" w:lineRule="auto"/>
              <w:rPr>
                <w:noProof w:val="0"/>
                <w:color w:val="auto"/>
              </w:rPr>
            </w:pPr>
            <w:r w:rsidRPr="00841AEE">
              <w:rPr>
                <w:noProof w:val="0"/>
                <w:color w:val="auto"/>
              </w:rPr>
              <w:t>0.00</w:t>
            </w:r>
          </w:p>
        </w:tc>
        <w:tc>
          <w:tcPr>
            <w:tcW w:w="1843" w:type="dxa"/>
          </w:tcPr>
          <w:p w14:paraId="76AB44A6" w14:textId="77777777" w:rsidR="00841AEE" w:rsidRPr="00841AEE" w:rsidRDefault="00841AEE" w:rsidP="00841AEE">
            <w:pPr>
              <w:spacing w:line="240" w:lineRule="auto"/>
              <w:rPr>
                <w:noProof w:val="0"/>
                <w:color w:val="auto"/>
              </w:rPr>
            </w:pPr>
            <w:r w:rsidRPr="00841AEE">
              <w:rPr>
                <w:noProof w:val="0"/>
                <w:color w:val="auto"/>
              </w:rPr>
              <w:t>0.00</w:t>
            </w:r>
          </w:p>
        </w:tc>
      </w:tr>
      <w:tr w:rsidR="00841AEE" w:rsidRPr="00841AEE" w14:paraId="17578CC3" w14:textId="77777777" w:rsidTr="00841AEE">
        <w:trPr>
          <w:trHeight w:val="288"/>
          <w:jc w:val="center"/>
        </w:trPr>
        <w:tc>
          <w:tcPr>
            <w:tcW w:w="2977" w:type="dxa"/>
            <w:shd w:val="clear" w:color="auto" w:fill="auto"/>
            <w:noWrap/>
          </w:tcPr>
          <w:p w14:paraId="6F1FE45F" w14:textId="77777777" w:rsidR="00841AEE" w:rsidRPr="00841AEE" w:rsidRDefault="00841AEE" w:rsidP="00841AEE">
            <w:pPr>
              <w:spacing w:line="240" w:lineRule="auto"/>
              <w:rPr>
                <w:noProof w:val="0"/>
                <w:color w:val="auto"/>
              </w:rPr>
            </w:pPr>
            <w:r w:rsidRPr="00841AEE">
              <w:rPr>
                <w:noProof w:val="0"/>
                <w:color w:val="auto"/>
              </w:rPr>
              <w:t>Growing-finishing pigs premix</w:t>
            </w:r>
            <w:r w:rsidRPr="00841AEE">
              <w:rPr>
                <w:noProof w:val="0"/>
                <w:color w:val="auto"/>
                <w:vertAlign w:val="superscript"/>
              </w:rPr>
              <w:t>2)</w:t>
            </w:r>
          </w:p>
        </w:tc>
        <w:tc>
          <w:tcPr>
            <w:tcW w:w="1701" w:type="dxa"/>
            <w:shd w:val="clear" w:color="auto" w:fill="auto"/>
            <w:noWrap/>
            <w:vAlign w:val="center"/>
          </w:tcPr>
          <w:p w14:paraId="3588F537" w14:textId="77777777" w:rsidR="00841AEE" w:rsidRPr="00841AEE" w:rsidRDefault="00841AEE" w:rsidP="00841AEE">
            <w:pPr>
              <w:spacing w:line="240" w:lineRule="auto"/>
              <w:rPr>
                <w:noProof w:val="0"/>
                <w:color w:val="auto"/>
              </w:rPr>
            </w:pPr>
            <w:r w:rsidRPr="00841AEE">
              <w:rPr>
                <w:noProof w:val="0"/>
                <w:color w:val="auto"/>
              </w:rPr>
              <w:t>0.00</w:t>
            </w:r>
          </w:p>
        </w:tc>
        <w:tc>
          <w:tcPr>
            <w:tcW w:w="1843" w:type="dxa"/>
            <w:shd w:val="clear" w:color="auto" w:fill="auto"/>
            <w:noWrap/>
            <w:vAlign w:val="center"/>
          </w:tcPr>
          <w:p w14:paraId="62341D9D" w14:textId="77777777" w:rsidR="00841AEE" w:rsidRPr="00841AEE" w:rsidRDefault="00841AEE" w:rsidP="00841AEE">
            <w:pPr>
              <w:spacing w:line="240" w:lineRule="auto"/>
              <w:rPr>
                <w:noProof w:val="0"/>
                <w:color w:val="auto"/>
              </w:rPr>
            </w:pPr>
            <w:r w:rsidRPr="00841AEE">
              <w:rPr>
                <w:noProof w:val="0"/>
                <w:color w:val="auto"/>
              </w:rPr>
              <w:t>4.00</w:t>
            </w:r>
          </w:p>
        </w:tc>
        <w:tc>
          <w:tcPr>
            <w:tcW w:w="1843" w:type="dxa"/>
          </w:tcPr>
          <w:p w14:paraId="0460F9B0" w14:textId="77777777" w:rsidR="00841AEE" w:rsidRPr="00841AEE" w:rsidRDefault="00841AEE" w:rsidP="00841AEE">
            <w:pPr>
              <w:spacing w:line="240" w:lineRule="auto"/>
              <w:rPr>
                <w:noProof w:val="0"/>
                <w:color w:val="auto"/>
              </w:rPr>
            </w:pPr>
            <w:r w:rsidRPr="00841AEE">
              <w:rPr>
                <w:noProof w:val="0"/>
                <w:color w:val="auto"/>
              </w:rPr>
              <w:t>4.00</w:t>
            </w:r>
          </w:p>
        </w:tc>
      </w:tr>
      <w:tr w:rsidR="00841AEE" w:rsidRPr="00841AEE" w14:paraId="4ACA3FB6" w14:textId="77777777" w:rsidTr="00841AEE">
        <w:trPr>
          <w:trHeight w:val="288"/>
          <w:jc w:val="center"/>
        </w:trPr>
        <w:tc>
          <w:tcPr>
            <w:tcW w:w="2977" w:type="dxa"/>
            <w:shd w:val="clear" w:color="auto" w:fill="auto"/>
            <w:noWrap/>
          </w:tcPr>
          <w:p w14:paraId="14BFD4AF" w14:textId="77777777" w:rsidR="00841AEE" w:rsidRPr="00841AEE" w:rsidRDefault="00841AEE" w:rsidP="00841AEE">
            <w:pPr>
              <w:widowControl w:val="0"/>
              <w:spacing w:line="240" w:lineRule="auto"/>
              <w:rPr>
                <w:noProof w:val="0"/>
                <w:color w:val="auto"/>
              </w:rPr>
            </w:pPr>
            <w:r w:rsidRPr="00841AEE">
              <w:rPr>
                <w:noProof w:val="0"/>
                <w:color w:val="auto"/>
              </w:rPr>
              <w:lastRenderedPageBreak/>
              <w:t>Total</w:t>
            </w:r>
          </w:p>
        </w:tc>
        <w:tc>
          <w:tcPr>
            <w:tcW w:w="1701" w:type="dxa"/>
            <w:shd w:val="clear" w:color="auto" w:fill="auto"/>
            <w:noWrap/>
            <w:vAlign w:val="center"/>
          </w:tcPr>
          <w:p w14:paraId="1E4EE7C3" w14:textId="77777777" w:rsidR="00841AEE" w:rsidRPr="00841AEE" w:rsidRDefault="00841AEE" w:rsidP="00841AEE">
            <w:pPr>
              <w:spacing w:line="240" w:lineRule="auto"/>
              <w:rPr>
                <w:noProof w:val="0"/>
                <w:color w:val="auto"/>
              </w:rPr>
            </w:pPr>
            <w:r w:rsidRPr="00841AEE">
              <w:rPr>
                <w:noProof w:val="0"/>
                <w:color w:val="auto"/>
              </w:rPr>
              <w:t>100.00</w:t>
            </w:r>
          </w:p>
        </w:tc>
        <w:tc>
          <w:tcPr>
            <w:tcW w:w="1843" w:type="dxa"/>
            <w:shd w:val="clear" w:color="auto" w:fill="auto"/>
            <w:noWrap/>
            <w:vAlign w:val="center"/>
          </w:tcPr>
          <w:p w14:paraId="541DE16E" w14:textId="77777777" w:rsidR="00841AEE" w:rsidRPr="00841AEE" w:rsidRDefault="00841AEE" w:rsidP="00841AEE">
            <w:pPr>
              <w:spacing w:line="240" w:lineRule="auto"/>
              <w:rPr>
                <w:noProof w:val="0"/>
                <w:color w:val="auto"/>
              </w:rPr>
            </w:pPr>
            <w:r w:rsidRPr="00841AEE">
              <w:rPr>
                <w:noProof w:val="0"/>
                <w:color w:val="auto"/>
              </w:rPr>
              <w:t>100.00</w:t>
            </w:r>
          </w:p>
        </w:tc>
        <w:tc>
          <w:tcPr>
            <w:tcW w:w="1843" w:type="dxa"/>
          </w:tcPr>
          <w:p w14:paraId="195E1EA4" w14:textId="77777777" w:rsidR="00841AEE" w:rsidRPr="00841AEE" w:rsidRDefault="00841AEE" w:rsidP="00841AEE">
            <w:pPr>
              <w:spacing w:line="240" w:lineRule="auto"/>
              <w:rPr>
                <w:noProof w:val="0"/>
                <w:color w:val="auto"/>
              </w:rPr>
            </w:pPr>
            <w:r w:rsidRPr="00841AEE">
              <w:rPr>
                <w:noProof w:val="0"/>
                <w:color w:val="auto"/>
              </w:rPr>
              <w:t>100.00</w:t>
            </w:r>
          </w:p>
        </w:tc>
      </w:tr>
      <w:tr w:rsidR="00841AEE" w:rsidRPr="00841AEE" w14:paraId="2C9BE68B" w14:textId="77777777" w:rsidTr="00841AEE">
        <w:trPr>
          <w:trHeight w:val="288"/>
          <w:jc w:val="center"/>
        </w:trPr>
        <w:tc>
          <w:tcPr>
            <w:tcW w:w="2977" w:type="dxa"/>
            <w:shd w:val="clear" w:color="auto" w:fill="auto"/>
            <w:noWrap/>
            <w:vAlign w:val="center"/>
            <w:hideMark/>
          </w:tcPr>
          <w:p w14:paraId="4BFB038E" w14:textId="77777777" w:rsidR="00841AEE" w:rsidRPr="00841AEE" w:rsidRDefault="00841AEE" w:rsidP="00841AEE">
            <w:pPr>
              <w:spacing w:line="240" w:lineRule="auto"/>
              <w:rPr>
                <w:noProof w:val="0"/>
                <w:color w:val="auto"/>
              </w:rPr>
            </w:pPr>
            <w:r w:rsidRPr="00841AEE">
              <w:rPr>
                <w:noProof w:val="0"/>
                <w:color w:val="auto"/>
              </w:rPr>
              <w:t>Nutrient levels</w:t>
            </w:r>
            <w:r w:rsidRPr="00841AEE">
              <w:rPr>
                <w:noProof w:val="0"/>
                <w:color w:val="auto"/>
                <w:vertAlign w:val="superscript"/>
              </w:rPr>
              <w:t>3)</w:t>
            </w:r>
          </w:p>
        </w:tc>
        <w:tc>
          <w:tcPr>
            <w:tcW w:w="1701" w:type="dxa"/>
            <w:shd w:val="clear" w:color="auto" w:fill="auto"/>
            <w:noWrap/>
            <w:vAlign w:val="center"/>
            <w:hideMark/>
          </w:tcPr>
          <w:p w14:paraId="77C441A3" w14:textId="77777777" w:rsidR="00841AEE" w:rsidRPr="00841AEE" w:rsidRDefault="00841AEE" w:rsidP="00841AEE">
            <w:pPr>
              <w:spacing w:line="240" w:lineRule="auto"/>
              <w:rPr>
                <w:noProof w:val="0"/>
                <w:color w:val="auto"/>
              </w:rPr>
            </w:pPr>
          </w:p>
        </w:tc>
        <w:tc>
          <w:tcPr>
            <w:tcW w:w="1843" w:type="dxa"/>
            <w:shd w:val="clear" w:color="auto" w:fill="auto"/>
            <w:noWrap/>
            <w:vAlign w:val="center"/>
            <w:hideMark/>
          </w:tcPr>
          <w:p w14:paraId="3F170F5D" w14:textId="77777777" w:rsidR="00841AEE" w:rsidRPr="00841AEE" w:rsidRDefault="00841AEE" w:rsidP="00841AEE">
            <w:pPr>
              <w:spacing w:line="240" w:lineRule="auto"/>
              <w:rPr>
                <w:noProof w:val="0"/>
                <w:color w:val="auto"/>
              </w:rPr>
            </w:pPr>
          </w:p>
        </w:tc>
        <w:tc>
          <w:tcPr>
            <w:tcW w:w="1843" w:type="dxa"/>
          </w:tcPr>
          <w:p w14:paraId="72B53414" w14:textId="77777777" w:rsidR="00841AEE" w:rsidRPr="00841AEE" w:rsidRDefault="00841AEE" w:rsidP="00841AEE">
            <w:pPr>
              <w:spacing w:line="240" w:lineRule="auto"/>
              <w:rPr>
                <w:noProof w:val="0"/>
                <w:color w:val="auto"/>
              </w:rPr>
            </w:pPr>
          </w:p>
        </w:tc>
      </w:tr>
      <w:tr w:rsidR="00841AEE" w:rsidRPr="00841AEE" w14:paraId="2D37360C" w14:textId="77777777" w:rsidTr="00841AEE">
        <w:trPr>
          <w:trHeight w:val="288"/>
          <w:jc w:val="center"/>
        </w:trPr>
        <w:tc>
          <w:tcPr>
            <w:tcW w:w="2977" w:type="dxa"/>
            <w:shd w:val="clear" w:color="auto" w:fill="auto"/>
            <w:noWrap/>
            <w:vAlign w:val="center"/>
            <w:hideMark/>
          </w:tcPr>
          <w:p w14:paraId="73E81EF6" w14:textId="77777777" w:rsidR="00841AEE" w:rsidRPr="00841AEE" w:rsidRDefault="00841AEE" w:rsidP="00841AEE">
            <w:pPr>
              <w:spacing w:line="240" w:lineRule="auto"/>
              <w:rPr>
                <w:noProof w:val="0"/>
                <w:color w:val="auto"/>
              </w:rPr>
            </w:pPr>
            <w:r w:rsidRPr="00841AEE">
              <w:rPr>
                <w:noProof w:val="0"/>
                <w:color w:val="auto"/>
              </w:rPr>
              <w:t>Digestible energy (MJ/kg)</w:t>
            </w:r>
          </w:p>
        </w:tc>
        <w:tc>
          <w:tcPr>
            <w:tcW w:w="1701" w:type="dxa"/>
            <w:shd w:val="clear" w:color="auto" w:fill="auto"/>
            <w:noWrap/>
            <w:vAlign w:val="center"/>
            <w:hideMark/>
          </w:tcPr>
          <w:p w14:paraId="2AF8B39D" w14:textId="77777777" w:rsidR="00841AEE" w:rsidRPr="00841AEE" w:rsidRDefault="00841AEE" w:rsidP="00841AEE">
            <w:pPr>
              <w:spacing w:line="240" w:lineRule="auto"/>
              <w:rPr>
                <w:noProof w:val="0"/>
                <w:color w:val="auto"/>
              </w:rPr>
            </w:pPr>
            <w:r w:rsidRPr="00841AEE">
              <w:rPr>
                <w:noProof w:val="0"/>
                <w:color w:val="auto"/>
              </w:rPr>
              <w:t>13.91</w:t>
            </w:r>
          </w:p>
        </w:tc>
        <w:tc>
          <w:tcPr>
            <w:tcW w:w="1843" w:type="dxa"/>
            <w:shd w:val="clear" w:color="auto" w:fill="auto"/>
            <w:noWrap/>
            <w:vAlign w:val="center"/>
            <w:hideMark/>
          </w:tcPr>
          <w:p w14:paraId="220F4569" w14:textId="77777777" w:rsidR="00841AEE" w:rsidRPr="00841AEE" w:rsidRDefault="00841AEE" w:rsidP="00841AEE">
            <w:pPr>
              <w:spacing w:line="240" w:lineRule="auto"/>
              <w:rPr>
                <w:noProof w:val="0"/>
                <w:color w:val="auto"/>
              </w:rPr>
            </w:pPr>
            <w:r w:rsidRPr="00841AEE">
              <w:rPr>
                <w:noProof w:val="0"/>
                <w:color w:val="auto"/>
              </w:rPr>
              <w:t>13.77</w:t>
            </w:r>
          </w:p>
        </w:tc>
        <w:tc>
          <w:tcPr>
            <w:tcW w:w="1843" w:type="dxa"/>
          </w:tcPr>
          <w:p w14:paraId="3EE6898A" w14:textId="77777777" w:rsidR="00841AEE" w:rsidRPr="00841AEE" w:rsidRDefault="00841AEE" w:rsidP="00841AEE">
            <w:pPr>
              <w:spacing w:line="240" w:lineRule="auto"/>
              <w:rPr>
                <w:noProof w:val="0"/>
                <w:color w:val="auto"/>
              </w:rPr>
            </w:pPr>
            <w:r w:rsidRPr="00841AEE">
              <w:rPr>
                <w:noProof w:val="0"/>
                <w:color w:val="auto"/>
              </w:rPr>
              <w:t>13.64</w:t>
            </w:r>
          </w:p>
        </w:tc>
      </w:tr>
      <w:tr w:rsidR="00841AEE" w:rsidRPr="00841AEE" w14:paraId="56171A27" w14:textId="77777777" w:rsidTr="00841AEE">
        <w:trPr>
          <w:trHeight w:val="288"/>
          <w:jc w:val="center"/>
        </w:trPr>
        <w:tc>
          <w:tcPr>
            <w:tcW w:w="2977" w:type="dxa"/>
            <w:shd w:val="clear" w:color="auto" w:fill="auto"/>
            <w:noWrap/>
            <w:vAlign w:val="center"/>
            <w:hideMark/>
          </w:tcPr>
          <w:p w14:paraId="3A2125B4" w14:textId="77777777" w:rsidR="00841AEE" w:rsidRPr="00841AEE" w:rsidRDefault="00841AEE" w:rsidP="00841AEE">
            <w:pPr>
              <w:spacing w:line="240" w:lineRule="auto"/>
              <w:rPr>
                <w:noProof w:val="0"/>
                <w:color w:val="auto"/>
              </w:rPr>
            </w:pPr>
            <w:r w:rsidRPr="00841AEE">
              <w:rPr>
                <w:noProof w:val="0"/>
                <w:color w:val="auto"/>
              </w:rPr>
              <w:t>Crude protein</w:t>
            </w:r>
          </w:p>
        </w:tc>
        <w:tc>
          <w:tcPr>
            <w:tcW w:w="1701" w:type="dxa"/>
            <w:shd w:val="clear" w:color="auto" w:fill="auto"/>
            <w:noWrap/>
            <w:vAlign w:val="center"/>
            <w:hideMark/>
          </w:tcPr>
          <w:p w14:paraId="24B03ED6" w14:textId="77777777" w:rsidR="00841AEE" w:rsidRPr="00841AEE" w:rsidRDefault="00841AEE" w:rsidP="00841AEE">
            <w:pPr>
              <w:spacing w:line="240" w:lineRule="auto"/>
              <w:rPr>
                <w:noProof w:val="0"/>
                <w:color w:val="auto"/>
              </w:rPr>
            </w:pPr>
            <w:r w:rsidRPr="00841AEE">
              <w:rPr>
                <w:noProof w:val="0"/>
                <w:color w:val="auto"/>
              </w:rPr>
              <w:t>17.20</w:t>
            </w:r>
          </w:p>
        </w:tc>
        <w:tc>
          <w:tcPr>
            <w:tcW w:w="1843" w:type="dxa"/>
            <w:shd w:val="clear" w:color="auto" w:fill="auto"/>
            <w:noWrap/>
            <w:vAlign w:val="center"/>
            <w:hideMark/>
          </w:tcPr>
          <w:p w14:paraId="1867666B" w14:textId="77777777" w:rsidR="00841AEE" w:rsidRPr="00841AEE" w:rsidRDefault="00841AEE" w:rsidP="00841AEE">
            <w:pPr>
              <w:spacing w:line="240" w:lineRule="auto"/>
              <w:rPr>
                <w:noProof w:val="0"/>
                <w:color w:val="auto"/>
              </w:rPr>
            </w:pPr>
            <w:r w:rsidRPr="00841AEE">
              <w:rPr>
                <w:noProof w:val="0"/>
                <w:color w:val="auto"/>
              </w:rPr>
              <w:t>16.40</w:t>
            </w:r>
          </w:p>
        </w:tc>
        <w:tc>
          <w:tcPr>
            <w:tcW w:w="1843" w:type="dxa"/>
          </w:tcPr>
          <w:p w14:paraId="51D0E612" w14:textId="77777777" w:rsidR="00841AEE" w:rsidRPr="00841AEE" w:rsidRDefault="00841AEE" w:rsidP="00841AEE">
            <w:pPr>
              <w:spacing w:line="240" w:lineRule="auto"/>
              <w:rPr>
                <w:noProof w:val="0"/>
                <w:color w:val="auto"/>
              </w:rPr>
            </w:pPr>
            <w:r w:rsidRPr="00841AEE">
              <w:rPr>
                <w:noProof w:val="0"/>
                <w:color w:val="auto"/>
              </w:rPr>
              <w:t>16.50</w:t>
            </w:r>
          </w:p>
        </w:tc>
      </w:tr>
      <w:tr w:rsidR="00841AEE" w:rsidRPr="00841AEE" w14:paraId="3DD9D416" w14:textId="77777777" w:rsidTr="00841AEE">
        <w:trPr>
          <w:trHeight w:val="288"/>
          <w:jc w:val="center"/>
        </w:trPr>
        <w:tc>
          <w:tcPr>
            <w:tcW w:w="2977" w:type="dxa"/>
            <w:shd w:val="clear" w:color="auto" w:fill="auto"/>
            <w:noWrap/>
            <w:vAlign w:val="center"/>
          </w:tcPr>
          <w:p w14:paraId="4F532D4C" w14:textId="77777777" w:rsidR="00841AEE" w:rsidRPr="00841AEE" w:rsidRDefault="00841AEE" w:rsidP="00841AEE">
            <w:pPr>
              <w:spacing w:line="240" w:lineRule="auto"/>
              <w:rPr>
                <w:noProof w:val="0"/>
                <w:color w:val="auto"/>
              </w:rPr>
            </w:pPr>
            <w:r w:rsidRPr="00841AEE">
              <w:rPr>
                <w:noProof w:val="0"/>
                <w:color w:val="auto"/>
              </w:rPr>
              <w:t>Crude fat</w:t>
            </w:r>
          </w:p>
        </w:tc>
        <w:tc>
          <w:tcPr>
            <w:tcW w:w="1701" w:type="dxa"/>
            <w:shd w:val="clear" w:color="auto" w:fill="auto"/>
            <w:noWrap/>
            <w:vAlign w:val="center"/>
          </w:tcPr>
          <w:p w14:paraId="44FDA25D" w14:textId="77777777" w:rsidR="00841AEE" w:rsidRPr="00841AEE" w:rsidRDefault="00841AEE" w:rsidP="00841AEE">
            <w:pPr>
              <w:spacing w:line="240" w:lineRule="auto"/>
              <w:rPr>
                <w:noProof w:val="0"/>
                <w:color w:val="auto"/>
              </w:rPr>
            </w:pPr>
            <w:r w:rsidRPr="00841AEE">
              <w:rPr>
                <w:noProof w:val="0"/>
                <w:color w:val="auto"/>
              </w:rPr>
              <w:t>4.70</w:t>
            </w:r>
          </w:p>
        </w:tc>
        <w:tc>
          <w:tcPr>
            <w:tcW w:w="1843" w:type="dxa"/>
            <w:shd w:val="clear" w:color="auto" w:fill="auto"/>
            <w:noWrap/>
            <w:vAlign w:val="center"/>
          </w:tcPr>
          <w:p w14:paraId="514A96E3" w14:textId="77777777" w:rsidR="00841AEE" w:rsidRPr="00841AEE" w:rsidRDefault="00841AEE" w:rsidP="00841AEE">
            <w:pPr>
              <w:spacing w:line="240" w:lineRule="auto"/>
              <w:rPr>
                <w:noProof w:val="0"/>
                <w:color w:val="auto"/>
              </w:rPr>
            </w:pPr>
            <w:r w:rsidRPr="00841AEE">
              <w:rPr>
                <w:noProof w:val="0"/>
                <w:color w:val="auto"/>
              </w:rPr>
              <w:t>4.30</w:t>
            </w:r>
          </w:p>
        </w:tc>
        <w:tc>
          <w:tcPr>
            <w:tcW w:w="1843" w:type="dxa"/>
          </w:tcPr>
          <w:p w14:paraId="358B58C8" w14:textId="77777777" w:rsidR="00841AEE" w:rsidRPr="00841AEE" w:rsidRDefault="00841AEE" w:rsidP="00841AEE">
            <w:pPr>
              <w:spacing w:line="240" w:lineRule="auto"/>
              <w:rPr>
                <w:noProof w:val="0"/>
                <w:color w:val="auto"/>
              </w:rPr>
            </w:pPr>
            <w:r w:rsidRPr="00841AEE">
              <w:rPr>
                <w:noProof w:val="0"/>
                <w:color w:val="auto"/>
              </w:rPr>
              <w:t>3.80</w:t>
            </w:r>
          </w:p>
        </w:tc>
      </w:tr>
      <w:tr w:rsidR="00841AEE" w:rsidRPr="00841AEE" w14:paraId="2525249B" w14:textId="77777777" w:rsidTr="00841AEE">
        <w:trPr>
          <w:trHeight w:val="288"/>
          <w:jc w:val="center"/>
        </w:trPr>
        <w:tc>
          <w:tcPr>
            <w:tcW w:w="2977" w:type="dxa"/>
            <w:shd w:val="clear" w:color="auto" w:fill="auto"/>
            <w:noWrap/>
            <w:vAlign w:val="center"/>
          </w:tcPr>
          <w:p w14:paraId="68AA2B41" w14:textId="77777777" w:rsidR="00841AEE" w:rsidRPr="00841AEE" w:rsidRDefault="00841AEE" w:rsidP="00841AEE">
            <w:pPr>
              <w:spacing w:line="240" w:lineRule="auto"/>
              <w:rPr>
                <w:noProof w:val="0"/>
                <w:color w:val="auto"/>
              </w:rPr>
            </w:pPr>
            <w:r w:rsidRPr="00841AEE">
              <w:rPr>
                <w:noProof w:val="0"/>
                <w:color w:val="auto"/>
              </w:rPr>
              <w:t>Crude fiber</w:t>
            </w:r>
          </w:p>
        </w:tc>
        <w:tc>
          <w:tcPr>
            <w:tcW w:w="1701" w:type="dxa"/>
            <w:shd w:val="clear" w:color="auto" w:fill="auto"/>
            <w:noWrap/>
            <w:vAlign w:val="center"/>
          </w:tcPr>
          <w:p w14:paraId="634A3F97" w14:textId="77777777" w:rsidR="00841AEE" w:rsidRPr="00841AEE" w:rsidRDefault="00841AEE" w:rsidP="00841AEE">
            <w:pPr>
              <w:spacing w:line="240" w:lineRule="auto"/>
              <w:rPr>
                <w:noProof w:val="0"/>
                <w:color w:val="auto"/>
              </w:rPr>
            </w:pPr>
            <w:r w:rsidRPr="00841AEE">
              <w:rPr>
                <w:noProof w:val="0"/>
                <w:color w:val="auto"/>
              </w:rPr>
              <w:t>2.70</w:t>
            </w:r>
          </w:p>
        </w:tc>
        <w:tc>
          <w:tcPr>
            <w:tcW w:w="1843" w:type="dxa"/>
            <w:shd w:val="clear" w:color="auto" w:fill="auto"/>
            <w:noWrap/>
            <w:vAlign w:val="center"/>
          </w:tcPr>
          <w:p w14:paraId="32768209" w14:textId="77777777" w:rsidR="00841AEE" w:rsidRPr="00841AEE" w:rsidRDefault="00841AEE" w:rsidP="00841AEE">
            <w:pPr>
              <w:spacing w:line="240" w:lineRule="auto"/>
              <w:rPr>
                <w:noProof w:val="0"/>
                <w:color w:val="auto"/>
              </w:rPr>
            </w:pPr>
            <w:r w:rsidRPr="00841AEE">
              <w:rPr>
                <w:noProof w:val="0"/>
                <w:color w:val="auto"/>
              </w:rPr>
              <w:t>2.70</w:t>
            </w:r>
          </w:p>
        </w:tc>
        <w:tc>
          <w:tcPr>
            <w:tcW w:w="1843" w:type="dxa"/>
          </w:tcPr>
          <w:p w14:paraId="0767689E" w14:textId="77777777" w:rsidR="00841AEE" w:rsidRPr="00841AEE" w:rsidRDefault="00841AEE" w:rsidP="00841AEE">
            <w:pPr>
              <w:spacing w:line="240" w:lineRule="auto"/>
              <w:rPr>
                <w:noProof w:val="0"/>
                <w:color w:val="auto"/>
              </w:rPr>
            </w:pPr>
            <w:r w:rsidRPr="00841AEE">
              <w:rPr>
                <w:noProof w:val="0"/>
                <w:color w:val="auto"/>
              </w:rPr>
              <w:t>2.80</w:t>
            </w:r>
          </w:p>
        </w:tc>
      </w:tr>
      <w:tr w:rsidR="00841AEE" w:rsidRPr="00841AEE" w14:paraId="144266B7" w14:textId="77777777" w:rsidTr="00841AEE">
        <w:trPr>
          <w:trHeight w:val="288"/>
          <w:jc w:val="center"/>
        </w:trPr>
        <w:tc>
          <w:tcPr>
            <w:tcW w:w="2977" w:type="dxa"/>
            <w:shd w:val="clear" w:color="auto" w:fill="auto"/>
            <w:noWrap/>
            <w:vAlign w:val="center"/>
            <w:hideMark/>
          </w:tcPr>
          <w:p w14:paraId="1CFA126C" w14:textId="77777777" w:rsidR="00841AEE" w:rsidRPr="00841AEE" w:rsidRDefault="00841AEE" w:rsidP="00841AEE">
            <w:pPr>
              <w:spacing w:line="240" w:lineRule="auto"/>
              <w:rPr>
                <w:noProof w:val="0"/>
                <w:color w:val="auto"/>
              </w:rPr>
            </w:pPr>
            <w:r w:rsidRPr="00841AEE">
              <w:rPr>
                <w:noProof w:val="0"/>
                <w:color w:val="auto"/>
              </w:rPr>
              <w:t>Digestible lysine</w:t>
            </w:r>
          </w:p>
        </w:tc>
        <w:tc>
          <w:tcPr>
            <w:tcW w:w="1701" w:type="dxa"/>
            <w:shd w:val="clear" w:color="auto" w:fill="auto"/>
            <w:noWrap/>
            <w:vAlign w:val="center"/>
            <w:hideMark/>
          </w:tcPr>
          <w:p w14:paraId="40A170FB" w14:textId="77777777" w:rsidR="00841AEE" w:rsidRPr="00841AEE" w:rsidRDefault="00841AEE" w:rsidP="00841AEE">
            <w:pPr>
              <w:spacing w:line="240" w:lineRule="auto"/>
              <w:rPr>
                <w:noProof w:val="0"/>
                <w:color w:val="auto"/>
              </w:rPr>
            </w:pPr>
            <w:r w:rsidRPr="00841AEE">
              <w:rPr>
                <w:noProof w:val="0"/>
                <w:color w:val="auto"/>
              </w:rPr>
              <w:t>1.17</w:t>
            </w:r>
          </w:p>
        </w:tc>
        <w:tc>
          <w:tcPr>
            <w:tcW w:w="1843" w:type="dxa"/>
            <w:shd w:val="clear" w:color="auto" w:fill="auto"/>
            <w:noWrap/>
            <w:vAlign w:val="center"/>
            <w:hideMark/>
          </w:tcPr>
          <w:p w14:paraId="0C782C6C" w14:textId="77777777" w:rsidR="00841AEE" w:rsidRPr="00841AEE" w:rsidRDefault="00841AEE" w:rsidP="00841AEE">
            <w:pPr>
              <w:spacing w:line="240" w:lineRule="auto"/>
              <w:rPr>
                <w:noProof w:val="0"/>
                <w:color w:val="auto"/>
              </w:rPr>
            </w:pPr>
            <w:r w:rsidRPr="00841AEE">
              <w:rPr>
                <w:noProof w:val="0"/>
                <w:color w:val="auto"/>
              </w:rPr>
              <w:t>1.08</w:t>
            </w:r>
          </w:p>
        </w:tc>
        <w:tc>
          <w:tcPr>
            <w:tcW w:w="1843" w:type="dxa"/>
          </w:tcPr>
          <w:p w14:paraId="794CD989" w14:textId="77777777" w:rsidR="00841AEE" w:rsidRPr="00841AEE" w:rsidRDefault="00841AEE" w:rsidP="00841AEE">
            <w:pPr>
              <w:spacing w:line="240" w:lineRule="auto"/>
              <w:rPr>
                <w:noProof w:val="0"/>
                <w:color w:val="auto"/>
              </w:rPr>
            </w:pPr>
            <w:r w:rsidRPr="00841AEE">
              <w:rPr>
                <w:noProof w:val="0"/>
                <w:color w:val="auto"/>
              </w:rPr>
              <w:t>1.05</w:t>
            </w:r>
          </w:p>
        </w:tc>
      </w:tr>
      <w:tr w:rsidR="00841AEE" w:rsidRPr="00841AEE" w14:paraId="0FE294AE" w14:textId="77777777" w:rsidTr="00841AEE">
        <w:trPr>
          <w:trHeight w:val="288"/>
          <w:jc w:val="center"/>
        </w:trPr>
        <w:tc>
          <w:tcPr>
            <w:tcW w:w="2977" w:type="dxa"/>
            <w:shd w:val="clear" w:color="auto" w:fill="auto"/>
            <w:noWrap/>
            <w:vAlign w:val="center"/>
            <w:hideMark/>
          </w:tcPr>
          <w:p w14:paraId="526B3D64" w14:textId="77777777" w:rsidR="00841AEE" w:rsidRPr="00841AEE" w:rsidRDefault="00841AEE" w:rsidP="00841AEE">
            <w:pPr>
              <w:spacing w:line="240" w:lineRule="auto"/>
              <w:rPr>
                <w:noProof w:val="0"/>
                <w:color w:val="auto"/>
              </w:rPr>
            </w:pPr>
            <w:r w:rsidRPr="00841AEE">
              <w:rPr>
                <w:noProof w:val="0"/>
                <w:color w:val="auto"/>
              </w:rPr>
              <w:t>Digestible methionine</w:t>
            </w:r>
          </w:p>
        </w:tc>
        <w:tc>
          <w:tcPr>
            <w:tcW w:w="1701" w:type="dxa"/>
            <w:shd w:val="clear" w:color="auto" w:fill="auto"/>
            <w:noWrap/>
            <w:vAlign w:val="center"/>
            <w:hideMark/>
          </w:tcPr>
          <w:p w14:paraId="771F0708" w14:textId="77777777" w:rsidR="00841AEE" w:rsidRPr="00841AEE" w:rsidRDefault="00841AEE" w:rsidP="00841AEE">
            <w:pPr>
              <w:spacing w:line="240" w:lineRule="auto"/>
              <w:rPr>
                <w:noProof w:val="0"/>
                <w:color w:val="auto"/>
              </w:rPr>
            </w:pPr>
            <w:r w:rsidRPr="00841AEE">
              <w:rPr>
                <w:noProof w:val="0"/>
                <w:color w:val="auto"/>
              </w:rPr>
              <w:t>0.33</w:t>
            </w:r>
          </w:p>
        </w:tc>
        <w:tc>
          <w:tcPr>
            <w:tcW w:w="1843" w:type="dxa"/>
            <w:shd w:val="clear" w:color="auto" w:fill="auto"/>
            <w:noWrap/>
            <w:vAlign w:val="center"/>
            <w:hideMark/>
          </w:tcPr>
          <w:p w14:paraId="7C5DB8B6" w14:textId="77777777" w:rsidR="00841AEE" w:rsidRPr="00841AEE" w:rsidRDefault="00841AEE" w:rsidP="00841AEE">
            <w:pPr>
              <w:spacing w:line="240" w:lineRule="auto"/>
              <w:rPr>
                <w:noProof w:val="0"/>
                <w:color w:val="auto"/>
              </w:rPr>
            </w:pPr>
            <w:r w:rsidRPr="00841AEE">
              <w:rPr>
                <w:noProof w:val="0"/>
                <w:color w:val="auto"/>
              </w:rPr>
              <w:t>0.30</w:t>
            </w:r>
          </w:p>
        </w:tc>
        <w:tc>
          <w:tcPr>
            <w:tcW w:w="1843" w:type="dxa"/>
          </w:tcPr>
          <w:p w14:paraId="3284133B" w14:textId="77777777" w:rsidR="00841AEE" w:rsidRPr="00841AEE" w:rsidRDefault="00841AEE" w:rsidP="00841AEE">
            <w:pPr>
              <w:spacing w:line="240" w:lineRule="auto"/>
              <w:rPr>
                <w:noProof w:val="0"/>
                <w:color w:val="auto"/>
              </w:rPr>
            </w:pPr>
            <w:r w:rsidRPr="00841AEE">
              <w:rPr>
                <w:noProof w:val="0"/>
                <w:color w:val="auto"/>
              </w:rPr>
              <w:t>0.28</w:t>
            </w:r>
          </w:p>
        </w:tc>
      </w:tr>
      <w:tr w:rsidR="00841AEE" w:rsidRPr="00841AEE" w14:paraId="2FD04299" w14:textId="77777777" w:rsidTr="00841AEE">
        <w:trPr>
          <w:trHeight w:val="288"/>
          <w:jc w:val="center"/>
        </w:trPr>
        <w:tc>
          <w:tcPr>
            <w:tcW w:w="2977" w:type="dxa"/>
            <w:shd w:val="clear" w:color="auto" w:fill="auto"/>
            <w:noWrap/>
            <w:vAlign w:val="center"/>
            <w:hideMark/>
          </w:tcPr>
          <w:p w14:paraId="026E8D50" w14:textId="77777777" w:rsidR="00841AEE" w:rsidRPr="00841AEE" w:rsidRDefault="00841AEE" w:rsidP="00841AEE">
            <w:pPr>
              <w:spacing w:line="240" w:lineRule="auto"/>
              <w:rPr>
                <w:noProof w:val="0"/>
                <w:color w:val="auto"/>
              </w:rPr>
            </w:pPr>
            <w:r w:rsidRPr="00841AEE">
              <w:rPr>
                <w:noProof w:val="0"/>
                <w:color w:val="auto"/>
              </w:rPr>
              <w:t>Digestible threonine</w:t>
            </w:r>
          </w:p>
        </w:tc>
        <w:tc>
          <w:tcPr>
            <w:tcW w:w="1701" w:type="dxa"/>
            <w:shd w:val="clear" w:color="auto" w:fill="auto"/>
            <w:noWrap/>
            <w:vAlign w:val="center"/>
            <w:hideMark/>
          </w:tcPr>
          <w:p w14:paraId="662FEF15" w14:textId="77777777" w:rsidR="00841AEE" w:rsidRPr="00841AEE" w:rsidRDefault="00841AEE" w:rsidP="00841AEE">
            <w:pPr>
              <w:spacing w:line="240" w:lineRule="auto"/>
              <w:rPr>
                <w:noProof w:val="0"/>
                <w:color w:val="auto"/>
              </w:rPr>
            </w:pPr>
            <w:r w:rsidRPr="00841AEE">
              <w:rPr>
                <w:noProof w:val="0"/>
                <w:color w:val="auto"/>
              </w:rPr>
              <w:t>0.77</w:t>
            </w:r>
          </w:p>
        </w:tc>
        <w:tc>
          <w:tcPr>
            <w:tcW w:w="1843" w:type="dxa"/>
            <w:shd w:val="clear" w:color="auto" w:fill="auto"/>
            <w:noWrap/>
            <w:vAlign w:val="center"/>
            <w:hideMark/>
          </w:tcPr>
          <w:p w14:paraId="57F3DB3C" w14:textId="77777777" w:rsidR="00841AEE" w:rsidRPr="00841AEE" w:rsidRDefault="00841AEE" w:rsidP="00841AEE">
            <w:pPr>
              <w:spacing w:line="240" w:lineRule="auto"/>
              <w:rPr>
                <w:noProof w:val="0"/>
                <w:color w:val="auto"/>
              </w:rPr>
            </w:pPr>
            <w:r w:rsidRPr="00841AEE">
              <w:rPr>
                <w:noProof w:val="0"/>
                <w:color w:val="auto"/>
              </w:rPr>
              <w:t>0.71</w:t>
            </w:r>
          </w:p>
        </w:tc>
        <w:tc>
          <w:tcPr>
            <w:tcW w:w="1843" w:type="dxa"/>
          </w:tcPr>
          <w:p w14:paraId="412E7F23" w14:textId="77777777" w:rsidR="00841AEE" w:rsidRPr="00841AEE" w:rsidRDefault="00841AEE" w:rsidP="00841AEE">
            <w:pPr>
              <w:spacing w:line="240" w:lineRule="auto"/>
              <w:rPr>
                <w:noProof w:val="0"/>
                <w:color w:val="auto"/>
              </w:rPr>
            </w:pPr>
            <w:r w:rsidRPr="00841AEE">
              <w:rPr>
                <w:noProof w:val="0"/>
                <w:color w:val="auto"/>
              </w:rPr>
              <w:t>0.73</w:t>
            </w:r>
          </w:p>
        </w:tc>
      </w:tr>
      <w:tr w:rsidR="00841AEE" w:rsidRPr="00841AEE" w14:paraId="2AEFF0AC" w14:textId="77777777" w:rsidTr="00841AEE">
        <w:trPr>
          <w:trHeight w:val="288"/>
          <w:jc w:val="center"/>
        </w:trPr>
        <w:tc>
          <w:tcPr>
            <w:tcW w:w="2977" w:type="dxa"/>
            <w:shd w:val="clear" w:color="auto" w:fill="auto"/>
            <w:noWrap/>
            <w:vAlign w:val="center"/>
          </w:tcPr>
          <w:p w14:paraId="6397BC19" w14:textId="77777777" w:rsidR="00841AEE" w:rsidRPr="00841AEE" w:rsidRDefault="00841AEE" w:rsidP="00841AEE">
            <w:pPr>
              <w:spacing w:line="240" w:lineRule="auto"/>
              <w:rPr>
                <w:noProof w:val="0"/>
                <w:color w:val="auto"/>
              </w:rPr>
            </w:pPr>
            <w:r w:rsidRPr="00841AEE">
              <w:rPr>
                <w:noProof w:val="0"/>
                <w:color w:val="auto"/>
              </w:rPr>
              <w:t>Total calcium</w:t>
            </w:r>
          </w:p>
        </w:tc>
        <w:tc>
          <w:tcPr>
            <w:tcW w:w="1701" w:type="dxa"/>
            <w:shd w:val="clear" w:color="auto" w:fill="auto"/>
            <w:noWrap/>
            <w:vAlign w:val="center"/>
          </w:tcPr>
          <w:p w14:paraId="4F180716" w14:textId="77777777" w:rsidR="00841AEE" w:rsidRPr="00841AEE" w:rsidRDefault="00841AEE" w:rsidP="00841AEE">
            <w:pPr>
              <w:spacing w:line="240" w:lineRule="auto"/>
              <w:rPr>
                <w:noProof w:val="0"/>
                <w:color w:val="auto"/>
              </w:rPr>
            </w:pPr>
            <w:r w:rsidRPr="00841AEE">
              <w:rPr>
                <w:noProof w:val="0"/>
                <w:color w:val="auto"/>
              </w:rPr>
              <w:t>0.77</w:t>
            </w:r>
          </w:p>
        </w:tc>
        <w:tc>
          <w:tcPr>
            <w:tcW w:w="1843" w:type="dxa"/>
            <w:shd w:val="clear" w:color="auto" w:fill="auto"/>
            <w:noWrap/>
            <w:vAlign w:val="center"/>
          </w:tcPr>
          <w:p w14:paraId="67D4C86E" w14:textId="77777777" w:rsidR="00841AEE" w:rsidRPr="00841AEE" w:rsidRDefault="00841AEE" w:rsidP="00841AEE">
            <w:pPr>
              <w:spacing w:line="240" w:lineRule="auto"/>
              <w:rPr>
                <w:noProof w:val="0"/>
                <w:color w:val="auto"/>
              </w:rPr>
            </w:pPr>
            <w:r w:rsidRPr="00841AEE">
              <w:rPr>
                <w:noProof w:val="0"/>
                <w:color w:val="auto"/>
              </w:rPr>
              <w:t>0.74</w:t>
            </w:r>
          </w:p>
        </w:tc>
        <w:tc>
          <w:tcPr>
            <w:tcW w:w="1843" w:type="dxa"/>
          </w:tcPr>
          <w:p w14:paraId="691A2450" w14:textId="77777777" w:rsidR="00841AEE" w:rsidRPr="00841AEE" w:rsidRDefault="00841AEE" w:rsidP="00841AEE">
            <w:pPr>
              <w:spacing w:line="240" w:lineRule="auto"/>
              <w:rPr>
                <w:noProof w:val="0"/>
                <w:color w:val="auto"/>
              </w:rPr>
            </w:pPr>
            <w:r w:rsidRPr="00841AEE">
              <w:rPr>
                <w:noProof w:val="0"/>
                <w:color w:val="auto"/>
              </w:rPr>
              <w:t>0.66</w:t>
            </w:r>
          </w:p>
        </w:tc>
      </w:tr>
      <w:tr w:rsidR="00841AEE" w:rsidRPr="00841AEE" w14:paraId="64BE30A7" w14:textId="77777777" w:rsidTr="00841AEE">
        <w:trPr>
          <w:trHeight w:val="288"/>
          <w:jc w:val="center"/>
        </w:trPr>
        <w:tc>
          <w:tcPr>
            <w:tcW w:w="2977" w:type="dxa"/>
            <w:shd w:val="clear" w:color="auto" w:fill="auto"/>
            <w:noWrap/>
            <w:vAlign w:val="center"/>
          </w:tcPr>
          <w:p w14:paraId="51F0C7A2" w14:textId="77777777" w:rsidR="00841AEE" w:rsidRPr="00841AEE" w:rsidRDefault="00841AEE" w:rsidP="00841AEE">
            <w:pPr>
              <w:spacing w:line="240" w:lineRule="auto"/>
              <w:rPr>
                <w:noProof w:val="0"/>
                <w:color w:val="auto"/>
              </w:rPr>
            </w:pPr>
            <w:r w:rsidRPr="00841AEE">
              <w:rPr>
                <w:noProof w:val="0"/>
                <w:color w:val="auto"/>
              </w:rPr>
              <w:t>Total phosphorus</w:t>
            </w:r>
          </w:p>
        </w:tc>
        <w:tc>
          <w:tcPr>
            <w:tcW w:w="1701" w:type="dxa"/>
            <w:shd w:val="clear" w:color="auto" w:fill="auto"/>
            <w:noWrap/>
            <w:vAlign w:val="center"/>
          </w:tcPr>
          <w:p w14:paraId="1D2760D4" w14:textId="77777777" w:rsidR="00841AEE" w:rsidRPr="00841AEE" w:rsidRDefault="00841AEE" w:rsidP="00841AEE">
            <w:pPr>
              <w:spacing w:line="240" w:lineRule="auto"/>
              <w:rPr>
                <w:noProof w:val="0"/>
                <w:color w:val="auto"/>
              </w:rPr>
            </w:pPr>
            <w:r w:rsidRPr="00841AEE">
              <w:rPr>
                <w:noProof w:val="0"/>
                <w:color w:val="auto"/>
              </w:rPr>
              <w:t>0.56</w:t>
            </w:r>
          </w:p>
        </w:tc>
        <w:tc>
          <w:tcPr>
            <w:tcW w:w="1843" w:type="dxa"/>
            <w:shd w:val="clear" w:color="auto" w:fill="auto"/>
            <w:noWrap/>
            <w:vAlign w:val="center"/>
          </w:tcPr>
          <w:p w14:paraId="0ABA69BA" w14:textId="77777777" w:rsidR="00841AEE" w:rsidRPr="00841AEE" w:rsidRDefault="00841AEE" w:rsidP="00841AEE">
            <w:pPr>
              <w:spacing w:line="240" w:lineRule="auto"/>
              <w:rPr>
                <w:noProof w:val="0"/>
                <w:color w:val="auto"/>
              </w:rPr>
            </w:pPr>
            <w:r w:rsidRPr="00841AEE">
              <w:rPr>
                <w:noProof w:val="0"/>
                <w:color w:val="auto"/>
              </w:rPr>
              <w:t>0.52</w:t>
            </w:r>
          </w:p>
        </w:tc>
        <w:tc>
          <w:tcPr>
            <w:tcW w:w="1843" w:type="dxa"/>
          </w:tcPr>
          <w:p w14:paraId="2C76CDB4" w14:textId="77777777" w:rsidR="00841AEE" w:rsidRPr="00841AEE" w:rsidRDefault="00841AEE" w:rsidP="00841AEE">
            <w:pPr>
              <w:spacing w:line="240" w:lineRule="auto"/>
              <w:rPr>
                <w:noProof w:val="0"/>
                <w:color w:val="auto"/>
              </w:rPr>
            </w:pPr>
            <w:r w:rsidRPr="00841AEE">
              <w:rPr>
                <w:noProof w:val="0"/>
                <w:color w:val="auto"/>
              </w:rPr>
              <w:t>0.45</w:t>
            </w:r>
          </w:p>
        </w:tc>
      </w:tr>
    </w:tbl>
    <w:p w14:paraId="6F5D74B2" w14:textId="77777777" w:rsidR="00841AEE" w:rsidRPr="00841AEE" w:rsidRDefault="00841AEE" w:rsidP="00841AEE">
      <w:pPr>
        <w:spacing w:line="240" w:lineRule="auto"/>
        <w:rPr>
          <w:noProof w:val="0"/>
          <w:color w:val="auto"/>
        </w:rPr>
      </w:pPr>
      <w:r w:rsidRPr="00841AEE">
        <w:rPr>
          <w:noProof w:val="0"/>
          <w:color w:val="auto"/>
          <w:vertAlign w:val="superscript"/>
        </w:rPr>
        <w:t>1)</w:t>
      </w:r>
      <w:r w:rsidRPr="00841AEE">
        <w:rPr>
          <w:noProof w:val="0"/>
          <w:color w:val="auto"/>
        </w:rPr>
        <w:t xml:space="preserve"> The nursery pig premix supplied for per kg diet: vitamin A 8 000 IU, vitamin D</w:t>
      </w:r>
      <w:r w:rsidRPr="00841AEE">
        <w:rPr>
          <w:noProof w:val="0"/>
          <w:color w:val="auto"/>
          <w:vertAlign w:val="subscript"/>
        </w:rPr>
        <w:t>3</w:t>
      </w:r>
      <w:r w:rsidRPr="00841AEE">
        <w:rPr>
          <w:noProof w:val="0"/>
          <w:color w:val="auto"/>
        </w:rPr>
        <w:t xml:space="preserve"> 228 IU, vitamin E 15 IU; vitamin K</w:t>
      </w:r>
      <w:r w:rsidRPr="00841AEE">
        <w:rPr>
          <w:noProof w:val="0"/>
          <w:color w:val="auto"/>
          <w:vertAlign w:val="subscript"/>
        </w:rPr>
        <w:t>3</w:t>
      </w:r>
      <w:r w:rsidRPr="00841AEE">
        <w:rPr>
          <w:noProof w:val="0"/>
          <w:color w:val="auto"/>
        </w:rPr>
        <w:t xml:space="preserve"> 3.00 mg, vitamin B</w:t>
      </w:r>
      <w:r w:rsidRPr="00841AEE">
        <w:rPr>
          <w:noProof w:val="0"/>
          <w:color w:val="auto"/>
          <w:vertAlign w:val="subscript"/>
        </w:rPr>
        <w:t>1</w:t>
      </w:r>
      <w:r w:rsidRPr="00841AEE">
        <w:rPr>
          <w:noProof w:val="0"/>
          <w:color w:val="auto"/>
        </w:rPr>
        <w:t xml:space="preserve"> 1.30 mg, vitamin B</w:t>
      </w:r>
      <w:r w:rsidRPr="00841AEE">
        <w:rPr>
          <w:noProof w:val="0"/>
          <w:color w:val="auto"/>
          <w:vertAlign w:val="subscript"/>
        </w:rPr>
        <w:t>2</w:t>
      </w:r>
      <w:r w:rsidRPr="00841AEE">
        <w:rPr>
          <w:noProof w:val="0"/>
          <w:color w:val="auto"/>
        </w:rPr>
        <w:t xml:space="preserve"> 3.10 mg, vitamin B</w:t>
      </w:r>
      <w:r w:rsidRPr="00841AEE">
        <w:rPr>
          <w:noProof w:val="0"/>
          <w:color w:val="auto"/>
          <w:vertAlign w:val="subscript"/>
        </w:rPr>
        <w:t>6</w:t>
      </w:r>
      <w:r w:rsidRPr="00841AEE">
        <w:rPr>
          <w:noProof w:val="0"/>
          <w:color w:val="auto"/>
        </w:rPr>
        <w:t xml:space="preserve"> 1.20 mg, vitamin B</w:t>
      </w:r>
      <w:r w:rsidRPr="00841AEE">
        <w:rPr>
          <w:noProof w:val="0"/>
          <w:color w:val="auto"/>
          <w:vertAlign w:val="subscript"/>
        </w:rPr>
        <w:t>12</w:t>
      </w:r>
      <w:r w:rsidRPr="00841AEE">
        <w:rPr>
          <w:noProof w:val="0"/>
          <w:color w:val="auto"/>
        </w:rPr>
        <w:t xml:space="preserve"> 0.03 mg, calcium pantothenate 13.40 mg, choline chloride 500 mg, iron 120 mg, copper 10 mg, zinc 130 mg, manganese 100 mg, iodine 0.30 mg, and selenium 0.30 mg.</w:t>
      </w:r>
    </w:p>
    <w:p w14:paraId="6F52BE6E" w14:textId="77777777" w:rsidR="00841AEE" w:rsidRPr="00841AEE" w:rsidRDefault="00841AEE" w:rsidP="00841AEE">
      <w:pPr>
        <w:widowControl w:val="0"/>
        <w:autoSpaceDE w:val="0"/>
        <w:autoSpaceDN w:val="0"/>
        <w:adjustRightInd w:val="0"/>
        <w:spacing w:line="240" w:lineRule="auto"/>
        <w:rPr>
          <w:noProof w:val="0"/>
          <w:color w:val="auto"/>
        </w:rPr>
      </w:pPr>
      <w:r w:rsidRPr="00841AEE">
        <w:rPr>
          <w:noProof w:val="0"/>
          <w:color w:val="auto"/>
          <w:vertAlign w:val="superscript"/>
        </w:rPr>
        <w:t>2)</w:t>
      </w:r>
      <w:r w:rsidRPr="00841AEE">
        <w:rPr>
          <w:noProof w:val="0"/>
          <w:color w:val="auto"/>
        </w:rPr>
        <w:t xml:space="preserve"> The growing-finishing pig premix supplied for per kg diet: vitamin A 15 000 IU, vitamin D</w:t>
      </w:r>
      <w:r w:rsidRPr="00841AEE">
        <w:rPr>
          <w:noProof w:val="0"/>
          <w:color w:val="auto"/>
          <w:vertAlign w:val="subscript"/>
        </w:rPr>
        <w:t>3</w:t>
      </w:r>
      <w:r w:rsidRPr="00841AEE">
        <w:rPr>
          <w:noProof w:val="0"/>
          <w:color w:val="auto"/>
        </w:rPr>
        <w:t xml:space="preserve"> 200 IU, vitamin E 50 IU, vitamin K</w:t>
      </w:r>
      <w:r w:rsidRPr="00841AEE">
        <w:rPr>
          <w:noProof w:val="0"/>
          <w:color w:val="auto"/>
          <w:vertAlign w:val="subscript"/>
        </w:rPr>
        <w:t>3</w:t>
      </w:r>
      <w:r w:rsidRPr="00841AEE">
        <w:rPr>
          <w:noProof w:val="0"/>
          <w:color w:val="auto"/>
        </w:rPr>
        <w:t xml:space="preserve"> 4.00 mg, vitamin B</w:t>
      </w:r>
      <w:r w:rsidRPr="00841AEE">
        <w:rPr>
          <w:noProof w:val="0"/>
          <w:color w:val="auto"/>
          <w:vertAlign w:val="subscript"/>
        </w:rPr>
        <w:t>1</w:t>
      </w:r>
      <w:r w:rsidRPr="00841AEE">
        <w:rPr>
          <w:noProof w:val="0"/>
          <w:color w:val="auto"/>
        </w:rPr>
        <w:t xml:space="preserve"> 4.00 mg, vitamin B</w:t>
      </w:r>
      <w:r w:rsidRPr="00841AEE">
        <w:rPr>
          <w:noProof w:val="0"/>
          <w:color w:val="auto"/>
          <w:vertAlign w:val="subscript"/>
        </w:rPr>
        <w:t>2</w:t>
      </w:r>
      <w:r w:rsidRPr="00841AEE">
        <w:rPr>
          <w:noProof w:val="0"/>
          <w:color w:val="auto"/>
        </w:rPr>
        <w:t xml:space="preserve"> 10 mg, vitamin B</w:t>
      </w:r>
      <w:r w:rsidRPr="00841AEE">
        <w:rPr>
          <w:noProof w:val="0"/>
          <w:color w:val="auto"/>
          <w:vertAlign w:val="subscript"/>
        </w:rPr>
        <w:t>6</w:t>
      </w:r>
      <w:r w:rsidRPr="00841AEE">
        <w:rPr>
          <w:noProof w:val="0"/>
          <w:color w:val="auto"/>
        </w:rPr>
        <w:t xml:space="preserve"> 3.00 mg, vitamin B</w:t>
      </w:r>
      <w:r w:rsidRPr="00841AEE">
        <w:rPr>
          <w:noProof w:val="0"/>
          <w:color w:val="auto"/>
          <w:vertAlign w:val="subscript"/>
        </w:rPr>
        <w:t>12</w:t>
      </w:r>
      <w:r w:rsidRPr="00841AEE">
        <w:rPr>
          <w:noProof w:val="0"/>
          <w:color w:val="auto"/>
        </w:rPr>
        <w:t xml:space="preserve"> 0.04 mg, calcium pantothenate 20.00 mg, choline chloride 800 mg, iron 120 mg, copper 20 mg, zinc 112 mg, manganese 124 mg, iodine 0.50 mg, and selenium 0.40 mg.</w:t>
      </w:r>
    </w:p>
    <w:p w14:paraId="54608635" w14:textId="77777777" w:rsidR="00841AEE" w:rsidRPr="00841AEE" w:rsidRDefault="00841AEE" w:rsidP="00841AEE">
      <w:pPr>
        <w:spacing w:line="240" w:lineRule="auto"/>
        <w:jc w:val="left"/>
        <w:rPr>
          <w:b/>
          <w:bCs/>
          <w:noProof w:val="0"/>
          <w:color w:val="auto"/>
          <w:kern w:val="2"/>
        </w:rPr>
      </w:pPr>
      <w:r w:rsidRPr="00841AEE">
        <w:rPr>
          <w:noProof w:val="0"/>
          <w:color w:val="auto"/>
          <w:vertAlign w:val="superscript"/>
        </w:rPr>
        <w:t>3)</w:t>
      </w:r>
      <w:r w:rsidRPr="00841AEE">
        <w:rPr>
          <w:noProof w:val="0"/>
          <w:color w:val="auto"/>
        </w:rPr>
        <w:t xml:space="preserve"> Nutrient levels were calculated values.</w:t>
      </w:r>
      <w:r w:rsidRPr="00841AEE">
        <w:rPr>
          <w:b/>
          <w:bCs/>
          <w:noProof w:val="0"/>
          <w:color w:val="auto"/>
          <w:kern w:val="2"/>
        </w:rPr>
        <w:br w:type="page"/>
      </w:r>
    </w:p>
    <w:p w14:paraId="16099006" w14:textId="7DB9A371" w:rsidR="00841AEE" w:rsidRPr="00841AEE" w:rsidRDefault="00841AEE" w:rsidP="00841AEE">
      <w:pPr>
        <w:spacing w:line="360" w:lineRule="auto"/>
        <w:jc w:val="center"/>
        <w:rPr>
          <w:noProof w:val="0"/>
          <w:color w:val="auto"/>
        </w:rPr>
      </w:pPr>
      <w:bookmarkStart w:id="1" w:name="OLE_LINK2"/>
      <w:r w:rsidRPr="00841AEE">
        <w:rPr>
          <w:b/>
          <w:noProof w:val="0"/>
          <w:color w:val="auto"/>
        </w:rPr>
        <w:lastRenderedPageBreak/>
        <w:t xml:space="preserve">Table </w:t>
      </w:r>
      <w:r>
        <w:rPr>
          <w:b/>
          <w:noProof w:val="0"/>
          <w:color w:val="auto"/>
        </w:rPr>
        <w:t>S</w:t>
      </w:r>
      <w:r w:rsidRPr="00841AEE">
        <w:rPr>
          <w:b/>
          <w:noProof w:val="0"/>
          <w:color w:val="auto"/>
        </w:rPr>
        <w:t>2</w:t>
      </w:r>
      <w:bookmarkEnd w:id="1"/>
      <w:r w:rsidRPr="00841AEE">
        <w:rPr>
          <w:noProof w:val="0"/>
          <w:color w:val="auto"/>
        </w:rPr>
        <w:t xml:space="preserve"> Primer sequences used in the RT-PCR.</w:t>
      </w:r>
    </w:p>
    <w:tbl>
      <w:tblPr>
        <w:tblW w:w="0" w:type="auto"/>
        <w:tblInd w:w="1417" w:type="dxa"/>
        <w:tblBorders>
          <w:top w:val="single" w:sz="12" w:space="0" w:color="auto"/>
          <w:bottom w:val="single" w:sz="12" w:space="0" w:color="auto"/>
        </w:tblBorders>
        <w:tblLook w:val="04A0" w:firstRow="1" w:lastRow="0" w:firstColumn="1" w:lastColumn="0" w:noHBand="0" w:noVBand="1"/>
      </w:tblPr>
      <w:tblGrid>
        <w:gridCol w:w="1344"/>
        <w:gridCol w:w="984"/>
        <w:gridCol w:w="3794"/>
        <w:gridCol w:w="1725"/>
      </w:tblGrid>
      <w:tr w:rsidR="00841AEE" w:rsidRPr="00841AEE" w14:paraId="299AA999" w14:textId="77777777" w:rsidTr="00841AEE">
        <w:tc>
          <w:tcPr>
            <w:tcW w:w="0" w:type="auto"/>
            <w:tcBorders>
              <w:top w:val="single" w:sz="12" w:space="0" w:color="auto"/>
              <w:bottom w:val="single" w:sz="6" w:space="0" w:color="auto"/>
            </w:tcBorders>
            <w:vAlign w:val="center"/>
          </w:tcPr>
          <w:p w14:paraId="07E6F7D2" w14:textId="77777777" w:rsidR="00841AEE" w:rsidRPr="00841AEE" w:rsidRDefault="00841AEE" w:rsidP="00841AEE">
            <w:pPr>
              <w:spacing w:line="240" w:lineRule="auto"/>
              <w:jc w:val="center"/>
              <w:rPr>
                <w:noProof w:val="0"/>
                <w:color w:val="auto"/>
              </w:rPr>
            </w:pPr>
            <w:r w:rsidRPr="00841AEE">
              <w:rPr>
                <w:noProof w:val="0"/>
                <w:color w:val="auto"/>
              </w:rPr>
              <w:t>Target genes</w:t>
            </w:r>
          </w:p>
        </w:tc>
        <w:tc>
          <w:tcPr>
            <w:tcW w:w="0" w:type="auto"/>
            <w:tcBorders>
              <w:top w:val="single" w:sz="12" w:space="0" w:color="auto"/>
              <w:bottom w:val="single" w:sz="6" w:space="0" w:color="auto"/>
            </w:tcBorders>
            <w:vAlign w:val="center"/>
          </w:tcPr>
          <w:p w14:paraId="42BDEB43" w14:textId="77777777" w:rsidR="00841AEE" w:rsidRPr="00841AEE" w:rsidRDefault="00841AEE" w:rsidP="00841AEE">
            <w:pPr>
              <w:spacing w:line="240" w:lineRule="auto"/>
              <w:jc w:val="center"/>
              <w:rPr>
                <w:noProof w:val="0"/>
                <w:color w:val="auto"/>
              </w:rPr>
            </w:pPr>
            <w:r w:rsidRPr="00841AEE">
              <w:rPr>
                <w:noProof w:val="0"/>
                <w:color w:val="auto"/>
              </w:rPr>
              <w:t>Primers</w:t>
            </w:r>
          </w:p>
        </w:tc>
        <w:tc>
          <w:tcPr>
            <w:tcW w:w="0" w:type="auto"/>
            <w:tcBorders>
              <w:top w:val="single" w:sz="12" w:space="0" w:color="auto"/>
              <w:bottom w:val="single" w:sz="6" w:space="0" w:color="auto"/>
            </w:tcBorders>
            <w:vAlign w:val="center"/>
          </w:tcPr>
          <w:p w14:paraId="0AF7371E" w14:textId="77777777" w:rsidR="00841AEE" w:rsidRPr="00841AEE" w:rsidRDefault="00841AEE" w:rsidP="00841AEE">
            <w:pPr>
              <w:spacing w:line="240" w:lineRule="auto"/>
              <w:jc w:val="center"/>
              <w:rPr>
                <w:noProof w:val="0"/>
                <w:color w:val="auto"/>
              </w:rPr>
            </w:pPr>
            <w:r w:rsidRPr="00841AEE">
              <w:rPr>
                <w:noProof w:val="0"/>
                <w:color w:val="auto"/>
              </w:rPr>
              <w:t>Sequences (5′-3′)</w:t>
            </w:r>
          </w:p>
        </w:tc>
        <w:tc>
          <w:tcPr>
            <w:tcW w:w="0" w:type="auto"/>
            <w:tcBorders>
              <w:top w:val="single" w:sz="12" w:space="0" w:color="auto"/>
              <w:bottom w:val="single" w:sz="6" w:space="0" w:color="auto"/>
            </w:tcBorders>
          </w:tcPr>
          <w:p w14:paraId="490A4234" w14:textId="5A337005" w:rsidR="00841AEE" w:rsidRPr="00841AEE" w:rsidRDefault="00841AEE" w:rsidP="00841AEE">
            <w:pPr>
              <w:spacing w:line="240" w:lineRule="auto"/>
              <w:jc w:val="center"/>
              <w:rPr>
                <w:noProof w:val="0"/>
                <w:color w:val="auto"/>
              </w:rPr>
            </w:pPr>
            <w:r w:rsidRPr="00841AEE">
              <w:rPr>
                <w:noProof w:val="0"/>
                <w:color w:val="auto"/>
              </w:rPr>
              <w:t>Product size (bp)</w:t>
            </w:r>
          </w:p>
        </w:tc>
      </w:tr>
      <w:tr w:rsidR="00841AEE" w:rsidRPr="00841AEE" w14:paraId="4E18218F" w14:textId="77777777" w:rsidTr="00841AEE">
        <w:tc>
          <w:tcPr>
            <w:tcW w:w="0" w:type="auto"/>
            <w:vMerge w:val="restart"/>
            <w:vAlign w:val="center"/>
          </w:tcPr>
          <w:p w14:paraId="2D690ADB" w14:textId="77777777" w:rsidR="00841AEE" w:rsidRPr="00841AEE" w:rsidRDefault="00841AEE" w:rsidP="00841AEE">
            <w:pPr>
              <w:spacing w:line="240" w:lineRule="auto"/>
              <w:jc w:val="center"/>
              <w:rPr>
                <w:i/>
                <w:noProof w:val="0"/>
                <w:color w:val="auto"/>
              </w:rPr>
            </w:pPr>
            <w:r w:rsidRPr="00841AEE">
              <w:rPr>
                <w:i/>
                <w:noProof w:val="0"/>
                <w:color w:val="auto"/>
              </w:rPr>
              <w:t>β-actin</w:t>
            </w:r>
          </w:p>
        </w:tc>
        <w:tc>
          <w:tcPr>
            <w:tcW w:w="0" w:type="auto"/>
            <w:vAlign w:val="center"/>
          </w:tcPr>
          <w:p w14:paraId="31D236D8" w14:textId="77777777" w:rsidR="00841AEE" w:rsidRPr="00841AEE" w:rsidRDefault="00841AEE" w:rsidP="00841AEE">
            <w:pPr>
              <w:spacing w:line="240" w:lineRule="auto"/>
              <w:jc w:val="center"/>
              <w:rPr>
                <w:noProof w:val="0"/>
                <w:color w:val="auto"/>
              </w:rPr>
            </w:pPr>
            <w:r w:rsidRPr="00841AEE">
              <w:rPr>
                <w:noProof w:val="0"/>
                <w:color w:val="auto"/>
              </w:rPr>
              <w:t>Forward</w:t>
            </w:r>
          </w:p>
        </w:tc>
        <w:tc>
          <w:tcPr>
            <w:tcW w:w="0" w:type="auto"/>
            <w:vAlign w:val="center"/>
          </w:tcPr>
          <w:p w14:paraId="688EDAA7" w14:textId="77777777" w:rsidR="00841AEE" w:rsidRPr="00841AEE" w:rsidRDefault="00841AEE" w:rsidP="00841AEE">
            <w:pPr>
              <w:spacing w:line="240" w:lineRule="auto"/>
              <w:jc w:val="center"/>
              <w:rPr>
                <w:noProof w:val="0"/>
                <w:color w:val="auto"/>
              </w:rPr>
            </w:pPr>
            <w:r w:rsidRPr="00841AEE">
              <w:rPr>
                <w:noProof w:val="0"/>
                <w:color w:val="auto"/>
              </w:rPr>
              <w:t>GATCTGGCACCACACCTTCTACAAC</w:t>
            </w:r>
          </w:p>
        </w:tc>
        <w:tc>
          <w:tcPr>
            <w:tcW w:w="0" w:type="auto"/>
            <w:vMerge w:val="restart"/>
            <w:vAlign w:val="center"/>
          </w:tcPr>
          <w:p w14:paraId="4B671EDF" w14:textId="77777777" w:rsidR="00841AEE" w:rsidRPr="00841AEE" w:rsidRDefault="00841AEE" w:rsidP="00841AEE">
            <w:pPr>
              <w:spacing w:line="240" w:lineRule="auto"/>
              <w:jc w:val="center"/>
              <w:rPr>
                <w:noProof w:val="0"/>
                <w:color w:val="auto"/>
              </w:rPr>
            </w:pPr>
            <w:r w:rsidRPr="00841AEE">
              <w:rPr>
                <w:noProof w:val="0"/>
                <w:color w:val="auto"/>
              </w:rPr>
              <w:t>107</w:t>
            </w:r>
          </w:p>
        </w:tc>
      </w:tr>
      <w:tr w:rsidR="00841AEE" w:rsidRPr="00841AEE" w14:paraId="51D7506D" w14:textId="77777777" w:rsidTr="00841AEE">
        <w:tc>
          <w:tcPr>
            <w:tcW w:w="0" w:type="auto"/>
            <w:vMerge/>
            <w:vAlign w:val="center"/>
          </w:tcPr>
          <w:p w14:paraId="0ECC4EE8" w14:textId="77777777" w:rsidR="00841AEE" w:rsidRPr="00841AEE" w:rsidRDefault="00841AEE" w:rsidP="00841AEE">
            <w:pPr>
              <w:spacing w:line="240" w:lineRule="auto"/>
              <w:jc w:val="center"/>
              <w:rPr>
                <w:i/>
                <w:noProof w:val="0"/>
                <w:color w:val="auto"/>
              </w:rPr>
            </w:pPr>
          </w:p>
        </w:tc>
        <w:tc>
          <w:tcPr>
            <w:tcW w:w="0" w:type="auto"/>
            <w:vAlign w:val="center"/>
          </w:tcPr>
          <w:p w14:paraId="4EFBD998" w14:textId="77777777" w:rsidR="00841AEE" w:rsidRPr="00841AEE" w:rsidRDefault="00841AEE" w:rsidP="00841AEE">
            <w:pPr>
              <w:spacing w:line="240" w:lineRule="auto"/>
              <w:jc w:val="center"/>
              <w:rPr>
                <w:noProof w:val="0"/>
                <w:color w:val="auto"/>
              </w:rPr>
            </w:pPr>
            <w:r w:rsidRPr="00841AEE">
              <w:rPr>
                <w:noProof w:val="0"/>
                <w:color w:val="auto"/>
              </w:rPr>
              <w:t>Reverse</w:t>
            </w:r>
          </w:p>
        </w:tc>
        <w:tc>
          <w:tcPr>
            <w:tcW w:w="0" w:type="auto"/>
            <w:vAlign w:val="center"/>
          </w:tcPr>
          <w:p w14:paraId="2ED788B7" w14:textId="77777777" w:rsidR="00841AEE" w:rsidRPr="00841AEE" w:rsidRDefault="00841AEE" w:rsidP="00841AEE">
            <w:pPr>
              <w:spacing w:line="240" w:lineRule="auto"/>
              <w:jc w:val="center"/>
              <w:rPr>
                <w:noProof w:val="0"/>
                <w:color w:val="auto"/>
              </w:rPr>
            </w:pPr>
            <w:r w:rsidRPr="00841AEE">
              <w:rPr>
                <w:noProof w:val="0"/>
                <w:color w:val="auto"/>
              </w:rPr>
              <w:t>TCATCTTCTCACGGTTGGCTTTGG</w:t>
            </w:r>
          </w:p>
        </w:tc>
        <w:tc>
          <w:tcPr>
            <w:tcW w:w="0" w:type="auto"/>
            <w:vMerge/>
            <w:vAlign w:val="center"/>
          </w:tcPr>
          <w:p w14:paraId="1DA4AEEC" w14:textId="77777777" w:rsidR="00841AEE" w:rsidRPr="00841AEE" w:rsidRDefault="00841AEE" w:rsidP="00841AEE">
            <w:pPr>
              <w:spacing w:line="240" w:lineRule="auto"/>
              <w:jc w:val="center"/>
              <w:rPr>
                <w:noProof w:val="0"/>
                <w:color w:val="auto"/>
              </w:rPr>
            </w:pPr>
          </w:p>
        </w:tc>
      </w:tr>
      <w:tr w:rsidR="00841AEE" w:rsidRPr="00841AEE" w14:paraId="1FCAAFA4" w14:textId="77777777" w:rsidTr="00841AEE">
        <w:tc>
          <w:tcPr>
            <w:tcW w:w="0" w:type="auto"/>
            <w:vMerge w:val="restart"/>
            <w:vAlign w:val="center"/>
          </w:tcPr>
          <w:p w14:paraId="4C354462" w14:textId="77777777" w:rsidR="00841AEE" w:rsidRPr="00841AEE" w:rsidRDefault="00841AEE" w:rsidP="00841AEE">
            <w:pPr>
              <w:spacing w:line="240" w:lineRule="auto"/>
              <w:jc w:val="center"/>
              <w:rPr>
                <w:i/>
                <w:noProof w:val="0"/>
                <w:color w:val="auto"/>
              </w:rPr>
            </w:pPr>
            <w:r w:rsidRPr="00841AEE">
              <w:rPr>
                <w:i/>
                <w:noProof w:val="0"/>
                <w:color w:val="auto"/>
              </w:rPr>
              <w:t>GPX1</w:t>
            </w:r>
          </w:p>
        </w:tc>
        <w:tc>
          <w:tcPr>
            <w:tcW w:w="0" w:type="auto"/>
            <w:vAlign w:val="center"/>
          </w:tcPr>
          <w:p w14:paraId="328D34D3" w14:textId="77777777" w:rsidR="00841AEE" w:rsidRPr="00841AEE" w:rsidRDefault="00841AEE" w:rsidP="00841AEE">
            <w:pPr>
              <w:spacing w:line="240" w:lineRule="auto"/>
              <w:jc w:val="center"/>
              <w:rPr>
                <w:noProof w:val="0"/>
                <w:color w:val="auto"/>
              </w:rPr>
            </w:pPr>
            <w:r w:rsidRPr="00841AEE">
              <w:rPr>
                <w:noProof w:val="0"/>
                <w:color w:val="auto"/>
              </w:rPr>
              <w:t>Forward</w:t>
            </w:r>
          </w:p>
        </w:tc>
        <w:tc>
          <w:tcPr>
            <w:tcW w:w="0" w:type="auto"/>
            <w:vAlign w:val="center"/>
          </w:tcPr>
          <w:p w14:paraId="6E305898" w14:textId="77777777" w:rsidR="00841AEE" w:rsidRPr="00841AEE" w:rsidRDefault="00841AEE" w:rsidP="00841AEE">
            <w:pPr>
              <w:spacing w:line="240" w:lineRule="auto"/>
              <w:jc w:val="center"/>
              <w:rPr>
                <w:noProof w:val="0"/>
                <w:color w:val="auto"/>
              </w:rPr>
            </w:pPr>
            <w:r w:rsidRPr="00841AEE">
              <w:rPr>
                <w:noProof w:val="0"/>
                <w:color w:val="auto"/>
              </w:rPr>
              <w:t>TGGGGAGATCCTGAATT</w:t>
            </w:r>
          </w:p>
        </w:tc>
        <w:tc>
          <w:tcPr>
            <w:tcW w:w="0" w:type="auto"/>
            <w:vMerge w:val="restart"/>
            <w:vAlign w:val="center"/>
          </w:tcPr>
          <w:p w14:paraId="4FC3A62B" w14:textId="77777777" w:rsidR="00841AEE" w:rsidRPr="00841AEE" w:rsidRDefault="00841AEE" w:rsidP="00841AEE">
            <w:pPr>
              <w:spacing w:line="240" w:lineRule="auto"/>
              <w:jc w:val="center"/>
              <w:rPr>
                <w:noProof w:val="0"/>
                <w:color w:val="auto"/>
              </w:rPr>
            </w:pPr>
            <w:r w:rsidRPr="00841AEE">
              <w:rPr>
                <w:noProof w:val="0"/>
                <w:color w:val="auto"/>
              </w:rPr>
              <w:t>184</w:t>
            </w:r>
          </w:p>
        </w:tc>
      </w:tr>
      <w:tr w:rsidR="00841AEE" w:rsidRPr="00841AEE" w14:paraId="0F100B8E" w14:textId="77777777" w:rsidTr="00841AEE">
        <w:tc>
          <w:tcPr>
            <w:tcW w:w="0" w:type="auto"/>
            <w:vMerge/>
            <w:vAlign w:val="center"/>
          </w:tcPr>
          <w:p w14:paraId="3DC0EF42" w14:textId="77777777" w:rsidR="00841AEE" w:rsidRPr="00841AEE" w:rsidRDefault="00841AEE" w:rsidP="00841AEE">
            <w:pPr>
              <w:spacing w:line="240" w:lineRule="auto"/>
              <w:jc w:val="center"/>
              <w:rPr>
                <w:i/>
                <w:noProof w:val="0"/>
                <w:color w:val="auto"/>
              </w:rPr>
            </w:pPr>
          </w:p>
        </w:tc>
        <w:tc>
          <w:tcPr>
            <w:tcW w:w="0" w:type="auto"/>
            <w:vAlign w:val="center"/>
          </w:tcPr>
          <w:p w14:paraId="2DA79829" w14:textId="77777777" w:rsidR="00841AEE" w:rsidRPr="00841AEE" w:rsidRDefault="00841AEE" w:rsidP="00841AEE">
            <w:pPr>
              <w:spacing w:line="240" w:lineRule="auto"/>
              <w:jc w:val="center"/>
              <w:rPr>
                <w:noProof w:val="0"/>
                <w:color w:val="auto"/>
              </w:rPr>
            </w:pPr>
            <w:r w:rsidRPr="00841AEE">
              <w:rPr>
                <w:noProof w:val="0"/>
                <w:color w:val="auto"/>
              </w:rPr>
              <w:t>Reverse</w:t>
            </w:r>
          </w:p>
        </w:tc>
        <w:tc>
          <w:tcPr>
            <w:tcW w:w="0" w:type="auto"/>
            <w:vAlign w:val="center"/>
          </w:tcPr>
          <w:p w14:paraId="118526ED" w14:textId="77777777" w:rsidR="00841AEE" w:rsidRPr="00841AEE" w:rsidRDefault="00841AEE" w:rsidP="00841AEE">
            <w:pPr>
              <w:spacing w:line="240" w:lineRule="auto"/>
              <w:jc w:val="center"/>
              <w:rPr>
                <w:noProof w:val="0"/>
                <w:color w:val="auto"/>
              </w:rPr>
            </w:pPr>
            <w:r w:rsidRPr="00841AEE">
              <w:rPr>
                <w:noProof w:val="0"/>
                <w:color w:val="auto"/>
              </w:rPr>
              <w:t>GATAAACTTGGGGTCGG</w:t>
            </w:r>
          </w:p>
        </w:tc>
        <w:tc>
          <w:tcPr>
            <w:tcW w:w="0" w:type="auto"/>
            <w:vMerge/>
            <w:vAlign w:val="center"/>
          </w:tcPr>
          <w:p w14:paraId="3C331742" w14:textId="77777777" w:rsidR="00841AEE" w:rsidRPr="00841AEE" w:rsidRDefault="00841AEE" w:rsidP="00841AEE">
            <w:pPr>
              <w:spacing w:line="240" w:lineRule="auto"/>
              <w:jc w:val="center"/>
              <w:rPr>
                <w:noProof w:val="0"/>
                <w:color w:val="auto"/>
              </w:rPr>
            </w:pPr>
          </w:p>
        </w:tc>
      </w:tr>
      <w:tr w:rsidR="00841AEE" w:rsidRPr="00841AEE" w14:paraId="01D6280F" w14:textId="77777777" w:rsidTr="00841AEE">
        <w:tc>
          <w:tcPr>
            <w:tcW w:w="0" w:type="auto"/>
            <w:vMerge w:val="restart"/>
            <w:vAlign w:val="center"/>
          </w:tcPr>
          <w:p w14:paraId="7598127C" w14:textId="77777777" w:rsidR="00841AEE" w:rsidRPr="00841AEE" w:rsidRDefault="00841AEE" w:rsidP="00841AEE">
            <w:pPr>
              <w:spacing w:line="240" w:lineRule="auto"/>
              <w:jc w:val="center"/>
              <w:rPr>
                <w:i/>
                <w:noProof w:val="0"/>
                <w:color w:val="auto"/>
              </w:rPr>
            </w:pPr>
            <w:r w:rsidRPr="00841AEE">
              <w:rPr>
                <w:i/>
                <w:noProof w:val="0"/>
                <w:color w:val="auto"/>
              </w:rPr>
              <w:t>GPX4</w:t>
            </w:r>
          </w:p>
        </w:tc>
        <w:tc>
          <w:tcPr>
            <w:tcW w:w="0" w:type="auto"/>
            <w:vAlign w:val="center"/>
          </w:tcPr>
          <w:p w14:paraId="660A1F52" w14:textId="77777777" w:rsidR="00841AEE" w:rsidRPr="00841AEE" w:rsidRDefault="00841AEE" w:rsidP="00841AEE">
            <w:pPr>
              <w:spacing w:line="240" w:lineRule="auto"/>
              <w:jc w:val="center"/>
              <w:rPr>
                <w:noProof w:val="0"/>
                <w:color w:val="auto"/>
              </w:rPr>
            </w:pPr>
            <w:r w:rsidRPr="00841AEE">
              <w:rPr>
                <w:noProof w:val="0"/>
                <w:color w:val="auto"/>
              </w:rPr>
              <w:t>Forward</w:t>
            </w:r>
          </w:p>
        </w:tc>
        <w:tc>
          <w:tcPr>
            <w:tcW w:w="0" w:type="auto"/>
            <w:vAlign w:val="center"/>
          </w:tcPr>
          <w:p w14:paraId="2D608BCB" w14:textId="77777777" w:rsidR="00841AEE" w:rsidRPr="00841AEE" w:rsidRDefault="00841AEE" w:rsidP="00841AEE">
            <w:pPr>
              <w:spacing w:line="240" w:lineRule="auto"/>
              <w:jc w:val="center"/>
              <w:rPr>
                <w:noProof w:val="0"/>
                <w:color w:val="auto"/>
              </w:rPr>
            </w:pPr>
            <w:r w:rsidRPr="00841AEE">
              <w:rPr>
                <w:noProof w:val="0"/>
                <w:color w:val="auto"/>
              </w:rPr>
              <w:t>GATTCTGGCCTTCCCTTGC</w:t>
            </w:r>
          </w:p>
        </w:tc>
        <w:tc>
          <w:tcPr>
            <w:tcW w:w="0" w:type="auto"/>
            <w:vMerge w:val="restart"/>
            <w:vAlign w:val="center"/>
          </w:tcPr>
          <w:p w14:paraId="6BDFC003" w14:textId="77777777" w:rsidR="00841AEE" w:rsidRPr="00841AEE" w:rsidRDefault="00841AEE" w:rsidP="00841AEE">
            <w:pPr>
              <w:spacing w:line="240" w:lineRule="auto"/>
              <w:jc w:val="center"/>
              <w:rPr>
                <w:noProof w:val="0"/>
                <w:color w:val="auto"/>
              </w:rPr>
            </w:pPr>
            <w:r w:rsidRPr="00841AEE">
              <w:rPr>
                <w:noProof w:val="0"/>
                <w:color w:val="auto"/>
              </w:rPr>
              <w:t>173</w:t>
            </w:r>
          </w:p>
        </w:tc>
      </w:tr>
      <w:tr w:rsidR="00841AEE" w:rsidRPr="00841AEE" w14:paraId="1F752548" w14:textId="77777777" w:rsidTr="00841AEE">
        <w:tc>
          <w:tcPr>
            <w:tcW w:w="0" w:type="auto"/>
            <w:vMerge/>
            <w:vAlign w:val="center"/>
          </w:tcPr>
          <w:p w14:paraId="0FCB6965" w14:textId="77777777" w:rsidR="00841AEE" w:rsidRPr="00841AEE" w:rsidRDefault="00841AEE" w:rsidP="00841AEE">
            <w:pPr>
              <w:spacing w:line="240" w:lineRule="auto"/>
              <w:jc w:val="center"/>
              <w:rPr>
                <w:i/>
                <w:noProof w:val="0"/>
                <w:color w:val="auto"/>
              </w:rPr>
            </w:pPr>
          </w:p>
        </w:tc>
        <w:tc>
          <w:tcPr>
            <w:tcW w:w="0" w:type="auto"/>
            <w:vAlign w:val="center"/>
          </w:tcPr>
          <w:p w14:paraId="0997060A" w14:textId="77777777" w:rsidR="00841AEE" w:rsidRPr="00841AEE" w:rsidRDefault="00841AEE" w:rsidP="00841AEE">
            <w:pPr>
              <w:spacing w:line="240" w:lineRule="auto"/>
              <w:jc w:val="center"/>
              <w:rPr>
                <w:noProof w:val="0"/>
                <w:color w:val="auto"/>
              </w:rPr>
            </w:pPr>
            <w:r w:rsidRPr="00841AEE">
              <w:rPr>
                <w:noProof w:val="0"/>
                <w:color w:val="auto"/>
              </w:rPr>
              <w:t>Reverse</w:t>
            </w:r>
          </w:p>
        </w:tc>
        <w:tc>
          <w:tcPr>
            <w:tcW w:w="0" w:type="auto"/>
            <w:vAlign w:val="center"/>
          </w:tcPr>
          <w:p w14:paraId="01CF568C" w14:textId="77777777" w:rsidR="00841AEE" w:rsidRPr="00841AEE" w:rsidRDefault="00841AEE" w:rsidP="00841AEE">
            <w:pPr>
              <w:spacing w:line="240" w:lineRule="auto"/>
              <w:jc w:val="center"/>
              <w:rPr>
                <w:noProof w:val="0"/>
                <w:color w:val="auto"/>
              </w:rPr>
            </w:pPr>
            <w:r w:rsidRPr="00841AEE">
              <w:rPr>
                <w:noProof w:val="0"/>
                <w:color w:val="auto"/>
              </w:rPr>
              <w:t>TCCCCTTGGGCTGGACTTT</w:t>
            </w:r>
          </w:p>
        </w:tc>
        <w:tc>
          <w:tcPr>
            <w:tcW w:w="0" w:type="auto"/>
            <w:vMerge/>
            <w:vAlign w:val="center"/>
          </w:tcPr>
          <w:p w14:paraId="0A37F315" w14:textId="77777777" w:rsidR="00841AEE" w:rsidRPr="00841AEE" w:rsidRDefault="00841AEE" w:rsidP="00841AEE">
            <w:pPr>
              <w:spacing w:line="240" w:lineRule="auto"/>
              <w:jc w:val="center"/>
              <w:rPr>
                <w:noProof w:val="0"/>
                <w:color w:val="auto"/>
              </w:rPr>
            </w:pPr>
          </w:p>
        </w:tc>
      </w:tr>
      <w:tr w:rsidR="00841AEE" w:rsidRPr="00841AEE" w14:paraId="4AE374E0" w14:textId="77777777" w:rsidTr="00841AEE">
        <w:tc>
          <w:tcPr>
            <w:tcW w:w="0" w:type="auto"/>
            <w:vMerge w:val="restart"/>
            <w:vAlign w:val="center"/>
          </w:tcPr>
          <w:p w14:paraId="6C23EB8C" w14:textId="77777777" w:rsidR="00841AEE" w:rsidRPr="00841AEE" w:rsidRDefault="00841AEE" w:rsidP="00841AEE">
            <w:pPr>
              <w:spacing w:line="240" w:lineRule="auto"/>
              <w:jc w:val="center"/>
              <w:rPr>
                <w:i/>
                <w:noProof w:val="0"/>
                <w:color w:val="auto"/>
              </w:rPr>
            </w:pPr>
            <w:r w:rsidRPr="00841AEE">
              <w:rPr>
                <w:i/>
                <w:noProof w:val="0"/>
                <w:color w:val="auto"/>
              </w:rPr>
              <w:t>SOD1</w:t>
            </w:r>
          </w:p>
        </w:tc>
        <w:tc>
          <w:tcPr>
            <w:tcW w:w="0" w:type="auto"/>
            <w:vAlign w:val="center"/>
          </w:tcPr>
          <w:p w14:paraId="391057DA" w14:textId="77777777" w:rsidR="00841AEE" w:rsidRPr="00841AEE" w:rsidRDefault="00841AEE" w:rsidP="00841AEE">
            <w:pPr>
              <w:spacing w:line="240" w:lineRule="auto"/>
              <w:jc w:val="center"/>
              <w:rPr>
                <w:noProof w:val="0"/>
                <w:color w:val="auto"/>
              </w:rPr>
            </w:pPr>
            <w:r w:rsidRPr="00841AEE">
              <w:rPr>
                <w:noProof w:val="0"/>
                <w:color w:val="auto"/>
              </w:rPr>
              <w:t>Forward</w:t>
            </w:r>
          </w:p>
        </w:tc>
        <w:tc>
          <w:tcPr>
            <w:tcW w:w="0" w:type="auto"/>
            <w:vAlign w:val="center"/>
          </w:tcPr>
          <w:p w14:paraId="43071D56" w14:textId="77777777" w:rsidR="00841AEE" w:rsidRPr="00841AEE" w:rsidRDefault="00841AEE" w:rsidP="00841AEE">
            <w:pPr>
              <w:spacing w:line="240" w:lineRule="auto"/>
              <w:jc w:val="center"/>
              <w:rPr>
                <w:noProof w:val="0"/>
                <w:color w:val="auto"/>
              </w:rPr>
            </w:pPr>
            <w:r w:rsidRPr="00841AEE">
              <w:rPr>
                <w:noProof w:val="0"/>
                <w:color w:val="auto"/>
              </w:rPr>
              <w:t>GAGACCTGGGCAATGTGACT</w:t>
            </w:r>
          </w:p>
        </w:tc>
        <w:tc>
          <w:tcPr>
            <w:tcW w:w="0" w:type="auto"/>
            <w:vMerge w:val="restart"/>
            <w:vAlign w:val="center"/>
          </w:tcPr>
          <w:p w14:paraId="02FD4F9A" w14:textId="77777777" w:rsidR="00841AEE" w:rsidRPr="00841AEE" w:rsidRDefault="00841AEE" w:rsidP="00841AEE">
            <w:pPr>
              <w:spacing w:line="240" w:lineRule="auto"/>
              <w:jc w:val="center"/>
              <w:rPr>
                <w:noProof w:val="0"/>
                <w:color w:val="auto"/>
              </w:rPr>
            </w:pPr>
            <w:r w:rsidRPr="00841AEE">
              <w:rPr>
                <w:noProof w:val="0"/>
                <w:color w:val="auto"/>
              </w:rPr>
              <w:t>189</w:t>
            </w:r>
          </w:p>
        </w:tc>
      </w:tr>
      <w:tr w:rsidR="00841AEE" w:rsidRPr="00841AEE" w14:paraId="68387229" w14:textId="77777777" w:rsidTr="00841AEE">
        <w:tc>
          <w:tcPr>
            <w:tcW w:w="0" w:type="auto"/>
            <w:vMerge/>
            <w:vAlign w:val="center"/>
          </w:tcPr>
          <w:p w14:paraId="13079C7B" w14:textId="77777777" w:rsidR="00841AEE" w:rsidRPr="00841AEE" w:rsidRDefault="00841AEE" w:rsidP="00841AEE">
            <w:pPr>
              <w:spacing w:line="240" w:lineRule="auto"/>
              <w:jc w:val="center"/>
              <w:rPr>
                <w:i/>
                <w:noProof w:val="0"/>
                <w:color w:val="auto"/>
              </w:rPr>
            </w:pPr>
          </w:p>
        </w:tc>
        <w:tc>
          <w:tcPr>
            <w:tcW w:w="0" w:type="auto"/>
            <w:vAlign w:val="center"/>
          </w:tcPr>
          <w:p w14:paraId="260AE2C4" w14:textId="77777777" w:rsidR="00841AEE" w:rsidRPr="00841AEE" w:rsidRDefault="00841AEE" w:rsidP="00841AEE">
            <w:pPr>
              <w:spacing w:line="240" w:lineRule="auto"/>
              <w:jc w:val="center"/>
              <w:rPr>
                <w:noProof w:val="0"/>
                <w:color w:val="auto"/>
              </w:rPr>
            </w:pPr>
            <w:r w:rsidRPr="00841AEE">
              <w:rPr>
                <w:noProof w:val="0"/>
                <w:color w:val="auto"/>
              </w:rPr>
              <w:t>Reverse</w:t>
            </w:r>
          </w:p>
        </w:tc>
        <w:tc>
          <w:tcPr>
            <w:tcW w:w="0" w:type="auto"/>
            <w:vAlign w:val="center"/>
          </w:tcPr>
          <w:p w14:paraId="0AAA4901" w14:textId="77777777" w:rsidR="00841AEE" w:rsidRPr="00841AEE" w:rsidRDefault="00841AEE" w:rsidP="00841AEE">
            <w:pPr>
              <w:spacing w:line="240" w:lineRule="auto"/>
              <w:jc w:val="center"/>
              <w:rPr>
                <w:noProof w:val="0"/>
                <w:color w:val="auto"/>
              </w:rPr>
            </w:pPr>
            <w:r w:rsidRPr="00841AEE">
              <w:rPr>
                <w:noProof w:val="0"/>
                <w:color w:val="auto"/>
              </w:rPr>
              <w:t>CCAAACGACTTCCAGCATTT</w:t>
            </w:r>
          </w:p>
        </w:tc>
        <w:tc>
          <w:tcPr>
            <w:tcW w:w="0" w:type="auto"/>
            <w:vMerge/>
            <w:vAlign w:val="center"/>
          </w:tcPr>
          <w:p w14:paraId="41BF6FFF" w14:textId="77777777" w:rsidR="00841AEE" w:rsidRPr="00841AEE" w:rsidRDefault="00841AEE" w:rsidP="00841AEE">
            <w:pPr>
              <w:spacing w:line="240" w:lineRule="auto"/>
              <w:jc w:val="center"/>
              <w:rPr>
                <w:noProof w:val="0"/>
                <w:color w:val="auto"/>
              </w:rPr>
            </w:pPr>
          </w:p>
        </w:tc>
      </w:tr>
      <w:tr w:rsidR="00841AEE" w:rsidRPr="00841AEE" w14:paraId="47D4DE9D" w14:textId="77777777" w:rsidTr="00841AEE">
        <w:tc>
          <w:tcPr>
            <w:tcW w:w="0" w:type="auto"/>
            <w:vMerge w:val="restart"/>
            <w:vAlign w:val="center"/>
          </w:tcPr>
          <w:p w14:paraId="588077A5" w14:textId="77777777" w:rsidR="00841AEE" w:rsidRPr="00841AEE" w:rsidRDefault="00841AEE" w:rsidP="00841AEE">
            <w:pPr>
              <w:spacing w:line="240" w:lineRule="auto"/>
              <w:jc w:val="center"/>
              <w:rPr>
                <w:i/>
                <w:noProof w:val="0"/>
                <w:color w:val="auto"/>
              </w:rPr>
            </w:pPr>
            <w:r w:rsidRPr="00841AEE">
              <w:rPr>
                <w:i/>
                <w:noProof w:val="0"/>
                <w:color w:val="auto"/>
              </w:rPr>
              <w:t>SOD2</w:t>
            </w:r>
          </w:p>
        </w:tc>
        <w:tc>
          <w:tcPr>
            <w:tcW w:w="0" w:type="auto"/>
            <w:vAlign w:val="center"/>
          </w:tcPr>
          <w:p w14:paraId="537ACC3B" w14:textId="77777777" w:rsidR="00841AEE" w:rsidRPr="00841AEE" w:rsidRDefault="00841AEE" w:rsidP="00841AEE">
            <w:pPr>
              <w:spacing w:line="240" w:lineRule="auto"/>
              <w:jc w:val="center"/>
              <w:rPr>
                <w:noProof w:val="0"/>
                <w:color w:val="auto"/>
              </w:rPr>
            </w:pPr>
            <w:r w:rsidRPr="00841AEE">
              <w:rPr>
                <w:noProof w:val="0"/>
                <w:color w:val="auto"/>
              </w:rPr>
              <w:t>Forward</w:t>
            </w:r>
          </w:p>
        </w:tc>
        <w:tc>
          <w:tcPr>
            <w:tcW w:w="0" w:type="auto"/>
            <w:vAlign w:val="center"/>
          </w:tcPr>
          <w:p w14:paraId="28F9E4BA" w14:textId="77777777" w:rsidR="00841AEE" w:rsidRPr="00841AEE" w:rsidRDefault="00841AEE" w:rsidP="00841AEE">
            <w:pPr>
              <w:spacing w:line="240" w:lineRule="auto"/>
              <w:jc w:val="center"/>
              <w:rPr>
                <w:noProof w:val="0"/>
                <w:color w:val="auto"/>
              </w:rPr>
            </w:pPr>
            <w:r w:rsidRPr="00841AEE">
              <w:rPr>
                <w:noProof w:val="0"/>
                <w:color w:val="auto"/>
              </w:rPr>
              <w:t>TGTATCCGTCGGCGTCCAAGG</w:t>
            </w:r>
          </w:p>
        </w:tc>
        <w:tc>
          <w:tcPr>
            <w:tcW w:w="0" w:type="auto"/>
            <w:vMerge w:val="restart"/>
            <w:vAlign w:val="center"/>
          </w:tcPr>
          <w:p w14:paraId="15C87FA0" w14:textId="77777777" w:rsidR="00841AEE" w:rsidRPr="00841AEE" w:rsidRDefault="00841AEE" w:rsidP="00841AEE">
            <w:pPr>
              <w:spacing w:line="240" w:lineRule="auto"/>
              <w:jc w:val="center"/>
              <w:rPr>
                <w:noProof w:val="0"/>
                <w:color w:val="auto"/>
              </w:rPr>
            </w:pPr>
            <w:r w:rsidRPr="00841AEE">
              <w:rPr>
                <w:noProof w:val="0"/>
                <w:color w:val="auto"/>
              </w:rPr>
              <w:t>93</w:t>
            </w:r>
          </w:p>
        </w:tc>
      </w:tr>
      <w:tr w:rsidR="00841AEE" w:rsidRPr="00841AEE" w14:paraId="6BF10B14" w14:textId="77777777" w:rsidTr="00841AEE">
        <w:tc>
          <w:tcPr>
            <w:tcW w:w="0" w:type="auto"/>
            <w:vMerge/>
            <w:vAlign w:val="center"/>
          </w:tcPr>
          <w:p w14:paraId="4C6CFD6F" w14:textId="77777777" w:rsidR="00841AEE" w:rsidRPr="00841AEE" w:rsidRDefault="00841AEE" w:rsidP="00841AEE">
            <w:pPr>
              <w:spacing w:line="240" w:lineRule="auto"/>
              <w:jc w:val="center"/>
              <w:rPr>
                <w:noProof w:val="0"/>
                <w:color w:val="auto"/>
              </w:rPr>
            </w:pPr>
          </w:p>
        </w:tc>
        <w:tc>
          <w:tcPr>
            <w:tcW w:w="0" w:type="auto"/>
            <w:vAlign w:val="center"/>
          </w:tcPr>
          <w:p w14:paraId="0C436158" w14:textId="77777777" w:rsidR="00841AEE" w:rsidRPr="00841AEE" w:rsidRDefault="00841AEE" w:rsidP="00841AEE">
            <w:pPr>
              <w:spacing w:line="240" w:lineRule="auto"/>
              <w:jc w:val="center"/>
              <w:rPr>
                <w:noProof w:val="0"/>
                <w:color w:val="auto"/>
              </w:rPr>
            </w:pPr>
            <w:r w:rsidRPr="00841AEE">
              <w:rPr>
                <w:noProof w:val="0"/>
                <w:color w:val="auto"/>
              </w:rPr>
              <w:t>Reverse</w:t>
            </w:r>
          </w:p>
        </w:tc>
        <w:tc>
          <w:tcPr>
            <w:tcW w:w="0" w:type="auto"/>
            <w:vAlign w:val="center"/>
          </w:tcPr>
          <w:p w14:paraId="0FFA3487" w14:textId="77777777" w:rsidR="00841AEE" w:rsidRPr="00841AEE" w:rsidRDefault="00841AEE" w:rsidP="00841AEE">
            <w:pPr>
              <w:spacing w:line="240" w:lineRule="auto"/>
              <w:jc w:val="center"/>
              <w:rPr>
                <w:noProof w:val="0"/>
                <w:color w:val="auto"/>
              </w:rPr>
            </w:pPr>
            <w:r w:rsidRPr="00841AEE">
              <w:rPr>
                <w:noProof w:val="0"/>
                <w:color w:val="auto"/>
              </w:rPr>
              <w:t>TCCTGGTTAGAACAAGCGGCAATC</w:t>
            </w:r>
          </w:p>
        </w:tc>
        <w:tc>
          <w:tcPr>
            <w:tcW w:w="0" w:type="auto"/>
            <w:vMerge/>
          </w:tcPr>
          <w:p w14:paraId="0CBDE46E" w14:textId="77777777" w:rsidR="00841AEE" w:rsidRPr="00841AEE" w:rsidRDefault="00841AEE" w:rsidP="00841AEE">
            <w:pPr>
              <w:spacing w:line="240" w:lineRule="auto"/>
              <w:jc w:val="center"/>
              <w:rPr>
                <w:noProof w:val="0"/>
                <w:color w:val="auto"/>
              </w:rPr>
            </w:pPr>
          </w:p>
        </w:tc>
      </w:tr>
      <w:tr w:rsidR="00841AEE" w:rsidRPr="00841AEE" w14:paraId="250402C1" w14:textId="77777777" w:rsidTr="00841AEE">
        <w:tc>
          <w:tcPr>
            <w:tcW w:w="0" w:type="auto"/>
            <w:vAlign w:val="center"/>
          </w:tcPr>
          <w:p w14:paraId="1942E42C" w14:textId="77777777" w:rsidR="00841AEE" w:rsidRPr="00841AEE" w:rsidRDefault="00841AEE" w:rsidP="00841AEE">
            <w:pPr>
              <w:spacing w:line="240" w:lineRule="auto"/>
              <w:jc w:val="center"/>
              <w:rPr>
                <w:noProof w:val="0"/>
                <w:color w:val="auto"/>
              </w:rPr>
            </w:pPr>
            <w:bookmarkStart w:id="2" w:name="OLE_LINK1"/>
            <w:r w:rsidRPr="00841AEE">
              <w:rPr>
                <w:i/>
                <w:iCs/>
                <w:noProof w:val="0"/>
                <w:color w:val="auto"/>
                <w:kern w:val="2"/>
              </w:rPr>
              <w:t>IL-1β</w:t>
            </w:r>
            <w:bookmarkEnd w:id="2"/>
          </w:p>
        </w:tc>
        <w:tc>
          <w:tcPr>
            <w:tcW w:w="0" w:type="auto"/>
            <w:vAlign w:val="center"/>
          </w:tcPr>
          <w:p w14:paraId="363820A9" w14:textId="77777777" w:rsidR="00841AEE" w:rsidRPr="00841AEE" w:rsidRDefault="00841AEE" w:rsidP="00841AEE">
            <w:pPr>
              <w:spacing w:line="240" w:lineRule="auto"/>
              <w:jc w:val="center"/>
              <w:rPr>
                <w:noProof w:val="0"/>
                <w:color w:val="auto"/>
              </w:rPr>
            </w:pPr>
            <w:r w:rsidRPr="00841AEE">
              <w:rPr>
                <w:noProof w:val="0"/>
                <w:color w:val="auto"/>
              </w:rPr>
              <w:t>Forward</w:t>
            </w:r>
          </w:p>
          <w:p w14:paraId="2249C179" w14:textId="77777777" w:rsidR="00841AEE" w:rsidRPr="00841AEE" w:rsidRDefault="00841AEE" w:rsidP="00841AEE">
            <w:pPr>
              <w:spacing w:line="240" w:lineRule="auto"/>
              <w:jc w:val="center"/>
              <w:rPr>
                <w:noProof w:val="0"/>
                <w:color w:val="auto"/>
              </w:rPr>
            </w:pPr>
            <w:r w:rsidRPr="00841AEE">
              <w:rPr>
                <w:noProof w:val="0"/>
                <w:color w:val="auto"/>
              </w:rPr>
              <w:t>Reverse</w:t>
            </w:r>
          </w:p>
        </w:tc>
        <w:tc>
          <w:tcPr>
            <w:tcW w:w="0" w:type="auto"/>
            <w:vAlign w:val="center"/>
          </w:tcPr>
          <w:p w14:paraId="028FFCC7" w14:textId="77777777" w:rsidR="00841AEE" w:rsidRPr="00841AEE" w:rsidRDefault="00841AEE" w:rsidP="00841AEE">
            <w:pPr>
              <w:spacing w:line="240" w:lineRule="auto"/>
              <w:jc w:val="center"/>
              <w:rPr>
                <w:noProof w:val="0"/>
                <w:color w:val="auto"/>
              </w:rPr>
            </w:pPr>
            <w:r w:rsidRPr="00841AEE">
              <w:rPr>
                <w:noProof w:val="0"/>
                <w:color w:val="auto"/>
              </w:rPr>
              <w:t>ACCTGGACCTTGGTTCTC</w:t>
            </w:r>
          </w:p>
          <w:p w14:paraId="68E10C26" w14:textId="77777777" w:rsidR="00841AEE" w:rsidRPr="00841AEE" w:rsidRDefault="00841AEE" w:rsidP="00841AEE">
            <w:pPr>
              <w:spacing w:line="240" w:lineRule="auto"/>
              <w:jc w:val="center"/>
              <w:rPr>
                <w:noProof w:val="0"/>
                <w:color w:val="auto"/>
              </w:rPr>
            </w:pPr>
            <w:r w:rsidRPr="00841AEE">
              <w:rPr>
                <w:noProof w:val="0"/>
                <w:color w:val="auto"/>
              </w:rPr>
              <w:t>GGATTCTTCATCGGCTTC</w:t>
            </w:r>
          </w:p>
        </w:tc>
        <w:tc>
          <w:tcPr>
            <w:tcW w:w="0" w:type="auto"/>
            <w:vAlign w:val="center"/>
          </w:tcPr>
          <w:p w14:paraId="1C9BEDF1" w14:textId="77777777" w:rsidR="00841AEE" w:rsidRPr="00841AEE" w:rsidRDefault="00841AEE" w:rsidP="00841AEE">
            <w:pPr>
              <w:spacing w:line="240" w:lineRule="auto"/>
              <w:jc w:val="center"/>
              <w:rPr>
                <w:noProof w:val="0"/>
                <w:color w:val="auto"/>
              </w:rPr>
            </w:pPr>
            <w:r w:rsidRPr="00841AEE">
              <w:rPr>
                <w:noProof w:val="0"/>
                <w:color w:val="auto"/>
              </w:rPr>
              <w:t>124</w:t>
            </w:r>
          </w:p>
        </w:tc>
      </w:tr>
      <w:tr w:rsidR="00841AEE" w:rsidRPr="00841AEE" w14:paraId="7D2F719A" w14:textId="77777777" w:rsidTr="00841AEE">
        <w:tc>
          <w:tcPr>
            <w:tcW w:w="0" w:type="auto"/>
            <w:vAlign w:val="center"/>
          </w:tcPr>
          <w:p w14:paraId="25EA758A" w14:textId="025D6695" w:rsidR="00841AEE" w:rsidRPr="00841AEE" w:rsidRDefault="00841AEE" w:rsidP="00841AEE">
            <w:pPr>
              <w:spacing w:line="240" w:lineRule="auto"/>
              <w:jc w:val="center"/>
              <w:rPr>
                <w:i/>
                <w:noProof w:val="0"/>
                <w:color w:val="auto"/>
              </w:rPr>
            </w:pPr>
            <w:r w:rsidRPr="00841AEE">
              <w:rPr>
                <w:i/>
                <w:iCs/>
                <w:noProof w:val="0"/>
                <w:color w:val="auto"/>
                <w:kern w:val="2"/>
              </w:rPr>
              <w:t>IL-10</w:t>
            </w:r>
          </w:p>
        </w:tc>
        <w:tc>
          <w:tcPr>
            <w:tcW w:w="0" w:type="auto"/>
            <w:vAlign w:val="center"/>
          </w:tcPr>
          <w:p w14:paraId="2EABF74A" w14:textId="77777777" w:rsidR="00841AEE" w:rsidRPr="00841AEE" w:rsidRDefault="00841AEE" w:rsidP="00841AEE">
            <w:pPr>
              <w:spacing w:line="240" w:lineRule="auto"/>
              <w:jc w:val="center"/>
              <w:rPr>
                <w:noProof w:val="0"/>
                <w:color w:val="auto"/>
              </w:rPr>
            </w:pPr>
            <w:r w:rsidRPr="00841AEE">
              <w:rPr>
                <w:noProof w:val="0"/>
                <w:color w:val="auto"/>
              </w:rPr>
              <w:t>Forward</w:t>
            </w:r>
          </w:p>
          <w:p w14:paraId="163AA8A7" w14:textId="77777777" w:rsidR="00841AEE" w:rsidRPr="00841AEE" w:rsidRDefault="00841AEE" w:rsidP="00841AEE">
            <w:pPr>
              <w:spacing w:line="240" w:lineRule="auto"/>
              <w:jc w:val="center"/>
              <w:rPr>
                <w:noProof w:val="0"/>
                <w:color w:val="auto"/>
              </w:rPr>
            </w:pPr>
            <w:r w:rsidRPr="00841AEE">
              <w:rPr>
                <w:noProof w:val="0"/>
                <w:color w:val="auto"/>
              </w:rPr>
              <w:t>Reverse</w:t>
            </w:r>
          </w:p>
        </w:tc>
        <w:tc>
          <w:tcPr>
            <w:tcW w:w="0" w:type="auto"/>
            <w:vAlign w:val="center"/>
          </w:tcPr>
          <w:p w14:paraId="6364CF2E" w14:textId="77777777" w:rsidR="00841AEE" w:rsidRPr="00841AEE" w:rsidRDefault="00841AEE" w:rsidP="00841AEE">
            <w:pPr>
              <w:spacing w:line="240" w:lineRule="auto"/>
              <w:jc w:val="center"/>
              <w:rPr>
                <w:noProof w:val="0"/>
                <w:color w:val="auto"/>
              </w:rPr>
            </w:pPr>
            <w:r w:rsidRPr="00841AEE">
              <w:rPr>
                <w:noProof w:val="0"/>
                <w:color w:val="auto"/>
              </w:rPr>
              <w:t>CACTGCTCTATTGCCTGATCTTCC</w:t>
            </w:r>
          </w:p>
          <w:p w14:paraId="2D6D009D" w14:textId="77777777" w:rsidR="00841AEE" w:rsidRPr="00841AEE" w:rsidRDefault="00841AEE" w:rsidP="00841AEE">
            <w:pPr>
              <w:spacing w:line="240" w:lineRule="auto"/>
              <w:jc w:val="center"/>
              <w:rPr>
                <w:noProof w:val="0"/>
                <w:color w:val="auto"/>
              </w:rPr>
            </w:pPr>
            <w:r w:rsidRPr="00841AEE">
              <w:rPr>
                <w:noProof w:val="0"/>
                <w:color w:val="auto"/>
              </w:rPr>
              <w:t>AAACTCTTCACTGGGCCGAAG</w:t>
            </w:r>
          </w:p>
        </w:tc>
        <w:tc>
          <w:tcPr>
            <w:tcW w:w="0" w:type="auto"/>
            <w:vAlign w:val="center"/>
          </w:tcPr>
          <w:p w14:paraId="49BD45E6" w14:textId="77777777" w:rsidR="00841AEE" w:rsidRPr="00841AEE" w:rsidRDefault="00841AEE" w:rsidP="00841AEE">
            <w:pPr>
              <w:spacing w:line="240" w:lineRule="auto"/>
              <w:jc w:val="center"/>
              <w:rPr>
                <w:noProof w:val="0"/>
                <w:color w:val="auto"/>
              </w:rPr>
            </w:pPr>
            <w:r w:rsidRPr="00841AEE">
              <w:rPr>
                <w:noProof w:val="0"/>
                <w:color w:val="auto"/>
              </w:rPr>
              <w:t>136</w:t>
            </w:r>
          </w:p>
        </w:tc>
      </w:tr>
      <w:tr w:rsidR="00841AEE" w:rsidRPr="00841AEE" w14:paraId="1FF3EAD6" w14:textId="77777777" w:rsidTr="00841AEE">
        <w:trPr>
          <w:trHeight w:val="329"/>
        </w:trPr>
        <w:tc>
          <w:tcPr>
            <w:tcW w:w="0" w:type="auto"/>
            <w:vMerge w:val="restart"/>
            <w:vAlign w:val="center"/>
          </w:tcPr>
          <w:p w14:paraId="2026141D" w14:textId="77777777" w:rsidR="00841AEE" w:rsidRPr="00841AEE" w:rsidRDefault="00841AEE" w:rsidP="00841AEE">
            <w:pPr>
              <w:spacing w:line="240" w:lineRule="auto"/>
              <w:jc w:val="center"/>
              <w:rPr>
                <w:i/>
                <w:iCs/>
                <w:noProof w:val="0"/>
                <w:color w:val="auto"/>
                <w:kern w:val="2"/>
              </w:rPr>
            </w:pPr>
            <w:r w:rsidRPr="00841AEE">
              <w:rPr>
                <w:i/>
                <w:iCs/>
                <w:noProof w:val="0"/>
                <w:color w:val="auto"/>
                <w:kern w:val="2"/>
              </w:rPr>
              <w:t>TNF-α</w:t>
            </w:r>
          </w:p>
        </w:tc>
        <w:tc>
          <w:tcPr>
            <w:tcW w:w="0" w:type="auto"/>
            <w:vMerge w:val="restart"/>
            <w:vAlign w:val="center"/>
          </w:tcPr>
          <w:p w14:paraId="6FDE570D" w14:textId="77777777" w:rsidR="00841AEE" w:rsidRPr="00841AEE" w:rsidRDefault="00841AEE" w:rsidP="00841AEE">
            <w:pPr>
              <w:spacing w:line="240" w:lineRule="auto"/>
              <w:jc w:val="center"/>
              <w:rPr>
                <w:noProof w:val="0"/>
                <w:color w:val="auto"/>
              </w:rPr>
            </w:pPr>
            <w:r w:rsidRPr="00841AEE">
              <w:rPr>
                <w:noProof w:val="0"/>
                <w:color w:val="auto"/>
              </w:rPr>
              <w:t>Forward</w:t>
            </w:r>
          </w:p>
          <w:p w14:paraId="3FBE889B" w14:textId="77777777" w:rsidR="00841AEE" w:rsidRPr="00841AEE" w:rsidRDefault="00841AEE" w:rsidP="00841AEE">
            <w:pPr>
              <w:spacing w:line="240" w:lineRule="auto"/>
              <w:jc w:val="center"/>
              <w:rPr>
                <w:noProof w:val="0"/>
                <w:color w:val="auto"/>
              </w:rPr>
            </w:pPr>
            <w:r w:rsidRPr="00841AEE">
              <w:rPr>
                <w:noProof w:val="0"/>
                <w:color w:val="auto"/>
              </w:rPr>
              <w:t>Reverse</w:t>
            </w:r>
          </w:p>
        </w:tc>
        <w:tc>
          <w:tcPr>
            <w:tcW w:w="0" w:type="auto"/>
            <w:vAlign w:val="center"/>
          </w:tcPr>
          <w:p w14:paraId="0B8B77F5" w14:textId="77777777" w:rsidR="00841AEE" w:rsidRPr="00841AEE" w:rsidRDefault="00841AEE" w:rsidP="00841AEE">
            <w:pPr>
              <w:spacing w:line="240" w:lineRule="auto"/>
              <w:jc w:val="center"/>
              <w:rPr>
                <w:noProof w:val="0"/>
                <w:color w:val="auto"/>
              </w:rPr>
            </w:pPr>
            <w:r w:rsidRPr="00841AEE">
              <w:rPr>
                <w:noProof w:val="0"/>
                <w:color w:val="auto"/>
              </w:rPr>
              <w:t>ACGCTCTTCTGCCTACTGC</w:t>
            </w:r>
          </w:p>
        </w:tc>
        <w:tc>
          <w:tcPr>
            <w:tcW w:w="0" w:type="auto"/>
            <w:vMerge w:val="restart"/>
            <w:vAlign w:val="center"/>
          </w:tcPr>
          <w:p w14:paraId="008596B9" w14:textId="77777777" w:rsidR="00841AEE" w:rsidRPr="00841AEE" w:rsidRDefault="00841AEE" w:rsidP="00841AEE">
            <w:pPr>
              <w:spacing w:line="240" w:lineRule="auto"/>
              <w:jc w:val="center"/>
              <w:rPr>
                <w:noProof w:val="0"/>
                <w:color w:val="auto"/>
              </w:rPr>
            </w:pPr>
            <w:r w:rsidRPr="00841AEE">
              <w:rPr>
                <w:noProof w:val="0"/>
                <w:color w:val="auto"/>
              </w:rPr>
              <w:t>162</w:t>
            </w:r>
          </w:p>
        </w:tc>
      </w:tr>
      <w:tr w:rsidR="00841AEE" w:rsidRPr="00841AEE" w14:paraId="74EEF8C9" w14:textId="77777777" w:rsidTr="00841AEE">
        <w:trPr>
          <w:trHeight w:val="328"/>
        </w:trPr>
        <w:tc>
          <w:tcPr>
            <w:tcW w:w="0" w:type="auto"/>
            <w:vMerge/>
            <w:vAlign w:val="center"/>
          </w:tcPr>
          <w:p w14:paraId="6B84CCFC" w14:textId="77777777" w:rsidR="00841AEE" w:rsidRPr="00841AEE" w:rsidRDefault="00841AEE" w:rsidP="00841AEE">
            <w:pPr>
              <w:spacing w:line="240" w:lineRule="auto"/>
              <w:jc w:val="center"/>
              <w:rPr>
                <w:i/>
                <w:iCs/>
                <w:noProof w:val="0"/>
                <w:color w:val="FF0000"/>
                <w:kern w:val="2"/>
              </w:rPr>
            </w:pPr>
          </w:p>
        </w:tc>
        <w:tc>
          <w:tcPr>
            <w:tcW w:w="0" w:type="auto"/>
            <w:vMerge/>
            <w:vAlign w:val="center"/>
          </w:tcPr>
          <w:p w14:paraId="60B8E28F" w14:textId="77777777" w:rsidR="00841AEE" w:rsidRPr="00841AEE" w:rsidRDefault="00841AEE" w:rsidP="00841AEE">
            <w:pPr>
              <w:spacing w:line="240" w:lineRule="auto"/>
              <w:jc w:val="center"/>
              <w:rPr>
                <w:noProof w:val="0"/>
                <w:color w:val="auto"/>
              </w:rPr>
            </w:pPr>
          </w:p>
        </w:tc>
        <w:tc>
          <w:tcPr>
            <w:tcW w:w="0" w:type="auto"/>
            <w:vAlign w:val="center"/>
          </w:tcPr>
          <w:p w14:paraId="2FD865B0" w14:textId="77777777" w:rsidR="00841AEE" w:rsidRPr="00841AEE" w:rsidRDefault="00841AEE" w:rsidP="00841AEE">
            <w:pPr>
              <w:spacing w:line="240" w:lineRule="auto"/>
              <w:jc w:val="center"/>
              <w:rPr>
                <w:noProof w:val="0"/>
                <w:color w:val="auto"/>
              </w:rPr>
            </w:pPr>
            <w:r w:rsidRPr="00841AEE">
              <w:rPr>
                <w:noProof w:val="0"/>
                <w:color w:val="auto"/>
              </w:rPr>
              <w:t>TCCCTCGGCTTTGACATT</w:t>
            </w:r>
          </w:p>
        </w:tc>
        <w:tc>
          <w:tcPr>
            <w:tcW w:w="0" w:type="auto"/>
            <w:vMerge/>
            <w:vAlign w:val="center"/>
          </w:tcPr>
          <w:p w14:paraId="1BC1CD55" w14:textId="77777777" w:rsidR="00841AEE" w:rsidRPr="00841AEE" w:rsidRDefault="00841AEE" w:rsidP="00841AEE">
            <w:pPr>
              <w:spacing w:line="240" w:lineRule="auto"/>
              <w:jc w:val="center"/>
              <w:rPr>
                <w:noProof w:val="0"/>
                <w:color w:val="auto"/>
              </w:rPr>
            </w:pPr>
          </w:p>
        </w:tc>
      </w:tr>
    </w:tbl>
    <w:p w14:paraId="0ECB3F18" w14:textId="77777777" w:rsidR="00841AEE" w:rsidRPr="00841AEE" w:rsidRDefault="00841AEE" w:rsidP="00841AEE">
      <w:pPr>
        <w:spacing w:line="360" w:lineRule="auto"/>
        <w:jc w:val="center"/>
        <w:rPr>
          <w:noProof w:val="0"/>
          <w:color w:val="auto"/>
          <w:kern w:val="2"/>
        </w:rPr>
      </w:pPr>
      <w:r w:rsidRPr="00841AEE">
        <w:rPr>
          <w:i/>
          <w:noProof w:val="0"/>
          <w:color w:val="auto"/>
          <w:kern w:val="2"/>
        </w:rPr>
        <w:t>GPX</w:t>
      </w:r>
      <w:r w:rsidRPr="00841AEE">
        <w:rPr>
          <w:noProof w:val="0"/>
          <w:color w:val="auto"/>
          <w:kern w:val="2"/>
        </w:rPr>
        <w:t xml:space="preserve">, glutathione peroxidase; </w:t>
      </w:r>
      <w:r w:rsidRPr="00841AEE">
        <w:rPr>
          <w:i/>
          <w:noProof w:val="0"/>
          <w:color w:val="auto"/>
          <w:kern w:val="2"/>
        </w:rPr>
        <w:t>SOD</w:t>
      </w:r>
      <w:r w:rsidRPr="00841AEE">
        <w:rPr>
          <w:noProof w:val="0"/>
          <w:color w:val="auto"/>
          <w:kern w:val="2"/>
        </w:rPr>
        <w:t xml:space="preserve">, superoxide dismutase; </w:t>
      </w:r>
      <w:r w:rsidRPr="00841AEE">
        <w:rPr>
          <w:i/>
          <w:iCs/>
          <w:noProof w:val="0"/>
          <w:color w:val="auto"/>
          <w:kern w:val="2"/>
        </w:rPr>
        <w:t>IL</w:t>
      </w:r>
      <w:r w:rsidRPr="00841AEE">
        <w:rPr>
          <w:noProof w:val="0"/>
          <w:color w:val="auto"/>
          <w:kern w:val="2"/>
        </w:rPr>
        <w:t xml:space="preserve">, interleukin; </w:t>
      </w:r>
      <w:r w:rsidRPr="00841AEE">
        <w:rPr>
          <w:i/>
          <w:iCs/>
          <w:noProof w:val="0"/>
          <w:color w:val="auto"/>
          <w:kern w:val="2"/>
        </w:rPr>
        <w:t>TNF-α</w:t>
      </w:r>
      <w:r w:rsidRPr="00841AEE">
        <w:rPr>
          <w:noProof w:val="0"/>
          <w:color w:val="auto"/>
          <w:kern w:val="2"/>
        </w:rPr>
        <w:t>, tumor necrosis factor α.</w:t>
      </w:r>
    </w:p>
    <w:p w14:paraId="47464A6E" w14:textId="77777777" w:rsidR="000721CE" w:rsidRPr="00841AEE" w:rsidRDefault="000721CE" w:rsidP="000721CE">
      <w:pPr>
        <w:widowControl w:val="0"/>
        <w:spacing w:before="240" w:after="120" w:line="228" w:lineRule="auto"/>
        <w:rPr>
          <w:rFonts w:eastAsia="等线"/>
          <w:b/>
          <w:noProof w:val="0"/>
          <w:color w:val="0D0D0D"/>
          <w:kern w:val="2"/>
          <w:sz w:val="18"/>
          <w:szCs w:val="18"/>
        </w:rPr>
      </w:pPr>
    </w:p>
    <w:sectPr w:rsidR="000721CE" w:rsidRPr="00841AEE" w:rsidSect="00410E27">
      <w:headerReference w:type="even" r:id="rId8"/>
      <w:headerReference w:type="default" r:id="rId9"/>
      <w:headerReference w:type="first" r:id="rId10"/>
      <w:footerReference w:type="first" r:id="rId11"/>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F7B47" w14:textId="77777777" w:rsidR="002F1D08" w:rsidRDefault="002F1D08">
      <w:pPr>
        <w:spacing w:line="240" w:lineRule="auto"/>
      </w:pPr>
      <w:r>
        <w:separator/>
      </w:r>
    </w:p>
  </w:endnote>
  <w:endnote w:type="continuationSeparator" w:id="0">
    <w:p w14:paraId="7A3FAAF4" w14:textId="77777777" w:rsidR="002F1D08" w:rsidRDefault="002F1D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84AE" w14:textId="77777777" w:rsidR="004A2441" w:rsidRDefault="004A2441" w:rsidP="00995F1B">
    <w:pPr>
      <w:pBdr>
        <w:top w:val="single" w:sz="4" w:space="0" w:color="000000"/>
      </w:pBdr>
      <w:tabs>
        <w:tab w:val="right" w:pos="8844"/>
      </w:tabs>
      <w:adjustRightInd w:val="0"/>
      <w:snapToGrid w:val="0"/>
      <w:spacing w:before="480" w:line="100" w:lineRule="exact"/>
      <w:jc w:val="left"/>
      <w:rPr>
        <w:i/>
        <w:sz w:val="16"/>
        <w:szCs w:val="16"/>
      </w:rPr>
    </w:pPr>
  </w:p>
  <w:p w14:paraId="6A05EE9C" w14:textId="77777777" w:rsidR="00C045D0" w:rsidRPr="00372FCD" w:rsidRDefault="00C045D0" w:rsidP="00317D9C">
    <w:pPr>
      <w:tabs>
        <w:tab w:val="right" w:pos="10466"/>
      </w:tabs>
      <w:adjustRightInd w:val="0"/>
      <w:snapToGrid w:val="0"/>
      <w:spacing w:line="240" w:lineRule="auto"/>
      <w:rPr>
        <w:sz w:val="16"/>
        <w:szCs w:val="16"/>
        <w:lang w:val="fr-CH"/>
      </w:rPr>
    </w:pPr>
    <w:r w:rsidRPr="005818B8">
      <w:rPr>
        <w:i/>
        <w:sz w:val="16"/>
        <w:szCs w:val="16"/>
      </w:rPr>
      <w:t>Antioxidants</w:t>
    </w:r>
    <w:r>
      <w:rPr>
        <w:i/>
        <w:sz w:val="16"/>
        <w:szCs w:val="16"/>
      </w:rPr>
      <w:t xml:space="preserve"> </w:t>
    </w:r>
    <w:r w:rsidR="00BC328A">
      <w:rPr>
        <w:b/>
        <w:bCs/>
        <w:iCs/>
        <w:sz w:val="16"/>
        <w:szCs w:val="16"/>
      </w:rPr>
      <w:t>2023</w:t>
    </w:r>
    <w:r w:rsidR="005A4B8A">
      <w:rPr>
        <w:bCs/>
        <w:iCs/>
        <w:sz w:val="16"/>
        <w:szCs w:val="16"/>
      </w:rPr>
      <w:t>,</w:t>
    </w:r>
    <w:r w:rsidR="00BC328A">
      <w:rPr>
        <w:bCs/>
        <w:i/>
        <w:iCs/>
        <w:sz w:val="16"/>
        <w:szCs w:val="16"/>
      </w:rPr>
      <w:t xml:space="preserve"> 12</w:t>
    </w:r>
    <w:r w:rsidR="00F0040E" w:rsidRPr="00F0040E">
      <w:rPr>
        <w:bCs/>
        <w:iCs/>
        <w:sz w:val="16"/>
        <w:szCs w:val="16"/>
      </w:rPr>
      <w:t xml:space="preserve">, </w:t>
    </w:r>
    <w:r w:rsidR="002351F5">
      <w:rPr>
        <w:bCs/>
        <w:iCs/>
        <w:sz w:val="16"/>
        <w:szCs w:val="16"/>
      </w:rPr>
      <w:t>x</w:t>
    </w:r>
    <w:r w:rsidR="004A2441">
      <w:rPr>
        <w:bCs/>
        <w:iCs/>
        <w:sz w:val="16"/>
        <w:szCs w:val="16"/>
      </w:rPr>
      <w:t>. https://doi.org/10.3390/xxxxx</w:t>
    </w:r>
    <w:r w:rsidR="00317D9C" w:rsidRPr="00372FCD">
      <w:rPr>
        <w:sz w:val="16"/>
        <w:szCs w:val="16"/>
        <w:lang w:val="fr-CH"/>
      </w:rPr>
      <w:tab/>
    </w:r>
    <w:r w:rsidRPr="00372FCD">
      <w:rPr>
        <w:sz w:val="16"/>
        <w:szCs w:val="16"/>
        <w:lang w:val="fr-CH"/>
      </w:rPr>
      <w:t>www.mdpi.com/journal/</w:t>
    </w:r>
    <w:r w:rsidRPr="005818B8">
      <w:rPr>
        <w:sz w:val="16"/>
        <w:szCs w:val="16"/>
      </w:rPr>
      <w:t>antioxidants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AA390" w14:textId="77777777" w:rsidR="002F1D08" w:rsidRDefault="002F1D08">
      <w:pPr>
        <w:spacing w:line="240" w:lineRule="auto"/>
      </w:pPr>
      <w:r>
        <w:separator/>
      </w:r>
    </w:p>
  </w:footnote>
  <w:footnote w:type="continuationSeparator" w:id="0">
    <w:p w14:paraId="37A2AA87" w14:textId="77777777" w:rsidR="002F1D08" w:rsidRDefault="002F1D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FEC3" w14:textId="77777777" w:rsidR="00C045D0" w:rsidRDefault="00C045D0" w:rsidP="00C045D0">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9D077" w14:textId="77777777" w:rsidR="004A2441" w:rsidRDefault="00C045D0" w:rsidP="00317D9C">
    <w:pPr>
      <w:tabs>
        <w:tab w:val="right" w:pos="10466"/>
      </w:tabs>
      <w:adjustRightInd w:val="0"/>
      <w:snapToGrid w:val="0"/>
      <w:spacing w:line="240" w:lineRule="auto"/>
      <w:rPr>
        <w:sz w:val="16"/>
      </w:rPr>
    </w:pPr>
    <w:r>
      <w:rPr>
        <w:i/>
        <w:sz w:val="16"/>
      </w:rPr>
      <w:t xml:space="preserve">Antioxidants </w:t>
    </w:r>
    <w:r w:rsidR="00BC328A">
      <w:rPr>
        <w:b/>
        <w:sz w:val="16"/>
      </w:rPr>
      <w:t>2023</w:t>
    </w:r>
    <w:r w:rsidR="00F0040E" w:rsidRPr="00F0040E">
      <w:rPr>
        <w:sz w:val="16"/>
      </w:rPr>
      <w:t>,</w:t>
    </w:r>
    <w:r w:rsidR="00BC328A">
      <w:rPr>
        <w:i/>
        <w:sz w:val="16"/>
      </w:rPr>
      <w:t xml:space="preserve"> 12</w:t>
    </w:r>
    <w:r w:rsidR="002351F5">
      <w:rPr>
        <w:sz w:val="16"/>
      </w:rPr>
      <w:t>, x FOR PEER REVIEW</w:t>
    </w:r>
    <w:r w:rsidR="00317D9C">
      <w:rPr>
        <w:sz w:val="16"/>
      </w:rPr>
      <w:tab/>
    </w:r>
    <w:r w:rsidR="002351F5">
      <w:rPr>
        <w:sz w:val="16"/>
      </w:rPr>
      <w:fldChar w:fldCharType="begin"/>
    </w:r>
    <w:r w:rsidR="002351F5">
      <w:rPr>
        <w:sz w:val="16"/>
      </w:rPr>
      <w:instrText xml:space="preserve"> PAGE   \* MERGEFORMAT </w:instrText>
    </w:r>
    <w:r w:rsidR="002351F5">
      <w:rPr>
        <w:sz w:val="16"/>
      </w:rPr>
      <w:fldChar w:fldCharType="separate"/>
    </w:r>
    <w:r w:rsidR="00795349">
      <w:rPr>
        <w:sz w:val="16"/>
      </w:rPr>
      <w:t>5</w:t>
    </w:r>
    <w:r w:rsidR="002351F5">
      <w:rPr>
        <w:sz w:val="16"/>
      </w:rPr>
      <w:fldChar w:fldCharType="end"/>
    </w:r>
    <w:r w:rsidR="002351F5">
      <w:rPr>
        <w:sz w:val="16"/>
      </w:rPr>
      <w:t xml:space="preserve"> of </w:t>
    </w:r>
    <w:r w:rsidR="002351F5">
      <w:rPr>
        <w:sz w:val="16"/>
      </w:rPr>
      <w:fldChar w:fldCharType="begin"/>
    </w:r>
    <w:r w:rsidR="002351F5">
      <w:rPr>
        <w:sz w:val="16"/>
      </w:rPr>
      <w:instrText xml:space="preserve"> NUMPAGES   \* MERGEFORMAT </w:instrText>
    </w:r>
    <w:r w:rsidR="002351F5">
      <w:rPr>
        <w:sz w:val="16"/>
      </w:rPr>
      <w:fldChar w:fldCharType="separate"/>
    </w:r>
    <w:r w:rsidR="00795349">
      <w:rPr>
        <w:sz w:val="16"/>
      </w:rPr>
      <w:t>5</w:t>
    </w:r>
    <w:r w:rsidR="002351F5">
      <w:rPr>
        <w:sz w:val="16"/>
      </w:rPr>
      <w:fldChar w:fldCharType="end"/>
    </w:r>
  </w:p>
  <w:p w14:paraId="51FF5925" w14:textId="77777777" w:rsidR="00C045D0" w:rsidRPr="00D669AD" w:rsidRDefault="00C045D0" w:rsidP="00995F1B">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4A2441" w:rsidRPr="00317D9C" w14:paraId="1ADD3B5A" w14:textId="77777777" w:rsidTr="006A7303">
      <w:trPr>
        <w:trHeight w:val="686"/>
      </w:trPr>
      <w:tc>
        <w:tcPr>
          <w:tcW w:w="3679" w:type="dxa"/>
          <w:shd w:val="clear" w:color="auto" w:fill="auto"/>
          <w:vAlign w:val="center"/>
        </w:tcPr>
        <w:p w14:paraId="78F62DD3" w14:textId="77777777" w:rsidR="004A2441" w:rsidRPr="00AE06EA" w:rsidRDefault="007B159F" w:rsidP="00317D9C">
          <w:pPr>
            <w:pStyle w:val="a4"/>
            <w:pBdr>
              <w:bottom w:val="none" w:sz="0" w:space="0" w:color="auto"/>
            </w:pBdr>
            <w:jc w:val="left"/>
            <w:rPr>
              <w:rFonts w:eastAsia="等线"/>
              <w:b/>
              <w:bCs/>
            </w:rPr>
          </w:pPr>
          <w:r w:rsidRPr="00AE06EA">
            <w:rPr>
              <w:rFonts w:eastAsia="等线"/>
              <w:b/>
              <w:bCs/>
            </w:rPr>
            <w:drawing>
              <wp:inline distT="0" distB="0" distL="0" distR="0" wp14:anchorId="6EC87D8E" wp14:editId="1C85969A">
                <wp:extent cx="1759585" cy="429260"/>
                <wp:effectExtent l="0" t="0" r="0" b="0"/>
                <wp:docPr id="1607985608" name="图片 1607985608" descr="C:\Users\home\AppData\Local\Temp\HZ$D.003.472\antioxidant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AppData\Local\Temp\HZ$D.003.472\antioxidants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9585" cy="429260"/>
                        </a:xfrm>
                        <a:prstGeom prst="rect">
                          <a:avLst/>
                        </a:prstGeom>
                        <a:noFill/>
                        <a:ln>
                          <a:noFill/>
                        </a:ln>
                      </pic:spPr>
                    </pic:pic>
                  </a:graphicData>
                </a:graphic>
              </wp:inline>
            </w:drawing>
          </w:r>
        </w:p>
      </w:tc>
      <w:tc>
        <w:tcPr>
          <w:tcW w:w="4535" w:type="dxa"/>
          <w:shd w:val="clear" w:color="auto" w:fill="auto"/>
          <w:vAlign w:val="center"/>
        </w:tcPr>
        <w:p w14:paraId="1748F768" w14:textId="77777777" w:rsidR="004A2441" w:rsidRPr="00AE06EA" w:rsidRDefault="004A2441" w:rsidP="00317D9C">
          <w:pPr>
            <w:pStyle w:val="a4"/>
            <w:pBdr>
              <w:bottom w:val="none" w:sz="0" w:space="0" w:color="auto"/>
            </w:pBdr>
            <w:rPr>
              <w:rFonts w:eastAsia="等线"/>
              <w:b/>
              <w:bCs/>
            </w:rPr>
          </w:pPr>
        </w:p>
      </w:tc>
      <w:tc>
        <w:tcPr>
          <w:tcW w:w="2273" w:type="dxa"/>
          <w:shd w:val="clear" w:color="auto" w:fill="auto"/>
          <w:vAlign w:val="center"/>
        </w:tcPr>
        <w:p w14:paraId="65481F14" w14:textId="77777777" w:rsidR="004A2441" w:rsidRPr="00AE06EA" w:rsidRDefault="006A7303" w:rsidP="006A7303">
          <w:pPr>
            <w:pStyle w:val="a4"/>
            <w:pBdr>
              <w:bottom w:val="none" w:sz="0" w:space="0" w:color="auto"/>
            </w:pBdr>
            <w:jc w:val="right"/>
            <w:rPr>
              <w:rFonts w:eastAsia="等线"/>
              <w:b/>
              <w:bCs/>
            </w:rPr>
          </w:pPr>
          <w:r>
            <w:rPr>
              <w:rFonts w:eastAsia="等线"/>
              <w:b/>
              <w:bCs/>
            </w:rPr>
            <w:drawing>
              <wp:inline distT="0" distB="0" distL="0" distR="0" wp14:anchorId="4BEF644B" wp14:editId="39E75CA0">
                <wp:extent cx="540000" cy="360000"/>
                <wp:effectExtent l="0" t="0" r="0" b="2540"/>
                <wp:docPr id="701610369" name="图片 701610369"/>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343AB38D" w14:textId="77777777" w:rsidR="00C045D0" w:rsidRPr="004A2441" w:rsidRDefault="00C045D0" w:rsidP="00995F1B">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A0F88"/>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458A50AA"/>
    <w:lvl w:ilvl="0" w:tplc="7D989204">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59E2A384"/>
    <w:lvl w:ilvl="0" w:tplc="F078AFBC">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423CD"/>
    <w:multiLevelType w:val="hybridMultilevel"/>
    <w:tmpl w:val="CD3E3F94"/>
    <w:lvl w:ilvl="0" w:tplc="8884D55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6A076943"/>
    <w:multiLevelType w:val="hybridMultilevel"/>
    <w:tmpl w:val="6FEAFEC0"/>
    <w:lvl w:ilvl="0" w:tplc="E2A6884C">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9382819">
    <w:abstractNumId w:val="4"/>
  </w:num>
  <w:num w:numId="2" w16cid:durableId="187068196">
    <w:abstractNumId w:val="7"/>
  </w:num>
  <w:num w:numId="3" w16cid:durableId="386732305">
    <w:abstractNumId w:val="3"/>
  </w:num>
  <w:num w:numId="4" w16cid:durableId="1620456017">
    <w:abstractNumId w:val="5"/>
  </w:num>
  <w:num w:numId="5" w16cid:durableId="679546398">
    <w:abstractNumId w:val="9"/>
  </w:num>
  <w:num w:numId="6" w16cid:durableId="129330515">
    <w:abstractNumId w:val="2"/>
  </w:num>
  <w:num w:numId="7" w16cid:durableId="645552920">
    <w:abstractNumId w:val="9"/>
  </w:num>
  <w:num w:numId="8" w16cid:durableId="463619552">
    <w:abstractNumId w:val="2"/>
  </w:num>
  <w:num w:numId="9" w16cid:durableId="758480826">
    <w:abstractNumId w:val="9"/>
  </w:num>
  <w:num w:numId="10" w16cid:durableId="191455776">
    <w:abstractNumId w:val="2"/>
  </w:num>
  <w:num w:numId="11" w16cid:durableId="7592558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9972016">
    <w:abstractNumId w:val="0"/>
  </w:num>
  <w:num w:numId="13" w16cid:durableId="2114086467">
    <w:abstractNumId w:val="11"/>
  </w:num>
  <w:num w:numId="14" w16cid:durableId="171771168">
    <w:abstractNumId w:val="9"/>
  </w:num>
  <w:num w:numId="15" w16cid:durableId="1491479003">
    <w:abstractNumId w:val="2"/>
  </w:num>
  <w:num w:numId="16" w16cid:durableId="64692635">
    <w:abstractNumId w:val="1"/>
  </w:num>
  <w:num w:numId="17" w16cid:durableId="1045984660">
    <w:abstractNumId w:val="8"/>
  </w:num>
  <w:num w:numId="18" w16cid:durableId="1415663578">
    <w:abstractNumId w:val="0"/>
  </w:num>
  <w:num w:numId="19" w16cid:durableId="272175006">
    <w:abstractNumId w:val="9"/>
  </w:num>
  <w:num w:numId="20" w16cid:durableId="64036142">
    <w:abstractNumId w:val="2"/>
  </w:num>
  <w:num w:numId="21" w16cid:durableId="8146778">
    <w:abstractNumId w:val="1"/>
  </w:num>
  <w:num w:numId="22" w16cid:durableId="433940658">
    <w:abstractNumId w:val="6"/>
  </w:num>
  <w:num w:numId="23" w16cid:durableId="19799179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1CE"/>
    <w:rsid w:val="0001524B"/>
    <w:rsid w:val="00043480"/>
    <w:rsid w:val="00047D81"/>
    <w:rsid w:val="00056D81"/>
    <w:rsid w:val="000721CE"/>
    <w:rsid w:val="0007460A"/>
    <w:rsid w:val="00077F17"/>
    <w:rsid w:val="001066A0"/>
    <w:rsid w:val="001273AF"/>
    <w:rsid w:val="001739C8"/>
    <w:rsid w:val="00174301"/>
    <w:rsid w:val="0017438E"/>
    <w:rsid w:val="00175D87"/>
    <w:rsid w:val="001932A9"/>
    <w:rsid w:val="00197605"/>
    <w:rsid w:val="001B6A23"/>
    <w:rsid w:val="001D1C59"/>
    <w:rsid w:val="001E2AEB"/>
    <w:rsid w:val="00203B38"/>
    <w:rsid w:val="00211AF9"/>
    <w:rsid w:val="00222E18"/>
    <w:rsid w:val="0022792F"/>
    <w:rsid w:val="00232D2A"/>
    <w:rsid w:val="00233083"/>
    <w:rsid w:val="002351F5"/>
    <w:rsid w:val="00260040"/>
    <w:rsid w:val="002832CF"/>
    <w:rsid w:val="0028365B"/>
    <w:rsid w:val="00293B4C"/>
    <w:rsid w:val="002B4DB5"/>
    <w:rsid w:val="002C0066"/>
    <w:rsid w:val="002C0D0D"/>
    <w:rsid w:val="002C21EC"/>
    <w:rsid w:val="002F1D08"/>
    <w:rsid w:val="003051A1"/>
    <w:rsid w:val="00317D9C"/>
    <w:rsid w:val="00321E83"/>
    <w:rsid w:val="00326141"/>
    <w:rsid w:val="00331671"/>
    <w:rsid w:val="00341E0A"/>
    <w:rsid w:val="00341EAC"/>
    <w:rsid w:val="0034642C"/>
    <w:rsid w:val="00346F5E"/>
    <w:rsid w:val="00357C8E"/>
    <w:rsid w:val="00381591"/>
    <w:rsid w:val="00386E95"/>
    <w:rsid w:val="003942CF"/>
    <w:rsid w:val="003A5C59"/>
    <w:rsid w:val="003B75E7"/>
    <w:rsid w:val="003B7704"/>
    <w:rsid w:val="003C34DA"/>
    <w:rsid w:val="003D0A1A"/>
    <w:rsid w:val="003F690E"/>
    <w:rsid w:val="003F6A8F"/>
    <w:rsid w:val="00401D30"/>
    <w:rsid w:val="00405BFD"/>
    <w:rsid w:val="004109AA"/>
    <w:rsid w:val="00410E27"/>
    <w:rsid w:val="0041202E"/>
    <w:rsid w:val="004250FB"/>
    <w:rsid w:val="0043754E"/>
    <w:rsid w:val="00462834"/>
    <w:rsid w:val="0046725C"/>
    <w:rsid w:val="00471DC3"/>
    <w:rsid w:val="00475934"/>
    <w:rsid w:val="00493FE9"/>
    <w:rsid w:val="004A2441"/>
    <w:rsid w:val="004B6505"/>
    <w:rsid w:val="004C3CFA"/>
    <w:rsid w:val="00515CD2"/>
    <w:rsid w:val="00534B0A"/>
    <w:rsid w:val="00560ADC"/>
    <w:rsid w:val="005A4608"/>
    <w:rsid w:val="005A4B8A"/>
    <w:rsid w:val="005B1BCC"/>
    <w:rsid w:val="005D147D"/>
    <w:rsid w:val="005E262D"/>
    <w:rsid w:val="0060019F"/>
    <w:rsid w:val="006314CA"/>
    <w:rsid w:val="006409F7"/>
    <w:rsid w:val="00654EE8"/>
    <w:rsid w:val="00660D58"/>
    <w:rsid w:val="006664A6"/>
    <w:rsid w:val="006703A6"/>
    <w:rsid w:val="006750D5"/>
    <w:rsid w:val="00686DE1"/>
    <w:rsid w:val="00692393"/>
    <w:rsid w:val="006A0644"/>
    <w:rsid w:val="006A7303"/>
    <w:rsid w:val="006C6805"/>
    <w:rsid w:val="006E1AE3"/>
    <w:rsid w:val="00713F3A"/>
    <w:rsid w:val="0072247F"/>
    <w:rsid w:val="00745AE2"/>
    <w:rsid w:val="00750C35"/>
    <w:rsid w:val="00752C36"/>
    <w:rsid w:val="00786BA3"/>
    <w:rsid w:val="00795349"/>
    <w:rsid w:val="007B159F"/>
    <w:rsid w:val="007C7040"/>
    <w:rsid w:val="007D1707"/>
    <w:rsid w:val="007E7A5B"/>
    <w:rsid w:val="007F5453"/>
    <w:rsid w:val="008205BD"/>
    <w:rsid w:val="00820941"/>
    <w:rsid w:val="0082566E"/>
    <w:rsid w:val="00841AEE"/>
    <w:rsid w:val="00853949"/>
    <w:rsid w:val="0085656B"/>
    <w:rsid w:val="00871406"/>
    <w:rsid w:val="0087630A"/>
    <w:rsid w:val="008957D3"/>
    <w:rsid w:val="008A14E3"/>
    <w:rsid w:val="008E4F34"/>
    <w:rsid w:val="009017E6"/>
    <w:rsid w:val="00934B54"/>
    <w:rsid w:val="009515D8"/>
    <w:rsid w:val="009642D2"/>
    <w:rsid w:val="00995F1B"/>
    <w:rsid w:val="009A66B2"/>
    <w:rsid w:val="009C7E0D"/>
    <w:rsid w:val="009D5B6D"/>
    <w:rsid w:val="009E2FBA"/>
    <w:rsid w:val="009E49B0"/>
    <w:rsid w:val="009F2EE6"/>
    <w:rsid w:val="009F70E6"/>
    <w:rsid w:val="00A17B78"/>
    <w:rsid w:val="00A25C84"/>
    <w:rsid w:val="00A43A23"/>
    <w:rsid w:val="00A478AA"/>
    <w:rsid w:val="00AA49C5"/>
    <w:rsid w:val="00AA4F34"/>
    <w:rsid w:val="00AA68DB"/>
    <w:rsid w:val="00AA6E26"/>
    <w:rsid w:val="00AB6D1C"/>
    <w:rsid w:val="00AB79AE"/>
    <w:rsid w:val="00AC780A"/>
    <w:rsid w:val="00AD00C4"/>
    <w:rsid w:val="00AE06EA"/>
    <w:rsid w:val="00AE6C47"/>
    <w:rsid w:val="00B40E25"/>
    <w:rsid w:val="00B42A34"/>
    <w:rsid w:val="00B42AC9"/>
    <w:rsid w:val="00B57AA9"/>
    <w:rsid w:val="00B6046E"/>
    <w:rsid w:val="00B67B0E"/>
    <w:rsid w:val="00B7723C"/>
    <w:rsid w:val="00B81DB1"/>
    <w:rsid w:val="00BA7146"/>
    <w:rsid w:val="00BC05F3"/>
    <w:rsid w:val="00BC328A"/>
    <w:rsid w:val="00BC43A7"/>
    <w:rsid w:val="00BC52A2"/>
    <w:rsid w:val="00BF1F4C"/>
    <w:rsid w:val="00C045D0"/>
    <w:rsid w:val="00C232BD"/>
    <w:rsid w:val="00C319DD"/>
    <w:rsid w:val="00C50879"/>
    <w:rsid w:val="00CC763A"/>
    <w:rsid w:val="00CD2674"/>
    <w:rsid w:val="00D318A1"/>
    <w:rsid w:val="00D410E6"/>
    <w:rsid w:val="00D55DE1"/>
    <w:rsid w:val="00D7642E"/>
    <w:rsid w:val="00DB3522"/>
    <w:rsid w:val="00DC710D"/>
    <w:rsid w:val="00DD1418"/>
    <w:rsid w:val="00DD70E3"/>
    <w:rsid w:val="00DF083F"/>
    <w:rsid w:val="00E03874"/>
    <w:rsid w:val="00E150BD"/>
    <w:rsid w:val="00E42C57"/>
    <w:rsid w:val="00E446F2"/>
    <w:rsid w:val="00E5126D"/>
    <w:rsid w:val="00E61844"/>
    <w:rsid w:val="00E821C3"/>
    <w:rsid w:val="00EA6EE8"/>
    <w:rsid w:val="00ED42DE"/>
    <w:rsid w:val="00ED647A"/>
    <w:rsid w:val="00EE42FC"/>
    <w:rsid w:val="00F00379"/>
    <w:rsid w:val="00F0040E"/>
    <w:rsid w:val="00F109AD"/>
    <w:rsid w:val="00F16DB0"/>
    <w:rsid w:val="00F24ACA"/>
    <w:rsid w:val="00F433D7"/>
    <w:rsid w:val="00F467A7"/>
    <w:rsid w:val="00F470C6"/>
    <w:rsid w:val="00F53F32"/>
    <w:rsid w:val="00F70A4F"/>
    <w:rsid w:val="00F84031"/>
    <w:rsid w:val="00FD5076"/>
    <w:rsid w:val="00FD5D0B"/>
    <w:rsid w:val="00FD7431"/>
    <w:rsid w:val="00FE1243"/>
    <w:rsid w:val="00FF44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EB0A40"/>
  <w15:chartTrackingRefBased/>
  <w15:docId w15:val="{AF71B132-0F62-4DB2-88D0-EF513CA7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E25"/>
    <w:pPr>
      <w:spacing w:line="260" w:lineRule="atLeast"/>
      <w:jc w:val="both"/>
    </w:pPr>
    <w:rPr>
      <w:rFonts w:ascii="Palatino Linotype" w:hAnsi="Palatino Linotype"/>
      <w:noProof/>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I11articletype">
    <w:name w:val="MDPI_1.1_article_type"/>
    <w:next w:val="a"/>
    <w:qFormat/>
    <w:rsid w:val="00B40E25"/>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a"/>
    <w:qFormat/>
    <w:rsid w:val="00B40E25"/>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a"/>
    <w:qFormat/>
    <w:rsid w:val="00B40E25"/>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a"/>
    <w:next w:val="a"/>
    <w:qFormat/>
    <w:rsid w:val="00B40E25"/>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B40E25"/>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a"/>
    <w:qFormat/>
    <w:rsid w:val="00B40E25"/>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a"/>
    <w:qFormat/>
    <w:rsid w:val="00B40E25"/>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B40E25"/>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a1"/>
    <w:uiPriority w:val="99"/>
    <w:rsid w:val="00471DC3"/>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a3">
    <w:name w:val="Table Grid"/>
    <w:basedOn w:val="a1"/>
    <w:uiPriority w:val="59"/>
    <w:rsid w:val="00B40E25"/>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40E25"/>
    <w:pPr>
      <w:pBdr>
        <w:bottom w:val="single" w:sz="6" w:space="1" w:color="auto"/>
      </w:pBdr>
      <w:tabs>
        <w:tab w:val="center" w:pos="4153"/>
        <w:tab w:val="right" w:pos="8306"/>
      </w:tabs>
      <w:snapToGrid w:val="0"/>
      <w:spacing w:line="240" w:lineRule="atLeast"/>
      <w:jc w:val="center"/>
    </w:pPr>
    <w:rPr>
      <w:szCs w:val="18"/>
    </w:rPr>
  </w:style>
  <w:style w:type="character" w:customStyle="1" w:styleId="a5">
    <w:name w:val="页眉 字符"/>
    <w:link w:val="a4"/>
    <w:uiPriority w:val="99"/>
    <w:rsid w:val="00B40E25"/>
    <w:rPr>
      <w:rFonts w:ascii="Palatino Linotype" w:hAnsi="Palatino Linotype"/>
      <w:noProof/>
      <w:color w:val="000000"/>
      <w:szCs w:val="18"/>
    </w:rPr>
  </w:style>
  <w:style w:type="paragraph" w:customStyle="1" w:styleId="MDPIheaderjournallogo">
    <w:name w:val="MDPI_header_journal_logo"/>
    <w:qFormat/>
    <w:rsid w:val="00B40E25"/>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B40E25"/>
    <w:pPr>
      <w:ind w:firstLine="0"/>
    </w:pPr>
  </w:style>
  <w:style w:type="paragraph" w:customStyle="1" w:styleId="MDPI31text">
    <w:name w:val="MDPI_3.1_text"/>
    <w:qFormat/>
    <w:rsid w:val="006409F7"/>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B40E25"/>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B40E25"/>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B40E25"/>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6A7303"/>
    <w:pPr>
      <w:numPr>
        <w:numId w:val="21"/>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6A7303"/>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B40E25"/>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B40E25"/>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B40E25"/>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26004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B40E25"/>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B40E25"/>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B40E25"/>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B40E25"/>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B40E25"/>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B40E25"/>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FD5076"/>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a6">
    <w:name w:val="Balloon Text"/>
    <w:basedOn w:val="a"/>
    <w:link w:val="a7"/>
    <w:uiPriority w:val="99"/>
    <w:rsid w:val="00B40E25"/>
    <w:rPr>
      <w:rFonts w:cs="Tahoma"/>
      <w:szCs w:val="18"/>
    </w:rPr>
  </w:style>
  <w:style w:type="character" w:customStyle="1" w:styleId="a7">
    <w:name w:val="批注框文本 字符"/>
    <w:link w:val="a6"/>
    <w:uiPriority w:val="99"/>
    <w:rsid w:val="00B40E25"/>
    <w:rPr>
      <w:rFonts w:ascii="Palatino Linotype" w:hAnsi="Palatino Linotype" w:cs="Tahoma"/>
      <w:noProof/>
      <w:color w:val="000000"/>
      <w:szCs w:val="18"/>
    </w:rPr>
  </w:style>
  <w:style w:type="character" w:styleId="a8">
    <w:name w:val="line number"/>
    <w:uiPriority w:val="99"/>
    <w:rsid w:val="00410E27"/>
    <w:rPr>
      <w:rFonts w:ascii="Palatino Linotype" w:hAnsi="Palatino Linotype"/>
      <w:sz w:val="16"/>
    </w:rPr>
  </w:style>
  <w:style w:type="table" w:customStyle="1" w:styleId="MDPI41threelinetable">
    <w:name w:val="MDPI_4.1_three_line_table"/>
    <w:basedOn w:val="a1"/>
    <w:uiPriority w:val="99"/>
    <w:rsid w:val="00B40E25"/>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a9">
    <w:name w:val="Hyperlink"/>
    <w:uiPriority w:val="99"/>
    <w:rsid w:val="00B40E25"/>
    <w:rPr>
      <w:color w:val="0000FF"/>
      <w:u w:val="single"/>
    </w:rPr>
  </w:style>
  <w:style w:type="character" w:styleId="aa">
    <w:name w:val="Unresolved Mention"/>
    <w:uiPriority w:val="99"/>
    <w:semiHidden/>
    <w:unhideWhenUsed/>
    <w:rsid w:val="00F109AD"/>
    <w:rPr>
      <w:color w:val="605E5C"/>
      <w:shd w:val="clear" w:color="auto" w:fill="E1DFDD"/>
    </w:rPr>
  </w:style>
  <w:style w:type="paragraph" w:styleId="ab">
    <w:name w:val="footer"/>
    <w:basedOn w:val="a"/>
    <w:link w:val="ac"/>
    <w:uiPriority w:val="99"/>
    <w:rsid w:val="00B40E25"/>
    <w:pPr>
      <w:tabs>
        <w:tab w:val="center" w:pos="4153"/>
        <w:tab w:val="right" w:pos="8306"/>
      </w:tabs>
      <w:snapToGrid w:val="0"/>
      <w:spacing w:line="240" w:lineRule="atLeast"/>
    </w:pPr>
    <w:rPr>
      <w:szCs w:val="18"/>
    </w:rPr>
  </w:style>
  <w:style w:type="character" w:customStyle="1" w:styleId="ac">
    <w:name w:val="页脚 字符"/>
    <w:link w:val="ab"/>
    <w:uiPriority w:val="99"/>
    <w:rsid w:val="00B40E25"/>
    <w:rPr>
      <w:rFonts w:ascii="Palatino Linotype" w:hAnsi="Palatino Linotype"/>
      <w:noProof/>
      <w:color w:val="000000"/>
      <w:szCs w:val="18"/>
    </w:rPr>
  </w:style>
  <w:style w:type="table" w:styleId="4">
    <w:name w:val="Plain Table 4"/>
    <w:basedOn w:val="a1"/>
    <w:uiPriority w:val="44"/>
    <w:rsid w:val="00F0040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B40E25"/>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B40E25"/>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B40E25"/>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B40E25"/>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B40E25"/>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B40E25"/>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077F17"/>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B40E25"/>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B40E25"/>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B40E25"/>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15CD2"/>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B40E25"/>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B40E25"/>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B40E25"/>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B40E25"/>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B40E25"/>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B40E25"/>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B40E25"/>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a1"/>
    <w:uiPriority w:val="99"/>
    <w:rsid w:val="00B40E25"/>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B40E25"/>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B40E25"/>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B40E25"/>
  </w:style>
  <w:style w:type="paragraph" w:styleId="ad">
    <w:name w:val="Bibliography"/>
    <w:basedOn w:val="a"/>
    <w:next w:val="a"/>
    <w:uiPriority w:val="37"/>
    <w:semiHidden/>
    <w:unhideWhenUsed/>
    <w:rsid w:val="00B40E25"/>
  </w:style>
  <w:style w:type="paragraph" w:styleId="ae">
    <w:name w:val="Body Text"/>
    <w:link w:val="af"/>
    <w:rsid w:val="00B40E25"/>
    <w:pPr>
      <w:spacing w:after="120" w:line="340" w:lineRule="atLeast"/>
      <w:jc w:val="both"/>
    </w:pPr>
    <w:rPr>
      <w:rFonts w:ascii="Palatino Linotype" w:hAnsi="Palatino Linotype"/>
      <w:color w:val="000000"/>
      <w:sz w:val="24"/>
      <w:lang w:eastAsia="de-DE"/>
    </w:rPr>
  </w:style>
  <w:style w:type="character" w:customStyle="1" w:styleId="af">
    <w:name w:val="正文文本 字符"/>
    <w:link w:val="ae"/>
    <w:rsid w:val="00B40E25"/>
    <w:rPr>
      <w:rFonts w:ascii="Palatino Linotype" w:hAnsi="Palatino Linotype"/>
      <w:color w:val="000000"/>
      <w:sz w:val="24"/>
      <w:lang w:eastAsia="de-DE"/>
    </w:rPr>
  </w:style>
  <w:style w:type="character" w:styleId="af0">
    <w:name w:val="annotation reference"/>
    <w:rsid w:val="00B40E25"/>
    <w:rPr>
      <w:sz w:val="21"/>
      <w:szCs w:val="21"/>
    </w:rPr>
  </w:style>
  <w:style w:type="paragraph" w:styleId="af1">
    <w:name w:val="annotation text"/>
    <w:basedOn w:val="a"/>
    <w:link w:val="af2"/>
    <w:rsid w:val="00B40E25"/>
  </w:style>
  <w:style w:type="character" w:customStyle="1" w:styleId="af2">
    <w:name w:val="批注文字 字符"/>
    <w:link w:val="af1"/>
    <w:rsid w:val="00B40E25"/>
    <w:rPr>
      <w:rFonts w:ascii="Palatino Linotype" w:hAnsi="Palatino Linotype"/>
      <w:noProof/>
      <w:color w:val="000000"/>
    </w:rPr>
  </w:style>
  <w:style w:type="paragraph" w:styleId="af3">
    <w:name w:val="annotation subject"/>
    <w:basedOn w:val="af1"/>
    <w:next w:val="af1"/>
    <w:link w:val="af4"/>
    <w:rsid w:val="00B40E25"/>
    <w:rPr>
      <w:b/>
      <w:bCs/>
    </w:rPr>
  </w:style>
  <w:style w:type="character" w:customStyle="1" w:styleId="af4">
    <w:name w:val="批注主题 字符"/>
    <w:link w:val="af3"/>
    <w:rsid w:val="00B40E25"/>
    <w:rPr>
      <w:rFonts w:ascii="Palatino Linotype" w:hAnsi="Palatino Linotype"/>
      <w:b/>
      <w:bCs/>
      <w:noProof/>
      <w:color w:val="000000"/>
    </w:rPr>
  </w:style>
  <w:style w:type="character" w:styleId="af5">
    <w:name w:val="endnote reference"/>
    <w:rsid w:val="00B40E25"/>
    <w:rPr>
      <w:vertAlign w:val="superscript"/>
    </w:rPr>
  </w:style>
  <w:style w:type="paragraph" w:styleId="af6">
    <w:name w:val="endnote text"/>
    <w:basedOn w:val="a"/>
    <w:link w:val="af7"/>
    <w:semiHidden/>
    <w:unhideWhenUsed/>
    <w:rsid w:val="00B40E25"/>
    <w:pPr>
      <w:spacing w:line="240" w:lineRule="auto"/>
    </w:pPr>
  </w:style>
  <w:style w:type="character" w:customStyle="1" w:styleId="af7">
    <w:name w:val="尾注文本 字符"/>
    <w:link w:val="af6"/>
    <w:semiHidden/>
    <w:rsid w:val="00B40E25"/>
    <w:rPr>
      <w:rFonts w:ascii="Palatino Linotype" w:hAnsi="Palatino Linotype"/>
      <w:noProof/>
      <w:color w:val="000000"/>
    </w:rPr>
  </w:style>
  <w:style w:type="character" w:styleId="af8">
    <w:name w:val="FollowedHyperlink"/>
    <w:rsid w:val="00B40E25"/>
    <w:rPr>
      <w:color w:val="954F72"/>
      <w:u w:val="single"/>
    </w:rPr>
  </w:style>
  <w:style w:type="paragraph" w:styleId="af9">
    <w:name w:val="footnote text"/>
    <w:basedOn w:val="a"/>
    <w:link w:val="afa"/>
    <w:semiHidden/>
    <w:unhideWhenUsed/>
    <w:rsid w:val="00B40E25"/>
    <w:pPr>
      <w:spacing w:line="240" w:lineRule="auto"/>
    </w:pPr>
  </w:style>
  <w:style w:type="character" w:customStyle="1" w:styleId="afa">
    <w:name w:val="脚注文本 字符"/>
    <w:link w:val="af9"/>
    <w:semiHidden/>
    <w:rsid w:val="00B40E25"/>
    <w:rPr>
      <w:rFonts w:ascii="Palatino Linotype" w:hAnsi="Palatino Linotype"/>
      <w:noProof/>
      <w:color w:val="000000"/>
    </w:rPr>
  </w:style>
  <w:style w:type="paragraph" w:styleId="afb">
    <w:name w:val="Normal (Web)"/>
    <w:basedOn w:val="a"/>
    <w:uiPriority w:val="99"/>
    <w:rsid w:val="00B40E25"/>
    <w:rPr>
      <w:szCs w:val="24"/>
    </w:rPr>
  </w:style>
  <w:style w:type="paragraph" w:customStyle="1" w:styleId="MsoFootnoteText0">
    <w:name w:val="MsoFootnoteText"/>
    <w:basedOn w:val="afb"/>
    <w:qFormat/>
    <w:rsid w:val="00B40E25"/>
    <w:rPr>
      <w:rFonts w:ascii="Times New Roman" w:hAnsi="Times New Roman"/>
    </w:rPr>
  </w:style>
  <w:style w:type="character" w:styleId="afc">
    <w:name w:val="page number"/>
    <w:rsid w:val="00B40E25"/>
  </w:style>
  <w:style w:type="character" w:styleId="afd">
    <w:name w:val="Placeholder Text"/>
    <w:uiPriority w:val="99"/>
    <w:semiHidden/>
    <w:rsid w:val="00B40E25"/>
    <w:rPr>
      <w:color w:val="808080"/>
    </w:rPr>
  </w:style>
  <w:style w:type="paragraph" w:customStyle="1" w:styleId="MDPI71FootNotes">
    <w:name w:val="MDPI_7.1_FootNotes"/>
    <w:qFormat/>
    <w:rsid w:val="00D7642E"/>
    <w:pPr>
      <w:numPr>
        <w:numId w:val="20"/>
      </w:numPr>
      <w:adjustRightInd w:val="0"/>
      <w:snapToGrid w:val="0"/>
      <w:spacing w:line="228" w:lineRule="auto"/>
    </w:pPr>
    <w:rPr>
      <w:rFonts w:ascii="Palatino Linotype" w:eastAsiaTheme="minorEastAsia" w:hAnsi="Palatino Linotype"/>
      <w:noProof/>
      <w:color w:val="000000"/>
      <w:sz w:val="18"/>
    </w:rPr>
  </w:style>
  <w:style w:type="table" w:customStyle="1" w:styleId="1">
    <w:name w:val="网格型1"/>
    <w:basedOn w:val="a1"/>
    <w:next w:val="a3"/>
    <w:uiPriority w:val="39"/>
    <w:qFormat/>
    <w:rsid w:val="000721CE"/>
    <w:rPr>
      <w:rFonts w:ascii="等线 Light" w:eastAsia="等线" w:hAnsi="等线 Light"/>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263;&#24433;&#31934;&#28789;\Desktop\antioxidant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antioxidants-template</Template>
  <TotalTime>7</TotalTime>
  <Pages>4</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暗影精灵</dc:creator>
  <cp:keywords/>
  <dc:description/>
  <cp:lastModifiedBy>xiong liang</cp:lastModifiedBy>
  <cp:revision>7</cp:revision>
  <dcterms:created xsi:type="dcterms:W3CDTF">2023-09-07T12:57:00Z</dcterms:created>
  <dcterms:modified xsi:type="dcterms:W3CDTF">2023-11-29T12:44:00Z</dcterms:modified>
</cp:coreProperties>
</file>