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A7A7" w14:textId="368325F9" w:rsidR="00090721" w:rsidRPr="00090721" w:rsidRDefault="00090721" w:rsidP="005776C2">
      <w:pPr>
        <w:spacing w:after="0" w:line="276" w:lineRule="auto"/>
        <w:rPr>
          <w:rFonts w:ascii="Times New Roman" w:hAnsi="Times New Roman" w:cs="Times New Roman"/>
          <w:b/>
          <w:bCs/>
          <w:sz w:val="24"/>
          <w:szCs w:val="24"/>
        </w:rPr>
      </w:pPr>
      <w:r w:rsidRPr="00090721">
        <w:rPr>
          <w:rFonts w:ascii="Times New Roman" w:hAnsi="Times New Roman" w:cs="Times New Roman"/>
          <w:b/>
          <w:bCs/>
          <w:sz w:val="24"/>
          <w:szCs w:val="24"/>
        </w:rPr>
        <w:t xml:space="preserve">Supplementary </w:t>
      </w:r>
      <w:r w:rsidR="00230F93">
        <w:rPr>
          <w:rFonts w:ascii="Times New Roman" w:hAnsi="Times New Roman" w:cs="Times New Roman"/>
          <w:b/>
          <w:bCs/>
          <w:sz w:val="24"/>
          <w:szCs w:val="24"/>
        </w:rPr>
        <w:t>Material</w:t>
      </w:r>
    </w:p>
    <w:p w14:paraId="3F30BDE6" w14:textId="5BE66526" w:rsidR="00090721" w:rsidRDefault="00090721" w:rsidP="005776C2">
      <w:pPr>
        <w:spacing w:after="0" w:line="276" w:lineRule="auto"/>
        <w:rPr>
          <w:rFonts w:ascii="Times New Roman" w:hAnsi="Times New Roman" w:cs="Times New Roman"/>
          <w:sz w:val="24"/>
          <w:szCs w:val="24"/>
        </w:rPr>
      </w:pPr>
    </w:p>
    <w:p w14:paraId="4D19F631" w14:textId="4C40D48C" w:rsidR="007838A9" w:rsidRPr="008D41FA" w:rsidRDefault="007838A9" w:rsidP="005776C2">
      <w:pPr>
        <w:autoSpaceDE w:val="0"/>
        <w:autoSpaceDN w:val="0"/>
        <w:adjustRightInd w:val="0"/>
        <w:spacing w:after="144" w:line="240" w:lineRule="auto"/>
        <w:ind w:right="-1"/>
        <w:jc w:val="both"/>
        <w:rPr>
          <w:rFonts w:ascii="Times New Roman" w:eastAsia="Times New Roman" w:hAnsi="Times New Roman" w:cs="Times New Roman"/>
          <w:color w:val="000000"/>
          <w:sz w:val="20"/>
          <w:lang w:val="en-GB"/>
        </w:rPr>
      </w:pPr>
      <w:r w:rsidRPr="00090721">
        <w:rPr>
          <w:rFonts w:ascii="Times New Roman" w:hAnsi="Times New Roman" w:cs="Times New Roman"/>
          <w:b/>
          <w:bCs/>
        </w:rPr>
        <w:t>Table S</w:t>
      </w:r>
      <w:r>
        <w:rPr>
          <w:rFonts w:ascii="Times New Roman" w:hAnsi="Times New Roman" w:cs="Times New Roman"/>
          <w:b/>
          <w:bCs/>
        </w:rPr>
        <w:t>1</w:t>
      </w:r>
      <w:r w:rsidRPr="00090721">
        <w:rPr>
          <w:rFonts w:ascii="Times New Roman" w:hAnsi="Times New Roman" w:cs="Times New Roman"/>
          <w:b/>
          <w:bCs/>
        </w:rPr>
        <w:t>.</w:t>
      </w:r>
      <w:r w:rsidRPr="00090721">
        <w:rPr>
          <w:rFonts w:ascii="Times New Roman" w:hAnsi="Times New Roman" w:cs="Times New Roman"/>
        </w:rPr>
        <w:t xml:space="preserve"> </w:t>
      </w:r>
      <w:r w:rsidRPr="00CD2A1D">
        <w:rPr>
          <w:rFonts w:ascii="Times New Roman" w:eastAsia="Times New Roman" w:hAnsi="Times New Roman" w:cs="Times New Roman"/>
          <w:color w:val="000000"/>
          <w:sz w:val="20"/>
          <w:lang w:val="en-GB"/>
        </w:rPr>
        <w:t xml:space="preserve">Two-way ANOVA summary regarding the inspection of significant effects of Hg concentration, site of origin of tested plants, and their interactions, </w:t>
      </w:r>
      <w:r>
        <w:rPr>
          <w:rFonts w:ascii="Times New Roman" w:eastAsia="Times New Roman" w:hAnsi="Times New Roman" w:cs="Times New Roman"/>
          <w:color w:val="000000"/>
          <w:sz w:val="20"/>
          <w:lang w:val="en-GB"/>
        </w:rPr>
        <w:t xml:space="preserve">regarding </w:t>
      </w:r>
      <w:proofErr w:type="spellStart"/>
      <w:r>
        <w:rPr>
          <w:rFonts w:ascii="Times New Roman" w:eastAsia="Times New Roman" w:hAnsi="Times New Roman" w:cs="Times New Roman"/>
          <w:color w:val="000000"/>
          <w:sz w:val="20"/>
          <w:lang w:val="en-GB"/>
        </w:rPr>
        <w:t>iHg</w:t>
      </w:r>
      <w:proofErr w:type="spellEnd"/>
      <w:r>
        <w:rPr>
          <w:rFonts w:ascii="Times New Roman" w:eastAsia="Times New Roman" w:hAnsi="Times New Roman" w:cs="Times New Roman"/>
          <w:color w:val="000000"/>
          <w:sz w:val="20"/>
          <w:lang w:val="en-GB"/>
        </w:rPr>
        <w:t xml:space="preserve"> concentrations in roots, stems or leaves m</w:t>
      </w:r>
      <w:r w:rsidRPr="00CD2A1D">
        <w:rPr>
          <w:rFonts w:ascii="Times New Roman" w:eastAsia="Times New Roman" w:hAnsi="Times New Roman" w:cs="Times New Roman"/>
          <w:color w:val="000000"/>
          <w:sz w:val="20"/>
          <w:lang w:val="en-GB"/>
        </w:rPr>
        <w:t xml:space="preserve">easured following 2 or 4 h of exposure </w:t>
      </w:r>
      <w:r>
        <w:rPr>
          <w:rFonts w:ascii="Times New Roman" w:eastAsia="Times New Roman" w:hAnsi="Times New Roman" w:cs="Times New Roman"/>
          <w:color w:val="000000"/>
          <w:sz w:val="20"/>
          <w:lang w:val="en-GB"/>
        </w:rPr>
        <w:t>in</w:t>
      </w:r>
      <w:r w:rsidRPr="00CD2A1D">
        <w:rPr>
          <w:rFonts w:ascii="Times New Roman" w:eastAsia="Times New Roman" w:hAnsi="Times New Roman" w:cs="Times New Roman"/>
          <w:color w:val="000000"/>
          <w:sz w:val="20"/>
          <w:lang w:val="en-GB"/>
        </w:rPr>
        <w:t xml:space="preserve"> experiments </w:t>
      </w:r>
      <w:r>
        <w:rPr>
          <w:rFonts w:ascii="Times New Roman" w:eastAsia="Times New Roman" w:hAnsi="Times New Roman" w:cs="Times New Roman"/>
          <w:color w:val="000000"/>
          <w:sz w:val="20"/>
          <w:lang w:val="en-GB"/>
        </w:rPr>
        <w:t>held during the day or night.</w:t>
      </w:r>
      <w:r w:rsidRPr="008D41FA">
        <w:t xml:space="preserve">  </w:t>
      </w:r>
    </w:p>
    <w:tbl>
      <w:tblPr>
        <w:tblStyle w:val="TableGrid"/>
        <w:tblW w:w="10346" w:type="dxa"/>
        <w:tblInd w:w="-286" w:type="dxa"/>
        <w:tblBorders>
          <w:left w:val="none" w:sz="0" w:space="0" w:color="auto"/>
          <w:right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51"/>
        <w:gridCol w:w="283"/>
        <w:gridCol w:w="709"/>
        <w:gridCol w:w="567"/>
        <w:gridCol w:w="567"/>
        <w:gridCol w:w="142"/>
        <w:gridCol w:w="284"/>
        <w:gridCol w:w="709"/>
        <w:gridCol w:w="567"/>
        <w:gridCol w:w="567"/>
        <w:gridCol w:w="141"/>
        <w:gridCol w:w="283"/>
        <w:gridCol w:w="709"/>
        <w:gridCol w:w="567"/>
        <w:gridCol w:w="567"/>
        <w:gridCol w:w="284"/>
        <w:gridCol w:w="283"/>
        <w:gridCol w:w="709"/>
        <w:gridCol w:w="709"/>
        <w:gridCol w:w="567"/>
        <w:gridCol w:w="281"/>
      </w:tblGrid>
      <w:tr w:rsidR="007838A9" w:rsidRPr="00FF0F88" w14:paraId="76FAD756" w14:textId="77777777" w:rsidTr="003B5D4A">
        <w:tc>
          <w:tcPr>
            <w:tcW w:w="851" w:type="dxa"/>
            <w:shd w:val="clear" w:color="auto" w:fill="BFBFBF" w:themeFill="background1" w:themeFillShade="BF"/>
          </w:tcPr>
          <w:p w14:paraId="78068838" w14:textId="77777777" w:rsidR="007838A9" w:rsidRPr="009D6AD7" w:rsidRDefault="007838A9" w:rsidP="005776C2">
            <w:pPr>
              <w:rPr>
                <w:rFonts w:ascii="Times New Roman" w:hAnsi="Times New Roman" w:cs="Times New Roman"/>
                <w:sz w:val="18"/>
                <w:szCs w:val="20"/>
              </w:rPr>
            </w:pPr>
            <w:r w:rsidRPr="00FF0F88">
              <w:rPr>
                <w:rFonts w:ascii="Times New Roman" w:hAnsi="Times New Roman" w:cs="Times New Roman"/>
                <w:b/>
                <w:sz w:val="18"/>
                <w:szCs w:val="20"/>
              </w:rPr>
              <w:t>WI</w:t>
            </w:r>
            <w:r w:rsidRPr="00FF0F88">
              <w:rPr>
                <w:rFonts w:ascii="Times New Roman" w:hAnsi="Times New Roman" w:cs="Times New Roman"/>
                <w:b/>
                <w:sz w:val="18"/>
                <w:szCs w:val="20"/>
                <w:shd w:val="clear" w:color="auto" w:fill="BFBFBF" w:themeFill="background1" w:themeFillShade="BF"/>
              </w:rPr>
              <w:t>NTER</w:t>
            </w:r>
          </w:p>
        </w:tc>
        <w:tc>
          <w:tcPr>
            <w:tcW w:w="2268" w:type="dxa"/>
            <w:gridSpan w:val="5"/>
            <w:shd w:val="clear" w:color="auto" w:fill="BFBFBF" w:themeFill="background1" w:themeFillShade="BF"/>
            <w:vAlign w:val="center"/>
          </w:tcPr>
          <w:p w14:paraId="2DA4C50E" w14:textId="77777777" w:rsidR="007838A9" w:rsidRPr="00FF0F88" w:rsidRDefault="007838A9" w:rsidP="005776C2">
            <w:pPr>
              <w:rPr>
                <w:rFonts w:ascii="Times New Roman" w:hAnsi="Times New Roman" w:cs="Times New Roman"/>
                <w:b/>
                <w:sz w:val="18"/>
                <w:szCs w:val="20"/>
                <w:lang w:val="en-US"/>
              </w:rPr>
            </w:pPr>
          </w:p>
        </w:tc>
        <w:tc>
          <w:tcPr>
            <w:tcW w:w="2268" w:type="dxa"/>
            <w:gridSpan w:val="5"/>
            <w:shd w:val="clear" w:color="auto" w:fill="BFBFBF" w:themeFill="background1" w:themeFillShade="BF"/>
            <w:vAlign w:val="center"/>
          </w:tcPr>
          <w:p w14:paraId="2528758A" w14:textId="77777777" w:rsidR="007838A9" w:rsidRPr="00FF0F88" w:rsidRDefault="007838A9" w:rsidP="005776C2">
            <w:pPr>
              <w:rPr>
                <w:rFonts w:ascii="Times New Roman" w:hAnsi="Times New Roman" w:cs="Times New Roman"/>
                <w:b/>
                <w:sz w:val="18"/>
                <w:szCs w:val="20"/>
                <w:lang w:val="en-US"/>
              </w:rPr>
            </w:pPr>
          </w:p>
        </w:tc>
        <w:tc>
          <w:tcPr>
            <w:tcW w:w="2410" w:type="dxa"/>
            <w:gridSpan w:val="5"/>
            <w:shd w:val="clear" w:color="auto" w:fill="BFBFBF" w:themeFill="background1" w:themeFillShade="BF"/>
            <w:vAlign w:val="center"/>
          </w:tcPr>
          <w:p w14:paraId="1C32059A" w14:textId="77777777" w:rsidR="007838A9" w:rsidRDefault="007838A9" w:rsidP="005776C2">
            <w:pPr>
              <w:rPr>
                <w:rFonts w:ascii="Times New Roman" w:hAnsi="Times New Roman" w:cs="Times New Roman"/>
                <w:b/>
                <w:sz w:val="18"/>
                <w:szCs w:val="20"/>
                <w:lang w:val="en-US"/>
              </w:rPr>
            </w:pPr>
          </w:p>
        </w:tc>
        <w:tc>
          <w:tcPr>
            <w:tcW w:w="2268" w:type="dxa"/>
            <w:gridSpan w:val="4"/>
            <w:shd w:val="clear" w:color="auto" w:fill="BFBFBF" w:themeFill="background1" w:themeFillShade="BF"/>
            <w:vAlign w:val="center"/>
          </w:tcPr>
          <w:p w14:paraId="460DAFF3" w14:textId="77777777" w:rsidR="007838A9" w:rsidRDefault="007838A9" w:rsidP="005776C2">
            <w:pPr>
              <w:rPr>
                <w:rFonts w:ascii="Times New Roman" w:hAnsi="Times New Roman" w:cs="Times New Roman"/>
                <w:b/>
                <w:sz w:val="18"/>
                <w:szCs w:val="20"/>
                <w:lang w:val="en-US"/>
              </w:rPr>
            </w:pPr>
          </w:p>
        </w:tc>
        <w:tc>
          <w:tcPr>
            <w:tcW w:w="281" w:type="dxa"/>
            <w:shd w:val="clear" w:color="auto" w:fill="BFBFBF" w:themeFill="background1" w:themeFillShade="BF"/>
          </w:tcPr>
          <w:p w14:paraId="1623D04D" w14:textId="77777777" w:rsidR="007838A9" w:rsidRDefault="007838A9" w:rsidP="005776C2">
            <w:pPr>
              <w:rPr>
                <w:rFonts w:ascii="Times New Roman" w:hAnsi="Times New Roman" w:cs="Times New Roman"/>
                <w:b/>
                <w:sz w:val="18"/>
                <w:szCs w:val="20"/>
              </w:rPr>
            </w:pPr>
          </w:p>
        </w:tc>
      </w:tr>
      <w:tr w:rsidR="007838A9" w:rsidRPr="00FF0F88" w14:paraId="6B4B3480" w14:textId="77777777" w:rsidTr="003B5D4A">
        <w:tc>
          <w:tcPr>
            <w:tcW w:w="851" w:type="dxa"/>
          </w:tcPr>
          <w:p w14:paraId="1023F562" w14:textId="77777777" w:rsidR="007838A9" w:rsidRPr="009D6AD7" w:rsidRDefault="007838A9" w:rsidP="005776C2">
            <w:pPr>
              <w:rPr>
                <w:rFonts w:ascii="Times New Roman" w:hAnsi="Times New Roman" w:cs="Times New Roman"/>
                <w:sz w:val="18"/>
                <w:szCs w:val="20"/>
              </w:rPr>
            </w:pPr>
          </w:p>
        </w:tc>
        <w:tc>
          <w:tcPr>
            <w:tcW w:w="2268" w:type="dxa"/>
            <w:gridSpan w:val="5"/>
            <w:vAlign w:val="center"/>
          </w:tcPr>
          <w:p w14:paraId="4E895CE2" w14:textId="77777777" w:rsidR="007838A9" w:rsidRPr="00FF0F88" w:rsidRDefault="007838A9" w:rsidP="005776C2">
            <w:pPr>
              <w:rPr>
                <w:rFonts w:ascii="Times New Roman" w:hAnsi="Times New Roman" w:cs="Times New Roman"/>
                <w:sz w:val="18"/>
                <w:szCs w:val="20"/>
                <w:lang w:val="en-US"/>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268" w:type="dxa"/>
            <w:gridSpan w:val="5"/>
            <w:vAlign w:val="center"/>
          </w:tcPr>
          <w:p w14:paraId="06BD315B" w14:textId="77777777" w:rsidR="007838A9" w:rsidRPr="00FF0F88" w:rsidRDefault="007838A9" w:rsidP="005776C2">
            <w:pPr>
              <w:rPr>
                <w:rFonts w:ascii="Times New Roman" w:hAnsi="Times New Roman" w:cs="Times New Roman"/>
                <w:sz w:val="20"/>
                <w:szCs w:val="20"/>
                <w:lang w:val="en-US"/>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410" w:type="dxa"/>
            <w:gridSpan w:val="5"/>
            <w:vAlign w:val="center"/>
          </w:tcPr>
          <w:p w14:paraId="231B2F13" w14:textId="77777777" w:rsidR="007838A9" w:rsidRPr="00FF0F88" w:rsidRDefault="007838A9" w:rsidP="005776C2">
            <w:pPr>
              <w:rPr>
                <w:rFonts w:ascii="Times New Roman" w:hAnsi="Times New Roman" w:cs="Times New Roman"/>
                <w:sz w:val="18"/>
                <w:szCs w:val="20"/>
                <w:lang w:val="en-US"/>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268" w:type="dxa"/>
            <w:gridSpan w:val="4"/>
            <w:vAlign w:val="center"/>
          </w:tcPr>
          <w:p w14:paraId="64E9BC86" w14:textId="77777777" w:rsidR="007838A9" w:rsidRPr="00FF0F88" w:rsidRDefault="007838A9" w:rsidP="005776C2">
            <w:pPr>
              <w:rPr>
                <w:rFonts w:ascii="Times New Roman" w:hAnsi="Times New Roman" w:cs="Times New Roman"/>
                <w:sz w:val="18"/>
                <w:szCs w:val="20"/>
                <w:lang w:val="en-US"/>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81" w:type="dxa"/>
          </w:tcPr>
          <w:p w14:paraId="75F24B99" w14:textId="77777777" w:rsidR="007838A9" w:rsidRDefault="007838A9" w:rsidP="005776C2">
            <w:pPr>
              <w:rPr>
                <w:rFonts w:ascii="Times New Roman" w:hAnsi="Times New Roman" w:cs="Times New Roman"/>
                <w:b/>
                <w:sz w:val="18"/>
                <w:szCs w:val="20"/>
              </w:rPr>
            </w:pPr>
          </w:p>
        </w:tc>
      </w:tr>
      <w:tr w:rsidR="007838A9" w:rsidRPr="00FF0F88" w14:paraId="3E9E4592" w14:textId="77777777" w:rsidTr="003B5D4A">
        <w:tc>
          <w:tcPr>
            <w:tcW w:w="851" w:type="dxa"/>
            <w:tcBorders>
              <w:bottom w:val="single" w:sz="4" w:space="0" w:color="auto"/>
            </w:tcBorders>
          </w:tcPr>
          <w:p w14:paraId="3F29FF85"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Source of variation</w:t>
            </w:r>
          </w:p>
        </w:tc>
        <w:tc>
          <w:tcPr>
            <w:tcW w:w="283" w:type="dxa"/>
            <w:tcBorders>
              <w:bottom w:val="single" w:sz="4" w:space="0" w:color="auto"/>
            </w:tcBorders>
            <w:vAlign w:val="center"/>
          </w:tcPr>
          <w:p w14:paraId="493C763F"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bottom w:val="single" w:sz="4" w:space="0" w:color="auto"/>
            </w:tcBorders>
            <w:vAlign w:val="center"/>
          </w:tcPr>
          <w:p w14:paraId="2F911C10"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567" w:type="dxa"/>
            <w:tcBorders>
              <w:bottom w:val="single" w:sz="4" w:space="0" w:color="auto"/>
            </w:tcBorders>
            <w:vAlign w:val="center"/>
          </w:tcPr>
          <w:p w14:paraId="6CEE6F19"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bottom w:val="single" w:sz="4" w:space="0" w:color="auto"/>
            </w:tcBorders>
            <w:vAlign w:val="center"/>
          </w:tcPr>
          <w:p w14:paraId="1228F165"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142" w:type="dxa"/>
            <w:tcBorders>
              <w:bottom w:val="single" w:sz="4" w:space="0" w:color="auto"/>
            </w:tcBorders>
            <w:vAlign w:val="center"/>
          </w:tcPr>
          <w:p w14:paraId="47C164F7" w14:textId="77777777" w:rsidR="007838A9" w:rsidRPr="00FF0F88" w:rsidRDefault="007838A9" w:rsidP="005776C2">
            <w:pPr>
              <w:rPr>
                <w:rFonts w:ascii="Times New Roman" w:hAnsi="Times New Roman" w:cs="Times New Roman"/>
                <w:sz w:val="18"/>
                <w:szCs w:val="20"/>
                <w:lang w:val="en-US"/>
              </w:rPr>
            </w:pPr>
          </w:p>
        </w:tc>
        <w:tc>
          <w:tcPr>
            <w:tcW w:w="284" w:type="dxa"/>
            <w:tcBorders>
              <w:bottom w:val="single" w:sz="4" w:space="0" w:color="auto"/>
            </w:tcBorders>
            <w:vAlign w:val="center"/>
          </w:tcPr>
          <w:p w14:paraId="614B3730"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bottom w:val="single" w:sz="4" w:space="0" w:color="auto"/>
            </w:tcBorders>
            <w:vAlign w:val="center"/>
          </w:tcPr>
          <w:p w14:paraId="1D911604"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567" w:type="dxa"/>
            <w:tcBorders>
              <w:bottom w:val="single" w:sz="4" w:space="0" w:color="auto"/>
            </w:tcBorders>
            <w:vAlign w:val="center"/>
          </w:tcPr>
          <w:p w14:paraId="6206484E"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bottom w:val="single" w:sz="4" w:space="0" w:color="auto"/>
            </w:tcBorders>
            <w:vAlign w:val="center"/>
          </w:tcPr>
          <w:p w14:paraId="2610C2A9"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141" w:type="dxa"/>
            <w:tcBorders>
              <w:bottom w:val="single" w:sz="4" w:space="0" w:color="auto"/>
            </w:tcBorders>
            <w:vAlign w:val="center"/>
          </w:tcPr>
          <w:p w14:paraId="6C089D91" w14:textId="77777777" w:rsidR="007838A9" w:rsidRPr="00FF0F88" w:rsidRDefault="007838A9" w:rsidP="005776C2">
            <w:pPr>
              <w:rPr>
                <w:rFonts w:ascii="Times New Roman" w:hAnsi="Times New Roman" w:cs="Times New Roman"/>
                <w:sz w:val="20"/>
                <w:szCs w:val="20"/>
                <w:lang w:val="en-US"/>
              </w:rPr>
            </w:pPr>
          </w:p>
        </w:tc>
        <w:tc>
          <w:tcPr>
            <w:tcW w:w="283" w:type="dxa"/>
            <w:tcBorders>
              <w:bottom w:val="single" w:sz="4" w:space="0" w:color="auto"/>
            </w:tcBorders>
            <w:vAlign w:val="center"/>
          </w:tcPr>
          <w:p w14:paraId="2191AB27"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df</w:t>
            </w:r>
          </w:p>
        </w:tc>
        <w:tc>
          <w:tcPr>
            <w:tcW w:w="709" w:type="dxa"/>
            <w:tcBorders>
              <w:bottom w:val="single" w:sz="4" w:space="0" w:color="auto"/>
            </w:tcBorders>
            <w:vAlign w:val="center"/>
          </w:tcPr>
          <w:p w14:paraId="6C5FCB29"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MS</w:t>
            </w:r>
          </w:p>
        </w:tc>
        <w:tc>
          <w:tcPr>
            <w:tcW w:w="567" w:type="dxa"/>
            <w:tcBorders>
              <w:bottom w:val="single" w:sz="4" w:space="0" w:color="auto"/>
            </w:tcBorders>
            <w:vAlign w:val="center"/>
          </w:tcPr>
          <w:p w14:paraId="3201D57D"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F</w:t>
            </w:r>
          </w:p>
        </w:tc>
        <w:tc>
          <w:tcPr>
            <w:tcW w:w="567" w:type="dxa"/>
            <w:tcBorders>
              <w:bottom w:val="single" w:sz="4" w:space="0" w:color="auto"/>
            </w:tcBorders>
            <w:vAlign w:val="center"/>
          </w:tcPr>
          <w:p w14:paraId="0B67DDFA"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P</w:t>
            </w:r>
          </w:p>
        </w:tc>
        <w:tc>
          <w:tcPr>
            <w:tcW w:w="284" w:type="dxa"/>
            <w:tcBorders>
              <w:bottom w:val="single" w:sz="4" w:space="0" w:color="auto"/>
            </w:tcBorders>
            <w:vAlign w:val="center"/>
          </w:tcPr>
          <w:p w14:paraId="2ABB70D3" w14:textId="77777777" w:rsidR="007838A9" w:rsidRPr="00FF0F88" w:rsidRDefault="007838A9" w:rsidP="005776C2">
            <w:pPr>
              <w:rPr>
                <w:rFonts w:ascii="Times New Roman" w:hAnsi="Times New Roman" w:cs="Times New Roman"/>
                <w:sz w:val="18"/>
                <w:szCs w:val="20"/>
                <w:lang w:val="en-US"/>
              </w:rPr>
            </w:pPr>
          </w:p>
        </w:tc>
        <w:tc>
          <w:tcPr>
            <w:tcW w:w="283" w:type="dxa"/>
            <w:tcBorders>
              <w:bottom w:val="single" w:sz="4" w:space="0" w:color="auto"/>
            </w:tcBorders>
            <w:vAlign w:val="center"/>
          </w:tcPr>
          <w:p w14:paraId="73E4208C"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bottom w:val="single" w:sz="4" w:space="0" w:color="auto"/>
            </w:tcBorders>
            <w:vAlign w:val="center"/>
          </w:tcPr>
          <w:p w14:paraId="11C18928"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709" w:type="dxa"/>
            <w:tcBorders>
              <w:bottom w:val="single" w:sz="4" w:space="0" w:color="auto"/>
            </w:tcBorders>
            <w:vAlign w:val="center"/>
          </w:tcPr>
          <w:p w14:paraId="48B78565"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bottom w:val="single" w:sz="4" w:space="0" w:color="auto"/>
            </w:tcBorders>
            <w:vAlign w:val="center"/>
          </w:tcPr>
          <w:p w14:paraId="43854091"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281" w:type="dxa"/>
            <w:tcBorders>
              <w:bottom w:val="single" w:sz="4" w:space="0" w:color="auto"/>
            </w:tcBorders>
          </w:tcPr>
          <w:p w14:paraId="6A0AE273" w14:textId="77777777" w:rsidR="007838A9" w:rsidRPr="00FF0F88" w:rsidRDefault="007838A9" w:rsidP="005776C2">
            <w:pPr>
              <w:rPr>
                <w:rFonts w:ascii="Times New Roman" w:hAnsi="Times New Roman" w:cs="Times New Roman"/>
                <w:sz w:val="18"/>
                <w:szCs w:val="20"/>
              </w:rPr>
            </w:pPr>
          </w:p>
        </w:tc>
      </w:tr>
      <w:tr w:rsidR="007838A9" w:rsidRPr="00E74807" w14:paraId="5A0AE69F" w14:textId="77777777" w:rsidTr="003B5D4A">
        <w:tc>
          <w:tcPr>
            <w:tcW w:w="851" w:type="dxa"/>
            <w:tcBorders>
              <w:bottom w:val="nil"/>
            </w:tcBorders>
          </w:tcPr>
          <w:p w14:paraId="58DFCC2D" w14:textId="77777777" w:rsidR="007838A9" w:rsidRPr="00FF0F88" w:rsidRDefault="007838A9" w:rsidP="005776C2">
            <w:pPr>
              <w:rPr>
                <w:rFonts w:ascii="Times New Roman" w:hAnsi="Times New Roman" w:cs="Times New Roman"/>
                <w:sz w:val="18"/>
                <w:szCs w:val="20"/>
              </w:rPr>
            </w:pPr>
            <w:r>
              <w:rPr>
                <w:rFonts w:ascii="Times New Roman" w:hAnsi="Times New Roman" w:cs="Times New Roman"/>
                <w:sz w:val="18"/>
                <w:szCs w:val="20"/>
              </w:rPr>
              <w:t>ROOTS</w:t>
            </w:r>
          </w:p>
        </w:tc>
        <w:tc>
          <w:tcPr>
            <w:tcW w:w="283" w:type="dxa"/>
            <w:tcBorders>
              <w:bottom w:val="nil"/>
            </w:tcBorders>
          </w:tcPr>
          <w:p w14:paraId="1CA8C7E5" w14:textId="77777777" w:rsidR="007838A9" w:rsidRPr="002744D9" w:rsidRDefault="007838A9" w:rsidP="005776C2">
            <w:pPr>
              <w:rPr>
                <w:rFonts w:ascii="Times New Roman" w:hAnsi="Times New Roman" w:cs="Times New Roman"/>
                <w:sz w:val="18"/>
                <w:szCs w:val="20"/>
              </w:rPr>
            </w:pPr>
          </w:p>
        </w:tc>
        <w:tc>
          <w:tcPr>
            <w:tcW w:w="709" w:type="dxa"/>
            <w:tcBorders>
              <w:bottom w:val="nil"/>
            </w:tcBorders>
          </w:tcPr>
          <w:p w14:paraId="1209651A" w14:textId="77777777" w:rsidR="007838A9" w:rsidRPr="002744D9" w:rsidRDefault="007838A9" w:rsidP="005776C2">
            <w:pPr>
              <w:rPr>
                <w:rFonts w:ascii="Times New Roman" w:hAnsi="Times New Roman" w:cs="Times New Roman"/>
                <w:sz w:val="18"/>
                <w:szCs w:val="20"/>
              </w:rPr>
            </w:pPr>
          </w:p>
        </w:tc>
        <w:tc>
          <w:tcPr>
            <w:tcW w:w="567" w:type="dxa"/>
            <w:tcBorders>
              <w:bottom w:val="nil"/>
            </w:tcBorders>
          </w:tcPr>
          <w:p w14:paraId="0D783FCF" w14:textId="77777777" w:rsidR="007838A9" w:rsidRPr="002744D9" w:rsidRDefault="007838A9" w:rsidP="005776C2">
            <w:pPr>
              <w:rPr>
                <w:rFonts w:ascii="Times New Roman" w:hAnsi="Times New Roman" w:cs="Times New Roman"/>
                <w:sz w:val="18"/>
                <w:szCs w:val="20"/>
              </w:rPr>
            </w:pPr>
          </w:p>
        </w:tc>
        <w:tc>
          <w:tcPr>
            <w:tcW w:w="567" w:type="dxa"/>
            <w:tcBorders>
              <w:bottom w:val="nil"/>
            </w:tcBorders>
          </w:tcPr>
          <w:p w14:paraId="5934A5DD" w14:textId="77777777" w:rsidR="007838A9" w:rsidRPr="002744D9" w:rsidRDefault="007838A9" w:rsidP="005776C2">
            <w:pPr>
              <w:rPr>
                <w:rFonts w:ascii="Times New Roman" w:hAnsi="Times New Roman" w:cs="Times New Roman"/>
                <w:sz w:val="18"/>
                <w:szCs w:val="20"/>
              </w:rPr>
            </w:pPr>
          </w:p>
        </w:tc>
        <w:tc>
          <w:tcPr>
            <w:tcW w:w="142" w:type="dxa"/>
            <w:tcBorders>
              <w:bottom w:val="nil"/>
            </w:tcBorders>
            <w:vAlign w:val="center"/>
          </w:tcPr>
          <w:p w14:paraId="53CBFBEE" w14:textId="77777777" w:rsidR="007838A9" w:rsidRPr="009D6AD7" w:rsidRDefault="007838A9" w:rsidP="005776C2">
            <w:pPr>
              <w:rPr>
                <w:rFonts w:ascii="Times New Roman" w:hAnsi="Times New Roman" w:cs="Times New Roman"/>
                <w:sz w:val="18"/>
                <w:szCs w:val="18"/>
              </w:rPr>
            </w:pPr>
          </w:p>
        </w:tc>
        <w:tc>
          <w:tcPr>
            <w:tcW w:w="284" w:type="dxa"/>
            <w:tcBorders>
              <w:bottom w:val="nil"/>
            </w:tcBorders>
          </w:tcPr>
          <w:p w14:paraId="538CC1D6" w14:textId="77777777" w:rsidR="007838A9" w:rsidRPr="002744D9" w:rsidRDefault="007838A9" w:rsidP="005776C2">
            <w:pPr>
              <w:rPr>
                <w:rFonts w:ascii="Times New Roman" w:hAnsi="Times New Roman" w:cs="Times New Roman"/>
                <w:sz w:val="18"/>
                <w:szCs w:val="20"/>
              </w:rPr>
            </w:pPr>
          </w:p>
        </w:tc>
        <w:tc>
          <w:tcPr>
            <w:tcW w:w="709" w:type="dxa"/>
            <w:tcBorders>
              <w:bottom w:val="nil"/>
            </w:tcBorders>
          </w:tcPr>
          <w:p w14:paraId="59F5098E" w14:textId="77777777" w:rsidR="007838A9" w:rsidRPr="002744D9" w:rsidRDefault="007838A9" w:rsidP="005776C2">
            <w:pPr>
              <w:rPr>
                <w:rFonts w:ascii="Times New Roman" w:hAnsi="Times New Roman" w:cs="Times New Roman"/>
                <w:sz w:val="18"/>
                <w:szCs w:val="20"/>
              </w:rPr>
            </w:pPr>
          </w:p>
        </w:tc>
        <w:tc>
          <w:tcPr>
            <w:tcW w:w="567" w:type="dxa"/>
            <w:tcBorders>
              <w:bottom w:val="nil"/>
            </w:tcBorders>
          </w:tcPr>
          <w:p w14:paraId="287C6C1F" w14:textId="77777777" w:rsidR="007838A9" w:rsidRPr="002744D9" w:rsidRDefault="007838A9" w:rsidP="005776C2">
            <w:pPr>
              <w:rPr>
                <w:rFonts w:ascii="Times New Roman" w:hAnsi="Times New Roman" w:cs="Times New Roman"/>
                <w:sz w:val="18"/>
                <w:szCs w:val="20"/>
              </w:rPr>
            </w:pPr>
          </w:p>
        </w:tc>
        <w:tc>
          <w:tcPr>
            <w:tcW w:w="567" w:type="dxa"/>
            <w:tcBorders>
              <w:bottom w:val="nil"/>
            </w:tcBorders>
          </w:tcPr>
          <w:p w14:paraId="484CAB71" w14:textId="77777777" w:rsidR="007838A9" w:rsidRPr="002744D9" w:rsidRDefault="007838A9" w:rsidP="005776C2">
            <w:pPr>
              <w:rPr>
                <w:rFonts w:ascii="Times New Roman" w:hAnsi="Times New Roman" w:cs="Times New Roman"/>
                <w:b/>
                <w:sz w:val="18"/>
                <w:szCs w:val="20"/>
              </w:rPr>
            </w:pPr>
          </w:p>
        </w:tc>
        <w:tc>
          <w:tcPr>
            <w:tcW w:w="141" w:type="dxa"/>
            <w:tcBorders>
              <w:bottom w:val="nil"/>
            </w:tcBorders>
            <w:vAlign w:val="center"/>
          </w:tcPr>
          <w:p w14:paraId="4059E126" w14:textId="77777777" w:rsidR="007838A9" w:rsidRPr="004A4CF9" w:rsidRDefault="007838A9" w:rsidP="005776C2">
            <w:pPr>
              <w:rPr>
                <w:rFonts w:ascii="Times New Roman" w:hAnsi="Times New Roman" w:cs="Times New Roman"/>
                <w:sz w:val="16"/>
                <w:szCs w:val="18"/>
              </w:rPr>
            </w:pPr>
          </w:p>
        </w:tc>
        <w:tc>
          <w:tcPr>
            <w:tcW w:w="283" w:type="dxa"/>
            <w:tcBorders>
              <w:bottom w:val="nil"/>
            </w:tcBorders>
          </w:tcPr>
          <w:p w14:paraId="531F3323" w14:textId="77777777" w:rsidR="007838A9" w:rsidRPr="00AE0E9C" w:rsidRDefault="007838A9" w:rsidP="005776C2">
            <w:pPr>
              <w:rPr>
                <w:rFonts w:ascii="Times New Roman" w:hAnsi="Times New Roman" w:cs="Times New Roman"/>
                <w:sz w:val="18"/>
                <w:szCs w:val="18"/>
              </w:rPr>
            </w:pPr>
          </w:p>
        </w:tc>
        <w:tc>
          <w:tcPr>
            <w:tcW w:w="709" w:type="dxa"/>
            <w:tcBorders>
              <w:bottom w:val="nil"/>
            </w:tcBorders>
          </w:tcPr>
          <w:p w14:paraId="6EF9B8BA"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7D30B0CD"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4FFBA4C7" w14:textId="77777777" w:rsidR="007838A9" w:rsidRPr="00AE0E9C" w:rsidRDefault="007838A9" w:rsidP="005776C2">
            <w:pPr>
              <w:rPr>
                <w:rFonts w:ascii="Times New Roman" w:hAnsi="Times New Roman" w:cs="Times New Roman"/>
                <w:sz w:val="18"/>
                <w:szCs w:val="18"/>
              </w:rPr>
            </w:pPr>
          </w:p>
        </w:tc>
        <w:tc>
          <w:tcPr>
            <w:tcW w:w="284" w:type="dxa"/>
            <w:tcBorders>
              <w:bottom w:val="nil"/>
            </w:tcBorders>
          </w:tcPr>
          <w:p w14:paraId="03ED4D53" w14:textId="77777777" w:rsidR="007838A9" w:rsidRPr="004A4CF9" w:rsidRDefault="007838A9" w:rsidP="005776C2">
            <w:pPr>
              <w:rPr>
                <w:rFonts w:ascii="Times New Roman" w:hAnsi="Times New Roman" w:cs="Times New Roman"/>
                <w:sz w:val="16"/>
                <w:szCs w:val="18"/>
              </w:rPr>
            </w:pPr>
          </w:p>
        </w:tc>
        <w:tc>
          <w:tcPr>
            <w:tcW w:w="283" w:type="dxa"/>
            <w:tcBorders>
              <w:bottom w:val="nil"/>
            </w:tcBorders>
          </w:tcPr>
          <w:p w14:paraId="41BC1343" w14:textId="77777777" w:rsidR="007838A9" w:rsidRPr="00F62D05" w:rsidRDefault="007838A9" w:rsidP="005776C2">
            <w:pPr>
              <w:rPr>
                <w:rFonts w:ascii="Times New Roman" w:hAnsi="Times New Roman" w:cs="Times New Roman"/>
                <w:sz w:val="18"/>
                <w:szCs w:val="18"/>
              </w:rPr>
            </w:pPr>
          </w:p>
        </w:tc>
        <w:tc>
          <w:tcPr>
            <w:tcW w:w="709" w:type="dxa"/>
            <w:tcBorders>
              <w:bottom w:val="nil"/>
            </w:tcBorders>
          </w:tcPr>
          <w:p w14:paraId="673BCE53" w14:textId="77777777" w:rsidR="007838A9" w:rsidRPr="00F62D05" w:rsidRDefault="007838A9" w:rsidP="005776C2">
            <w:pPr>
              <w:rPr>
                <w:rFonts w:ascii="Times New Roman" w:hAnsi="Times New Roman" w:cs="Times New Roman"/>
                <w:sz w:val="18"/>
                <w:szCs w:val="18"/>
              </w:rPr>
            </w:pPr>
          </w:p>
        </w:tc>
        <w:tc>
          <w:tcPr>
            <w:tcW w:w="709" w:type="dxa"/>
            <w:tcBorders>
              <w:bottom w:val="nil"/>
            </w:tcBorders>
          </w:tcPr>
          <w:p w14:paraId="7C672FF3" w14:textId="77777777" w:rsidR="007838A9" w:rsidRPr="00F62D05" w:rsidRDefault="007838A9" w:rsidP="005776C2">
            <w:pPr>
              <w:rPr>
                <w:rFonts w:ascii="Times New Roman" w:hAnsi="Times New Roman" w:cs="Times New Roman"/>
                <w:sz w:val="18"/>
                <w:szCs w:val="18"/>
              </w:rPr>
            </w:pPr>
          </w:p>
        </w:tc>
        <w:tc>
          <w:tcPr>
            <w:tcW w:w="567" w:type="dxa"/>
            <w:tcBorders>
              <w:bottom w:val="nil"/>
            </w:tcBorders>
          </w:tcPr>
          <w:p w14:paraId="1DA76967" w14:textId="77777777" w:rsidR="007838A9" w:rsidRPr="00F62D05" w:rsidRDefault="007838A9" w:rsidP="005776C2">
            <w:pPr>
              <w:rPr>
                <w:rFonts w:ascii="Times New Roman" w:hAnsi="Times New Roman" w:cs="Times New Roman"/>
                <w:sz w:val="18"/>
                <w:szCs w:val="18"/>
              </w:rPr>
            </w:pPr>
          </w:p>
        </w:tc>
        <w:tc>
          <w:tcPr>
            <w:tcW w:w="281" w:type="dxa"/>
            <w:tcBorders>
              <w:bottom w:val="nil"/>
            </w:tcBorders>
          </w:tcPr>
          <w:p w14:paraId="3A834C17" w14:textId="77777777" w:rsidR="007838A9" w:rsidRPr="00F62D05" w:rsidRDefault="007838A9" w:rsidP="005776C2">
            <w:pPr>
              <w:rPr>
                <w:rFonts w:ascii="Times New Roman" w:hAnsi="Times New Roman" w:cs="Times New Roman"/>
                <w:sz w:val="18"/>
                <w:szCs w:val="18"/>
              </w:rPr>
            </w:pPr>
          </w:p>
        </w:tc>
      </w:tr>
      <w:tr w:rsidR="007838A9" w:rsidRPr="00E74807" w14:paraId="606914A2" w14:textId="77777777" w:rsidTr="003B5D4A">
        <w:tc>
          <w:tcPr>
            <w:tcW w:w="851" w:type="dxa"/>
            <w:tcBorders>
              <w:top w:val="nil"/>
              <w:bottom w:val="nil"/>
            </w:tcBorders>
          </w:tcPr>
          <w:p w14:paraId="6F3E3A8D"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w:t>
            </w:r>
            <w:proofErr w:type="spellStart"/>
            <w:r w:rsidRPr="00FF0F88">
              <w:rPr>
                <w:rFonts w:ascii="Times New Roman" w:hAnsi="Times New Roman" w:cs="Times New Roman"/>
                <w:sz w:val="18"/>
                <w:szCs w:val="20"/>
                <w:lang w:val="en-US"/>
              </w:rPr>
              <w:t>iHg</w:t>
            </w:r>
            <w:proofErr w:type="spellEnd"/>
            <w:r w:rsidRPr="00FF0F88">
              <w:rPr>
                <w:rFonts w:ascii="Times New Roman" w:hAnsi="Times New Roman" w:cs="Times New Roman"/>
                <w:sz w:val="18"/>
                <w:szCs w:val="20"/>
                <w:lang w:val="en-US"/>
              </w:rPr>
              <w:t>]</w:t>
            </w:r>
          </w:p>
        </w:tc>
        <w:tc>
          <w:tcPr>
            <w:tcW w:w="283" w:type="dxa"/>
            <w:tcBorders>
              <w:top w:val="nil"/>
              <w:bottom w:val="nil"/>
            </w:tcBorders>
          </w:tcPr>
          <w:p w14:paraId="4159166E" w14:textId="77777777" w:rsidR="007838A9" w:rsidRPr="00AE0E9C" w:rsidRDefault="007838A9" w:rsidP="005776C2">
            <w:pPr>
              <w:rPr>
                <w:rFonts w:ascii="Times New Roman" w:hAnsi="Times New Roman" w:cs="Times New Roman"/>
                <w:sz w:val="18"/>
                <w:szCs w:val="18"/>
                <w:lang w:val="en-US"/>
              </w:rPr>
            </w:pPr>
            <w:r w:rsidRPr="00AE0E9C">
              <w:rPr>
                <w:rFonts w:ascii="Times New Roman" w:hAnsi="Times New Roman" w:cs="Times New Roman"/>
                <w:sz w:val="18"/>
                <w:szCs w:val="18"/>
                <w:lang w:val="en-US"/>
              </w:rPr>
              <w:t>1</w:t>
            </w:r>
          </w:p>
        </w:tc>
        <w:tc>
          <w:tcPr>
            <w:tcW w:w="709" w:type="dxa"/>
            <w:tcBorders>
              <w:top w:val="nil"/>
              <w:bottom w:val="nil"/>
            </w:tcBorders>
          </w:tcPr>
          <w:p w14:paraId="11BE4052" w14:textId="77777777" w:rsidR="007838A9" w:rsidRPr="00AE0E9C" w:rsidRDefault="007838A9" w:rsidP="005776C2">
            <w:pPr>
              <w:rPr>
                <w:rFonts w:ascii="Times New Roman" w:hAnsi="Times New Roman" w:cs="Times New Roman"/>
                <w:sz w:val="18"/>
                <w:szCs w:val="18"/>
                <w:lang w:val="en-US"/>
              </w:rPr>
            </w:pPr>
            <w:r>
              <w:rPr>
                <w:rFonts w:ascii="Times New Roman" w:hAnsi="Times New Roman" w:cs="Times New Roman"/>
                <w:sz w:val="18"/>
                <w:szCs w:val="18"/>
                <w:lang w:val="en-US"/>
              </w:rPr>
              <w:t>0.0761</w:t>
            </w:r>
          </w:p>
        </w:tc>
        <w:tc>
          <w:tcPr>
            <w:tcW w:w="567" w:type="dxa"/>
            <w:tcBorders>
              <w:top w:val="nil"/>
              <w:bottom w:val="nil"/>
            </w:tcBorders>
          </w:tcPr>
          <w:p w14:paraId="4AB652C5" w14:textId="77777777" w:rsidR="007838A9" w:rsidRPr="00AE0E9C" w:rsidRDefault="007838A9" w:rsidP="005776C2">
            <w:pPr>
              <w:rPr>
                <w:rFonts w:ascii="Times New Roman" w:hAnsi="Times New Roman" w:cs="Times New Roman"/>
                <w:sz w:val="18"/>
                <w:szCs w:val="18"/>
                <w:lang w:val="en-US"/>
              </w:rPr>
            </w:pPr>
            <w:r>
              <w:rPr>
                <w:rFonts w:ascii="Times New Roman" w:hAnsi="Times New Roman" w:cs="Times New Roman"/>
                <w:sz w:val="18"/>
                <w:szCs w:val="18"/>
                <w:lang w:val="en-US"/>
              </w:rPr>
              <w:t>39.323</w:t>
            </w:r>
          </w:p>
        </w:tc>
        <w:tc>
          <w:tcPr>
            <w:tcW w:w="567" w:type="dxa"/>
            <w:tcBorders>
              <w:top w:val="nil"/>
              <w:bottom w:val="nil"/>
            </w:tcBorders>
          </w:tcPr>
          <w:p w14:paraId="4F92264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&lt;</w:t>
            </w:r>
            <w:r w:rsidRPr="00AE0E9C">
              <w:rPr>
                <w:rFonts w:ascii="Times New Roman" w:hAnsi="Times New Roman" w:cs="Times New Roman"/>
                <w:sz w:val="18"/>
                <w:szCs w:val="18"/>
              </w:rPr>
              <w:t>0.001</w:t>
            </w:r>
          </w:p>
        </w:tc>
        <w:tc>
          <w:tcPr>
            <w:tcW w:w="142" w:type="dxa"/>
            <w:vMerge w:val="restart"/>
            <w:tcBorders>
              <w:top w:val="nil"/>
              <w:bottom w:val="nil"/>
            </w:tcBorders>
            <w:vAlign w:val="center"/>
          </w:tcPr>
          <w:p w14:paraId="34D291E3"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0D337820"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0A94221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0.0035</w:t>
            </w:r>
          </w:p>
        </w:tc>
        <w:tc>
          <w:tcPr>
            <w:tcW w:w="567" w:type="dxa"/>
            <w:tcBorders>
              <w:top w:val="nil"/>
              <w:bottom w:val="nil"/>
            </w:tcBorders>
          </w:tcPr>
          <w:p w14:paraId="6FED9F1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1.158</w:t>
            </w:r>
          </w:p>
        </w:tc>
        <w:tc>
          <w:tcPr>
            <w:tcW w:w="567" w:type="dxa"/>
            <w:tcBorders>
              <w:top w:val="nil"/>
              <w:bottom w:val="nil"/>
            </w:tcBorders>
          </w:tcPr>
          <w:p w14:paraId="09FDB038"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0.313</w:t>
            </w:r>
          </w:p>
        </w:tc>
        <w:tc>
          <w:tcPr>
            <w:tcW w:w="141" w:type="dxa"/>
            <w:vMerge w:val="restart"/>
            <w:tcBorders>
              <w:top w:val="nil"/>
              <w:bottom w:val="nil"/>
            </w:tcBorders>
            <w:vAlign w:val="center"/>
          </w:tcPr>
          <w:p w14:paraId="645E0CEA"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07224C2C"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49D0DB5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0.0057</w:t>
            </w:r>
          </w:p>
        </w:tc>
        <w:tc>
          <w:tcPr>
            <w:tcW w:w="567" w:type="dxa"/>
            <w:tcBorders>
              <w:top w:val="nil"/>
              <w:bottom w:val="nil"/>
            </w:tcBorders>
          </w:tcPr>
          <w:p w14:paraId="6C7AC07D"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0.786</w:t>
            </w:r>
          </w:p>
        </w:tc>
        <w:tc>
          <w:tcPr>
            <w:tcW w:w="567" w:type="dxa"/>
            <w:tcBorders>
              <w:top w:val="nil"/>
              <w:bottom w:val="nil"/>
            </w:tcBorders>
          </w:tcPr>
          <w:p w14:paraId="3C37643C"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0.401</w:t>
            </w:r>
          </w:p>
        </w:tc>
        <w:tc>
          <w:tcPr>
            <w:tcW w:w="284" w:type="dxa"/>
            <w:vMerge w:val="restart"/>
            <w:tcBorders>
              <w:top w:val="nil"/>
              <w:bottom w:val="nil"/>
            </w:tcBorders>
            <w:vAlign w:val="center"/>
          </w:tcPr>
          <w:p w14:paraId="340D3022" w14:textId="77777777" w:rsidR="007838A9" w:rsidRPr="004A4CF9" w:rsidRDefault="007838A9" w:rsidP="005776C2">
            <w:pPr>
              <w:rPr>
                <w:rFonts w:ascii="Times New Roman" w:hAnsi="Times New Roman" w:cs="Times New Roman"/>
                <w:sz w:val="16"/>
                <w:szCs w:val="18"/>
              </w:rPr>
            </w:pPr>
            <w:r w:rsidRPr="00AE0E9C">
              <w:rPr>
                <w:rFonts w:ascii="Times New Roman" w:hAnsi="Times New Roman" w:cs="Times New Roman"/>
                <w:sz w:val="18"/>
                <w:szCs w:val="20"/>
              </w:rPr>
              <w:t>*</w:t>
            </w:r>
          </w:p>
        </w:tc>
        <w:tc>
          <w:tcPr>
            <w:tcW w:w="283" w:type="dxa"/>
            <w:tcBorders>
              <w:top w:val="nil"/>
              <w:bottom w:val="nil"/>
            </w:tcBorders>
          </w:tcPr>
          <w:p w14:paraId="78FC5620"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0380F84C"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0.0024</w:t>
            </w:r>
          </w:p>
        </w:tc>
        <w:tc>
          <w:tcPr>
            <w:tcW w:w="709" w:type="dxa"/>
            <w:tcBorders>
              <w:top w:val="nil"/>
              <w:bottom w:val="nil"/>
            </w:tcBorders>
          </w:tcPr>
          <w:p w14:paraId="05C23A07"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2.607</w:t>
            </w:r>
          </w:p>
        </w:tc>
        <w:tc>
          <w:tcPr>
            <w:tcW w:w="567" w:type="dxa"/>
            <w:tcBorders>
              <w:top w:val="nil"/>
              <w:bottom w:val="nil"/>
            </w:tcBorders>
          </w:tcPr>
          <w:p w14:paraId="0738DDC9"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0.150</w:t>
            </w:r>
          </w:p>
        </w:tc>
        <w:tc>
          <w:tcPr>
            <w:tcW w:w="281" w:type="dxa"/>
            <w:tcBorders>
              <w:top w:val="nil"/>
              <w:bottom w:val="nil"/>
            </w:tcBorders>
          </w:tcPr>
          <w:p w14:paraId="2BA12730" w14:textId="77777777" w:rsidR="007838A9" w:rsidRPr="00F62D05" w:rsidRDefault="007838A9" w:rsidP="005776C2">
            <w:pPr>
              <w:rPr>
                <w:rFonts w:ascii="Times New Roman" w:hAnsi="Times New Roman" w:cs="Times New Roman"/>
                <w:sz w:val="18"/>
                <w:szCs w:val="18"/>
              </w:rPr>
            </w:pPr>
          </w:p>
        </w:tc>
      </w:tr>
      <w:tr w:rsidR="007838A9" w:rsidRPr="00E74807" w14:paraId="6F52FD28" w14:textId="77777777" w:rsidTr="003B5D4A">
        <w:tc>
          <w:tcPr>
            <w:tcW w:w="851" w:type="dxa"/>
            <w:tcBorders>
              <w:top w:val="nil"/>
              <w:bottom w:val="nil"/>
            </w:tcBorders>
          </w:tcPr>
          <w:p w14:paraId="3A496D8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3" w:type="dxa"/>
            <w:tcBorders>
              <w:top w:val="nil"/>
              <w:bottom w:val="nil"/>
            </w:tcBorders>
          </w:tcPr>
          <w:p w14:paraId="2DFBDCB7"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324F17F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0.0386</w:t>
            </w:r>
          </w:p>
        </w:tc>
        <w:tc>
          <w:tcPr>
            <w:tcW w:w="567" w:type="dxa"/>
            <w:tcBorders>
              <w:top w:val="nil"/>
              <w:bottom w:val="nil"/>
            </w:tcBorders>
          </w:tcPr>
          <w:p w14:paraId="1F5672F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19.941</w:t>
            </w:r>
          </w:p>
        </w:tc>
        <w:tc>
          <w:tcPr>
            <w:tcW w:w="567" w:type="dxa"/>
            <w:tcBorders>
              <w:top w:val="nil"/>
              <w:bottom w:val="nil"/>
            </w:tcBorders>
          </w:tcPr>
          <w:p w14:paraId="5285FFB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0.002</w:t>
            </w:r>
          </w:p>
        </w:tc>
        <w:tc>
          <w:tcPr>
            <w:tcW w:w="142" w:type="dxa"/>
            <w:vMerge/>
            <w:tcBorders>
              <w:top w:val="nil"/>
              <w:bottom w:val="nil"/>
            </w:tcBorders>
            <w:vAlign w:val="center"/>
          </w:tcPr>
          <w:p w14:paraId="79B0FFD3"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16533FC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12C1C3E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0.0130</w:t>
            </w:r>
          </w:p>
        </w:tc>
        <w:tc>
          <w:tcPr>
            <w:tcW w:w="567" w:type="dxa"/>
            <w:tcBorders>
              <w:top w:val="nil"/>
              <w:bottom w:val="nil"/>
            </w:tcBorders>
          </w:tcPr>
          <w:p w14:paraId="2E863BC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4.287</w:t>
            </w:r>
          </w:p>
        </w:tc>
        <w:tc>
          <w:tcPr>
            <w:tcW w:w="567" w:type="dxa"/>
            <w:tcBorders>
              <w:top w:val="nil"/>
              <w:bottom w:val="nil"/>
            </w:tcBorders>
          </w:tcPr>
          <w:p w14:paraId="6EAF4117"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0.072</w:t>
            </w:r>
          </w:p>
        </w:tc>
        <w:tc>
          <w:tcPr>
            <w:tcW w:w="141" w:type="dxa"/>
            <w:vMerge/>
            <w:tcBorders>
              <w:top w:val="nil"/>
              <w:bottom w:val="nil"/>
            </w:tcBorders>
            <w:vAlign w:val="center"/>
          </w:tcPr>
          <w:p w14:paraId="5460F15C"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261846B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0C5EA538"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0.0084</w:t>
            </w:r>
          </w:p>
        </w:tc>
        <w:tc>
          <w:tcPr>
            <w:tcW w:w="567" w:type="dxa"/>
            <w:tcBorders>
              <w:top w:val="nil"/>
              <w:bottom w:val="nil"/>
            </w:tcBorders>
          </w:tcPr>
          <w:p w14:paraId="25F4FFA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1.166</w:t>
            </w:r>
          </w:p>
        </w:tc>
        <w:tc>
          <w:tcPr>
            <w:tcW w:w="567" w:type="dxa"/>
            <w:tcBorders>
              <w:top w:val="nil"/>
              <w:bottom w:val="nil"/>
            </w:tcBorders>
          </w:tcPr>
          <w:p w14:paraId="430181BD"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0.312</w:t>
            </w:r>
          </w:p>
        </w:tc>
        <w:tc>
          <w:tcPr>
            <w:tcW w:w="284" w:type="dxa"/>
            <w:vMerge/>
            <w:tcBorders>
              <w:top w:val="nil"/>
              <w:bottom w:val="nil"/>
            </w:tcBorders>
          </w:tcPr>
          <w:p w14:paraId="2BDB0D19"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0D923EF8"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E865D20"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1.45e-4</w:t>
            </w:r>
          </w:p>
        </w:tc>
        <w:tc>
          <w:tcPr>
            <w:tcW w:w="709" w:type="dxa"/>
            <w:tcBorders>
              <w:top w:val="nil"/>
              <w:bottom w:val="nil"/>
            </w:tcBorders>
          </w:tcPr>
          <w:p w14:paraId="43AF74D5"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0.158</w:t>
            </w:r>
          </w:p>
        </w:tc>
        <w:tc>
          <w:tcPr>
            <w:tcW w:w="567" w:type="dxa"/>
            <w:tcBorders>
              <w:top w:val="nil"/>
              <w:bottom w:val="nil"/>
            </w:tcBorders>
          </w:tcPr>
          <w:p w14:paraId="3D21F1E9"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0.730</w:t>
            </w:r>
          </w:p>
        </w:tc>
        <w:tc>
          <w:tcPr>
            <w:tcW w:w="281" w:type="dxa"/>
            <w:tcBorders>
              <w:top w:val="nil"/>
              <w:bottom w:val="nil"/>
            </w:tcBorders>
          </w:tcPr>
          <w:p w14:paraId="5A4A4C03" w14:textId="77777777" w:rsidR="007838A9" w:rsidRPr="00F62D05" w:rsidRDefault="007838A9" w:rsidP="005776C2">
            <w:pPr>
              <w:rPr>
                <w:rFonts w:ascii="Times New Roman" w:hAnsi="Times New Roman" w:cs="Times New Roman"/>
                <w:sz w:val="18"/>
                <w:szCs w:val="18"/>
              </w:rPr>
            </w:pPr>
          </w:p>
        </w:tc>
      </w:tr>
      <w:tr w:rsidR="007838A9" w:rsidRPr="00E74807" w14:paraId="2C21EC45" w14:textId="77777777" w:rsidTr="003B5D4A">
        <w:tc>
          <w:tcPr>
            <w:tcW w:w="851" w:type="dxa"/>
            <w:tcBorders>
              <w:top w:val="nil"/>
              <w:bottom w:val="nil"/>
            </w:tcBorders>
          </w:tcPr>
          <w:p w14:paraId="5DC6E13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3" w:type="dxa"/>
            <w:tcBorders>
              <w:top w:val="nil"/>
              <w:bottom w:val="nil"/>
            </w:tcBorders>
          </w:tcPr>
          <w:p w14:paraId="31BAD439"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676C4EFE"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0.0452</w:t>
            </w:r>
          </w:p>
        </w:tc>
        <w:tc>
          <w:tcPr>
            <w:tcW w:w="567" w:type="dxa"/>
            <w:tcBorders>
              <w:top w:val="nil"/>
              <w:bottom w:val="nil"/>
            </w:tcBorders>
          </w:tcPr>
          <w:p w14:paraId="411F60A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23.390</w:t>
            </w:r>
          </w:p>
        </w:tc>
        <w:tc>
          <w:tcPr>
            <w:tcW w:w="567" w:type="dxa"/>
            <w:tcBorders>
              <w:top w:val="nil"/>
              <w:bottom w:val="nil"/>
            </w:tcBorders>
          </w:tcPr>
          <w:p w14:paraId="6BCAF214"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0.001</w:t>
            </w:r>
          </w:p>
        </w:tc>
        <w:tc>
          <w:tcPr>
            <w:tcW w:w="142" w:type="dxa"/>
            <w:vMerge/>
            <w:tcBorders>
              <w:top w:val="nil"/>
              <w:bottom w:val="nil"/>
            </w:tcBorders>
            <w:vAlign w:val="center"/>
          </w:tcPr>
          <w:p w14:paraId="63B5D130"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51271C3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64734F63"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0.0015</w:t>
            </w:r>
          </w:p>
        </w:tc>
        <w:tc>
          <w:tcPr>
            <w:tcW w:w="567" w:type="dxa"/>
            <w:tcBorders>
              <w:top w:val="nil"/>
              <w:bottom w:val="nil"/>
            </w:tcBorders>
          </w:tcPr>
          <w:p w14:paraId="36B97324"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0.507</w:t>
            </w:r>
          </w:p>
        </w:tc>
        <w:tc>
          <w:tcPr>
            <w:tcW w:w="567" w:type="dxa"/>
            <w:tcBorders>
              <w:top w:val="nil"/>
              <w:bottom w:val="nil"/>
            </w:tcBorders>
          </w:tcPr>
          <w:p w14:paraId="0382EE5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0.497</w:t>
            </w:r>
          </w:p>
        </w:tc>
        <w:tc>
          <w:tcPr>
            <w:tcW w:w="141" w:type="dxa"/>
            <w:vMerge/>
            <w:tcBorders>
              <w:top w:val="nil"/>
              <w:bottom w:val="nil"/>
            </w:tcBorders>
            <w:vAlign w:val="center"/>
          </w:tcPr>
          <w:p w14:paraId="50FD62C8"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23C365D4"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1A26415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0.0062</w:t>
            </w:r>
          </w:p>
        </w:tc>
        <w:tc>
          <w:tcPr>
            <w:tcW w:w="567" w:type="dxa"/>
            <w:tcBorders>
              <w:top w:val="nil"/>
              <w:bottom w:val="nil"/>
            </w:tcBorders>
          </w:tcPr>
          <w:p w14:paraId="48A4AF5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0.864</w:t>
            </w:r>
          </w:p>
        </w:tc>
        <w:tc>
          <w:tcPr>
            <w:tcW w:w="567" w:type="dxa"/>
            <w:tcBorders>
              <w:top w:val="nil"/>
              <w:bottom w:val="nil"/>
            </w:tcBorders>
          </w:tcPr>
          <w:p w14:paraId="70E6B008"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0.380</w:t>
            </w:r>
          </w:p>
        </w:tc>
        <w:tc>
          <w:tcPr>
            <w:tcW w:w="284" w:type="dxa"/>
            <w:vMerge/>
            <w:tcBorders>
              <w:top w:val="nil"/>
              <w:bottom w:val="nil"/>
            </w:tcBorders>
          </w:tcPr>
          <w:p w14:paraId="5CFC1B8A"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4EB9680E"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9D9C2A5"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0.0031</w:t>
            </w:r>
          </w:p>
        </w:tc>
        <w:tc>
          <w:tcPr>
            <w:tcW w:w="709" w:type="dxa"/>
            <w:tcBorders>
              <w:top w:val="nil"/>
              <w:bottom w:val="nil"/>
            </w:tcBorders>
          </w:tcPr>
          <w:p w14:paraId="720CFA72"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3.412</w:t>
            </w:r>
          </w:p>
        </w:tc>
        <w:tc>
          <w:tcPr>
            <w:tcW w:w="567" w:type="dxa"/>
            <w:tcBorders>
              <w:top w:val="nil"/>
              <w:bottom w:val="nil"/>
            </w:tcBorders>
          </w:tcPr>
          <w:p w14:paraId="76F0E4B1"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0.107</w:t>
            </w:r>
          </w:p>
        </w:tc>
        <w:tc>
          <w:tcPr>
            <w:tcW w:w="281" w:type="dxa"/>
            <w:tcBorders>
              <w:top w:val="nil"/>
              <w:bottom w:val="nil"/>
            </w:tcBorders>
          </w:tcPr>
          <w:p w14:paraId="12824F1E" w14:textId="77777777" w:rsidR="007838A9" w:rsidRPr="00F62D05" w:rsidRDefault="007838A9" w:rsidP="005776C2">
            <w:pPr>
              <w:rPr>
                <w:rFonts w:ascii="Times New Roman" w:hAnsi="Times New Roman" w:cs="Times New Roman"/>
                <w:sz w:val="18"/>
                <w:szCs w:val="18"/>
              </w:rPr>
            </w:pPr>
          </w:p>
        </w:tc>
      </w:tr>
      <w:tr w:rsidR="007838A9" w:rsidRPr="00E74807" w14:paraId="5ED9B28B" w14:textId="77777777" w:rsidTr="003B5D4A">
        <w:tc>
          <w:tcPr>
            <w:tcW w:w="851" w:type="dxa"/>
            <w:tcBorders>
              <w:top w:val="nil"/>
              <w:bottom w:val="nil"/>
            </w:tcBorders>
          </w:tcPr>
          <w:p w14:paraId="2C71D9A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3" w:type="dxa"/>
            <w:tcBorders>
              <w:top w:val="nil"/>
              <w:bottom w:val="nil"/>
            </w:tcBorders>
          </w:tcPr>
          <w:p w14:paraId="26B79331"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w:t>
            </w:r>
          </w:p>
        </w:tc>
        <w:tc>
          <w:tcPr>
            <w:tcW w:w="709" w:type="dxa"/>
            <w:tcBorders>
              <w:top w:val="nil"/>
              <w:bottom w:val="nil"/>
            </w:tcBorders>
          </w:tcPr>
          <w:p w14:paraId="6B96892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0.0155</w:t>
            </w:r>
          </w:p>
        </w:tc>
        <w:tc>
          <w:tcPr>
            <w:tcW w:w="567" w:type="dxa"/>
            <w:tcBorders>
              <w:top w:val="nil"/>
              <w:bottom w:val="nil"/>
            </w:tcBorders>
          </w:tcPr>
          <w:p w14:paraId="09179806"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692FDA58" w14:textId="77777777" w:rsidR="007838A9" w:rsidRPr="00AE0E9C" w:rsidRDefault="007838A9" w:rsidP="005776C2">
            <w:pPr>
              <w:rPr>
                <w:rFonts w:ascii="Times New Roman" w:hAnsi="Times New Roman" w:cs="Times New Roman"/>
                <w:sz w:val="18"/>
                <w:szCs w:val="18"/>
              </w:rPr>
            </w:pPr>
          </w:p>
        </w:tc>
        <w:tc>
          <w:tcPr>
            <w:tcW w:w="142" w:type="dxa"/>
            <w:vMerge/>
            <w:tcBorders>
              <w:top w:val="nil"/>
              <w:bottom w:val="nil"/>
            </w:tcBorders>
            <w:vAlign w:val="center"/>
          </w:tcPr>
          <w:p w14:paraId="6BD85CB3"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66692D18"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w:t>
            </w:r>
          </w:p>
        </w:tc>
        <w:tc>
          <w:tcPr>
            <w:tcW w:w="709" w:type="dxa"/>
            <w:tcBorders>
              <w:top w:val="nil"/>
              <w:bottom w:val="nil"/>
            </w:tcBorders>
          </w:tcPr>
          <w:p w14:paraId="6BF3EB7A"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0.0030</w:t>
            </w:r>
          </w:p>
        </w:tc>
        <w:tc>
          <w:tcPr>
            <w:tcW w:w="567" w:type="dxa"/>
            <w:tcBorders>
              <w:top w:val="nil"/>
              <w:bottom w:val="nil"/>
            </w:tcBorders>
          </w:tcPr>
          <w:p w14:paraId="079D8788"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41652893" w14:textId="77777777" w:rsidR="007838A9" w:rsidRPr="00AE0E9C" w:rsidRDefault="007838A9" w:rsidP="005776C2">
            <w:pPr>
              <w:rPr>
                <w:rFonts w:ascii="Times New Roman" w:hAnsi="Times New Roman" w:cs="Times New Roman"/>
                <w:sz w:val="18"/>
                <w:szCs w:val="18"/>
              </w:rPr>
            </w:pPr>
          </w:p>
        </w:tc>
        <w:tc>
          <w:tcPr>
            <w:tcW w:w="141" w:type="dxa"/>
            <w:vMerge/>
            <w:tcBorders>
              <w:top w:val="nil"/>
              <w:bottom w:val="nil"/>
            </w:tcBorders>
            <w:vAlign w:val="center"/>
          </w:tcPr>
          <w:p w14:paraId="60D263C5"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024A6AA4"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w:t>
            </w:r>
          </w:p>
        </w:tc>
        <w:tc>
          <w:tcPr>
            <w:tcW w:w="709" w:type="dxa"/>
            <w:tcBorders>
              <w:top w:val="nil"/>
              <w:bottom w:val="nil"/>
            </w:tcBorders>
          </w:tcPr>
          <w:p w14:paraId="7BE9C288"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0.0072</w:t>
            </w:r>
          </w:p>
        </w:tc>
        <w:tc>
          <w:tcPr>
            <w:tcW w:w="567" w:type="dxa"/>
            <w:tcBorders>
              <w:top w:val="nil"/>
              <w:bottom w:val="nil"/>
            </w:tcBorders>
          </w:tcPr>
          <w:p w14:paraId="51D8DB03"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0756D963" w14:textId="77777777" w:rsidR="007838A9" w:rsidRPr="00AE0E9C" w:rsidRDefault="007838A9" w:rsidP="005776C2">
            <w:pPr>
              <w:rPr>
                <w:rFonts w:ascii="Times New Roman" w:hAnsi="Times New Roman" w:cs="Times New Roman"/>
                <w:sz w:val="18"/>
                <w:szCs w:val="18"/>
              </w:rPr>
            </w:pPr>
          </w:p>
        </w:tc>
        <w:tc>
          <w:tcPr>
            <w:tcW w:w="284" w:type="dxa"/>
            <w:vMerge/>
            <w:tcBorders>
              <w:top w:val="nil"/>
              <w:bottom w:val="nil"/>
            </w:tcBorders>
          </w:tcPr>
          <w:p w14:paraId="29DE4F88"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509DE075"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nil"/>
              <w:bottom w:val="nil"/>
            </w:tcBorders>
          </w:tcPr>
          <w:p w14:paraId="53B8D05B"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9.13e-4</w:t>
            </w:r>
          </w:p>
        </w:tc>
        <w:tc>
          <w:tcPr>
            <w:tcW w:w="709" w:type="dxa"/>
            <w:tcBorders>
              <w:top w:val="nil"/>
              <w:bottom w:val="nil"/>
            </w:tcBorders>
          </w:tcPr>
          <w:p w14:paraId="741E0374" w14:textId="77777777" w:rsidR="007838A9" w:rsidRPr="00F62D05" w:rsidRDefault="007838A9" w:rsidP="005776C2">
            <w:pPr>
              <w:rPr>
                <w:rFonts w:ascii="Times New Roman" w:hAnsi="Times New Roman" w:cs="Times New Roman"/>
                <w:sz w:val="18"/>
                <w:szCs w:val="18"/>
              </w:rPr>
            </w:pPr>
          </w:p>
        </w:tc>
        <w:tc>
          <w:tcPr>
            <w:tcW w:w="567" w:type="dxa"/>
            <w:tcBorders>
              <w:top w:val="nil"/>
              <w:bottom w:val="nil"/>
            </w:tcBorders>
          </w:tcPr>
          <w:p w14:paraId="3E777586" w14:textId="77777777" w:rsidR="007838A9" w:rsidRPr="00F62D05" w:rsidRDefault="007838A9" w:rsidP="005776C2">
            <w:pPr>
              <w:rPr>
                <w:rFonts w:ascii="Times New Roman" w:hAnsi="Times New Roman" w:cs="Times New Roman"/>
                <w:sz w:val="18"/>
                <w:szCs w:val="18"/>
              </w:rPr>
            </w:pPr>
          </w:p>
        </w:tc>
        <w:tc>
          <w:tcPr>
            <w:tcW w:w="281" w:type="dxa"/>
            <w:tcBorders>
              <w:top w:val="nil"/>
              <w:bottom w:val="nil"/>
            </w:tcBorders>
          </w:tcPr>
          <w:p w14:paraId="07E45D3D" w14:textId="77777777" w:rsidR="007838A9" w:rsidRPr="00F62D05" w:rsidRDefault="007838A9" w:rsidP="005776C2">
            <w:pPr>
              <w:rPr>
                <w:rFonts w:ascii="Times New Roman" w:hAnsi="Times New Roman" w:cs="Times New Roman"/>
                <w:sz w:val="18"/>
                <w:szCs w:val="18"/>
              </w:rPr>
            </w:pPr>
          </w:p>
        </w:tc>
      </w:tr>
      <w:tr w:rsidR="007838A9" w:rsidRPr="00E74807" w14:paraId="658CCF16" w14:textId="77777777" w:rsidTr="003B5D4A">
        <w:tc>
          <w:tcPr>
            <w:tcW w:w="851" w:type="dxa"/>
            <w:tcBorders>
              <w:top w:val="nil"/>
              <w:bottom w:val="nil"/>
            </w:tcBorders>
          </w:tcPr>
          <w:p w14:paraId="60A35FF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STEMS</w:t>
            </w:r>
          </w:p>
        </w:tc>
        <w:tc>
          <w:tcPr>
            <w:tcW w:w="283" w:type="dxa"/>
            <w:tcBorders>
              <w:top w:val="nil"/>
              <w:bottom w:val="nil"/>
            </w:tcBorders>
          </w:tcPr>
          <w:p w14:paraId="76A5DFB8"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5484973E"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7DAB1A09"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2812B66B" w14:textId="77777777" w:rsidR="007838A9" w:rsidRPr="00AE0E9C" w:rsidRDefault="007838A9" w:rsidP="005776C2">
            <w:pPr>
              <w:rPr>
                <w:rFonts w:ascii="Times New Roman" w:hAnsi="Times New Roman" w:cs="Times New Roman"/>
                <w:sz w:val="18"/>
                <w:szCs w:val="18"/>
              </w:rPr>
            </w:pPr>
          </w:p>
        </w:tc>
        <w:tc>
          <w:tcPr>
            <w:tcW w:w="142" w:type="dxa"/>
            <w:tcBorders>
              <w:top w:val="nil"/>
              <w:bottom w:val="nil"/>
            </w:tcBorders>
            <w:vAlign w:val="center"/>
          </w:tcPr>
          <w:p w14:paraId="70ECF71E"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4DD12858"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6C0587EA"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2B3C14F2"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3AFC41FC" w14:textId="77777777" w:rsidR="007838A9" w:rsidRPr="00AE0E9C" w:rsidRDefault="007838A9" w:rsidP="005776C2">
            <w:pPr>
              <w:rPr>
                <w:rFonts w:ascii="Times New Roman" w:hAnsi="Times New Roman" w:cs="Times New Roman"/>
                <w:sz w:val="18"/>
                <w:szCs w:val="18"/>
              </w:rPr>
            </w:pPr>
          </w:p>
        </w:tc>
        <w:tc>
          <w:tcPr>
            <w:tcW w:w="141" w:type="dxa"/>
            <w:tcBorders>
              <w:top w:val="nil"/>
              <w:bottom w:val="nil"/>
            </w:tcBorders>
            <w:vAlign w:val="center"/>
          </w:tcPr>
          <w:p w14:paraId="7A7C319E"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098868C5" w14:textId="77777777" w:rsidR="007838A9" w:rsidRPr="002744D9" w:rsidRDefault="007838A9" w:rsidP="005776C2">
            <w:pPr>
              <w:rPr>
                <w:rFonts w:ascii="Times New Roman" w:hAnsi="Times New Roman" w:cs="Times New Roman"/>
                <w:sz w:val="18"/>
                <w:szCs w:val="20"/>
              </w:rPr>
            </w:pPr>
          </w:p>
        </w:tc>
        <w:tc>
          <w:tcPr>
            <w:tcW w:w="709" w:type="dxa"/>
            <w:tcBorders>
              <w:top w:val="nil"/>
              <w:bottom w:val="nil"/>
            </w:tcBorders>
          </w:tcPr>
          <w:p w14:paraId="51281679" w14:textId="77777777" w:rsidR="007838A9" w:rsidRPr="002744D9" w:rsidRDefault="007838A9" w:rsidP="005776C2">
            <w:pPr>
              <w:rPr>
                <w:rFonts w:ascii="Times New Roman" w:hAnsi="Times New Roman" w:cs="Times New Roman"/>
                <w:sz w:val="18"/>
                <w:szCs w:val="20"/>
              </w:rPr>
            </w:pPr>
          </w:p>
        </w:tc>
        <w:tc>
          <w:tcPr>
            <w:tcW w:w="567" w:type="dxa"/>
            <w:tcBorders>
              <w:top w:val="nil"/>
              <w:bottom w:val="nil"/>
            </w:tcBorders>
          </w:tcPr>
          <w:p w14:paraId="09F2EFAF" w14:textId="77777777" w:rsidR="007838A9" w:rsidRPr="004A4CF9" w:rsidRDefault="007838A9" w:rsidP="005776C2">
            <w:pPr>
              <w:rPr>
                <w:rFonts w:ascii="Times New Roman" w:hAnsi="Times New Roman" w:cs="Times New Roman"/>
                <w:sz w:val="16"/>
                <w:szCs w:val="18"/>
              </w:rPr>
            </w:pPr>
          </w:p>
        </w:tc>
        <w:tc>
          <w:tcPr>
            <w:tcW w:w="567" w:type="dxa"/>
            <w:tcBorders>
              <w:top w:val="nil"/>
              <w:bottom w:val="nil"/>
            </w:tcBorders>
          </w:tcPr>
          <w:p w14:paraId="47E1CA3D" w14:textId="77777777" w:rsidR="007838A9" w:rsidRPr="004A4CF9" w:rsidRDefault="007838A9" w:rsidP="005776C2">
            <w:pPr>
              <w:rPr>
                <w:rFonts w:ascii="Times New Roman" w:hAnsi="Times New Roman" w:cs="Times New Roman"/>
                <w:sz w:val="16"/>
                <w:szCs w:val="18"/>
              </w:rPr>
            </w:pPr>
          </w:p>
        </w:tc>
        <w:tc>
          <w:tcPr>
            <w:tcW w:w="284" w:type="dxa"/>
            <w:tcBorders>
              <w:top w:val="nil"/>
              <w:bottom w:val="nil"/>
            </w:tcBorders>
          </w:tcPr>
          <w:p w14:paraId="3C1872CF"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10F93137" w14:textId="77777777" w:rsidR="007838A9" w:rsidRPr="00F62D05" w:rsidRDefault="007838A9" w:rsidP="005776C2">
            <w:pPr>
              <w:rPr>
                <w:rFonts w:ascii="Times New Roman" w:hAnsi="Times New Roman" w:cs="Times New Roman"/>
                <w:sz w:val="18"/>
                <w:szCs w:val="18"/>
              </w:rPr>
            </w:pPr>
          </w:p>
        </w:tc>
        <w:tc>
          <w:tcPr>
            <w:tcW w:w="709" w:type="dxa"/>
            <w:tcBorders>
              <w:top w:val="nil"/>
              <w:bottom w:val="nil"/>
            </w:tcBorders>
          </w:tcPr>
          <w:p w14:paraId="42E1BF6E" w14:textId="77777777" w:rsidR="007838A9" w:rsidRPr="00F62D05" w:rsidRDefault="007838A9" w:rsidP="005776C2">
            <w:pPr>
              <w:rPr>
                <w:rFonts w:ascii="Times New Roman" w:hAnsi="Times New Roman" w:cs="Times New Roman"/>
                <w:sz w:val="18"/>
                <w:szCs w:val="18"/>
              </w:rPr>
            </w:pPr>
          </w:p>
        </w:tc>
        <w:tc>
          <w:tcPr>
            <w:tcW w:w="709" w:type="dxa"/>
            <w:tcBorders>
              <w:top w:val="nil"/>
              <w:bottom w:val="nil"/>
            </w:tcBorders>
          </w:tcPr>
          <w:p w14:paraId="6979BE7E" w14:textId="77777777" w:rsidR="007838A9" w:rsidRPr="00F62D05" w:rsidRDefault="007838A9" w:rsidP="005776C2">
            <w:pPr>
              <w:rPr>
                <w:rFonts w:ascii="Times New Roman" w:hAnsi="Times New Roman" w:cs="Times New Roman"/>
                <w:sz w:val="18"/>
                <w:szCs w:val="18"/>
              </w:rPr>
            </w:pPr>
          </w:p>
        </w:tc>
        <w:tc>
          <w:tcPr>
            <w:tcW w:w="567" w:type="dxa"/>
            <w:tcBorders>
              <w:top w:val="nil"/>
              <w:bottom w:val="nil"/>
            </w:tcBorders>
          </w:tcPr>
          <w:p w14:paraId="7E8DD850" w14:textId="77777777" w:rsidR="007838A9" w:rsidRPr="00F62D05" w:rsidRDefault="007838A9" w:rsidP="005776C2">
            <w:pPr>
              <w:rPr>
                <w:rFonts w:ascii="Times New Roman" w:hAnsi="Times New Roman" w:cs="Times New Roman"/>
                <w:sz w:val="18"/>
                <w:szCs w:val="18"/>
              </w:rPr>
            </w:pPr>
          </w:p>
        </w:tc>
        <w:tc>
          <w:tcPr>
            <w:tcW w:w="281" w:type="dxa"/>
            <w:tcBorders>
              <w:top w:val="nil"/>
              <w:bottom w:val="nil"/>
            </w:tcBorders>
          </w:tcPr>
          <w:p w14:paraId="22B06E86" w14:textId="77777777" w:rsidR="007838A9" w:rsidRPr="00F62D05" w:rsidRDefault="007838A9" w:rsidP="005776C2">
            <w:pPr>
              <w:rPr>
                <w:rFonts w:ascii="Times New Roman" w:hAnsi="Times New Roman" w:cs="Times New Roman"/>
                <w:sz w:val="18"/>
                <w:szCs w:val="18"/>
              </w:rPr>
            </w:pPr>
          </w:p>
        </w:tc>
      </w:tr>
      <w:tr w:rsidR="007838A9" w:rsidRPr="00E74807" w14:paraId="2F91984A" w14:textId="77777777" w:rsidTr="003B5D4A">
        <w:tc>
          <w:tcPr>
            <w:tcW w:w="851" w:type="dxa"/>
            <w:tcBorders>
              <w:top w:val="nil"/>
              <w:bottom w:val="nil"/>
            </w:tcBorders>
          </w:tcPr>
          <w:p w14:paraId="65F178F9" w14:textId="77777777" w:rsidR="007838A9" w:rsidRPr="009D6AD7" w:rsidRDefault="007838A9" w:rsidP="005776C2">
            <w:pPr>
              <w:rPr>
                <w:rFonts w:ascii="Times New Roman" w:hAnsi="Times New Roman" w:cs="Times New Roman"/>
                <w:sz w:val="18"/>
                <w:szCs w:val="20"/>
              </w:rPr>
            </w:pPr>
            <w:r w:rsidRPr="00FF0F88">
              <w:rPr>
                <w:rFonts w:ascii="Times New Roman" w:hAnsi="Times New Roman" w:cs="Times New Roman"/>
                <w:sz w:val="18"/>
                <w:szCs w:val="20"/>
                <w:lang w:val="en-US"/>
              </w:rPr>
              <w:t>[</w:t>
            </w:r>
            <w:proofErr w:type="spellStart"/>
            <w:r w:rsidRPr="00FF0F88">
              <w:rPr>
                <w:rFonts w:ascii="Times New Roman" w:hAnsi="Times New Roman" w:cs="Times New Roman"/>
                <w:sz w:val="18"/>
                <w:szCs w:val="20"/>
                <w:lang w:val="en-US"/>
              </w:rPr>
              <w:t>iHg</w:t>
            </w:r>
            <w:proofErr w:type="spellEnd"/>
            <w:r w:rsidRPr="00FF0F88">
              <w:rPr>
                <w:rFonts w:ascii="Times New Roman" w:hAnsi="Times New Roman" w:cs="Times New Roman"/>
                <w:sz w:val="18"/>
                <w:szCs w:val="20"/>
                <w:lang w:val="en-US"/>
              </w:rPr>
              <w:t>]</w:t>
            </w:r>
          </w:p>
        </w:tc>
        <w:tc>
          <w:tcPr>
            <w:tcW w:w="283" w:type="dxa"/>
            <w:tcBorders>
              <w:top w:val="nil"/>
              <w:bottom w:val="nil"/>
            </w:tcBorders>
          </w:tcPr>
          <w:p w14:paraId="7BBADD91"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4AD30035"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0.0068</w:t>
            </w:r>
          </w:p>
        </w:tc>
        <w:tc>
          <w:tcPr>
            <w:tcW w:w="567" w:type="dxa"/>
            <w:tcBorders>
              <w:top w:val="nil"/>
              <w:bottom w:val="nil"/>
            </w:tcBorders>
          </w:tcPr>
          <w:p w14:paraId="1BBBC6E6"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15.92</w:t>
            </w:r>
          </w:p>
        </w:tc>
        <w:tc>
          <w:tcPr>
            <w:tcW w:w="567" w:type="dxa"/>
            <w:tcBorders>
              <w:top w:val="nil"/>
              <w:bottom w:val="nil"/>
            </w:tcBorders>
          </w:tcPr>
          <w:p w14:paraId="0DCA30A3"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0.004</w:t>
            </w:r>
          </w:p>
        </w:tc>
        <w:tc>
          <w:tcPr>
            <w:tcW w:w="142" w:type="dxa"/>
            <w:tcBorders>
              <w:top w:val="nil"/>
              <w:bottom w:val="nil"/>
            </w:tcBorders>
            <w:vAlign w:val="center"/>
          </w:tcPr>
          <w:p w14:paraId="20B890D8"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639967B6"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0F2CA8A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0.0023</w:t>
            </w:r>
          </w:p>
        </w:tc>
        <w:tc>
          <w:tcPr>
            <w:tcW w:w="567" w:type="dxa"/>
            <w:tcBorders>
              <w:top w:val="nil"/>
              <w:bottom w:val="nil"/>
            </w:tcBorders>
          </w:tcPr>
          <w:p w14:paraId="3F4DF777"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2.672</w:t>
            </w:r>
          </w:p>
        </w:tc>
        <w:tc>
          <w:tcPr>
            <w:tcW w:w="567" w:type="dxa"/>
            <w:tcBorders>
              <w:top w:val="nil"/>
              <w:bottom w:val="nil"/>
            </w:tcBorders>
          </w:tcPr>
          <w:p w14:paraId="2D1B54F1"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0.141</w:t>
            </w:r>
          </w:p>
        </w:tc>
        <w:tc>
          <w:tcPr>
            <w:tcW w:w="141" w:type="dxa"/>
            <w:tcBorders>
              <w:top w:val="nil"/>
              <w:bottom w:val="nil"/>
            </w:tcBorders>
            <w:vAlign w:val="center"/>
          </w:tcPr>
          <w:p w14:paraId="0C966AAF"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018779D8"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455A04C6"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0.0013</w:t>
            </w:r>
          </w:p>
        </w:tc>
        <w:tc>
          <w:tcPr>
            <w:tcW w:w="567" w:type="dxa"/>
            <w:tcBorders>
              <w:top w:val="nil"/>
              <w:bottom w:val="nil"/>
            </w:tcBorders>
          </w:tcPr>
          <w:p w14:paraId="2975E757"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2.092</w:t>
            </w:r>
          </w:p>
        </w:tc>
        <w:tc>
          <w:tcPr>
            <w:tcW w:w="567" w:type="dxa"/>
            <w:tcBorders>
              <w:top w:val="nil"/>
              <w:bottom w:val="nil"/>
            </w:tcBorders>
          </w:tcPr>
          <w:p w14:paraId="2B38B785"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0.186</w:t>
            </w:r>
          </w:p>
        </w:tc>
        <w:tc>
          <w:tcPr>
            <w:tcW w:w="284" w:type="dxa"/>
            <w:tcBorders>
              <w:top w:val="nil"/>
              <w:bottom w:val="nil"/>
            </w:tcBorders>
          </w:tcPr>
          <w:p w14:paraId="39E524A9"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26BC3BD7"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1</w:t>
            </w:r>
          </w:p>
        </w:tc>
        <w:tc>
          <w:tcPr>
            <w:tcW w:w="709" w:type="dxa"/>
            <w:tcBorders>
              <w:top w:val="nil"/>
              <w:bottom w:val="nil"/>
            </w:tcBorders>
          </w:tcPr>
          <w:p w14:paraId="1E5075C8"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9.99e-5</w:t>
            </w:r>
          </w:p>
        </w:tc>
        <w:tc>
          <w:tcPr>
            <w:tcW w:w="709" w:type="dxa"/>
            <w:tcBorders>
              <w:top w:val="nil"/>
              <w:bottom w:val="nil"/>
            </w:tcBorders>
          </w:tcPr>
          <w:p w14:paraId="0FC348DC"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0.113</w:t>
            </w:r>
          </w:p>
        </w:tc>
        <w:tc>
          <w:tcPr>
            <w:tcW w:w="567" w:type="dxa"/>
            <w:tcBorders>
              <w:top w:val="nil"/>
              <w:bottom w:val="nil"/>
            </w:tcBorders>
          </w:tcPr>
          <w:p w14:paraId="51CED32C"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0.745</w:t>
            </w:r>
          </w:p>
        </w:tc>
        <w:tc>
          <w:tcPr>
            <w:tcW w:w="281" w:type="dxa"/>
            <w:tcBorders>
              <w:top w:val="nil"/>
              <w:bottom w:val="nil"/>
            </w:tcBorders>
          </w:tcPr>
          <w:p w14:paraId="0688221E" w14:textId="77777777" w:rsidR="007838A9" w:rsidRPr="00F62D05" w:rsidRDefault="007838A9" w:rsidP="005776C2">
            <w:pPr>
              <w:rPr>
                <w:rFonts w:ascii="Times New Roman" w:hAnsi="Times New Roman" w:cs="Times New Roman"/>
                <w:sz w:val="18"/>
                <w:szCs w:val="18"/>
              </w:rPr>
            </w:pPr>
          </w:p>
        </w:tc>
      </w:tr>
      <w:tr w:rsidR="007838A9" w:rsidRPr="00E74807" w14:paraId="4771B647" w14:textId="77777777" w:rsidTr="003B5D4A">
        <w:tc>
          <w:tcPr>
            <w:tcW w:w="851" w:type="dxa"/>
            <w:tcBorders>
              <w:top w:val="nil"/>
              <w:bottom w:val="nil"/>
            </w:tcBorders>
          </w:tcPr>
          <w:p w14:paraId="7F8C1BF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3" w:type="dxa"/>
            <w:tcBorders>
              <w:top w:val="nil"/>
              <w:bottom w:val="nil"/>
            </w:tcBorders>
          </w:tcPr>
          <w:p w14:paraId="3D1A68DD"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3935C9B7"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0.0027</w:t>
            </w:r>
          </w:p>
        </w:tc>
        <w:tc>
          <w:tcPr>
            <w:tcW w:w="567" w:type="dxa"/>
            <w:tcBorders>
              <w:top w:val="nil"/>
              <w:bottom w:val="nil"/>
            </w:tcBorders>
          </w:tcPr>
          <w:p w14:paraId="5F884CB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6.210</w:t>
            </w:r>
          </w:p>
        </w:tc>
        <w:tc>
          <w:tcPr>
            <w:tcW w:w="567" w:type="dxa"/>
            <w:tcBorders>
              <w:top w:val="nil"/>
              <w:bottom w:val="nil"/>
            </w:tcBorders>
          </w:tcPr>
          <w:p w14:paraId="0AF4F80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0.037</w:t>
            </w:r>
          </w:p>
        </w:tc>
        <w:tc>
          <w:tcPr>
            <w:tcW w:w="142" w:type="dxa"/>
            <w:tcBorders>
              <w:top w:val="nil"/>
              <w:bottom w:val="nil"/>
            </w:tcBorders>
            <w:vAlign w:val="center"/>
          </w:tcPr>
          <w:p w14:paraId="72DB162D"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59EEB80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3617C6B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0.0073</w:t>
            </w:r>
          </w:p>
        </w:tc>
        <w:tc>
          <w:tcPr>
            <w:tcW w:w="567" w:type="dxa"/>
            <w:tcBorders>
              <w:top w:val="nil"/>
              <w:bottom w:val="nil"/>
            </w:tcBorders>
          </w:tcPr>
          <w:p w14:paraId="492FBF03"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8.455</w:t>
            </w:r>
          </w:p>
        </w:tc>
        <w:tc>
          <w:tcPr>
            <w:tcW w:w="567" w:type="dxa"/>
            <w:tcBorders>
              <w:top w:val="nil"/>
              <w:bottom w:val="nil"/>
            </w:tcBorders>
          </w:tcPr>
          <w:p w14:paraId="47BFB014"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0.020</w:t>
            </w:r>
          </w:p>
        </w:tc>
        <w:tc>
          <w:tcPr>
            <w:tcW w:w="141" w:type="dxa"/>
            <w:tcBorders>
              <w:top w:val="nil"/>
              <w:bottom w:val="nil"/>
            </w:tcBorders>
            <w:vAlign w:val="center"/>
          </w:tcPr>
          <w:p w14:paraId="1FD2CEE0"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75573885"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2E203BA8"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0.0114</w:t>
            </w:r>
          </w:p>
        </w:tc>
        <w:tc>
          <w:tcPr>
            <w:tcW w:w="567" w:type="dxa"/>
            <w:tcBorders>
              <w:top w:val="nil"/>
              <w:bottom w:val="nil"/>
            </w:tcBorders>
          </w:tcPr>
          <w:p w14:paraId="259D60E4"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19.016</w:t>
            </w:r>
          </w:p>
        </w:tc>
        <w:tc>
          <w:tcPr>
            <w:tcW w:w="567" w:type="dxa"/>
            <w:tcBorders>
              <w:top w:val="nil"/>
              <w:bottom w:val="nil"/>
            </w:tcBorders>
          </w:tcPr>
          <w:p w14:paraId="219AE1E6"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0.002</w:t>
            </w:r>
          </w:p>
        </w:tc>
        <w:tc>
          <w:tcPr>
            <w:tcW w:w="284" w:type="dxa"/>
            <w:tcBorders>
              <w:top w:val="nil"/>
              <w:bottom w:val="nil"/>
            </w:tcBorders>
          </w:tcPr>
          <w:p w14:paraId="4DD8EA94"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15AC082F"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1</w:t>
            </w:r>
          </w:p>
        </w:tc>
        <w:tc>
          <w:tcPr>
            <w:tcW w:w="709" w:type="dxa"/>
            <w:tcBorders>
              <w:top w:val="nil"/>
              <w:bottom w:val="nil"/>
            </w:tcBorders>
          </w:tcPr>
          <w:p w14:paraId="03C2B371"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0.0135</w:t>
            </w:r>
          </w:p>
        </w:tc>
        <w:tc>
          <w:tcPr>
            <w:tcW w:w="709" w:type="dxa"/>
            <w:tcBorders>
              <w:top w:val="nil"/>
              <w:bottom w:val="nil"/>
            </w:tcBorders>
          </w:tcPr>
          <w:p w14:paraId="5F6AAAA6"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15.32</w:t>
            </w:r>
          </w:p>
        </w:tc>
        <w:tc>
          <w:tcPr>
            <w:tcW w:w="567" w:type="dxa"/>
            <w:tcBorders>
              <w:top w:val="nil"/>
              <w:bottom w:val="nil"/>
            </w:tcBorders>
          </w:tcPr>
          <w:p w14:paraId="1A218FC7"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0.004</w:t>
            </w:r>
          </w:p>
        </w:tc>
        <w:tc>
          <w:tcPr>
            <w:tcW w:w="281" w:type="dxa"/>
            <w:tcBorders>
              <w:top w:val="nil"/>
              <w:bottom w:val="nil"/>
            </w:tcBorders>
          </w:tcPr>
          <w:p w14:paraId="1495873C" w14:textId="77777777" w:rsidR="007838A9" w:rsidRPr="00F62D05" w:rsidRDefault="007838A9" w:rsidP="005776C2">
            <w:pPr>
              <w:rPr>
                <w:rFonts w:ascii="Times New Roman" w:hAnsi="Times New Roman" w:cs="Times New Roman"/>
                <w:sz w:val="18"/>
                <w:szCs w:val="18"/>
              </w:rPr>
            </w:pPr>
          </w:p>
        </w:tc>
      </w:tr>
      <w:tr w:rsidR="007838A9" w:rsidRPr="00E74807" w14:paraId="5017D309" w14:textId="77777777" w:rsidTr="003B5D4A">
        <w:tc>
          <w:tcPr>
            <w:tcW w:w="851" w:type="dxa"/>
            <w:tcBorders>
              <w:top w:val="nil"/>
              <w:bottom w:val="nil"/>
            </w:tcBorders>
          </w:tcPr>
          <w:p w14:paraId="706AA57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3" w:type="dxa"/>
            <w:tcBorders>
              <w:top w:val="nil"/>
              <w:bottom w:val="nil"/>
            </w:tcBorders>
          </w:tcPr>
          <w:p w14:paraId="4659F695"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045588D3"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8.07e-5</w:t>
            </w:r>
          </w:p>
        </w:tc>
        <w:tc>
          <w:tcPr>
            <w:tcW w:w="567" w:type="dxa"/>
            <w:tcBorders>
              <w:top w:val="nil"/>
              <w:bottom w:val="nil"/>
            </w:tcBorders>
          </w:tcPr>
          <w:p w14:paraId="606EC03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0.188</w:t>
            </w:r>
          </w:p>
        </w:tc>
        <w:tc>
          <w:tcPr>
            <w:tcW w:w="567" w:type="dxa"/>
            <w:tcBorders>
              <w:top w:val="nil"/>
              <w:bottom w:val="nil"/>
            </w:tcBorders>
          </w:tcPr>
          <w:p w14:paraId="13D02B30"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0.676</w:t>
            </w:r>
          </w:p>
        </w:tc>
        <w:tc>
          <w:tcPr>
            <w:tcW w:w="142" w:type="dxa"/>
            <w:tcBorders>
              <w:top w:val="nil"/>
              <w:bottom w:val="nil"/>
            </w:tcBorders>
            <w:vAlign w:val="center"/>
          </w:tcPr>
          <w:p w14:paraId="34158EEE"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3A1906A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6D21AF87"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1.80e-6</w:t>
            </w:r>
          </w:p>
        </w:tc>
        <w:tc>
          <w:tcPr>
            <w:tcW w:w="567" w:type="dxa"/>
            <w:tcBorders>
              <w:top w:val="nil"/>
              <w:bottom w:val="nil"/>
            </w:tcBorders>
          </w:tcPr>
          <w:p w14:paraId="4057ACFA"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0.002</w:t>
            </w:r>
          </w:p>
        </w:tc>
        <w:tc>
          <w:tcPr>
            <w:tcW w:w="567" w:type="dxa"/>
            <w:tcBorders>
              <w:top w:val="nil"/>
              <w:bottom w:val="nil"/>
            </w:tcBorders>
          </w:tcPr>
          <w:p w14:paraId="7E93D20D"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0.965</w:t>
            </w:r>
          </w:p>
        </w:tc>
        <w:tc>
          <w:tcPr>
            <w:tcW w:w="141" w:type="dxa"/>
            <w:tcBorders>
              <w:top w:val="nil"/>
              <w:bottom w:val="nil"/>
            </w:tcBorders>
            <w:vAlign w:val="center"/>
          </w:tcPr>
          <w:p w14:paraId="07EE37C2"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58DDCAD7"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4FBB913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2.17e-4</w:t>
            </w:r>
          </w:p>
        </w:tc>
        <w:tc>
          <w:tcPr>
            <w:tcW w:w="567" w:type="dxa"/>
            <w:tcBorders>
              <w:top w:val="nil"/>
              <w:bottom w:val="nil"/>
            </w:tcBorders>
          </w:tcPr>
          <w:p w14:paraId="69BFCA04"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0.362</w:t>
            </w:r>
          </w:p>
        </w:tc>
        <w:tc>
          <w:tcPr>
            <w:tcW w:w="567" w:type="dxa"/>
            <w:tcBorders>
              <w:top w:val="nil"/>
              <w:bottom w:val="nil"/>
            </w:tcBorders>
          </w:tcPr>
          <w:p w14:paraId="7DB5FB21"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0.564</w:t>
            </w:r>
          </w:p>
        </w:tc>
        <w:tc>
          <w:tcPr>
            <w:tcW w:w="284" w:type="dxa"/>
            <w:tcBorders>
              <w:top w:val="nil"/>
              <w:bottom w:val="nil"/>
            </w:tcBorders>
          </w:tcPr>
          <w:p w14:paraId="49700E9C"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6AED469E"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1</w:t>
            </w:r>
          </w:p>
        </w:tc>
        <w:tc>
          <w:tcPr>
            <w:tcW w:w="709" w:type="dxa"/>
            <w:tcBorders>
              <w:top w:val="nil"/>
              <w:bottom w:val="nil"/>
            </w:tcBorders>
          </w:tcPr>
          <w:p w14:paraId="2BBB1456"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0.0020</w:t>
            </w:r>
          </w:p>
        </w:tc>
        <w:tc>
          <w:tcPr>
            <w:tcW w:w="709" w:type="dxa"/>
            <w:tcBorders>
              <w:top w:val="nil"/>
              <w:bottom w:val="nil"/>
            </w:tcBorders>
          </w:tcPr>
          <w:p w14:paraId="4307E150"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2.289</w:t>
            </w:r>
          </w:p>
        </w:tc>
        <w:tc>
          <w:tcPr>
            <w:tcW w:w="567" w:type="dxa"/>
            <w:tcBorders>
              <w:top w:val="nil"/>
              <w:bottom w:val="nil"/>
            </w:tcBorders>
          </w:tcPr>
          <w:p w14:paraId="205B8B23"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0.169</w:t>
            </w:r>
          </w:p>
        </w:tc>
        <w:tc>
          <w:tcPr>
            <w:tcW w:w="281" w:type="dxa"/>
            <w:tcBorders>
              <w:top w:val="nil"/>
              <w:bottom w:val="nil"/>
            </w:tcBorders>
          </w:tcPr>
          <w:p w14:paraId="72F585B8" w14:textId="77777777" w:rsidR="007838A9" w:rsidRPr="00F62D05" w:rsidRDefault="007838A9" w:rsidP="005776C2">
            <w:pPr>
              <w:rPr>
                <w:rFonts w:ascii="Times New Roman" w:hAnsi="Times New Roman" w:cs="Times New Roman"/>
                <w:sz w:val="18"/>
                <w:szCs w:val="18"/>
              </w:rPr>
            </w:pPr>
          </w:p>
        </w:tc>
      </w:tr>
      <w:tr w:rsidR="007838A9" w:rsidRPr="00E74807" w14:paraId="5C6E9D7E" w14:textId="77777777" w:rsidTr="003B5D4A">
        <w:tc>
          <w:tcPr>
            <w:tcW w:w="851" w:type="dxa"/>
            <w:tcBorders>
              <w:top w:val="nil"/>
              <w:bottom w:val="nil"/>
            </w:tcBorders>
          </w:tcPr>
          <w:p w14:paraId="3D07EF6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3" w:type="dxa"/>
            <w:tcBorders>
              <w:top w:val="nil"/>
              <w:bottom w:val="nil"/>
            </w:tcBorders>
          </w:tcPr>
          <w:p w14:paraId="7477911D"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w:t>
            </w:r>
          </w:p>
        </w:tc>
        <w:tc>
          <w:tcPr>
            <w:tcW w:w="709" w:type="dxa"/>
            <w:tcBorders>
              <w:top w:val="nil"/>
              <w:bottom w:val="nil"/>
            </w:tcBorders>
          </w:tcPr>
          <w:p w14:paraId="2A06F1CF"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4.30e-4</w:t>
            </w:r>
          </w:p>
        </w:tc>
        <w:tc>
          <w:tcPr>
            <w:tcW w:w="567" w:type="dxa"/>
            <w:tcBorders>
              <w:top w:val="nil"/>
              <w:bottom w:val="nil"/>
            </w:tcBorders>
          </w:tcPr>
          <w:p w14:paraId="677757CE"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68707038" w14:textId="77777777" w:rsidR="007838A9" w:rsidRPr="00AE0E9C" w:rsidRDefault="007838A9" w:rsidP="005776C2">
            <w:pPr>
              <w:rPr>
                <w:rFonts w:ascii="Times New Roman" w:hAnsi="Times New Roman" w:cs="Times New Roman"/>
                <w:sz w:val="18"/>
                <w:szCs w:val="18"/>
              </w:rPr>
            </w:pPr>
          </w:p>
        </w:tc>
        <w:tc>
          <w:tcPr>
            <w:tcW w:w="142" w:type="dxa"/>
            <w:tcBorders>
              <w:top w:val="nil"/>
              <w:bottom w:val="nil"/>
            </w:tcBorders>
            <w:vAlign w:val="center"/>
          </w:tcPr>
          <w:p w14:paraId="3C8E143F"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31AB910D"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w:t>
            </w:r>
          </w:p>
        </w:tc>
        <w:tc>
          <w:tcPr>
            <w:tcW w:w="709" w:type="dxa"/>
            <w:tcBorders>
              <w:top w:val="nil"/>
              <w:bottom w:val="nil"/>
            </w:tcBorders>
          </w:tcPr>
          <w:p w14:paraId="1DE8633C"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8.63e-4</w:t>
            </w:r>
          </w:p>
        </w:tc>
        <w:tc>
          <w:tcPr>
            <w:tcW w:w="567" w:type="dxa"/>
            <w:tcBorders>
              <w:top w:val="nil"/>
              <w:bottom w:val="nil"/>
            </w:tcBorders>
          </w:tcPr>
          <w:p w14:paraId="7733C185"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17940B86" w14:textId="77777777" w:rsidR="007838A9" w:rsidRPr="00AE0E9C" w:rsidRDefault="007838A9" w:rsidP="005776C2">
            <w:pPr>
              <w:rPr>
                <w:rFonts w:ascii="Times New Roman" w:hAnsi="Times New Roman" w:cs="Times New Roman"/>
                <w:sz w:val="18"/>
                <w:szCs w:val="18"/>
              </w:rPr>
            </w:pPr>
          </w:p>
        </w:tc>
        <w:tc>
          <w:tcPr>
            <w:tcW w:w="141" w:type="dxa"/>
            <w:tcBorders>
              <w:top w:val="nil"/>
              <w:bottom w:val="nil"/>
            </w:tcBorders>
            <w:vAlign w:val="center"/>
          </w:tcPr>
          <w:p w14:paraId="258ABF11"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56D0A92B"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bottom w:val="nil"/>
            </w:tcBorders>
          </w:tcPr>
          <w:p w14:paraId="1DF6C717"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6.00e-4</w:t>
            </w:r>
          </w:p>
        </w:tc>
        <w:tc>
          <w:tcPr>
            <w:tcW w:w="567" w:type="dxa"/>
            <w:tcBorders>
              <w:top w:val="nil"/>
              <w:bottom w:val="nil"/>
            </w:tcBorders>
          </w:tcPr>
          <w:p w14:paraId="1F40897C" w14:textId="77777777" w:rsidR="007838A9" w:rsidRPr="004A4CF9" w:rsidRDefault="007838A9" w:rsidP="005776C2">
            <w:pPr>
              <w:rPr>
                <w:rFonts w:ascii="Times New Roman" w:hAnsi="Times New Roman" w:cs="Times New Roman"/>
                <w:sz w:val="16"/>
                <w:szCs w:val="18"/>
              </w:rPr>
            </w:pPr>
          </w:p>
        </w:tc>
        <w:tc>
          <w:tcPr>
            <w:tcW w:w="567" w:type="dxa"/>
            <w:tcBorders>
              <w:top w:val="nil"/>
              <w:bottom w:val="nil"/>
            </w:tcBorders>
          </w:tcPr>
          <w:p w14:paraId="09E72282" w14:textId="77777777" w:rsidR="007838A9" w:rsidRPr="004A4CF9" w:rsidRDefault="007838A9" w:rsidP="005776C2">
            <w:pPr>
              <w:rPr>
                <w:rFonts w:ascii="Times New Roman" w:hAnsi="Times New Roman" w:cs="Times New Roman"/>
                <w:sz w:val="16"/>
                <w:szCs w:val="18"/>
              </w:rPr>
            </w:pPr>
          </w:p>
        </w:tc>
        <w:tc>
          <w:tcPr>
            <w:tcW w:w="284" w:type="dxa"/>
            <w:tcBorders>
              <w:top w:val="nil"/>
              <w:bottom w:val="nil"/>
            </w:tcBorders>
          </w:tcPr>
          <w:p w14:paraId="03237B25"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0337EA79"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8</w:t>
            </w:r>
          </w:p>
        </w:tc>
        <w:tc>
          <w:tcPr>
            <w:tcW w:w="709" w:type="dxa"/>
            <w:tcBorders>
              <w:top w:val="nil"/>
              <w:bottom w:val="nil"/>
            </w:tcBorders>
          </w:tcPr>
          <w:p w14:paraId="132AE7FF" w14:textId="77777777" w:rsidR="007838A9" w:rsidRPr="00F62D05" w:rsidRDefault="007838A9" w:rsidP="005776C2">
            <w:pPr>
              <w:rPr>
                <w:rFonts w:ascii="Times New Roman" w:hAnsi="Times New Roman" w:cs="Times New Roman"/>
                <w:sz w:val="18"/>
                <w:szCs w:val="18"/>
              </w:rPr>
            </w:pPr>
            <w:r w:rsidRPr="00F62D05">
              <w:rPr>
                <w:rFonts w:ascii="Times New Roman" w:hAnsi="Times New Roman" w:cs="Times New Roman"/>
                <w:sz w:val="18"/>
                <w:szCs w:val="18"/>
              </w:rPr>
              <w:t>8.83e-4</w:t>
            </w:r>
          </w:p>
        </w:tc>
        <w:tc>
          <w:tcPr>
            <w:tcW w:w="709" w:type="dxa"/>
            <w:tcBorders>
              <w:top w:val="nil"/>
              <w:bottom w:val="nil"/>
            </w:tcBorders>
          </w:tcPr>
          <w:p w14:paraId="7012E969" w14:textId="77777777" w:rsidR="007838A9" w:rsidRPr="00F62D05" w:rsidRDefault="007838A9" w:rsidP="005776C2">
            <w:pPr>
              <w:rPr>
                <w:rFonts w:ascii="Times New Roman" w:hAnsi="Times New Roman" w:cs="Times New Roman"/>
                <w:sz w:val="18"/>
                <w:szCs w:val="18"/>
              </w:rPr>
            </w:pPr>
          </w:p>
        </w:tc>
        <w:tc>
          <w:tcPr>
            <w:tcW w:w="567" w:type="dxa"/>
            <w:tcBorders>
              <w:top w:val="nil"/>
              <w:bottom w:val="nil"/>
            </w:tcBorders>
          </w:tcPr>
          <w:p w14:paraId="20915A2D" w14:textId="77777777" w:rsidR="007838A9" w:rsidRPr="00F62D05" w:rsidRDefault="007838A9" w:rsidP="005776C2">
            <w:pPr>
              <w:rPr>
                <w:rFonts w:ascii="Times New Roman" w:hAnsi="Times New Roman" w:cs="Times New Roman"/>
                <w:sz w:val="18"/>
                <w:szCs w:val="18"/>
              </w:rPr>
            </w:pPr>
          </w:p>
        </w:tc>
        <w:tc>
          <w:tcPr>
            <w:tcW w:w="281" w:type="dxa"/>
            <w:tcBorders>
              <w:top w:val="nil"/>
              <w:bottom w:val="nil"/>
            </w:tcBorders>
          </w:tcPr>
          <w:p w14:paraId="033D2986" w14:textId="77777777" w:rsidR="007838A9" w:rsidRPr="00F62D05" w:rsidRDefault="007838A9" w:rsidP="005776C2">
            <w:pPr>
              <w:rPr>
                <w:rFonts w:ascii="Times New Roman" w:hAnsi="Times New Roman" w:cs="Times New Roman"/>
                <w:sz w:val="18"/>
                <w:szCs w:val="18"/>
              </w:rPr>
            </w:pPr>
          </w:p>
        </w:tc>
      </w:tr>
      <w:tr w:rsidR="007838A9" w:rsidRPr="00E74807" w14:paraId="265A2BBE" w14:textId="77777777" w:rsidTr="003B5D4A">
        <w:tc>
          <w:tcPr>
            <w:tcW w:w="851" w:type="dxa"/>
            <w:tcBorders>
              <w:top w:val="nil"/>
              <w:bottom w:val="nil"/>
            </w:tcBorders>
          </w:tcPr>
          <w:p w14:paraId="1A9CE43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LEAVES</w:t>
            </w:r>
          </w:p>
        </w:tc>
        <w:tc>
          <w:tcPr>
            <w:tcW w:w="283" w:type="dxa"/>
            <w:tcBorders>
              <w:top w:val="nil"/>
              <w:bottom w:val="nil"/>
            </w:tcBorders>
          </w:tcPr>
          <w:p w14:paraId="0FECAD23"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05BADB4E"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6C7BECAA"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693331D6" w14:textId="77777777" w:rsidR="007838A9" w:rsidRPr="00AE0E9C" w:rsidRDefault="007838A9" w:rsidP="005776C2">
            <w:pPr>
              <w:rPr>
                <w:rFonts w:ascii="Times New Roman" w:hAnsi="Times New Roman" w:cs="Times New Roman"/>
                <w:sz w:val="18"/>
                <w:szCs w:val="18"/>
              </w:rPr>
            </w:pPr>
          </w:p>
        </w:tc>
        <w:tc>
          <w:tcPr>
            <w:tcW w:w="142" w:type="dxa"/>
            <w:tcBorders>
              <w:top w:val="nil"/>
              <w:bottom w:val="nil"/>
            </w:tcBorders>
            <w:vAlign w:val="center"/>
          </w:tcPr>
          <w:p w14:paraId="6C0BD726"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1D49C90A"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32B23E67"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7B10D0FA"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4F2E05AC" w14:textId="77777777" w:rsidR="007838A9" w:rsidRPr="00AE0E9C" w:rsidRDefault="007838A9" w:rsidP="005776C2">
            <w:pPr>
              <w:rPr>
                <w:rFonts w:ascii="Times New Roman" w:hAnsi="Times New Roman" w:cs="Times New Roman"/>
                <w:sz w:val="18"/>
                <w:szCs w:val="18"/>
              </w:rPr>
            </w:pPr>
          </w:p>
        </w:tc>
        <w:tc>
          <w:tcPr>
            <w:tcW w:w="141" w:type="dxa"/>
            <w:tcBorders>
              <w:top w:val="nil"/>
              <w:bottom w:val="nil"/>
            </w:tcBorders>
            <w:vAlign w:val="center"/>
          </w:tcPr>
          <w:p w14:paraId="339C8541"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16B0EC6D" w14:textId="77777777" w:rsidR="007838A9" w:rsidRPr="002744D9" w:rsidRDefault="007838A9" w:rsidP="005776C2">
            <w:pPr>
              <w:rPr>
                <w:rFonts w:ascii="Times New Roman" w:hAnsi="Times New Roman" w:cs="Times New Roman"/>
                <w:sz w:val="18"/>
                <w:szCs w:val="20"/>
              </w:rPr>
            </w:pPr>
          </w:p>
        </w:tc>
        <w:tc>
          <w:tcPr>
            <w:tcW w:w="709" w:type="dxa"/>
            <w:tcBorders>
              <w:top w:val="nil"/>
              <w:bottom w:val="nil"/>
            </w:tcBorders>
          </w:tcPr>
          <w:p w14:paraId="1C6AD4F6" w14:textId="77777777" w:rsidR="007838A9" w:rsidRPr="002744D9" w:rsidRDefault="007838A9" w:rsidP="005776C2">
            <w:pPr>
              <w:rPr>
                <w:rFonts w:ascii="Times New Roman" w:hAnsi="Times New Roman" w:cs="Times New Roman"/>
                <w:sz w:val="18"/>
                <w:szCs w:val="20"/>
              </w:rPr>
            </w:pPr>
          </w:p>
        </w:tc>
        <w:tc>
          <w:tcPr>
            <w:tcW w:w="567" w:type="dxa"/>
            <w:tcBorders>
              <w:top w:val="nil"/>
              <w:bottom w:val="nil"/>
            </w:tcBorders>
          </w:tcPr>
          <w:p w14:paraId="4978A028" w14:textId="77777777" w:rsidR="007838A9" w:rsidRPr="004A4CF9" w:rsidRDefault="007838A9" w:rsidP="005776C2">
            <w:pPr>
              <w:rPr>
                <w:rFonts w:ascii="Times New Roman" w:hAnsi="Times New Roman" w:cs="Times New Roman"/>
                <w:sz w:val="16"/>
                <w:szCs w:val="18"/>
              </w:rPr>
            </w:pPr>
          </w:p>
        </w:tc>
        <w:tc>
          <w:tcPr>
            <w:tcW w:w="567" w:type="dxa"/>
            <w:tcBorders>
              <w:top w:val="nil"/>
              <w:bottom w:val="nil"/>
            </w:tcBorders>
          </w:tcPr>
          <w:p w14:paraId="33A5009D" w14:textId="77777777" w:rsidR="007838A9" w:rsidRPr="004A4CF9" w:rsidRDefault="007838A9" w:rsidP="005776C2">
            <w:pPr>
              <w:rPr>
                <w:rFonts w:ascii="Times New Roman" w:hAnsi="Times New Roman" w:cs="Times New Roman"/>
                <w:sz w:val="16"/>
                <w:szCs w:val="18"/>
              </w:rPr>
            </w:pPr>
          </w:p>
        </w:tc>
        <w:tc>
          <w:tcPr>
            <w:tcW w:w="284" w:type="dxa"/>
            <w:tcBorders>
              <w:top w:val="nil"/>
              <w:bottom w:val="nil"/>
            </w:tcBorders>
          </w:tcPr>
          <w:p w14:paraId="5C1557F5"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39DC3270" w14:textId="77777777" w:rsidR="007838A9" w:rsidRPr="00F62D05" w:rsidRDefault="007838A9" w:rsidP="005776C2">
            <w:pPr>
              <w:rPr>
                <w:rFonts w:ascii="Times New Roman" w:hAnsi="Times New Roman" w:cs="Times New Roman"/>
                <w:sz w:val="18"/>
                <w:szCs w:val="18"/>
              </w:rPr>
            </w:pPr>
          </w:p>
        </w:tc>
        <w:tc>
          <w:tcPr>
            <w:tcW w:w="709" w:type="dxa"/>
            <w:tcBorders>
              <w:top w:val="nil"/>
              <w:bottom w:val="nil"/>
            </w:tcBorders>
          </w:tcPr>
          <w:p w14:paraId="4F87C3C2" w14:textId="77777777" w:rsidR="007838A9" w:rsidRPr="00F62D05" w:rsidRDefault="007838A9" w:rsidP="005776C2">
            <w:pPr>
              <w:rPr>
                <w:rFonts w:ascii="Times New Roman" w:hAnsi="Times New Roman" w:cs="Times New Roman"/>
                <w:sz w:val="18"/>
                <w:szCs w:val="18"/>
              </w:rPr>
            </w:pPr>
          </w:p>
        </w:tc>
        <w:tc>
          <w:tcPr>
            <w:tcW w:w="709" w:type="dxa"/>
            <w:tcBorders>
              <w:top w:val="nil"/>
              <w:bottom w:val="nil"/>
            </w:tcBorders>
          </w:tcPr>
          <w:p w14:paraId="266DD7D9" w14:textId="77777777" w:rsidR="007838A9" w:rsidRPr="00F62D05" w:rsidRDefault="007838A9" w:rsidP="005776C2">
            <w:pPr>
              <w:rPr>
                <w:rFonts w:ascii="Times New Roman" w:hAnsi="Times New Roman" w:cs="Times New Roman"/>
                <w:sz w:val="18"/>
                <w:szCs w:val="18"/>
              </w:rPr>
            </w:pPr>
          </w:p>
        </w:tc>
        <w:tc>
          <w:tcPr>
            <w:tcW w:w="567" w:type="dxa"/>
            <w:tcBorders>
              <w:top w:val="nil"/>
              <w:bottom w:val="nil"/>
            </w:tcBorders>
          </w:tcPr>
          <w:p w14:paraId="5EFE68A9" w14:textId="77777777" w:rsidR="007838A9" w:rsidRPr="00F62D05" w:rsidRDefault="007838A9" w:rsidP="005776C2">
            <w:pPr>
              <w:rPr>
                <w:rFonts w:ascii="Times New Roman" w:hAnsi="Times New Roman" w:cs="Times New Roman"/>
                <w:sz w:val="18"/>
                <w:szCs w:val="18"/>
              </w:rPr>
            </w:pPr>
          </w:p>
        </w:tc>
        <w:tc>
          <w:tcPr>
            <w:tcW w:w="281" w:type="dxa"/>
            <w:tcBorders>
              <w:top w:val="nil"/>
              <w:bottom w:val="nil"/>
            </w:tcBorders>
          </w:tcPr>
          <w:p w14:paraId="61020A83" w14:textId="77777777" w:rsidR="007838A9" w:rsidRPr="00F62D05" w:rsidRDefault="007838A9" w:rsidP="005776C2">
            <w:pPr>
              <w:rPr>
                <w:rFonts w:ascii="Times New Roman" w:hAnsi="Times New Roman" w:cs="Times New Roman"/>
                <w:sz w:val="18"/>
                <w:szCs w:val="18"/>
              </w:rPr>
            </w:pPr>
          </w:p>
        </w:tc>
      </w:tr>
      <w:tr w:rsidR="007838A9" w:rsidRPr="00E74807" w14:paraId="5E2FEC29" w14:textId="77777777" w:rsidTr="003B5D4A">
        <w:tc>
          <w:tcPr>
            <w:tcW w:w="851" w:type="dxa"/>
            <w:tcBorders>
              <w:top w:val="nil"/>
              <w:bottom w:val="nil"/>
            </w:tcBorders>
          </w:tcPr>
          <w:p w14:paraId="6C4CDDEE" w14:textId="77777777" w:rsidR="007838A9" w:rsidRPr="009D6AD7" w:rsidRDefault="007838A9" w:rsidP="005776C2">
            <w:pPr>
              <w:rPr>
                <w:rFonts w:ascii="Times New Roman" w:hAnsi="Times New Roman" w:cs="Times New Roman"/>
                <w:sz w:val="18"/>
                <w:szCs w:val="20"/>
              </w:rPr>
            </w:pPr>
            <w:r w:rsidRPr="00FF0F88">
              <w:rPr>
                <w:rFonts w:ascii="Times New Roman" w:hAnsi="Times New Roman" w:cs="Times New Roman"/>
                <w:sz w:val="18"/>
                <w:szCs w:val="20"/>
                <w:lang w:val="en-US"/>
              </w:rPr>
              <w:t>[</w:t>
            </w:r>
            <w:proofErr w:type="spellStart"/>
            <w:r w:rsidRPr="00FF0F88">
              <w:rPr>
                <w:rFonts w:ascii="Times New Roman" w:hAnsi="Times New Roman" w:cs="Times New Roman"/>
                <w:sz w:val="18"/>
                <w:szCs w:val="20"/>
                <w:lang w:val="en-US"/>
              </w:rPr>
              <w:t>iHg</w:t>
            </w:r>
            <w:proofErr w:type="spellEnd"/>
            <w:r w:rsidRPr="00FF0F88">
              <w:rPr>
                <w:rFonts w:ascii="Times New Roman" w:hAnsi="Times New Roman" w:cs="Times New Roman"/>
                <w:sz w:val="18"/>
                <w:szCs w:val="20"/>
                <w:lang w:val="en-US"/>
              </w:rPr>
              <w:t>]</w:t>
            </w:r>
          </w:p>
        </w:tc>
        <w:tc>
          <w:tcPr>
            <w:tcW w:w="283" w:type="dxa"/>
            <w:tcBorders>
              <w:top w:val="nil"/>
              <w:bottom w:val="nil"/>
            </w:tcBorders>
          </w:tcPr>
          <w:p w14:paraId="5BEADF5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5C87957A"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9.66e-5</w:t>
            </w:r>
          </w:p>
        </w:tc>
        <w:tc>
          <w:tcPr>
            <w:tcW w:w="567" w:type="dxa"/>
            <w:tcBorders>
              <w:top w:val="nil"/>
              <w:bottom w:val="nil"/>
            </w:tcBorders>
          </w:tcPr>
          <w:p w14:paraId="587E46F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0.028</w:t>
            </w:r>
          </w:p>
        </w:tc>
        <w:tc>
          <w:tcPr>
            <w:tcW w:w="567" w:type="dxa"/>
            <w:tcBorders>
              <w:top w:val="nil"/>
              <w:bottom w:val="nil"/>
            </w:tcBorders>
          </w:tcPr>
          <w:p w14:paraId="7F75E6F8"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0.871</w:t>
            </w:r>
          </w:p>
        </w:tc>
        <w:tc>
          <w:tcPr>
            <w:tcW w:w="142" w:type="dxa"/>
            <w:tcBorders>
              <w:top w:val="nil"/>
              <w:bottom w:val="nil"/>
            </w:tcBorders>
            <w:vAlign w:val="center"/>
          </w:tcPr>
          <w:p w14:paraId="692AA57D"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241B8DB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501989FD"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0.0108</w:t>
            </w:r>
          </w:p>
        </w:tc>
        <w:tc>
          <w:tcPr>
            <w:tcW w:w="567" w:type="dxa"/>
            <w:tcBorders>
              <w:top w:val="nil"/>
              <w:bottom w:val="nil"/>
            </w:tcBorders>
          </w:tcPr>
          <w:p w14:paraId="7ECF9230"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0.999</w:t>
            </w:r>
          </w:p>
        </w:tc>
        <w:tc>
          <w:tcPr>
            <w:tcW w:w="567" w:type="dxa"/>
            <w:tcBorders>
              <w:top w:val="nil"/>
              <w:bottom w:val="nil"/>
            </w:tcBorders>
          </w:tcPr>
          <w:p w14:paraId="7C282F20"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0.347</w:t>
            </w:r>
          </w:p>
        </w:tc>
        <w:tc>
          <w:tcPr>
            <w:tcW w:w="141" w:type="dxa"/>
            <w:tcBorders>
              <w:top w:val="nil"/>
              <w:bottom w:val="nil"/>
            </w:tcBorders>
            <w:vAlign w:val="center"/>
          </w:tcPr>
          <w:p w14:paraId="2CA4C9D9"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48E060F9"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62F513CF"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0.0089</w:t>
            </w:r>
          </w:p>
        </w:tc>
        <w:tc>
          <w:tcPr>
            <w:tcW w:w="567" w:type="dxa"/>
            <w:tcBorders>
              <w:top w:val="nil"/>
              <w:bottom w:val="nil"/>
            </w:tcBorders>
          </w:tcPr>
          <w:p w14:paraId="6F05E6D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1.492</w:t>
            </w:r>
          </w:p>
        </w:tc>
        <w:tc>
          <w:tcPr>
            <w:tcW w:w="567" w:type="dxa"/>
            <w:tcBorders>
              <w:top w:val="nil"/>
              <w:bottom w:val="nil"/>
            </w:tcBorders>
          </w:tcPr>
          <w:p w14:paraId="507646A9"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0.257</w:t>
            </w:r>
          </w:p>
        </w:tc>
        <w:tc>
          <w:tcPr>
            <w:tcW w:w="284" w:type="dxa"/>
            <w:vMerge w:val="restart"/>
            <w:tcBorders>
              <w:top w:val="nil"/>
              <w:bottom w:val="nil"/>
            </w:tcBorders>
            <w:vAlign w:val="center"/>
          </w:tcPr>
          <w:p w14:paraId="648198D5"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w:t>
            </w:r>
          </w:p>
        </w:tc>
        <w:tc>
          <w:tcPr>
            <w:tcW w:w="283" w:type="dxa"/>
            <w:tcBorders>
              <w:top w:val="nil"/>
              <w:bottom w:val="nil"/>
            </w:tcBorders>
          </w:tcPr>
          <w:p w14:paraId="5AD1229B"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24297E7C"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8.43e-5</w:t>
            </w:r>
          </w:p>
        </w:tc>
        <w:tc>
          <w:tcPr>
            <w:tcW w:w="709" w:type="dxa"/>
            <w:tcBorders>
              <w:top w:val="nil"/>
              <w:bottom w:val="nil"/>
            </w:tcBorders>
          </w:tcPr>
          <w:p w14:paraId="66E61D48"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0.008</w:t>
            </w:r>
          </w:p>
        </w:tc>
        <w:tc>
          <w:tcPr>
            <w:tcW w:w="567" w:type="dxa"/>
            <w:tcBorders>
              <w:top w:val="nil"/>
              <w:bottom w:val="nil"/>
            </w:tcBorders>
          </w:tcPr>
          <w:p w14:paraId="24FE42E0"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0.931</w:t>
            </w:r>
          </w:p>
        </w:tc>
        <w:tc>
          <w:tcPr>
            <w:tcW w:w="281" w:type="dxa"/>
            <w:tcBorders>
              <w:top w:val="nil"/>
              <w:bottom w:val="nil"/>
            </w:tcBorders>
          </w:tcPr>
          <w:p w14:paraId="49585E8C" w14:textId="77777777" w:rsidR="007838A9" w:rsidRPr="00F62D05" w:rsidRDefault="007838A9" w:rsidP="005776C2">
            <w:pPr>
              <w:rPr>
                <w:rFonts w:ascii="Times New Roman" w:hAnsi="Times New Roman" w:cs="Times New Roman"/>
                <w:sz w:val="18"/>
                <w:szCs w:val="18"/>
              </w:rPr>
            </w:pPr>
          </w:p>
        </w:tc>
      </w:tr>
      <w:tr w:rsidR="007838A9" w:rsidRPr="00E74807" w14:paraId="0C62F74F" w14:textId="77777777" w:rsidTr="003B5D4A">
        <w:tc>
          <w:tcPr>
            <w:tcW w:w="851" w:type="dxa"/>
            <w:tcBorders>
              <w:top w:val="nil"/>
              <w:bottom w:val="nil"/>
            </w:tcBorders>
          </w:tcPr>
          <w:p w14:paraId="6F83CFC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3" w:type="dxa"/>
            <w:tcBorders>
              <w:top w:val="nil"/>
              <w:bottom w:val="nil"/>
            </w:tcBorders>
          </w:tcPr>
          <w:p w14:paraId="2EC74BA1"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2EAD31D6"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0.0074</w:t>
            </w:r>
          </w:p>
        </w:tc>
        <w:tc>
          <w:tcPr>
            <w:tcW w:w="567" w:type="dxa"/>
            <w:tcBorders>
              <w:top w:val="nil"/>
              <w:bottom w:val="nil"/>
            </w:tcBorders>
          </w:tcPr>
          <w:p w14:paraId="455DAA1F"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2.152</w:t>
            </w:r>
          </w:p>
        </w:tc>
        <w:tc>
          <w:tcPr>
            <w:tcW w:w="567" w:type="dxa"/>
            <w:tcBorders>
              <w:top w:val="nil"/>
              <w:bottom w:val="nil"/>
            </w:tcBorders>
          </w:tcPr>
          <w:p w14:paraId="355436C3"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0.181</w:t>
            </w:r>
          </w:p>
        </w:tc>
        <w:tc>
          <w:tcPr>
            <w:tcW w:w="142" w:type="dxa"/>
            <w:tcBorders>
              <w:top w:val="nil"/>
              <w:bottom w:val="nil"/>
            </w:tcBorders>
            <w:vAlign w:val="center"/>
          </w:tcPr>
          <w:p w14:paraId="7AC5A5F6"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0B7CC761"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4CF99533"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0.0023</w:t>
            </w:r>
          </w:p>
        </w:tc>
        <w:tc>
          <w:tcPr>
            <w:tcW w:w="567" w:type="dxa"/>
            <w:tcBorders>
              <w:top w:val="nil"/>
              <w:bottom w:val="nil"/>
            </w:tcBorders>
          </w:tcPr>
          <w:p w14:paraId="1DDDB1E0"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0.218</w:t>
            </w:r>
          </w:p>
        </w:tc>
        <w:tc>
          <w:tcPr>
            <w:tcW w:w="567" w:type="dxa"/>
            <w:tcBorders>
              <w:top w:val="nil"/>
              <w:bottom w:val="nil"/>
            </w:tcBorders>
          </w:tcPr>
          <w:p w14:paraId="5CFDAAE0"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0.653</w:t>
            </w:r>
          </w:p>
        </w:tc>
        <w:tc>
          <w:tcPr>
            <w:tcW w:w="141" w:type="dxa"/>
            <w:tcBorders>
              <w:top w:val="nil"/>
              <w:bottom w:val="nil"/>
            </w:tcBorders>
            <w:vAlign w:val="center"/>
          </w:tcPr>
          <w:p w14:paraId="0A913EAD"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011E2A86"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7D520894"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0.0046</w:t>
            </w:r>
          </w:p>
        </w:tc>
        <w:tc>
          <w:tcPr>
            <w:tcW w:w="567" w:type="dxa"/>
            <w:tcBorders>
              <w:top w:val="nil"/>
              <w:bottom w:val="nil"/>
            </w:tcBorders>
          </w:tcPr>
          <w:p w14:paraId="4F2014E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0.770</w:t>
            </w:r>
          </w:p>
        </w:tc>
        <w:tc>
          <w:tcPr>
            <w:tcW w:w="567" w:type="dxa"/>
            <w:tcBorders>
              <w:top w:val="nil"/>
              <w:bottom w:val="nil"/>
            </w:tcBorders>
          </w:tcPr>
          <w:p w14:paraId="1CCF6A31"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0.406</w:t>
            </w:r>
          </w:p>
        </w:tc>
        <w:tc>
          <w:tcPr>
            <w:tcW w:w="284" w:type="dxa"/>
            <w:vMerge/>
            <w:tcBorders>
              <w:top w:val="nil"/>
              <w:bottom w:val="nil"/>
            </w:tcBorders>
          </w:tcPr>
          <w:p w14:paraId="5C29A614"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44D523A8"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FC5CE6E"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0.0072</w:t>
            </w:r>
          </w:p>
        </w:tc>
        <w:tc>
          <w:tcPr>
            <w:tcW w:w="709" w:type="dxa"/>
            <w:tcBorders>
              <w:top w:val="nil"/>
              <w:bottom w:val="nil"/>
            </w:tcBorders>
          </w:tcPr>
          <w:p w14:paraId="228D291B"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0.685</w:t>
            </w:r>
          </w:p>
        </w:tc>
        <w:tc>
          <w:tcPr>
            <w:tcW w:w="567" w:type="dxa"/>
            <w:tcBorders>
              <w:top w:val="nil"/>
              <w:bottom w:val="nil"/>
            </w:tcBorders>
          </w:tcPr>
          <w:p w14:paraId="1C6EADCD"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0.432</w:t>
            </w:r>
          </w:p>
        </w:tc>
        <w:tc>
          <w:tcPr>
            <w:tcW w:w="281" w:type="dxa"/>
            <w:tcBorders>
              <w:top w:val="nil"/>
              <w:bottom w:val="nil"/>
            </w:tcBorders>
          </w:tcPr>
          <w:p w14:paraId="5D0E65C4" w14:textId="77777777" w:rsidR="007838A9" w:rsidRPr="00F62D05" w:rsidRDefault="007838A9" w:rsidP="005776C2">
            <w:pPr>
              <w:rPr>
                <w:rFonts w:ascii="Times New Roman" w:hAnsi="Times New Roman" w:cs="Times New Roman"/>
                <w:sz w:val="18"/>
                <w:szCs w:val="18"/>
              </w:rPr>
            </w:pPr>
          </w:p>
        </w:tc>
      </w:tr>
      <w:tr w:rsidR="007838A9" w:rsidRPr="00E74807" w14:paraId="4210A5CF" w14:textId="77777777" w:rsidTr="003B5D4A">
        <w:tc>
          <w:tcPr>
            <w:tcW w:w="851" w:type="dxa"/>
            <w:tcBorders>
              <w:top w:val="nil"/>
              <w:bottom w:val="nil"/>
            </w:tcBorders>
          </w:tcPr>
          <w:p w14:paraId="4BB642C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3" w:type="dxa"/>
            <w:tcBorders>
              <w:top w:val="nil"/>
              <w:bottom w:val="nil"/>
            </w:tcBorders>
          </w:tcPr>
          <w:p w14:paraId="2A2CA529"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0DC8D9B5"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0.0068</w:t>
            </w:r>
          </w:p>
        </w:tc>
        <w:tc>
          <w:tcPr>
            <w:tcW w:w="567" w:type="dxa"/>
            <w:tcBorders>
              <w:top w:val="nil"/>
              <w:bottom w:val="nil"/>
            </w:tcBorders>
          </w:tcPr>
          <w:p w14:paraId="6D54B6FD"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1.980</w:t>
            </w:r>
          </w:p>
        </w:tc>
        <w:tc>
          <w:tcPr>
            <w:tcW w:w="567" w:type="dxa"/>
            <w:tcBorders>
              <w:top w:val="nil"/>
              <w:bottom w:val="nil"/>
            </w:tcBorders>
          </w:tcPr>
          <w:p w14:paraId="65FCF7A0"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0.197</w:t>
            </w:r>
          </w:p>
        </w:tc>
        <w:tc>
          <w:tcPr>
            <w:tcW w:w="142" w:type="dxa"/>
            <w:tcBorders>
              <w:top w:val="nil"/>
              <w:bottom w:val="nil"/>
            </w:tcBorders>
            <w:vAlign w:val="center"/>
          </w:tcPr>
          <w:p w14:paraId="34B4AEBC"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12A03492"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w:t>
            </w:r>
          </w:p>
        </w:tc>
        <w:tc>
          <w:tcPr>
            <w:tcW w:w="709" w:type="dxa"/>
            <w:tcBorders>
              <w:top w:val="nil"/>
              <w:bottom w:val="nil"/>
            </w:tcBorders>
          </w:tcPr>
          <w:p w14:paraId="270D8973"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0.0080</w:t>
            </w:r>
          </w:p>
        </w:tc>
        <w:tc>
          <w:tcPr>
            <w:tcW w:w="567" w:type="dxa"/>
            <w:tcBorders>
              <w:top w:val="nil"/>
              <w:bottom w:val="nil"/>
            </w:tcBorders>
          </w:tcPr>
          <w:p w14:paraId="4D5ED466"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0.741</w:t>
            </w:r>
          </w:p>
        </w:tc>
        <w:tc>
          <w:tcPr>
            <w:tcW w:w="567" w:type="dxa"/>
            <w:tcBorders>
              <w:top w:val="nil"/>
              <w:bottom w:val="nil"/>
            </w:tcBorders>
          </w:tcPr>
          <w:p w14:paraId="4A071BCE"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0.414</w:t>
            </w:r>
          </w:p>
        </w:tc>
        <w:tc>
          <w:tcPr>
            <w:tcW w:w="141" w:type="dxa"/>
            <w:tcBorders>
              <w:top w:val="nil"/>
              <w:bottom w:val="nil"/>
            </w:tcBorders>
            <w:vAlign w:val="center"/>
          </w:tcPr>
          <w:p w14:paraId="0DC28402"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7A4EEFDA"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41548810"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0.0098</w:t>
            </w:r>
          </w:p>
        </w:tc>
        <w:tc>
          <w:tcPr>
            <w:tcW w:w="567" w:type="dxa"/>
            <w:tcBorders>
              <w:top w:val="nil"/>
              <w:bottom w:val="nil"/>
            </w:tcBorders>
          </w:tcPr>
          <w:p w14:paraId="62F4B00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1.644</w:t>
            </w:r>
          </w:p>
        </w:tc>
        <w:tc>
          <w:tcPr>
            <w:tcW w:w="567" w:type="dxa"/>
            <w:tcBorders>
              <w:top w:val="nil"/>
              <w:bottom w:val="nil"/>
            </w:tcBorders>
          </w:tcPr>
          <w:p w14:paraId="601274DB"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0.236</w:t>
            </w:r>
          </w:p>
        </w:tc>
        <w:tc>
          <w:tcPr>
            <w:tcW w:w="284" w:type="dxa"/>
            <w:vMerge/>
            <w:tcBorders>
              <w:top w:val="nil"/>
              <w:bottom w:val="nil"/>
            </w:tcBorders>
          </w:tcPr>
          <w:p w14:paraId="3F19CDC0" w14:textId="77777777" w:rsidR="007838A9" w:rsidRPr="004A4CF9" w:rsidRDefault="007838A9" w:rsidP="005776C2">
            <w:pPr>
              <w:rPr>
                <w:rFonts w:ascii="Times New Roman" w:hAnsi="Times New Roman" w:cs="Times New Roman"/>
                <w:sz w:val="16"/>
                <w:szCs w:val="18"/>
              </w:rPr>
            </w:pPr>
          </w:p>
        </w:tc>
        <w:tc>
          <w:tcPr>
            <w:tcW w:w="283" w:type="dxa"/>
            <w:tcBorders>
              <w:top w:val="nil"/>
              <w:bottom w:val="nil"/>
            </w:tcBorders>
          </w:tcPr>
          <w:p w14:paraId="5BF71092"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043985E"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0.0043</w:t>
            </w:r>
          </w:p>
        </w:tc>
        <w:tc>
          <w:tcPr>
            <w:tcW w:w="709" w:type="dxa"/>
            <w:tcBorders>
              <w:top w:val="nil"/>
              <w:bottom w:val="nil"/>
            </w:tcBorders>
          </w:tcPr>
          <w:p w14:paraId="2C391422"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0.411</w:t>
            </w:r>
          </w:p>
        </w:tc>
        <w:tc>
          <w:tcPr>
            <w:tcW w:w="567" w:type="dxa"/>
            <w:tcBorders>
              <w:top w:val="nil"/>
              <w:bottom w:val="nil"/>
            </w:tcBorders>
          </w:tcPr>
          <w:p w14:paraId="24C628DB"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0.539</w:t>
            </w:r>
          </w:p>
        </w:tc>
        <w:tc>
          <w:tcPr>
            <w:tcW w:w="281" w:type="dxa"/>
            <w:tcBorders>
              <w:top w:val="nil"/>
              <w:bottom w:val="nil"/>
            </w:tcBorders>
          </w:tcPr>
          <w:p w14:paraId="611A1E7E" w14:textId="77777777" w:rsidR="007838A9" w:rsidRPr="00F62D05" w:rsidRDefault="007838A9" w:rsidP="005776C2">
            <w:pPr>
              <w:rPr>
                <w:rFonts w:ascii="Times New Roman" w:hAnsi="Times New Roman" w:cs="Times New Roman"/>
                <w:sz w:val="18"/>
                <w:szCs w:val="18"/>
              </w:rPr>
            </w:pPr>
          </w:p>
        </w:tc>
      </w:tr>
      <w:tr w:rsidR="007838A9" w:rsidRPr="00E74807" w14:paraId="0846FCBB" w14:textId="77777777" w:rsidTr="003B5D4A">
        <w:tc>
          <w:tcPr>
            <w:tcW w:w="851" w:type="dxa"/>
            <w:tcBorders>
              <w:top w:val="nil"/>
            </w:tcBorders>
          </w:tcPr>
          <w:p w14:paraId="13B5CE7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3" w:type="dxa"/>
            <w:tcBorders>
              <w:top w:val="nil"/>
            </w:tcBorders>
          </w:tcPr>
          <w:p w14:paraId="40BE8405"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w:t>
            </w:r>
          </w:p>
        </w:tc>
        <w:tc>
          <w:tcPr>
            <w:tcW w:w="709" w:type="dxa"/>
            <w:tcBorders>
              <w:top w:val="nil"/>
            </w:tcBorders>
          </w:tcPr>
          <w:p w14:paraId="67DB9705"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0.0035</w:t>
            </w:r>
          </w:p>
        </w:tc>
        <w:tc>
          <w:tcPr>
            <w:tcW w:w="567" w:type="dxa"/>
            <w:tcBorders>
              <w:top w:val="nil"/>
            </w:tcBorders>
          </w:tcPr>
          <w:p w14:paraId="6E3D8789" w14:textId="77777777" w:rsidR="007838A9" w:rsidRPr="00AE0E9C" w:rsidRDefault="007838A9" w:rsidP="005776C2">
            <w:pPr>
              <w:rPr>
                <w:rFonts w:ascii="Times New Roman" w:hAnsi="Times New Roman" w:cs="Times New Roman"/>
                <w:sz w:val="18"/>
                <w:szCs w:val="18"/>
              </w:rPr>
            </w:pPr>
          </w:p>
        </w:tc>
        <w:tc>
          <w:tcPr>
            <w:tcW w:w="567" w:type="dxa"/>
            <w:tcBorders>
              <w:top w:val="nil"/>
            </w:tcBorders>
          </w:tcPr>
          <w:p w14:paraId="4985821D" w14:textId="77777777" w:rsidR="007838A9" w:rsidRPr="00AE0E9C" w:rsidRDefault="007838A9" w:rsidP="005776C2">
            <w:pPr>
              <w:rPr>
                <w:rFonts w:ascii="Times New Roman" w:hAnsi="Times New Roman" w:cs="Times New Roman"/>
                <w:sz w:val="18"/>
                <w:szCs w:val="18"/>
              </w:rPr>
            </w:pPr>
          </w:p>
        </w:tc>
        <w:tc>
          <w:tcPr>
            <w:tcW w:w="142" w:type="dxa"/>
            <w:tcBorders>
              <w:top w:val="nil"/>
            </w:tcBorders>
            <w:vAlign w:val="center"/>
          </w:tcPr>
          <w:p w14:paraId="21DD6961" w14:textId="77777777" w:rsidR="007838A9" w:rsidRPr="00AE0E9C" w:rsidRDefault="007838A9" w:rsidP="005776C2">
            <w:pPr>
              <w:rPr>
                <w:rFonts w:ascii="Times New Roman" w:hAnsi="Times New Roman" w:cs="Times New Roman"/>
                <w:sz w:val="18"/>
                <w:szCs w:val="18"/>
              </w:rPr>
            </w:pPr>
          </w:p>
        </w:tc>
        <w:tc>
          <w:tcPr>
            <w:tcW w:w="284" w:type="dxa"/>
            <w:tcBorders>
              <w:top w:val="nil"/>
            </w:tcBorders>
          </w:tcPr>
          <w:p w14:paraId="462075B8"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8</w:t>
            </w:r>
          </w:p>
        </w:tc>
        <w:tc>
          <w:tcPr>
            <w:tcW w:w="709" w:type="dxa"/>
            <w:tcBorders>
              <w:top w:val="nil"/>
            </w:tcBorders>
          </w:tcPr>
          <w:p w14:paraId="6650F89F" w14:textId="77777777" w:rsidR="007838A9" w:rsidRPr="00AE0E9C" w:rsidRDefault="007838A9" w:rsidP="005776C2">
            <w:pPr>
              <w:rPr>
                <w:rFonts w:ascii="Times New Roman" w:hAnsi="Times New Roman" w:cs="Times New Roman"/>
                <w:sz w:val="18"/>
                <w:szCs w:val="18"/>
              </w:rPr>
            </w:pPr>
            <w:r w:rsidRPr="00AE0E9C">
              <w:rPr>
                <w:rFonts w:ascii="Times New Roman" w:hAnsi="Times New Roman" w:cs="Times New Roman"/>
                <w:sz w:val="18"/>
                <w:szCs w:val="18"/>
              </w:rPr>
              <w:t>0.0108</w:t>
            </w:r>
          </w:p>
        </w:tc>
        <w:tc>
          <w:tcPr>
            <w:tcW w:w="567" w:type="dxa"/>
            <w:tcBorders>
              <w:top w:val="nil"/>
            </w:tcBorders>
          </w:tcPr>
          <w:p w14:paraId="4B5ED15D" w14:textId="77777777" w:rsidR="007838A9" w:rsidRPr="00AE0E9C" w:rsidRDefault="007838A9" w:rsidP="005776C2">
            <w:pPr>
              <w:rPr>
                <w:rFonts w:ascii="Times New Roman" w:hAnsi="Times New Roman" w:cs="Times New Roman"/>
                <w:sz w:val="18"/>
                <w:szCs w:val="18"/>
              </w:rPr>
            </w:pPr>
          </w:p>
        </w:tc>
        <w:tc>
          <w:tcPr>
            <w:tcW w:w="567" w:type="dxa"/>
            <w:tcBorders>
              <w:top w:val="nil"/>
            </w:tcBorders>
          </w:tcPr>
          <w:p w14:paraId="0F92C251" w14:textId="77777777" w:rsidR="007838A9" w:rsidRPr="00AE0E9C" w:rsidRDefault="007838A9" w:rsidP="005776C2">
            <w:pPr>
              <w:rPr>
                <w:rFonts w:ascii="Times New Roman" w:hAnsi="Times New Roman" w:cs="Times New Roman"/>
                <w:sz w:val="18"/>
                <w:szCs w:val="18"/>
              </w:rPr>
            </w:pPr>
          </w:p>
        </w:tc>
        <w:tc>
          <w:tcPr>
            <w:tcW w:w="141" w:type="dxa"/>
            <w:tcBorders>
              <w:top w:val="nil"/>
            </w:tcBorders>
            <w:vAlign w:val="center"/>
          </w:tcPr>
          <w:p w14:paraId="0C3555A0" w14:textId="77777777" w:rsidR="007838A9" w:rsidRPr="004A4CF9" w:rsidRDefault="007838A9" w:rsidP="005776C2">
            <w:pPr>
              <w:rPr>
                <w:rFonts w:ascii="Times New Roman" w:hAnsi="Times New Roman" w:cs="Times New Roman"/>
                <w:sz w:val="16"/>
                <w:szCs w:val="18"/>
              </w:rPr>
            </w:pPr>
          </w:p>
        </w:tc>
        <w:tc>
          <w:tcPr>
            <w:tcW w:w="283" w:type="dxa"/>
            <w:tcBorders>
              <w:top w:val="nil"/>
            </w:tcBorders>
          </w:tcPr>
          <w:p w14:paraId="75229770"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tcBorders>
          </w:tcPr>
          <w:p w14:paraId="4B18AC5B" w14:textId="77777777" w:rsidR="007838A9" w:rsidRPr="002744D9" w:rsidRDefault="007838A9" w:rsidP="005776C2">
            <w:pPr>
              <w:rPr>
                <w:rFonts w:ascii="Times New Roman" w:hAnsi="Times New Roman" w:cs="Times New Roman"/>
                <w:sz w:val="18"/>
                <w:szCs w:val="20"/>
              </w:rPr>
            </w:pPr>
            <w:r>
              <w:rPr>
                <w:rFonts w:ascii="Times New Roman" w:hAnsi="Times New Roman" w:cs="Times New Roman"/>
                <w:sz w:val="18"/>
                <w:szCs w:val="20"/>
              </w:rPr>
              <w:t>0.0060</w:t>
            </w:r>
          </w:p>
        </w:tc>
        <w:tc>
          <w:tcPr>
            <w:tcW w:w="567" w:type="dxa"/>
            <w:tcBorders>
              <w:top w:val="nil"/>
            </w:tcBorders>
          </w:tcPr>
          <w:p w14:paraId="0C9904E4" w14:textId="77777777" w:rsidR="007838A9" w:rsidRPr="004A4CF9" w:rsidRDefault="007838A9" w:rsidP="005776C2">
            <w:pPr>
              <w:rPr>
                <w:rFonts w:ascii="Times New Roman" w:hAnsi="Times New Roman" w:cs="Times New Roman"/>
                <w:sz w:val="16"/>
                <w:szCs w:val="18"/>
              </w:rPr>
            </w:pPr>
          </w:p>
        </w:tc>
        <w:tc>
          <w:tcPr>
            <w:tcW w:w="567" w:type="dxa"/>
            <w:tcBorders>
              <w:top w:val="nil"/>
            </w:tcBorders>
          </w:tcPr>
          <w:p w14:paraId="655D4C88" w14:textId="77777777" w:rsidR="007838A9" w:rsidRPr="004A4CF9" w:rsidRDefault="007838A9" w:rsidP="005776C2">
            <w:pPr>
              <w:rPr>
                <w:rFonts w:ascii="Times New Roman" w:hAnsi="Times New Roman" w:cs="Times New Roman"/>
                <w:sz w:val="16"/>
                <w:szCs w:val="18"/>
              </w:rPr>
            </w:pPr>
          </w:p>
        </w:tc>
        <w:tc>
          <w:tcPr>
            <w:tcW w:w="284" w:type="dxa"/>
            <w:vMerge/>
            <w:tcBorders>
              <w:top w:val="nil"/>
            </w:tcBorders>
          </w:tcPr>
          <w:p w14:paraId="474DF5F7" w14:textId="77777777" w:rsidR="007838A9" w:rsidRPr="004A4CF9" w:rsidRDefault="007838A9" w:rsidP="005776C2">
            <w:pPr>
              <w:rPr>
                <w:rFonts w:ascii="Times New Roman" w:hAnsi="Times New Roman" w:cs="Times New Roman"/>
                <w:sz w:val="16"/>
                <w:szCs w:val="18"/>
              </w:rPr>
            </w:pPr>
          </w:p>
        </w:tc>
        <w:tc>
          <w:tcPr>
            <w:tcW w:w="283" w:type="dxa"/>
            <w:tcBorders>
              <w:top w:val="nil"/>
            </w:tcBorders>
          </w:tcPr>
          <w:p w14:paraId="14E1E88A"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tcBorders>
          </w:tcPr>
          <w:p w14:paraId="39A2A783" w14:textId="77777777" w:rsidR="007838A9" w:rsidRPr="00F62D05" w:rsidRDefault="007838A9" w:rsidP="005776C2">
            <w:pPr>
              <w:rPr>
                <w:rFonts w:ascii="Times New Roman" w:hAnsi="Times New Roman" w:cs="Times New Roman"/>
                <w:sz w:val="18"/>
                <w:szCs w:val="18"/>
              </w:rPr>
            </w:pPr>
            <w:r>
              <w:rPr>
                <w:rFonts w:ascii="Times New Roman" w:hAnsi="Times New Roman" w:cs="Times New Roman"/>
                <w:sz w:val="18"/>
                <w:szCs w:val="18"/>
              </w:rPr>
              <w:t>0.0105</w:t>
            </w:r>
          </w:p>
        </w:tc>
        <w:tc>
          <w:tcPr>
            <w:tcW w:w="709" w:type="dxa"/>
            <w:tcBorders>
              <w:top w:val="nil"/>
            </w:tcBorders>
          </w:tcPr>
          <w:p w14:paraId="30011AF7" w14:textId="77777777" w:rsidR="007838A9" w:rsidRPr="00F62D05" w:rsidRDefault="007838A9" w:rsidP="005776C2">
            <w:pPr>
              <w:rPr>
                <w:rFonts w:ascii="Times New Roman" w:hAnsi="Times New Roman" w:cs="Times New Roman"/>
                <w:sz w:val="18"/>
                <w:szCs w:val="18"/>
              </w:rPr>
            </w:pPr>
          </w:p>
        </w:tc>
        <w:tc>
          <w:tcPr>
            <w:tcW w:w="567" w:type="dxa"/>
            <w:tcBorders>
              <w:top w:val="nil"/>
            </w:tcBorders>
          </w:tcPr>
          <w:p w14:paraId="35744F6C" w14:textId="77777777" w:rsidR="007838A9" w:rsidRPr="00F62D05" w:rsidRDefault="007838A9" w:rsidP="005776C2">
            <w:pPr>
              <w:rPr>
                <w:rFonts w:ascii="Times New Roman" w:hAnsi="Times New Roman" w:cs="Times New Roman"/>
                <w:sz w:val="18"/>
                <w:szCs w:val="18"/>
              </w:rPr>
            </w:pPr>
          </w:p>
        </w:tc>
        <w:tc>
          <w:tcPr>
            <w:tcW w:w="281" w:type="dxa"/>
            <w:tcBorders>
              <w:top w:val="nil"/>
            </w:tcBorders>
          </w:tcPr>
          <w:p w14:paraId="4A17A5F8" w14:textId="77777777" w:rsidR="007838A9" w:rsidRPr="00F62D05" w:rsidRDefault="007838A9" w:rsidP="005776C2">
            <w:pPr>
              <w:rPr>
                <w:rFonts w:ascii="Times New Roman" w:hAnsi="Times New Roman" w:cs="Times New Roman"/>
                <w:sz w:val="18"/>
                <w:szCs w:val="18"/>
              </w:rPr>
            </w:pPr>
          </w:p>
        </w:tc>
      </w:tr>
      <w:tr w:rsidR="007838A9" w:rsidRPr="00E74807" w14:paraId="565C33A6" w14:textId="77777777" w:rsidTr="003B5D4A">
        <w:tc>
          <w:tcPr>
            <w:tcW w:w="3119" w:type="dxa"/>
            <w:gridSpan w:val="6"/>
            <w:shd w:val="clear" w:color="auto" w:fill="BFBFBF" w:themeFill="background1" w:themeFillShade="BF"/>
          </w:tcPr>
          <w:p w14:paraId="265A390C" w14:textId="77777777" w:rsidR="007838A9" w:rsidRPr="00FF0F88" w:rsidRDefault="007838A9" w:rsidP="005776C2">
            <w:pPr>
              <w:rPr>
                <w:rFonts w:ascii="Times New Roman" w:hAnsi="Times New Roman" w:cs="Times New Roman"/>
                <w:b/>
                <w:sz w:val="18"/>
                <w:szCs w:val="20"/>
                <w:lang w:val="en-US"/>
              </w:rPr>
            </w:pPr>
            <w:r w:rsidRPr="002744D9">
              <w:rPr>
                <w:rFonts w:ascii="Times New Roman" w:hAnsi="Times New Roman" w:cs="Times New Roman"/>
                <w:b/>
                <w:sz w:val="18"/>
                <w:szCs w:val="20"/>
              </w:rPr>
              <w:t>SUMMER</w:t>
            </w:r>
          </w:p>
        </w:tc>
        <w:tc>
          <w:tcPr>
            <w:tcW w:w="2268" w:type="dxa"/>
            <w:gridSpan w:val="5"/>
            <w:shd w:val="clear" w:color="auto" w:fill="BFBFBF" w:themeFill="background1" w:themeFillShade="BF"/>
            <w:vAlign w:val="center"/>
          </w:tcPr>
          <w:p w14:paraId="6E4B5427" w14:textId="77777777" w:rsidR="007838A9" w:rsidRPr="00FF0F88" w:rsidRDefault="007838A9" w:rsidP="005776C2">
            <w:pPr>
              <w:rPr>
                <w:rFonts w:ascii="Times New Roman" w:hAnsi="Times New Roman" w:cs="Times New Roman"/>
                <w:b/>
                <w:sz w:val="18"/>
                <w:szCs w:val="20"/>
                <w:lang w:val="en-US"/>
              </w:rPr>
            </w:pPr>
          </w:p>
        </w:tc>
        <w:tc>
          <w:tcPr>
            <w:tcW w:w="2410" w:type="dxa"/>
            <w:gridSpan w:val="5"/>
            <w:shd w:val="clear" w:color="auto" w:fill="BFBFBF" w:themeFill="background1" w:themeFillShade="BF"/>
            <w:vAlign w:val="center"/>
          </w:tcPr>
          <w:p w14:paraId="5AE8515B" w14:textId="77777777" w:rsidR="007838A9" w:rsidRDefault="007838A9" w:rsidP="005776C2">
            <w:pPr>
              <w:rPr>
                <w:rFonts w:ascii="Times New Roman" w:hAnsi="Times New Roman" w:cs="Times New Roman"/>
                <w:b/>
                <w:sz w:val="18"/>
                <w:szCs w:val="20"/>
                <w:lang w:val="en-US"/>
              </w:rPr>
            </w:pPr>
          </w:p>
        </w:tc>
        <w:tc>
          <w:tcPr>
            <w:tcW w:w="2268" w:type="dxa"/>
            <w:gridSpan w:val="4"/>
            <w:shd w:val="clear" w:color="auto" w:fill="BFBFBF" w:themeFill="background1" w:themeFillShade="BF"/>
            <w:vAlign w:val="center"/>
          </w:tcPr>
          <w:p w14:paraId="1D85ED32" w14:textId="77777777" w:rsidR="007838A9" w:rsidRDefault="007838A9" w:rsidP="005776C2">
            <w:pPr>
              <w:rPr>
                <w:rFonts w:ascii="Times New Roman" w:hAnsi="Times New Roman" w:cs="Times New Roman"/>
                <w:b/>
                <w:sz w:val="18"/>
                <w:szCs w:val="20"/>
                <w:lang w:val="en-US"/>
              </w:rPr>
            </w:pPr>
          </w:p>
        </w:tc>
        <w:tc>
          <w:tcPr>
            <w:tcW w:w="281" w:type="dxa"/>
            <w:shd w:val="clear" w:color="auto" w:fill="BFBFBF" w:themeFill="background1" w:themeFillShade="BF"/>
          </w:tcPr>
          <w:p w14:paraId="35E9688A" w14:textId="77777777" w:rsidR="007838A9" w:rsidRDefault="007838A9" w:rsidP="005776C2">
            <w:pPr>
              <w:rPr>
                <w:rFonts w:ascii="Times New Roman" w:hAnsi="Times New Roman" w:cs="Times New Roman"/>
                <w:b/>
                <w:sz w:val="18"/>
                <w:szCs w:val="20"/>
              </w:rPr>
            </w:pPr>
          </w:p>
        </w:tc>
      </w:tr>
      <w:tr w:rsidR="007838A9" w:rsidRPr="00E74807" w14:paraId="7B23DF4D" w14:textId="77777777" w:rsidTr="003B5D4A">
        <w:tc>
          <w:tcPr>
            <w:tcW w:w="851" w:type="dxa"/>
          </w:tcPr>
          <w:p w14:paraId="2A364604" w14:textId="77777777" w:rsidR="007838A9" w:rsidRPr="009D6AD7" w:rsidRDefault="007838A9" w:rsidP="005776C2">
            <w:pPr>
              <w:rPr>
                <w:rFonts w:ascii="Times New Roman" w:hAnsi="Times New Roman" w:cs="Times New Roman"/>
                <w:sz w:val="18"/>
                <w:szCs w:val="20"/>
              </w:rPr>
            </w:pPr>
          </w:p>
        </w:tc>
        <w:tc>
          <w:tcPr>
            <w:tcW w:w="2268" w:type="dxa"/>
            <w:gridSpan w:val="5"/>
            <w:vAlign w:val="center"/>
          </w:tcPr>
          <w:p w14:paraId="7F28D1B4" w14:textId="77777777" w:rsidR="007838A9" w:rsidRPr="009D6AD7" w:rsidRDefault="007838A9" w:rsidP="005776C2">
            <w:pPr>
              <w:rPr>
                <w:rFonts w:ascii="Times New Roman" w:hAnsi="Times New Roman" w:cs="Times New Roman"/>
                <w:sz w:val="18"/>
                <w:szCs w:val="18"/>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268" w:type="dxa"/>
            <w:gridSpan w:val="5"/>
            <w:vAlign w:val="center"/>
          </w:tcPr>
          <w:p w14:paraId="5C01E6D1" w14:textId="77777777" w:rsidR="007838A9" w:rsidRPr="00547CC0" w:rsidRDefault="007838A9" w:rsidP="005776C2">
            <w:pPr>
              <w:rPr>
                <w:rFonts w:ascii="Times New Roman" w:hAnsi="Times New Roman" w:cs="Times New Roman"/>
                <w:sz w:val="18"/>
                <w:szCs w:val="18"/>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410" w:type="dxa"/>
            <w:gridSpan w:val="5"/>
            <w:vAlign w:val="center"/>
          </w:tcPr>
          <w:p w14:paraId="5000C6A7" w14:textId="77777777" w:rsidR="007838A9" w:rsidRPr="00547CC0" w:rsidRDefault="007838A9" w:rsidP="005776C2">
            <w:pPr>
              <w:rPr>
                <w:rFonts w:ascii="Times New Roman" w:hAnsi="Times New Roman" w:cs="Times New Roman"/>
                <w:sz w:val="18"/>
                <w:szCs w:val="18"/>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268" w:type="dxa"/>
            <w:gridSpan w:val="4"/>
            <w:vAlign w:val="center"/>
          </w:tcPr>
          <w:p w14:paraId="48D1CFA1" w14:textId="77777777" w:rsidR="007838A9" w:rsidRPr="009D6AD7" w:rsidRDefault="007838A9" w:rsidP="005776C2">
            <w:pPr>
              <w:rPr>
                <w:rFonts w:ascii="Times New Roman" w:hAnsi="Times New Roman" w:cs="Times New Roman"/>
                <w:sz w:val="18"/>
                <w:szCs w:val="20"/>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81" w:type="dxa"/>
          </w:tcPr>
          <w:p w14:paraId="341740F6" w14:textId="77777777" w:rsidR="007838A9" w:rsidRDefault="007838A9" w:rsidP="005776C2">
            <w:pPr>
              <w:rPr>
                <w:rFonts w:ascii="Times New Roman" w:hAnsi="Times New Roman" w:cs="Times New Roman"/>
                <w:b/>
                <w:sz w:val="18"/>
                <w:szCs w:val="20"/>
              </w:rPr>
            </w:pPr>
          </w:p>
        </w:tc>
      </w:tr>
      <w:tr w:rsidR="007838A9" w:rsidRPr="00E74807" w14:paraId="6FA5AD21" w14:textId="77777777" w:rsidTr="003B5D4A">
        <w:tc>
          <w:tcPr>
            <w:tcW w:w="851" w:type="dxa"/>
            <w:tcBorders>
              <w:bottom w:val="single" w:sz="4" w:space="0" w:color="auto"/>
            </w:tcBorders>
          </w:tcPr>
          <w:p w14:paraId="2A3A872F"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Source</w:t>
            </w:r>
            <w:proofErr w:type="spellEnd"/>
            <w:r w:rsidRPr="009D6AD7">
              <w:rPr>
                <w:rFonts w:ascii="Times New Roman" w:hAnsi="Times New Roman" w:cs="Times New Roman"/>
                <w:sz w:val="18"/>
                <w:szCs w:val="20"/>
              </w:rPr>
              <w:t xml:space="preserve"> </w:t>
            </w:r>
            <w:proofErr w:type="spellStart"/>
            <w:r w:rsidRPr="009D6AD7">
              <w:rPr>
                <w:rFonts w:ascii="Times New Roman" w:hAnsi="Times New Roman" w:cs="Times New Roman"/>
                <w:sz w:val="18"/>
                <w:szCs w:val="20"/>
              </w:rPr>
              <w:t>of</w:t>
            </w:r>
            <w:proofErr w:type="spellEnd"/>
            <w:r w:rsidRPr="009D6AD7">
              <w:rPr>
                <w:rFonts w:ascii="Times New Roman" w:hAnsi="Times New Roman" w:cs="Times New Roman"/>
                <w:sz w:val="18"/>
                <w:szCs w:val="20"/>
              </w:rPr>
              <w:t xml:space="preserve"> </w:t>
            </w:r>
            <w:proofErr w:type="spellStart"/>
            <w:r w:rsidRPr="009D6AD7">
              <w:rPr>
                <w:rFonts w:ascii="Times New Roman" w:hAnsi="Times New Roman" w:cs="Times New Roman"/>
                <w:sz w:val="18"/>
                <w:szCs w:val="20"/>
              </w:rPr>
              <w:t>variation</w:t>
            </w:r>
            <w:proofErr w:type="spellEnd"/>
          </w:p>
        </w:tc>
        <w:tc>
          <w:tcPr>
            <w:tcW w:w="283" w:type="dxa"/>
            <w:tcBorders>
              <w:bottom w:val="single" w:sz="4" w:space="0" w:color="auto"/>
            </w:tcBorders>
            <w:vAlign w:val="center"/>
          </w:tcPr>
          <w:p w14:paraId="2260D371"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bottom w:val="single" w:sz="4" w:space="0" w:color="auto"/>
            </w:tcBorders>
            <w:vAlign w:val="center"/>
          </w:tcPr>
          <w:p w14:paraId="779C66D2" w14:textId="77777777" w:rsidR="007838A9" w:rsidRPr="00856C9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bottom w:val="single" w:sz="4" w:space="0" w:color="auto"/>
            </w:tcBorders>
            <w:vAlign w:val="center"/>
          </w:tcPr>
          <w:p w14:paraId="46217F26"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bottom w:val="single" w:sz="4" w:space="0" w:color="auto"/>
            </w:tcBorders>
            <w:vAlign w:val="center"/>
          </w:tcPr>
          <w:p w14:paraId="0E17AE33"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P</w:t>
            </w:r>
          </w:p>
        </w:tc>
        <w:tc>
          <w:tcPr>
            <w:tcW w:w="142" w:type="dxa"/>
            <w:tcBorders>
              <w:bottom w:val="single" w:sz="4" w:space="0" w:color="auto"/>
            </w:tcBorders>
            <w:vAlign w:val="center"/>
          </w:tcPr>
          <w:p w14:paraId="3D828264" w14:textId="77777777" w:rsidR="007838A9" w:rsidRPr="009D6AD7" w:rsidRDefault="007838A9" w:rsidP="005776C2">
            <w:pPr>
              <w:rPr>
                <w:rFonts w:ascii="Times New Roman" w:hAnsi="Times New Roman" w:cs="Times New Roman"/>
                <w:sz w:val="18"/>
                <w:szCs w:val="18"/>
              </w:rPr>
            </w:pPr>
          </w:p>
        </w:tc>
        <w:tc>
          <w:tcPr>
            <w:tcW w:w="284" w:type="dxa"/>
            <w:tcBorders>
              <w:bottom w:val="single" w:sz="4" w:space="0" w:color="auto"/>
            </w:tcBorders>
            <w:vAlign w:val="center"/>
          </w:tcPr>
          <w:p w14:paraId="52D10214"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bottom w:val="single" w:sz="4" w:space="0" w:color="auto"/>
            </w:tcBorders>
            <w:vAlign w:val="center"/>
          </w:tcPr>
          <w:p w14:paraId="3749AB9B"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bottom w:val="single" w:sz="4" w:space="0" w:color="auto"/>
            </w:tcBorders>
            <w:vAlign w:val="center"/>
          </w:tcPr>
          <w:p w14:paraId="20493A31"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bottom w:val="single" w:sz="4" w:space="0" w:color="auto"/>
            </w:tcBorders>
            <w:vAlign w:val="center"/>
          </w:tcPr>
          <w:p w14:paraId="344A3E52"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P</w:t>
            </w:r>
          </w:p>
        </w:tc>
        <w:tc>
          <w:tcPr>
            <w:tcW w:w="141" w:type="dxa"/>
            <w:tcBorders>
              <w:bottom w:val="single" w:sz="4" w:space="0" w:color="auto"/>
            </w:tcBorders>
            <w:vAlign w:val="center"/>
          </w:tcPr>
          <w:p w14:paraId="1F45A56F" w14:textId="77777777" w:rsidR="007838A9" w:rsidRPr="00547CC0" w:rsidRDefault="007838A9" w:rsidP="005776C2">
            <w:pPr>
              <w:rPr>
                <w:rFonts w:ascii="Times New Roman" w:hAnsi="Times New Roman" w:cs="Times New Roman"/>
                <w:sz w:val="18"/>
                <w:szCs w:val="18"/>
              </w:rPr>
            </w:pPr>
          </w:p>
        </w:tc>
        <w:tc>
          <w:tcPr>
            <w:tcW w:w="283" w:type="dxa"/>
            <w:tcBorders>
              <w:bottom w:val="single" w:sz="4" w:space="0" w:color="auto"/>
            </w:tcBorders>
            <w:vAlign w:val="center"/>
          </w:tcPr>
          <w:p w14:paraId="4DE85E67"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bottom w:val="single" w:sz="4" w:space="0" w:color="auto"/>
            </w:tcBorders>
            <w:vAlign w:val="center"/>
          </w:tcPr>
          <w:p w14:paraId="667A6F68"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bottom w:val="single" w:sz="4" w:space="0" w:color="auto"/>
            </w:tcBorders>
            <w:vAlign w:val="center"/>
          </w:tcPr>
          <w:p w14:paraId="0210C865"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bottom w:val="single" w:sz="4" w:space="0" w:color="auto"/>
            </w:tcBorders>
            <w:vAlign w:val="center"/>
          </w:tcPr>
          <w:p w14:paraId="58E47579" w14:textId="77777777" w:rsidR="007838A9" w:rsidRDefault="007838A9" w:rsidP="005776C2">
            <w:pPr>
              <w:rPr>
                <w:rFonts w:ascii="Times New Roman" w:hAnsi="Times New Roman" w:cs="Times New Roman"/>
                <w:b/>
                <w:sz w:val="18"/>
                <w:szCs w:val="20"/>
              </w:rPr>
            </w:pPr>
            <w:r w:rsidRPr="009D6AD7">
              <w:rPr>
                <w:rFonts w:ascii="Times New Roman" w:hAnsi="Times New Roman" w:cs="Times New Roman"/>
                <w:sz w:val="18"/>
                <w:szCs w:val="20"/>
              </w:rPr>
              <w:t>P</w:t>
            </w:r>
          </w:p>
        </w:tc>
        <w:tc>
          <w:tcPr>
            <w:tcW w:w="284" w:type="dxa"/>
            <w:tcBorders>
              <w:bottom w:val="single" w:sz="4" w:space="0" w:color="auto"/>
            </w:tcBorders>
            <w:vAlign w:val="center"/>
          </w:tcPr>
          <w:p w14:paraId="4F7B984C" w14:textId="77777777" w:rsidR="007838A9" w:rsidRPr="00547CC0" w:rsidRDefault="007838A9" w:rsidP="005776C2">
            <w:pPr>
              <w:rPr>
                <w:rFonts w:ascii="Times New Roman" w:hAnsi="Times New Roman" w:cs="Times New Roman"/>
                <w:sz w:val="18"/>
                <w:szCs w:val="18"/>
              </w:rPr>
            </w:pPr>
          </w:p>
        </w:tc>
        <w:tc>
          <w:tcPr>
            <w:tcW w:w="283" w:type="dxa"/>
            <w:tcBorders>
              <w:bottom w:val="single" w:sz="4" w:space="0" w:color="auto"/>
            </w:tcBorders>
            <w:vAlign w:val="center"/>
          </w:tcPr>
          <w:p w14:paraId="538E7752"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bottom w:val="single" w:sz="4" w:space="0" w:color="auto"/>
            </w:tcBorders>
            <w:vAlign w:val="center"/>
          </w:tcPr>
          <w:p w14:paraId="1B846B38"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709" w:type="dxa"/>
            <w:tcBorders>
              <w:bottom w:val="single" w:sz="4" w:space="0" w:color="auto"/>
            </w:tcBorders>
            <w:vAlign w:val="center"/>
          </w:tcPr>
          <w:p w14:paraId="4212026F"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bottom w:val="single" w:sz="4" w:space="0" w:color="auto"/>
            </w:tcBorders>
            <w:vAlign w:val="center"/>
          </w:tcPr>
          <w:p w14:paraId="47F433EA" w14:textId="77777777" w:rsidR="007838A9" w:rsidRPr="00156280" w:rsidRDefault="007838A9" w:rsidP="005776C2">
            <w:pPr>
              <w:rPr>
                <w:rFonts w:ascii="Times New Roman" w:hAnsi="Times New Roman" w:cs="Times New Roman"/>
                <w:b/>
                <w:sz w:val="18"/>
                <w:szCs w:val="20"/>
              </w:rPr>
            </w:pPr>
            <w:r w:rsidRPr="009D6AD7">
              <w:rPr>
                <w:rFonts w:ascii="Times New Roman" w:hAnsi="Times New Roman" w:cs="Times New Roman"/>
                <w:sz w:val="18"/>
                <w:szCs w:val="20"/>
              </w:rPr>
              <w:t>P</w:t>
            </w:r>
          </w:p>
        </w:tc>
        <w:tc>
          <w:tcPr>
            <w:tcW w:w="281" w:type="dxa"/>
            <w:tcBorders>
              <w:bottom w:val="single" w:sz="4" w:space="0" w:color="auto"/>
            </w:tcBorders>
          </w:tcPr>
          <w:p w14:paraId="7E787ECE" w14:textId="77777777" w:rsidR="007838A9" w:rsidRPr="009D6AD7" w:rsidRDefault="007838A9" w:rsidP="005776C2">
            <w:pPr>
              <w:rPr>
                <w:rFonts w:ascii="Times New Roman" w:hAnsi="Times New Roman" w:cs="Times New Roman"/>
                <w:sz w:val="18"/>
                <w:szCs w:val="20"/>
              </w:rPr>
            </w:pPr>
          </w:p>
        </w:tc>
      </w:tr>
      <w:tr w:rsidR="007838A9" w:rsidRPr="00E74807" w14:paraId="6C365EC0" w14:textId="77777777" w:rsidTr="003B5D4A">
        <w:tc>
          <w:tcPr>
            <w:tcW w:w="851" w:type="dxa"/>
            <w:tcBorders>
              <w:bottom w:val="nil"/>
            </w:tcBorders>
          </w:tcPr>
          <w:p w14:paraId="41EFB46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ROOTS</w:t>
            </w:r>
          </w:p>
        </w:tc>
        <w:tc>
          <w:tcPr>
            <w:tcW w:w="283" w:type="dxa"/>
            <w:tcBorders>
              <w:bottom w:val="nil"/>
            </w:tcBorders>
          </w:tcPr>
          <w:p w14:paraId="23E90FDD" w14:textId="77777777" w:rsidR="007838A9" w:rsidRPr="000A3E8F" w:rsidRDefault="007838A9" w:rsidP="005776C2">
            <w:pPr>
              <w:rPr>
                <w:rFonts w:ascii="Times New Roman" w:hAnsi="Times New Roman" w:cs="Times New Roman"/>
                <w:sz w:val="18"/>
                <w:szCs w:val="18"/>
              </w:rPr>
            </w:pPr>
          </w:p>
        </w:tc>
        <w:tc>
          <w:tcPr>
            <w:tcW w:w="709" w:type="dxa"/>
            <w:tcBorders>
              <w:bottom w:val="nil"/>
            </w:tcBorders>
          </w:tcPr>
          <w:p w14:paraId="3F126475"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3FA4A7CF"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2AC678BB" w14:textId="77777777" w:rsidR="007838A9" w:rsidRPr="00AE0E9C" w:rsidRDefault="007838A9" w:rsidP="005776C2">
            <w:pPr>
              <w:rPr>
                <w:rFonts w:ascii="Times New Roman" w:hAnsi="Times New Roman" w:cs="Times New Roman"/>
                <w:sz w:val="18"/>
                <w:szCs w:val="18"/>
              </w:rPr>
            </w:pPr>
          </w:p>
        </w:tc>
        <w:tc>
          <w:tcPr>
            <w:tcW w:w="142" w:type="dxa"/>
            <w:tcBorders>
              <w:bottom w:val="nil"/>
            </w:tcBorders>
          </w:tcPr>
          <w:p w14:paraId="1B12712E" w14:textId="77777777" w:rsidR="007838A9" w:rsidRPr="00AE0E9C" w:rsidRDefault="007838A9" w:rsidP="005776C2">
            <w:pPr>
              <w:rPr>
                <w:rFonts w:ascii="Times New Roman" w:hAnsi="Times New Roman" w:cs="Times New Roman"/>
                <w:sz w:val="18"/>
                <w:szCs w:val="18"/>
              </w:rPr>
            </w:pPr>
          </w:p>
        </w:tc>
        <w:tc>
          <w:tcPr>
            <w:tcW w:w="284" w:type="dxa"/>
            <w:tcBorders>
              <w:bottom w:val="nil"/>
            </w:tcBorders>
          </w:tcPr>
          <w:p w14:paraId="2D8CC3FC" w14:textId="77777777" w:rsidR="007838A9" w:rsidRPr="00AE0E9C" w:rsidRDefault="007838A9" w:rsidP="005776C2">
            <w:pPr>
              <w:rPr>
                <w:rFonts w:ascii="Times New Roman" w:hAnsi="Times New Roman" w:cs="Times New Roman"/>
                <w:sz w:val="18"/>
                <w:szCs w:val="18"/>
              </w:rPr>
            </w:pPr>
          </w:p>
        </w:tc>
        <w:tc>
          <w:tcPr>
            <w:tcW w:w="709" w:type="dxa"/>
            <w:tcBorders>
              <w:bottom w:val="nil"/>
            </w:tcBorders>
          </w:tcPr>
          <w:p w14:paraId="0C475EF6"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2912B0A0"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4D0EB8E0" w14:textId="77777777" w:rsidR="007838A9" w:rsidRPr="00AE0E9C" w:rsidRDefault="007838A9" w:rsidP="005776C2">
            <w:pPr>
              <w:rPr>
                <w:rFonts w:ascii="Times New Roman" w:hAnsi="Times New Roman" w:cs="Times New Roman"/>
                <w:sz w:val="18"/>
                <w:szCs w:val="18"/>
              </w:rPr>
            </w:pPr>
          </w:p>
        </w:tc>
        <w:tc>
          <w:tcPr>
            <w:tcW w:w="141" w:type="dxa"/>
            <w:tcBorders>
              <w:bottom w:val="nil"/>
            </w:tcBorders>
            <w:vAlign w:val="center"/>
          </w:tcPr>
          <w:p w14:paraId="48D73F8B" w14:textId="77777777" w:rsidR="007838A9" w:rsidRPr="00AE0E9C" w:rsidRDefault="007838A9" w:rsidP="005776C2">
            <w:pPr>
              <w:rPr>
                <w:rFonts w:ascii="Times New Roman" w:hAnsi="Times New Roman" w:cs="Times New Roman"/>
                <w:sz w:val="18"/>
                <w:szCs w:val="18"/>
              </w:rPr>
            </w:pPr>
          </w:p>
        </w:tc>
        <w:tc>
          <w:tcPr>
            <w:tcW w:w="283" w:type="dxa"/>
            <w:tcBorders>
              <w:bottom w:val="nil"/>
            </w:tcBorders>
          </w:tcPr>
          <w:p w14:paraId="04AD8CFE" w14:textId="77777777" w:rsidR="007838A9" w:rsidRPr="00AE0E9C" w:rsidRDefault="007838A9" w:rsidP="005776C2">
            <w:pPr>
              <w:rPr>
                <w:rFonts w:ascii="Times New Roman" w:hAnsi="Times New Roman" w:cs="Times New Roman"/>
                <w:sz w:val="18"/>
                <w:szCs w:val="18"/>
              </w:rPr>
            </w:pPr>
          </w:p>
        </w:tc>
        <w:tc>
          <w:tcPr>
            <w:tcW w:w="709" w:type="dxa"/>
            <w:tcBorders>
              <w:bottom w:val="nil"/>
            </w:tcBorders>
          </w:tcPr>
          <w:p w14:paraId="1106A96B"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479E29BD"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19B41686" w14:textId="77777777" w:rsidR="007838A9" w:rsidRPr="00AE0E9C" w:rsidRDefault="007838A9" w:rsidP="005776C2">
            <w:pPr>
              <w:rPr>
                <w:rFonts w:ascii="Times New Roman" w:hAnsi="Times New Roman" w:cs="Times New Roman"/>
                <w:sz w:val="18"/>
                <w:szCs w:val="18"/>
              </w:rPr>
            </w:pPr>
          </w:p>
        </w:tc>
        <w:tc>
          <w:tcPr>
            <w:tcW w:w="284" w:type="dxa"/>
            <w:tcBorders>
              <w:bottom w:val="nil"/>
            </w:tcBorders>
          </w:tcPr>
          <w:p w14:paraId="2CD0C482" w14:textId="77777777" w:rsidR="007838A9" w:rsidRPr="00AE0E9C" w:rsidRDefault="007838A9" w:rsidP="005776C2">
            <w:pPr>
              <w:rPr>
                <w:rFonts w:ascii="Times New Roman" w:hAnsi="Times New Roman" w:cs="Times New Roman"/>
                <w:sz w:val="18"/>
                <w:szCs w:val="18"/>
              </w:rPr>
            </w:pPr>
          </w:p>
        </w:tc>
        <w:tc>
          <w:tcPr>
            <w:tcW w:w="283" w:type="dxa"/>
            <w:tcBorders>
              <w:bottom w:val="nil"/>
            </w:tcBorders>
          </w:tcPr>
          <w:p w14:paraId="600F810C" w14:textId="77777777" w:rsidR="007838A9" w:rsidRPr="00AE0E9C" w:rsidRDefault="007838A9" w:rsidP="005776C2">
            <w:pPr>
              <w:rPr>
                <w:rFonts w:ascii="Times New Roman" w:hAnsi="Times New Roman" w:cs="Times New Roman"/>
                <w:sz w:val="18"/>
                <w:szCs w:val="18"/>
              </w:rPr>
            </w:pPr>
          </w:p>
        </w:tc>
        <w:tc>
          <w:tcPr>
            <w:tcW w:w="709" w:type="dxa"/>
            <w:tcBorders>
              <w:bottom w:val="nil"/>
            </w:tcBorders>
          </w:tcPr>
          <w:p w14:paraId="4DD690AF" w14:textId="77777777" w:rsidR="007838A9" w:rsidRPr="00AE0E9C" w:rsidRDefault="007838A9" w:rsidP="005776C2">
            <w:pPr>
              <w:rPr>
                <w:rFonts w:ascii="Times New Roman" w:hAnsi="Times New Roman" w:cs="Times New Roman"/>
                <w:sz w:val="18"/>
                <w:szCs w:val="18"/>
              </w:rPr>
            </w:pPr>
          </w:p>
        </w:tc>
        <w:tc>
          <w:tcPr>
            <w:tcW w:w="709" w:type="dxa"/>
            <w:tcBorders>
              <w:bottom w:val="nil"/>
            </w:tcBorders>
          </w:tcPr>
          <w:p w14:paraId="3B7975EC" w14:textId="77777777" w:rsidR="007838A9" w:rsidRPr="00AE0E9C" w:rsidRDefault="007838A9" w:rsidP="005776C2">
            <w:pPr>
              <w:rPr>
                <w:rFonts w:ascii="Times New Roman" w:hAnsi="Times New Roman" w:cs="Times New Roman"/>
                <w:sz w:val="18"/>
                <w:szCs w:val="18"/>
              </w:rPr>
            </w:pPr>
          </w:p>
        </w:tc>
        <w:tc>
          <w:tcPr>
            <w:tcW w:w="567" w:type="dxa"/>
            <w:tcBorders>
              <w:bottom w:val="nil"/>
            </w:tcBorders>
          </w:tcPr>
          <w:p w14:paraId="3DADAB3D" w14:textId="77777777" w:rsidR="007838A9" w:rsidRPr="00AE0E9C" w:rsidRDefault="007838A9" w:rsidP="005776C2">
            <w:pPr>
              <w:rPr>
                <w:rFonts w:ascii="Times New Roman" w:hAnsi="Times New Roman" w:cs="Times New Roman"/>
                <w:sz w:val="18"/>
                <w:szCs w:val="18"/>
              </w:rPr>
            </w:pPr>
          </w:p>
        </w:tc>
        <w:tc>
          <w:tcPr>
            <w:tcW w:w="281" w:type="dxa"/>
            <w:tcBorders>
              <w:bottom w:val="nil"/>
            </w:tcBorders>
          </w:tcPr>
          <w:p w14:paraId="4A8F0818" w14:textId="77777777" w:rsidR="007838A9" w:rsidRPr="00AE0E9C" w:rsidRDefault="007838A9" w:rsidP="005776C2">
            <w:pPr>
              <w:rPr>
                <w:rFonts w:ascii="Times New Roman" w:hAnsi="Times New Roman" w:cs="Times New Roman"/>
                <w:sz w:val="18"/>
                <w:szCs w:val="18"/>
              </w:rPr>
            </w:pPr>
          </w:p>
        </w:tc>
      </w:tr>
      <w:tr w:rsidR="007838A9" w:rsidRPr="00E74807" w14:paraId="0F4528D6" w14:textId="77777777" w:rsidTr="003B5D4A">
        <w:tc>
          <w:tcPr>
            <w:tcW w:w="851" w:type="dxa"/>
            <w:tcBorders>
              <w:top w:val="nil"/>
              <w:bottom w:val="nil"/>
            </w:tcBorders>
          </w:tcPr>
          <w:p w14:paraId="7CDDEA6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3" w:type="dxa"/>
            <w:tcBorders>
              <w:top w:val="nil"/>
              <w:bottom w:val="nil"/>
            </w:tcBorders>
          </w:tcPr>
          <w:p w14:paraId="6875642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7A91039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0.0012</w:t>
            </w:r>
          </w:p>
        </w:tc>
        <w:tc>
          <w:tcPr>
            <w:tcW w:w="567" w:type="dxa"/>
            <w:tcBorders>
              <w:top w:val="nil"/>
              <w:bottom w:val="nil"/>
            </w:tcBorders>
          </w:tcPr>
          <w:p w14:paraId="284296C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1.279</w:t>
            </w:r>
          </w:p>
        </w:tc>
        <w:tc>
          <w:tcPr>
            <w:tcW w:w="567" w:type="dxa"/>
            <w:tcBorders>
              <w:top w:val="nil"/>
              <w:bottom w:val="nil"/>
            </w:tcBorders>
          </w:tcPr>
          <w:p w14:paraId="1D9E7C9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0.291</w:t>
            </w:r>
          </w:p>
        </w:tc>
        <w:tc>
          <w:tcPr>
            <w:tcW w:w="142" w:type="dxa"/>
            <w:tcBorders>
              <w:top w:val="nil"/>
              <w:bottom w:val="nil"/>
            </w:tcBorders>
          </w:tcPr>
          <w:p w14:paraId="641ED78A"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0E3FC0C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ED408A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1.95e-5</w:t>
            </w:r>
          </w:p>
        </w:tc>
        <w:tc>
          <w:tcPr>
            <w:tcW w:w="567" w:type="dxa"/>
            <w:tcBorders>
              <w:top w:val="nil"/>
              <w:bottom w:val="nil"/>
            </w:tcBorders>
          </w:tcPr>
          <w:p w14:paraId="675CF7D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0.078</w:t>
            </w:r>
          </w:p>
        </w:tc>
        <w:tc>
          <w:tcPr>
            <w:tcW w:w="567" w:type="dxa"/>
            <w:tcBorders>
              <w:top w:val="nil"/>
              <w:bottom w:val="nil"/>
            </w:tcBorders>
          </w:tcPr>
          <w:p w14:paraId="749DA32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0.787</w:t>
            </w:r>
          </w:p>
        </w:tc>
        <w:tc>
          <w:tcPr>
            <w:tcW w:w="141" w:type="dxa"/>
            <w:vMerge w:val="restart"/>
            <w:tcBorders>
              <w:top w:val="nil"/>
              <w:bottom w:val="nil"/>
            </w:tcBorders>
            <w:vAlign w:val="center"/>
          </w:tcPr>
          <w:p w14:paraId="5E895FD7"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572EB65D"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616DFE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0.0018</w:t>
            </w:r>
          </w:p>
        </w:tc>
        <w:tc>
          <w:tcPr>
            <w:tcW w:w="567" w:type="dxa"/>
            <w:tcBorders>
              <w:top w:val="nil"/>
              <w:bottom w:val="nil"/>
            </w:tcBorders>
          </w:tcPr>
          <w:p w14:paraId="2698A41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1.949</w:t>
            </w:r>
          </w:p>
        </w:tc>
        <w:tc>
          <w:tcPr>
            <w:tcW w:w="567" w:type="dxa"/>
            <w:tcBorders>
              <w:top w:val="nil"/>
              <w:bottom w:val="nil"/>
            </w:tcBorders>
          </w:tcPr>
          <w:p w14:paraId="48DCEEC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0.200</w:t>
            </w:r>
          </w:p>
        </w:tc>
        <w:tc>
          <w:tcPr>
            <w:tcW w:w="284" w:type="dxa"/>
            <w:tcBorders>
              <w:top w:val="nil"/>
              <w:bottom w:val="nil"/>
            </w:tcBorders>
          </w:tcPr>
          <w:p w14:paraId="5EC07CD7"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1982215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044F8C4"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0.0034</w:t>
            </w:r>
          </w:p>
        </w:tc>
        <w:tc>
          <w:tcPr>
            <w:tcW w:w="709" w:type="dxa"/>
            <w:tcBorders>
              <w:top w:val="nil"/>
              <w:bottom w:val="nil"/>
            </w:tcBorders>
          </w:tcPr>
          <w:p w14:paraId="610856F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7.327</w:t>
            </w:r>
          </w:p>
        </w:tc>
        <w:tc>
          <w:tcPr>
            <w:tcW w:w="567" w:type="dxa"/>
            <w:tcBorders>
              <w:top w:val="nil"/>
              <w:bottom w:val="nil"/>
            </w:tcBorders>
          </w:tcPr>
          <w:p w14:paraId="17FCFA74"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0.030</w:t>
            </w:r>
          </w:p>
        </w:tc>
        <w:tc>
          <w:tcPr>
            <w:tcW w:w="281" w:type="dxa"/>
            <w:vMerge w:val="restart"/>
            <w:tcBorders>
              <w:top w:val="nil"/>
              <w:bottom w:val="nil"/>
            </w:tcBorders>
            <w:vAlign w:val="center"/>
          </w:tcPr>
          <w:p w14:paraId="5F20FADF" w14:textId="77777777" w:rsidR="007838A9" w:rsidRPr="00A6484B" w:rsidRDefault="007838A9" w:rsidP="005776C2">
            <w:pPr>
              <w:rPr>
                <w:rFonts w:ascii="Times New Roman" w:hAnsi="Times New Roman" w:cs="Times New Roman"/>
                <w:sz w:val="18"/>
                <w:szCs w:val="18"/>
                <w:lang w:val="en-US"/>
              </w:rPr>
            </w:pPr>
            <w:r>
              <w:rPr>
                <w:rFonts w:ascii="Times New Roman" w:hAnsi="Times New Roman" w:cs="Times New Roman"/>
                <w:sz w:val="18"/>
                <w:szCs w:val="18"/>
                <w:lang w:val="en-US"/>
              </w:rPr>
              <w:t>×</w:t>
            </w:r>
          </w:p>
        </w:tc>
      </w:tr>
      <w:tr w:rsidR="007838A9" w:rsidRPr="00E74807" w14:paraId="6506D3B1" w14:textId="77777777" w:rsidTr="003B5D4A">
        <w:tc>
          <w:tcPr>
            <w:tcW w:w="851" w:type="dxa"/>
            <w:tcBorders>
              <w:top w:val="nil"/>
              <w:bottom w:val="nil"/>
            </w:tcBorders>
          </w:tcPr>
          <w:p w14:paraId="6B3C5BD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3" w:type="dxa"/>
            <w:tcBorders>
              <w:top w:val="nil"/>
              <w:bottom w:val="nil"/>
            </w:tcBorders>
          </w:tcPr>
          <w:p w14:paraId="059BB5C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419A2E9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0.0097</w:t>
            </w:r>
          </w:p>
        </w:tc>
        <w:tc>
          <w:tcPr>
            <w:tcW w:w="567" w:type="dxa"/>
            <w:tcBorders>
              <w:top w:val="nil"/>
              <w:bottom w:val="nil"/>
            </w:tcBorders>
          </w:tcPr>
          <w:p w14:paraId="52FA751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10.27</w:t>
            </w:r>
          </w:p>
        </w:tc>
        <w:tc>
          <w:tcPr>
            <w:tcW w:w="567" w:type="dxa"/>
            <w:tcBorders>
              <w:top w:val="nil"/>
              <w:bottom w:val="nil"/>
            </w:tcBorders>
          </w:tcPr>
          <w:p w14:paraId="6D6B584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0.013</w:t>
            </w:r>
          </w:p>
        </w:tc>
        <w:tc>
          <w:tcPr>
            <w:tcW w:w="142" w:type="dxa"/>
            <w:tcBorders>
              <w:top w:val="nil"/>
              <w:bottom w:val="nil"/>
            </w:tcBorders>
          </w:tcPr>
          <w:p w14:paraId="4A25D8CF"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28FB485B"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4B1385A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0.0038</w:t>
            </w:r>
          </w:p>
        </w:tc>
        <w:tc>
          <w:tcPr>
            <w:tcW w:w="567" w:type="dxa"/>
            <w:tcBorders>
              <w:top w:val="nil"/>
              <w:bottom w:val="nil"/>
            </w:tcBorders>
          </w:tcPr>
          <w:p w14:paraId="46FB332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15.23</w:t>
            </w:r>
          </w:p>
        </w:tc>
        <w:tc>
          <w:tcPr>
            <w:tcW w:w="567" w:type="dxa"/>
            <w:tcBorders>
              <w:top w:val="nil"/>
              <w:bottom w:val="nil"/>
            </w:tcBorders>
          </w:tcPr>
          <w:p w14:paraId="2DE6570E"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0.005</w:t>
            </w:r>
          </w:p>
        </w:tc>
        <w:tc>
          <w:tcPr>
            <w:tcW w:w="141" w:type="dxa"/>
            <w:vMerge/>
            <w:tcBorders>
              <w:top w:val="nil"/>
              <w:bottom w:val="nil"/>
            </w:tcBorders>
          </w:tcPr>
          <w:p w14:paraId="78A67F89"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2677A79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57658A1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0.0235</w:t>
            </w:r>
          </w:p>
        </w:tc>
        <w:tc>
          <w:tcPr>
            <w:tcW w:w="567" w:type="dxa"/>
            <w:tcBorders>
              <w:top w:val="nil"/>
              <w:bottom w:val="nil"/>
            </w:tcBorders>
          </w:tcPr>
          <w:p w14:paraId="6D6FC20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26.13</w:t>
            </w:r>
          </w:p>
        </w:tc>
        <w:tc>
          <w:tcPr>
            <w:tcW w:w="567" w:type="dxa"/>
            <w:tcBorders>
              <w:top w:val="nil"/>
              <w:bottom w:val="nil"/>
            </w:tcBorders>
          </w:tcPr>
          <w:p w14:paraId="7373D51E"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&lt;0.001</w:t>
            </w:r>
          </w:p>
        </w:tc>
        <w:tc>
          <w:tcPr>
            <w:tcW w:w="284" w:type="dxa"/>
            <w:tcBorders>
              <w:top w:val="nil"/>
              <w:bottom w:val="nil"/>
            </w:tcBorders>
          </w:tcPr>
          <w:p w14:paraId="3DC3D7DC"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1D3CE56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443A133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0.0064</w:t>
            </w:r>
          </w:p>
        </w:tc>
        <w:tc>
          <w:tcPr>
            <w:tcW w:w="709" w:type="dxa"/>
            <w:tcBorders>
              <w:top w:val="nil"/>
              <w:bottom w:val="nil"/>
            </w:tcBorders>
          </w:tcPr>
          <w:p w14:paraId="02FEDFB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13.59</w:t>
            </w:r>
          </w:p>
        </w:tc>
        <w:tc>
          <w:tcPr>
            <w:tcW w:w="567" w:type="dxa"/>
            <w:tcBorders>
              <w:top w:val="nil"/>
              <w:bottom w:val="nil"/>
            </w:tcBorders>
          </w:tcPr>
          <w:p w14:paraId="06D87F8B"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0.008</w:t>
            </w:r>
          </w:p>
        </w:tc>
        <w:tc>
          <w:tcPr>
            <w:tcW w:w="281" w:type="dxa"/>
            <w:vMerge/>
            <w:tcBorders>
              <w:top w:val="nil"/>
              <w:bottom w:val="nil"/>
            </w:tcBorders>
          </w:tcPr>
          <w:p w14:paraId="3AA19CBD" w14:textId="77777777" w:rsidR="007838A9" w:rsidRPr="00AE0E9C" w:rsidRDefault="007838A9" w:rsidP="005776C2">
            <w:pPr>
              <w:rPr>
                <w:rFonts w:ascii="Times New Roman" w:hAnsi="Times New Roman" w:cs="Times New Roman"/>
                <w:sz w:val="18"/>
                <w:szCs w:val="18"/>
              </w:rPr>
            </w:pPr>
          </w:p>
        </w:tc>
      </w:tr>
      <w:tr w:rsidR="007838A9" w:rsidRPr="00E74807" w14:paraId="3A7A157C" w14:textId="77777777" w:rsidTr="003B5D4A">
        <w:tc>
          <w:tcPr>
            <w:tcW w:w="851" w:type="dxa"/>
            <w:tcBorders>
              <w:top w:val="nil"/>
              <w:bottom w:val="nil"/>
            </w:tcBorders>
          </w:tcPr>
          <w:p w14:paraId="51F4247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3" w:type="dxa"/>
            <w:tcBorders>
              <w:top w:val="nil"/>
              <w:bottom w:val="nil"/>
            </w:tcBorders>
          </w:tcPr>
          <w:p w14:paraId="1E26AF30"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bottom w:val="nil"/>
            </w:tcBorders>
          </w:tcPr>
          <w:p w14:paraId="4D1B776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8.67e-6</w:t>
            </w:r>
          </w:p>
        </w:tc>
        <w:tc>
          <w:tcPr>
            <w:tcW w:w="567" w:type="dxa"/>
            <w:tcBorders>
              <w:top w:val="nil"/>
              <w:bottom w:val="nil"/>
            </w:tcBorders>
          </w:tcPr>
          <w:p w14:paraId="31BFFE9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0.009</w:t>
            </w:r>
          </w:p>
        </w:tc>
        <w:tc>
          <w:tcPr>
            <w:tcW w:w="567" w:type="dxa"/>
            <w:tcBorders>
              <w:top w:val="nil"/>
              <w:bottom w:val="nil"/>
            </w:tcBorders>
          </w:tcPr>
          <w:p w14:paraId="2D96905E"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0.926</w:t>
            </w:r>
          </w:p>
        </w:tc>
        <w:tc>
          <w:tcPr>
            <w:tcW w:w="142" w:type="dxa"/>
            <w:tcBorders>
              <w:top w:val="nil"/>
              <w:bottom w:val="nil"/>
            </w:tcBorders>
          </w:tcPr>
          <w:p w14:paraId="042D31C1"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54DA772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5C19FC4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5.94e-5</w:t>
            </w:r>
          </w:p>
        </w:tc>
        <w:tc>
          <w:tcPr>
            <w:tcW w:w="567" w:type="dxa"/>
            <w:tcBorders>
              <w:top w:val="nil"/>
              <w:bottom w:val="nil"/>
            </w:tcBorders>
          </w:tcPr>
          <w:p w14:paraId="6BF09D0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0.237</w:t>
            </w:r>
          </w:p>
        </w:tc>
        <w:tc>
          <w:tcPr>
            <w:tcW w:w="567" w:type="dxa"/>
            <w:tcBorders>
              <w:top w:val="nil"/>
              <w:bottom w:val="nil"/>
            </w:tcBorders>
          </w:tcPr>
          <w:p w14:paraId="08C47F2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0.640</w:t>
            </w:r>
          </w:p>
        </w:tc>
        <w:tc>
          <w:tcPr>
            <w:tcW w:w="141" w:type="dxa"/>
            <w:vMerge/>
            <w:tcBorders>
              <w:top w:val="nil"/>
              <w:bottom w:val="nil"/>
            </w:tcBorders>
          </w:tcPr>
          <w:p w14:paraId="754E5613"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59491A7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648992A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4.69e-4</w:t>
            </w:r>
          </w:p>
        </w:tc>
        <w:tc>
          <w:tcPr>
            <w:tcW w:w="567" w:type="dxa"/>
            <w:tcBorders>
              <w:top w:val="nil"/>
              <w:bottom w:val="nil"/>
            </w:tcBorders>
          </w:tcPr>
          <w:p w14:paraId="0CCC3D2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0.521</w:t>
            </w:r>
          </w:p>
        </w:tc>
        <w:tc>
          <w:tcPr>
            <w:tcW w:w="567" w:type="dxa"/>
            <w:tcBorders>
              <w:top w:val="nil"/>
              <w:bottom w:val="nil"/>
            </w:tcBorders>
          </w:tcPr>
          <w:p w14:paraId="1252E04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0.491</w:t>
            </w:r>
          </w:p>
        </w:tc>
        <w:tc>
          <w:tcPr>
            <w:tcW w:w="284" w:type="dxa"/>
            <w:tcBorders>
              <w:top w:val="nil"/>
              <w:bottom w:val="nil"/>
            </w:tcBorders>
          </w:tcPr>
          <w:p w14:paraId="1071E459"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7C51EFC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6E6900D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0.0012</w:t>
            </w:r>
          </w:p>
        </w:tc>
        <w:tc>
          <w:tcPr>
            <w:tcW w:w="709" w:type="dxa"/>
            <w:tcBorders>
              <w:top w:val="nil"/>
              <w:bottom w:val="nil"/>
            </w:tcBorders>
          </w:tcPr>
          <w:p w14:paraId="4D51CD4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2.565</w:t>
            </w:r>
          </w:p>
        </w:tc>
        <w:tc>
          <w:tcPr>
            <w:tcW w:w="567" w:type="dxa"/>
            <w:tcBorders>
              <w:top w:val="nil"/>
              <w:bottom w:val="nil"/>
            </w:tcBorders>
          </w:tcPr>
          <w:p w14:paraId="563E391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0.153</w:t>
            </w:r>
          </w:p>
        </w:tc>
        <w:tc>
          <w:tcPr>
            <w:tcW w:w="281" w:type="dxa"/>
            <w:vMerge/>
            <w:tcBorders>
              <w:top w:val="nil"/>
              <w:bottom w:val="nil"/>
            </w:tcBorders>
          </w:tcPr>
          <w:p w14:paraId="2C2249E8" w14:textId="77777777" w:rsidR="007838A9" w:rsidRPr="00AE0E9C" w:rsidRDefault="007838A9" w:rsidP="005776C2">
            <w:pPr>
              <w:rPr>
                <w:rFonts w:ascii="Times New Roman" w:hAnsi="Times New Roman" w:cs="Times New Roman"/>
                <w:sz w:val="18"/>
                <w:szCs w:val="18"/>
              </w:rPr>
            </w:pPr>
          </w:p>
        </w:tc>
      </w:tr>
      <w:tr w:rsidR="007838A9" w:rsidRPr="00E74807" w14:paraId="4DEECA83" w14:textId="77777777" w:rsidTr="003B5D4A">
        <w:tc>
          <w:tcPr>
            <w:tcW w:w="851" w:type="dxa"/>
            <w:tcBorders>
              <w:top w:val="nil"/>
              <w:bottom w:val="nil"/>
            </w:tcBorders>
          </w:tcPr>
          <w:p w14:paraId="7897057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3" w:type="dxa"/>
            <w:tcBorders>
              <w:top w:val="nil"/>
              <w:bottom w:val="nil"/>
            </w:tcBorders>
          </w:tcPr>
          <w:p w14:paraId="54B9BB1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bottom w:val="nil"/>
            </w:tcBorders>
          </w:tcPr>
          <w:p w14:paraId="744C1E6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9.42e-4</w:t>
            </w:r>
          </w:p>
        </w:tc>
        <w:tc>
          <w:tcPr>
            <w:tcW w:w="567" w:type="dxa"/>
            <w:tcBorders>
              <w:top w:val="nil"/>
              <w:bottom w:val="nil"/>
            </w:tcBorders>
          </w:tcPr>
          <w:p w14:paraId="273636B9"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65DE15C5" w14:textId="77777777" w:rsidR="007838A9" w:rsidRPr="00AE0E9C" w:rsidRDefault="007838A9" w:rsidP="005776C2">
            <w:pPr>
              <w:rPr>
                <w:rFonts w:ascii="Times New Roman" w:hAnsi="Times New Roman" w:cs="Times New Roman"/>
                <w:sz w:val="18"/>
                <w:szCs w:val="18"/>
              </w:rPr>
            </w:pPr>
          </w:p>
        </w:tc>
        <w:tc>
          <w:tcPr>
            <w:tcW w:w="142" w:type="dxa"/>
            <w:tcBorders>
              <w:top w:val="nil"/>
              <w:bottom w:val="nil"/>
            </w:tcBorders>
          </w:tcPr>
          <w:p w14:paraId="13F61A1C"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63545B1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bottom w:val="nil"/>
            </w:tcBorders>
          </w:tcPr>
          <w:p w14:paraId="3637870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2.51e-4</w:t>
            </w:r>
          </w:p>
        </w:tc>
        <w:tc>
          <w:tcPr>
            <w:tcW w:w="567" w:type="dxa"/>
            <w:tcBorders>
              <w:top w:val="nil"/>
              <w:bottom w:val="nil"/>
            </w:tcBorders>
          </w:tcPr>
          <w:p w14:paraId="0B43F32F"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48D50B2B" w14:textId="77777777" w:rsidR="007838A9" w:rsidRPr="00AE0E9C" w:rsidRDefault="007838A9" w:rsidP="005776C2">
            <w:pPr>
              <w:rPr>
                <w:rFonts w:ascii="Times New Roman" w:hAnsi="Times New Roman" w:cs="Times New Roman"/>
                <w:sz w:val="18"/>
                <w:szCs w:val="18"/>
              </w:rPr>
            </w:pPr>
          </w:p>
        </w:tc>
        <w:tc>
          <w:tcPr>
            <w:tcW w:w="141" w:type="dxa"/>
            <w:vMerge/>
            <w:tcBorders>
              <w:top w:val="nil"/>
              <w:bottom w:val="nil"/>
            </w:tcBorders>
          </w:tcPr>
          <w:p w14:paraId="301A5A32"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7E03076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bottom w:val="nil"/>
            </w:tcBorders>
          </w:tcPr>
          <w:p w14:paraId="553EFE9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8.99e-4</w:t>
            </w:r>
          </w:p>
        </w:tc>
        <w:tc>
          <w:tcPr>
            <w:tcW w:w="567" w:type="dxa"/>
            <w:tcBorders>
              <w:top w:val="nil"/>
              <w:bottom w:val="nil"/>
            </w:tcBorders>
          </w:tcPr>
          <w:p w14:paraId="6CB8AA8F"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03741E66"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18BED8A5"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6C89DE2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nil"/>
              <w:bottom w:val="nil"/>
            </w:tcBorders>
          </w:tcPr>
          <w:p w14:paraId="001C381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4.69e-4</w:t>
            </w:r>
          </w:p>
        </w:tc>
        <w:tc>
          <w:tcPr>
            <w:tcW w:w="709" w:type="dxa"/>
            <w:tcBorders>
              <w:top w:val="nil"/>
              <w:bottom w:val="nil"/>
            </w:tcBorders>
          </w:tcPr>
          <w:p w14:paraId="55A08D91"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0B63CAE6" w14:textId="77777777" w:rsidR="007838A9" w:rsidRPr="00AE0E9C" w:rsidRDefault="007838A9" w:rsidP="005776C2">
            <w:pPr>
              <w:rPr>
                <w:rFonts w:ascii="Times New Roman" w:hAnsi="Times New Roman" w:cs="Times New Roman"/>
                <w:sz w:val="18"/>
                <w:szCs w:val="18"/>
              </w:rPr>
            </w:pPr>
          </w:p>
        </w:tc>
        <w:tc>
          <w:tcPr>
            <w:tcW w:w="281" w:type="dxa"/>
            <w:vMerge/>
            <w:tcBorders>
              <w:top w:val="nil"/>
              <w:bottom w:val="nil"/>
            </w:tcBorders>
          </w:tcPr>
          <w:p w14:paraId="0E6B858A" w14:textId="77777777" w:rsidR="007838A9" w:rsidRPr="00AE0E9C" w:rsidRDefault="007838A9" w:rsidP="005776C2">
            <w:pPr>
              <w:rPr>
                <w:rFonts w:ascii="Times New Roman" w:hAnsi="Times New Roman" w:cs="Times New Roman"/>
                <w:sz w:val="18"/>
                <w:szCs w:val="18"/>
              </w:rPr>
            </w:pPr>
          </w:p>
        </w:tc>
      </w:tr>
      <w:tr w:rsidR="007838A9" w:rsidRPr="00E74807" w14:paraId="683B8CC3" w14:textId="77777777" w:rsidTr="003B5D4A">
        <w:tc>
          <w:tcPr>
            <w:tcW w:w="851" w:type="dxa"/>
            <w:tcBorders>
              <w:top w:val="nil"/>
              <w:bottom w:val="nil"/>
            </w:tcBorders>
          </w:tcPr>
          <w:p w14:paraId="5CDBD31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STEMS</w:t>
            </w:r>
          </w:p>
        </w:tc>
        <w:tc>
          <w:tcPr>
            <w:tcW w:w="283" w:type="dxa"/>
            <w:tcBorders>
              <w:top w:val="nil"/>
              <w:bottom w:val="nil"/>
            </w:tcBorders>
          </w:tcPr>
          <w:p w14:paraId="783DE87A" w14:textId="77777777" w:rsidR="007838A9" w:rsidRDefault="007838A9" w:rsidP="005776C2">
            <w:pPr>
              <w:rPr>
                <w:rFonts w:ascii="Times New Roman" w:hAnsi="Times New Roman" w:cs="Times New Roman"/>
                <w:sz w:val="18"/>
                <w:szCs w:val="18"/>
              </w:rPr>
            </w:pPr>
          </w:p>
        </w:tc>
        <w:tc>
          <w:tcPr>
            <w:tcW w:w="709" w:type="dxa"/>
            <w:tcBorders>
              <w:top w:val="nil"/>
              <w:bottom w:val="nil"/>
            </w:tcBorders>
          </w:tcPr>
          <w:p w14:paraId="7A0C8954"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4DFD42D7"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07FA1E88" w14:textId="77777777" w:rsidR="007838A9" w:rsidRPr="00AE0E9C" w:rsidRDefault="007838A9" w:rsidP="005776C2">
            <w:pPr>
              <w:rPr>
                <w:rFonts w:ascii="Times New Roman" w:hAnsi="Times New Roman" w:cs="Times New Roman"/>
                <w:sz w:val="18"/>
                <w:szCs w:val="18"/>
              </w:rPr>
            </w:pPr>
          </w:p>
        </w:tc>
        <w:tc>
          <w:tcPr>
            <w:tcW w:w="142" w:type="dxa"/>
            <w:tcBorders>
              <w:top w:val="nil"/>
              <w:bottom w:val="nil"/>
            </w:tcBorders>
          </w:tcPr>
          <w:p w14:paraId="2171F484"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2BBE2CC5"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39C8399D"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515710C7"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142B8CD8" w14:textId="77777777" w:rsidR="007838A9" w:rsidRPr="00AE0E9C" w:rsidRDefault="007838A9" w:rsidP="005776C2">
            <w:pPr>
              <w:rPr>
                <w:rFonts w:ascii="Times New Roman" w:hAnsi="Times New Roman" w:cs="Times New Roman"/>
                <w:sz w:val="18"/>
                <w:szCs w:val="18"/>
              </w:rPr>
            </w:pPr>
          </w:p>
        </w:tc>
        <w:tc>
          <w:tcPr>
            <w:tcW w:w="141" w:type="dxa"/>
            <w:tcBorders>
              <w:top w:val="nil"/>
              <w:bottom w:val="nil"/>
            </w:tcBorders>
          </w:tcPr>
          <w:p w14:paraId="65C6F92F"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1D525B31"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7B81157A"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2221EFBE"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0AF720C5"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45B0E9C0"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2F044FD4"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53775321"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23BCEE09"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220488F7" w14:textId="77777777" w:rsidR="007838A9" w:rsidRPr="00AE0E9C" w:rsidRDefault="007838A9" w:rsidP="005776C2">
            <w:pPr>
              <w:rPr>
                <w:rFonts w:ascii="Times New Roman" w:hAnsi="Times New Roman" w:cs="Times New Roman"/>
                <w:sz w:val="18"/>
                <w:szCs w:val="18"/>
              </w:rPr>
            </w:pPr>
          </w:p>
        </w:tc>
        <w:tc>
          <w:tcPr>
            <w:tcW w:w="281" w:type="dxa"/>
            <w:tcBorders>
              <w:top w:val="nil"/>
              <w:bottom w:val="nil"/>
            </w:tcBorders>
          </w:tcPr>
          <w:p w14:paraId="23074054" w14:textId="77777777" w:rsidR="007838A9" w:rsidRPr="00AE0E9C" w:rsidRDefault="007838A9" w:rsidP="005776C2">
            <w:pPr>
              <w:rPr>
                <w:rFonts w:ascii="Times New Roman" w:hAnsi="Times New Roman" w:cs="Times New Roman"/>
                <w:sz w:val="18"/>
                <w:szCs w:val="18"/>
              </w:rPr>
            </w:pPr>
          </w:p>
        </w:tc>
      </w:tr>
      <w:tr w:rsidR="007838A9" w:rsidRPr="00E74807" w14:paraId="72A02B90" w14:textId="77777777" w:rsidTr="003B5D4A">
        <w:tc>
          <w:tcPr>
            <w:tcW w:w="851" w:type="dxa"/>
            <w:tcBorders>
              <w:top w:val="nil"/>
              <w:bottom w:val="nil"/>
            </w:tcBorders>
          </w:tcPr>
          <w:p w14:paraId="4F94022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3" w:type="dxa"/>
            <w:tcBorders>
              <w:top w:val="nil"/>
              <w:bottom w:val="nil"/>
            </w:tcBorders>
          </w:tcPr>
          <w:p w14:paraId="7C23B941" w14:textId="77777777" w:rsidR="007838A9"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0186F51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2.59e-4</w:t>
            </w:r>
          </w:p>
        </w:tc>
        <w:tc>
          <w:tcPr>
            <w:tcW w:w="567" w:type="dxa"/>
            <w:tcBorders>
              <w:top w:val="nil"/>
              <w:bottom w:val="nil"/>
            </w:tcBorders>
          </w:tcPr>
          <w:p w14:paraId="317449CB"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4.278</w:t>
            </w:r>
          </w:p>
        </w:tc>
        <w:tc>
          <w:tcPr>
            <w:tcW w:w="567" w:type="dxa"/>
            <w:tcBorders>
              <w:top w:val="nil"/>
              <w:bottom w:val="nil"/>
            </w:tcBorders>
          </w:tcPr>
          <w:p w14:paraId="553FC89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0.072</w:t>
            </w:r>
          </w:p>
        </w:tc>
        <w:tc>
          <w:tcPr>
            <w:tcW w:w="142" w:type="dxa"/>
            <w:tcBorders>
              <w:top w:val="nil"/>
              <w:bottom w:val="nil"/>
            </w:tcBorders>
          </w:tcPr>
          <w:p w14:paraId="0AFE1D29"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51B16BC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1E80D93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8.16e-5</w:t>
            </w:r>
          </w:p>
        </w:tc>
        <w:tc>
          <w:tcPr>
            <w:tcW w:w="567" w:type="dxa"/>
            <w:tcBorders>
              <w:top w:val="nil"/>
              <w:bottom w:val="nil"/>
            </w:tcBorders>
          </w:tcPr>
          <w:p w14:paraId="5019A244"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0.829</w:t>
            </w:r>
          </w:p>
        </w:tc>
        <w:tc>
          <w:tcPr>
            <w:tcW w:w="567" w:type="dxa"/>
            <w:tcBorders>
              <w:top w:val="nil"/>
              <w:bottom w:val="nil"/>
            </w:tcBorders>
          </w:tcPr>
          <w:p w14:paraId="0272E6A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0.389</w:t>
            </w:r>
          </w:p>
        </w:tc>
        <w:tc>
          <w:tcPr>
            <w:tcW w:w="141" w:type="dxa"/>
            <w:tcBorders>
              <w:top w:val="nil"/>
              <w:bottom w:val="nil"/>
            </w:tcBorders>
          </w:tcPr>
          <w:p w14:paraId="0D06F68D"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5F2D31F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63E226F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2.08e-6</w:t>
            </w:r>
          </w:p>
        </w:tc>
        <w:tc>
          <w:tcPr>
            <w:tcW w:w="567" w:type="dxa"/>
            <w:tcBorders>
              <w:top w:val="nil"/>
              <w:bottom w:val="nil"/>
            </w:tcBorders>
          </w:tcPr>
          <w:p w14:paraId="75FE7BCB"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0.010</w:t>
            </w:r>
          </w:p>
        </w:tc>
        <w:tc>
          <w:tcPr>
            <w:tcW w:w="567" w:type="dxa"/>
            <w:tcBorders>
              <w:top w:val="nil"/>
              <w:bottom w:val="nil"/>
            </w:tcBorders>
          </w:tcPr>
          <w:p w14:paraId="3EE00A5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0.923</w:t>
            </w:r>
          </w:p>
        </w:tc>
        <w:tc>
          <w:tcPr>
            <w:tcW w:w="284" w:type="dxa"/>
            <w:tcBorders>
              <w:top w:val="nil"/>
              <w:bottom w:val="nil"/>
            </w:tcBorders>
          </w:tcPr>
          <w:p w14:paraId="33F88ABC"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60EF28C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51FD773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1.33e-6</w:t>
            </w:r>
          </w:p>
        </w:tc>
        <w:tc>
          <w:tcPr>
            <w:tcW w:w="709" w:type="dxa"/>
            <w:tcBorders>
              <w:top w:val="nil"/>
              <w:bottom w:val="nil"/>
            </w:tcBorders>
          </w:tcPr>
          <w:p w14:paraId="03D3A06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0.0185</w:t>
            </w:r>
          </w:p>
        </w:tc>
        <w:tc>
          <w:tcPr>
            <w:tcW w:w="567" w:type="dxa"/>
            <w:tcBorders>
              <w:top w:val="nil"/>
              <w:bottom w:val="nil"/>
            </w:tcBorders>
          </w:tcPr>
          <w:p w14:paraId="68BC2E1B"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0.895</w:t>
            </w:r>
          </w:p>
        </w:tc>
        <w:tc>
          <w:tcPr>
            <w:tcW w:w="281" w:type="dxa"/>
            <w:vMerge w:val="restart"/>
            <w:tcBorders>
              <w:top w:val="nil"/>
              <w:bottom w:val="nil"/>
            </w:tcBorders>
            <w:vAlign w:val="center"/>
          </w:tcPr>
          <w:p w14:paraId="1641BA99" w14:textId="77777777" w:rsidR="007838A9" w:rsidRPr="00AE0E9C" w:rsidRDefault="007838A9" w:rsidP="005776C2">
            <w:pPr>
              <w:rPr>
                <w:rFonts w:ascii="Times New Roman" w:hAnsi="Times New Roman" w:cs="Times New Roman"/>
                <w:sz w:val="18"/>
                <w:szCs w:val="18"/>
              </w:rPr>
            </w:pPr>
          </w:p>
        </w:tc>
      </w:tr>
      <w:tr w:rsidR="007838A9" w:rsidRPr="00E74807" w14:paraId="2C2ED2C9" w14:textId="77777777" w:rsidTr="003B5D4A">
        <w:tc>
          <w:tcPr>
            <w:tcW w:w="851" w:type="dxa"/>
            <w:tcBorders>
              <w:top w:val="nil"/>
              <w:bottom w:val="nil"/>
            </w:tcBorders>
          </w:tcPr>
          <w:p w14:paraId="05B4250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3" w:type="dxa"/>
            <w:tcBorders>
              <w:top w:val="nil"/>
              <w:bottom w:val="nil"/>
            </w:tcBorders>
          </w:tcPr>
          <w:p w14:paraId="6AFE59BB" w14:textId="77777777" w:rsidR="007838A9"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AC55E5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2.05e-5</w:t>
            </w:r>
          </w:p>
        </w:tc>
        <w:tc>
          <w:tcPr>
            <w:tcW w:w="567" w:type="dxa"/>
            <w:tcBorders>
              <w:top w:val="nil"/>
              <w:bottom w:val="nil"/>
            </w:tcBorders>
          </w:tcPr>
          <w:p w14:paraId="40C1B9F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0.340</w:t>
            </w:r>
          </w:p>
        </w:tc>
        <w:tc>
          <w:tcPr>
            <w:tcW w:w="567" w:type="dxa"/>
            <w:tcBorders>
              <w:top w:val="nil"/>
              <w:bottom w:val="nil"/>
            </w:tcBorders>
          </w:tcPr>
          <w:p w14:paraId="63087B64"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0.576</w:t>
            </w:r>
          </w:p>
        </w:tc>
        <w:tc>
          <w:tcPr>
            <w:tcW w:w="142" w:type="dxa"/>
            <w:tcBorders>
              <w:top w:val="nil"/>
              <w:bottom w:val="nil"/>
            </w:tcBorders>
          </w:tcPr>
          <w:p w14:paraId="5772A7C8"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649B988B"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4037F41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4.41e-7</w:t>
            </w:r>
          </w:p>
        </w:tc>
        <w:tc>
          <w:tcPr>
            <w:tcW w:w="567" w:type="dxa"/>
            <w:tcBorders>
              <w:top w:val="nil"/>
              <w:bottom w:val="nil"/>
            </w:tcBorders>
          </w:tcPr>
          <w:p w14:paraId="3D9D2B1E"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0.0045</w:t>
            </w:r>
          </w:p>
        </w:tc>
        <w:tc>
          <w:tcPr>
            <w:tcW w:w="567" w:type="dxa"/>
            <w:tcBorders>
              <w:top w:val="nil"/>
              <w:bottom w:val="nil"/>
            </w:tcBorders>
          </w:tcPr>
          <w:p w14:paraId="518C004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0.948</w:t>
            </w:r>
          </w:p>
        </w:tc>
        <w:tc>
          <w:tcPr>
            <w:tcW w:w="141" w:type="dxa"/>
            <w:tcBorders>
              <w:top w:val="nil"/>
              <w:bottom w:val="nil"/>
            </w:tcBorders>
          </w:tcPr>
          <w:p w14:paraId="02F39098"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54FEC0CE"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4C37716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8.33e-8</w:t>
            </w:r>
          </w:p>
        </w:tc>
        <w:tc>
          <w:tcPr>
            <w:tcW w:w="567" w:type="dxa"/>
            <w:tcBorders>
              <w:top w:val="nil"/>
              <w:bottom w:val="nil"/>
            </w:tcBorders>
          </w:tcPr>
          <w:p w14:paraId="06069A1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0.0004</w:t>
            </w:r>
          </w:p>
        </w:tc>
        <w:tc>
          <w:tcPr>
            <w:tcW w:w="567" w:type="dxa"/>
            <w:tcBorders>
              <w:top w:val="nil"/>
              <w:bottom w:val="nil"/>
            </w:tcBorders>
          </w:tcPr>
          <w:p w14:paraId="46515E9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0.985</w:t>
            </w:r>
          </w:p>
        </w:tc>
        <w:tc>
          <w:tcPr>
            <w:tcW w:w="284" w:type="dxa"/>
            <w:tcBorders>
              <w:top w:val="nil"/>
              <w:bottom w:val="nil"/>
            </w:tcBorders>
          </w:tcPr>
          <w:p w14:paraId="3AA757BF"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40DE026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200EA58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0.00154</w:t>
            </w:r>
          </w:p>
        </w:tc>
        <w:tc>
          <w:tcPr>
            <w:tcW w:w="709" w:type="dxa"/>
            <w:tcBorders>
              <w:top w:val="nil"/>
              <w:bottom w:val="nil"/>
            </w:tcBorders>
          </w:tcPr>
          <w:p w14:paraId="6CF0CE6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21.358</w:t>
            </w:r>
          </w:p>
        </w:tc>
        <w:tc>
          <w:tcPr>
            <w:tcW w:w="567" w:type="dxa"/>
            <w:tcBorders>
              <w:top w:val="nil"/>
              <w:bottom w:val="nil"/>
            </w:tcBorders>
          </w:tcPr>
          <w:p w14:paraId="6D2C607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0.002</w:t>
            </w:r>
          </w:p>
        </w:tc>
        <w:tc>
          <w:tcPr>
            <w:tcW w:w="281" w:type="dxa"/>
            <w:vMerge/>
            <w:tcBorders>
              <w:top w:val="nil"/>
              <w:bottom w:val="nil"/>
            </w:tcBorders>
          </w:tcPr>
          <w:p w14:paraId="5A7DEE61" w14:textId="77777777" w:rsidR="007838A9" w:rsidRPr="00AE0E9C" w:rsidRDefault="007838A9" w:rsidP="005776C2">
            <w:pPr>
              <w:rPr>
                <w:rFonts w:ascii="Times New Roman" w:hAnsi="Times New Roman" w:cs="Times New Roman"/>
                <w:sz w:val="18"/>
                <w:szCs w:val="18"/>
              </w:rPr>
            </w:pPr>
          </w:p>
        </w:tc>
      </w:tr>
      <w:tr w:rsidR="007838A9" w:rsidRPr="00E74807" w14:paraId="6EAE8BF9" w14:textId="77777777" w:rsidTr="003B5D4A">
        <w:tc>
          <w:tcPr>
            <w:tcW w:w="851" w:type="dxa"/>
            <w:tcBorders>
              <w:top w:val="nil"/>
              <w:bottom w:val="nil"/>
            </w:tcBorders>
          </w:tcPr>
          <w:p w14:paraId="1B5930C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3" w:type="dxa"/>
            <w:tcBorders>
              <w:top w:val="nil"/>
              <w:bottom w:val="nil"/>
            </w:tcBorders>
          </w:tcPr>
          <w:p w14:paraId="47B202C3" w14:textId="77777777" w:rsidR="007838A9"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1320C7F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9.67e-4</w:t>
            </w:r>
          </w:p>
        </w:tc>
        <w:tc>
          <w:tcPr>
            <w:tcW w:w="567" w:type="dxa"/>
            <w:tcBorders>
              <w:top w:val="nil"/>
              <w:bottom w:val="nil"/>
            </w:tcBorders>
          </w:tcPr>
          <w:p w14:paraId="6BA3E90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15.994</w:t>
            </w:r>
          </w:p>
        </w:tc>
        <w:tc>
          <w:tcPr>
            <w:tcW w:w="567" w:type="dxa"/>
            <w:tcBorders>
              <w:top w:val="nil"/>
              <w:bottom w:val="nil"/>
            </w:tcBorders>
          </w:tcPr>
          <w:p w14:paraId="0A2FA86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0.004</w:t>
            </w:r>
          </w:p>
        </w:tc>
        <w:tc>
          <w:tcPr>
            <w:tcW w:w="142" w:type="dxa"/>
            <w:tcBorders>
              <w:top w:val="nil"/>
              <w:bottom w:val="nil"/>
            </w:tcBorders>
          </w:tcPr>
          <w:p w14:paraId="615B6E5F"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0BA62A4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00AF96C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1.82e-4</w:t>
            </w:r>
          </w:p>
        </w:tc>
        <w:tc>
          <w:tcPr>
            <w:tcW w:w="567" w:type="dxa"/>
            <w:tcBorders>
              <w:top w:val="nil"/>
              <w:bottom w:val="nil"/>
            </w:tcBorders>
          </w:tcPr>
          <w:p w14:paraId="6B37BBE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1.846</w:t>
            </w:r>
          </w:p>
        </w:tc>
        <w:tc>
          <w:tcPr>
            <w:tcW w:w="567" w:type="dxa"/>
            <w:tcBorders>
              <w:top w:val="nil"/>
              <w:bottom w:val="nil"/>
            </w:tcBorders>
          </w:tcPr>
          <w:p w14:paraId="5430CA4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0.211</w:t>
            </w:r>
          </w:p>
        </w:tc>
        <w:tc>
          <w:tcPr>
            <w:tcW w:w="141" w:type="dxa"/>
            <w:tcBorders>
              <w:top w:val="nil"/>
              <w:bottom w:val="nil"/>
            </w:tcBorders>
          </w:tcPr>
          <w:p w14:paraId="6ECC5204"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2F734FF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75CEF7B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6.75e-6</w:t>
            </w:r>
          </w:p>
        </w:tc>
        <w:tc>
          <w:tcPr>
            <w:tcW w:w="567" w:type="dxa"/>
            <w:tcBorders>
              <w:top w:val="nil"/>
              <w:bottom w:val="nil"/>
            </w:tcBorders>
          </w:tcPr>
          <w:p w14:paraId="20020A8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0.0325</w:t>
            </w:r>
          </w:p>
        </w:tc>
        <w:tc>
          <w:tcPr>
            <w:tcW w:w="567" w:type="dxa"/>
            <w:tcBorders>
              <w:top w:val="nil"/>
              <w:bottom w:val="nil"/>
            </w:tcBorders>
          </w:tcPr>
          <w:p w14:paraId="095B08B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0.861</w:t>
            </w:r>
          </w:p>
        </w:tc>
        <w:tc>
          <w:tcPr>
            <w:tcW w:w="284" w:type="dxa"/>
            <w:tcBorders>
              <w:top w:val="nil"/>
              <w:bottom w:val="nil"/>
            </w:tcBorders>
          </w:tcPr>
          <w:p w14:paraId="0469C08E"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680CAEE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499F7B6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1.47e-4</w:t>
            </w:r>
          </w:p>
        </w:tc>
        <w:tc>
          <w:tcPr>
            <w:tcW w:w="709" w:type="dxa"/>
            <w:tcBorders>
              <w:top w:val="nil"/>
              <w:bottom w:val="nil"/>
            </w:tcBorders>
          </w:tcPr>
          <w:p w14:paraId="064F3A2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2.037</w:t>
            </w:r>
          </w:p>
        </w:tc>
        <w:tc>
          <w:tcPr>
            <w:tcW w:w="567" w:type="dxa"/>
            <w:tcBorders>
              <w:top w:val="nil"/>
              <w:bottom w:val="nil"/>
            </w:tcBorders>
          </w:tcPr>
          <w:p w14:paraId="2876A21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0.191</w:t>
            </w:r>
          </w:p>
        </w:tc>
        <w:tc>
          <w:tcPr>
            <w:tcW w:w="281" w:type="dxa"/>
            <w:vMerge/>
            <w:tcBorders>
              <w:top w:val="nil"/>
              <w:bottom w:val="nil"/>
            </w:tcBorders>
          </w:tcPr>
          <w:p w14:paraId="6A342CFB" w14:textId="77777777" w:rsidR="007838A9" w:rsidRPr="00AE0E9C" w:rsidRDefault="007838A9" w:rsidP="005776C2">
            <w:pPr>
              <w:rPr>
                <w:rFonts w:ascii="Times New Roman" w:hAnsi="Times New Roman" w:cs="Times New Roman"/>
                <w:sz w:val="18"/>
                <w:szCs w:val="18"/>
              </w:rPr>
            </w:pPr>
          </w:p>
        </w:tc>
      </w:tr>
      <w:tr w:rsidR="007838A9" w:rsidRPr="00E74807" w14:paraId="695F0B59" w14:textId="77777777" w:rsidTr="003B5D4A">
        <w:tc>
          <w:tcPr>
            <w:tcW w:w="851" w:type="dxa"/>
            <w:tcBorders>
              <w:top w:val="nil"/>
              <w:bottom w:val="nil"/>
            </w:tcBorders>
          </w:tcPr>
          <w:p w14:paraId="393CB3C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3" w:type="dxa"/>
            <w:tcBorders>
              <w:top w:val="nil"/>
              <w:bottom w:val="nil"/>
            </w:tcBorders>
          </w:tcPr>
          <w:p w14:paraId="68CA0840" w14:textId="77777777" w:rsidR="007838A9"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bottom w:val="nil"/>
            </w:tcBorders>
          </w:tcPr>
          <w:p w14:paraId="29AB5E1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6.04e-5</w:t>
            </w:r>
          </w:p>
        </w:tc>
        <w:tc>
          <w:tcPr>
            <w:tcW w:w="567" w:type="dxa"/>
            <w:tcBorders>
              <w:top w:val="nil"/>
              <w:bottom w:val="nil"/>
            </w:tcBorders>
          </w:tcPr>
          <w:p w14:paraId="2E46305D"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55BA319B" w14:textId="77777777" w:rsidR="007838A9" w:rsidRPr="00AE0E9C" w:rsidRDefault="007838A9" w:rsidP="005776C2">
            <w:pPr>
              <w:rPr>
                <w:rFonts w:ascii="Times New Roman" w:hAnsi="Times New Roman" w:cs="Times New Roman"/>
                <w:sz w:val="18"/>
                <w:szCs w:val="18"/>
              </w:rPr>
            </w:pPr>
          </w:p>
        </w:tc>
        <w:tc>
          <w:tcPr>
            <w:tcW w:w="142" w:type="dxa"/>
            <w:tcBorders>
              <w:top w:val="nil"/>
              <w:bottom w:val="nil"/>
            </w:tcBorders>
          </w:tcPr>
          <w:p w14:paraId="630DEEA2"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2888A93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bottom w:val="nil"/>
            </w:tcBorders>
          </w:tcPr>
          <w:p w14:paraId="1DCFD60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9.85e-5</w:t>
            </w:r>
          </w:p>
        </w:tc>
        <w:tc>
          <w:tcPr>
            <w:tcW w:w="567" w:type="dxa"/>
            <w:tcBorders>
              <w:top w:val="nil"/>
              <w:bottom w:val="nil"/>
            </w:tcBorders>
          </w:tcPr>
          <w:p w14:paraId="4952B5D7"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0516D725" w14:textId="77777777" w:rsidR="007838A9" w:rsidRPr="00AE0E9C" w:rsidRDefault="007838A9" w:rsidP="005776C2">
            <w:pPr>
              <w:rPr>
                <w:rFonts w:ascii="Times New Roman" w:hAnsi="Times New Roman" w:cs="Times New Roman"/>
                <w:sz w:val="18"/>
                <w:szCs w:val="18"/>
              </w:rPr>
            </w:pPr>
          </w:p>
        </w:tc>
        <w:tc>
          <w:tcPr>
            <w:tcW w:w="141" w:type="dxa"/>
            <w:tcBorders>
              <w:top w:val="nil"/>
              <w:bottom w:val="nil"/>
            </w:tcBorders>
          </w:tcPr>
          <w:p w14:paraId="58485858"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6A7200C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bottom w:val="nil"/>
            </w:tcBorders>
          </w:tcPr>
          <w:p w14:paraId="3293F5A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2.08e-4</w:t>
            </w:r>
          </w:p>
        </w:tc>
        <w:tc>
          <w:tcPr>
            <w:tcW w:w="567" w:type="dxa"/>
            <w:tcBorders>
              <w:top w:val="nil"/>
              <w:bottom w:val="nil"/>
            </w:tcBorders>
          </w:tcPr>
          <w:p w14:paraId="714500EE"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7F4199CD"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12B64AAE"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765BBCC4"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bottom w:val="nil"/>
            </w:tcBorders>
          </w:tcPr>
          <w:p w14:paraId="386596F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7.22e-5</w:t>
            </w:r>
          </w:p>
        </w:tc>
        <w:tc>
          <w:tcPr>
            <w:tcW w:w="709" w:type="dxa"/>
            <w:tcBorders>
              <w:top w:val="nil"/>
              <w:bottom w:val="nil"/>
            </w:tcBorders>
          </w:tcPr>
          <w:p w14:paraId="2C5CC9E9"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7EBABD1E" w14:textId="77777777" w:rsidR="007838A9" w:rsidRPr="00AE0E9C" w:rsidRDefault="007838A9" w:rsidP="005776C2">
            <w:pPr>
              <w:rPr>
                <w:rFonts w:ascii="Times New Roman" w:hAnsi="Times New Roman" w:cs="Times New Roman"/>
                <w:sz w:val="18"/>
                <w:szCs w:val="18"/>
              </w:rPr>
            </w:pPr>
          </w:p>
        </w:tc>
        <w:tc>
          <w:tcPr>
            <w:tcW w:w="281" w:type="dxa"/>
            <w:vMerge/>
            <w:tcBorders>
              <w:top w:val="nil"/>
              <w:bottom w:val="nil"/>
            </w:tcBorders>
          </w:tcPr>
          <w:p w14:paraId="5CF6210E" w14:textId="77777777" w:rsidR="007838A9" w:rsidRPr="00AE0E9C" w:rsidRDefault="007838A9" w:rsidP="005776C2">
            <w:pPr>
              <w:rPr>
                <w:rFonts w:ascii="Times New Roman" w:hAnsi="Times New Roman" w:cs="Times New Roman"/>
                <w:sz w:val="18"/>
                <w:szCs w:val="18"/>
              </w:rPr>
            </w:pPr>
          </w:p>
        </w:tc>
      </w:tr>
      <w:tr w:rsidR="007838A9" w:rsidRPr="00E74807" w14:paraId="6B862467" w14:textId="77777777" w:rsidTr="003B5D4A">
        <w:tc>
          <w:tcPr>
            <w:tcW w:w="851" w:type="dxa"/>
            <w:tcBorders>
              <w:top w:val="nil"/>
              <w:bottom w:val="nil"/>
            </w:tcBorders>
          </w:tcPr>
          <w:p w14:paraId="7E43396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LEAVES</w:t>
            </w:r>
          </w:p>
        </w:tc>
        <w:tc>
          <w:tcPr>
            <w:tcW w:w="283" w:type="dxa"/>
            <w:tcBorders>
              <w:top w:val="nil"/>
              <w:bottom w:val="nil"/>
            </w:tcBorders>
          </w:tcPr>
          <w:p w14:paraId="73FF4AF0" w14:textId="77777777" w:rsidR="007838A9" w:rsidRDefault="007838A9" w:rsidP="005776C2">
            <w:pPr>
              <w:rPr>
                <w:rFonts w:ascii="Times New Roman" w:hAnsi="Times New Roman" w:cs="Times New Roman"/>
                <w:sz w:val="18"/>
                <w:szCs w:val="18"/>
              </w:rPr>
            </w:pPr>
          </w:p>
        </w:tc>
        <w:tc>
          <w:tcPr>
            <w:tcW w:w="709" w:type="dxa"/>
            <w:tcBorders>
              <w:top w:val="nil"/>
              <w:bottom w:val="nil"/>
            </w:tcBorders>
          </w:tcPr>
          <w:p w14:paraId="23EABD85"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7F75532E"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530510EF" w14:textId="77777777" w:rsidR="007838A9" w:rsidRPr="00AE0E9C" w:rsidRDefault="007838A9" w:rsidP="005776C2">
            <w:pPr>
              <w:rPr>
                <w:rFonts w:ascii="Times New Roman" w:hAnsi="Times New Roman" w:cs="Times New Roman"/>
                <w:sz w:val="18"/>
                <w:szCs w:val="18"/>
              </w:rPr>
            </w:pPr>
          </w:p>
        </w:tc>
        <w:tc>
          <w:tcPr>
            <w:tcW w:w="142" w:type="dxa"/>
            <w:tcBorders>
              <w:top w:val="nil"/>
              <w:bottom w:val="nil"/>
            </w:tcBorders>
          </w:tcPr>
          <w:p w14:paraId="0467792B"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10A02005"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69F91889"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142F2CDE"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70D9061B" w14:textId="77777777" w:rsidR="007838A9" w:rsidRPr="00AE0E9C" w:rsidRDefault="007838A9" w:rsidP="005776C2">
            <w:pPr>
              <w:rPr>
                <w:rFonts w:ascii="Times New Roman" w:hAnsi="Times New Roman" w:cs="Times New Roman"/>
                <w:sz w:val="18"/>
                <w:szCs w:val="18"/>
              </w:rPr>
            </w:pPr>
          </w:p>
        </w:tc>
        <w:tc>
          <w:tcPr>
            <w:tcW w:w="141" w:type="dxa"/>
            <w:tcBorders>
              <w:top w:val="nil"/>
              <w:bottom w:val="nil"/>
            </w:tcBorders>
          </w:tcPr>
          <w:p w14:paraId="50CC2242"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424B1FE8"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5713F0A1"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3303392A"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1DB4D095"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3CB2B32E"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2E90B764"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00D83C57" w14:textId="77777777" w:rsidR="007838A9" w:rsidRPr="00AE0E9C" w:rsidRDefault="007838A9" w:rsidP="005776C2">
            <w:pPr>
              <w:rPr>
                <w:rFonts w:ascii="Times New Roman" w:hAnsi="Times New Roman" w:cs="Times New Roman"/>
                <w:sz w:val="18"/>
                <w:szCs w:val="18"/>
              </w:rPr>
            </w:pPr>
          </w:p>
        </w:tc>
        <w:tc>
          <w:tcPr>
            <w:tcW w:w="709" w:type="dxa"/>
            <w:tcBorders>
              <w:top w:val="nil"/>
              <w:bottom w:val="nil"/>
            </w:tcBorders>
          </w:tcPr>
          <w:p w14:paraId="028F9440" w14:textId="77777777" w:rsidR="007838A9" w:rsidRPr="00AE0E9C" w:rsidRDefault="007838A9" w:rsidP="005776C2">
            <w:pPr>
              <w:rPr>
                <w:rFonts w:ascii="Times New Roman" w:hAnsi="Times New Roman" w:cs="Times New Roman"/>
                <w:sz w:val="18"/>
                <w:szCs w:val="18"/>
              </w:rPr>
            </w:pPr>
          </w:p>
        </w:tc>
        <w:tc>
          <w:tcPr>
            <w:tcW w:w="567" w:type="dxa"/>
            <w:tcBorders>
              <w:top w:val="nil"/>
              <w:bottom w:val="nil"/>
            </w:tcBorders>
          </w:tcPr>
          <w:p w14:paraId="59370908" w14:textId="77777777" w:rsidR="007838A9" w:rsidRPr="00AE0E9C" w:rsidRDefault="007838A9" w:rsidP="005776C2">
            <w:pPr>
              <w:rPr>
                <w:rFonts w:ascii="Times New Roman" w:hAnsi="Times New Roman" w:cs="Times New Roman"/>
                <w:sz w:val="18"/>
                <w:szCs w:val="18"/>
              </w:rPr>
            </w:pPr>
          </w:p>
        </w:tc>
        <w:tc>
          <w:tcPr>
            <w:tcW w:w="281" w:type="dxa"/>
            <w:tcBorders>
              <w:top w:val="nil"/>
              <w:bottom w:val="nil"/>
            </w:tcBorders>
          </w:tcPr>
          <w:p w14:paraId="2F625C92" w14:textId="77777777" w:rsidR="007838A9" w:rsidRPr="00AE0E9C" w:rsidRDefault="007838A9" w:rsidP="005776C2">
            <w:pPr>
              <w:rPr>
                <w:rFonts w:ascii="Times New Roman" w:hAnsi="Times New Roman" w:cs="Times New Roman"/>
                <w:sz w:val="18"/>
                <w:szCs w:val="18"/>
              </w:rPr>
            </w:pPr>
          </w:p>
        </w:tc>
      </w:tr>
      <w:tr w:rsidR="007838A9" w:rsidRPr="00E74807" w14:paraId="25369238" w14:textId="77777777" w:rsidTr="003B5D4A">
        <w:tc>
          <w:tcPr>
            <w:tcW w:w="851" w:type="dxa"/>
            <w:tcBorders>
              <w:top w:val="nil"/>
              <w:bottom w:val="nil"/>
            </w:tcBorders>
          </w:tcPr>
          <w:p w14:paraId="142F7BA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3" w:type="dxa"/>
            <w:tcBorders>
              <w:top w:val="nil"/>
              <w:bottom w:val="nil"/>
            </w:tcBorders>
          </w:tcPr>
          <w:p w14:paraId="7CA88A37" w14:textId="77777777" w:rsidR="007838A9"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68CB4F2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0.0212</w:t>
            </w:r>
          </w:p>
        </w:tc>
        <w:tc>
          <w:tcPr>
            <w:tcW w:w="567" w:type="dxa"/>
            <w:tcBorders>
              <w:top w:val="nil"/>
              <w:bottom w:val="nil"/>
            </w:tcBorders>
          </w:tcPr>
          <w:p w14:paraId="5AA93A1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2.459</w:t>
            </w:r>
          </w:p>
        </w:tc>
        <w:tc>
          <w:tcPr>
            <w:tcW w:w="567" w:type="dxa"/>
            <w:tcBorders>
              <w:top w:val="nil"/>
              <w:bottom w:val="nil"/>
            </w:tcBorders>
          </w:tcPr>
          <w:p w14:paraId="2926DF9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0.156</w:t>
            </w:r>
          </w:p>
        </w:tc>
        <w:tc>
          <w:tcPr>
            <w:tcW w:w="142" w:type="dxa"/>
            <w:tcBorders>
              <w:top w:val="nil"/>
              <w:bottom w:val="nil"/>
            </w:tcBorders>
          </w:tcPr>
          <w:p w14:paraId="535CB67D"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26D1C54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588B30C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0.0148</w:t>
            </w:r>
          </w:p>
        </w:tc>
        <w:tc>
          <w:tcPr>
            <w:tcW w:w="567" w:type="dxa"/>
            <w:tcBorders>
              <w:top w:val="nil"/>
              <w:bottom w:val="nil"/>
            </w:tcBorders>
          </w:tcPr>
          <w:p w14:paraId="6EDA39C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5.322</w:t>
            </w:r>
          </w:p>
        </w:tc>
        <w:tc>
          <w:tcPr>
            <w:tcW w:w="567" w:type="dxa"/>
            <w:tcBorders>
              <w:top w:val="nil"/>
              <w:bottom w:val="nil"/>
            </w:tcBorders>
          </w:tcPr>
          <w:p w14:paraId="44E73CB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0.050</w:t>
            </w:r>
          </w:p>
        </w:tc>
        <w:tc>
          <w:tcPr>
            <w:tcW w:w="141" w:type="dxa"/>
            <w:tcBorders>
              <w:top w:val="nil"/>
              <w:bottom w:val="nil"/>
            </w:tcBorders>
          </w:tcPr>
          <w:p w14:paraId="761125F3"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0AE9C39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4500D89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0.0135</w:t>
            </w:r>
          </w:p>
        </w:tc>
        <w:tc>
          <w:tcPr>
            <w:tcW w:w="567" w:type="dxa"/>
            <w:tcBorders>
              <w:top w:val="nil"/>
              <w:bottom w:val="nil"/>
            </w:tcBorders>
          </w:tcPr>
          <w:p w14:paraId="4C82BC5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2.700</w:t>
            </w:r>
          </w:p>
        </w:tc>
        <w:tc>
          <w:tcPr>
            <w:tcW w:w="567" w:type="dxa"/>
            <w:tcBorders>
              <w:top w:val="nil"/>
              <w:bottom w:val="nil"/>
            </w:tcBorders>
          </w:tcPr>
          <w:p w14:paraId="4E7FAC5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0.139</w:t>
            </w:r>
          </w:p>
        </w:tc>
        <w:tc>
          <w:tcPr>
            <w:tcW w:w="284" w:type="dxa"/>
            <w:tcBorders>
              <w:top w:val="nil"/>
              <w:bottom w:val="nil"/>
            </w:tcBorders>
          </w:tcPr>
          <w:p w14:paraId="13029C69"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66371AB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6B08F5FC"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6.75e-6</w:t>
            </w:r>
          </w:p>
        </w:tc>
        <w:tc>
          <w:tcPr>
            <w:tcW w:w="709" w:type="dxa"/>
            <w:tcBorders>
              <w:top w:val="nil"/>
              <w:bottom w:val="nil"/>
            </w:tcBorders>
          </w:tcPr>
          <w:p w14:paraId="51D1A90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6.38e-4</w:t>
            </w:r>
          </w:p>
        </w:tc>
        <w:tc>
          <w:tcPr>
            <w:tcW w:w="567" w:type="dxa"/>
            <w:tcBorders>
              <w:top w:val="nil"/>
              <w:bottom w:val="nil"/>
            </w:tcBorders>
          </w:tcPr>
          <w:p w14:paraId="734E3B58"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0.980</w:t>
            </w:r>
          </w:p>
        </w:tc>
        <w:tc>
          <w:tcPr>
            <w:tcW w:w="281" w:type="dxa"/>
            <w:tcBorders>
              <w:top w:val="nil"/>
              <w:bottom w:val="nil"/>
            </w:tcBorders>
          </w:tcPr>
          <w:p w14:paraId="1B479BF4" w14:textId="77777777" w:rsidR="007838A9" w:rsidRPr="00AE0E9C" w:rsidRDefault="007838A9" w:rsidP="005776C2">
            <w:pPr>
              <w:rPr>
                <w:rFonts w:ascii="Times New Roman" w:hAnsi="Times New Roman" w:cs="Times New Roman"/>
                <w:sz w:val="18"/>
                <w:szCs w:val="18"/>
              </w:rPr>
            </w:pPr>
          </w:p>
        </w:tc>
      </w:tr>
      <w:tr w:rsidR="007838A9" w:rsidRPr="00E74807" w14:paraId="4E69DCEF" w14:textId="77777777" w:rsidTr="003B5D4A">
        <w:tc>
          <w:tcPr>
            <w:tcW w:w="851" w:type="dxa"/>
            <w:tcBorders>
              <w:top w:val="nil"/>
              <w:bottom w:val="nil"/>
            </w:tcBorders>
          </w:tcPr>
          <w:p w14:paraId="3994391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3" w:type="dxa"/>
            <w:tcBorders>
              <w:top w:val="nil"/>
              <w:bottom w:val="nil"/>
            </w:tcBorders>
          </w:tcPr>
          <w:p w14:paraId="06603EBF" w14:textId="77777777" w:rsidR="007838A9"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553C8C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0.0299</w:t>
            </w:r>
          </w:p>
        </w:tc>
        <w:tc>
          <w:tcPr>
            <w:tcW w:w="567" w:type="dxa"/>
            <w:tcBorders>
              <w:top w:val="nil"/>
              <w:bottom w:val="nil"/>
            </w:tcBorders>
          </w:tcPr>
          <w:p w14:paraId="6A4963C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3.478</w:t>
            </w:r>
          </w:p>
        </w:tc>
        <w:tc>
          <w:tcPr>
            <w:tcW w:w="567" w:type="dxa"/>
            <w:tcBorders>
              <w:top w:val="nil"/>
              <w:bottom w:val="nil"/>
            </w:tcBorders>
          </w:tcPr>
          <w:p w14:paraId="1C850CE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0.099</w:t>
            </w:r>
          </w:p>
        </w:tc>
        <w:tc>
          <w:tcPr>
            <w:tcW w:w="142" w:type="dxa"/>
            <w:tcBorders>
              <w:top w:val="nil"/>
              <w:bottom w:val="nil"/>
            </w:tcBorders>
          </w:tcPr>
          <w:p w14:paraId="374CC453"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171465CB"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0491D4B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1.04e-4</w:t>
            </w:r>
          </w:p>
        </w:tc>
        <w:tc>
          <w:tcPr>
            <w:tcW w:w="567" w:type="dxa"/>
            <w:tcBorders>
              <w:top w:val="nil"/>
              <w:bottom w:val="nil"/>
            </w:tcBorders>
          </w:tcPr>
          <w:p w14:paraId="699A649E"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0.037</w:t>
            </w:r>
          </w:p>
        </w:tc>
        <w:tc>
          <w:tcPr>
            <w:tcW w:w="567" w:type="dxa"/>
            <w:tcBorders>
              <w:top w:val="nil"/>
              <w:bottom w:val="nil"/>
            </w:tcBorders>
          </w:tcPr>
          <w:p w14:paraId="6312F01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0.852</w:t>
            </w:r>
          </w:p>
        </w:tc>
        <w:tc>
          <w:tcPr>
            <w:tcW w:w="141" w:type="dxa"/>
            <w:tcBorders>
              <w:top w:val="nil"/>
              <w:bottom w:val="nil"/>
            </w:tcBorders>
          </w:tcPr>
          <w:p w14:paraId="6890A0E1"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0F78B66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24F9442A"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0.0237</w:t>
            </w:r>
          </w:p>
        </w:tc>
        <w:tc>
          <w:tcPr>
            <w:tcW w:w="567" w:type="dxa"/>
            <w:tcBorders>
              <w:top w:val="nil"/>
              <w:bottom w:val="nil"/>
            </w:tcBorders>
          </w:tcPr>
          <w:p w14:paraId="09B8B71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4.723</w:t>
            </w:r>
          </w:p>
        </w:tc>
        <w:tc>
          <w:tcPr>
            <w:tcW w:w="567" w:type="dxa"/>
            <w:tcBorders>
              <w:top w:val="nil"/>
              <w:bottom w:val="nil"/>
            </w:tcBorders>
          </w:tcPr>
          <w:p w14:paraId="0E54607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0.061</w:t>
            </w:r>
          </w:p>
        </w:tc>
        <w:tc>
          <w:tcPr>
            <w:tcW w:w="284" w:type="dxa"/>
            <w:tcBorders>
              <w:top w:val="nil"/>
              <w:bottom w:val="nil"/>
            </w:tcBorders>
          </w:tcPr>
          <w:p w14:paraId="5605AC24"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32A9C509"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35F8A99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0.0037</w:t>
            </w:r>
          </w:p>
        </w:tc>
        <w:tc>
          <w:tcPr>
            <w:tcW w:w="709" w:type="dxa"/>
            <w:tcBorders>
              <w:top w:val="nil"/>
              <w:bottom w:val="nil"/>
            </w:tcBorders>
          </w:tcPr>
          <w:p w14:paraId="1F8EA5A1"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0.350</w:t>
            </w:r>
          </w:p>
        </w:tc>
        <w:tc>
          <w:tcPr>
            <w:tcW w:w="567" w:type="dxa"/>
            <w:tcBorders>
              <w:top w:val="nil"/>
              <w:bottom w:val="nil"/>
            </w:tcBorders>
          </w:tcPr>
          <w:p w14:paraId="3E74C59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0.570</w:t>
            </w:r>
          </w:p>
        </w:tc>
        <w:tc>
          <w:tcPr>
            <w:tcW w:w="281" w:type="dxa"/>
            <w:tcBorders>
              <w:top w:val="nil"/>
              <w:bottom w:val="nil"/>
            </w:tcBorders>
          </w:tcPr>
          <w:p w14:paraId="20CC085F" w14:textId="77777777" w:rsidR="007838A9" w:rsidRPr="00AE0E9C" w:rsidRDefault="007838A9" w:rsidP="005776C2">
            <w:pPr>
              <w:rPr>
                <w:rFonts w:ascii="Times New Roman" w:hAnsi="Times New Roman" w:cs="Times New Roman"/>
                <w:sz w:val="18"/>
                <w:szCs w:val="18"/>
              </w:rPr>
            </w:pPr>
          </w:p>
        </w:tc>
      </w:tr>
      <w:tr w:rsidR="007838A9" w:rsidRPr="00E74807" w14:paraId="2FA35F14" w14:textId="77777777" w:rsidTr="003B5D4A">
        <w:tc>
          <w:tcPr>
            <w:tcW w:w="851" w:type="dxa"/>
            <w:tcBorders>
              <w:top w:val="nil"/>
              <w:bottom w:val="nil"/>
            </w:tcBorders>
          </w:tcPr>
          <w:p w14:paraId="4E4D8E0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3" w:type="dxa"/>
            <w:tcBorders>
              <w:top w:val="nil"/>
              <w:bottom w:val="nil"/>
            </w:tcBorders>
          </w:tcPr>
          <w:p w14:paraId="104F384E" w14:textId="77777777" w:rsidR="007838A9"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4A2FC8ED"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0.0024</w:t>
            </w:r>
          </w:p>
        </w:tc>
        <w:tc>
          <w:tcPr>
            <w:tcW w:w="567" w:type="dxa"/>
            <w:tcBorders>
              <w:top w:val="nil"/>
              <w:bottom w:val="nil"/>
            </w:tcBorders>
          </w:tcPr>
          <w:p w14:paraId="263BF59B"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0.280</w:t>
            </w:r>
          </w:p>
        </w:tc>
        <w:tc>
          <w:tcPr>
            <w:tcW w:w="567" w:type="dxa"/>
            <w:tcBorders>
              <w:top w:val="nil"/>
              <w:bottom w:val="nil"/>
            </w:tcBorders>
          </w:tcPr>
          <w:p w14:paraId="6549F60D"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0.611</w:t>
            </w:r>
          </w:p>
        </w:tc>
        <w:tc>
          <w:tcPr>
            <w:tcW w:w="142" w:type="dxa"/>
            <w:tcBorders>
              <w:top w:val="nil"/>
              <w:bottom w:val="nil"/>
            </w:tcBorders>
          </w:tcPr>
          <w:p w14:paraId="61713A25" w14:textId="77777777" w:rsidR="007838A9" w:rsidRPr="00AE0E9C" w:rsidRDefault="007838A9" w:rsidP="005776C2">
            <w:pPr>
              <w:rPr>
                <w:rFonts w:ascii="Times New Roman" w:hAnsi="Times New Roman" w:cs="Times New Roman"/>
                <w:sz w:val="18"/>
                <w:szCs w:val="18"/>
              </w:rPr>
            </w:pPr>
          </w:p>
        </w:tc>
        <w:tc>
          <w:tcPr>
            <w:tcW w:w="284" w:type="dxa"/>
            <w:tcBorders>
              <w:top w:val="nil"/>
              <w:bottom w:val="nil"/>
            </w:tcBorders>
          </w:tcPr>
          <w:p w14:paraId="4FD08D1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0EC1513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0.0150</w:t>
            </w:r>
          </w:p>
        </w:tc>
        <w:tc>
          <w:tcPr>
            <w:tcW w:w="567" w:type="dxa"/>
            <w:tcBorders>
              <w:top w:val="nil"/>
              <w:bottom w:val="nil"/>
            </w:tcBorders>
          </w:tcPr>
          <w:p w14:paraId="2954BA9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5.398</w:t>
            </w:r>
          </w:p>
        </w:tc>
        <w:tc>
          <w:tcPr>
            <w:tcW w:w="567" w:type="dxa"/>
            <w:tcBorders>
              <w:top w:val="nil"/>
              <w:bottom w:val="nil"/>
            </w:tcBorders>
          </w:tcPr>
          <w:p w14:paraId="3286FB0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0.049</w:t>
            </w:r>
          </w:p>
        </w:tc>
        <w:tc>
          <w:tcPr>
            <w:tcW w:w="141" w:type="dxa"/>
            <w:tcBorders>
              <w:top w:val="nil"/>
              <w:bottom w:val="nil"/>
            </w:tcBorders>
          </w:tcPr>
          <w:p w14:paraId="7F5878DA"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0021507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19179B4D"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0.0023</w:t>
            </w:r>
          </w:p>
        </w:tc>
        <w:tc>
          <w:tcPr>
            <w:tcW w:w="567" w:type="dxa"/>
            <w:tcBorders>
              <w:top w:val="nil"/>
              <w:bottom w:val="nil"/>
            </w:tcBorders>
          </w:tcPr>
          <w:p w14:paraId="39AD9EC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0.453</w:t>
            </w:r>
          </w:p>
        </w:tc>
        <w:tc>
          <w:tcPr>
            <w:tcW w:w="567" w:type="dxa"/>
            <w:tcBorders>
              <w:top w:val="nil"/>
              <w:bottom w:val="nil"/>
            </w:tcBorders>
          </w:tcPr>
          <w:p w14:paraId="54B2382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0.520</w:t>
            </w:r>
          </w:p>
        </w:tc>
        <w:tc>
          <w:tcPr>
            <w:tcW w:w="284" w:type="dxa"/>
            <w:tcBorders>
              <w:top w:val="nil"/>
              <w:bottom w:val="nil"/>
            </w:tcBorders>
          </w:tcPr>
          <w:p w14:paraId="54204099" w14:textId="77777777" w:rsidR="007838A9" w:rsidRPr="00AE0E9C" w:rsidRDefault="007838A9" w:rsidP="005776C2">
            <w:pPr>
              <w:rPr>
                <w:rFonts w:ascii="Times New Roman" w:hAnsi="Times New Roman" w:cs="Times New Roman"/>
                <w:sz w:val="18"/>
                <w:szCs w:val="18"/>
              </w:rPr>
            </w:pPr>
          </w:p>
        </w:tc>
        <w:tc>
          <w:tcPr>
            <w:tcW w:w="283" w:type="dxa"/>
            <w:tcBorders>
              <w:top w:val="nil"/>
              <w:bottom w:val="nil"/>
            </w:tcBorders>
          </w:tcPr>
          <w:p w14:paraId="745B1C06"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nil"/>
              <w:bottom w:val="nil"/>
            </w:tcBorders>
          </w:tcPr>
          <w:p w14:paraId="664F085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8.17e-4</w:t>
            </w:r>
          </w:p>
        </w:tc>
        <w:tc>
          <w:tcPr>
            <w:tcW w:w="709" w:type="dxa"/>
            <w:tcBorders>
              <w:top w:val="nil"/>
              <w:bottom w:val="nil"/>
            </w:tcBorders>
          </w:tcPr>
          <w:p w14:paraId="00FFDCA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0.0772</w:t>
            </w:r>
          </w:p>
        </w:tc>
        <w:tc>
          <w:tcPr>
            <w:tcW w:w="567" w:type="dxa"/>
            <w:tcBorders>
              <w:top w:val="nil"/>
              <w:bottom w:val="nil"/>
            </w:tcBorders>
          </w:tcPr>
          <w:p w14:paraId="72C1C85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0.788</w:t>
            </w:r>
          </w:p>
        </w:tc>
        <w:tc>
          <w:tcPr>
            <w:tcW w:w="281" w:type="dxa"/>
            <w:tcBorders>
              <w:top w:val="nil"/>
              <w:bottom w:val="nil"/>
            </w:tcBorders>
          </w:tcPr>
          <w:p w14:paraId="0F2F963D" w14:textId="77777777" w:rsidR="007838A9" w:rsidRPr="00AE0E9C" w:rsidRDefault="007838A9" w:rsidP="005776C2">
            <w:pPr>
              <w:rPr>
                <w:rFonts w:ascii="Times New Roman" w:hAnsi="Times New Roman" w:cs="Times New Roman"/>
                <w:sz w:val="18"/>
                <w:szCs w:val="18"/>
              </w:rPr>
            </w:pPr>
          </w:p>
        </w:tc>
      </w:tr>
      <w:tr w:rsidR="007838A9" w:rsidRPr="00E74807" w14:paraId="2849496F" w14:textId="77777777" w:rsidTr="003B5D4A">
        <w:tc>
          <w:tcPr>
            <w:tcW w:w="851" w:type="dxa"/>
            <w:tcBorders>
              <w:top w:val="nil"/>
            </w:tcBorders>
          </w:tcPr>
          <w:p w14:paraId="29834F9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3" w:type="dxa"/>
            <w:tcBorders>
              <w:top w:val="nil"/>
            </w:tcBorders>
          </w:tcPr>
          <w:p w14:paraId="2D913F14" w14:textId="77777777" w:rsidR="007838A9"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tcBorders>
          </w:tcPr>
          <w:p w14:paraId="382DB955"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0.0086</w:t>
            </w:r>
          </w:p>
        </w:tc>
        <w:tc>
          <w:tcPr>
            <w:tcW w:w="567" w:type="dxa"/>
            <w:tcBorders>
              <w:top w:val="nil"/>
            </w:tcBorders>
          </w:tcPr>
          <w:p w14:paraId="4D2BCE44" w14:textId="77777777" w:rsidR="007838A9" w:rsidRPr="00AE0E9C" w:rsidRDefault="007838A9" w:rsidP="005776C2">
            <w:pPr>
              <w:rPr>
                <w:rFonts w:ascii="Times New Roman" w:hAnsi="Times New Roman" w:cs="Times New Roman"/>
                <w:sz w:val="18"/>
                <w:szCs w:val="18"/>
              </w:rPr>
            </w:pPr>
          </w:p>
        </w:tc>
        <w:tc>
          <w:tcPr>
            <w:tcW w:w="567" w:type="dxa"/>
            <w:tcBorders>
              <w:top w:val="nil"/>
            </w:tcBorders>
          </w:tcPr>
          <w:p w14:paraId="2494DF1F" w14:textId="77777777" w:rsidR="007838A9" w:rsidRPr="00AE0E9C" w:rsidRDefault="007838A9" w:rsidP="005776C2">
            <w:pPr>
              <w:rPr>
                <w:rFonts w:ascii="Times New Roman" w:hAnsi="Times New Roman" w:cs="Times New Roman"/>
                <w:sz w:val="18"/>
                <w:szCs w:val="18"/>
              </w:rPr>
            </w:pPr>
          </w:p>
        </w:tc>
        <w:tc>
          <w:tcPr>
            <w:tcW w:w="142" w:type="dxa"/>
            <w:tcBorders>
              <w:top w:val="nil"/>
            </w:tcBorders>
          </w:tcPr>
          <w:p w14:paraId="7E40689F" w14:textId="77777777" w:rsidR="007838A9" w:rsidRPr="00AE0E9C" w:rsidRDefault="007838A9" w:rsidP="005776C2">
            <w:pPr>
              <w:rPr>
                <w:rFonts w:ascii="Times New Roman" w:hAnsi="Times New Roman" w:cs="Times New Roman"/>
                <w:sz w:val="18"/>
                <w:szCs w:val="18"/>
              </w:rPr>
            </w:pPr>
          </w:p>
        </w:tc>
        <w:tc>
          <w:tcPr>
            <w:tcW w:w="284" w:type="dxa"/>
            <w:tcBorders>
              <w:top w:val="nil"/>
            </w:tcBorders>
          </w:tcPr>
          <w:p w14:paraId="07FA9D17"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tcBorders>
          </w:tcPr>
          <w:p w14:paraId="3469429D"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0.0028</w:t>
            </w:r>
          </w:p>
        </w:tc>
        <w:tc>
          <w:tcPr>
            <w:tcW w:w="567" w:type="dxa"/>
            <w:tcBorders>
              <w:top w:val="nil"/>
            </w:tcBorders>
          </w:tcPr>
          <w:p w14:paraId="452D50E9" w14:textId="77777777" w:rsidR="007838A9" w:rsidRPr="00AE0E9C" w:rsidRDefault="007838A9" w:rsidP="005776C2">
            <w:pPr>
              <w:rPr>
                <w:rFonts w:ascii="Times New Roman" w:hAnsi="Times New Roman" w:cs="Times New Roman"/>
                <w:sz w:val="18"/>
                <w:szCs w:val="18"/>
              </w:rPr>
            </w:pPr>
          </w:p>
        </w:tc>
        <w:tc>
          <w:tcPr>
            <w:tcW w:w="567" w:type="dxa"/>
            <w:tcBorders>
              <w:top w:val="nil"/>
            </w:tcBorders>
          </w:tcPr>
          <w:p w14:paraId="7685C63F" w14:textId="77777777" w:rsidR="007838A9" w:rsidRPr="00AE0E9C" w:rsidRDefault="007838A9" w:rsidP="005776C2">
            <w:pPr>
              <w:rPr>
                <w:rFonts w:ascii="Times New Roman" w:hAnsi="Times New Roman" w:cs="Times New Roman"/>
                <w:sz w:val="18"/>
                <w:szCs w:val="18"/>
              </w:rPr>
            </w:pPr>
          </w:p>
        </w:tc>
        <w:tc>
          <w:tcPr>
            <w:tcW w:w="141" w:type="dxa"/>
            <w:tcBorders>
              <w:top w:val="nil"/>
            </w:tcBorders>
          </w:tcPr>
          <w:p w14:paraId="0513434B" w14:textId="77777777" w:rsidR="007838A9" w:rsidRPr="00AE0E9C" w:rsidRDefault="007838A9" w:rsidP="005776C2">
            <w:pPr>
              <w:rPr>
                <w:rFonts w:ascii="Times New Roman" w:hAnsi="Times New Roman" w:cs="Times New Roman"/>
                <w:sz w:val="18"/>
                <w:szCs w:val="18"/>
              </w:rPr>
            </w:pPr>
          </w:p>
        </w:tc>
        <w:tc>
          <w:tcPr>
            <w:tcW w:w="283" w:type="dxa"/>
            <w:tcBorders>
              <w:top w:val="nil"/>
            </w:tcBorders>
          </w:tcPr>
          <w:p w14:paraId="4F095702"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tcBorders>
          </w:tcPr>
          <w:p w14:paraId="345BBB7F"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0.0050</w:t>
            </w:r>
          </w:p>
        </w:tc>
        <w:tc>
          <w:tcPr>
            <w:tcW w:w="567" w:type="dxa"/>
            <w:tcBorders>
              <w:top w:val="nil"/>
            </w:tcBorders>
          </w:tcPr>
          <w:p w14:paraId="3E34D3D3" w14:textId="77777777" w:rsidR="007838A9" w:rsidRPr="00AE0E9C" w:rsidRDefault="007838A9" w:rsidP="005776C2">
            <w:pPr>
              <w:rPr>
                <w:rFonts w:ascii="Times New Roman" w:hAnsi="Times New Roman" w:cs="Times New Roman"/>
                <w:sz w:val="18"/>
                <w:szCs w:val="18"/>
              </w:rPr>
            </w:pPr>
          </w:p>
        </w:tc>
        <w:tc>
          <w:tcPr>
            <w:tcW w:w="567" w:type="dxa"/>
            <w:tcBorders>
              <w:top w:val="nil"/>
            </w:tcBorders>
          </w:tcPr>
          <w:p w14:paraId="0BAF1395" w14:textId="77777777" w:rsidR="007838A9" w:rsidRPr="00AE0E9C" w:rsidRDefault="007838A9" w:rsidP="005776C2">
            <w:pPr>
              <w:rPr>
                <w:rFonts w:ascii="Times New Roman" w:hAnsi="Times New Roman" w:cs="Times New Roman"/>
                <w:sz w:val="18"/>
                <w:szCs w:val="18"/>
              </w:rPr>
            </w:pPr>
          </w:p>
        </w:tc>
        <w:tc>
          <w:tcPr>
            <w:tcW w:w="284" w:type="dxa"/>
            <w:tcBorders>
              <w:top w:val="nil"/>
            </w:tcBorders>
          </w:tcPr>
          <w:p w14:paraId="568EEB02" w14:textId="77777777" w:rsidR="007838A9" w:rsidRPr="00AE0E9C" w:rsidRDefault="007838A9" w:rsidP="005776C2">
            <w:pPr>
              <w:rPr>
                <w:rFonts w:ascii="Times New Roman" w:hAnsi="Times New Roman" w:cs="Times New Roman"/>
                <w:sz w:val="18"/>
                <w:szCs w:val="18"/>
              </w:rPr>
            </w:pPr>
          </w:p>
        </w:tc>
        <w:tc>
          <w:tcPr>
            <w:tcW w:w="283" w:type="dxa"/>
            <w:tcBorders>
              <w:top w:val="nil"/>
            </w:tcBorders>
          </w:tcPr>
          <w:p w14:paraId="43DA8830"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nil"/>
            </w:tcBorders>
          </w:tcPr>
          <w:p w14:paraId="31A778D3" w14:textId="77777777" w:rsidR="007838A9" w:rsidRPr="00AE0E9C" w:rsidRDefault="007838A9" w:rsidP="005776C2">
            <w:pPr>
              <w:rPr>
                <w:rFonts w:ascii="Times New Roman" w:hAnsi="Times New Roman" w:cs="Times New Roman"/>
                <w:sz w:val="18"/>
                <w:szCs w:val="18"/>
              </w:rPr>
            </w:pPr>
            <w:r>
              <w:rPr>
                <w:rFonts w:ascii="Times New Roman" w:hAnsi="Times New Roman" w:cs="Times New Roman"/>
                <w:sz w:val="18"/>
                <w:szCs w:val="18"/>
              </w:rPr>
              <w:t>0.0106</w:t>
            </w:r>
          </w:p>
        </w:tc>
        <w:tc>
          <w:tcPr>
            <w:tcW w:w="709" w:type="dxa"/>
            <w:tcBorders>
              <w:top w:val="nil"/>
            </w:tcBorders>
          </w:tcPr>
          <w:p w14:paraId="00D2F2E6" w14:textId="77777777" w:rsidR="007838A9" w:rsidRPr="00AE0E9C" w:rsidRDefault="007838A9" w:rsidP="005776C2">
            <w:pPr>
              <w:rPr>
                <w:rFonts w:ascii="Times New Roman" w:hAnsi="Times New Roman" w:cs="Times New Roman"/>
                <w:sz w:val="18"/>
                <w:szCs w:val="18"/>
              </w:rPr>
            </w:pPr>
          </w:p>
        </w:tc>
        <w:tc>
          <w:tcPr>
            <w:tcW w:w="567" w:type="dxa"/>
            <w:tcBorders>
              <w:top w:val="nil"/>
            </w:tcBorders>
          </w:tcPr>
          <w:p w14:paraId="37BD1688" w14:textId="77777777" w:rsidR="007838A9" w:rsidRPr="00AE0E9C" w:rsidRDefault="007838A9" w:rsidP="005776C2">
            <w:pPr>
              <w:rPr>
                <w:rFonts w:ascii="Times New Roman" w:hAnsi="Times New Roman" w:cs="Times New Roman"/>
                <w:sz w:val="18"/>
                <w:szCs w:val="18"/>
              </w:rPr>
            </w:pPr>
          </w:p>
        </w:tc>
        <w:tc>
          <w:tcPr>
            <w:tcW w:w="281" w:type="dxa"/>
            <w:tcBorders>
              <w:top w:val="nil"/>
            </w:tcBorders>
          </w:tcPr>
          <w:p w14:paraId="6C1622FE" w14:textId="77777777" w:rsidR="007838A9" w:rsidRPr="00AE0E9C" w:rsidRDefault="007838A9" w:rsidP="005776C2">
            <w:pPr>
              <w:rPr>
                <w:rFonts w:ascii="Times New Roman" w:hAnsi="Times New Roman" w:cs="Times New Roman"/>
                <w:sz w:val="18"/>
                <w:szCs w:val="18"/>
              </w:rPr>
            </w:pPr>
          </w:p>
        </w:tc>
      </w:tr>
    </w:tbl>
    <w:p w14:paraId="1E92F52D" w14:textId="77777777" w:rsidR="007838A9" w:rsidRDefault="007838A9" w:rsidP="005776C2">
      <w:pPr>
        <w:autoSpaceDE w:val="0"/>
        <w:autoSpaceDN w:val="0"/>
        <w:adjustRightInd w:val="0"/>
        <w:spacing w:after="0" w:line="276" w:lineRule="auto"/>
        <w:ind w:right="-1"/>
        <w:jc w:val="both"/>
        <w:rPr>
          <w:rFonts w:ascii="Times New Roman" w:hAnsi="Times New Roman" w:cs="Times New Roman"/>
          <w:sz w:val="18"/>
          <w:szCs w:val="20"/>
        </w:rPr>
      </w:pPr>
      <w:r>
        <w:rPr>
          <w:rFonts w:ascii="Times New Roman" w:eastAsia="Times New Roman" w:hAnsi="Times New Roman" w:cs="Times New Roman"/>
          <w:color w:val="000000"/>
          <w:sz w:val="18"/>
          <w:szCs w:val="20"/>
          <w:lang w:val="en-GB"/>
        </w:rPr>
        <w:t>×</w:t>
      </w:r>
      <w:proofErr w:type="spellStart"/>
      <w:r w:rsidRPr="00764FC1">
        <w:rPr>
          <w:rFonts w:ascii="Times New Roman" w:hAnsi="Times New Roman" w:cs="Times New Roman"/>
          <w:sz w:val="18"/>
          <w:szCs w:val="20"/>
        </w:rPr>
        <w:t>Homocedasticity</w:t>
      </w:r>
      <w:proofErr w:type="spellEnd"/>
      <w:r w:rsidRPr="00764FC1">
        <w:rPr>
          <w:rFonts w:ascii="Times New Roman" w:hAnsi="Times New Roman" w:cs="Times New Roman"/>
          <w:sz w:val="18"/>
          <w:szCs w:val="20"/>
        </w:rPr>
        <w:t xml:space="preserve"> failed (</w:t>
      </w:r>
      <w:proofErr w:type="spellStart"/>
      <w:r w:rsidRPr="00764FC1">
        <w:rPr>
          <w:rFonts w:ascii="Times New Roman" w:hAnsi="Times New Roman" w:cs="Times New Roman"/>
          <w:sz w:val="18"/>
          <w:szCs w:val="20"/>
        </w:rPr>
        <w:t>Levene’s</w:t>
      </w:r>
      <w:proofErr w:type="spellEnd"/>
      <w:r w:rsidRPr="00764FC1">
        <w:rPr>
          <w:rFonts w:ascii="Times New Roman" w:hAnsi="Times New Roman" w:cs="Times New Roman"/>
          <w:sz w:val="18"/>
          <w:szCs w:val="20"/>
        </w:rPr>
        <w:t xml:space="preserve"> test; p&lt;0.05)</w:t>
      </w:r>
      <w:r>
        <w:rPr>
          <w:rFonts w:ascii="Times New Roman" w:hAnsi="Times New Roman" w:cs="Times New Roman"/>
          <w:sz w:val="18"/>
          <w:szCs w:val="20"/>
        </w:rPr>
        <w:t>; *Normality failed (</w:t>
      </w:r>
      <w:r w:rsidRPr="00F62D05">
        <w:rPr>
          <w:rFonts w:ascii="Times New Roman" w:eastAsia="Times New Roman" w:hAnsi="Times New Roman" w:cs="Times New Roman"/>
          <w:color w:val="000000"/>
          <w:sz w:val="20"/>
          <w:lang w:val="en-GB"/>
        </w:rPr>
        <w:t>Shapiro-Wilk test</w:t>
      </w:r>
      <w:r>
        <w:rPr>
          <w:rFonts w:ascii="Times New Roman" w:eastAsia="Times New Roman" w:hAnsi="Times New Roman" w:cs="Times New Roman"/>
          <w:color w:val="000000"/>
          <w:sz w:val="20"/>
          <w:lang w:val="en-GB"/>
        </w:rPr>
        <w:t xml:space="preserve">; </w:t>
      </w:r>
      <w:r w:rsidRPr="00F62D05">
        <w:rPr>
          <w:rFonts w:ascii="Times New Roman" w:eastAsia="Times New Roman" w:hAnsi="Times New Roman" w:cs="Times New Roman"/>
          <w:color w:val="000000"/>
          <w:sz w:val="20"/>
          <w:lang w:val="en-GB"/>
        </w:rPr>
        <w:t>p&gt;0.05)</w:t>
      </w:r>
      <w:r>
        <w:rPr>
          <w:rFonts w:ascii="Times New Roman" w:eastAsia="Times New Roman" w:hAnsi="Times New Roman" w:cs="Times New Roman"/>
          <w:color w:val="000000"/>
          <w:sz w:val="20"/>
          <w:lang w:val="en-GB"/>
        </w:rPr>
        <w:t>. P</w:t>
      </w:r>
      <w:proofErr w:type="spellStart"/>
      <w:r w:rsidRPr="00764FC1">
        <w:rPr>
          <w:rFonts w:ascii="Times New Roman" w:hAnsi="Times New Roman" w:cs="Times New Roman"/>
          <w:sz w:val="18"/>
          <w:szCs w:val="20"/>
        </w:rPr>
        <w:t>arametric</w:t>
      </w:r>
      <w:proofErr w:type="spellEnd"/>
      <w:r w:rsidRPr="00764FC1">
        <w:rPr>
          <w:rFonts w:ascii="Times New Roman" w:hAnsi="Times New Roman" w:cs="Times New Roman"/>
          <w:sz w:val="18"/>
          <w:szCs w:val="20"/>
        </w:rPr>
        <w:t xml:space="preserve"> ANOVA was still run, considering that very few cases occurred and to keep consistency across the analysis.</w:t>
      </w:r>
      <w:r>
        <w:rPr>
          <w:rFonts w:ascii="Times New Roman" w:hAnsi="Times New Roman" w:cs="Times New Roman"/>
          <w:sz w:val="18"/>
          <w:szCs w:val="20"/>
        </w:rPr>
        <w:t xml:space="preserve"> </w:t>
      </w:r>
    </w:p>
    <w:p w14:paraId="06D48EA0" w14:textId="77777777" w:rsidR="007838A9" w:rsidRDefault="007838A9" w:rsidP="005776C2">
      <w:pPr>
        <w:autoSpaceDE w:val="0"/>
        <w:autoSpaceDN w:val="0"/>
        <w:adjustRightInd w:val="0"/>
        <w:spacing w:after="0" w:line="276" w:lineRule="auto"/>
        <w:ind w:right="-1"/>
        <w:jc w:val="both"/>
        <w:rPr>
          <w:rFonts w:ascii="Times New Roman" w:hAnsi="Times New Roman" w:cs="Times New Roman"/>
          <w:sz w:val="18"/>
          <w:szCs w:val="20"/>
        </w:rPr>
      </w:pPr>
    </w:p>
    <w:p w14:paraId="23704A59" w14:textId="77777777" w:rsidR="007838A9" w:rsidRDefault="007838A9" w:rsidP="005776C2">
      <w:pPr>
        <w:rPr>
          <w:rFonts w:ascii="Times New Roman" w:hAnsi="Times New Roman" w:cs="Times New Roman"/>
          <w:b/>
          <w:bCs/>
        </w:rPr>
      </w:pPr>
      <w:r>
        <w:rPr>
          <w:rFonts w:ascii="Times New Roman" w:hAnsi="Times New Roman" w:cs="Times New Roman"/>
          <w:b/>
          <w:bCs/>
        </w:rPr>
        <w:br w:type="page"/>
      </w:r>
    </w:p>
    <w:p w14:paraId="25E0F0FB" w14:textId="77777777" w:rsidR="007838A9" w:rsidRPr="00CD2A1D" w:rsidRDefault="007838A9" w:rsidP="005776C2">
      <w:pPr>
        <w:autoSpaceDE w:val="0"/>
        <w:autoSpaceDN w:val="0"/>
        <w:adjustRightInd w:val="0"/>
        <w:spacing w:after="0" w:line="276" w:lineRule="auto"/>
        <w:ind w:right="-1"/>
        <w:jc w:val="both"/>
        <w:rPr>
          <w:rFonts w:ascii="Times New Roman" w:eastAsia="Times New Roman" w:hAnsi="Times New Roman" w:cs="Times New Roman"/>
          <w:color w:val="000000"/>
          <w:sz w:val="20"/>
          <w:lang w:val="en-GB"/>
        </w:rPr>
      </w:pPr>
      <w:r w:rsidRPr="00090721">
        <w:rPr>
          <w:rFonts w:ascii="Times New Roman" w:hAnsi="Times New Roman" w:cs="Times New Roman"/>
          <w:b/>
          <w:bCs/>
        </w:rPr>
        <w:lastRenderedPageBreak/>
        <w:t>Table S</w:t>
      </w:r>
      <w:r>
        <w:rPr>
          <w:rFonts w:ascii="Times New Roman" w:hAnsi="Times New Roman" w:cs="Times New Roman"/>
          <w:b/>
          <w:bCs/>
        </w:rPr>
        <w:t>2</w:t>
      </w:r>
      <w:r w:rsidRPr="00090721">
        <w:rPr>
          <w:rFonts w:ascii="Times New Roman" w:hAnsi="Times New Roman" w:cs="Times New Roman"/>
          <w:b/>
          <w:bCs/>
        </w:rPr>
        <w:t>.</w:t>
      </w:r>
      <w:r w:rsidRPr="00090721">
        <w:rPr>
          <w:rFonts w:ascii="Times New Roman" w:hAnsi="Times New Roman" w:cs="Times New Roman"/>
        </w:rPr>
        <w:t xml:space="preserve"> </w:t>
      </w:r>
      <w:bookmarkStart w:id="0" w:name="_Hlk154572356"/>
      <w:r w:rsidRPr="00CD2A1D">
        <w:rPr>
          <w:rFonts w:ascii="Times New Roman" w:eastAsia="Times New Roman" w:hAnsi="Times New Roman" w:cs="Times New Roman"/>
          <w:color w:val="000000"/>
          <w:sz w:val="20"/>
          <w:lang w:val="en-GB"/>
        </w:rPr>
        <w:t xml:space="preserve">Two-way ANOVA summary regarding the inspection of significant effects of </w:t>
      </w:r>
      <w:proofErr w:type="spellStart"/>
      <w:r w:rsidRPr="00CD2A1D">
        <w:rPr>
          <w:rFonts w:ascii="Times New Roman" w:eastAsia="Times New Roman" w:hAnsi="Times New Roman" w:cs="Times New Roman"/>
          <w:color w:val="000000"/>
          <w:sz w:val="20"/>
          <w:lang w:val="en-GB"/>
        </w:rPr>
        <w:t>iHg</w:t>
      </w:r>
      <w:proofErr w:type="spellEnd"/>
      <w:r w:rsidRPr="00CD2A1D">
        <w:rPr>
          <w:rFonts w:ascii="Times New Roman" w:eastAsia="Times New Roman" w:hAnsi="Times New Roman" w:cs="Times New Roman"/>
          <w:color w:val="000000"/>
          <w:sz w:val="20"/>
          <w:lang w:val="en-GB"/>
        </w:rPr>
        <w:t xml:space="preserve"> concentration, site of origin of tested plants, and their interactions, </w:t>
      </w:r>
      <w:r>
        <w:rPr>
          <w:rFonts w:ascii="Times New Roman" w:eastAsia="Times New Roman" w:hAnsi="Times New Roman" w:cs="Times New Roman"/>
          <w:color w:val="000000"/>
          <w:sz w:val="20"/>
          <w:lang w:val="en-GB"/>
        </w:rPr>
        <w:t xml:space="preserve">in leaves, </w:t>
      </w:r>
      <w:r w:rsidRPr="00CD2A1D">
        <w:rPr>
          <w:rFonts w:ascii="Times New Roman" w:eastAsia="Times New Roman" w:hAnsi="Times New Roman" w:cs="Times New Roman"/>
          <w:color w:val="000000"/>
          <w:sz w:val="20"/>
          <w:lang w:val="en-GB"/>
        </w:rPr>
        <w:t xml:space="preserve">for different oxidative stress and damage endpoints </w:t>
      </w:r>
      <w:bookmarkEnd w:id="0"/>
      <w:r w:rsidRPr="00CD2A1D">
        <w:rPr>
          <w:rFonts w:ascii="Times New Roman" w:eastAsia="Times New Roman" w:hAnsi="Times New Roman" w:cs="Times New Roman"/>
          <w:color w:val="000000"/>
          <w:sz w:val="20"/>
          <w:lang w:val="en-GB"/>
        </w:rPr>
        <w:t xml:space="preserve">measured following 2 or 4 h of exposure during experiments </w:t>
      </w:r>
      <w:r>
        <w:rPr>
          <w:rFonts w:ascii="Times New Roman" w:eastAsia="Times New Roman" w:hAnsi="Times New Roman" w:cs="Times New Roman"/>
          <w:color w:val="000000"/>
          <w:sz w:val="20"/>
          <w:lang w:val="en-GB"/>
        </w:rPr>
        <w:t>held during the day or night.</w:t>
      </w:r>
    </w:p>
    <w:tbl>
      <w:tblPr>
        <w:tblStyle w:val="TableGrid"/>
        <w:tblW w:w="11058" w:type="dxa"/>
        <w:tblInd w:w="-426" w:type="dxa"/>
        <w:tblBorders>
          <w:left w:val="none" w:sz="0" w:space="0" w:color="auto"/>
          <w:right w:val="none" w:sz="0" w:space="0" w:color="auto"/>
        </w:tblBorders>
        <w:tblLayout w:type="fixed"/>
        <w:tblCellMar>
          <w:left w:w="28" w:type="dxa"/>
          <w:right w:w="28" w:type="dxa"/>
        </w:tblCellMar>
        <w:tblLook w:val="04A0" w:firstRow="1" w:lastRow="0" w:firstColumn="1" w:lastColumn="0" w:noHBand="0" w:noVBand="1"/>
      </w:tblPr>
      <w:tblGrid>
        <w:gridCol w:w="460"/>
        <w:gridCol w:w="973"/>
        <w:gridCol w:w="284"/>
        <w:gridCol w:w="708"/>
        <w:gridCol w:w="567"/>
        <w:gridCol w:w="567"/>
        <w:gridCol w:w="161"/>
        <w:gridCol w:w="284"/>
        <w:gridCol w:w="709"/>
        <w:gridCol w:w="708"/>
        <w:gridCol w:w="567"/>
        <w:gridCol w:w="284"/>
        <w:gridCol w:w="283"/>
        <w:gridCol w:w="709"/>
        <w:gridCol w:w="709"/>
        <w:gridCol w:w="567"/>
        <w:gridCol w:w="283"/>
        <w:gridCol w:w="284"/>
        <w:gridCol w:w="709"/>
        <w:gridCol w:w="567"/>
        <w:gridCol w:w="567"/>
        <w:gridCol w:w="108"/>
      </w:tblGrid>
      <w:tr w:rsidR="007838A9" w:rsidRPr="00E74807" w14:paraId="54F10FDB" w14:textId="77777777" w:rsidTr="005776C2">
        <w:tc>
          <w:tcPr>
            <w:tcW w:w="11058" w:type="dxa"/>
            <w:gridSpan w:val="22"/>
            <w:tcBorders>
              <w:left w:val="nil"/>
              <w:right w:val="nil"/>
            </w:tcBorders>
            <w:shd w:val="clear" w:color="auto" w:fill="BFBFBF" w:themeFill="background1" w:themeFillShade="BF"/>
          </w:tcPr>
          <w:p w14:paraId="41898CF3" w14:textId="77777777" w:rsidR="007838A9" w:rsidRPr="00FF0F88" w:rsidRDefault="007838A9" w:rsidP="005776C2">
            <w:pPr>
              <w:rPr>
                <w:rFonts w:ascii="Times New Roman" w:hAnsi="Times New Roman" w:cs="Times New Roman"/>
                <w:b/>
                <w:sz w:val="18"/>
                <w:szCs w:val="20"/>
              </w:rPr>
            </w:pPr>
            <w:r w:rsidRPr="00FF0F88">
              <w:rPr>
                <w:rFonts w:ascii="Times New Roman" w:hAnsi="Times New Roman" w:cs="Times New Roman"/>
                <w:b/>
                <w:sz w:val="18"/>
                <w:szCs w:val="20"/>
              </w:rPr>
              <w:t>WI</w:t>
            </w:r>
            <w:r w:rsidRPr="00FF0F88">
              <w:rPr>
                <w:rFonts w:ascii="Times New Roman" w:hAnsi="Times New Roman" w:cs="Times New Roman"/>
                <w:b/>
                <w:sz w:val="18"/>
                <w:szCs w:val="20"/>
                <w:shd w:val="clear" w:color="auto" w:fill="BFBFBF" w:themeFill="background1" w:themeFillShade="BF"/>
              </w:rPr>
              <w:t>NTER</w:t>
            </w:r>
          </w:p>
        </w:tc>
      </w:tr>
      <w:tr w:rsidR="007838A9" w:rsidRPr="00FF0F88" w14:paraId="53E45155" w14:textId="77777777" w:rsidTr="005776C2">
        <w:tc>
          <w:tcPr>
            <w:tcW w:w="460" w:type="dxa"/>
            <w:tcBorders>
              <w:left w:val="nil"/>
              <w:right w:val="nil"/>
            </w:tcBorders>
          </w:tcPr>
          <w:p w14:paraId="3EFA2CA2" w14:textId="77777777" w:rsidR="007838A9" w:rsidRPr="009D6AD7" w:rsidRDefault="007838A9" w:rsidP="005776C2">
            <w:pPr>
              <w:rPr>
                <w:rFonts w:ascii="Times New Roman" w:hAnsi="Times New Roman" w:cs="Times New Roman"/>
                <w:sz w:val="18"/>
                <w:szCs w:val="20"/>
                <w:lang w:val="en-US"/>
              </w:rPr>
            </w:pPr>
          </w:p>
        </w:tc>
        <w:tc>
          <w:tcPr>
            <w:tcW w:w="973" w:type="dxa"/>
            <w:tcBorders>
              <w:left w:val="nil"/>
              <w:bottom w:val="single" w:sz="4" w:space="0" w:color="auto"/>
              <w:right w:val="nil"/>
            </w:tcBorders>
          </w:tcPr>
          <w:p w14:paraId="1E8F2828" w14:textId="77777777" w:rsidR="007838A9" w:rsidRPr="009D6AD7" w:rsidRDefault="007838A9" w:rsidP="005776C2">
            <w:pPr>
              <w:rPr>
                <w:rFonts w:ascii="Times New Roman" w:hAnsi="Times New Roman" w:cs="Times New Roman"/>
                <w:sz w:val="18"/>
                <w:szCs w:val="20"/>
              </w:rPr>
            </w:pPr>
          </w:p>
        </w:tc>
        <w:tc>
          <w:tcPr>
            <w:tcW w:w="2287" w:type="dxa"/>
            <w:gridSpan w:val="5"/>
            <w:tcBorders>
              <w:left w:val="nil"/>
              <w:bottom w:val="single" w:sz="4" w:space="0" w:color="auto"/>
              <w:right w:val="nil"/>
            </w:tcBorders>
            <w:vAlign w:val="center"/>
          </w:tcPr>
          <w:p w14:paraId="7504502F" w14:textId="77777777" w:rsidR="007838A9" w:rsidRPr="00FF0F88" w:rsidRDefault="007838A9" w:rsidP="005776C2">
            <w:pPr>
              <w:rPr>
                <w:rFonts w:ascii="Times New Roman" w:hAnsi="Times New Roman" w:cs="Times New Roman"/>
                <w:sz w:val="18"/>
                <w:szCs w:val="20"/>
                <w:lang w:val="en-US"/>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552" w:type="dxa"/>
            <w:gridSpan w:val="5"/>
            <w:tcBorders>
              <w:left w:val="nil"/>
              <w:bottom w:val="single" w:sz="4" w:space="0" w:color="auto"/>
              <w:right w:val="nil"/>
            </w:tcBorders>
            <w:vAlign w:val="center"/>
          </w:tcPr>
          <w:p w14:paraId="41850A1E" w14:textId="77777777" w:rsidR="007838A9" w:rsidRPr="00FF0F88" w:rsidRDefault="007838A9" w:rsidP="005776C2">
            <w:pPr>
              <w:rPr>
                <w:rFonts w:ascii="Times New Roman" w:hAnsi="Times New Roman" w:cs="Times New Roman"/>
                <w:sz w:val="20"/>
                <w:szCs w:val="20"/>
                <w:lang w:val="en-US"/>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551" w:type="dxa"/>
            <w:gridSpan w:val="5"/>
            <w:tcBorders>
              <w:left w:val="nil"/>
              <w:right w:val="nil"/>
            </w:tcBorders>
            <w:vAlign w:val="center"/>
          </w:tcPr>
          <w:p w14:paraId="27E2023B" w14:textId="77777777" w:rsidR="007838A9" w:rsidRPr="00FF0F88" w:rsidRDefault="007838A9" w:rsidP="005776C2">
            <w:pPr>
              <w:rPr>
                <w:rFonts w:ascii="Times New Roman" w:hAnsi="Times New Roman" w:cs="Times New Roman"/>
                <w:sz w:val="18"/>
                <w:szCs w:val="20"/>
                <w:lang w:val="en-US"/>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235" w:type="dxa"/>
            <w:gridSpan w:val="5"/>
            <w:tcBorders>
              <w:left w:val="nil"/>
              <w:right w:val="nil"/>
            </w:tcBorders>
            <w:vAlign w:val="center"/>
          </w:tcPr>
          <w:p w14:paraId="247C6967" w14:textId="77777777" w:rsidR="007838A9" w:rsidRPr="00FF0F88" w:rsidRDefault="007838A9" w:rsidP="005776C2">
            <w:pPr>
              <w:rPr>
                <w:rFonts w:ascii="Times New Roman" w:hAnsi="Times New Roman" w:cs="Times New Roman"/>
                <w:sz w:val="18"/>
                <w:szCs w:val="20"/>
                <w:lang w:val="en-US"/>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r>
      <w:tr w:rsidR="007838A9" w:rsidRPr="00FF0F88" w14:paraId="09ADAFBD" w14:textId="77777777" w:rsidTr="005776C2">
        <w:tc>
          <w:tcPr>
            <w:tcW w:w="460" w:type="dxa"/>
            <w:tcBorders>
              <w:left w:val="nil"/>
              <w:right w:val="nil"/>
            </w:tcBorders>
          </w:tcPr>
          <w:p w14:paraId="79111D91" w14:textId="77777777" w:rsidR="007838A9" w:rsidRPr="009D6AD7" w:rsidRDefault="007838A9" w:rsidP="005776C2">
            <w:pPr>
              <w:rPr>
                <w:rFonts w:ascii="Times New Roman" w:hAnsi="Times New Roman" w:cs="Times New Roman"/>
                <w:sz w:val="18"/>
                <w:szCs w:val="20"/>
                <w:lang w:val="en-US"/>
              </w:rPr>
            </w:pPr>
          </w:p>
        </w:tc>
        <w:tc>
          <w:tcPr>
            <w:tcW w:w="973" w:type="dxa"/>
            <w:tcBorders>
              <w:left w:val="nil"/>
              <w:bottom w:val="single" w:sz="4" w:space="0" w:color="auto"/>
              <w:right w:val="nil"/>
            </w:tcBorders>
          </w:tcPr>
          <w:p w14:paraId="20A82EE7"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Source of variation</w:t>
            </w:r>
          </w:p>
        </w:tc>
        <w:tc>
          <w:tcPr>
            <w:tcW w:w="284" w:type="dxa"/>
            <w:tcBorders>
              <w:left w:val="nil"/>
              <w:bottom w:val="single" w:sz="4" w:space="0" w:color="auto"/>
              <w:right w:val="nil"/>
            </w:tcBorders>
            <w:vAlign w:val="center"/>
          </w:tcPr>
          <w:p w14:paraId="6F1C04B2"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8" w:type="dxa"/>
            <w:tcBorders>
              <w:left w:val="nil"/>
              <w:bottom w:val="single" w:sz="4" w:space="0" w:color="auto"/>
              <w:right w:val="nil"/>
            </w:tcBorders>
            <w:vAlign w:val="center"/>
          </w:tcPr>
          <w:p w14:paraId="20ED0405"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567" w:type="dxa"/>
            <w:tcBorders>
              <w:left w:val="nil"/>
              <w:bottom w:val="single" w:sz="4" w:space="0" w:color="auto"/>
              <w:right w:val="nil"/>
            </w:tcBorders>
            <w:vAlign w:val="center"/>
          </w:tcPr>
          <w:p w14:paraId="3FC00843"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4509C104"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161" w:type="dxa"/>
            <w:tcBorders>
              <w:left w:val="nil"/>
              <w:bottom w:val="single" w:sz="4" w:space="0" w:color="auto"/>
              <w:right w:val="nil"/>
            </w:tcBorders>
            <w:vAlign w:val="center"/>
          </w:tcPr>
          <w:p w14:paraId="223E85A8" w14:textId="77777777" w:rsidR="007838A9" w:rsidRPr="00FF0F88" w:rsidRDefault="007838A9" w:rsidP="005776C2">
            <w:pPr>
              <w:rPr>
                <w:rFonts w:ascii="Times New Roman" w:hAnsi="Times New Roman" w:cs="Times New Roman"/>
                <w:sz w:val="18"/>
                <w:szCs w:val="20"/>
                <w:lang w:val="en-US"/>
              </w:rPr>
            </w:pPr>
          </w:p>
        </w:tc>
        <w:tc>
          <w:tcPr>
            <w:tcW w:w="284" w:type="dxa"/>
            <w:tcBorders>
              <w:left w:val="nil"/>
              <w:bottom w:val="single" w:sz="4" w:space="0" w:color="auto"/>
              <w:right w:val="nil"/>
            </w:tcBorders>
            <w:vAlign w:val="center"/>
          </w:tcPr>
          <w:p w14:paraId="539A3148"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5D617A49"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708" w:type="dxa"/>
            <w:tcBorders>
              <w:left w:val="nil"/>
              <w:bottom w:val="single" w:sz="4" w:space="0" w:color="auto"/>
              <w:right w:val="nil"/>
            </w:tcBorders>
            <w:vAlign w:val="center"/>
          </w:tcPr>
          <w:p w14:paraId="7F9D2845"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4B1ED288"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284" w:type="dxa"/>
            <w:tcBorders>
              <w:left w:val="nil"/>
              <w:right w:val="nil"/>
            </w:tcBorders>
            <w:vAlign w:val="center"/>
          </w:tcPr>
          <w:p w14:paraId="787F81CC" w14:textId="77777777" w:rsidR="007838A9" w:rsidRPr="00FF0F88" w:rsidRDefault="007838A9" w:rsidP="005776C2">
            <w:pPr>
              <w:rPr>
                <w:rFonts w:ascii="Times New Roman" w:hAnsi="Times New Roman" w:cs="Times New Roman"/>
                <w:sz w:val="20"/>
                <w:szCs w:val="20"/>
                <w:lang w:val="en-US"/>
              </w:rPr>
            </w:pPr>
          </w:p>
        </w:tc>
        <w:tc>
          <w:tcPr>
            <w:tcW w:w="283" w:type="dxa"/>
            <w:tcBorders>
              <w:left w:val="nil"/>
              <w:bottom w:val="single" w:sz="4" w:space="0" w:color="auto"/>
              <w:right w:val="nil"/>
            </w:tcBorders>
            <w:vAlign w:val="center"/>
          </w:tcPr>
          <w:p w14:paraId="4EA35982"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6BADA75E"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MS</w:t>
            </w:r>
          </w:p>
        </w:tc>
        <w:tc>
          <w:tcPr>
            <w:tcW w:w="709" w:type="dxa"/>
            <w:tcBorders>
              <w:left w:val="nil"/>
              <w:bottom w:val="single" w:sz="4" w:space="0" w:color="auto"/>
              <w:right w:val="nil"/>
            </w:tcBorders>
            <w:vAlign w:val="center"/>
          </w:tcPr>
          <w:p w14:paraId="7FFAA480"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4D85BD4F"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P</w:t>
            </w:r>
          </w:p>
        </w:tc>
        <w:tc>
          <w:tcPr>
            <w:tcW w:w="283" w:type="dxa"/>
            <w:tcBorders>
              <w:left w:val="nil"/>
              <w:bottom w:val="single" w:sz="4" w:space="0" w:color="auto"/>
              <w:right w:val="nil"/>
            </w:tcBorders>
            <w:vAlign w:val="center"/>
          </w:tcPr>
          <w:p w14:paraId="1EBC4E74" w14:textId="77777777" w:rsidR="007838A9" w:rsidRPr="00FF0F88" w:rsidRDefault="007838A9" w:rsidP="005776C2">
            <w:pPr>
              <w:rPr>
                <w:rFonts w:ascii="Times New Roman" w:hAnsi="Times New Roman" w:cs="Times New Roman"/>
                <w:sz w:val="18"/>
                <w:szCs w:val="20"/>
                <w:lang w:val="en-US"/>
              </w:rPr>
            </w:pPr>
          </w:p>
        </w:tc>
        <w:tc>
          <w:tcPr>
            <w:tcW w:w="284" w:type="dxa"/>
            <w:tcBorders>
              <w:left w:val="nil"/>
              <w:bottom w:val="single" w:sz="4" w:space="0" w:color="auto"/>
              <w:right w:val="nil"/>
            </w:tcBorders>
            <w:vAlign w:val="center"/>
          </w:tcPr>
          <w:p w14:paraId="391A67F2"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45128468"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567" w:type="dxa"/>
            <w:tcBorders>
              <w:left w:val="nil"/>
              <w:bottom w:val="single" w:sz="4" w:space="0" w:color="auto"/>
              <w:right w:val="nil"/>
            </w:tcBorders>
            <w:vAlign w:val="center"/>
          </w:tcPr>
          <w:p w14:paraId="726E6D49"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11636BC1"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108" w:type="dxa"/>
            <w:tcBorders>
              <w:left w:val="nil"/>
              <w:bottom w:val="single" w:sz="4" w:space="0" w:color="auto"/>
              <w:right w:val="nil"/>
            </w:tcBorders>
          </w:tcPr>
          <w:p w14:paraId="2E2983B0" w14:textId="77777777" w:rsidR="007838A9" w:rsidRPr="00FF0F88" w:rsidRDefault="007838A9" w:rsidP="005776C2">
            <w:pPr>
              <w:rPr>
                <w:rFonts w:ascii="Times New Roman" w:hAnsi="Times New Roman" w:cs="Times New Roman"/>
                <w:sz w:val="18"/>
                <w:szCs w:val="20"/>
                <w:lang w:val="en-US"/>
              </w:rPr>
            </w:pPr>
          </w:p>
        </w:tc>
      </w:tr>
      <w:tr w:rsidR="007838A9" w:rsidRPr="00E74807" w14:paraId="641EE3FA" w14:textId="77777777" w:rsidTr="005776C2">
        <w:tc>
          <w:tcPr>
            <w:tcW w:w="460" w:type="dxa"/>
            <w:vMerge w:val="restart"/>
            <w:tcBorders>
              <w:left w:val="nil"/>
              <w:right w:val="nil"/>
            </w:tcBorders>
            <w:vAlign w:val="center"/>
          </w:tcPr>
          <w:p w14:paraId="673B8CFF" w14:textId="77777777" w:rsidR="007838A9" w:rsidRPr="00FF0F88" w:rsidRDefault="007838A9" w:rsidP="005776C2">
            <w:pPr>
              <w:rPr>
                <w:rFonts w:ascii="Times New Roman" w:hAnsi="Times New Roman" w:cs="Times New Roman"/>
                <w:b/>
                <w:sz w:val="18"/>
                <w:szCs w:val="20"/>
                <w:lang w:val="en-US"/>
              </w:rPr>
            </w:pPr>
            <w:r w:rsidRPr="00FF0F88">
              <w:rPr>
                <w:rFonts w:ascii="Times New Roman" w:hAnsi="Times New Roman" w:cs="Times New Roman"/>
                <w:b/>
                <w:sz w:val="18"/>
                <w:szCs w:val="20"/>
                <w:lang w:val="en-US"/>
              </w:rPr>
              <w:t>CAT</w:t>
            </w:r>
          </w:p>
        </w:tc>
        <w:tc>
          <w:tcPr>
            <w:tcW w:w="973" w:type="dxa"/>
            <w:tcBorders>
              <w:left w:val="nil"/>
              <w:bottom w:val="nil"/>
              <w:right w:val="nil"/>
            </w:tcBorders>
          </w:tcPr>
          <w:p w14:paraId="729CFA56"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w:t>
            </w:r>
            <w:proofErr w:type="spellStart"/>
            <w:r w:rsidRPr="00FF0F88">
              <w:rPr>
                <w:rFonts w:ascii="Times New Roman" w:hAnsi="Times New Roman" w:cs="Times New Roman"/>
                <w:sz w:val="18"/>
                <w:szCs w:val="20"/>
                <w:lang w:val="en-US"/>
              </w:rPr>
              <w:t>iHg</w:t>
            </w:r>
            <w:proofErr w:type="spellEnd"/>
            <w:r w:rsidRPr="00FF0F88">
              <w:rPr>
                <w:rFonts w:ascii="Times New Roman" w:hAnsi="Times New Roman" w:cs="Times New Roman"/>
                <w:sz w:val="18"/>
                <w:szCs w:val="20"/>
                <w:lang w:val="en-US"/>
              </w:rPr>
              <w:t>]</w:t>
            </w:r>
          </w:p>
        </w:tc>
        <w:tc>
          <w:tcPr>
            <w:tcW w:w="284" w:type="dxa"/>
            <w:tcBorders>
              <w:left w:val="nil"/>
              <w:bottom w:val="nil"/>
              <w:right w:val="nil"/>
            </w:tcBorders>
          </w:tcPr>
          <w:p w14:paraId="0B3C9E12"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1</w:t>
            </w:r>
          </w:p>
        </w:tc>
        <w:tc>
          <w:tcPr>
            <w:tcW w:w="708" w:type="dxa"/>
            <w:tcBorders>
              <w:left w:val="nil"/>
              <w:bottom w:val="nil"/>
              <w:right w:val="nil"/>
            </w:tcBorders>
          </w:tcPr>
          <w:p w14:paraId="2F88D083"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1.4967</w:t>
            </w:r>
          </w:p>
        </w:tc>
        <w:tc>
          <w:tcPr>
            <w:tcW w:w="567" w:type="dxa"/>
            <w:tcBorders>
              <w:left w:val="nil"/>
              <w:bottom w:val="nil"/>
              <w:right w:val="nil"/>
            </w:tcBorders>
          </w:tcPr>
          <w:p w14:paraId="2EB3FF5E"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0.15</w:t>
            </w:r>
          </w:p>
        </w:tc>
        <w:tc>
          <w:tcPr>
            <w:tcW w:w="567" w:type="dxa"/>
            <w:tcBorders>
              <w:left w:val="nil"/>
              <w:bottom w:val="nil"/>
              <w:right w:val="nil"/>
            </w:tcBorders>
          </w:tcPr>
          <w:p w14:paraId="4A58817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0.709</w:t>
            </w:r>
          </w:p>
        </w:tc>
        <w:tc>
          <w:tcPr>
            <w:tcW w:w="161" w:type="dxa"/>
            <w:vMerge w:val="restart"/>
            <w:tcBorders>
              <w:left w:val="nil"/>
              <w:bottom w:val="nil"/>
              <w:right w:val="nil"/>
            </w:tcBorders>
            <w:vAlign w:val="center"/>
          </w:tcPr>
          <w:p w14:paraId="406B23D8" w14:textId="77777777" w:rsidR="007838A9" w:rsidRPr="009D6AD7" w:rsidRDefault="007838A9" w:rsidP="005776C2">
            <w:pPr>
              <w:rPr>
                <w:rFonts w:ascii="Times New Roman" w:hAnsi="Times New Roman" w:cs="Times New Roman"/>
                <w:sz w:val="18"/>
                <w:szCs w:val="18"/>
              </w:rPr>
            </w:pPr>
          </w:p>
        </w:tc>
        <w:tc>
          <w:tcPr>
            <w:tcW w:w="284" w:type="dxa"/>
            <w:tcBorders>
              <w:left w:val="nil"/>
              <w:bottom w:val="nil"/>
              <w:right w:val="nil"/>
            </w:tcBorders>
          </w:tcPr>
          <w:p w14:paraId="694AF41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7B83731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0.174</w:t>
            </w:r>
          </w:p>
        </w:tc>
        <w:tc>
          <w:tcPr>
            <w:tcW w:w="708" w:type="dxa"/>
            <w:tcBorders>
              <w:left w:val="nil"/>
              <w:bottom w:val="nil"/>
              <w:right w:val="nil"/>
            </w:tcBorders>
          </w:tcPr>
          <w:p w14:paraId="7CE33DE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0.0320</w:t>
            </w:r>
          </w:p>
        </w:tc>
        <w:tc>
          <w:tcPr>
            <w:tcW w:w="567" w:type="dxa"/>
            <w:tcBorders>
              <w:left w:val="nil"/>
              <w:bottom w:val="nil"/>
              <w:right w:val="nil"/>
            </w:tcBorders>
          </w:tcPr>
          <w:p w14:paraId="34CAAD3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0.862</w:t>
            </w:r>
          </w:p>
        </w:tc>
        <w:tc>
          <w:tcPr>
            <w:tcW w:w="284" w:type="dxa"/>
            <w:vMerge w:val="restart"/>
            <w:tcBorders>
              <w:left w:val="nil"/>
              <w:right w:val="nil"/>
            </w:tcBorders>
            <w:vAlign w:val="center"/>
          </w:tcPr>
          <w:p w14:paraId="5E632EC1" w14:textId="77777777" w:rsidR="007838A9" w:rsidRPr="004A4CF9" w:rsidRDefault="007838A9" w:rsidP="005776C2">
            <w:pPr>
              <w:rPr>
                <w:rFonts w:ascii="Times New Roman" w:hAnsi="Times New Roman" w:cs="Times New Roman"/>
                <w:sz w:val="16"/>
                <w:szCs w:val="18"/>
              </w:rPr>
            </w:pPr>
          </w:p>
        </w:tc>
        <w:tc>
          <w:tcPr>
            <w:tcW w:w="283" w:type="dxa"/>
            <w:tcBorders>
              <w:left w:val="nil"/>
              <w:bottom w:val="nil"/>
              <w:right w:val="nil"/>
            </w:tcBorders>
          </w:tcPr>
          <w:p w14:paraId="1E0588EB"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left w:val="nil"/>
              <w:bottom w:val="nil"/>
              <w:right w:val="nil"/>
            </w:tcBorders>
          </w:tcPr>
          <w:p w14:paraId="55625AF0"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37.125</w:t>
            </w:r>
          </w:p>
        </w:tc>
        <w:tc>
          <w:tcPr>
            <w:tcW w:w="709" w:type="dxa"/>
            <w:tcBorders>
              <w:left w:val="nil"/>
              <w:bottom w:val="nil"/>
              <w:right w:val="nil"/>
            </w:tcBorders>
          </w:tcPr>
          <w:p w14:paraId="3947928A"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14.307</w:t>
            </w:r>
          </w:p>
        </w:tc>
        <w:tc>
          <w:tcPr>
            <w:tcW w:w="567" w:type="dxa"/>
            <w:tcBorders>
              <w:left w:val="nil"/>
              <w:bottom w:val="nil"/>
              <w:right w:val="nil"/>
            </w:tcBorders>
          </w:tcPr>
          <w:p w14:paraId="09CD7A73"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b/>
                <w:sz w:val="18"/>
                <w:szCs w:val="20"/>
              </w:rPr>
              <w:t>0.009</w:t>
            </w:r>
          </w:p>
        </w:tc>
        <w:tc>
          <w:tcPr>
            <w:tcW w:w="283" w:type="dxa"/>
            <w:tcBorders>
              <w:left w:val="nil"/>
              <w:bottom w:val="nil"/>
              <w:right w:val="nil"/>
            </w:tcBorders>
          </w:tcPr>
          <w:p w14:paraId="2ADF37BD" w14:textId="77777777" w:rsidR="007838A9" w:rsidRPr="004A4CF9" w:rsidRDefault="007838A9" w:rsidP="005776C2">
            <w:pPr>
              <w:rPr>
                <w:rFonts w:ascii="Times New Roman" w:hAnsi="Times New Roman" w:cs="Times New Roman"/>
                <w:sz w:val="16"/>
                <w:szCs w:val="18"/>
              </w:rPr>
            </w:pPr>
          </w:p>
        </w:tc>
        <w:tc>
          <w:tcPr>
            <w:tcW w:w="284" w:type="dxa"/>
            <w:tcBorders>
              <w:left w:val="nil"/>
              <w:bottom w:val="nil"/>
              <w:right w:val="nil"/>
            </w:tcBorders>
          </w:tcPr>
          <w:p w14:paraId="506A1CB5"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left w:val="nil"/>
              <w:bottom w:val="nil"/>
              <w:right w:val="nil"/>
            </w:tcBorders>
          </w:tcPr>
          <w:p w14:paraId="11DC3DC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10.943</w:t>
            </w:r>
          </w:p>
        </w:tc>
        <w:tc>
          <w:tcPr>
            <w:tcW w:w="567" w:type="dxa"/>
            <w:tcBorders>
              <w:left w:val="nil"/>
              <w:bottom w:val="nil"/>
              <w:right w:val="nil"/>
            </w:tcBorders>
          </w:tcPr>
          <w:p w14:paraId="493B801E"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1.562</w:t>
            </w:r>
          </w:p>
        </w:tc>
        <w:tc>
          <w:tcPr>
            <w:tcW w:w="567" w:type="dxa"/>
            <w:tcBorders>
              <w:left w:val="nil"/>
              <w:bottom w:val="nil"/>
              <w:right w:val="nil"/>
            </w:tcBorders>
          </w:tcPr>
          <w:p w14:paraId="0AAEE3E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0.247</w:t>
            </w:r>
          </w:p>
        </w:tc>
        <w:tc>
          <w:tcPr>
            <w:tcW w:w="108" w:type="dxa"/>
            <w:tcBorders>
              <w:left w:val="nil"/>
              <w:bottom w:val="nil"/>
              <w:right w:val="nil"/>
            </w:tcBorders>
          </w:tcPr>
          <w:p w14:paraId="7269E90F" w14:textId="77777777" w:rsidR="007838A9" w:rsidRPr="004A4CF9" w:rsidRDefault="007838A9" w:rsidP="005776C2">
            <w:pPr>
              <w:rPr>
                <w:rFonts w:ascii="Times New Roman" w:hAnsi="Times New Roman" w:cs="Times New Roman"/>
                <w:sz w:val="16"/>
                <w:szCs w:val="18"/>
              </w:rPr>
            </w:pPr>
          </w:p>
        </w:tc>
      </w:tr>
      <w:tr w:rsidR="007838A9" w:rsidRPr="00E74807" w14:paraId="1F2FEBAC" w14:textId="77777777" w:rsidTr="005776C2">
        <w:tc>
          <w:tcPr>
            <w:tcW w:w="460" w:type="dxa"/>
            <w:vMerge/>
            <w:tcBorders>
              <w:left w:val="nil"/>
              <w:right w:val="nil"/>
            </w:tcBorders>
          </w:tcPr>
          <w:p w14:paraId="101CCDA8"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3C0A65B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75ED2CD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26DD3A2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0.0143</w:t>
            </w:r>
          </w:p>
        </w:tc>
        <w:tc>
          <w:tcPr>
            <w:tcW w:w="567" w:type="dxa"/>
            <w:tcBorders>
              <w:top w:val="nil"/>
              <w:left w:val="nil"/>
              <w:bottom w:val="nil"/>
              <w:right w:val="nil"/>
            </w:tcBorders>
          </w:tcPr>
          <w:p w14:paraId="100B9C3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0.00</w:t>
            </w:r>
          </w:p>
        </w:tc>
        <w:tc>
          <w:tcPr>
            <w:tcW w:w="567" w:type="dxa"/>
            <w:tcBorders>
              <w:top w:val="nil"/>
              <w:left w:val="nil"/>
              <w:bottom w:val="nil"/>
              <w:right w:val="nil"/>
            </w:tcBorders>
          </w:tcPr>
          <w:p w14:paraId="2873D0F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0.971</w:t>
            </w:r>
          </w:p>
        </w:tc>
        <w:tc>
          <w:tcPr>
            <w:tcW w:w="161" w:type="dxa"/>
            <w:vMerge/>
            <w:tcBorders>
              <w:top w:val="nil"/>
              <w:left w:val="nil"/>
              <w:bottom w:val="nil"/>
              <w:right w:val="nil"/>
            </w:tcBorders>
            <w:vAlign w:val="center"/>
          </w:tcPr>
          <w:p w14:paraId="7E24E41A"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684FBF1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5663BD8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0.0246</w:t>
            </w:r>
          </w:p>
        </w:tc>
        <w:tc>
          <w:tcPr>
            <w:tcW w:w="708" w:type="dxa"/>
            <w:tcBorders>
              <w:top w:val="nil"/>
              <w:left w:val="nil"/>
              <w:bottom w:val="nil"/>
              <w:right w:val="nil"/>
            </w:tcBorders>
          </w:tcPr>
          <w:p w14:paraId="4B6B103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0.00452</w:t>
            </w:r>
          </w:p>
        </w:tc>
        <w:tc>
          <w:tcPr>
            <w:tcW w:w="567" w:type="dxa"/>
            <w:tcBorders>
              <w:top w:val="nil"/>
              <w:left w:val="nil"/>
              <w:bottom w:val="nil"/>
              <w:right w:val="nil"/>
            </w:tcBorders>
          </w:tcPr>
          <w:p w14:paraId="655A6AA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0.948</w:t>
            </w:r>
          </w:p>
        </w:tc>
        <w:tc>
          <w:tcPr>
            <w:tcW w:w="284" w:type="dxa"/>
            <w:vMerge/>
            <w:tcBorders>
              <w:left w:val="nil"/>
              <w:right w:val="nil"/>
            </w:tcBorders>
            <w:vAlign w:val="center"/>
          </w:tcPr>
          <w:p w14:paraId="58BA1328"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757DCFDA"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69BD4BB"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1.003</w:t>
            </w:r>
          </w:p>
        </w:tc>
        <w:tc>
          <w:tcPr>
            <w:tcW w:w="709" w:type="dxa"/>
            <w:tcBorders>
              <w:top w:val="nil"/>
              <w:left w:val="nil"/>
              <w:bottom w:val="nil"/>
              <w:right w:val="nil"/>
            </w:tcBorders>
          </w:tcPr>
          <w:p w14:paraId="533CF18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0.386</w:t>
            </w:r>
          </w:p>
        </w:tc>
        <w:tc>
          <w:tcPr>
            <w:tcW w:w="567" w:type="dxa"/>
            <w:tcBorders>
              <w:top w:val="nil"/>
              <w:left w:val="nil"/>
              <w:bottom w:val="nil"/>
              <w:right w:val="nil"/>
            </w:tcBorders>
          </w:tcPr>
          <w:p w14:paraId="640BDCE1"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0.557</w:t>
            </w:r>
          </w:p>
        </w:tc>
        <w:tc>
          <w:tcPr>
            <w:tcW w:w="283" w:type="dxa"/>
            <w:tcBorders>
              <w:top w:val="nil"/>
              <w:left w:val="nil"/>
              <w:bottom w:val="nil"/>
              <w:right w:val="nil"/>
            </w:tcBorders>
          </w:tcPr>
          <w:p w14:paraId="36258D17"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nil"/>
              <w:right w:val="nil"/>
            </w:tcBorders>
          </w:tcPr>
          <w:p w14:paraId="59A26DAA"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47560972"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6.796</w:t>
            </w:r>
          </w:p>
        </w:tc>
        <w:tc>
          <w:tcPr>
            <w:tcW w:w="567" w:type="dxa"/>
            <w:tcBorders>
              <w:top w:val="nil"/>
              <w:left w:val="nil"/>
              <w:bottom w:val="nil"/>
              <w:right w:val="nil"/>
            </w:tcBorders>
          </w:tcPr>
          <w:p w14:paraId="4AB52977"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0.970</w:t>
            </w:r>
          </w:p>
        </w:tc>
        <w:tc>
          <w:tcPr>
            <w:tcW w:w="567" w:type="dxa"/>
            <w:tcBorders>
              <w:top w:val="nil"/>
              <w:left w:val="nil"/>
              <w:bottom w:val="nil"/>
              <w:right w:val="nil"/>
            </w:tcBorders>
          </w:tcPr>
          <w:p w14:paraId="230485E9"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0.354</w:t>
            </w:r>
          </w:p>
        </w:tc>
        <w:tc>
          <w:tcPr>
            <w:tcW w:w="108" w:type="dxa"/>
            <w:tcBorders>
              <w:top w:val="nil"/>
              <w:left w:val="nil"/>
              <w:bottom w:val="nil"/>
              <w:right w:val="nil"/>
            </w:tcBorders>
          </w:tcPr>
          <w:p w14:paraId="7F9200A6" w14:textId="77777777" w:rsidR="007838A9" w:rsidRPr="004A4CF9" w:rsidRDefault="007838A9" w:rsidP="005776C2">
            <w:pPr>
              <w:rPr>
                <w:rFonts w:ascii="Times New Roman" w:hAnsi="Times New Roman" w:cs="Times New Roman"/>
                <w:sz w:val="16"/>
                <w:szCs w:val="18"/>
              </w:rPr>
            </w:pPr>
          </w:p>
        </w:tc>
      </w:tr>
      <w:tr w:rsidR="007838A9" w:rsidRPr="00E74807" w14:paraId="7C7C1B91" w14:textId="77777777" w:rsidTr="005776C2">
        <w:tc>
          <w:tcPr>
            <w:tcW w:w="460" w:type="dxa"/>
            <w:vMerge/>
            <w:tcBorders>
              <w:left w:val="nil"/>
              <w:right w:val="nil"/>
            </w:tcBorders>
          </w:tcPr>
          <w:p w14:paraId="0C70F9A2"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65256EA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6812DC5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369C40D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358569</w:t>
            </w:r>
          </w:p>
        </w:tc>
        <w:tc>
          <w:tcPr>
            <w:tcW w:w="567" w:type="dxa"/>
            <w:tcBorders>
              <w:top w:val="nil"/>
              <w:left w:val="nil"/>
              <w:bottom w:val="nil"/>
              <w:right w:val="nil"/>
            </w:tcBorders>
          </w:tcPr>
          <w:p w14:paraId="236F366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3.59</w:t>
            </w:r>
          </w:p>
        </w:tc>
        <w:tc>
          <w:tcPr>
            <w:tcW w:w="567" w:type="dxa"/>
            <w:tcBorders>
              <w:top w:val="nil"/>
              <w:left w:val="nil"/>
              <w:bottom w:val="nil"/>
              <w:right w:val="nil"/>
            </w:tcBorders>
          </w:tcPr>
          <w:p w14:paraId="7C876BF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0.095</w:t>
            </w:r>
          </w:p>
        </w:tc>
        <w:tc>
          <w:tcPr>
            <w:tcW w:w="161" w:type="dxa"/>
            <w:vMerge/>
            <w:tcBorders>
              <w:top w:val="nil"/>
              <w:left w:val="nil"/>
              <w:bottom w:val="nil"/>
              <w:right w:val="nil"/>
            </w:tcBorders>
            <w:vAlign w:val="center"/>
          </w:tcPr>
          <w:p w14:paraId="72455B9C"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69D8662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2DD306F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8.255</w:t>
            </w:r>
          </w:p>
        </w:tc>
        <w:tc>
          <w:tcPr>
            <w:tcW w:w="708" w:type="dxa"/>
            <w:tcBorders>
              <w:top w:val="nil"/>
              <w:left w:val="nil"/>
              <w:bottom w:val="nil"/>
              <w:right w:val="nil"/>
            </w:tcBorders>
          </w:tcPr>
          <w:p w14:paraId="13BDDDD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1.519</w:t>
            </w:r>
          </w:p>
        </w:tc>
        <w:tc>
          <w:tcPr>
            <w:tcW w:w="567" w:type="dxa"/>
            <w:tcBorders>
              <w:top w:val="nil"/>
              <w:left w:val="nil"/>
              <w:bottom w:val="nil"/>
              <w:right w:val="nil"/>
            </w:tcBorders>
          </w:tcPr>
          <w:p w14:paraId="75F41A8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0.253</w:t>
            </w:r>
          </w:p>
        </w:tc>
        <w:tc>
          <w:tcPr>
            <w:tcW w:w="284" w:type="dxa"/>
            <w:vMerge/>
            <w:tcBorders>
              <w:left w:val="nil"/>
              <w:right w:val="nil"/>
            </w:tcBorders>
            <w:vAlign w:val="center"/>
          </w:tcPr>
          <w:p w14:paraId="30A9B6CF"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79D6E50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441E63B0"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22.362</w:t>
            </w:r>
          </w:p>
        </w:tc>
        <w:tc>
          <w:tcPr>
            <w:tcW w:w="709" w:type="dxa"/>
            <w:tcBorders>
              <w:top w:val="nil"/>
              <w:left w:val="nil"/>
              <w:bottom w:val="nil"/>
              <w:right w:val="nil"/>
            </w:tcBorders>
          </w:tcPr>
          <w:p w14:paraId="5CE33EDD"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8.618</w:t>
            </w:r>
          </w:p>
        </w:tc>
        <w:tc>
          <w:tcPr>
            <w:tcW w:w="567" w:type="dxa"/>
            <w:tcBorders>
              <w:top w:val="nil"/>
              <w:left w:val="nil"/>
              <w:bottom w:val="nil"/>
              <w:right w:val="nil"/>
            </w:tcBorders>
          </w:tcPr>
          <w:p w14:paraId="14EF7BA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b/>
                <w:sz w:val="18"/>
                <w:szCs w:val="20"/>
              </w:rPr>
              <w:t>0.026</w:t>
            </w:r>
          </w:p>
        </w:tc>
        <w:tc>
          <w:tcPr>
            <w:tcW w:w="283" w:type="dxa"/>
            <w:tcBorders>
              <w:top w:val="nil"/>
              <w:left w:val="nil"/>
              <w:bottom w:val="nil"/>
              <w:right w:val="nil"/>
            </w:tcBorders>
          </w:tcPr>
          <w:p w14:paraId="42678791"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nil"/>
              <w:right w:val="nil"/>
            </w:tcBorders>
          </w:tcPr>
          <w:p w14:paraId="18C88D9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60ED5B8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17.487</w:t>
            </w:r>
          </w:p>
        </w:tc>
        <w:tc>
          <w:tcPr>
            <w:tcW w:w="567" w:type="dxa"/>
            <w:tcBorders>
              <w:top w:val="nil"/>
              <w:left w:val="nil"/>
              <w:bottom w:val="nil"/>
              <w:right w:val="nil"/>
            </w:tcBorders>
          </w:tcPr>
          <w:p w14:paraId="0CDD63A6"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2.496</w:t>
            </w:r>
          </w:p>
        </w:tc>
        <w:tc>
          <w:tcPr>
            <w:tcW w:w="567" w:type="dxa"/>
            <w:tcBorders>
              <w:top w:val="nil"/>
              <w:left w:val="nil"/>
              <w:bottom w:val="nil"/>
              <w:right w:val="nil"/>
            </w:tcBorders>
          </w:tcPr>
          <w:p w14:paraId="244498B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0.153</w:t>
            </w:r>
          </w:p>
        </w:tc>
        <w:tc>
          <w:tcPr>
            <w:tcW w:w="108" w:type="dxa"/>
            <w:tcBorders>
              <w:top w:val="nil"/>
              <w:left w:val="nil"/>
              <w:bottom w:val="nil"/>
              <w:right w:val="nil"/>
            </w:tcBorders>
          </w:tcPr>
          <w:p w14:paraId="76A39445" w14:textId="77777777" w:rsidR="007838A9" w:rsidRPr="004A4CF9" w:rsidRDefault="007838A9" w:rsidP="005776C2">
            <w:pPr>
              <w:rPr>
                <w:rFonts w:ascii="Times New Roman" w:hAnsi="Times New Roman" w:cs="Times New Roman"/>
                <w:sz w:val="16"/>
                <w:szCs w:val="18"/>
              </w:rPr>
            </w:pPr>
          </w:p>
        </w:tc>
      </w:tr>
      <w:tr w:rsidR="007838A9" w:rsidRPr="00E74807" w14:paraId="635F272E" w14:textId="77777777" w:rsidTr="005776C2">
        <w:tc>
          <w:tcPr>
            <w:tcW w:w="460" w:type="dxa"/>
            <w:vMerge/>
            <w:tcBorders>
              <w:left w:val="nil"/>
              <w:right w:val="nil"/>
            </w:tcBorders>
          </w:tcPr>
          <w:p w14:paraId="403A774C"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single" w:sz="4" w:space="0" w:color="auto"/>
              <w:right w:val="nil"/>
            </w:tcBorders>
          </w:tcPr>
          <w:p w14:paraId="1DFF6E8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6B41368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8" w:type="dxa"/>
            <w:tcBorders>
              <w:top w:val="nil"/>
              <w:left w:val="nil"/>
              <w:bottom w:val="single" w:sz="4" w:space="0" w:color="auto"/>
              <w:right w:val="nil"/>
            </w:tcBorders>
          </w:tcPr>
          <w:p w14:paraId="3FD56C9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10.00</w:t>
            </w:r>
          </w:p>
        </w:tc>
        <w:tc>
          <w:tcPr>
            <w:tcW w:w="567" w:type="dxa"/>
            <w:tcBorders>
              <w:top w:val="nil"/>
              <w:left w:val="nil"/>
              <w:bottom w:val="single" w:sz="4" w:space="0" w:color="auto"/>
              <w:right w:val="nil"/>
            </w:tcBorders>
          </w:tcPr>
          <w:p w14:paraId="79B41327"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0C4FBCC0"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vAlign w:val="center"/>
          </w:tcPr>
          <w:p w14:paraId="6A08D5B5"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6FFB774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1D1C395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5.434</w:t>
            </w:r>
          </w:p>
        </w:tc>
        <w:tc>
          <w:tcPr>
            <w:tcW w:w="708" w:type="dxa"/>
            <w:tcBorders>
              <w:top w:val="nil"/>
              <w:left w:val="nil"/>
              <w:bottom w:val="single" w:sz="4" w:space="0" w:color="auto"/>
              <w:right w:val="nil"/>
            </w:tcBorders>
          </w:tcPr>
          <w:p w14:paraId="5ED1526A"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1F539E1A"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65E50D01"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1F30DD1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6</w:t>
            </w:r>
          </w:p>
        </w:tc>
        <w:tc>
          <w:tcPr>
            <w:tcW w:w="709" w:type="dxa"/>
            <w:tcBorders>
              <w:top w:val="nil"/>
              <w:left w:val="nil"/>
              <w:bottom w:val="single" w:sz="4" w:space="0" w:color="auto"/>
              <w:right w:val="nil"/>
            </w:tcBorders>
          </w:tcPr>
          <w:p w14:paraId="309EB39E"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2.595</w:t>
            </w:r>
          </w:p>
        </w:tc>
        <w:tc>
          <w:tcPr>
            <w:tcW w:w="709" w:type="dxa"/>
            <w:tcBorders>
              <w:top w:val="nil"/>
              <w:left w:val="nil"/>
              <w:bottom w:val="single" w:sz="4" w:space="0" w:color="auto"/>
              <w:right w:val="nil"/>
            </w:tcBorders>
          </w:tcPr>
          <w:p w14:paraId="535D7C54"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44778ABE"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391267E7"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single" w:sz="4" w:space="0" w:color="auto"/>
              <w:right w:val="nil"/>
            </w:tcBorders>
          </w:tcPr>
          <w:p w14:paraId="1228CA55"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41E6E84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7.005</w:t>
            </w:r>
          </w:p>
        </w:tc>
        <w:tc>
          <w:tcPr>
            <w:tcW w:w="567" w:type="dxa"/>
            <w:tcBorders>
              <w:top w:val="nil"/>
              <w:left w:val="nil"/>
              <w:bottom w:val="single" w:sz="4" w:space="0" w:color="auto"/>
              <w:right w:val="nil"/>
            </w:tcBorders>
          </w:tcPr>
          <w:p w14:paraId="526AF8D6"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6CD91749" w14:textId="77777777" w:rsidR="007838A9" w:rsidRPr="004A4CF9" w:rsidRDefault="007838A9" w:rsidP="005776C2">
            <w:pPr>
              <w:rPr>
                <w:rFonts w:ascii="Times New Roman" w:hAnsi="Times New Roman" w:cs="Times New Roman"/>
                <w:sz w:val="16"/>
                <w:szCs w:val="18"/>
              </w:rPr>
            </w:pPr>
          </w:p>
        </w:tc>
        <w:tc>
          <w:tcPr>
            <w:tcW w:w="108" w:type="dxa"/>
            <w:tcBorders>
              <w:top w:val="nil"/>
              <w:left w:val="nil"/>
              <w:bottom w:val="single" w:sz="4" w:space="0" w:color="auto"/>
              <w:right w:val="nil"/>
            </w:tcBorders>
          </w:tcPr>
          <w:p w14:paraId="5F5F3AC9" w14:textId="77777777" w:rsidR="007838A9" w:rsidRPr="004A4CF9" w:rsidRDefault="007838A9" w:rsidP="005776C2">
            <w:pPr>
              <w:rPr>
                <w:rFonts w:ascii="Times New Roman" w:hAnsi="Times New Roman" w:cs="Times New Roman"/>
                <w:sz w:val="16"/>
                <w:szCs w:val="18"/>
              </w:rPr>
            </w:pPr>
          </w:p>
        </w:tc>
      </w:tr>
      <w:tr w:rsidR="007838A9" w:rsidRPr="00E74807" w14:paraId="47FFAFDC" w14:textId="77777777" w:rsidTr="005776C2">
        <w:tc>
          <w:tcPr>
            <w:tcW w:w="460" w:type="dxa"/>
            <w:vMerge w:val="restart"/>
            <w:tcBorders>
              <w:left w:val="nil"/>
              <w:right w:val="nil"/>
            </w:tcBorders>
            <w:vAlign w:val="center"/>
          </w:tcPr>
          <w:p w14:paraId="546EFAB5"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AP</w:t>
            </w:r>
          </w:p>
        </w:tc>
        <w:tc>
          <w:tcPr>
            <w:tcW w:w="973" w:type="dxa"/>
            <w:tcBorders>
              <w:left w:val="nil"/>
              <w:bottom w:val="nil"/>
              <w:right w:val="nil"/>
            </w:tcBorders>
          </w:tcPr>
          <w:p w14:paraId="4094DA4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left w:val="nil"/>
              <w:bottom w:val="nil"/>
              <w:right w:val="nil"/>
            </w:tcBorders>
          </w:tcPr>
          <w:p w14:paraId="2986BE8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left w:val="nil"/>
              <w:bottom w:val="nil"/>
              <w:right w:val="nil"/>
            </w:tcBorders>
          </w:tcPr>
          <w:p w14:paraId="3148B1C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0.24412</w:t>
            </w:r>
          </w:p>
        </w:tc>
        <w:tc>
          <w:tcPr>
            <w:tcW w:w="567" w:type="dxa"/>
            <w:tcBorders>
              <w:left w:val="nil"/>
              <w:bottom w:val="nil"/>
              <w:right w:val="nil"/>
            </w:tcBorders>
          </w:tcPr>
          <w:p w14:paraId="4CD95D5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0.41</w:t>
            </w:r>
          </w:p>
        </w:tc>
        <w:tc>
          <w:tcPr>
            <w:tcW w:w="567" w:type="dxa"/>
            <w:tcBorders>
              <w:left w:val="nil"/>
              <w:bottom w:val="nil"/>
              <w:right w:val="nil"/>
            </w:tcBorders>
          </w:tcPr>
          <w:p w14:paraId="49DD921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0.538</w:t>
            </w:r>
          </w:p>
        </w:tc>
        <w:tc>
          <w:tcPr>
            <w:tcW w:w="161" w:type="dxa"/>
            <w:vMerge w:val="restart"/>
            <w:tcBorders>
              <w:left w:val="nil"/>
              <w:bottom w:val="nil"/>
              <w:right w:val="nil"/>
            </w:tcBorders>
            <w:vAlign w:val="center"/>
          </w:tcPr>
          <w:p w14:paraId="543B4A63" w14:textId="77777777" w:rsidR="007838A9" w:rsidRPr="009D6AD7" w:rsidRDefault="007838A9" w:rsidP="005776C2">
            <w:pPr>
              <w:rPr>
                <w:rFonts w:ascii="Times New Roman" w:hAnsi="Times New Roman" w:cs="Times New Roman"/>
                <w:sz w:val="18"/>
                <w:szCs w:val="18"/>
              </w:rPr>
            </w:pPr>
          </w:p>
        </w:tc>
        <w:tc>
          <w:tcPr>
            <w:tcW w:w="284" w:type="dxa"/>
            <w:tcBorders>
              <w:left w:val="nil"/>
              <w:bottom w:val="nil"/>
              <w:right w:val="nil"/>
            </w:tcBorders>
          </w:tcPr>
          <w:p w14:paraId="01A1885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2CF92DC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1.934</w:t>
            </w:r>
          </w:p>
        </w:tc>
        <w:tc>
          <w:tcPr>
            <w:tcW w:w="708" w:type="dxa"/>
            <w:tcBorders>
              <w:left w:val="nil"/>
              <w:bottom w:val="nil"/>
              <w:right w:val="nil"/>
            </w:tcBorders>
          </w:tcPr>
          <w:p w14:paraId="6E5EFF6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1.968</w:t>
            </w:r>
          </w:p>
        </w:tc>
        <w:tc>
          <w:tcPr>
            <w:tcW w:w="567" w:type="dxa"/>
            <w:tcBorders>
              <w:left w:val="nil"/>
              <w:bottom w:val="nil"/>
              <w:right w:val="nil"/>
            </w:tcBorders>
          </w:tcPr>
          <w:p w14:paraId="4D789693"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0.198</w:t>
            </w:r>
          </w:p>
        </w:tc>
        <w:tc>
          <w:tcPr>
            <w:tcW w:w="284" w:type="dxa"/>
            <w:vMerge w:val="restart"/>
            <w:tcBorders>
              <w:left w:val="nil"/>
              <w:right w:val="nil"/>
            </w:tcBorders>
            <w:vAlign w:val="center"/>
          </w:tcPr>
          <w:p w14:paraId="26357592" w14:textId="77777777" w:rsidR="007838A9" w:rsidRPr="004A4CF9" w:rsidRDefault="007838A9" w:rsidP="005776C2">
            <w:pPr>
              <w:rPr>
                <w:rFonts w:ascii="Times New Roman" w:hAnsi="Times New Roman" w:cs="Times New Roman"/>
                <w:sz w:val="16"/>
                <w:szCs w:val="18"/>
              </w:rPr>
            </w:pPr>
          </w:p>
        </w:tc>
        <w:tc>
          <w:tcPr>
            <w:tcW w:w="283" w:type="dxa"/>
            <w:tcBorders>
              <w:left w:val="nil"/>
              <w:bottom w:val="nil"/>
              <w:right w:val="nil"/>
            </w:tcBorders>
          </w:tcPr>
          <w:p w14:paraId="6BEC38A7"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left w:val="nil"/>
              <w:bottom w:val="nil"/>
              <w:right w:val="nil"/>
            </w:tcBorders>
          </w:tcPr>
          <w:p w14:paraId="60465DF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0.0109</w:t>
            </w:r>
          </w:p>
        </w:tc>
        <w:tc>
          <w:tcPr>
            <w:tcW w:w="709" w:type="dxa"/>
            <w:tcBorders>
              <w:left w:val="nil"/>
              <w:bottom w:val="nil"/>
              <w:right w:val="nil"/>
            </w:tcBorders>
          </w:tcPr>
          <w:p w14:paraId="068FE450"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2.759</w:t>
            </w:r>
          </w:p>
        </w:tc>
        <w:tc>
          <w:tcPr>
            <w:tcW w:w="567" w:type="dxa"/>
            <w:tcBorders>
              <w:left w:val="nil"/>
              <w:bottom w:val="nil"/>
              <w:right w:val="nil"/>
            </w:tcBorders>
          </w:tcPr>
          <w:p w14:paraId="59369625"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0.148</w:t>
            </w:r>
          </w:p>
        </w:tc>
        <w:tc>
          <w:tcPr>
            <w:tcW w:w="283" w:type="dxa"/>
            <w:tcBorders>
              <w:left w:val="nil"/>
              <w:bottom w:val="nil"/>
              <w:right w:val="nil"/>
            </w:tcBorders>
            <w:vAlign w:val="center"/>
          </w:tcPr>
          <w:p w14:paraId="1E2AF56A" w14:textId="77777777" w:rsidR="007838A9" w:rsidRPr="004A4CF9" w:rsidRDefault="007838A9" w:rsidP="005776C2">
            <w:pPr>
              <w:rPr>
                <w:rFonts w:ascii="Times New Roman" w:hAnsi="Times New Roman" w:cs="Times New Roman"/>
                <w:sz w:val="16"/>
                <w:szCs w:val="18"/>
              </w:rPr>
            </w:pPr>
          </w:p>
        </w:tc>
        <w:tc>
          <w:tcPr>
            <w:tcW w:w="284" w:type="dxa"/>
            <w:tcBorders>
              <w:left w:val="nil"/>
              <w:bottom w:val="nil"/>
              <w:right w:val="nil"/>
            </w:tcBorders>
          </w:tcPr>
          <w:p w14:paraId="7115B387"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left w:val="nil"/>
              <w:bottom w:val="nil"/>
              <w:right w:val="nil"/>
            </w:tcBorders>
          </w:tcPr>
          <w:p w14:paraId="689541F2"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9.06e-4</w:t>
            </w:r>
          </w:p>
        </w:tc>
        <w:tc>
          <w:tcPr>
            <w:tcW w:w="567" w:type="dxa"/>
            <w:tcBorders>
              <w:left w:val="nil"/>
              <w:bottom w:val="nil"/>
              <w:right w:val="nil"/>
            </w:tcBorders>
          </w:tcPr>
          <w:p w14:paraId="410FBD27"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0.379</w:t>
            </w:r>
          </w:p>
        </w:tc>
        <w:tc>
          <w:tcPr>
            <w:tcW w:w="567" w:type="dxa"/>
            <w:tcBorders>
              <w:left w:val="nil"/>
              <w:bottom w:val="nil"/>
              <w:right w:val="nil"/>
            </w:tcBorders>
          </w:tcPr>
          <w:p w14:paraId="13D84BA6"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0.555</w:t>
            </w:r>
          </w:p>
        </w:tc>
        <w:tc>
          <w:tcPr>
            <w:tcW w:w="108" w:type="dxa"/>
            <w:tcBorders>
              <w:left w:val="nil"/>
              <w:bottom w:val="nil"/>
              <w:right w:val="nil"/>
            </w:tcBorders>
          </w:tcPr>
          <w:p w14:paraId="6BDAE7E8" w14:textId="77777777" w:rsidR="007838A9" w:rsidRPr="004A4CF9" w:rsidRDefault="007838A9" w:rsidP="005776C2">
            <w:pPr>
              <w:rPr>
                <w:rFonts w:ascii="Times New Roman" w:hAnsi="Times New Roman" w:cs="Times New Roman"/>
                <w:sz w:val="16"/>
                <w:szCs w:val="18"/>
              </w:rPr>
            </w:pPr>
          </w:p>
        </w:tc>
      </w:tr>
      <w:tr w:rsidR="007838A9" w:rsidRPr="00E74807" w14:paraId="12895E86" w14:textId="77777777" w:rsidTr="005776C2">
        <w:tc>
          <w:tcPr>
            <w:tcW w:w="460" w:type="dxa"/>
            <w:vMerge/>
            <w:tcBorders>
              <w:left w:val="nil"/>
              <w:right w:val="nil"/>
            </w:tcBorders>
          </w:tcPr>
          <w:p w14:paraId="370A5913"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2307F2B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02F61A0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3651ABC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0.07787</w:t>
            </w:r>
          </w:p>
        </w:tc>
        <w:tc>
          <w:tcPr>
            <w:tcW w:w="567" w:type="dxa"/>
            <w:tcBorders>
              <w:top w:val="nil"/>
              <w:left w:val="nil"/>
              <w:bottom w:val="nil"/>
              <w:right w:val="nil"/>
            </w:tcBorders>
          </w:tcPr>
          <w:p w14:paraId="7637C95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0.13</w:t>
            </w:r>
          </w:p>
        </w:tc>
        <w:tc>
          <w:tcPr>
            <w:tcW w:w="567" w:type="dxa"/>
            <w:tcBorders>
              <w:top w:val="nil"/>
              <w:left w:val="nil"/>
              <w:bottom w:val="nil"/>
              <w:right w:val="nil"/>
            </w:tcBorders>
          </w:tcPr>
          <w:p w14:paraId="5533C32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0.726</w:t>
            </w:r>
          </w:p>
        </w:tc>
        <w:tc>
          <w:tcPr>
            <w:tcW w:w="161" w:type="dxa"/>
            <w:vMerge/>
            <w:tcBorders>
              <w:top w:val="nil"/>
              <w:left w:val="nil"/>
              <w:bottom w:val="nil"/>
              <w:right w:val="nil"/>
            </w:tcBorders>
            <w:vAlign w:val="center"/>
          </w:tcPr>
          <w:p w14:paraId="3DD1AF91"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30491AB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F923AB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0.553</w:t>
            </w:r>
          </w:p>
        </w:tc>
        <w:tc>
          <w:tcPr>
            <w:tcW w:w="708" w:type="dxa"/>
            <w:tcBorders>
              <w:top w:val="nil"/>
              <w:left w:val="nil"/>
              <w:bottom w:val="nil"/>
              <w:right w:val="nil"/>
            </w:tcBorders>
          </w:tcPr>
          <w:p w14:paraId="27E44C3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0.563</w:t>
            </w:r>
          </w:p>
        </w:tc>
        <w:tc>
          <w:tcPr>
            <w:tcW w:w="567" w:type="dxa"/>
            <w:tcBorders>
              <w:top w:val="nil"/>
              <w:left w:val="nil"/>
              <w:bottom w:val="nil"/>
              <w:right w:val="nil"/>
            </w:tcBorders>
          </w:tcPr>
          <w:p w14:paraId="7C4C8EA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0.475</w:t>
            </w:r>
          </w:p>
        </w:tc>
        <w:tc>
          <w:tcPr>
            <w:tcW w:w="284" w:type="dxa"/>
            <w:vMerge/>
            <w:tcBorders>
              <w:left w:val="nil"/>
              <w:right w:val="nil"/>
            </w:tcBorders>
            <w:vAlign w:val="center"/>
          </w:tcPr>
          <w:p w14:paraId="2009911C"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2A109D24"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5A6929D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0.0225</w:t>
            </w:r>
          </w:p>
        </w:tc>
        <w:tc>
          <w:tcPr>
            <w:tcW w:w="709" w:type="dxa"/>
            <w:tcBorders>
              <w:top w:val="nil"/>
              <w:left w:val="nil"/>
              <w:bottom w:val="nil"/>
              <w:right w:val="nil"/>
            </w:tcBorders>
          </w:tcPr>
          <w:p w14:paraId="0F7827E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0.571</w:t>
            </w:r>
          </w:p>
        </w:tc>
        <w:tc>
          <w:tcPr>
            <w:tcW w:w="567" w:type="dxa"/>
            <w:tcBorders>
              <w:top w:val="nil"/>
              <w:left w:val="nil"/>
              <w:bottom w:val="nil"/>
              <w:right w:val="nil"/>
            </w:tcBorders>
          </w:tcPr>
          <w:p w14:paraId="0F9FA53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0.478</w:t>
            </w:r>
          </w:p>
        </w:tc>
        <w:tc>
          <w:tcPr>
            <w:tcW w:w="283" w:type="dxa"/>
            <w:tcBorders>
              <w:top w:val="nil"/>
              <w:left w:val="nil"/>
              <w:bottom w:val="nil"/>
              <w:right w:val="nil"/>
            </w:tcBorders>
            <w:vAlign w:val="center"/>
          </w:tcPr>
          <w:p w14:paraId="7A9299E1"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nil"/>
              <w:right w:val="nil"/>
            </w:tcBorders>
          </w:tcPr>
          <w:p w14:paraId="65263796"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062F503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0.0589</w:t>
            </w:r>
          </w:p>
        </w:tc>
        <w:tc>
          <w:tcPr>
            <w:tcW w:w="567" w:type="dxa"/>
            <w:tcBorders>
              <w:top w:val="nil"/>
              <w:left w:val="nil"/>
              <w:bottom w:val="nil"/>
              <w:right w:val="nil"/>
            </w:tcBorders>
          </w:tcPr>
          <w:p w14:paraId="6025BFF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2.461</w:t>
            </w:r>
          </w:p>
        </w:tc>
        <w:tc>
          <w:tcPr>
            <w:tcW w:w="567" w:type="dxa"/>
            <w:tcBorders>
              <w:top w:val="nil"/>
              <w:left w:val="nil"/>
              <w:bottom w:val="nil"/>
              <w:right w:val="nil"/>
            </w:tcBorders>
          </w:tcPr>
          <w:p w14:paraId="23438E4D"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0.155</w:t>
            </w:r>
          </w:p>
        </w:tc>
        <w:tc>
          <w:tcPr>
            <w:tcW w:w="108" w:type="dxa"/>
            <w:tcBorders>
              <w:top w:val="nil"/>
              <w:left w:val="nil"/>
              <w:bottom w:val="nil"/>
              <w:right w:val="nil"/>
            </w:tcBorders>
          </w:tcPr>
          <w:p w14:paraId="71B6F2B1" w14:textId="77777777" w:rsidR="007838A9" w:rsidRPr="004A4CF9" w:rsidRDefault="007838A9" w:rsidP="005776C2">
            <w:pPr>
              <w:rPr>
                <w:rFonts w:ascii="Times New Roman" w:hAnsi="Times New Roman" w:cs="Times New Roman"/>
                <w:sz w:val="16"/>
                <w:szCs w:val="18"/>
              </w:rPr>
            </w:pPr>
          </w:p>
        </w:tc>
      </w:tr>
      <w:tr w:rsidR="007838A9" w:rsidRPr="00E74807" w14:paraId="08522E3E" w14:textId="77777777" w:rsidTr="005776C2">
        <w:tc>
          <w:tcPr>
            <w:tcW w:w="460" w:type="dxa"/>
            <w:vMerge/>
            <w:tcBorders>
              <w:left w:val="nil"/>
              <w:right w:val="nil"/>
            </w:tcBorders>
          </w:tcPr>
          <w:p w14:paraId="3AFBF5A6"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6F0BB94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2FCF6F5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43EF76B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0.87106</w:t>
            </w:r>
          </w:p>
        </w:tc>
        <w:tc>
          <w:tcPr>
            <w:tcW w:w="567" w:type="dxa"/>
            <w:tcBorders>
              <w:top w:val="nil"/>
              <w:left w:val="nil"/>
              <w:bottom w:val="nil"/>
              <w:right w:val="nil"/>
            </w:tcBorders>
          </w:tcPr>
          <w:p w14:paraId="54AAD62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1.48</w:t>
            </w:r>
          </w:p>
        </w:tc>
        <w:tc>
          <w:tcPr>
            <w:tcW w:w="567" w:type="dxa"/>
            <w:tcBorders>
              <w:top w:val="nil"/>
              <w:left w:val="nil"/>
              <w:bottom w:val="nil"/>
              <w:right w:val="nil"/>
            </w:tcBorders>
          </w:tcPr>
          <w:p w14:paraId="38E55C9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0.259</w:t>
            </w:r>
          </w:p>
        </w:tc>
        <w:tc>
          <w:tcPr>
            <w:tcW w:w="161" w:type="dxa"/>
            <w:vMerge/>
            <w:tcBorders>
              <w:top w:val="nil"/>
              <w:left w:val="nil"/>
              <w:bottom w:val="nil"/>
              <w:right w:val="nil"/>
            </w:tcBorders>
            <w:vAlign w:val="center"/>
          </w:tcPr>
          <w:p w14:paraId="521D29CD"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43D9725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0805524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1.744</w:t>
            </w:r>
          </w:p>
        </w:tc>
        <w:tc>
          <w:tcPr>
            <w:tcW w:w="708" w:type="dxa"/>
            <w:tcBorders>
              <w:top w:val="nil"/>
              <w:left w:val="nil"/>
              <w:bottom w:val="nil"/>
              <w:right w:val="nil"/>
            </w:tcBorders>
          </w:tcPr>
          <w:p w14:paraId="4F31FDE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1.775</w:t>
            </w:r>
          </w:p>
        </w:tc>
        <w:tc>
          <w:tcPr>
            <w:tcW w:w="567" w:type="dxa"/>
            <w:tcBorders>
              <w:top w:val="nil"/>
              <w:left w:val="nil"/>
              <w:bottom w:val="nil"/>
              <w:right w:val="nil"/>
            </w:tcBorders>
          </w:tcPr>
          <w:p w14:paraId="4BE662C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0.219</w:t>
            </w:r>
          </w:p>
        </w:tc>
        <w:tc>
          <w:tcPr>
            <w:tcW w:w="284" w:type="dxa"/>
            <w:vMerge/>
            <w:tcBorders>
              <w:left w:val="nil"/>
              <w:right w:val="nil"/>
            </w:tcBorders>
            <w:vAlign w:val="center"/>
          </w:tcPr>
          <w:p w14:paraId="606860A8"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1F50EA3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E3724D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9.06e-4</w:t>
            </w:r>
          </w:p>
        </w:tc>
        <w:tc>
          <w:tcPr>
            <w:tcW w:w="709" w:type="dxa"/>
            <w:tcBorders>
              <w:top w:val="nil"/>
              <w:left w:val="nil"/>
              <w:bottom w:val="nil"/>
              <w:right w:val="nil"/>
            </w:tcBorders>
          </w:tcPr>
          <w:p w14:paraId="248E120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0.230</w:t>
            </w:r>
          </w:p>
        </w:tc>
        <w:tc>
          <w:tcPr>
            <w:tcW w:w="567" w:type="dxa"/>
            <w:tcBorders>
              <w:top w:val="nil"/>
              <w:left w:val="nil"/>
              <w:bottom w:val="nil"/>
              <w:right w:val="nil"/>
            </w:tcBorders>
          </w:tcPr>
          <w:p w14:paraId="79570F3A"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0.649</w:t>
            </w:r>
          </w:p>
        </w:tc>
        <w:tc>
          <w:tcPr>
            <w:tcW w:w="283" w:type="dxa"/>
            <w:tcBorders>
              <w:top w:val="nil"/>
              <w:left w:val="nil"/>
              <w:bottom w:val="nil"/>
              <w:right w:val="nil"/>
            </w:tcBorders>
            <w:vAlign w:val="center"/>
          </w:tcPr>
          <w:p w14:paraId="1BF01F1B"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nil"/>
              <w:right w:val="nil"/>
            </w:tcBorders>
          </w:tcPr>
          <w:p w14:paraId="65E60C2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456DEB1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0.0769</w:t>
            </w:r>
          </w:p>
        </w:tc>
        <w:tc>
          <w:tcPr>
            <w:tcW w:w="567" w:type="dxa"/>
            <w:tcBorders>
              <w:top w:val="nil"/>
              <w:left w:val="nil"/>
              <w:bottom w:val="nil"/>
              <w:right w:val="nil"/>
            </w:tcBorders>
          </w:tcPr>
          <w:p w14:paraId="24E1D6C2"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3.210</w:t>
            </w:r>
          </w:p>
        </w:tc>
        <w:tc>
          <w:tcPr>
            <w:tcW w:w="567" w:type="dxa"/>
            <w:tcBorders>
              <w:top w:val="nil"/>
              <w:left w:val="nil"/>
              <w:bottom w:val="nil"/>
              <w:right w:val="nil"/>
            </w:tcBorders>
          </w:tcPr>
          <w:p w14:paraId="06F8A9CB"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0.111</w:t>
            </w:r>
          </w:p>
        </w:tc>
        <w:tc>
          <w:tcPr>
            <w:tcW w:w="108" w:type="dxa"/>
            <w:tcBorders>
              <w:top w:val="nil"/>
              <w:left w:val="nil"/>
              <w:bottom w:val="nil"/>
              <w:right w:val="nil"/>
            </w:tcBorders>
          </w:tcPr>
          <w:p w14:paraId="0C969802" w14:textId="77777777" w:rsidR="007838A9" w:rsidRPr="004A4CF9" w:rsidRDefault="007838A9" w:rsidP="005776C2">
            <w:pPr>
              <w:rPr>
                <w:rFonts w:ascii="Times New Roman" w:hAnsi="Times New Roman" w:cs="Times New Roman"/>
                <w:sz w:val="16"/>
                <w:szCs w:val="18"/>
              </w:rPr>
            </w:pPr>
          </w:p>
        </w:tc>
      </w:tr>
      <w:tr w:rsidR="007838A9" w:rsidRPr="00E74807" w14:paraId="6B5333C1" w14:textId="77777777" w:rsidTr="005776C2">
        <w:tc>
          <w:tcPr>
            <w:tcW w:w="460" w:type="dxa"/>
            <w:vMerge/>
            <w:tcBorders>
              <w:left w:val="nil"/>
              <w:right w:val="nil"/>
            </w:tcBorders>
          </w:tcPr>
          <w:p w14:paraId="53C4A5C3"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single" w:sz="4" w:space="0" w:color="auto"/>
              <w:right w:val="nil"/>
            </w:tcBorders>
          </w:tcPr>
          <w:p w14:paraId="3A180E3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47E749A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8" w:type="dxa"/>
            <w:tcBorders>
              <w:top w:val="nil"/>
              <w:left w:val="nil"/>
              <w:bottom w:val="single" w:sz="4" w:space="0" w:color="auto"/>
              <w:right w:val="nil"/>
            </w:tcBorders>
          </w:tcPr>
          <w:p w14:paraId="0F01391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0.59049</w:t>
            </w:r>
          </w:p>
        </w:tc>
        <w:tc>
          <w:tcPr>
            <w:tcW w:w="567" w:type="dxa"/>
            <w:tcBorders>
              <w:top w:val="nil"/>
              <w:left w:val="nil"/>
              <w:bottom w:val="single" w:sz="4" w:space="0" w:color="auto"/>
              <w:right w:val="nil"/>
            </w:tcBorders>
          </w:tcPr>
          <w:p w14:paraId="3CF76A97"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7AC0F0C7"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vAlign w:val="center"/>
          </w:tcPr>
          <w:p w14:paraId="56E1FEE6"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36FC9A1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13B04AB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0.983</w:t>
            </w:r>
          </w:p>
        </w:tc>
        <w:tc>
          <w:tcPr>
            <w:tcW w:w="708" w:type="dxa"/>
            <w:tcBorders>
              <w:top w:val="nil"/>
              <w:left w:val="nil"/>
              <w:bottom w:val="single" w:sz="4" w:space="0" w:color="auto"/>
              <w:right w:val="nil"/>
            </w:tcBorders>
          </w:tcPr>
          <w:p w14:paraId="6D2EE03C"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3A5D5FE0"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2B33D471"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7E69B223"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6</w:t>
            </w:r>
          </w:p>
        </w:tc>
        <w:tc>
          <w:tcPr>
            <w:tcW w:w="709" w:type="dxa"/>
            <w:tcBorders>
              <w:top w:val="nil"/>
              <w:left w:val="nil"/>
              <w:bottom w:val="single" w:sz="4" w:space="0" w:color="auto"/>
              <w:right w:val="nil"/>
            </w:tcBorders>
          </w:tcPr>
          <w:p w14:paraId="37E3E6A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0.00394</w:t>
            </w:r>
          </w:p>
        </w:tc>
        <w:tc>
          <w:tcPr>
            <w:tcW w:w="709" w:type="dxa"/>
            <w:tcBorders>
              <w:top w:val="nil"/>
              <w:left w:val="nil"/>
              <w:bottom w:val="single" w:sz="4" w:space="0" w:color="auto"/>
              <w:right w:val="nil"/>
            </w:tcBorders>
          </w:tcPr>
          <w:p w14:paraId="3D151500"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6CD36389"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vAlign w:val="center"/>
          </w:tcPr>
          <w:p w14:paraId="049E6400"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single" w:sz="4" w:space="0" w:color="auto"/>
              <w:right w:val="nil"/>
            </w:tcBorders>
          </w:tcPr>
          <w:p w14:paraId="4B6F16C3"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7FC90A9B"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0.0239</w:t>
            </w:r>
          </w:p>
        </w:tc>
        <w:tc>
          <w:tcPr>
            <w:tcW w:w="567" w:type="dxa"/>
            <w:tcBorders>
              <w:top w:val="nil"/>
              <w:left w:val="nil"/>
              <w:bottom w:val="single" w:sz="4" w:space="0" w:color="auto"/>
              <w:right w:val="nil"/>
            </w:tcBorders>
          </w:tcPr>
          <w:p w14:paraId="5EA8DF5B"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0F8D9A6D" w14:textId="77777777" w:rsidR="007838A9" w:rsidRPr="004A4CF9" w:rsidRDefault="007838A9" w:rsidP="005776C2">
            <w:pPr>
              <w:rPr>
                <w:rFonts w:ascii="Times New Roman" w:hAnsi="Times New Roman" w:cs="Times New Roman"/>
                <w:sz w:val="16"/>
                <w:szCs w:val="18"/>
              </w:rPr>
            </w:pPr>
          </w:p>
        </w:tc>
        <w:tc>
          <w:tcPr>
            <w:tcW w:w="108" w:type="dxa"/>
            <w:tcBorders>
              <w:top w:val="nil"/>
              <w:left w:val="nil"/>
              <w:bottom w:val="single" w:sz="4" w:space="0" w:color="auto"/>
              <w:right w:val="nil"/>
            </w:tcBorders>
          </w:tcPr>
          <w:p w14:paraId="4669FE72" w14:textId="77777777" w:rsidR="007838A9" w:rsidRPr="004A4CF9" w:rsidRDefault="007838A9" w:rsidP="005776C2">
            <w:pPr>
              <w:rPr>
                <w:rFonts w:ascii="Times New Roman" w:hAnsi="Times New Roman" w:cs="Times New Roman"/>
                <w:sz w:val="16"/>
                <w:szCs w:val="18"/>
              </w:rPr>
            </w:pPr>
          </w:p>
        </w:tc>
      </w:tr>
      <w:tr w:rsidR="007838A9" w:rsidRPr="00B60F91" w14:paraId="5ADF9E27" w14:textId="77777777" w:rsidTr="005776C2">
        <w:tc>
          <w:tcPr>
            <w:tcW w:w="460" w:type="dxa"/>
            <w:vMerge w:val="restart"/>
            <w:tcBorders>
              <w:left w:val="nil"/>
              <w:right w:val="nil"/>
            </w:tcBorders>
            <w:vAlign w:val="center"/>
          </w:tcPr>
          <w:p w14:paraId="71F552DE"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GP</w:t>
            </w:r>
          </w:p>
        </w:tc>
        <w:tc>
          <w:tcPr>
            <w:tcW w:w="973" w:type="dxa"/>
            <w:tcBorders>
              <w:left w:val="nil"/>
              <w:bottom w:val="nil"/>
              <w:right w:val="nil"/>
            </w:tcBorders>
          </w:tcPr>
          <w:p w14:paraId="6B79143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left w:val="nil"/>
              <w:bottom w:val="nil"/>
              <w:right w:val="nil"/>
            </w:tcBorders>
          </w:tcPr>
          <w:p w14:paraId="1F0A89A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left w:val="nil"/>
              <w:bottom w:val="nil"/>
              <w:right w:val="nil"/>
            </w:tcBorders>
          </w:tcPr>
          <w:p w14:paraId="724ED01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920.30</w:t>
            </w:r>
          </w:p>
        </w:tc>
        <w:tc>
          <w:tcPr>
            <w:tcW w:w="567" w:type="dxa"/>
            <w:tcBorders>
              <w:left w:val="nil"/>
              <w:bottom w:val="nil"/>
              <w:right w:val="nil"/>
            </w:tcBorders>
          </w:tcPr>
          <w:p w14:paraId="5492AE3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7.73</w:t>
            </w:r>
          </w:p>
        </w:tc>
        <w:tc>
          <w:tcPr>
            <w:tcW w:w="567" w:type="dxa"/>
            <w:tcBorders>
              <w:left w:val="nil"/>
              <w:bottom w:val="nil"/>
              <w:right w:val="nil"/>
            </w:tcBorders>
          </w:tcPr>
          <w:p w14:paraId="1A32717D"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0.027</w:t>
            </w:r>
          </w:p>
        </w:tc>
        <w:tc>
          <w:tcPr>
            <w:tcW w:w="161" w:type="dxa"/>
            <w:vMerge w:val="restart"/>
            <w:tcBorders>
              <w:left w:val="nil"/>
              <w:bottom w:val="nil"/>
              <w:right w:val="nil"/>
            </w:tcBorders>
            <w:vAlign w:val="center"/>
          </w:tcPr>
          <w:p w14:paraId="1C388568" w14:textId="77777777" w:rsidR="007838A9" w:rsidRPr="009D6AD7" w:rsidRDefault="007838A9" w:rsidP="005776C2">
            <w:pPr>
              <w:rPr>
                <w:rFonts w:ascii="Times New Roman" w:hAnsi="Times New Roman" w:cs="Times New Roman"/>
                <w:sz w:val="18"/>
                <w:szCs w:val="16"/>
                <w:lang w:val="en-US"/>
              </w:rPr>
            </w:pPr>
          </w:p>
        </w:tc>
        <w:tc>
          <w:tcPr>
            <w:tcW w:w="284" w:type="dxa"/>
            <w:tcBorders>
              <w:left w:val="nil"/>
              <w:bottom w:val="nil"/>
              <w:right w:val="nil"/>
            </w:tcBorders>
          </w:tcPr>
          <w:p w14:paraId="3F6294B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43EFF13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0.285</w:t>
            </w:r>
          </w:p>
        </w:tc>
        <w:tc>
          <w:tcPr>
            <w:tcW w:w="708" w:type="dxa"/>
            <w:tcBorders>
              <w:left w:val="nil"/>
              <w:bottom w:val="nil"/>
              <w:right w:val="nil"/>
            </w:tcBorders>
          </w:tcPr>
          <w:p w14:paraId="6705C8C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0.00451</w:t>
            </w:r>
          </w:p>
        </w:tc>
        <w:tc>
          <w:tcPr>
            <w:tcW w:w="567" w:type="dxa"/>
            <w:tcBorders>
              <w:left w:val="nil"/>
              <w:bottom w:val="nil"/>
              <w:right w:val="nil"/>
            </w:tcBorders>
          </w:tcPr>
          <w:p w14:paraId="63F49FE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0.948</w:t>
            </w:r>
          </w:p>
        </w:tc>
        <w:tc>
          <w:tcPr>
            <w:tcW w:w="284" w:type="dxa"/>
            <w:vMerge w:val="restart"/>
            <w:tcBorders>
              <w:left w:val="nil"/>
              <w:right w:val="nil"/>
            </w:tcBorders>
            <w:vAlign w:val="center"/>
          </w:tcPr>
          <w:p w14:paraId="3AA68B47"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2239E508"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w:t>
            </w:r>
          </w:p>
        </w:tc>
        <w:tc>
          <w:tcPr>
            <w:tcW w:w="709" w:type="dxa"/>
            <w:tcBorders>
              <w:left w:val="nil"/>
              <w:bottom w:val="nil"/>
              <w:right w:val="nil"/>
            </w:tcBorders>
          </w:tcPr>
          <w:p w14:paraId="22142D43" w14:textId="77777777" w:rsidR="007838A9" w:rsidRPr="004A4CF9" w:rsidRDefault="007838A9" w:rsidP="005776C2">
            <w:pPr>
              <w:rPr>
                <w:rFonts w:ascii="Times New Roman" w:hAnsi="Times New Roman" w:cs="Times New Roman"/>
                <w:sz w:val="16"/>
                <w:szCs w:val="18"/>
                <w:lang w:val="en-US"/>
              </w:rPr>
            </w:pPr>
            <w:r>
              <w:rPr>
                <w:rFonts w:ascii="Times New Roman" w:hAnsi="Times New Roman" w:cs="Times New Roman"/>
                <w:sz w:val="18"/>
                <w:szCs w:val="20"/>
              </w:rPr>
              <w:t>1018.40</w:t>
            </w:r>
          </w:p>
        </w:tc>
        <w:tc>
          <w:tcPr>
            <w:tcW w:w="709" w:type="dxa"/>
            <w:tcBorders>
              <w:left w:val="nil"/>
              <w:bottom w:val="nil"/>
              <w:right w:val="nil"/>
            </w:tcBorders>
          </w:tcPr>
          <w:p w14:paraId="7B193682"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20.608</w:t>
            </w:r>
          </w:p>
        </w:tc>
        <w:tc>
          <w:tcPr>
            <w:tcW w:w="567" w:type="dxa"/>
            <w:tcBorders>
              <w:left w:val="nil"/>
              <w:bottom w:val="nil"/>
              <w:right w:val="nil"/>
            </w:tcBorders>
          </w:tcPr>
          <w:p w14:paraId="114D0AE5"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b/>
                <w:sz w:val="18"/>
                <w:szCs w:val="20"/>
              </w:rPr>
              <w:t>0.002</w:t>
            </w:r>
          </w:p>
        </w:tc>
        <w:tc>
          <w:tcPr>
            <w:tcW w:w="283" w:type="dxa"/>
            <w:tcBorders>
              <w:left w:val="nil"/>
              <w:bottom w:val="nil"/>
              <w:right w:val="nil"/>
            </w:tcBorders>
            <w:vAlign w:val="center"/>
          </w:tcPr>
          <w:p w14:paraId="53A7BBCC" w14:textId="77777777" w:rsidR="007838A9" w:rsidRPr="004A4CF9" w:rsidRDefault="007838A9" w:rsidP="005776C2">
            <w:pPr>
              <w:rPr>
                <w:rFonts w:ascii="Times New Roman" w:hAnsi="Times New Roman" w:cs="Times New Roman"/>
                <w:sz w:val="16"/>
                <w:szCs w:val="18"/>
                <w:lang w:val="en-US"/>
              </w:rPr>
            </w:pPr>
          </w:p>
        </w:tc>
        <w:tc>
          <w:tcPr>
            <w:tcW w:w="284" w:type="dxa"/>
            <w:tcBorders>
              <w:left w:val="nil"/>
              <w:bottom w:val="nil"/>
              <w:right w:val="nil"/>
            </w:tcBorders>
          </w:tcPr>
          <w:p w14:paraId="64DC5B52"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w:t>
            </w:r>
          </w:p>
        </w:tc>
        <w:tc>
          <w:tcPr>
            <w:tcW w:w="709" w:type="dxa"/>
            <w:tcBorders>
              <w:left w:val="nil"/>
              <w:bottom w:val="nil"/>
              <w:right w:val="nil"/>
            </w:tcBorders>
          </w:tcPr>
          <w:p w14:paraId="74A84D4D"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674.443</w:t>
            </w:r>
          </w:p>
        </w:tc>
        <w:tc>
          <w:tcPr>
            <w:tcW w:w="567" w:type="dxa"/>
            <w:tcBorders>
              <w:left w:val="nil"/>
              <w:bottom w:val="nil"/>
              <w:right w:val="nil"/>
            </w:tcBorders>
          </w:tcPr>
          <w:p w14:paraId="77AA6E1E"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5.179</w:t>
            </w:r>
          </w:p>
        </w:tc>
        <w:tc>
          <w:tcPr>
            <w:tcW w:w="567" w:type="dxa"/>
            <w:tcBorders>
              <w:left w:val="nil"/>
              <w:bottom w:val="nil"/>
              <w:right w:val="nil"/>
            </w:tcBorders>
          </w:tcPr>
          <w:p w14:paraId="604F6B82"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0.052</w:t>
            </w:r>
          </w:p>
        </w:tc>
        <w:tc>
          <w:tcPr>
            <w:tcW w:w="108" w:type="dxa"/>
            <w:tcBorders>
              <w:left w:val="nil"/>
              <w:bottom w:val="nil"/>
              <w:right w:val="nil"/>
            </w:tcBorders>
          </w:tcPr>
          <w:p w14:paraId="61DC48BE" w14:textId="77777777" w:rsidR="007838A9" w:rsidRPr="004A4CF9" w:rsidRDefault="007838A9" w:rsidP="005776C2">
            <w:pPr>
              <w:rPr>
                <w:rFonts w:ascii="Times New Roman" w:hAnsi="Times New Roman" w:cs="Times New Roman"/>
                <w:sz w:val="16"/>
                <w:szCs w:val="18"/>
                <w:lang w:val="en-US"/>
              </w:rPr>
            </w:pPr>
          </w:p>
        </w:tc>
      </w:tr>
      <w:tr w:rsidR="007838A9" w:rsidRPr="00E74807" w14:paraId="2BCCE3E5" w14:textId="77777777" w:rsidTr="005776C2">
        <w:tc>
          <w:tcPr>
            <w:tcW w:w="460" w:type="dxa"/>
            <w:vMerge/>
            <w:tcBorders>
              <w:left w:val="nil"/>
              <w:right w:val="nil"/>
            </w:tcBorders>
            <w:vAlign w:val="center"/>
          </w:tcPr>
          <w:p w14:paraId="4FC3250B" w14:textId="77777777" w:rsidR="007838A9" w:rsidRPr="009D6AD7" w:rsidRDefault="007838A9" w:rsidP="005776C2">
            <w:pPr>
              <w:rPr>
                <w:rFonts w:ascii="Times New Roman" w:hAnsi="Times New Roman" w:cs="Times New Roman"/>
                <w:b/>
                <w:sz w:val="18"/>
                <w:szCs w:val="20"/>
                <w:lang w:val="en-US"/>
              </w:rPr>
            </w:pPr>
          </w:p>
        </w:tc>
        <w:tc>
          <w:tcPr>
            <w:tcW w:w="973" w:type="dxa"/>
            <w:tcBorders>
              <w:top w:val="nil"/>
              <w:left w:val="nil"/>
              <w:bottom w:val="nil"/>
              <w:right w:val="nil"/>
            </w:tcBorders>
          </w:tcPr>
          <w:p w14:paraId="0C70FFE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6615D96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6F42C6E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77.82</w:t>
            </w:r>
          </w:p>
        </w:tc>
        <w:tc>
          <w:tcPr>
            <w:tcW w:w="567" w:type="dxa"/>
            <w:tcBorders>
              <w:top w:val="nil"/>
              <w:left w:val="nil"/>
              <w:bottom w:val="nil"/>
              <w:right w:val="nil"/>
            </w:tcBorders>
          </w:tcPr>
          <w:p w14:paraId="6FD6188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0.65</w:t>
            </w:r>
          </w:p>
        </w:tc>
        <w:tc>
          <w:tcPr>
            <w:tcW w:w="567" w:type="dxa"/>
            <w:tcBorders>
              <w:top w:val="nil"/>
              <w:left w:val="nil"/>
              <w:bottom w:val="nil"/>
              <w:right w:val="nil"/>
            </w:tcBorders>
          </w:tcPr>
          <w:p w14:paraId="037820A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0.446</w:t>
            </w:r>
          </w:p>
        </w:tc>
        <w:tc>
          <w:tcPr>
            <w:tcW w:w="161" w:type="dxa"/>
            <w:vMerge/>
            <w:tcBorders>
              <w:top w:val="nil"/>
              <w:left w:val="nil"/>
              <w:bottom w:val="nil"/>
              <w:right w:val="nil"/>
            </w:tcBorders>
            <w:vAlign w:val="center"/>
          </w:tcPr>
          <w:p w14:paraId="32897B43"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nil"/>
              <w:right w:val="nil"/>
            </w:tcBorders>
          </w:tcPr>
          <w:p w14:paraId="5F4A95F3"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4B67789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2.708</w:t>
            </w:r>
          </w:p>
        </w:tc>
        <w:tc>
          <w:tcPr>
            <w:tcW w:w="708" w:type="dxa"/>
            <w:tcBorders>
              <w:top w:val="nil"/>
              <w:left w:val="nil"/>
              <w:bottom w:val="nil"/>
              <w:right w:val="nil"/>
            </w:tcBorders>
          </w:tcPr>
          <w:p w14:paraId="5B8A5FF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0.0427</w:t>
            </w:r>
          </w:p>
        </w:tc>
        <w:tc>
          <w:tcPr>
            <w:tcW w:w="567" w:type="dxa"/>
            <w:tcBorders>
              <w:top w:val="nil"/>
              <w:left w:val="nil"/>
              <w:bottom w:val="nil"/>
              <w:right w:val="nil"/>
            </w:tcBorders>
          </w:tcPr>
          <w:p w14:paraId="668FA30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0.841</w:t>
            </w:r>
          </w:p>
        </w:tc>
        <w:tc>
          <w:tcPr>
            <w:tcW w:w="284" w:type="dxa"/>
            <w:vMerge/>
            <w:tcBorders>
              <w:left w:val="nil"/>
              <w:right w:val="nil"/>
            </w:tcBorders>
            <w:vAlign w:val="center"/>
          </w:tcPr>
          <w:p w14:paraId="2F6D19E8"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0787AA22"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A968D73"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39.326</w:t>
            </w:r>
          </w:p>
        </w:tc>
        <w:tc>
          <w:tcPr>
            <w:tcW w:w="709" w:type="dxa"/>
            <w:tcBorders>
              <w:top w:val="nil"/>
              <w:left w:val="nil"/>
              <w:bottom w:val="nil"/>
              <w:right w:val="nil"/>
            </w:tcBorders>
          </w:tcPr>
          <w:p w14:paraId="7CBD7055"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0.796</w:t>
            </w:r>
          </w:p>
        </w:tc>
        <w:tc>
          <w:tcPr>
            <w:tcW w:w="567" w:type="dxa"/>
            <w:tcBorders>
              <w:top w:val="nil"/>
              <w:left w:val="nil"/>
              <w:bottom w:val="nil"/>
              <w:right w:val="nil"/>
            </w:tcBorders>
          </w:tcPr>
          <w:p w14:paraId="0A8B5AF4"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0.398</w:t>
            </w:r>
          </w:p>
        </w:tc>
        <w:tc>
          <w:tcPr>
            <w:tcW w:w="283" w:type="dxa"/>
            <w:tcBorders>
              <w:top w:val="nil"/>
              <w:left w:val="nil"/>
              <w:bottom w:val="nil"/>
              <w:right w:val="nil"/>
            </w:tcBorders>
            <w:vAlign w:val="center"/>
          </w:tcPr>
          <w:p w14:paraId="1F2CEFAD"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nil"/>
              <w:right w:val="nil"/>
            </w:tcBorders>
          </w:tcPr>
          <w:p w14:paraId="19F379B2"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2C905DD5"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95.023</w:t>
            </w:r>
          </w:p>
        </w:tc>
        <w:tc>
          <w:tcPr>
            <w:tcW w:w="567" w:type="dxa"/>
            <w:tcBorders>
              <w:top w:val="nil"/>
              <w:left w:val="nil"/>
              <w:bottom w:val="nil"/>
              <w:right w:val="nil"/>
            </w:tcBorders>
          </w:tcPr>
          <w:p w14:paraId="396C88C0"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0.730</w:t>
            </w:r>
          </w:p>
        </w:tc>
        <w:tc>
          <w:tcPr>
            <w:tcW w:w="567" w:type="dxa"/>
            <w:tcBorders>
              <w:top w:val="nil"/>
              <w:left w:val="nil"/>
              <w:bottom w:val="nil"/>
              <w:right w:val="nil"/>
            </w:tcBorders>
          </w:tcPr>
          <w:p w14:paraId="13C6F576"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0.418</w:t>
            </w:r>
          </w:p>
        </w:tc>
        <w:tc>
          <w:tcPr>
            <w:tcW w:w="108" w:type="dxa"/>
            <w:tcBorders>
              <w:top w:val="nil"/>
              <w:left w:val="nil"/>
              <w:bottom w:val="nil"/>
              <w:right w:val="nil"/>
            </w:tcBorders>
          </w:tcPr>
          <w:p w14:paraId="52C35CD3" w14:textId="77777777" w:rsidR="007838A9" w:rsidRPr="004A4CF9" w:rsidRDefault="007838A9" w:rsidP="005776C2">
            <w:pPr>
              <w:rPr>
                <w:rFonts w:ascii="Times New Roman" w:hAnsi="Times New Roman" w:cs="Times New Roman"/>
                <w:sz w:val="16"/>
                <w:szCs w:val="18"/>
              </w:rPr>
            </w:pPr>
          </w:p>
        </w:tc>
      </w:tr>
      <w:tr w:rsidR="007838A9" w:rsidRPr="00E74807" w14:paraId="0CC504AC" w14:textId="77777777" w:rsidTr="005776C2">
        <w:tc>
          <w:tcPr>
            <w:tcW w:w="460" w:type="dxa"/>
            <w:vMerge/>
            <w:tcBorders>
              <w:left w:val="nil"/>
              <w:right w:val="nil"/>
            </w:tcBorders>
            <w:vAlign w:val="center"/>
          </w:tcPr>
          <w:p w14:paraId="6E4F887A"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7C33AAA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6527A083"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3C45B08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95.86</w:t>
            </w:r>
          </w:p>
        </w:tc>
        <w:tc>
          <w:tcPr>
            <w:tcW w:w="567" w:type="dxa"/>
            <w:tcBorders>
              <w:top w:val="nil"/>
              <w:left w:val="nil"/>
              <w:bottom w:val="nil"/>
              <w:right w:val="nil"/>
            </w:tcBorders>
          </w:tcPr>
          <w:p w14:paraId="5893382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0.80</w:t>
            </w:r>
          </w:p>
        </w:tc>
        <w:tc>
          <w:tcPr>
            <w:tcW w:w="567" w:type="dxa"/>
            <w:tcBorders>
              <w:top w:val="nil"/>
              <w:left w:val="nil"/>
              <w:bottom w:val="nil"/>
              <w:right w:val="nil"/>
            </w:tcBorders>
          </w:tcPr>
          <w:p w14:paraId="22DE716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0.399</w:t>
            </w:r>
          </w:p>
        </w:tc>
        <w:tc>
          <w:tcPr>
            <w:tcW w:w="161" w:type="dxa"/>
            <w:vMerge/>
            <w:tcBorders>
              <w:top w:val="nil"/>
              <w:left w:val="nil"/>
              <w:bottom w:val="nil"/>
              <w:right w:val="nil"/>
            </w:tcBorders>
            <w:vAlign w:val="center"/>
          </w:tcPr>
          <w:p w14:paraId="4AB18DEE"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nil"/>
              <w:right w:val="nil"/>
            </w:tcBorders>
          </w:tcPr>
          <w:p w14:paraId="189EB39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1B5B557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705.500</w:t>
            </w:r>
          </w:p>
        </w:tc>
        <w:tc>
          <w:tcPr>
            <w:tcW w:w="708" w:type="dxa"/>
            <w:tcBorders>
              <w:top w:val="nil"/>
              <w:left w:val="nil"/>
              <w:bottom w:val="nil"/>
              <w:right w:val="nil"/>
            </w:tcBorders>
          </w:tcPr>
          <w:p w14:paraId="19EA418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11.135</w:t>
            </w:r>
          </w:p>
        </w:tc>
        <w:tc>
          <w:tcPr>
            <w:tcW w:w="567" w:type="dxa"/>
            <w:tcBorders>
              <w:top w:val="nil"/>
              <w:left w:val="nil"/>
              <w:bottom w:val="nil"/>
              <w:right w:val="nil"/>
            </w:tcBorders>
          </w:tcPr>
          <w:p w14:paraId="4AE15BBE"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0.010</w:t>
            </w:r>
          </w:p>
        </w:tc>
        <w:tc>
          <w:tcPr>
            <w:tcW w:w="284" w:type="dxa"/>
            <w:vMerge/>
            <w:tcBorders>
              <w:left w:val="nil"/>
              <w:right w:val="nil"/>
            </w:tcBorders>
            <w:vAlign w:val="center"/>
          </w:tcPr>
          <w:p w14:paraId="42897798"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2EBDC774"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419980B0"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608.857</w:t>
            </w:r>
          </w:p>
        </w:tc>
        <w:tc>
          <w:tcPr>
            <w:tcW w:w="709" w:type="dxa"/>
            <w:tcBorders>
              <w:top w:val="nil"/>
              <w:left w:val="nil"/>
              <w:bottom w:val="nil"/>
              <w:right w:val="nil"/>
            </w:tcBorders>
          </w:tcPr>
          <w:p w14:paraId="38EAA7B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12.321</w:t>
            </w:r>
          </w:p>
        </w:tc>
        <w:tc>
          <w:tcPr>
            <w:tcW w:w="567" w:type="dxa"/>
            <w:tcBorders>
              <w:top w:val="nil"/>
              <w:left w:val="nil"/>
              <w:bottom w:val="nil"/>
              <w:right w:val="nil"/>
            </w:tcBorders>
          </w:tcPr>
          <w:p w14:paraId="1D311823"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b/>
                <w:sz w:val="18"/>
                <w:szCs w:val="20"/>
              </w:rPr>
              <w:t>0.008</w:t>
            </w:r>
          </w:p>
        </w:tc>
        <w:tc>
          <w:tcPr>
            <w:tcW w:w="283" w:type="dxa"/>
            <w:tcBorders>
              <w:top w:val="nil"/>
              <w:left w:val="nil"/>
              <w:bottom w:val="nil"/>
              <w:right w:val="nil"/>
            </w:tcBorders>
            <w:vAlign w:val="center"/>
          </w:tcPr>
          <w:p w14:paraId="7F77A577"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nil"/>
              <w:right w:val="nil"/>
            </w:tcBorders>
          </w:tcPr>
          <w:p w14:paraId="2C13D39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0FAA4B50"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349.093</w:t>
            </w:r>
          </w:p>
        </w:tc>
        <w:tc>
          <w:tcPr>
            <w:tcW w:w="567" w:type="dxa"/>
            <w:tcBorders>
              <w:top w:val="nil"/>
              <w:left w:val="nil"/>
              <w:bottom w:val="nil"/>
              <w:right w:val="nil"/>
            </w:tcBorders>
          </w:tcPr>
          <w:p w14:paraId="1317F9A8"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2.680</w:t>
            </w:r>
          </w:p>
        </w:tc>
        <w:tc>
          <w:tcPr>
            <w:tcW w:w="567" w:type="dxa"/>
            <w:tcBorders>
              <w:top w:val="nil"/>
              <w:left w:val="nil"/>
              <w:bottom w:val="nil"/>
              <w:right w:val="nil"/>
            </w:tcBorders>
          </w:tcPr>
          <w:p w14:paraId="19D16159"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0.140</w:t>
            </w:r>
          </w:p>
        </w:tc>
        <w:tc>
          <w:tcPr>
            <w:tcW w:w="108" w:type="dxa"/>
            <w:tcBorders>
              <w:top w:val="nil"/>
              <w:left w:val="nil"/>
              <w:bottom w:val="nil"/>
              <w:right w:val="nil"/>
            </w:tcBorders>
          </w:tcPr>
          <w:p w14:paraId="10905978" w14:textId="77777777" w:rsidR="007838A9" w:rsidRPr="004A4CF9" w:rsidRDefault="007838A9" w:rsidP="005776C2">
            <w:pPr>
              <w:rPr>
                <w:rFonts w:ascii="Times New Roman" w:hAnsi="Times New Roman" w:cs="Times New Roman"/>
                <w:sz w:val="16"/>
                <w:szCs w:val="18"/>
              </w:rPr>
            </w:pPr>
          </w:p>
        </w:tc>
      </w:tr>
      <w:tr w:rsidR="007838A9" w:rsidRPr="00E74807" w14:paraId="73CE19C7" w14:textId="77777777" w:rsidTr="005776C2">
        <w:tc>
          <w:tcPr>
            <w:tcW w:w="460" w:type="dxa"/>
            <w:vMerge/>
            <w:tcBorders>
              <w:left w:val="nil"/>
              <w:right w:val="nil"/>
            </w:tcBorders>
            <w:vAlign w:val="center"/>
          </w:tcPr>
          <w:p w14:paraId="7D50F72C"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single" w:sz="4" w:space="0" w:color="auto"/>
              <w:right w:val="nil"/>
            </w:tcBorders>
          </w:tcPr>
          <w:p w14:paraId="2627582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4E6CE1A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7</w:t>
            </w:r>
          </w:p>
        </w:tc>
        <w:tc>
          <w:tcPr>
            <w:tcW w:w="708" w:type="dxa"/>
            <w:tcBorders>
              <w:top w:val="nil"/>
              <w:left w:val="nil"/>
              <w:bottom w:val="single" w:sz="4" w:space="0" w:color="auto"/>
              <w:right w:val="nil"/>
            </w:tcBorders>
          </w:tcPr>
          <w:p w14:paraId="42197A3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119.10</w:t>
            </w:r>
          </w:p>
        </w:tc>
        <w:tc>
          <w:tcPr>
            <w:tcW w:w="567" w:type="dxa"/>
            <w:tcBorders>
              <w:top w:val="nil"/>
              <w:left w:val="nil"/>
              <w:bottom w:val="single" w:sz="4" w:space="0" w:color="auto"/>
              <w:right w:val="nil"/>
            </w:tcBorders>
          </w:tcPr>
          <w:p w14:paraId="667272CF"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4FAB5F71"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vAlign w:val="center"/>
          </w:tcPr>
          <w:p w14:paraId="7C794FA2"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single" w:sz="4" w:space="0" w:color="auto"/>
              <w:right w:val="nil"/>
            </w:tcBorders>
          </w:tcPr>
          <w:p w14:paraId="54F0F50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3AF5256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63.358</w:t>
            </w:r>
          </w:p>
        </w:tc>
        <w:tc>
          <w:tcPr>
            <w:tcW w:w="708" w:type="dxa"/>
            <w:tcBorders>
              <w:top w:val="nil"/>
              <w:left w:val="nil"/>
              <w:bottom w:val="single" w:sz="4" w:space="0" w:color="auto"/>
              <w:right w:val="nil"/>
            </w:tcBorders>
          </w:tcPr>
          <w:p w14:paraId="69A98130"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26CE104A"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4A53B868"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08D6393D"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1D5E8944"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49.418</w:t>
            </w:r>
          </w:p>
        </w:tc>
        <w:tc>
          <w:tcPr>
            <w:tcW w:w="709" w:type="dxa"/>
            <w:tcBorders>
              <w:top w:val="nil"/>
              <w:left w:val="nil"/>
              <w:bottom w:val="single" w:sz="4" w:space="0" w:color="auto"/>
              <w:right w:val="nil"/>
            </w:tcBorders>
          </w:tcPr>
          <w:p w14:paraId="4EC4C0B5"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6D21B2C6"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vAlign w:val="center"/>
          </w:tcPr>
          <w:p w14:paraId="40D439A9"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single" w:sz="4" w:space="0" w:color="auto"/>
              <w:right w:val="nil"/>
            </w:tcBorders>
          </w:tcPr>
          <w:p w14:paraId="28B4D93E"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3CFEF8FD"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130.238</w:t>
            </w:r>
          </w:p>
        </w:tc>
        <w:tc>
          <w:tcPr>
            <w:tcW w:w="567" w:type="dxa"/>
            <w:tcBorders>
              <w:top w:val="nil"/>
              <w:left w:val="nil"/>
              <w:bottom w:val="single" w:sz="4" w:space="0" w:color="auto"/>
              <w:right w:val="nil"/>
            </w:tcBorders>
          </w:tcPr>
          <w:p w14:paraId="1CA2D71B"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2E22EE71" w14:textId="77777777" w:rsidR="007838A9" w:rsidRPr="004A4CF9" w:rsidRDefault="007838A9" w:rsidP="005776C2">
            <w:pPr>
              <w:rPr>
                <w:rFonts w:ascii="Times New Roman" w:hAnsi="Times New Roman" w:cs="Times New Roman"/>
                <w:sz w:val="16"/>
                <w:szCs w:val="18"/>
              </w:rPr>
            </w:pPr>
          </w:p>
        </w:tc>
        <w:tc>
          <w:tcPr>
            <w:tcW w:w="108" w:type="dxa"/>
            <w:tcBorders>
              <w:top w:val="nil"/>
              <w:left w:val="nil"/>
              <w:bottom w:val="single" w:sz="4" w:space="0" w:color="auto"/>
              <w:right w:val="nil"/>
            </w:tcBorders>
          </w:tcPr>
          <w:p w14:paraId="0D223168" w14:textId="77777777" w:rsidR="007838A9" w:rsidRPr="004A4CF9" w:rsidRDefault="007838A9" w:rsidP="005776C2">
            <w:pPr>
              <w:rPr>
                <w:rFonts w:ascii="Times New Roman" w:hAnsi="Times New Roman" w:cs="Times New Roman"/>
                <w:sz w:val="16"/>
                <w:szCs w:val="18"/>
              </w:rPr>
            </w:pPr>
          </w:p>
        </w:tc>
      </w:tr>
      <w:tr w:rsidR="007838A9" w:rsidRPr="007D634D" w14:paraId="6834B675" w14:textId="77777777" w:rsidTr="005776C2">
        <w:tc>
          <w:tcPr>
            <w:tcW w:w="460" w:type="dxa"/>
            <w:vMerge w:val="restart"/>
            <w:tcBorders>
              <w:left w:val="nil"/>
              <w:right w:val="nil"/>
            </w:tcBorders>
            <w:vAlign w:val="center"/>
          </w:tcPr>
          <w:p w14:paraId="44BFCD92"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SOD</w:t>
            </w:r>
          </w:p>
        </w:tc>
        <w:tc>
          <w:tcPr>
            <w:tcW w:w="973" w:type="dxa"/>
            <w:tcBorders>
              <w:left w:val="nil"/>
              <w:bottom w:val="nil"/>
              <w:right w:val="nil"/>
            </w:tcBorders>
          </w:tcPr>
          <w:p w14:paraId="0D3E31A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left w:val="nil"/>
              <w:bottom w:val="nil"/>
              <w:right w:val="nil"/>
            </w:tcBorders>
          </w:tcPr>
          <w:p w14:paraId="2602D44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left w:val="nil"/>
              <w:bottom w:val="nil"/>
              <w:right w:val="nil"/>
            </w:tcBorders>
          </w:tcPr>
          <w:p w14:paraId="5596FCD0"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9D6AD7">
              <w:rPr>
                <w:rFonts w:ascii="Times New Roman" w:eastAsia="Times New Roman" w:hAnsi="Times New Roman" w:cs="Times New Roman"/>
                <w:color w:val="000000"/>
                <w:sz w:val="18"/>
                <w:szCs w:val="20"/>
                <w:lang w:val="en-GB"/>
              </w:rPr>
              <w:t>8.618</w:t>
            </w:r>
          </w:p>
        </w:tc>
        <w:tc>
          <w:tcPr>
            <w:tcW w:w="567" w:type="dxa"/>
            <w:tcBorders>
              <w:left w:val="nil"/>
              <w:bottom w:val="nil"/>
              <w:right w:val="nil"/>
            </w:tcBorders>
          </w:tcPr>
          <w:p w14:paraId="1C6DA0EA"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9D6AD7">
              <w:rPr>
                <w:rFonts w:ascii="Times New Roman" w:eastAsia="Times New Roman" w:hAnsi="Times New Roman" w:cs="Times New Roman"/>
                <w:color w:val="000000"/>
                <w:sz w:val="18"/>
                <w:szCs w:val="20"/>
                <w:lang w:val="en-GB"/>
              </w:rPr>
              <w:t>6.45</w:t>
            </w:r>
          </w:p>
        </w:tc>
        <w:tc>
          <w:tcPr>
            <w:tcW w:w="567" w:type="dxa"/>
            <w:tcBorders>
              <w:left w:val="nil"/>
              <w:bottom w:val="nil"/>
              <w:right w:val="nil"/>
            </w:tcBorders>
          </w:tcPr>
          <w:p w14:paraId="34C2F352" w14:textId="77777777" w:rsidR="007838A9" w:rsidRPr="009D6AD7" w:rsidRDefault="007838A9" w:rsidP="005776C2">
            <w:pPr>
              <w:autoSpaceDE w:val="0"/>
              <w:autoSpaceDN w:val="0"/>
              <w:adjustRightInd w:val="0"/>
              <w:rPr>
                <w:rFonts w:ascii="Times New Roman" w:eastAsia="Times New Roman" w:hAnsi="Times New Roman" w:cs="Times New Roman"/>
                <w:b/>
                <w:color w:val="000000"/>
                <w:sz w:val="18"/>
                <w:szCs w:val="20"/>
                <w:lang w:val="en-GB"/>
              </w:rPr>
            </w:pPr>
            <w:r w:rsidRPr="009D6AD7">
              <w:rPr>
                <w:rFonts w:ascii="Times New Roman" w:eastAsia="Times New Roman" w:hAnsi="Times New Roman" w:cs="Times New Roman"/>
                <w:b/>
                <w:color w:val="000000"/>
                <w:sz w:val="18"/>
                <w:szCs w:val="20"/>
                <w:lang w:val="en-GB"/>
              </w:rPr>
              <w:t>0.044</w:t>
            </w:r>
          </w:p>
        </w:tc>
        <w:tc>
          <w:tcPr>
            <w:tcW w:w="161" w:type="dxa"/>
            <w:vMerge w:val="restart"/>
            <w:tcBorders>
              <w:left w:val="nil"/>
              <w:bottom w:val="nil"/>
              <w:right w:val="nil"/>
            </w:tcBorders>
            <w:vAlign w:val="center"/>
          </w:tcPr>
          <w:p w14:paraId="35FD611D" w14:textId="77777777" w:rsidR="007838A9" w:rsidRPr="009D6AD7" w:rsidRDefault="007838A9" w:rsidP="005776C2">
            <w:pPr>
              <w:rPr>
                <w:rFonts w:ascii="Times New Roman" w:hAnsi="Times New Roman" w:cs="Times New Roman"/>
                <w:sz w:val="18"/>
                <w:szCs w:val="16"/>
                <w:lang w:val="en-US"/>
              </w:rPr>
            </w:pPr>
          </w:p>
        </w:tc>
        <w:tc>
          <w:tcPr>
            <w:tcW w:w="284" w:type="dxa"/>
            <w:tcBorders>
              <w:left w:val="nil"/>
              <w:bottom w:val="nil"/>
              <w:right w:val="nil"/>
            </w:tcBorders>
          </w:tcPr>
          <w:p w14:paraId="5483649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4FB69A2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47.834</w:t>
            </w:r>
          </w:p>
        </w:tc>
        <w:tc>
          <w:tcPr>
            <w:tcW w:w="708" w:type="dxa"/>
            <w:tcBorders>
              <w:left w:val="nil"/>
              <w:bottom w:val="nil"/>
              <w:right w:val="nil"/>
            </w:tcBorders>
          </w:tcPr>
          <w:p w14:paraId="2B454EF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12.924</w:t>
            </w:r>
          </w:p>
        </w:tc>
        <w:tc>
          <w:tcPr>
            <w:tcW w:w="567" w:type="dxa"/>
            <w:tcBorders>
              <w:left w:val="nil"/>
              <w:bottom w:val="nil"/>
              <w:right w:val="nil"/>
            </w:tcBorders>
          </w:tcPr>
          <w:p w14:paraId="1CF44B47"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0.011</w:t>
            </w:r>
          </w:p>
        </w:tc>
        <w:tc>
          <w:tcPr>
            <w:tcW w:w="284" w:type="dxa"/>
            <w:vMerge w:val="restart"/>
            <w:tcBorders>
              <w:left w:val="nil"/>
              <w:right w:val="nil"/>
            </w:tcBorders>
            <w:vAlign w:val="center"/>
          </w:tcPr>
          <w:p w14:paraId="62F8B6F0"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7A8EEE59"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w:t>
            </w:r>
          </w:p>
        </w:tc>
        <w:tc>
          <w:tcPr>
            <w:tcW w:w="709" w:type="dxa"/>
            <w:tcBorders>
              <w:left w:val="nil"/>
              <w:bottom w:val="nil"/>
              <w:right w:val="nil"/>
            </w:tcBorders>
          </w:tcPr>
          <w:p w14:paraId="585AD261" w14:textId="77777777" w:rsidR="007838A9" w:rsidRPr="004A4CF9" w:rsidRDefault="007838A9" w:rsidP="005776C2">
            <w:pPr>
              <w:rPr>
                <w:rFonts w:ascii="Times New Roman" w:hAnsi="Times New Roman" w:cs="Times New Roman"/>
                <w:sz w:val="16"/>
                <w:szCs w:val="18"/>
                <w:lang w:val="en-US"/>
              </w:rPr>
            </w:pPr>
            <w:r w:rsidRPr="009D6AD7">
              <w:rPr>
                <w:rFonts w:ascii="Times New Roman" w:eastAsia="Times New Roman" w:hAnsi="Times New Roman" w:cs="Times New Roman"/>
                <w:color w:val="000000"/>
                <w:sz w:val="18"/>
                <w:szCs w:val="20"/>
                <w:lang w:val="en-GB"/>
              </w:rPr>
              <w:t>10.996</w:t>
            </w:r>
          </w:p>
        </w:tc>
        <w:tc>
          <w:tcPr>
            <w:tcW w:w="709" w:type="dxa"/>
            <w:tcBorders>
              <w:left w:val="nil"/>
              <w:bottom w:val="nil"/>
              <w:right w:val="nil"/>
            </w:tcBorders>
          </w:tcPr>
          <w:p w14:paraId="2F45AB6E" w14:textId="77777777" w:rsidR="007838A9" w:rsidRPr="004A4CF9" w:rsidRDefault="007838A9" w:rsidP="005776C2">
            <w:pPr>
              <w:rPr>
                <w:rFonts w:ascii="Times New Roman" w:hAnsi="Times New Roman" w:cs="Times New Roman"/>
                <w:sz w:val="16"/>
                <w:szCs w:val="18"/>
                <w:lang w:val="en-US"/>
              </w:rPr>
            </w:pPr>
            <w:r w:rsidRPr="009D6AD7">
              <w:rPr>
                <w:rFonts w:ascii="Times New Roman" w:eastAsia="Times New Roman" w:hAnsi="Times New Roman" w:cs="Times New Roman"/>
                <w:color w:val="000000"/>
                <w:sz w:val="18"/>
                <w:szCs w:val="20"/>
                <w:lang w:val="en-GB"/>
              </w:rPr>
              <w:t>11.765</w:t>
            </w:r>
          </w:p>
        </w:tc>
        <w:tc>
          <w:tcPr>
            <w:tcW w:w="567" w:type="dxa"/>
            <w:tcBorders>
              <w:left w:val="nil"/>
              <w:bottom w:val="nil"/>
              <w:right w:val="nil"/>
            </w:tcBorders>
          </w:tcPr>
          <w:p w14:paraId="1ECE6CC9" w14:textId="77777777" w:rsidR="007838A9" w:rsidRPr="004A4CF9" w:rsidRDefault="007838A9" w:rsidP="005776C2">
            <w:pPr>
              <w:rPr>
                <w:rFonts w:ascii="Times New Roman" w:hAnsi="Times New Roman" w:cs="Times New Roman"/>
                <w:sz w:val="16"/>
                <w:szCs w:val="18"/>
                <w:lang w:val="en-US"/>
              </w:rPr>
            </w:pPr>
            <w:r w:rsidRPr="009D6AD7">
              <w:rPr>
                <w:rFonts w:ascii="Times New Roman" w:eastAsia="Times New Roman" w:hAnsi="Times New Roman" w:cs="Times New Roman"/>
                <w:b/>
                <w:color w:val="000000"/>
                <w:sz w:val="18"/>
                <w:szCs w:val="20"/>
                <w:lang w:val="en-GB"/>
              </w:rPr>
              <w:t>0.011</w:t>
            </w:r>
          </w:p>
        </w:tc>
        <w:tc>
          <w:tcPr>
            <w:tcW w:w="283" w:type="dxa"/>
            <w:tcBorders>
              <w:left w:val="nil"/>
              <w:bottom w:val="nil"/>
              <w:right w:val="nil"/>
            </w:tcBorders>
            <w:vAlign w:val="center"/>
          </w:tcPr>
          <w:p w14:paraId="70301BFB" w14:textId="77777777" w:rsidR="007838A9" w:rsidRPr="004A4CF9" w:rsidRDefault="007838A9" w:rsidP="005776C2">
            <w:pPr>
              <w:rPr>
                <w:rFonts w:ascii="Times New Roman" w:hAnsi="Times New Roman" w:cs="Times New Roman"/>
                <w:sz w:val="16"/>
                <w:szCs w:val="18"/>
                <w:lang w:val="en-US"/>
              </w:rPr>
            </w:pPr>
          </w:p>
        </w:tc>
        <w:tc>
          <w:tcPr>
            <w:tcW w:w="284" w:type="dxa"/>
            <w:tcBorders>
              <w:left w:val="nil"/>
              <w:bottom w:val="nil"/>
              <w:right w:val="nil"/>
            </w:tcBorders>
          </w:tcPr>
          <w:p w14:paraId="00AE5889"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w:t>
            </w:r>
          </w:p>
        </w:tc>
        <w:tc>
          <w:tcPr>
            <w:tcW w:w="709" w:type="dxa"/>
            <w:tcBorders>
              <w:left w:val="nil"/>
              <w:bottom w:val="nil"/>
              <w:right w:val="nil"/>
            </w:tcBorders>
          </w:tcPr>
          <w:p w14:paraId="3B87260F"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0.0467</w:t>
            </w:r>
          </w:p>
        </w:tc>
        <w:tc>
          <w:tcPr>
            <w:tcW w:w="567" w:type="dxa"/>
            <w:tcBorders>
              <w:left w:val="nil"/>
              <w:bottom w:val="nil"/>
              <w:right w:val="nil"/>
            </w:tcBorders>
          </w:tcPr>
          <w:p w14:paraId="4ACBE052"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0.0256</w:t>
            </w:r>
          </w:p>
        </w:tc>
        <w:tc>
          <w:tcPr>
            <w:tcW w:w="567" w:type="dxa"/>
            <w:tcBorders>
              <w:left w:val="nil"/>
              <w:bottom w:val="nil"/>
              <w:right w:val="nil"/>
            </w:tcBorders>
          </w:tcPr>
          <w:p w14:paraId="0A698B0D"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0.877</w:t>
            </w:r>
          </w:p>
        </w:tc>
        <w:tc>
          <w:tcPr>
            <w:tcW w:w="108" w:type="dxa"/>
            <w:tcBorders>
              <w:left w:val="nil"/>
              <w:bottom w:val="nil"/>
              <w:right w:val="nil"/>
            </w:tcBorders>
          </w:tcPr>
          <w:p w14:paraId="0E081C5C" w14:textId="77777777" w:rsidR="007838A9" w:rsidRPr="004A4CF9" w:rsidRDefault="007838A9" w:rsidP="005776C2">
            <w:pPr>
              <w:rPr>
                <w:rFonts w:ascii="Times New Roman" w:hAnsi="Times New Roman" w:cs="Times New Roman"/>
                <w:sz w:val="16"/>
                <w:szCs w:val="18"/>
                <w:lang w:val="en-US"/>
              </w:rPr>
            </w:pPr>
          </w:p>
        </w:tc>
      </w:tr>
      <w:tr w:rsidR="007838A9" w:rsidRPr="00E74807" w14:paraId="59CAC1C4" w14:textId="77777777" w:rsidTr="005776C2">
        <w:tc>
          <w:tcPr>
            <w:tcW w:w="460" w:type="dxa"/>
            <w:vMerge/>
            <w:tcBorders>
              <w:left w:val="nil"/>
              <w:right w:val="nil"/>
            </w:tcBorders>
            <w:vAlign w:val="center"/>
          </w:tcPr>
          <w:p w14:paraId="494899D1" w14:textId="77777777" w:rsidR="007838A9" w:rsidRPr="009D6AD7" w:rsidRDefault="007838A9" w:rsidP="005776C2">
            <w:pPr>
              <w:rPr>
                <w:rFonts w:ascii="Times New Roman" w:hAnsi="Times New Roman" w:cs="Times New Roman"/>
                <w:b/>
                <w:sz w:val="18"/>
                <w:szCs w:val="20"/>
                <w:lang w:val="en-US"/>
              </w:rPr>
            </w:pPr>
          </w:p>
        </w:tc>
        <w:tc>
          <w:tcPr>
            <w:tcW w:w="973" w:type="dxa"/>
            <w:tcBorders>
              <w:top w:val="nil"/>
              <w:left w:val="nil"/>
              <w:bottom w:val="nil"/>
              <w:right w:val="nil"/>
            </w:tcBorders>
          </w:tcPr>
          <w:p w14:paraId="0141D5A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55AEECC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32BF0243"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9D6AD7">
              <w:rPr>
                <w:rFonts w:ascii="Times New Roman" w:eastAsia="Times New Roman" w:hAnsi="Times New Roman" w:cs="Times New Roman"/>
                <w:color w:val="000000"/>
                <w:sz w:val="18"/>
                <w:szCs w:val="20"/>
                <w:lang w:val="en-GB"/>
              </w:rPr>
              <w:t>46.136</w:t>
            </w:r>
          </w:p>
        </w:tc>
        <w:tc>
          <w:tcPr>
            <w:tcW w:w="567" w:type="dxa"/>
            <w:tcBorders>
              <w:top w:val="nil"/>
              <w:left w:val="nil"/>
              <w:bottom w:val="nil"/>
              <w:right w:val="nil"/>
            </w:tcBorders>
          </w:tcPr>
          <w:p w14:paraId="64C69376"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9D6AD7">
              <w:rPr>
                <w:rFonts w:ascii="Times New Roman" w:eastAsia="Times New Roman" w:hAnsi="Times New Roman" w:cs="Times New Roman"/>
                <w:color w:val="000000"/>
                <w:sz w:val="18"/>
                <w:szCs w:val="20"/>
                <w:lang w:val="en-GB"/>
              </w:rPr>
              <w:t>34.53</w:t>
            </w:r>
          </w:p>
        </w:tc>
        <w:tc>
          <w:tcPr>
            <w:tcW w:w="567" w:type="dxa"/>
            <w:tcBorders>
              <w:top w:val="nil"/>
              <w:left w:val="nil"/>
              <w:bottom w:val="nil"/>
              <w:right w:val="nil"/>
            </w:tcBorders>
          </w:tcPr>
          <w:p w14:paraId="31140EE1" w14:textId="77777777" w:rsidR="007838A9" w:rsidRPr="009D6AD7" w:rsidRDefault="007838A9" w:rsidP="005776C2">
            <w:pPr>
              <w:autoSpaceDE w:val="0"/>
              <w:autoSpaceDN w:val="0"/>
              <w:adjustRightInd w:val="0"/>
              <w:rPr>
                <w:rFonts w:ascii="Times New Roman" w:eastAsia="Times New Roman" w:hAnsi="Times New Roman" w:cs="Times New Roman"/>
                <w:b/>
                <w:color w:val="000000"/>
                <w:sz w:val="18"/>
                <w:szCs w:val="20"/>
                <w:lang w:val="en-GB"/>
              </w:rPr>
            </w:pPr>
            <w:r w:rsidRPr="009D6AD7">
              <w:rPr>
                <w:rFonts w:ascii="Times New Roman" w:eastAsia="Times New Roman" w:hAnsi="Times New Roman" w:cs="Times New Roman"/>
                <w:b/>
                <w:color w:val="000000"/>
                <w:sz w:val="18"/>
                <w:szCs w:val="20"/>
                <w:lang w:val="en-GB"/>
              </w:rPr>
              <w:t>0.001</w:t>
            </w:r>
          </w:p>
        </w:tc>
        <w:tc>
          <w:tcPr>
            <w:tcW w:w="161" w:type="dxa"/>
            <w:vMerge/>
            <w:tcBorders>
              <w:top w:val="nil"/>
              <w:left w:val="nil"/>
              <w:bottom w:val="nil"/>
              <w:right w:val="nil"/>
            </w:tcBorders>
            <w:vAlign w:val="center"/>
          </w:tcPr>
          <w:p w14:paraId="698B8EA0"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nil"/>
              <w:right w:val="nil"/>
            </w:tcBorders>
          </w:tcPr>
          <w:p w14:paraId="29EB758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4907A67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54.719</w:t>
            </w:r>
          </w:p>
        </w:tc>
        <w:tc>
          <w:tcPr>
            <w:tcW w:w="708" w:type="dxa"/>
            <w:tcBorders>
              <w:top w:val="nil"/>
              <w:left w:val="nil"/>
              <w:bottom w:val="nil"/>
              <w:right w:val="nil"/>
            </w:tcBorders>
          </w:tcPr>
          <w:p w14:paraId="458ACDF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14.785</w:t>
            </w:r>
          </w:p>
        </w:tc>
        <w:tc>
          <w:tcPr>
            <w:tcW w:w="567" w:type="dxa"/>
            <w:tcBorders>
              <w:top w:val="nil"/>
              <w:left w:val="nil"/>
              <w:bottom w:val="nil"/>
              <w:right w:val="nil"/>
            </w:tcBorders>
          </w:tcPr>
          <w:p w14:paraId="790C84A6"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0.009</w:t>
            </w:r>
          </w:p>
        </w:tc>
        <w:tc>
          <w:tcPr>
            <w:tcW w:w="284" w:type="dxa"/>
            <w:vMerge/>
            <w:tcBorders>
              <w:left w:val="nil"/>
              <w:right w:val="nil"/>
            </w:tcBorders>
            <w:vAlign w:val="center"/>
          </w:tcPr>
          <w:p w14:paraId="7049C12C"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5884B257"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5BA8918" w14:textId="77777777" w:rsidR="007838A9" w:rsidRPr="004A4CF9" w:rsidRDefault="007838A9" w:rsidP="005776C2">
            <w:pPr>
              <w:rPr>
                <w:rFonts w:ascii="Times New Roman" w:hAnsi="Times New Roman" w:cs="Times New Roman"/>
                <w:sz w:val="16"/>
                <w:szCs w:val="18"/>
              </w:rPr>
            </w:pPr>
            <w:r w:rsidRPr="009D6AD7">
              <w:rPr>
                <w:rFonts w:ascii="Times New Roman" w:eastAsia="Times New Roman" w:hAnsi="Times New Roman" w:cs="Times New Roman"/>
                <w:color w:val="000000"/>
                <w:sz w:val="18"/>
                <w:szCs w:val="20"/>
                <w:lang w:val="en-GB"/>
              </w:rPr>
              <w:t>9.755</w:t>
            </w:r>
          </w:p>
        </w:tc>
        <w:tc>
          <w:tcPr>
            <w:tcW w:w="709" w:type="dxa"/>
            <w:tcBorders>
              <w:top w:val="nil"/>
              <w:left w:val="nil"/>
              <w:bottom w:val="nil"/>
              <w:right w:val="nil"/>
            </w:tcBorders>
          </w:tcPr>
          <w:p w14:paraId="102A6797" w14:textId="77777777" w:rsidR="007838A9" w:rsidRPr="004A4CF9" w:rsidRDefault="007838A9" w:rsidP="005776C2">
            <w:pPr>
              <w:rPr>
                <w:rFonts w:ascii="Times New Roman" w:hAnsi="Times New Roman" w:cs="Times New Roman"/>
                <w:sz w:val="16"/>
                <w:szCs w:val="18"/>
              </w:rPr>
            </w:pPr>
            <w:r w:rsidRPr="009D6AD7">
              <w:rPr>
                <w:rFonts w:ascii="Times New Roman" w:eastAsia="Times New Roman" w:hAnsi="Times New Roman" w:cs="Times New Roman"/>
                <w:color w:val="000000"/>
                <w:sz w:val="18"/>
                <w:szCs w:val="20"/>
                <w:lang w:val="en-GB"/>
              </w:rPr>
              <w:t>10.437</w:t>
            </w:r>
          </w:p>
        </w:tc>
        <w:tc>
          <w:tcPr>
            <w:tcW w:w="567" w:type="dxa"/>
            <w:tcBorders>
              <w:top w:val="nil"/>
              <w:left w:val="nil"/>
              <w:bottom w:val="nil"/>
              <w:right w:val="nil"/>
            </w:tcBorders>
          </w:tcPr>
          <w:p w14:paraId="45D4C7B9" w14:textId="77777777" w:rsidR="007838A9" w:rsidRPr="004A4CF9" w:rsidRDefault="007838A9" w:rsidP="005776C2">
            <w:pPr>
              <w:rPr>
                <w:rFonts w:ascii="Times New Roman" w:hAnsi="Times New Roman" w:cs="Times New Roman"/>
                <w:sz w:val="16"/>
                <w:szCs w:val="18"/>
              </w:rPr>
            </w:pPr>
            <w:r w:rsidRPr="009D6AD7">
              <w:rPr>
                <w:rFonts w:ascii="Times New Roman" w:eastAsia="Times New Roman" w:hAnsi="Times New Roman" w:cs="Times New Roman"/>
                <w:b/>
                <w:color w:val="000000"/>
                <w:sz w:val="18"/>
                <w:szCs w:val="20"/>
                <w:lang w:val="en-GB"/>
              </w:rPr>
              <w:t>0.014</w:t>
            </w:r>
          </w:p>
        </w:tc>
        <w:tc>
          <w:tcPr>
            <w:tcW w:w="283" w:type="dxa"/>
            <w:tcBorders>
              <w:top w:val="nil"/>
              <w:left w:val="nil"/>
              <w:bottom w:val="nil"/>
              <w:right w:val="nil"/>
            </w:tcBorders>
            <w:vAlign w:val="center"/>
          </w:tcPr>
          <w:p w14:paraId="0EFEE312"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nil"/>
              <w:right w:val="nil"/>
            </w:tcBorders>
          </w:tcPr>
          <w:p w14:paraId="6359DB5D"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094176F9"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0.0288</w:t>
            </w:r>
          </w:p>
        </w:tc>
        <w:tc>
          <w:tcPr>
            <w:tcW w:w="567" w:type="dxa"/>
            <w:tcBorders>
              <w:top w:val="nil"/>
              <w:left w:val="nil"/>
              <w:bottom w:val="nil"/>
              <w:right w:val="nil"/>
            </w:tcBorders>
          </w:tcPr>
          <w:p w14:paraId="2F7DEF6C"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0.0158</w:t>
            </w:r>
          </w:p>
        </w:tc>
        <w:tc>
          <w:tcPr>
            <w:tcW w:w="567" w:type="dxa"/>
            <w:tcBorders>
              <w:top w:val="nil"/>
              <w:left w:val="nil"/>
              <w:bottom w:val="nil"/>
              <w:right w:val="nil"/>
            </w:tcBorders>
          </w:tcPr>
          <w:p w14:paraId="0D56C839"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0.903</w:t>
            </w:r>
          </w:p>
        </w:tc>
        <w:tc>
          <w:tcPr>
            <w:tcW w:w="108" w:type="dxa"/>
            <w:tcBorders>
              <w:top w:val="nil"/>
              <w:left w:val="nil"/>
              <w:bottom w:val="nil"/>
              <w:right w:val="nil"/>
            </w:tcBorders>
          </w:tcPr>
          <w:p w14:paraId="554BD8D8" w14:textId="77777777" w:rsidR="007838A9" w:rsidRPr="004A4CF9" w:rsidRDefault="007838A9" w:rsidP="005776C2">
            <w:pPr>
              <w:rPr>
                <w:rFonts w:ascii="Times New Roman" w:hAnsi="Times New Roman" w:cs="Times New Roman"/>
                <w:sz w:val="16"/>
                <w:szCs w:val="18"/>
              </w:rPr>
            </w:pPr>
          </w:p>
        </w:tc>
      </w:tr>
      <w:tr w:rsidR="007838A9" w:rsidRPr="00E74807" w14:paraId="5B4780BA" w14:textId="77777777" w:rsidTr="005776C2">
        <w:tc>
          <w:tcPr>
            <w:tcW w:w="460" w:type="dxa"/>
            <w:vMerge/>
            <w:tcBorders>
              <w:left w:val="nil"/>
              <w:right w:val="nil"/>
            </w:tcBorders>
            <w:vAlign w:val="center"/>
          </w:tcPr>
          <w:p w14:paraId="52785A3D"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6E2AAE6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7672646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1D820D3F"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9D6AD7">
              <w:rPr>
                <w:rFonts w:ascii="Times New Roman" w:eastAsia="Times New Roman" w:hAnsi="Times New Roman" w:cs="Times New Roman"/>
                <w:color w:val="000000"/>
                <w:sz w:val="18"/>
                <w:szCs w:val="20"/>
                <w:lang w:val="en-GB"/>
              </w:rPr>
              <w:t>6.971</w:t>
            </w:r>
          </w:p>
        </w:tc>
        <w:tc>
          <w:tcPr>
            <w:tcW w:w="567" w:type="dxa"/>
            <w:tcBorders>
              <w:top w:val="nil"/>
              <w:left w:val="nil"/>
              <w:bottom w:val="nil"/>
              <w:right w:val="nil"/>
            </w:tcBorders>
          </w:tcPr>
          <w:p w14:paraId="2142F74A"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9D6AD7">
              <w:rPr>
                <w:rFonts w:ascii="Times New Roman" w:eastAsia="Times New Roman" w:hAnsi="Times New Roman" w:cs="Times New Roman"/>
                <w:color w:val="000000"/>
                <w:sz w:val="18"/>
                <w:szCs w:val="20"/>
                <w:lang w:val="en-GB"/>
              </w:rPr>
              <w:t>5.22</w:t>
            </w:r>
          </w:p>
        </w:tc>
        <w:tc>
          <w:tcPr>
            <w:tcW w:w="567" w:type="dxa"/>
            <w:tcBorders>
              <w:top w:val="nil"/>
              <w:left w:val="nil"/>
              <w:bottom w:val="nil"/>
              <w:right w:val="nil"/>
            </w:tcBorders>
          </w:tcPr>
          <w:p w14:paraId="21159DB6"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9D6AD7">
              <w:rPr>
                <w:rFonts w:ascii="Times New Roman" w:eastAsia="Times New Roman" w:hAnsi="Times New Roman" w:cs="Times New Roman"/>
                <w:color w:val="000000"/>
                <w:sz w:val="18"/>
                <w:szCs w:val="20"/>
                <w:lang w:val="en-GB"/>
              </w:rPr>
              <w:t>0.062</w:t>
            </w:r>
          </w:p>
        </w:tc>
        <w:tc>
          <w:tcPr>
            <w:tcW w:w="161" w:type="dxa"/>
            <w:vMerge/>
            <w:tcBorders>
              <w:top w:val="nil"/>
              <w:left w:val="nil"/>
              <w:bottom w:val="nil"/>
              <w:right w:val="nil"/>
            </w:tcBorders>
            <w:vAlign w:val="center"/>
          </w:tcPr>
          <w:p w14:paraId="55502210"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nil"/>
              <w:right w:val="nil"/>
            </w:tcBorders>
          </w:tcPr>
          <w:p w14:paraId="7E379C9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367E884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36.724</w:t>
            </w:r>
          </w:p>
        </w:tc>
        <w:tc>
          <w:tcPr>
            <w:tcW w:w="708" w:type="dxa"/>
            <w:tcBorders>
              <w:top w:val="nil"/>
              <w:left w:val="nil"/>
              <w:bottom w:val="nil"/>
              <w:right w:val="nil"/>
            </w:tcBorders>
          </w:tcPr>
          <w:p w14:paraId="2F3F9DC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9.923</w:t>
            </w:r>
          </w:p>
        </w:tc>
        <w:tc>
          <w:tcPr>
            <w:tcW w:w="567" w:type="dxa"/>
            <w:tcBorders>
              <w:top w:val="nil"/>
              <w:left w:val="nil"/>
              <w:bottom w:val="nil"/>
              <w:right w:val="nil"/>
            </w:tcBorders>
          </w:tcPr>
          <w:p w14:paraId="3695CBA4"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0.020</w:t>
            </w:r>
          </w:p>
        </w:tc>
        <w:tc>
          <w:tcPr>
            <w:tcW w:w="284" w:type="dxa"/>
            <w:vMerge/>
            <w:tcBorders>
              <w:left w:val="nil"/>
              <w:right w:val="nil"/>
            </w:tcBorders>
            <w:vAlign w:val="center"/>
          </w:tcPr>
          <w:p w14:paraId="2BB22A52"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6D0E5A29"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5AA5D6F2" w14:textId="77777777" w:rsidR="007838A9" w:rsidRPr="004A4CF9" w:rsidRDefault="007838A9" w:rsidP="005776C2">
            <w:pPr>
              <w:rPr>
                <w:rFonts w:ascii="Times New Roman" w:hAnsi="Times New Roman" w:cs="Times New Roman"/>
                <w:sz w:val="16"/>
                <w:szCs w:val="18"/>
              </w:rPr>
            </w:pPr>
            <w:r w:rsidRPr="009D6AD7">
              <w:rPr>
                <w:rFonts w:ascii="Times New Roman" w:eastAsia="Times New Roman" w:hAnsi="Times New Roman" w:cs="Times New Roman"/>
                <w:color w:val="000000"/>
                <w:sz w:val="18"/>
                <w:szCs w:val="20"/>
                <w:lang w:val="en-GB"/>
              </w:rPr>
              <w:t>0.604</w:t>
            </w:r>
          </w:p>
        </w:tc>
        <w:tc>
          <w:tcPr>
            <w:tcW w:w="709" w:type="dxa"/>
            <w:tcBorders>
              <w:top w:val="nil"/>
              <w:left w:val="nil"/>
              <w:bottom w:val="nil"/>
              <w:right w:val="nil"/>
            </w:tcBorders>
          </w:tcPr>
          <w:p w14:paraId="2733EC17" w14:textId="77777777" w:rsidR="007838A9" w:rsidRPr="004A4CF9" w:rsidRDefault="007838A9" w:rsidP="005776C2">
            <w:pPr>
              <w:rPr>
                <w:rFonts w:ascii="Times New Roman" w:hAnsi="Times New Roman" w:cs="Times New Roman"/>
                <w:sz w:val="16"/>
                <w:szCs w:val="18"/>
              </w:rPr>
            </w:pPr>
            <w:r w:rsidRPr="009D6AD7">
              <w:rPr>
                <w:rFonts w:ascii="Times New Roman" w:eastAsia="Times New Roman" w:hAnsi="Times New Roman" w:cs="Times New Roman"/>
                <w:color w:val="000000"/>
                <w:sz w:val="18"/>
                <w:szCs w:val="20"/>
                <w:lang w:val="en-GB"/>
              </w:rPr>
              <w:t>0.646</w:t>
            </w:r>
          </w:p>
        </w:tc>
        <w:tc>
          <w:tcPr>
            <w:tcW w:w="567" w:type="dxa"/>
            <w:tcBorders>
              <w:top w:val="nil"/>
              <w:left w:val="nil"/>
              <w:bottom w:val="nil"/>
              <w:right w:val="nil"/>
            </w:tcBorders>
          </w:tcPr>
          <w:p w14:paraId="0DF4F098" w14:textId="77777777" w:rsidR="007838A9" w:rsidRPr="004A4CF9" w:rsidRDefault="007838A9" w:rsidP="005776C2">
            <w:pPr>
              <w:rPr>
                <w:rFonts w:ascii="Times New Roman" w:hAnsi="Times New Roman" w:cs="Times New Roman"/>
                <w:sz w:val="16"/>
                <w:szCs w:val="18"/>
              </w:rPr>
            </w:pPr>
            <w:r w:rsidRPr="009D6AD7">
              <w:rPr>
                <w:rFonts w:ascii="Times New Roman" w:eastAsia="Times New Roman" w:hAnsi="Times New Roman" w:cs="Times New Roman"/>
                <w:color w:val="000000"/>
                <w:sz w:val="18"/>
                <w:szCs w:val="20"/>
                <w:lang w:val="en-GB"/>
              </w:rPr>
              <w:t>0.448</w:t>
            </w:r>
          </w:p>
        </w:tc>
        <w:tc>
          <w:tcPr>
            <w:tcW w:w="283" w:type="dxa"/>
            <w:tcBorders>
              <w:top w:val="nil"/>
              <w:left w:val="nil"/>
              <w:bottom w:val="nil"/>
              <w:right w:val="nil"/>
            </w:tcBorders>
            <w:vAlign w:val="center"/>
          </w:tcPr>
          <w:p w14:paraId="08BEC094"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nil"/>
              <w:right w:val="nil"/>
            </w:tcBorders>
          </w:tcPr>
          <w:p w14:paraId="18EE9A93"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14ACC4B5"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0.271</w:t>
            </w:r>
          </w:p>
        </w:tc>
        <w:tc>
          <w:tcPr>
            <w:tcW w:w="567" w:type="dxa"/>
            <w:tcBorders>
              <w:top w:val="nil"/>
              <w:left w:val="nil"/>
              <w:bottom w:val="nil"/>
              <w:right w:val="nil"/>
            </w:tcBorders>
          </w:tcPr>
          <w:p w14:paraId="43031C49"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0.148</w:t>
            </w:r>
          </w:p>
        </w:tc>
        <w:tc>
          <w:tcPr>
            <w:tcW w:w="567" w:type="dxa"/>
            <w:tcBorders>
              <w:top w:val="nil"/>
              <w:left w:val="nil"/>
              <w:bottom w:val="nil"/>
              <w:right w:val="nil"/>
            </w:tcBorders>
          </w:tcPr>
          <w:p w14:paraId="6960EFC3"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0.710</w:t>
            </w:r>
          </w:p>
        </w:tc>
        <w:tc>
          <w:tcPr>
            <w:tcW w:w="108" w:type="dxa"/>
            <w:tcBorders>
              <w:top w:val="nil"/>
              <w:left w:val="nil"/>
              <w:bottom w:val="nil"/>
              <w:right w:val="nil"/>
            </w:tcBorders>
          </w:tcPr>
          <w:p w14:paraId="46DB0479" w14:textId="77777777" w:rsidR="007838A9" w:rsidRPr="004A4CF9" w:rsidRDefault="007838A9" w:rsidP="005776C2">
            <w:pPr>
              <w:rPr>
                <w:rFonts w:ascii="Times New Roman" w:hAnsi="Times New Roman" w:cs="Times New Roman"/>
                <w:sz w:val="16"/>
                <w:szCs w:val="18"/>
              </w:rPr>
            </w:pPr>
          </w:p>
        </w:tc>
      </w:tr>
      <w:tr w:rsidR="007838A9" w:rsidRPr="00E74807" w14:paraId="60E8C632" w14:textId="77777777" w:rsidTr="005776C2">
        <w:tc>
          <w:tcPr>
            <w:tcW w:w="460" w:type="dxa"/>
            <w:vMerge/>
            <w:tcBorders>
              <w:left w:val="nil"/>
              <w:right w:val="nil"/>
            </w:tcBorders>
            <w:vAlign w:val="center"/>
          </w:tcPr>
          <w:p w14:paraId="6122598D"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single" w:sz="4" w:space="0" w:color="auto"/>
              <w:right w:val="nil"/>
            </w:tcBorders>
          </w:tcPr>
          <w:p w14:paraId="7DD26B5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0C6C986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6</w:t>
            </w:r>
          </w:p>
        </w:tc>
        <w:tc>
          <w:tcPr>
            <w:tcW w:w="708" w:type="dxa"/>
            <w:tcBorders>
              <w:top w:val="nil"/>
              <w:left w:val="nil"/>
              <w:bottom w:val="single" w:sz="4" w:space="0" w:color="auto"/>
              <w:right w:val="nil"/>
            </w:tcBorders>
          </w:tcPr>
          <w:p w14:paraId="3D1FC9C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1.336</w:t>
            </w:r>
          </w:p>
        </w:tc>
        <w:tc>
          <w:tcPr>
            <w:tcW w:w="567" w:type="dxa"/>
            <w:tcBorders>
              <w:top w:val="nil"/>
              <w:left w:val="nil"/>
              <w:bottom w:val="single" w:sz="4" w:space="0" w:color="auto"/>
              <w:right w:val="nil"/>
            </w:tcBorders>
          </w:tcPr>
          <w:p w14:paraId="078D1577"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4A7D29DB"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vAlign w:val="center"/>
          </w:tcPr>
          <w:p w14:paraId="3EBB962B"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single" w:sz="4" w:space="0" w:color="auto"/>
              <w:right w:val="nil"/>
            </w:tcBorders>
          </w:tcPr>
          <w:p w14:paraId="3D7CC0C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6</w:t>
            </w:r>
          </w:p>
        </w:tc>
        <w:tc>
          <w:tcPr>
            <w:tcW w:w="709" w:type="dxa"/>
            <w:tcBorders>
              <w:top w:val="nil"/>
              <w:left w:val="nil"/>
              <w:bottom w:val="single" w:sz="4" w:space="0" w:color="auto"/>
              <w:right w:val="nil"/>
            </w:tcBorders>
          </w:tcPr>
          <w:p w14:paraId="75FC148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3.701</w:t>
            </w:r>
          </w:p>
        </w:tc>
        <w:tc>
          <w:tcPr>
            <w:tcW w:w="708" w:type="dxa"/>
            <w:tcBorders>
              <w:top w:val="nil"/>
              <w:left w:val="nil"/>
              <w:bottom w:val="single" w:sz="4" w:space="0" w:color="auto"/>
              <w:right w:val="nil"/>
            </w:tcBorders>
          </w:tcPr>
          <w:p w14:paraId="62ACDD34"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1CAF0376"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01248B1B"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71F937FD"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7</w:t>
            </w:r>
          </w:p>
        </w:tc>
        <w:tc>
          <w:tcPr>
            <w:tcW w:w="709" w:type="dxa"/>
            <w:tcBorders>
              <w:top w:val="nil"/>
              <w:left w:val="nil"/>
              <w:bottom w:val="single" w:sz="4" w:space="0" w:color="auto"/>
              <w:right w:val="nil"/>
            </w:tcBorders>
          </w:tcPr>
          <w:p w14:paraId="00E5D30F"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0.935</w:t>
            </w:r>
          </w:p>
        </w:tc>
        <w:tc>
          <w:tcPr>
            <w:tcW w:w="709" w:type="dxa"/>
            <w:tcBorders>
              <w:top w:val="nil"/>
              <w:left w:val="nil"/>
              <w:bottom w:val="single" w:sz="4" w:space="0" w:color="auto"/>
              <w:right w:val="nil"/>
            </w:tcBorders>
          </w:tcPr>
          <w:p w14:paraId="0BDEA5EB"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778FD613"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vAlign w:val="center"/>
          </w:tcPr>
          <w:p w14:paraId="64149AF6" w14:textId="77777777" w:rsidR="007838A9" w:rsidRPr="004A4CF9" w:rsidRDefault="007838A9" w:rsidP="005776C2">
            <w:pPr>
              <w:rPr>
                <w:rFonts w:ascii="Times New Roman" w:hAnsi="Times New Roman" w:cs="Times New Roman"/>
                <w:sz w:val="16"/>
                <w:szCs w:val="18"/>
              </w:rPr>
            </w:pPr>
          </w:p>
        </w:tc>
        <w:tc>
          <w:tcPr>
            <w:tcW w:w="284" w:type="dxa"/>
            <w:tcBorders>
              <w:top w:val="nil"/>
              <w:left w:val="nil"/>
              <w:bottom w:val="single" w:sz="4" w:space="0" w:color="auto"/>
              <w:right w:val="nil"/>
            </w:tcBorders>
          </w:tcPr>
          <w:p w14:paraId="0589C1F0"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10E1BD40" w14:textId="77777777" w:rsidR="007838A9" w:rsidRPr="004A4CF9" w:rsidRDefault="007838A9" w:rsidP="005776C2">
            <w:pPr>
              <w:rPr>
                <w:rFonts w:ascii="Times New Roman" w:hAnsi="Times New Roman" w:cs="Times New Roman"/>
                <w:sz w:val="16"/>
                <w:szCs w:val="18"/>
              </w:rPr>
            </w:pPr>
            <w:r w:rsidRPr="009D6AD7">
              <w:rPr>
                <w:rFonts w:ascii="Times New Roman" w:hAnsi="Times New Roman" w:cs="Times New Roman"/>
                <w:sz w:val="18"/>
                <w:szCs w:val="20"/>
              </w:rPr>
              <w:t>1.827</w:t>
            </w:r>
          </w:p>
        </w:tc>
        <w:tc>
          <w:tcPr>
            <w:tcW w:w="567" w:type="dxa"/>
            <w:tcBorders>
              <w:top w:val="nil"/>
              <w:left w:val="nil"/>
              <w:bottom w:val="single" w:sz="4" w:space="0" w:color="auto"/>
              <w:right w:val="nil"/>
            </w:tcBorders>
          </w:tcPr>
          <w:p w14:paraId="3F260868"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311D548D" w14:textId="77777777" w:rsidR="007838A9" w:rsidRPr="004A4CF9" w:rsidRDefault="007838A9" w:rsidP="005776C2">
            <w:pPr>
              <w:rPr>
                <w:rFonts w:ascii="Times New Roman" w:hAnsi="Times New Roman" w:cs="Times New Roman"/>
                <w:sz w:val="16"/>
                <w:szCs w:val="18"/>
              </w:rPr>
            </w:pPr>
          </w:p>
        </w:tc>
        <w:tc>
          <w:tcPr>
            <w:tcW w:w="108" w:type="dxa"/>
            <w:tcBorders>
              <w:top w:val="nil"/>
              <w:left w:val="nil"/>
              <w:bottom w:val="single" w:sz="4" w:space="0" w:color="auto"/>
              <w:right w:val="nil"/>
            </w:tcBorders>
          </w:tcPr>
          <w:p w14:paraId="4D4165BC" w14:textId="77777777" w:rsidR="007838A9" w:rsidRPr="004A4CF9" w:rsidRDefault="007838A9" w:rsidP="005776C2">
            <w:pPr>
              <w:rPr>
                <w:rFonts w:ascii="Times New Roman" w:hAnsi="Times New Roman" w:cs="Times New Roman"/>
                <w:sz w:val="16"/>
                <w:szCs w:val="18"/>
              </w:rPr>
            </w:pPr>
          </w:p>
        </w:tc>
      </w:tr>
      <w:tr w:rsidR="007838A9" w:rsidRPr="007D634D" w14:paraId="6E898C90" w14:textId="77777777" w:rsidTr="005776C2">
        <w:tc>
          <w:tcPr>
            <w:tcW w:w="460" w:type="dxa"/>
            <w:vMerge w:val="restart"/>
            <w:tcBorders>
              <w:left w:val="nil"/>
              <w:right w:val="nil"/>
            </w:tcBorders>
            <w:vAlign w:val="center"/>
          </w:tcPr>
          <w:p w14:paraId="5D085164"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LPO</w:t>
            </w:r>
          </w:p>
        </w:tc>
        <w:tc>
          <w:tcPr>
            <w:tcW w:w="973" w:type="dxa"/>
            <w:tcBorders>
              <w:left w:val="nil"/>
              <w:bottom w:val="nil"/>
              <w:right w:val="nil"/>
            </w:tcBorders>
          </w:tcPr>
          <w:p w14:paraId="2327526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left w:val="nil"/>
              <w:bottom w:val="nil"/>
              <w:right w:val="nil"/>
            </w:tcBorders>
          </w:tcPr>
          <w:p w14:paraId="3690200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left w:val="nil"/>
              <w:bottom w:val="nil"/>
              <w:right w:val="nil"/>
            </w:tcBorders>
          </w:tcPr>
          <w:p w14:paraId="522A007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1.79e-4</w:t>
            </w:r>
          </w:p>
        </w:tc>
        <w:tc>
          <w:tcPr>
            <w:tcW w:w="567" w:type="dxa"/>
            <w:tcBorders>
              <w:left w:val="nil"/>
              <w:bottom w:val="nil"/>
              <w:right w:val="nil"/>
            </w:tcBorders>
          </w:tcPr>
          <w:p w14:paraId="305FBC9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11.63</w:t>
            </w:r>
          </w:p>
        </w:tc>
        <w:tc>
          <w:tcPr>
            <w:tcW w:w="567" w:type="dxa"/>
            <w:tcBorders>
              <w:left w:val="nil"/>
              <w:bottom w:val="nil"/>
              <w:right w:val="nil"/>
            </w:tcBorders>
          </w:tcPr>
          <w:p w14:paraId="63D339B5"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0.009</w:t>
            </w:r>
          </w:p>
        </w:tc>
        <w:tc>
          <w:tcPr>
            <w:tcW w:w="161" w:type="dxa"/>
            <w:vMerge w:val="restart"/>
            <w:tcBorders>
              <w:left w:val="nil"/>
              <w:bottom w:val="nil"/>
              <w:right w:val="nil"/>
            </w:tcBorders>
            <w:vAlign w:val="center"/>
          </w:tcPr>
          <w:p w14:paraId="3959C5D2" w14:textId="77777777" w:rsidR="007838A9" w:rsidRPr="009D6AD7" w:rsidRDefault="007838A9" w:rsidP="005776C2">
            <w:pPr>
              <w:rPr>
                <w:rFonts w:ascii="Times New Roman" w:hAnsi="Times New Roman" w:cs="Times New Roman"/>
                <w:sz w:val="18"/>
                <w:szCs w:val="16"/>
                <w:lang w:val="en-US"/>
              </w:rPr>
            </w:pPr>
          </w:p>
        </w:tc>
        <w:tc>
          <w:tcPr>
            <w:tcW w:w="284" w:type="dxa"/>
            <w:tcBorders>
              <w:left w:val="nil"/>
              <w:bottom w:val="nil"/>
              <w:right w:val="nil"/>
            </w:tcBorders>
          </w:tcPr>
          <w:p w14:paraId="4406E6C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57D1145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8.92e-5</w:t>
            </w:r>
          </w:p>
        </w:tc>
        <w:tc>
          <w:tcPr>
            <w:tcW w:w="708" w:type="dxa"/>
            <w:tcBorders>
              <w:left w:val="nil"/>
              <w:bottom w:val="nil"/>
              <w:right w:val="nil"/>
            </w:tcBorders>
          </w:tcPr>
          <w:p w14:paraId="0B05836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25.625</w:t>
            </w:r>
          </w:p>
        </w:tc>
        <w:tc>
          <w:tcPr>
            <w:tcW w:w="567" w:type="dxa"/>
            <w:tcBorders>
              <w:left w:val="nil"/>
              <w:bottom w:val="nil"/>
              <w:right w:val="nil"/>
            </w:tcBorders>
          </w:tcPr>
          <w:p w14:paraId="6D8FCD2E"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&lt;0.001</w:t>
            </w:r>
          </w:p>
        </w:tc>
        <w:tc>
          <w:tcPr>
            <w:tcW w:w="284" w:type="dxa"/>
            <w:vMerge w:val="restart"/>
            <w:tcBorders>
              <w:left w:val="nil"/>
              <w:right w:val="nil"/>
            </w:tcBorders>
            <w:vAlign w:val="center"/>
          </w:tcPr>
          <w:p w14:paraId="40BF3CB8"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038944FA"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w:t>
            </w:r>
          </w:p>
        </w:tc>
        <w:tc>
          <w:tcPr>
            <w:tcW w:w="709" w:type="dxa"/>
            <w:tcBorders>
              <w:left w:val="nil"/>
              <w:bottom w:val="nil"/>
              <w:right w:val="nil"/>
            </w:tcBorders>
          </w:tcPr>
          <w:p w14:paraId="4427CE09"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2.16e-5</w:t>
            </w:r>
          </w:p>
        </w:tc>
        <w:tc>
          <w:tcPr>
            <w:tcW w:w="709" w:type="dxa"/>
            <w:tcBorders>
              <w:left w:val="nil"/>
              <w:bottom w:val="nil"/>
              <w:right w:val="nil"/>
            </w:tcBorders>
          </w:tcPr>
          <w:p w14:paraId="46181758"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1.028</w:t>
            </w:r>
          </w:p>
        </w:tc>
        <w:tc>
          <w:tcPr>
            <w:tcW w:w="567" w:type="dxa"/>
            <w:tcBorders>
              <w:left w:val="nil"/>
              <w:bottom w:val="nil"/>
              <w:right w:val="nil"/>
            </w:tcBorders>
          </w:tcPr>
          <w:p w14:paraId="25447046"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0.340</w:t>
            </w:r>
          </w:p>
        </w:tc>
        <w:tc>
          <w:tcPr>
            <w:tcW w:w="283" w:type="dxa"/>
            <w:tcBorders>
              <w:left w:val="nil"/>
              <w:bottom w:val="nil"/>
              <w:right w:val="nil"/>
            </w:tcBorders>
          </w:tcPr>
          <w:p w14:paraId="4D93F715" w14:textId="77777777" w:rsidR="007838A9" w:rsidRPr="004A4CF9" w:rsidRDefault="007838A9" w:rsidP="005776C2">
            <w:pPr>
              <w:rPr>
                <w:rFonts w:ascii="Times New Roman" w:hAnsi="Times New Roman" w:cs="Times New Roman"/>
                <w:sz w:val="16"/>
                <w:szCs w:val="18"/>
                <w:lang w:val="en-US"/>
              </w:rPr>
            </w:pPr>
          </w:p>
        </w:tc>
        <w:tc>
          <w:tcPr>
            <w:tcW w:w="284" w:type="dxa"/>
            <w:tcBorders>
              <w:left w:val="nil"/>
              <w:bottom w:val="nil"/>
              <w:right w:val="nil"/>
            </w:tcBorders>
          </w:tcPr>
          <w:p w14:paraId="407ACFAC"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w:t>
            </w:r>
          </w:p>
        </w:tc>
        <w:tc>
          <w:tcPr>
            <w:tcW w:w="709" w:type="dxa"/>
            <w:tcBorders>
              <w:left w:val="nil"/>
              <w:bottom w:val="nil"/>
              <w:right w:val="nil"/>
            </w:tcBorders>
          </w:tcPr>
          <w:p w14:paraId="427DDAAB"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1.17e-5</w:t>
            </w:r>
          </w:p>
        </w:tc>
        <w:tc>
          <w:tcPr>
            <w:tcW w:w="567" w:type="dxa"/>
            <w:tcBorders>
              <w:left w:val="nil"/>
              <w:bottom w:val="nil"/>
              <w:right w:val="nil"/>
            </w:tcBorders>
          </w:tcPr>
          <w:p w14:paraId="713A9C26"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1.654</w:t>
            </w:r>
          </w:p>
        </w:tc>
        <w:tc>
          <w:tcPr>
            <w:tcW w:w="567" w:type="dxa"/>
            <w:tcBorders>
              <w:left w:val="nil"/>
              <w:bottom w:val="nil"/>
              <w:right w:val="nil"/>
            </w:tcBorders>
          </w:tcPr>
          <w:p w14:paraId="70854953" w14:textId="77777777" w:rsidR="007838A9" w:rsidRPr="004A4CF9" w:rsidRDefault="007838A9" w:rsidP="005776C2">
            <w:pPr>
              <w:rPr>
                <w:rFonts w:ascii="Times New Roman" w:hAnsi="Times New Roman" w:cs="Times New Roman"/>
                <w:sz w:val="16"/>
                <w:szCs w:val="18"/>
                <w:lang w:val="en-US"/>
              </w:rPr>
            </w:pPr>
            <w:r w:rsidRPr="009D6AD7">
              <w:rPr>
                <w:rFonts w:ascii="Times New Roman" w:hAnsi="Times New Roman" w:cs="Times New Roman"/>
                <w:sz w:val="18"/>
                <w:szCs w:val="20"/>
              </w:rPr>
              <w:t>0.234</w:t>
            </w:r>
          </w:p>
        </w:tc>
        <w:tc>
          <w:tcPr>
            <w:tcW w:w="108" w:type="dxa"/>
            <w:tcBorders>
              <w:left w:val="nil"/>
              <w:bottom w:val="nil"/>
              <w:right w:val="nil"/>
            </w:tcBorders>
          </w:tcPr>
          <w:p w14:paraId="445AE82B" w14:textId="77777777" w:rsidR="007838A9" w:rsidRPr="004A4CF9" w:rsidRDefault="007838A9" w:rsidP="005776C2">
            <w:pPr>
              <w:rPr>
                <w:rFonts w:ascii="Times New Roman" w:hAnsi="Times New Roman" w:cs="Times New Roman"/>
                <w:sz w:val="16"/>
                <w:szCs w:val="18"/>
                <w:lang w:val="en-US"/>
              </w:rPr>
            </w:pPr>
          </w:p>
        </w:tc>
      </w:tr>
      <w:tr w:rsidR="007838A9" w:rsidRPr="00E74807" w14:paraId="126C8216" w14:textId="77777777" w:rsidTr="005776C2">
        <w:tc>
          <w:tcPr>
            <w:tcW w:w="460" w:type="dxa"/>
            <w:vMerge/>
            <w:tcBorders>
              <w:left w:val="nil"/>
              <w:right w:val="nil"/>
            </w:tcBorders>
          </w:tcPr>
          <w:p w14:paraId="2DE27370" w14:textId="77777777" w:rsidR="007838A9" w:rsidRPr="009D6AD7" w:rsidRDefault="007838A9" w:rsidP="005776C2">
            <w:pPr>
              <w:rPr>
                <w:rFonts w:ascii="Times New Roman" w:hAnsi="Times New Roman" w:cs="Times New Roman"/>
                <w:b/>
                <w:sz w:val="18"/>
                <w:szCs w:val="20"/>
                <w:lang w:val="en-US"/>
              </w:rPr>
            </w:pPr>
          </w:p>
        </w:tc>
        <w:tc>
          <w:tcPr>
            <w:tcW w:w="973" w:type="dxa"/>
            <w:tcBorders>
              <w:top w:val="nil"/>
              <w:left w:val="nil"/>
              <w:bottom w:val="nil"/>
              <w:right w:val="nil"/>
            </w:tcBorders>
          </w:tcPr>
          <w:p w14:paraId="637364B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5CEC39F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6D7999D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6.73e-6</w:t>
            </w:r>
          </w:p>
        </w:tc>
        <w:tc>
          <w:tcPr>
            <w:tcW w:w="567" w:type="dxa"/>
            <w:tcBorders>
              <w:top w:val="nil"/>
              <w:left w:val="nil"/>
              <w:bottom w:val="nil"/>
              <w:right w:val="nil"/>
            </w:tcBorders>
          </w:tcPr>
          <w:p w14:paraId="6D10B64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0.437</w:t>
            </w:r>
          </w:p>
        </w:tc>
        <w:tc>
          <w:tcPr>
            <w:tcW w:w="567" w:type="dxa"/>
            <w:tcBorders>
              <w:top w:val="nil"/>
              <w:left w:val="nil"/>
              <w:bottom w:val="nil"/>
              <w:right w:val="nil"/>
            </w:tcBorders>
          </w:tcPr>
          <w:p w14:paraId="352CEF4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0.527</w:t>
            </w:r>
          </w:p>
        </w:tc>
        <w:tc>
          <w:tcPr>
            <w:tcW w:w="161" w:type="dxa"/>
            <w:vMerge/>
            <w:tcBorders>
              <w:top w:val="nil"/>
              <w:left w:val="nil"/>
              <w:bottom w:val="nil"/>
              <w:right w:val="nil"/>
            </w:tcBorders>
          </w:tcPr>
          <w:p w14:paraId="17E5110D"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49CBDC6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2CD3AD4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1.17e-4</w:t>
            </w:r>
          </w:p>
        </w:tc>
        <w:tc>
          <w:tcPr>
            <w:tcW w:w="708" w:type="dxa"/>
            <w:tcBorders>
              <w:top w:val="nil"/>
              <w:left w:val="nil"/>
              <w:bottom w:val="nil"/>
              <w:right w:val="nil"/>
            </w:tcBorders>
          </w:tcPr>
          <w:p w14:paraId="4FABE77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33.546</w:t>
            </w:r>
          </w:p>
        </w:tc>
        <w:tc>
          <w:tcPr>
            <w:tcW w:w="567" w:type="dxa"/>
            <w:tcBorders>
              <w:top w:val="nil"/>
              <w:left w:val="nil"/>
              <w:bottom w:val="nil"/>
              <w:right w:val="nil"/>
            </w:tcBorders>
          </w:tcPr>
          <w:p w14:paraId="10DBBC8A"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&lt;0.001</w:t>
            </w:r>
          </w:p>
        </w:tc>
        <w:tc>
          <w:tcPr>
            <w:tcW w:w="284" w:type="dxa"/>
            <w:vMerge/>
            <w:tcBorders>
              <w:left w:val="nil"/>
              <w:right w:val="nil"/>
            </w:tcBorders>
          </w:tcPr>
          <w:p w14:paraId="58DCBAB8"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26F414B7"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CCB6B39"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4.11e-5</w:t>
            </w:r>
          </w:p>
        </w:tc>
        <w:tc>
          <w:tcPr>
            <w:tcW w:w="709" w:type="dxa"/>
            <w:tcBorders>
              <w:top w:val="nil"/>
              <w:left w:val="nil"/>
              <w:bottom w:val="nil"/>
              <w:right w:val="nil"/>
            </w:tcBorders>
          </w:tcPr>
          <w:p w14:paraId="22DD5322"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1.954</w:t>
            </w:r>
          </w:p>
        </w:tc>
        <w:tc>
          <w:tcPr>
            <w:tcW w:w="567" w:type="dxa"/>
            <w:tcBorders>
              <w:top w:val="nil"/>
              <w:left w:val="nil"/>
              <w:bottom w:val="nil"/>
              <w:right w:val="nil"/>
            </w:tcBorders>
          </w:tcPr>
          <w:p w14:paraId="1FCB08B5"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0.200</w:t>
            </w:r>
          </w:p>
        </w:tc>
        <w:tc>
          <w:tcPr>
            <w:tcW w:w="283" w:type="dxa"/>
            <w:tcBorders>
              <w:top w:val="nil"/>
              <w:left w:val="nil"/>
              <w:bottom w:val="nil"/>
              <w:right w:val="nil"/>
            </w:tcBorders>
          </w:tcPr>
          <w:p w14:paraId="4B19DAED"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39F08167"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5AA114F2"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1.95e-5</w:t>
            </w:r>
          </w:p>
        </w:tc>
        <w:tc>
          <w:tcPr>
            <w:tcW w:w="567" w:type="dxa"/>
            <w:tcBorders>
              <w:top w:val="nil"/>
              <w:left w:val="nil"/>
              <w:bottom w:val="nil"/>
              <w:right w:val="nil"/>
            </w:tcBorders>
          </w:tcPr>
          <w:p w14:paraId="70AD8185"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2.754</w:t>
            </w:r>
          </w:p>
        </w:tc>
        <w:tc>
          <w:tcPr>
            <w:tcW w:w="567" w:type="dxa"/>
            <w:tcBorders>
              <w:top w:val="nil"/>
              <w:left w:val="nil"/>
              <w:bottom w:val="nil"/>
              <w:right w:val="nil"/>
            </w:tcBorders>
          </w:tcPr>
          <w:p w14:paraId="4B4EC3F3"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0.136</w:t>
            </w:r>
          </w:p>
        </w:tc>
        <w:tc>
          <w:tcPr>
            <w:tcW w:w="108" w:type="dxa"/>
            <w:tcBorders>
              <w:top w:val="nil"/>
              <w:left w:val="nil"/>
              <w:bottom w:val="nil"/>
              <w:right w:val="nil"/>
            </w:tcBorders>
          </w:tcPr>
          <w:p w14:paraId="27C02C34" w14:textId="77777777" w:rsidR="007838A9" w:rsidRPr="00547CC0" w:rsidRDefault="007838A9" w:rsidP="005776C2">
            <w:pPr>
              <w:rPr>
                <w:rFonts w:ascii="Times New Roman" w:hAnsi="Times New Roman" w:cs="Times New Roman"/>
                <w:sz w:val="18"/>
                <w:szCs w:val="18"/>
              </w:rPr>
            </w:pPr>
          </w:p>
        </w:tc>
      </w:tr>
      <w:tr w:rsidR="007838A9" w:rsidRPr="00E74807" w14:paraId="2902E972" w14:textId="77777777" w:rsidTr="005776C2">
        <w:tc>
          <w:tcPr>
            <w:tcW w:w="460" w:type="dxa"/>
            <w:vMerge/>
            <w:tcBorders>
              <w:left w:val="nil"/>
              <w:right w:val="nil"/>
            </w:tcBorders>
          </w:tcPr>
          <w:p w14:paraId="67C74C7F"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63CEA16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09135453"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4596AE7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7.13e-6</w:t>
            </w:r>
          </w:p>
        </w:tc>
        <w:tc>
          <w:tcPr>
            <w:tcW w:w="567" w:type="dxa"/>
            <w:tcBorders>
              <w:top w:val="nil"/>
              <w:left w:val="nil"/>
              <w:bottom w:val="nil"/>
              <w:right w:val="nil"/>
            </w:tcBorders>
          </w:tcPr>
          <w:p w14:paraId="40AF316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0.463</w:t>
            </w:r>
          </w:p>
        </w:tc>
        <w:tc>
          <w:tcPr>
            <w:tcW w:w="567" w:type="dxa"/>
            <w:tcBorders>
              <w:top w:val="nil"/>
              <w:left w:val="nil"/>
              <w:bottom w:val="nil"/>
              <w:right w:val="nil"/>
            </w:tcBorders>
          </w:tcPr>
          <w:p w14:paraId="1C06AB5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0.515</w:t>
            </w:r>
          </w:p>
        </w:tc>
        <w:tc>
          <w:tcPr>
            <w:tcW w:w="161" w:type="dxa"/>
            <w:vMerge/>
            <w:tcBorders>
              <w:top w:val="nil"/>
              <w:left w:val="nil"/>
              <w:bottom w:val="nil"/>
              <w:right w:val="nil"/>
            </w:tcBorders>
          </w:tcPr>
          <w:p w14:paraId="46E7CC32"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45917EB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9B7298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3.11e-5</w:t>
            </w:r>
          </w:p>
        </w:tc>
        <w:tc>
          <w:tcPr>
            <w:tcW w:w="708" w:type="dxa"/>
            <w:tcBorders>
              <w:top w:val="nil"/>
              <w:left w:val="nil"/>
              <w:bottom w:val="nil"/>
              <w:right w:val="nil"/>
            </w:tcBorders>
          </w:tcPr>
          <w:p w14:paraId="02C1850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8.932</w:t>
            </w:r>
          </w:p>
        </w:tc>
        <w:tc>
          <w:tcPr>
            <w:tcW w:w="567" w:type="dxa"/>
            <w:tcBorders>
              <w:top w:val="nil"/>
              <w:left w:val="nil"/>
              <w:bottom w:val="nil"/>
              <w:right w:val="nil"/>
            </w:tcBorders>
          </w:tcPr>
          <w:p w14:paraId="5519149D"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0.017</w:t>
            </w:r>
          </w:p>
        </w:tc>
        <w:tc>
          <w:tcPr>
            <w:tcW w:w="284" w:type="dxa"/>
            <w:vMerge/>
            <w:tcBorders>
              <w:left w:val="nil"/>
              <w:right w:val="nil"/>
            </w:tcBorders>
          </w:tcPr>
          <w:p w14:paraId="3E38B849"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21028C8E"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9D6FAB9"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2.22e-5</w:t>
            </w:r>
          </w:p>
        </w:tc>
        <w:tc>
          <w:tcPr>
            <w:tcW w:w="709" w:type="dxa"/>
            <w:tcBorders>
              <w:top w:val="nil"/>
              <w:left w:val="nil"/>
              <w:bottom w:val="nil"/>
              <w:right w:val="nil"/>
            </w:tcBorders>
          </w:tcPr>
          <w:p w14:paraId="475D94ED"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1.052</w:t>
            </w:r>
          </w:p>
        </w:tc>
        <w:tc>
          <w:tcPr>
            <w:tcW w:w="567" w:type="dxa"/>
            <w:tcBorders>
              <w:top w:val="nil"/>
              <w:left w:val="nil"/>
              <w:bottom w:val="nil"/>
              <w:right w:val="nil"/>
            </w:tcBorders>
          </w:tcPr>
          <w:p w14:paraId="6C271C8A"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0.335</w:t>
            </w:r>
          </w:p>
        </w:tc>
        <w:tc>
          <w:tcPr>
            <w:tcW w:w="283" w:type="dxa"/>
            <w:tcBorders>
              <w:top w:val="nil"/>
              <w:left w:val="nil"/>
              <w:bottom w:val="nil"/>
              <w:right w:val="nil"/>
            </w:tcBorders>
          </w:tcPr>
          <w:p w14:paraId="337ECF2C"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22DE9A56"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50D3966E"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2.76e-5</w:t>
            </w:r>
          </w:p>
        </w:tc>
        <w:tc>
          <w:tcPr>
            <w:tcW w:w="567" w:type="dxa"/>
            <w:tcBorders>
              <w:top w:val="nil"/>
              <w:left w:val="nil"/>
              <w:bottom w:val="nil"/>
              <w:right w:val="nil"/>
            </w:tcBorders>
          </w:tcPr>
          <w:p w14:paraId="603ED4D9"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3.888</w:t>
            </w:r>
          </w:p>
        </w:tc>
        <w:tc>
          <w:tcPr>
            <w:tcW w:w="567" w:type="dxa"/>
            <w:tcBorders>
              <w:top w:val="nil"/>
              <w:left w:val="nil"/>
              <w:bottom w:val="nil"/>
              <w:right w:val="nil"/>
            </w:tcBorders>
          </w:tcPr>
          <w:p w14:paraId="65786F55"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0.084</w:t>
            </w:r>
          </w:p>
        </w:tc>
        <w:tc>
          <w:tcPr>
            <w:tcW w:w="108" w:type="dxa"/>
            <w:tcBorders>
              <w:top w:val="nil"/>
              <w:left w:val="nil"/>
              <w:bottom w:val="nil"/>
              <w:right w:val="nil"/>
            </w:tcBorders>
          </w:tcPr>
          <w:p w14:paraId="5853FC4D" w14:textId="77777777" w:rsidR="007838A9" w:rsidRPr="00547CC0" w:rsidRDefault="007838A9" w:rsidP="005776C2">
            <w:pPr>
              <w:rPr>
                <w:rFonts w:ascii="Times New Roman" w:hAnsi="Times New Roman" w:cs="Times New Roman"/>
                <w:sz w:val="18"/>
                <w:szCs w:val="18"/>
              </w:rPr>
            </w:pPr>
          </w:p>
        </w:tc>
      </w:tr>
      <w:tr w:rsidR="007838A9" w:rsidRPr="00E74807" w14:paraId="74967587" w14:textId="77777777" w:rsidTr="005776C2">
        <w:tc>
          <w:tcPr>
            <w:tcW w:w="460" w:type="dxa"/>
            <w:vMerge/>
            <w:tcBorders>
              <w:left w:val="nil"/>
              <w:right w:val="nil"/>
            </w:tcBorders>
          </w:tcPr>
          <w:p w14:paraId="6FC27B39"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single" w:sz="4" w:space="0" w:color="auto"/>
              <w:right w:val="nil"/>
            </w:tcBorders>
          </w:tcPr>
          <w:p w14:paraId="12FE3E7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3EAFC96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8" w:type="dxa"/>
            <w:tcBorders>
              <w:top w:val="nil"/>
              <w:left w:val="nil"/>
              <w:bottom w:val="single" w:sz="4" w:space="0" w:color="auto"/>
              <w:right w:val="nil"/>
            </w:tcBorders>
          </w:tcPr>
          <w:p w14:paraId="78CF452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1.54e-5</w:t>
            </w:r>
          </w:p>
        </w:tc>
        <w:tc>
          <w:tcPr>
            <w:tcW w:w="567" w:type="dxa"/>
            <w:tcBorders>
              <w:top w:val="nil"/>
              <w:left w:val="nil"/>
              <w:bottom w:val="single" w:sz="4" w:space="0" w:color="auto"/>
              <w:right w:val="nil"/>
            </w:tcBorders>
          </w:tcPr>
          <w:p w14:paraId="429C8185"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0921A682"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tcPr>
          <w:p w14:paraId="6AFD7EDF"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19F9335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0832591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3.48e-6</w:t>
            </w:r>
          </w:p>
        </w:tc>
        <w:tc>
          <w:tcPr>
            <w:tcW w:w="708" w:type="dxa"/>
            <w:tcBorders>
              <w:top w:val="nil"/>
              <w:left w:val="nil"/>
              <w:bottom w:val="single" w:sz="4" w:space="0" w:color="auto"/>
              <w:right w:val="nil"/>
            </w:tcBorders>
          </w:tcPr>
          <w:p w14:paraId="0E9140DF"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7572593D"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tcPr>
          <w:p w14:paraId="3ED67C23" w14:textId="77777777" w:rsidR="007838A9" w:rsidRPr="00547CC0" w:rsidRDefault="007838A9" w:rsidP="005776C2">
            <w:pPr>
              <w:rPr>
                <w:rFonts w:ascii="Times New Roman" w:hAnsi="Times New Roman" w:cs="Times New Roman"/>
                <w:sz w:val="18"/>
                <w:szCs w:val="18"/>
              </w:rPr>
            </w:pPr>
          </w:p>
        </w:tc>
        <w:tc>
          <w:tcPr>
            <w:tcW w:w="283" w:type="dxa"/>
            <w:tcBorders>
              <w:top w:val="nil"/>
              <w:left w:val="nil"/>
              <w:right w:val="nil"/>
            </w:tcBorders>
          </w:tcPr>
          <w:p w14:paraId="456511AC"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8</w:t>
            </w:r>
          </w:p>
        </w:tc>
        <w:tc>
          <w:tcPr>
            <w:tcW w:w="709" w:type="dxa"/>
            <w:tcBorders>
              <w:top w:val="nil"/>
              <w:left w:val="nil"/>
              <w:right w:val="nil"/>
            </w:tcBorders>
          </w:tcPr>
          <w:p w14:paraId="5163CDD9"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2.11e-5</w:t>
            </w:r>
          </w:p>
        </w:tc>
        <w:tc>
          <w:tcPr>
            <w:tcW w:w="709" w:type="dxa"/>
            <w:tcBorders>
              <w:top w:val="nil"/>
              <w:left w:val="nil"/>
              <w:right w:val="nil"/>
            </w:tcBorders>
          </w:tcPr>
          <w:p w14:paraId="7CDCD9EA" w14:textId="77777777" w:rsidR="007838A9" w:rsidRPr="00547CC0" w:rsidRDefault="007838A9" w:rsidP="005776C2">
            <w:pPr>
              <w:rPr>
                <w:rFonts w:ascii="Times New Roman" w:hAnsi="Times New Roman" w:cs="Times New Roman"/>
                <w:sz w:val="18"/>
                <w:szCs w:val="18"/>
              </w:rPr>
            </w:pPr>
          </w:p>
        </w:tc>
        <w:tc>
          <w:tcPr>
            <w:tcW w:w="567" w:type="dxa"/>
            <w:tcBorders>
              <w:top w:val="nil"/>
              <w:left w:val="nil"/>
              <w:right w:val="nil"/>
            </w:tcBorders>
          </w:tcPr>
          <w:p w14:paraId="3FA0EF47" w14:textId="77777777" w:rsidR="007838A9" w:rsidRPr="00547CC0" w:rsidRDefault="007838A9" w:rsidP="005776C2">
            <w:pPr>
              <w:rPr>
                <w:rFonts w:ascii="Times New Roman" w:hAnsi="Times New Roman" w:cs="Times New Roman"/>
                <w:sz w:val="18"/>
                <w:szCs w:val="18"/>
              </w:rPr>
            </w:pPr>
          </w:p>
        </w:tc>
        <w:tc>
          <w:tcPr>
            <w:tcW w:w="283" w:type="dxa"/>
            <w:tcBorders>
              <w:top w:val="nil"/>
              <w:left w:val="nil"/>
              <w:right w:val="nil"/>
            </w:tcBorders>
          </w:tcPr>
          <w:p w14:paraId="1C0847A5" w14:textId="77777777" w:rsidR="007838A9" w:rsidRPr="00547CC0" w:rsidRDefault="007838A9" w:rsidP="005776C2">
            <w:pPr>
              <w:rPr>
                <w:rFonts w:ascii="Times New Roman" w:hAnsi="Times New Roman" w:cs="Times New Roman"/>
                <w:sz w:val="18"/>
                <w:szCs w:val="18"/>
              </w:rPr>
            </w:pPr>
          </w:p>
        </w:tc>
        <w:tc>
          <w:tcPr>
            <w:tcW w:w="284" w:type="dxa"/>
            <w:tcBorders>
              <w:top w:val="nil"/>
              <w:left w:val="nil"/>
              <w:right w:val="nil"/>
            </w:tcBorders>
          </w:tcPr>
          <w:p w14:paraId="04B1380C"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8</w:t>
            </w:r>
          </w:p>
        </w:tc>
        <w:tc>
          <w:tcPr>
            <w:tcW w:w="709" w:type="dxa"/>
            <w:tcBorders>
              <w:top w:val="nil"/>
              <w:left w:val="nil"/>
              <w:right w:val="nil"/>
            </w:tcBorders>
          </w:tcPr>
          <w:p w14:paraId="1DBFD331" w14:textId="77777777" w:rsidR="007838A9" w:rsidRPr="00547CC0" w:rsidRDefault="007838A9" w:rsidP="005776C2">
            <w:pPr>
              <w:rPr>
                <w:rFonts w:ascii="Times New Roman" w:hAnsi="Times New Roman" w:cs="Times New Roman"/>
                <w:sz w:val="18"/>
                <w:szCs w:val="18"/>
              </w:rPr>
            </w:pPr>
            <w:r w:rsidRPr="009D6AD7">
              <w:rPr>
                <w:rFonts w:ascii="Times New Roman" w:hAnsi="Times New Roman" w:cs="Times New Roman"/>
                <w:sz w:val="18"/>
                <w:szCs w:val="20"/>
              </w:rPr>
              <w:t>7.10e-6</w:t>
            </w:r>
          </w:p>
        </w:tc>
        <w:tc>
          <w:tcPr>
            <w:tcW w:w="567" w:type="dxa"/>
            <w:tcBorders>
              <w:top w:val="nil"/>
              <w:left w:val="nil"/>
              <w:right w:val="nil"/>
            </w:tcBorders>
          </w:tcPr>
          <w:p w14:paraId="6315C66E" w14:textId="77777777" w:rsidR="007838A9" w:rsidRPr="00547CC0" w:rsidRDefault="007838A9" w:rsidP="005776C2">
            <w:pPr>
              <w:rPr>
                <w:rFonts w:ascii="Times New Roman" w:hAnsi="Times New Roman" w:cs="Times New Roman"/>
                <w:sz w:val="18"/>
                <w:szCs w:val="18"/>
              </w:rPr>
            </w:pPr>
          </w:p>
        </w:tc>
        <w:tc>
          <w:tcPr>
            <w:tcW w:w="567" w:type="dxa"/>
            <w:tcBorders>
              <w:top w:val="nil"/>
              <w:left w:val="nil"/>
              <w:right w:val="nil"/>
            </w:tcBorders>
          </w:tcPr>
          <w:p w14:paraId="556A5CAD" w14:textId="77777777" w:rsidR="007838A9" w:rsidRPr="00547CC0" w:rsidRDefault="007838A9" w:rsidP="005776C2">
            <w:pPr>
              <w:rPr>
                <w:rFonts w:ascii="Times New Roman" w:hAnsi="Times New Roman" w:cs="Times New Roman"/>
                <w:sz w:val="18"/>
                <w:szCs w:val="18"/>
              </w:rPr>
            </w:pPr>
          </w:p>
        </w:tc>
        <w:tc>
          <w:tcPr>
            <w:tcW w:w="108" w:type="dxa"/>
            <w:tcBorders>
              <w:top w:val="nil"/>
              <w:left w:val="nil"/>
              <w:right w:val="nil"/>
            </w:tcBorders>
          </w:tcPr>
          <w:p w14:paraId="6C723635" w14:textId="77777777" w:rsidR="007838A9" w:rsidRPr="00547CC0" w:rsidRDefault="007838A9" w:rsidP="005776C2">
            <w:pPr>
              <w:rPr>
                <w:rFonts w:ascii="Times New Roman" w:hAnsi="Times New Roman" w:cs="Times New Roman"/>
                <w:sz w:val="18"/>
                <w:szCs w:val="18"/>
              </w:rPr>
            </w:pPr>
          </w:p>
        </w:tc>
      </w:tr>
      <w:tr w:rsidR="007838A9" w:rsidRPr="00E74807" w14:paraId="4E175283" w14:textId="77777777" w:rsidTr="005776C2">
        <w:tc>
          <w:tcPr>
            <w:tcW w:w="11058" w:type="dxa"/>
            <w:gridSpan w:val="22"/>
            <w:tcBorders>
              <w:left w:val="nil"/>
              <w:right w:val="nil"/>
            </w:tcBorders>
            <w:shd w:val="clear" w:color="auto" w:fill="BFBFBF" w:themeFill="background1" w:themeFillShade="BF"/>
            <w:vAlign w:val="center"/>
          </w:tcPr>
          <w:p w14:paraId="4B27B9FF" w14:textId="77777777" w:rsidR="007838A9" w:rsidRPr="00FF0F88" w:rsidRDefault="007838A9" w:rsidP="005776C2">
            <w:pPr>
              <w:rPr>
                <w:rFonts w:ascii="Times New Roman" w:hAnsi="Times New Roman" w:cs="Times New Roman"/>
                <w:b/>
                <w:sz w:val="18"/>
                <w:szCs w:val="18"/>
              </w:rPr>
            </w:pPr>
            <w:r w:rsidRPr="00FF0F88">
              <w:rPr>
                <w:rFonts w:ascii="Times New Roman" w:hAnsi="Times New Roman" w:cs="Times New Roman"/>
                <w:b/>
                <w:sz w:val="18"/>
                <w:szCs w:val="18"/>
              </w:rPr>
              <w:t>SUMMER</w:t>
            </w:r>
          </w:p>
        </w:tc>
      </w:tr>
      <w:tr w:rsidR="007838A9" w:rsidRPr="00E74807" w14:paraId="6B7D00CF" w14:textId="77777777" w:rsidTr="005776C2">
        <w:tc>
          <w:tcPr>
            <w:tcW w:w="460" w:type="dxa"/>
            <w:tcBorders>
              <w:left w:val="nil"/>
              <w:right w:val="nil"/>
            </w:tcBorders>
            <w:vAlign w:val="center"/>
          </w:tcPr>
          <w:p w14:paraId="6FC5547D" w14:textId="77777777" w:rsidR="007838A9" w:rsidRPr="009D6AD7" w:rsidRDefault="007838A9" w:rsidP="005776C2">
            <w:pPr>
              <w:rPr>
                <w:rFonts w:ascii="Times New Roman" w:hAnsi="Times New Roman" w:cs="Times New Roman"/>
                <w:b/>
                <w:sz w:val="18"/>
                <w:szCs w:val="20"/>
              </w:rPr>
            </w:pPr>
          </w:p>
        </w:tc>
        <w:tc>
          <w:tcPr>
            <w:tcW w:w="973" w:type="dxa"/>
            <w:tcBorders>
              <w:top w:val="single" w:sz="4" w:space="0" w:color="auto"/>
              <w:left w:val="nil"/>
              <w:bottom w:val="nil"/>
              <w:right w:val="nil"/>
            </w:tcBorders>
          </w:tcPr>
          <w:p w14:paraId="004724A4" w14:textId="77777777" w:rsidR="007838A9" w:rsidRPr="009D6AD7" w:rsidRDefault="007838A9" w:rsidP="005776C2">
            <w:pPr>
              <w:rPr>
                <w:rFonts w:ascii="Times New Roman" w:hAnsi="Times New Roman" w:cs="Times New Roman"/>
                <w:sz w:val="18"/>
                <w:szCs w:val="20"/>
              </w:rPr>
            </w:pPr>
          </w:p>
        </w:tc>
        <w:tc>
          <w:tcPr>
            <w:tcW w:w="2287" w:type="dxa"/>
            <w:gridSpan w:val="5"/>
            <w:tcBorders>
              <w:top w:val="single" w:sz="4" w:space="0" w:color="auto"/>
              <w:left w:val="nil"/>
              <w:bottom w:val="nil"/>
              <w:right w:val="nil"/>
            </w:tcBorders>
            <w:vAlign w:val="center"/>
          </w:tcPr>
          <w:p w14:paraId="44556A57" w14:textId="77777777" w:rsidR="007838A9" w:rsidRPr="009D6AD7" w:rsidRDefault="007838A9" w:rsidP="005776C2">
            <w:pPr>
              <w:rPr>
                <w:rFonts w:ascii="Times New Roman" w:hAnsi="Times New Roman" w:cs="Times New Roman"/>
                <w:sz w:val="18"/>
                <w:szCs w:val="18"/>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552" w:type="dxa"/>
            <w:gridSpan w:val="5"/>
            <w:tcBorders>
              <w:top w:val="single" w:sz="4" w:space="0" w:color="auto"/>
              <w:left w:val="nil"/>
              <w:bottom w:val="nil"/>
              <w:right w:val="nil"/>
            </w:tcBorders>
            <w:vAlign w:val="center"/>
          </w:tcPr>
          <w:p w14:paraId="1BDD5F61" w14:textId="77777777" w:rsidR="007838A9" w:rsidRPr="00547CC0" w:rsidRDefault="007838A9" w:rsidP="005776C2">
            <w:pPr>
              <w:rPr>
                <w:rFonts w:ascii="Times New Roman" w:hAnsi="Times New Roman" w:cs="Times New Roman"/>
                <w:sz w:val="18"/>
                <w:szCs w:val="18"/>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551" w:type="dxa"/>
            <w:gridSpan w:val="5"/>
            <w:tcBorders>
              <w:left w:val="nil"/>
              <w:bottom w:val="nil"/>
              <w:right w:val="nil"/>
            </w:tcBorders>
            <w:vAlign w:val="center"/>
          </w:tcPr>
          <w:p w14:paraId="16A0D0F3" w14:textId="77777777" w:rsidR="007838A9" w:rsidRPr="00547CC0" w:rsidRDefault="007838A9" w:rsidP="005776C2">
            <w:pPr>
              <w:rPr>
                <w:rFonts w:ascii="Times New Roman" w:hAnsi="Times New Roman" w:cs="Times New Roman"/>
                <w:sz w:val="18"/>
                <w:szCs w:val="18"/>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127" w:type="dxa"/>
            <w:gridSpan w:val="4"/>
            <w:tcBorders>
              <w:left w:val="nil"/>
              <w:bottom w:val="nil"/>
              <w:right w:val="nil"/>
            </w:tcBorders>
            <w:vAlign w:val="center"/>
          </w:tcPr>
          <w:p w14:paraId="327CC369" w14:textId="77777777" w:rsidR="007838A9" w:rsidRPr="009D6AD7" w:rsidRDefault="007838A9" w:rsidP="005776C2">
            <w:pPr>
              <w:rPr>
                <w:rFonts w:ascii="Times New Roman" w:hAnsi="Times New Roman" w:cs="Times New Roman"/>
                <w:sz w:val="18"/>
                <w:szCs w:val="20"/>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108" w:type="dxa"/>
            <w:tcBorders>
              <w:left w:val="nil"/>
              <w:right w:val="nil"/>
            </w:tcBorders>
          </w:tcPr>
          <w:p w14:paraId="77615168" w14:textId="77777777" w:rsidR="007838A9" w:rsidRPr="00547CC0" w:rsidRDefault="007838A9" w:rsidP="005776C2">
            <w:pPr>
              <w:rPr>
                <w:rFonts w:ascii="Times New Roman" w:hAnsi="Times New Roman" w:cs="Times New Roman"/>
                <w:sz w:val="18"/>
                <w:szCs w:val="18"/>
              </w:rPr>
            </w:pPr>
          </w:p>
        </w:tc>
      </w:tr>
      <w:tr w:rsidR="007838A9" w:rsidRPr="00E74807" w14:paraId="79E6A118" w14:textId="77777777" w:rsidTr="005776C2">
        <w:tc>
          <w:tcPr>
            <w:tcW w:w="460" w:type="dxa"/>
            <w:tcBorders>
              <w:left w:val="nil"/>
              <w:right w:val="nil"/>
            </w:tcBorders>
            <w:vAlign w:val="center"/>
          </w:tcPr>
          <w:p w14:paraId="3594F31F" w14:textId="77777777" w:rsidR="007838A9" w:rsidRPr="009D6AD7" w:rsidRDefault="007838A9" w:rsidP="005776C2">
            <w:pPr>
              <w:rPr>
                <w:rFonts w:ascii="Times New Roman" w:hAnsi="Times New Roman" w:cs="Times New Roman"/>
                <w:b/>
                <w:sz w:val="18"/>
                <w:szCs w:val="20"/>
              </w:rPr>
            </w:pPr>
          </w:p>
        </w:tc>
        <w:tc>
          <w:tcPr>
            <w:tcW w:w="973" w:type="dxa"/>
            <w:tcBorders>
              <w:top w:val="single" w:sz="4" w:space="0" w:color="auto"/>
              <w:left w:val="nil"/>
              <w:bottom w:val="nil"/>
              <w:right w:val="nil"/>
            </w:tcBorders>
          </w:tcPr>
          <w:p w14:paraId="2E3FB1B9"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Source</w:t>
            </w:r>
            <w:proofErr w:type="spellEnd"/>
            <w:r w:rsidRPr="009D6AD7">
              <w:rPr>
                <w:rFonts w:ascii="Times New Roman" w:hAnsi="Times New Roman" w:cs="Times New Roman"/>
                <w:sz w:val="18"/>
                <w:szCs w:val="20"/>
              </w:rPr>
              <w:t xml:space="preserve"> </w:t>
            </w:r>
            <w:proofErr w:type="spellStart"/>
            <w:r w:rsidRPr="009D6AD7">
              <w:rPr>
                <w:rFonts w:ascii="Times New Roman" w:hAnsi="Times New Roman" w:cs="Times New Roman"/>
                <w:sz w:val="18"/>
                <w:szCs w:val="20"/>
              </w:rPr>
              <w:t>of</w:t>
            </w:r>
            <w:proofErr w:type="spellEnd"/>
            <w:r w:rsidRPr="009D6AD7">
              <w:rPr>
                <w:rFonts w:ascii="Times New Roman" w:hAnsi="Times New Roman" w:cs="Times New Roman"/>
                <w:sz w:val="18"/>
                <w:szCs w:val="20"/>
              </w:rPr>
              <w:t xml:space="preserve"> </w:t>
            </w:r>
            <w:proofErr w:type="spellStart"/>
            <w:r w:rsidRPr="009D6AD7">
              <w:rPr>
                <w:rFonts w:ascii="Times New Roman" w:hAnsi="Times New Roman" w:cs="Times New Roman"/>
                <w:sz w:val="18"/>
                <w:szCs w:val="20"/>
              </w:rPr>
              <w:t>variation</w:t>
            </w:r>
            <w:proofErr w:type="spellEnd"/>
          </w:p>
        </w:tc>
        <w:tc>
          <w:tcPr>
            <w:tcW w:w="284" w:type="dxa"/>
            <w:tcBorders>
              <w:top w:val="single" w:sz="4" w:space="0" w:color="auto"/>
              <w:left w:val="nil"/>
              <w:bottom w:val="nil"/>
              <w:right w:val="nil"/>
            </w:tcBorders>
            <w:vAlign w:val="center"/>
          </w:tcPr>
          <w:p w14:paraId="5C91C84B"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8" w:type="dxa"/>
            <w:tcBorders>
              <w:top w:val="single" w:sz="4" w:space="0" w:color="auto"/>
              <w:left w:val="nil"/>
              <w:bottom w:val="nil"/>
              <w:right w:val="nil"/>
            </w:tcBorders>
            <w:vAlign w:val="center"/>
          </w:tcPr>
          <w:p w14:paraId="5FBDC707" w14:textId="77777777" w:rsidR="007838A9" w:rsidRPr="00856C9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top w:val="single" w:sz="4" w:space="0" w:color="auto"/>
              <w:left w:val="nil"/>
              <w:bottom w:val="nil"/>
              <w:right w:val="nil"/>
            </w:tcBorders>
            <w:vAlign w:val="center"/>
          </w:tcPr>
          <w:p w14:paraId="0E8932F5"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top w:val="single" w:sz="4" w:space="0" w:color="auto"/>
              <w:left w:val="nil"/>
              <w:bottom w:val="nil"/>
              <w:right w:val="nil"/>
            </w:tcBorders>
            <w:vAlign w:val="center"/>
          </w:tcPr>
          <w:p w14:paraId="4074AB8F"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P</w:t>
            </w:r>
          </w:p>
        </w:tc>
        <w:tc>
          <w:tcPr>
            <w:tcW w:w="161" w:type="dxa"/>
            <w:tcBorders>
              <w:top w:val="single" w:sz="4" w:space="0" w:color="auto"/>
              <w:left w:val="nil"/>
              <w:bottom w:val="nil"/>
              <w:right w:val="nil"/>
            </w:tcBorders>
            <w:vAlign w:val="center"/>
          </w:tcPr>
          <w:p w14:paraId="56E65C86" w14:textId="77777777" w:rsidR="007838A9" w:rsidRPr="009D6AD7" w:rsidRDefault="007838A9" w:rsidP="005776C2">
            <w:pPr>
              <w:rPr>
                <w:rFonts w:ascii="Times New Roman" w:hAnsi="Times New Roman" w:cs="Times New Roman"/>
                <w:sz w:val="18"/>
                <w:szCs w:val="18"/>
              </w:rPr>
            </w:pPr>
          </w:p>
        </w:tc>
        <w:tc>
          <w:tcPr>
            <w:tcW w:w="284" w:type="dxa"/>
            <w:tcBorders>
              <w:top w:val="single" w:sz="4" w:space="0" w:color="auto"/>
              <w:left w:val="nil"/>
              <w:bottom w:val="nil"/>
              <w:right w:val="nil"/>
            </w:tcBorders>
            <w:vAlign w:val="center"/>
          </w:tcPr>
          <w:p w14:paraId="5E7856C5"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top w:val="single" w:sz="4" w:space="0" w:color="auto"/>
              <w:left w:val="nil"/>
              <w:bottom w:val="nil"/>
              <w:right w:val="nil"/>
            </w:tcBorders>
            <w:vAlign w:val="center"/>
          </w:tcPr>
          <w:p w14:paraId="49A5B874"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708" w:type="dxa"/>
            <w:tcBorders>
              <w:top w:val="single" w:sz="4" w:space="0" w:color="auto"/>
              <w:left w:val="nil"/>
              <w:bottom w:val="nil"/>
              <w:right w:val="nil"/>
            </w:tcBorders>
            <w:vAlign w:val="center"/>
          </w:tcPr>
          <w:p w14:paraId="75A221C3"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top w:val="single" w:sz="4" w:space="0" w:color="auto"/>
              <w:left w:val="nil"/>
              <w:bottom w:val="nil"/>
              <w:right w:val="nil"/>
            </w:tcBorders>
            <w:vAlign w:val="center"/>
          </w:tcPr>
          <w:p w14:paraId="67F63E0F"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P</w:t>
            </w:r>
          </w:p>
        </w:tc>
        <w:tc>
          <w:tcPr>
            <w:tcW w:w="284" w:type="dxa"/>
            <w:tcBorders>
              <w:left w:val="nil"/>
              <w:bottom w:val="single" w:sz="4" w:space="0" w:color="auto"/>
              <w:right w:val="nil"/>
            </w:tcBorders>
            <w:vAlign w:val="center"/>
          </w:tcPr>
          <w:p w14:paraId="6CB7A7FA"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vAlign w:val="center"/>
          </w:tcPr>
          <w:p w14:paraId="5CB41C8D"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left w:val="nil"/>
              <w:bottom w:val="nil"/>
              <w:right w:val="nil"/>
            </w:tcBorders>
            <w:vAlign w:val="center"/>
          </w:tcPr>
          <w:p w14:paraId="04B83B72"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709" w:type="dxa"/>
            <w:tcBorders>
              <w:left w:val="nil"/>
              <w:bottom w:val="nil"/>
              <w:right w:val="nil"/>
            </w:tcBorders>
            <w:vAlign w:val="center"/>
          </w:tcPr>
          <w:p w14:paraId="2ACD3F4F"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left w:val="nil"/>
              <w:bottom w:val="nil"/>
              <w:right w:val="nil"/>
            </w:tcBorders>
            <w:vAlign w:val="center"/>
          </w:tcPr>
          <w:p w14:paraId="1F028AB3" w14:textId="77777777" w:rsidR="007838A9" w:rsidRDefault="007838A9" w:rsidP="005776C2">
            <w:pPr>
              <w:rPr>
                <w:rFonts w:ascii="Times New Roman" w:hAnsi="Times New Roman" w:cs="Times New Roman"/>
                <w:b/>
                <w:sz w:val="18"/>
                <w:szCs w:val="20"/>
              </w:rPr>
            </w:pPr>
            <w:r w:rsidRPr="009D6AD7">
              <w:rPr>
                <w:rFonts w:ascii="Times New Roman" w:hAnsi="Times New Roman" w:cs="Times New Roman"/>
                <w:sz w:val="18"/>
                <w:szCs w:val="20"/>
              </w:rPr>
              <w:t>P</w:t>
            </w:r>
          </w:p>
        </w:tc>
        <w:tc>
          <w:tcPr>
            <w:tcW w:w="283" w:type="dxa"/>
            <w:tcBorders>
              <w:left w:val="nil"/>
              <w:bottom w:val="nil"/>
              <w:right w:val="nil"/>
            </w:tcBorders>
            <w:vAlign w:val="center"/>
          </w:tcPr>
          <w:p w14:paraId="3F8FB611" w14:textId="77777777" w:rsidR="007838A9" w:rsidRPr="00547CC0" w:rsidRDefault="007838A9" w:rsidP="005776C2">
            <w:pPr>
              <w:rPr>
                <w:rFonts w:ascii="Times New Roman" w:hAnsi="Times New Roman" w:cs="Times New Roman"/>
                <w:sz w:val="18"/>
                <w:szCs w:val="18"/>
              </w:rPr>
            </w:pPr>
          </w:p>
        </w:tc>
        <w:tc>
          <w:tcPr>
            <w:tcW w:w="284" w:type="dxa"/>
            <w:tcBorders>
              <w:left w:val="nil"/>
              <w:bottom w:val="nil"/>
              <w:right w:val="nil"/>
            </w:tcBorders>
            <w:vAlign w:val="center"/>
          </w:tcPr>
          <w:p w14:paraId="07487722"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left w:val="nil"/>
              <w:bottom w:val="nil"/>
              <w:right w:val="nil"/>
            </w:tcBorders>
            <w:vAlign w:val="center"/>
          </w:tcPr>
          <w:p w14:paraId="020EF560"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left w:val="nil"/>
              <w:bottom w:val="nil"/>
              <w:right w:val="nil"/>
            </w:tcBorders>
            <w:vAlign w:val="center"/>
          </w:tcPr>
          <w:p w14:paraId="12E802D3"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left w:val="nil"/>
              <w:bottom w:val="nil"/>
              <w:right w:val="nil"/>
            </w:tcBorders>
            <w:vAlign w:val="center"/>
          </w:tcPr>
          <w:p w14:paraId="69C10CCD" w14:textId="77777777" w:rsidR="007838A9" w:rsidRPr="00156280" w:rsidRDefault="007838A9" w:rsidP="005776C2">
            <w:pPr>
              <w:rPr>
                <w:rFonts w:ascii="Times New Roman" w:hAnsi="Times New Roman" w:cs="Times New Roman"/>
                <w:b/>
                <w:sz w:val="18"/>
                <w:szCs w:val="20"/>
              </w:rPr>
            </w:pPr>
            <w:r w:rsidRPr="009D6AD7">
              <w:rPr>
                <w:rFonts w:ascii="Times New Roman" w:hAnsi="Times New Roman" w:cs="Times New Roman"/>
                <w:sz w:val="18"/>
                <w:szCs w:val="20"/>
              </w:rPr>
              <w:t>P</w:t>
            </w:r>
          </w:p>
        </w:tc>
        <w:tc>
          <w:tcPr>
            <w:tcW w:w="108" w:type="dxa"/>
            <w:tcBorders>
              <w:left w:val="nil"/>
              <w:bottom w:val="single" w:sz="4" w:space="0" w:color="auto"/>
              <w:right w:val="nil"/>
            </w:tcBorders>
          </w:tcPr>
          <w:p w14:paraId="2E151580" w14:textId="77777777" w:rsidR="007838A9" w:rsidRPr="00547CC0" w:rsidRDefault="007838A9" w:rsidP="005776C2">
            <w:pPr>
              <w:rPr>
                <w:rFonts w:ascii="Times New Roman" w:hAnsi="Times New Roman" w:cs="Times New Roman"/>
                <w:sz w:val="18"/>
                <w:szCs w:val="18"/>
              </w:rPr>
            </w:pPr>
          </w:p>
        </w:tc>
      </w:tr>
      <w:tr w:rsidR="007838A9" w:rsidRPr="00E74807" w14:paraId="490B5EF6" w14:textId="77777777" w:rsidTr="005776C2">
        <w:tc>
          <w:tcPr>
            <w:tcW w:w="460" w:type="dxa"/>
            <w:vMerge w:val="restart"/>
            <w:tcBorders>
              <w:left w:val="nil"/>
              <w:right w:val="nil"/>
            </w:tcBorders>
            <w:vAlign w:val="center"/>
          </w:tcPr>
          <w:p w14:paraId="1FBF0E8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b/>
                <w:sz w:val="18"/>
                <w:szCs w:val="20"/>
              </w:rPr>
              <w:t>CAT</w:t>
            </w:r>
          </w:p>
        </w:tc>
        <w:tc>
          <w:tcPr>
            <w:tcW w:w="973" w:type="dxa"/>
            <w:tcBorders>
              <w:top w:val="single" w:sz="4" w:space="0" w:color="auto"/>
              <w:left w:val="nil"/>
              <w:bottom w:val="nil"/>
              <w:right w:val="nil"/>
            </w:tcBorders>
          </w:tcPr>
          <w:p w14:paraId="7F9C3D3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top w:val="single" w:sz="4" w:space="0" w:color="auto"/>
              <w:left w:val="nil"/>
              <w:bottom w:val="nil"/>
              <w:right w:val="nil"/>
            </w:tcBorders>
          </w:tcPr>
          <w:p w14:paraId="27E50BF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single" w:sz="4" w:space="0" w:color="auto"/>
              <w:left w:val="nil"/>
              <w:bottom w:val="nil"/>
              <w:right w:val="nil"/>
            </w:tcBorders>
          </w:tcPr>
          <w:p w14:paraId="190A054A" w14:textId="77777777" w:rsidR="007838A9" w:rsidRPr="009D6AD7" w:rsidRDefault="007838A9" w:rsidP="005776C2">
            <w:pPr>
              <w:rPr>
                <w:rFonts w:ascii="Times New Roman" w:hAnsi="Times New Roman" w:cs="Times New Roman"/>
                <w:sz w:val="18"/>
                <w:szCs w:val="20"/>
              </w:rPr>
            </w:pPr>
            <w:r w:rsidRPr="00856C97">
              <w:rPr>
                <w:rFonts w:ascii="Times New Roman" w:hAnsi="Times New Roman" w:cs="Times New Roman"/>
                <w:sz w:val="18"/>
                <w:szCs w:val="20"/>
              </w:rPr>
              <w:t>2256.51</w:t>
            </w:r>
          </w:p>
        </w:tc>
        <w:tc>
          <w:tcPr>
            <w:tcW w:w="567" w:type="dxa"/>
            <w:tcBorders>
              <w:top w:val="single" w:sz="4" w:space="0" w:color="auto"/>
              <w:left w:val="nil"/>
              <w:bottom w:val="nil"/>
              <w:right w:val="nil"/>
            </w:tcBorders>
          </w:tcPr>
          <w:p w14:paraId="30799E9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3.275</w:t>
            </w:r>
          </w:p>
        </w:tc>
        <w:tc>
          <w:tcPr>
            <w:tcW w:w="567" w:type="dxa"/>
            <w:tcBorders>
              <w:top w:val="single" w:sz="4" w:space="0" w:color="auto"/>
              <w:left w:val="nil"/>
              <w:bottom w:val="nil"/>
              <w:right w:val="nil"/>
            </w:tcBorders>
          </w:tcPr>
          <w:p w14:paraId="44C58488"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0.120</w:t>
            </w:r>
          </w:p>
        </w:tc>
        <w:tc>
          <w:tcPr>
            <w:tcW w:w="161" w:type="dxa"/>
            <w:tcBorders>
              <w:top w:val="single" w:sz="4" w:space="0" w:color="auto"/>
              <w:left w:val="nil"/>
              <w:bottom w:val="nil"/>
              <w:right w:val="nil"/>
            </w:tcBorders>
          </w:tcPr>
          <w:p w14:paraId="687A3D68" w14:textId="77777777" w:rsidR="007838A9" w:rsidRPr="009D6AD7" w:rsidRDefault="007838A9" w:rsidP="005776C2">
            <w:pPr>
              <w:rPr>
                <w:rFonts w:ascii="Times New Roman" w:hAnsi="Times New Roman" w:cs="Times New Roman"/>
                <w:sz w:val="18"/>
                <w:szCs w:val="18"/>
              </w:rPr>
            </w:pPr>
          </w:p>
        </w:tc>
        <w:tc>
          <w:tcPr>
            <w:tcW w:w="284" w:type="dxa"/>
            <w:tcBorders>
              <w:top w:val="single" w:sz="4" w:space="0" w:color="auto"/>
              <w:left w:val="nil"/>
              <w:bottom w:val="nil"/>
              <w:right w:val="nil"/>
            </w:tcBorders>
          </w:tcPr>
          <w:p w14:paraId="34929D1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single" w:sz="4" w:space="0" w:color="auto"/>
              <w:left w:val="nil"/>
              <w:bottom w:val="nil"/>
              <w:right w:val="nil"/>
            </w:tcBorders>
          </w:tcPr>
          <w:p w14:paraId="77A255AC"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64.989</w:t>
            </w:r>
          </w:p>
        </w:tc>
        <w:tc>
          <w:tcPr>
            <w:tcW w:w="708" w:type="dxa"/>
            <w:tcBorders>
              <w:top w:val="single" w:sz="4" w:space="0" w:color="auto"/>
              <w:left w:val="nil"/>
              <w:bottom w:val="nil"/>
              <w:right w:val="nil"/>
            </w:tcBorders>
          </w:tcPr>
          <w:p w14:paraId="29BD9628"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0.117</w:t>
            </w:r>
          </w:p>
        </w:tc>
        <w:tc>
          <w:tcPr>
            <w:tcW w:w="567" w:type="dxa"/>
            <w:tcBorders>
              <w:top w:val="single" w:sz="4" w:space="0" w:color="auto"/>
              <w:left w:val="nil"/>
              <w:bottom w:val="nil"/>
              <w:right w:val="nil"/>
            </w:tcBorders>
          </w:tcPr>
          <w:p w14:paraId="69363AF2"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0.741</w:t>
            </w:r>
          </w:p>
        </w:tc>
        <w:tc>
          <w:tcPr>
            <w:tcW w:w="284" w:type="dxa"/>
            <w:tcBorders>
              <w:left w:val="nil"/>
              <w:bottom w:val="nil"/>
              <w:right w:val="nil"/>
            </w:tcBorders>
          </w:tcPr>
          <w:p w14:paraId="60803B84"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tcPr>
          <w:p w14:paraId="32781C7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44E9793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2233.06</w:t>
            </w:r>
          </w:p>
        </w:tc>
        <w:tc>
          <w:tcPr>
            <w:tcW w:w="709" w:type="dxa"/>
            <w:tcBorders>
              <w:left w:val="nil"/>
              <w:bottom w:val="nil"/>
              <w:right w:val="nil"/>
            </w:tcBorders>
          </w:tcPr>
          <w:p w14:paraId="4BDD2234"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8.815</w:t>
            </w:r>
          </w:p>
        </w:tc>
        <w:tc>
          <w:tcPr>
            <w:tcW w:w="567" w:type="dxa"/>
            <w:tcBorders>
              <w:left w:val="nil"/>
              <w:bottom w:val="nil"/>
              <w:right w:val="nil"/>
            </w:tcBorders>
          </w:tcPr>
          <w:p w14:paraId="7D760731" w14:textId="77777777" w:rsidR="007838A9" w:rsidRPr="004D6FC1" w:rsidRDefault="007838A9" w:rsidP="005776C2">
            <w:pPr>
              <w:rPr>
                <w:rFonts w:ascii="Times New Roman" w:hAnsi="Times New Roman" w:cs="Times New Roman"/>
                <w:b/>
                <w:bCs/>
                <w:sz w:val="18"/>
                <w:szCs w:val="18"/>
              </w:rPr>
            </w:pPr>
            <w:r w:rsidRPr="004D6FC1">
              <w:rPr>
                <w:rFonts w:ascii="Times New Roman" w:hAnsi="Times New Roman" w:cs="Times New Roman"/>
                <w:b/>
                <w:bCs/>
                <w:sz w:val="18"/>
                <w:szCs w:val="18"/>
              </w:rPr>
              <w:t>0.025</w:t>
            </w:r>
          </w:p>
        </w:tc>
        <w:tc>
          <w:tcPr>
            <w:tcW w:w="283" w:type="dxa"/>
            <w:tcBorders>
              <w:left w:val="nil"/>
              <w:bottom w:val="nil"/>
              <w:right w:val="nil"/>
            </w:tcBorders>
          </w:tcPr>
          <w:p w14:paraId="33FEEEFE" w14:textId="77777777" w:rsidR="007838A9" w:rsidRPr="00547CC0" w:rsidRDefault="007838A9" w:rsidP="005776C2">
            <w:pPr>
              <w:rPr>
                <w:rFonts w:ascii="Times New Roman" w:hAnsi="Times New Roman" w:cs="Times New Roman"/>
                <w:sz w:val="18"/>
                <w:szCs w:val="18"/>
              </w:rPr>
            </w:pPr>
          </w:p>
        </w:tc>
        <w:tc>
          <w:tcPr>
            <w:tcW w:w="284" w:type="dxa"/>
            <w:tcBorders>
              <w:left w:val="nil"/>
              <w:bottom w:val="nil"/>
              <w:right w:val="nil"/>
            </w:tcBorders>
          </w:tcPr>
          <w:p w14:paraId="56235A6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2550940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7177.9</w:t>
            </w:r>
          </w:p>
        </w:tc>
        <w:tc>
          <w:tcPr>
            <w:tcW w:w="567" w:type="dxa"/>
            <w:tcBorders>
              <w:left w:val="nil"/>
              <w:bottom w:val="nil"/>
              <w:right w:val="nil"/>
            </w:tcBorders>
          </w:tcPr>
          <w:p w14:paraId="1F4BFCF5"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17.965</w:t>
            </w:r>
          </w:p>
        </w:tc>
        <w:tc>
          <w:tcPr>
            <w:tcW w:w="567" w:type="dxa"/>
            <w:tcBorders>
              <w:left w:val="nil"/>
              <w:bottom w:val="nil"/>
              <w:right w:val="nil"/>
            </w:tcBorders>
          </w:tcPr>
          <w:p w14:paraId="4133F4C2" w14:textId="77777777" w:rsidR="007838A9" w:rsidRPr="00547CC0" w:rsidRDefault="007838A9" w:rsidP="005776C2">
            <w:pPr>
              <w:rPr>
                <w:rFonts w:ascii="Times New Roman" w:hAnsi="Times New Roman" w:cs="Times New Roman"/>
                <w:sz w:val="18"/>
                <w:szCs w:val="18"/>
              </w:rPr>
            </w:pPr>
            <w:r w:rsidRPr="00156280">
              <w:rPr>
                <w:rFonts w:ascii="Times New Roman" w:hAnsi="Times New Roman" w:cs="Times New Roman"/>
                <w:b/>
                <w:sz w:val="18"/>
                <w:szCs w:val="20"/>
              </w:rPr>
              <w:t>0.003</w:t>
            </w:r>
          </w:p>
        </w:tc>
        <w:tc>
          <w:tcPr>
            <w:tcW w:w="108" w:type="dxa"/>
            <w:tcBorders>
              <w:left w:val="nil"/>
              <w:bottom w:val="nil"/>
              <w:right w:val="nil"/>
            </w:tcBorders>
          </w:tcPr>
          <w:p w14:paraId="01418156" w14:textId="77777777" w:rsidR="007838A9" w:rsidRPr="00547CC0" w:rsidRDefault="007838A9" w:rsidP="005776C2">
            <w:pPr>
              <w:rPr>
                <w:rFonts w:ascii="Times New Roman" w:hAnsi="Times New Roman" w:cs="Times New Roman"/>
                <w:sz w:val="18"/>
                <w:szCs w:val="18"/>
              </w:rPr>
            </w:pPr>
          </w:p>
        </w:tc>
      </w:tr>
      <w:tr w:rsidR="007838A9" w:rsidRPr="00E74807" w14:paraId="748E50A2" w14:textId="77777777" w:rsidTr="005776C2">
        <w:tc>
          <w:tcPr>
            <w:tcW w:w="460" w:type="dxa"/>
            <w:vMerge/>
            <w:tcBorders>
              <w:left w:val="nil"/>
              <w:right w:val="nil"/>
            </w:tcBorders>
          </w:tcPr>
          <w:p w14:paraId="5446EF57"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4058B81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269B423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2D490FFA" w14:textId="77777777" w:rsidR="007838A9" w:rsidRPr="009D6AD7" w:rsidRDefault="007838A9" w:rsidP="005776C2">
            <w:pPr>
              <w:rPr>
                <w:rFonts w:ascii="Times New Roman" w:hAnsi="Times New Roman" w:cs="Times New Roman"/>
                <w:sz w:val="18"/>
                <w:szCs w:val="20"/>
              </w:rPr>
            </w:pPr>
            <w:r w:rsidRPr="00856C97">
              <w:rPr>
                <w:rFonts w:ascii="Times New Roman" w:hAnsi="Times New Roman" w:cs="Times New Roman"/>
                <w:sz w:val="18"/>
                <w:szCs w:val="20"/>
              </w:rPr>
              <w:t>57.499</w:t>
            </w:r>
          </w:p>
        </w:tc>
        <w:tc>
          <w:tcPr>
            <w:tcW w:w="567" w:type="dxa"/>
            <w:tcBorders>
              <w:top w:val="nil"/>
              <w:left w:val="nil"/>
              <w:bottom w:val="nil"/>
              <w:right w:val="nil"/>
            </w:tcBorders>
          </w:tcPr>
          <w:p w14:paraId="66F6C049"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0.083</w:t>
            </w:r>
          </w:p>
        </w:tc>
        <w:tc>
          <w:tcPr>
            <w:tcW w:w="567" w:type="dxa"/>
            <w:tcBorders>
              <w:top w:val="nil"/>
              <w:left w:val="nil"/>
              <w:bottom w:val="nil"/>
              <w:right w:val="nil"/>
            </w:tcBorders>
          </w:tcPr>
          <w:p w14:paraId="233BA1E3"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0.782</w:t>
            </w:r>
          </w:p>
        </w:tc>
        <w:tc>
          <w:tcPr>
            <w:tcW w:w="161" w:type="dxa"/>
            <w:tcBorders>
              <w:top w:val="nil"/>
              <w:left w:val="nil"/>
              <w:bottom w:val="nil"/>
              <w:right w:val="nil"/>
            </w:tcBorders>
          </w:tcPr>
          <w:p w14:paraId="41BE547C"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3DBBFCC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6FDD2F10"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150.720</w:t>
            </w:r>
          </w:p>
        </w:tc>
        <w:tc>
          <w:tcPr>
            <w:tcW w:w="708" w:type="dxa"/>
            <w:tcBorders>
              <w:top w:val="nil"/>
              <w:left w:val="nil"/>
              <w:bottom w:val="nil"/>
              <w:right w:val="nil"/>
            </w:tcBorders>
          </w:tcPr>
          <w:p w14:paraId="136371A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0.271</w:t>
            </w:r>
          </w:p>
        </w:tc>
        <w:tc>
          <w:tcPr>
            <w:tcW w:w="567" w:type="dxa"/>
            <w:tcBorders>
              <w:top w:val="nil"/>
              <w:left w:val="nil"/>
              <w:bottom w:val="nil"/>
              <w:right w:val="nil"/>
            </w:tcBorders>
          </w:tcPr>
          <w:p w14:paraId="690CACD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0.617</w:t>
            </w:r>
          </w:p>
        </w:tc>
        <w:tc>
          <w:tcPr>
            <w:tcW w:w="284" w:type="dxa"/>
            <w:tcBorders>
              <w:top w:val="nil"/>
              <w:left w:val="nil"/>
              <w:bottom w:val="nil"/>
              <w:right w:val="nil"/>
            </w:tcBorders>
          </w:tcPr>
          <w:p w14:paraId="2650DB9A"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07056EB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6749500"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11954.6</w:t>
            </w:r>
          </w:p>
        </w:tc>
        <w:tc>
          <w:tcPr>
            <w:tcW w:w="709" w:type="dxa"/>
            <w:tcBorders>
              <w:top w:val="nil"/>
              <w:left w:val="nil"/>
              <w:bottom w:val="nil"/>
              <w:right w:val="nil"/>
            </w:tcBorders>
          </w:tcPr>
          <w:p w14:paraId="7185283E"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47.189</w:t>
            </w:r>
          </w:p>
        </w:tc>
        <w:tc>
          <w:tcPr>
            <w:tcW w:w="567" w:type="dxa"/>
            <w:tcBorders>
              <w:top w:val="nil"/>
              <w:left w:val="nil"/>
              <w:bottom w:val="nil"/>
              <w:right w:val="nil"/>
            </w:tcBorders>
          </w:tcPr>
          <w:p w14:paraId="1C65CD7C" w14:textId="77777777" w:rsidR="007838A9" w:rsidRPr="004D6FC1" w:rsidRDefault="007838A9" w:rsidP="005776C2">
            <w:pPr>
              <w:rPr>
                <w:rFonts w:ascii="Times New Roman" w:hAnsi="Times New Roman" w:cs="Times New Roman"/>
                <w:b/>
                <w:bCs/>
                <w:sz w:val="18"/>
                <w:szCs w:val="18"/>
              </w:rPr>
            </w:pPr>
            <w:r w:rsidRPr="004D6FC1">
              <w:rPr>
                <w:rFonts w:ascii="Times New Roman" w:hAnsi="Times New Roman" w:cs="Times New Roman"/>
                <w:b/>
                <w:bCs/>
                <w:sz w:val="18"/>
                <w:szCs w:val="18"/>
              </w:rPr>
              <w:t>&lt;0.001</w:t>
            </w:r>
          </w:p>
        </w:tc>
        <w:tc>
          <w:tcPr>
            <w:tcW w:w="283" w:type="dxa"/>
            <w:tcBorders>
              <w:top w:val="nil"/>
              <w:left w:val="nil"/>
              <w:bottom w:val="nil"/>
              <w:right w:val="nil"/>
            </w:tcBorders>
          </w:tcPr>
          <w:p w14:paraId="0888C460"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01E23E7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5F8224E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149.43</w:t>
            </w:r>
          </w:p>
        </w:tc>
        <w:tc>
          <w:tcPr>
            <w:tcW w:w="567" w:type="dxa"/>
            <w:tcBorders>
              <w:top w:val="nil"/>
              <w:left w:val="nil"/>
              <w:bottom w:val="nil"/>
              <w:right w:val="nil"/>
            </w:tcBorders>
          </w:tcPr>
          <w:p w14:paraId="1ECF9AED"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0.374</w:t>
            </w:r>
          </w:p>
        </w:tc>
        <w:tc>
          <w:tcPr>
            <w:tcW w:w="567" w:type="dxa"/>
            <w:tcBorders>
              <w:top w:val="nil"/>
              <w:left w:val="nil"/>
              <w:bottom w:val="nil"/>
              <w:right w:val="nil"/>
            </w:tcBorders>
          </w:tcPr>
          <w:p w14:paraId="1D774620"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0.558</w:t>
            </w:r>
          </w:p>
        </w:tc>
        <w:tc>
          <w:tcPr>
            <w:tcW w:w="108" w:type="dxa"/>
            <w:tcBorders>
              <w:top w:val="nil"/>
              <w:left w:val="nil"/>
              <w:bottom w:val="nil"/>
              <w:right w:val="nil"/>
            </w:tcBorders>
          </w:tcPr>
          <w:p w14:paraId="03C9ECCE" w14:textId="77777777" w:rsidR="007838A9" w:rsidRPr="00547CC0" w:rsidRDefault="007838A9" w:rsidP="005776C2">
            <w:pPr>
              <w:rPr>
                <w:rFonts w:ascii="Times New Roman" w:hAnsi="Times New Roman" w:cs="Times New Roman"/>
                <w:sz w:val="18"/>
                <w:szCs w:val="18"/>
              </w:rPr>
            </w:pPr>
          </w:p>
        </w:tc>
      </w:tr>
      <w:tr w:rsidR="007838A9" w:rsidRPr="00E74807" w14:paraId="06E1FD9B" w14:textId="77777777" w:rsidTr="005776C2">
        <w:tc>
          <w:tcPr>
            <w:tcW w:w="460" w:type="dxa"/>
            <w:vMerge/>
            <w:tcBorders>
              <w:left w:val="nil"/>
              <w:right w:val="nil"/>
            </w:tcBorders>
          </w:tcPr>
          <w:p w14:paraId="12B840BA"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4197EC5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7C53D95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37C4EC57" w14:textId="77777777" w:rsidR="007838A9" w:rsidRPr="009D6AD7" w:rsidRDefault="007838A9" w:rsidP="005776C2">
            <w:pPr>
              <w:rPr>
                <w:rFonts w:ascii="Times New Roman" w:hAnsi="Times New Roman" w:cs="Times New Roman"/>
                <w:sz w:val="18"/>
                <w:szCs w:val="20"/>
              </w:rPr>
            </w:pPr>
            <w:r w:rsidRPr="00856C97">
              <w:rPr>
                <w:rFonts w:ascii="Times New Roman" w:hAnsi="Times New Roman" w:cs="Times New Roman"/>
                <w:sz w:val="18"/>
                <w:szCs w:val="20"/>
              </w:rPr>
              <w:t>33.266</w:t>
            </w:r>
          </w:p>
        </w:tc>
        <w:tc>
          <w:tcPr>
            <w:tcW w:w="567" w:type="dxa"/>
            <w:tcBorders>
              <w:top w:val="nil"/>
              <w:left w:val="nil"/>
              <w:bottom w:val="nil"/>
              <w:right w:val="nil"/>
            </w:tcBorders>
          </w:tcPr>
          <w:p w14:paraId="18AB9F72"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0.048</w:t>
            </w:r>
          </w:p>
        </w:tc>
        <w:tc>
          <w:tcPr>
            <w:tcW w:w="567" w:type="dxa"/>
            <w:tcBorders>
              <w:top w:val="nil"/>
              <w:left w:val="nil"/>
              <w:bottom w:val="nil"/>
              <w:right w:val="nil"/>
            </w:tcBorders>
          </w:tcPr>
          <w:p w14:paraId="0B10AA17"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0.833</w:t>
            </w:r>
          </w:p>
        </w:tc>
        <w:tc>
          <w:tcPr>
            <w:tcW w:w="161" w:type="dxa"/>
            <w:tcBorders>
              <w:top w:val="nil"/>
              <w:left w:val="nil"/>
              <w:bottom w:val="nil"/>
              <w:right w:val="nil"/>
            </w:tcBorders>
          </w:tcPr>
          <w:p w14:paraId="1959E762"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290E68D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28D858C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1425.55</w:t>
            </w:r>
          </w:p>
        </w:tc>
        <w:tc>
          <w:tcPr>
            <w:tcW w:w="708" w:type="dxa"/>
            <w:tcBorders>
              <w:top w:val="nil"/>
              <w:left w:val="nil"/>
              <w:bottom w:val="nil"/>
              <w:right w:val="nil"/>
            </w:tcBorders>
          </w:tcPr>
          <w:p w14:paraId="0ED2498C"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2.561</w:t>
            </w:r>
          </w:p>
        </w:tc>
        <w:tc>
          <w:tcPr>
            <w:tcW w:w="567" w:type="dxa"/>
            <w:tcBorders>
              <w:top w:val="nil"/>
              <w:left w:val="nil"/>
              <w:bottom w:val="nil"/>
              <w:right w:val="nil"/>
            </w:tcBorders>
          </w:tcPr>
          <w:p w14:paraId="345C3A61"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0.148</w:t>
            </w:r>
          </w:p>
        </w:tc>
        <w:tc>
          <w:tcPr>
            <w:tcW w:w="284" w:type="dxa"/>
            <w:tcBorders>
              <w:top w:val="nil"/>
              <w:left w:val="nil"/>
              <w:bottom w:val="nil"/>
              <w:right w:val="nil"/>
            </w:tcBorders>
          </w:tcPr>
          <w:p w14:paraId="51386FC2"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7D243B1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1FCDF5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781.344</w:t>
            </w:r>
          </w:p>
        </w:tc>
        <w:tc>
          <w:tcPr>
            <w:tcW w:w="709" w:type="dxa"/>
            <w:tcBorders>
              <w:top w:val="nil"/>
              <w:left w:val="nil"/>
              <w:bottom w:val="nil"/>
              <w:right w:val="nil"/>
            </w:tcBorders>
          </w:tcPr>
          <w:p w14:paraId="0D10E6BF"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3.084</w:t>
            </w:r>
          </w:p>
        </w:tc>
        <w:tc>
          <w:tcPr>
            <w:tcW w:w="567" w:type="dxa"/>
            <w:tcBorders>
              <w:top w:val="nil"/>
              <w:left w:val="nil"/>
              <w:bottom w:val="nil"/>
              <w:right w:val="nil"/>
            </w:tcBorders>
          </w:tcPr>
          <w:p w14:paraId="5C70F4A4"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0.130</w:t>
            </w:r>
          </w:p>
        </w:tc>
        <w:tc>
          <w:tcPr>
            <w:tcW w:w="283" w:type="dxa"/>
            <w:tcBorders>
              <w:top w:val="nil"/>
              <w:left w:val="nil"/>
              <w:bottom w:val="nil"/>
              <w:right w:val="nil"/>
            </w:tcBorders>
          </w:tcPr>
          <w:p w14:paraId="74662DD0"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0EF8768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6CE7FD8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2214.9</w:t>
            </w:r>
          </w:p>
        </w:tc>
        <w:tc>
          <w:tcPr>
            <w:tcW w:w="567" w:type="dxa"/>
            <w:tcBorders>
              <w:top w:val="nil"/>
              <w:left w:val="nil"/>
              <w:bottom w:val="nil"/>
              <w:right w:val="nil"/>
            </w:tcBorders>
          </w:tcPr>
          <w:p w14:paraId="1AF5C769"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5.544</w:t>
            </w:r>
          </w:p>
        </w:tc>
        <w:tc>
          <w:tcPr>
            <w:tcW w:w="567" w:type="dxa"/>
            <w:tcBorders>
              <w:top w:val="nil"/>
              <w:left w:val="nil"/>
              <w:bottom w:val="nil"/>
              <w:right w:val="nil"/>
            </w:tcBorders>
          </w:tcPr>
          <w:p w14:paraId="61EFD6CB" w14:textId="77777777" w:rsidR="007838A9" w:rsidRPr="00547CC0" w:rsidRDefault="007838A9" w:rsidP="005776C2">
            <w:pPr>
              <w:rPr>
                <w:rFonts w:ascii="Times New Roman" w:hAnsi="Times New Roman" w:cs="Times New Roman"/>
                <w:sz w:val="18"/>
                <w:szCs w:val="18"/>
              </w:rPr>
            </w:pPr>
            <w:r w:rsidRPr="00156280">
              <w:rPr>
                <w:rFonts w:ascii="Times New Roman" w:hAnsi="Times New Roman" w:cs="Times New Roman"/>
                <w:b/>
                <w:sz w:val="18"/>
                <w:szCs w:val="20"/>
              </w:rPr>
              <w:t>0.046</w:t>
            </w:r>
          </w:p>
        </w:tc>
        <w:tc>
          <w:tcPr>
            <w:tcW w:w="108" w:type="dxa"/>
            <w:tcBorders>
              <w:top w:val="nil"/>
              <w:left w:val="nil"/>
              <w:bottom w:val="nil"/>
              <w:right w:val="nil"/>
            </w:tcBorders>
          </w:tcPr>
          <w:p w14:paraId="491006CF" w14:textId="77777777" w:rsidR="007838A9" w:rsidRPr="00547CC0" w:rsidRDefault="007838A9" w:rsidP="005776C2">
            <w:pPr>
              <w:rPr>
                <w:rFonts w:ascii="Times New Roman" w:hAnsi="Times New Roman" w:cs="Times New Roman"/>
                <w:sz w:val="18"/>
                <w:szCs w:val="18"/>
              </w:rPr>
            </w:pPr>
          </w:p>
        </w:tc>
      </w:tr>
      <w:tr w:rsidR="007838A9" w:rsidRPr="00E74807" w14:paraId="79DD915E" w14:textId="77777777" w:rsidTr="005776C2">
        <w:tc>
          <w:tcPr>
            <w:tcW w:w="460" w:type="dxa"/>
            <w:vMerge/>
            <w:tcBorders>
              <w:left w:val="nil"/>
              <w:bottom w:val="single" w:sz="4" w:space="0" w:color="auto"/>
              <w:right w:val="nil"/>
            </w:tcBorders>
          </w:tcPr>
          <w:p w14:paraId="26CAE4F3"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single" w:sz="4" w:space="0" w:color="auto"/>
              <w:right w:val="nil"/>
            </w:tcBorders>
          </w:tcPr>
          <w:p w14:paraId="50BDF64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229CC307"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9</w:t>
            </w:r>
          </w:p>
        </w:tc>
        <w:tc>
          <w:tcPr>
            <w:tcW w:w="708" w:type="dxa"/>
            <w:tcBorders>
              <w:top w:val="nil"/>
              <w:left w:val="nil"/>
              <w:bottom w:val="single" w:sz="4" w:space="0" w:color="auto"/>
              <w:right w:val="nil"/>
            </w:tcBorders>
          </w:tcPr>
          <w:p w14:paraId="72F2ABD9" w14:textId="77777777" w:rsidR="007838A9" w:rsidRPr="009D6AD7" w:rsidRDefault="007838A9" w:rsidP="005776C2">
            <w:pPr>
              <w:rPr>
                <w:rFonts w:ascii="Times New Roman" w:hAnsi="Times New Roman" w:cs="Times New Roman"/>
                <w:sz w:val="18"/>
                <w:szCs w:val="20"/>
              </w:rPr>
            </w:pPr>
            <w:r w:rsidRPr="00856C97">
              <w:rPr>
                <w:rFonts w:ascii="Times New Roman" w:hAnsi="Times New Roman" w:cs="Times New Roman"/>
                <w:sz w:val="18"/>
                <w:szCs w:val="20"/>
              </w:rPr>
              <w:t>689.074</w:t>
            </w:r>
          </w:p>
        </w:tc>
        <w:tc>
          <w:tcPr>
            <w:tcW w:w="567" w:type="dxa"/>
            <w:tcBorders>
              <w:top w:val="nil"/>
              <w:left w:val="nil"/>
              <w:bottom w:val="single" w:sz="4" w:space="0" w:color="auto"/>
              <w:right w:val="nil"/>
            </w:tcBorders>
          </w:tcPr>
          <w:p w14:paraId="62B78889"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35FDCE68" w14:textId="77777777" w:rsidR="007838A9" w:rsidRPr="009D6AD7" w:rsidRDefault="007838A9" w:rsidP="005776C2">
            <w:pPr>
              <w:rPr>
                <w:rFonts w:ascii="Times New Roman" w:hAnsi="Times New Roman" w:cs="Times New Roman"/>
                <w:sz w:val="18"/>
                <w:szCs w:val="20"/>
              </w:rPr>
            </w:pPr>
          </w:p>
        </w:tc>
        <w:tc>
          <w:tcPr>
            <w:tcW w:w="161" w:type="dxa"/>
            <w:tcBorders>
              <w:top w:val="nil"/>
              <w:left w:val="nil"/>
              <w:bottom w:val="single" w:sz="4" w:space="0" w:color="auto"/>
              <w:right w:val="nil"/>
            </w:tcBorders>
          </w:tcPr>
          <w:p w14:paraId="64E42F11"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20EE7D5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9" w:type="dxa"/>
            <w:tcBorders>
              <w:top w:val="nil"/>
              <w:left w:val="nil"/>
              <w:bottom w:val="single" w:sz="4" w:space="0" w:color="auto"/>
              <w:right w:val="nil"/>
            </w:tcBorders>
          </w:tcPr>
          <w:p w14:paraId="784C189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556.641</w:t>
            </w:r>
          </w:p>
        </w:tc>
        <w:tc>
          <w:tcPr>
            <w:tcW w:w="708" w:type="dxa"/>
            <w:tcBorders>
              <w:top w:val="nil"/>
              <w:left w:val="nil"/>
              <w:bottom w:val="single" w:sz="4" w:space="0" w:color="auto"/>
              <w:right w:val="nil"/>
            </w:tcBorders>
          </w:tcPr>
          <w:p w14:paraId="1A5982AD"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76F6E483" w14:textId="77777777" w:rsidR="007838A9" w:rsidRPr="009D6AD7" w:rsidRDefault="007838A9" w:rsidP="005776C2">
            <w:pPr>
              <w:rPr>
                <w:rFonts w:ascii="Times New Roman" w:hAnsi="Times New Roman" w:cs="Times New Roman"/>
                <w:sz w:val="18"/>
                <w:szCs w:val="20"/>
              </w:rPr>
            </w:pPr>
          </w:p>
        </w:tc>
        <w:tc>
          <w:tcPr>
            <w:tcW w:w="284" w:type="dxa"/>
            <w:tcBorders>
              <w:top w:val="nil"/>
              <w:left w:val="nil"/>
              <w:right w:val="nil"/>
            </w:tcBorders>
          </w:tcPr>
          <w:p w14:paraId="78A9623C"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152A8053"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6</w:t>
            </w:r>
          </w:p>
        </w:tc>
        <w:tc>
          <w:tcPr>
            <w:tcW w:w="709" w:type="dxa"/>
            <w:tcBorders>
              <w:top w:val="nil"/>
              <w:left w:val="nil"/>
              <w:bottom w:val="single" w:sz="4" w:space="0" w:color="auto"/>
              <w:right w:val="nil"/>
            </w:tcBorders>
          </w:tcPr>
          <w:p w14:paraId="1A89B29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253.336</w:t>
            </w:r>
          </w:p>
        </w:tc>
        <w:tc>
          <w:tcPr>
            <w:tcW w:w="709" w:type="dxa"/>
            <w:tcBorders>
              <w:top w:val="nil"/>
              <w:left w:val="nil"/>
              <w:bottom w:val="single" w:sz="4" w:space="0" w:color="auto"/>
              <w:right w:val="nil"/>
            </w:tcBorders>
          </w:tcPr>
          <w:p w14:paraId="2F960F4C"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2AD59D6B"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6004DE4C"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35D0EDF0"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left w:val="nil"/>
              <w:bottom w:val="single" w:sz="4" w:space="0" w:color="auto"/>
              <w:right w:val="nil"/>
            </w:tcBorders>
          </w:tcPr>
          <w:p w14:paraId="2B44F258"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399.55</w:t>
            </w:r>
          </w:p>
        </w:tc>
        <w:tc>
          <w:tcPr>
            <w:tcW w:w="567" w:type="dxa"/>
            <w:tcBorders>
              <w:top w:val="nil"/>
              <w:left w:val="nil"/>
              <w:bottom w:val="single" w:sz="4" w:space="0" w:color="auto"/>
              <w:right w:val="nil"/>
            </w:tcBorders>
          </w:tcPr>
          <w:p w14:paraId="0F11F1DD"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3E78613C" w14:textId="77777777" w:rsidR="007838A9" w:rsidRPr="00547CC0" w:rsidRDefault="007838A9" w:rsidP="005776C2">
            <w:pPr>
              <w:rPr>
                <w:rFonts w:ascii="Times New Roman" w:hAnsi="Times New Roman" w:cs="Times New Roman"/>
                <w:sz w:val="18"/>
                <w:szCs w:val="18"/>
              </w:rPr>
            </w:pPr>
          </w:p>
        </w:tc>
        <w:tc>
          <w:tcPr>
            <w:tcW w:w="108" w:type="dxa"/>
            <w:tcBorders>
              <w:top w:val="nil"/>
              <w:left w:val="nil"/>
              <w:right w:val="nil"/>
            </w:tcBorders>
          </w:tcPr>
          <w:p w14:paraId="2B370C3F" w14:textId="77777777" w:rsidR="007838A9" w:rsidRPr="00547CC0" w:rsidRDefault="007838A9" w:rsidP="005776C2">
            <w:pPr>
              <w:rPr>
                <w:rFonts w:ascii="Times New Roman" w:hAnsi="Times New Roman" w:cs="Times New Roman"/>
                <w:sz w:val="18"/>
                <w:szCs w:val="18"/>
              </w:rPr>
            </w:pPr>
          </w:p>
        </w:tc>
      </w:tr>
      <w:tr w:rsidR="007838A9" w:rsidRPr="00E74807" w14:paraId="0A292E29" w14:textId="77777777" w:rsidTr="005776C2">
        <w:tc>
          <w:tcPr>
            <w:tcW w:w="460" w:type="dxa"/>
            <w:vMerge w:val="restart"/>
            <w:tcBorders>
              <w:left w:val="nil"/>
              <w:right w:val="nil"/>
            </w:tcBorders>
            <w:vAlign w:val="center"/>
          </w:tcPr>
          <w:p w14:paraId="441EC41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b/>
                <w:sz w:val="18"/>
                <w:szCs w:val="20"/>
              </w:rPr>
              <w:t>SOD</w:t>
            </w:r>
          </w:p>
        </w:tc>
        <w:tc>
          <w:tcPr>
            <w:tcW w:w="973" w:type="dxa"/>
            <w:tcBorders>
              <w:top w:val="single" w:sz="4" w:space="0" w:color="auto"/>
              <w:left w:val="nil"/>
              <w:bottom w:val="nil"/>
              <w:right w:val="nil"/>
            </w:tcBorders>
          </w:tcPr>
          <w:p w14:paraId="6B55E42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top w:val="single" w:sz="4" w:space="0" w:color="auto"/>
              <w:left w:val="nil"/>
              <w:bottom w:val="nil"/>
              <w:right w:val="nil"/>
            </w:tcBorders>
          </w:tcPr>
          <w:p w14:paraId="591E635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single" w:sz="4" w:space="0" w:color="auto"/>
              <w:left w:val="nil"/>
              <w:bottom w:val="nil"/>
              <w:right w:val="nil"/>
            </w:tcBorders>
          </w:tcPr>
          <w:p w14:paraId="7DD4E84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233.539</w:t>
            </w:r>
          </w:p>
        </w:tc>
        <w:tc>
          <w:tcPr>
            <w:tcW w:w="567" w:type="dxa"/>
            <w:tcBorders>
              <w:top w:val="single" w:sz="4" w:space="0" w:color="auto"/>
              <w:left w:val="nil"/>
              <w:bottom w:val="nil"/>
              <w:right w:val="nil"/>
            </w:tcBorders>
          </w:tcPr>
          <w:p w14:paraId="6BDFBB11"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2.828</w:t>
            </w:r>
          </w:p>
        </w:tc>
        <w:tc>
          <w:tcPr>
            <w:tcW w:w="567" w:type="dxa"/>
            <w:tcBorders>
              <w:top w:val="single" w:sz="4" w:space="0" w:color="auto"/>
              <w:left w:val="nil"/>
              <w:bottom w:val="nil"/>
              <w:right w:val="nil"/>
            </w:tcBorders>
          </w:tcPr>
          <w:p w14:paraId="01185BE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0.136</w:t>
            </w:r>
          </w:p>
        </w:tc>
        <w:tc>
          <w:tcPr>
            <w:tcW w:w="161" w:type="dxa"/>
            <w:tcBorders>
              <w:top w:val="single" w:sz="4" w:space="0" w:color="auto"/>
              <w:left w:val="nil"/>
              <w:bottom w:val="nil"/>
              <w:right w:val="nil"/>
            </w:tcBorders>
          </w:tcPr>
          <w:p w14:paraId="1E8AC04E" w14:textId="77777777" w:rsidR="007838A9" w:rsidRPr="009D6AD7" w:rsidRDefault="007838A9" w:rsidP="005776C2">
            <w:pPr>
              <w:rPr>
                <w:rFonts w:ascii="Times New Roman" w:hAnsi="Times New Roman" w:cs="Times New Roman"/>
                <w:sz w:val="18"/>
                <w:szCs w:val="18"/>
              </w:rPr>
            </w:pPr>
          </w:p>
        </w:tc>
        <w:tc>
          <w:tcPr>
            <w:tcW w:w="284" w:type="dxa"/>
            <w:tcBorders>
              <w:top w:val="single" w:sz="4" w:space="0" w:color="auto"/>
              <w:left w:val="nil"/>
              <w:bottom w:val="nil"/>
              <w:right w:val="nil"/>
            </w:tcBorders>
          </w:tcPr>
          <w:p w14:paraId="4C002ED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single" w:sz="4" w:space="0" w:color="auto"/>
              <w:left w:val="nil"/>
              <w:bottom w:val="nil"/>
              <w:right w:val="nil"/>
            </w:tcBorders>
          </w:tcPr>
          <w:p w14:paraId="3E114CB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0.0120</w:t>
            </w:r>
          </w:p>
        </w:tc>
        <w:tc>
          <w:tcPr>
            <w:tcW w:w="708" w:type="dxa"/>
            <w:tcBorders>
              <w:top w:val="single" w:sz="4" w:space="0" w:color="auto"/>
              <w:left w:val="nil"/>
              <w:bottom w:val="nil"/>
              <w:right w:val="nil"/>
            </w:tcBorders>
          </w:tcPr>
          <w:p w14:paraId="38B9454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0.463</w:t>
            </w:r>
          </w:p>
        </w:tc>
        <w:tc>
          <w:tcPr>
            <w:tcW w:w="567" w:type="dxa"/>
            <w:tcBorders>
              <w:top w:val="single" w:sz="4" w:space="0" w:color="auto"/>
              <w:left w:val="nil"/>
              <w:bottom w:val="nil"/>
              <w:right w:val="nil"/>
            </w:tcBorders>
          </w:tcPr>
          <w:p w14:paraId="36A46A9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0.518</w:t>
            </w:r>
          </w:p>
        </w:tc>
        <w:tc>
          <w:tcPr>
            <w:tcW w:w="284" w:type="dxa"/>
            <w:tcBorders>
              <w:left w:val="nil"/>
              <w:bottom w:val="nil"/>
              <w:right w:val="nil"/>
            </w:tcBorders>
          </w:tcPr>
          <w:p w14:paraId="5C9B32D2"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tcPr>
          <w:p w14:paraId="48F9930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298B6817" w14:textId="77777777" w:rsidR="007838A9" w:rsidRPr="009D6AD7" w:rsidRDefault="007838A9" w:rsidP="005776C2">
            <w:pPr>
              <w:rPr>
                <w:rFonts w:ascii="Times New Roman" w:hAnsi="Times New Roman" w:cs="Times New Roman"/>
                <w:sz w:val="18"/>
                <w:szCs w:val="20"/>
              </w:rPr>
            </w:pPr>
            <w:r>
              <w:rPr>
                <w:rFonts w:ascii="Times New Roman" w:eastAsia="Times New Roman" w:hAnsi="Times New Roman" w:cs="Times New Roman"/>
                <w:color w:val="000000"/>
                <w:sz w:val="18"/>
                <w:szCs w:val="20"/>
                <w:lang w:val="en-GB"/>
              </w:rPr>
              <w:t>22.499</w:t>
            </w:r>
          </w:p>
        </w:tc>
        <w:tc>
          <w:tcPr>
            <w:tcW w:w="709" w:type="dxa"/>
            <w:tcBorders>
              <w:left w:val="nil"/>
              <w:bottom w:val="nil"/>
              <w:right w:val="nil"/>
            </w:tcBorders>
          </w:tcPr>
          <w:p w14:paraId="6424F253" w14:textId="77777777" w:rsidR="007838A9" w:rsidRPr="00547CC0" w:rsidRDefault="007838A9" w:rsidP="005776C2">
            <w:pPr>
              <w:rPr>
                <w:rFonts w:ascii="Times New Roman" w:hAnsi="Times New Roman" w:cs="Times New Roman"/>
                <w:sz w:val="18"/>
                <w:szCs w:val="18"/>
              </w:rPr>
            </w:pPr>
            <w:r>
              <w:rPr>
                <w:rFonts w:ascii="Times New Roman" w:eastAsia="Times New Roman" w:hAnsi="Times New Roman" w:cs="Times New Roman"/>
                <w:color w:val="000000"/>
                <w:sz w:val="18"/>
                <w:szCs w:val="20"/>
                <w:lang w:val="en-GB"/>
              </w:rPr>
              <w:t>0.126</w:t>
            </w:r>
          </w:p>
        </w:tc>
        <w:tc>
          <w:tcPr>
            <w:tcW w:w="567" w:type="dxa"/>
            <w:tcBorders>
              <w:left w:val="nil"/>
              <w:bottom w:val="nil"/>
              <w:right w:val="nil"/>
            </w:tcBorders>
          </w:tcPr>
          <w:p w14:paraId="78714E4A" w14:textId="77777777" w:rsidR="007838A9" w:rsidRPr="00547CC0" w:rsidRDefault="007838A9" w:rsidP="005776C2">
            <w:pPr>
              <w:rPr>
                <w:rFonts w:ascii="Times New Roman" w:hAnsi="Times New Roman" w:cs="Times New Roman"/>
                <w:sz w:val="18"/>
                <w:szCs w:val="18"/>
              </w:rPr>
            </w:pPr>
            <w:r w:rsidRPr="00156280">
              <w:rPr>
                <w:rFonts w:ascii="Times New Roman" w:eastAsia="Times New Roman" w:hAnsi="Times New Roman" w:cs="Times New Roman"/>
                <w:color w:val="000000"/>
                <w:sz w:val="18"/>
                <w:szCs w:val="20"/>
                <w:lang w:val="en-GB"/>
              </w:rPr>
              <w:t>0.733</w:t>
            </w:r>
          </w:p>
        </w:tc>
        <w:tc>
          <w:tcPr>
            <w:tcW w:w="283" w:type="dxa"/>
            <w:tcBorders>
              <w:left w:val="nil"/>
              <w:bottom w:val="nil"/>
              <w:right w:val="nil"/>
            </w:tcBorders>
          </w:tcPr>
          <w:p w14:paraId="2DD55B8E" w14:textId="77777777" w:rsidR="007838A9" w:rsidRPr="00547CC0" w:rsidRDefault="007838A9" w:rsidP="005776C2">
            <w:pPr>
              <w:rPr>
                <w:rFonts w:ascii="Times New Roman" w:hAnsi="Times New Roman" w:cs="Times New Roman"/>
                <w:sz w:val="18"/>
                <w:szCs w:val="18"/>
              </w:rPr>
            </w:pPr>
          </w:p>
        </w:tc>
        <w:tc>
          <w:tcPr>
            <w:tcW w:w="284" w:type="dxa"/>
            <w:tcBorders>
              <w:left w:val="nil"/>
              <w:bottom w:val="nil"/>
              <w:right w:val="nil"/>
            </w:tcBorders>
          </w:tcPr>
          <w:p w14:paraId="6D26150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6900869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259.12</w:t>
            </w:r>
          </w:p>
        </w:tc>
        <w:tc>
          <w:tcPr>
            <w:tcW w:w="567" w:type="dxa"/>
            <w:tcBorders>
              <w:left w:val="nil"/>
              <w:bottom w:val="nil"/>
              <w:right w:val="nil"/>
            </w:tcBorders>
          </w:tcPr>
          <w:p w14:paraId="5438A779"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4.495</w:t>
            </w:r>
          </w:p>
        </w:tc>
        <w:tc>
          <w:tcPr>
            <w:tcW w:w="567" w:type="dxa"/>
            <w:tcBorders>
              <w:left w:val="nil"/>
              <w:bottom w:val="nil"/>
              <w:right w:val="nil"/>
            </w:tcBorders>
          </w:tcPr>
          <w:p w14:paraId="1C7DAB85"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0.067</w:t>
            </w:r>
          </w:p>
        </w:tc>
        <w:tc>
          <w:tcPr>
            <w:tcW w:w="108" w:type="dxa"/>
            <w:tcBorders>
              <w:left w:val="nil"/>
              <w:bottom w:val="nil"/>
              <w:right w:val="nil"/>
            </w:tcBorders>
          </w:tcPr>
          <w:p w14:paraId="1C29C9A3" w14:textId="77777777" w:rsidR="007838A9" w:rsidRPr="00547CC0" w:rsidRDefault="007838A9" w:rsidP="005776C2">
            <w:pPr>
              <w:rPr>
                <w:rFonts w:ascii="Times New Roman" w:hAnsi="Times New Roman" w:cs="Times New Roman"/>
                <w:sz w:val="18"/>
                <w:szCs w:val="18"/>
              </w:rPr>
            </w:pPr>
          </w:p>
        </w:tc>
      </w:tr>
      <w:tr w:rsidR="007838A9" w:rsidRPr="00E74807" w14:paraId="5C7D217A" w14:textId="77777777" w:rsidTr="005776C2">
        <w:tc>
          <w:tcPr>
            <w:tcW w:w="460" w:type="dxa"/>
            <w:vMerge/>
            <w:tcBorders>
              <w:left w:val="nil"/>
              <w:right w:val="nil"/>
            </w:tcBorders>
            <w:vAlign w:val="center"/>
          </w:tcPr>
          <w:p w14:paraId="68DC9A5B"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721A8F7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7FFFA6F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0DB55BF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77.259</w:t>
            </w:r>
          </w:p>
        </w:tc>
        <w:tc>
          <w:tcPr>
            <w:tcW w:w="567" w:type="dxa"/>
            <w:tcBorders>
              <w:top w:val="nil"/>
              <w:left w:val="nil"/>
              <w:bottom w:val="nil"/>
              <w:right w:val="nil"/>
            </w:tcBorders>
          </w:tcPr>
          <w:p w14:paraId="01963E3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0.936</w:t>
            </w:r>
          </w:p>
        </w:tc>
        <w:tc>
          <w:tcPr>
            <w:tcW w:w="567" w:type="dxa"/>
            <w:tcBorders>
              <w:top w:val="nil"/>
              <w:left w:val="nil"/>
              <w:bottom w:val="nil"/>
              <w:right w:val="nil"/>
            </w:tcBorders>
          </w:tcPr>
          <w:p w14:paraId="7BDEA1B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0.366</w:t>
            </w:r>
          </w:p>
        </w:tc>
        <w:tc>
          <w:tcPr>
            <w:tcW w:w="161" w:type="dxa"/>
            <w:tcBorders>
              <w:top w:val="nil"/>
              <w:left w:val="nil"/>
              <w:bottom w:val="nil"/>
              <w:right w:val="nil"/>
            </w:tcBorders>
          </w:tcPr>
          <w:p w14:paraId="26EFF255"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5E30731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03BBBC0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0.381</w:t>
            </w:r>
          </w:p>
        </w:tc>
        <w:tc>
          <w:tcPr>
            <w:tcW w:w="708" w:type="dxa"/>
            <w:tcBorders>
              <w:top w:val="nil"/>
              <w:left w:val="nil"/>
              <w:bottom w:val="nil"/>
              <w:right w:val="nil"/>
            </w:tcBorders>
          </w:tcPr>
          <w:p w14:paraId="542A2D3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14.679</w:t>
            </w:r>
          </w:p>
        </w:tc>
        <w:tc>
          <w:tcPr>
            <w:tcW w:w="567" w:type="dxa"/>
            <w:tcBorders>
              <w:top w:val="nil"/>
              <w:left w:val="nil"/>
              <w:bottom w:val="nil"/>
              <w:right w:val="nil"/>
            </w:tcBorders>
          </w:tcPr>
          <w:p w14:paraId="71167A4A" w14:textId="77777777" w:rsidR="007838A9" w:rsidRPr="001F0950" w:rsidRDefault="007838A9" w:rsidP="005776C2">
            <w:pPr>
              <w:rPr>
                <w:rFonts w:ascii="Times New Roman" w:hAnsi="Times New Roman" w:cs="Times New Roman"/>
                <w:b/>
                <w:bCs/>
                <w:sz w:val="18"/>
                <w:szCs w:val="20"/>
              </w:rPr>
            </w:pPr>
            <w:r w:rsidRPr="001F0950">
              <w:rPr>
                <w:rFonts w:ascii="Times New Roman" w:hAnsi="Times New Roman" w:cs="Times New Roman"/>
                <w:b/>
                <w:bCs/>
                <w:sz w:val="18"/>
                <w:szCs w:val="20"/>
              </w:rPr>
              <w:t>0.006</w:t>
            </w:r>
          </w:p>
        </w:tc>
        <w:tc>
          <w:tcPr>
            <w:tcW w:w="284" w:type="dxa"/>
            <w:tcBorders>
              <w:top w:val="nil"/>
              <w:left w:val="nil"/>
              <w:bottom w:val="nil"/>
              <w:right w:val="nil"/>
            </w:tcBorders>
          </w:tcPr>
          <w:p w14:paraId="065E4FC3"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6B26AE73"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45FF5DF9" w14:textId="77777777" w:rsidR="007838A9" w:rsidRPr="009D6AD7" w:rsidRDefault="007838A9" w:rsidP="005776C2">
            <w:pPr>
              <w:rPr>
                <w:rFonts w:ascii="Times New Roman" w:hAnsi="Times New Roman" w:cs="Times New Roman"/>
                <w:sz w:val="18"/>
                <w:szCs w:val="20"/>
              </w:rPr>
            </w:pPr>
            <w:r>
              <w:rPr>
                <w:rFonts w:ascii="Times New Roman" w:eastAsia="Times New Roman" w:hAnsi="Times New Roman" w:cs="Times New Roman"/>
                <w:color w:val="000000"/>
                <w:sz w:val="18"/>
                <w:szCs w:val="20"/>
                <w:lang w:val="en-GB"/>
              </w:rPr>
              <w:t>39.507</w:t>
            </w:r>
          </w:p>
        </w:tc>
        <w:tc>
          <w:tcPr>
            <w:tcW w:w="709" w:type="dxa"/>
            <w:tcBorders>
              <w:top w:val="nil"/>
              <w:left w:val="nil"/>
              <w:bottom w:val="nil"/>
              <w:right w:val="nil"/>
            </w:tcBorders>
          </w:tcPr>
          <w:p w14:paraId="70C4FE62" w14:textId="77777777" w:rsidR="007838A9" w:rsidRPr="00547CC0" w:rsidRDefault="007838A9" w:rsidP="005776C2">
            <w:pPr>
              <w:rPr>
                <w:rFonts w:ascii="Times New Roman" w:hAnsi="Times New Roman" w:cs="Times New Roman"/>
                <w:sz w:val="18"/>
                <w:szCs w:val="18"/>
              </w:rPr>
            </w:pPr>
            <w:r>
              <w:rPr>
                <w:rFonts w:ascii="Times New Roman" w:eastAsia="Times New Roman" w:hAnsi="Times New Roman" w:cs="Times New Roman"/>
                <w:color w:val="000000"/>
                <w:sz w:val="18"/>
                <w:szCs w:val="20"/>
                <w:lang w:val="en-GB"/>
              </w:rPr>
              <w:t>0.222</w:t>
            </w:r>
          </w:p>
        </w:tc>
        <w:tc>
          <w:tcPr>
            <w:tcW w:w="567" w:type="dxa"/>
            <w:tcBorders>
              <w:top w:val="nil"/>
              <w:left w:val="nil"/>
              <w:bottom w:val="nil"/>
              <w:right w:val="nil"/>
            </w:tcBorders>
          </w:tcPr>
          <w:p w14:paraId="505FE924" w14:textId="77777777" w:rsidR="007838A9" w:rsidRPr="00547CC0" w:rsidRDefault="007838A9" w:rsidP="005776C2">
            <w:pPr>
              <w:rPr>
                <w:rFonts w:ascii="Times New Roman" w:hAnsi="Times New Roman" w:cs="Times New Roman"/>
                <w:sz w:val="18"/>
                <w:szCs w:val="18"/>
              </w:rPr>
            </w:pPr>
            <w:r w:rsidRPr="00156280">
              <w:rPr>
                <w:rFonts w:ascii="Times New Roman" w:eastAsia="Times New Roman" w:hAnsi="Times New Roman" w:cs="Times New Roman"/>
                <w:color w:val="000000"/>
                <w:sz w:val="18"/>
                <w:szCs w:val="20"/>
                <w:lang w:val="en-GB"/>
              </w:rPr>
              <w:t>0.652</w:t>
            </w:r>
          </w:p>
        </w:tc>
        <w:tc>
          <w:tcPr>
            <w:tcW w:w="283" w:type="dxa"/>
            <w:tcBorders>
              <w:top w:val="nil"/>
              <w:left w:val="nil"/>
              <w:bottom w:val="nil"/>
              <w:right w:val="nil"/>
            </w:tcBorders>
          </w:tcPr>
          <w:p w14:paraId="0A7FE784"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67E179D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500BDA23"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155.13</w:t>
            </w:r>
          </w:p>
        </w:tc>
        <w:tc>
          <w:tcPr>
            <w:tcW w:w="567" w:type="dxa"/>
            <w:tcBorders>
              <w:top w:val="nil"/>
              <w:left w:val="nil"/>
              <w:bottom w:val="nil"/>
              <w:right w:val="nil"/>
            </w:tcBorders>
          </w:tcPr>
          <w:p w14:paraId="71BC50EC"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2.691</w:t>
            </w:r>
          </w:p>
        </w:tc>
        <w:tc>
          <w:tcPr>
            <w:tcW w:w="567" w:type="dxa"/>
            <w:tcBorders>
              <w:top w:val="nil"/>
              <w:left w:val="nil"/>
              <w:bottom w:val="nil"/>
              <w:right w:val="nil"/>
            </w:tcBorders>
          </w:tcPr>
          <w:p w14:paraId="60795043"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0.140</w:t>
            </w:r>
          </w:p>
        </w:tc>
        <w:tc>
          <w:tcPr>
            <w:tcW w:w="108" w:type="dxa"/>
            <w:tcBorders>
              <w:top w:val="nil"/>
              <w:left w:val="nil"/>
              <w:bottom w:val="nil"/>
              <w:right w:val="nil"/>
            </w:tcBorders>
          </w:tcPr>
          <w:p w14:paraId="29091526" w14:textId="77777777" w:rsidR="007838A9" w:rsidRPr="00547CC0" w:rsidRDefault="007838A9" w:rsidP="005776C2">
            <w:pPr>
              <w:rPr>
                <w:rFonts w:ascii="Times New Roman" w:hAnsi="Times New Roman" w:cs="Times New Roman"/>
                <w:sz w:val="18"/>
                <w:szCs w:val="18"/>
              </w:rPr>
            </w:pPr>
          </w:p>
        </w:tc>
      </w:tr>
      <w:tr w:rsidR="007838A9" w:rsidRPr="00E74807" w14:paraId="32D71E51" w14:textId="77777777" w:rsidTr="005776C2">
        <w:tc>
          <w:tcPr>
            <w:tcW w:w="460" w:type="dxa"/>
            <w:vMerge/>
            <w:tcBorders>
              <w:left w:val="nil"/>
              <w:right w:val="nil"/>
            </w:tcBorders>
            <w:vAlign w:val="center"/>
          </w:tcPr>
          <w:p w14:paraId="477A3AE2"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3731C9B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0C14549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02FECA6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377.358</w:t>
            </w:r>
          </w:p>
        </w:tc>
        <w:tc>
          <w:tcPr>
            <w:tcW w:w="567" w:type="dxa"/>
            <w:tcBorders>
              <w:top w:val="nil"/>
              <w:left w:val="nil"/>
              <w:bottom w:val="nil"/>
              <w:right w:val="nil"/>
            </w:tcBorders>
          </w:tcPr>
          <w:p w14:paraId="03A884B4"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4.570</w:t>
            </w:r>
          </w:p>
        </w:tc>
        <w:tc>
          <w:tcPr>
            <w:tcW w:w="567" w:type="dxa"/>
            <w:tcBorders>
              <w:top w:val="nil"/>
              <w:left w:val="nil"/>
              <w:bottom w:val="nil"/>
              <w:right w:val="nil"/>
            </w:tcBorders>
          </w:tcPr>
          <w:p w14:paraId="72F79D58"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0.070</w:t>
            </w:r>
          </w:p>
        </w:tc>
        <w:tc>
          <w:tcPr>
            <w:tcW w:w="161" w:type="dxa"/>
            <w:tcBorders>
              <w:top w:val="nil"/>
              <w:left w:val="nil"/>
              <w:bottom w:val="nil"/>
              <w:right w:val="nil"/>
            </w:tcBorders>
          </w:tcPr>
          <w:p w14:paraId="205C3365"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0C2C6CC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1F54F16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0.0094</w:t>
            </w:r>
          </w:p>
        </w:tc>
        <w:tc>
          <w:tcPr>
            <w:tcW w:w="708" w:type="dxa"/>
            <w:tcBorders>
              <w:top w:val="nil"/>
              <w:left w:val="nil"/>
              <w:bottom w:val="nil"/>
              <w:right w:val="nil"/>
            </w:tcBorders>
          </w:tcPr>
          <w:p w14:paraId="18BD7BE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0.363</w:t>
            </w:r>
          </w:p>
        </w:tc>
        <w:tc>
          <w:tcPr>
            <w:tcW w:w="567" w:type="dxa"/>
            <w:tcBorders>
              <w:top w:val="nil"/>
              <w:left w:val="nil"/>
              <w:bottom w:val="nil"/>
              <w:right w:val="nil"/>
            </w:tcBorders>
          </w:tcPr>
          <w:p w14:paraId="3846CF9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0.566</w:t>
            </w:r>
          </w:p>
        </w:tc>
        <w:tc>
          <w:tcPr>
            <w:tcW w:w="284" w:type="dxa"/>
            <w:tcBorders>
              <w:top w:val="nil"/>
              <w:left w:val="nil"/>
              <w:bottom w:val="nil"/>
              <w:right w:val="nil"/>
            </w:tcBorders>
          </w:tcPr>
          <w:p w14:paraId="0F97A88F"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482A265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140E3193" w14:textId="77777777" w:rsidR="007838A9" w:rsidRPr="009D6AD7" w:rsidRDefault="007838A9" w:rsidP="005776C2">
            <w:pPr>
              <w:rPr>
                <w:rFonts w:ascii="Times New Roman" w:hAnsi="Times New Roman" w:cs="Times New Roman"/>
                <w:sz w:val="18"/>
                <w:szCs w:val="20"/>
              </w:rPr>
            </w:pPr>
            <w:r>
              <w:rPr>
                <w:rFonts w:ascii="Times New Roman" w:eastAsia="Times New Roman" w:hAnsi="Times New Roman" w:cs="Times New Roman"/>
                <w:color w:val="000000"/>
                <w:sz w:val="18"/>
                <w:szCs w:val="20"/>
                <w:lang w:val="en-GB"/>
              </w:rPr>
              <w:t>23.541</w:t>
            </w:r>
          </w:p>
        </w:tc>
        <w:tc>
          <w:tcPr>
            <w:tcW w:w="709" w:type="dxa"/>
            <w:tcBorders>
              <w:top w:val="nil"/>
              <w:left w:val="nil"/>
              <w:bottom w:val="nil"/>
              <w:right w:val="nil"/>
            </w:tcBorders>
          </w:tcPr>
          <w:p w14:paraId="7F9096EF" w14:textId="77777777" w:rsidR="007838A9" w:rsidRPr="00547CC0" w:rsidRDefault="007838A9" w:rsidP="005776C2">
            <w:pPr>
              <w:rPr>
                <w:rFonts w:ascii="Times New Roman" w:hAnsi="Times New Roman" w:cs="Times New Roman"/>
                <w:sz w:val="18"/>
                <w:szCs w:val="18"/>
              </w:rPr>
            </w:pPr>
            <w:r>
              <w:rPr>
                <w:rFonts w:ascii="Times New Roman" w:eastAsia="Times New Roman" w:hAnsi="Times New Roman" w:cs="Times New Roman"/>
                <w:color w:val="000000"/>
                <w:sz w:val="18"/>
                <w:szCs w:val="20"/>
                <w:lang w:val="en-GB"/>
              </w:rPr>
              <w:t>0.132</w:t>
            </w:r>
          </w:p>
        </w:tc>
        <w:tc>
          <w:tcPr>
            <w:tcW w:w="567" w:type="dxa"/>
            <w:tcBorders>
              <w:top w:val="nil"/>
              <w:left w:val="nil"/>
              <w:bottom w:val="nil"/>
              <w:right w:val="nil"/>
            </w:tcBorders>
          </w:tcPr>
          <w:p w14:paraId="68FB5A6A" w14:textId="77777777" w:rsidR="007838A9" w:rsidRPr="00547CC0" w:rsidRDefault="007838A9" w:rsidP="005776C2">
            <w:pPr>
              <w:rPr>
                <w:rFonts w:ascii="Times New Roman" w:hAnsi="Times New Roman" w:cs="Times New Roman"/>
                <w:sz w:val="18"/>
                <w:szCs w:val="18"/>
              </w:rPr>
            </w:pPr>
            <w:r>
              <w:rPr>
                <w:rFonts w:ascii="Times New Roman" w:eastAsia="Times New Roman" w:hAnsi="Times New Roman" w:cs="Times New Roman"/>
                <w:color w:val="000000"/>
                <w:sz w:val="18"/>
                <w:szCs w:val="20"/>
                <w:lang w:val="en-GB"/>
              </w:rPr>
              <w:t>0.727</w:t>
            </w:r>
          </w:p>
        </w:tc>
        <w:tc>
          <w:tcPr>
            <w:tcW w:w="283" w:type="dxa"/>
            <w:tcBorders>
              <w:top w:val="nil"/>
              <w:left w:val="nil"/>
              <w:bottom w:val="nil"/>
              <w:right w:val="nil"/>
            </w:tcBorders>
          </w:tcPr>
          <w:p w14:paraId="0DC87DA3"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5F88839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132E4773"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17.821</w:t>
            </w:r>
          </w:p>
        </w:tc>
        <w:tc>
          <w:tcPr>
            <w:tcW w:w="567" w:type="dxa"/>
            <w:tcBorders>
              <w:top w:val="nil"/>
              <w:left w:val="nil"/>
              <w:bottom w:val="nil"/>
              <w:right w:val="nil"/>
            </w:tcBorders>
          </w:tcPr>
          <w:p w14:paraId="7177D4B3"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0.309</w:t>
            </w:r>
          </w:p>
        </w:tc>
        <w:tc>
          <w:tcPr>
            <w:tcW w:w="567" w:type="dxa"/>
            <w:tcBorders>
              <w:top w:val="nil"/>
              <w:left w:val="nil"/>
              <w:bottom w:val="nil"/>
              <w:right w:val="nil"/>
            </w:tcBorders>
          </w:tcPr>
          <w:p w14:paraId="1D27D3A3"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0.593</w:t>
            </w:r>
          </w:p>
        </w:tc>
        <w:tc>
          <w:tcPr>
            <w:tcW w:w="108" w:type="dxa"/>
            <w:tcBorders>
              <w:top w:val="nil"/>
              <w:left w:val="nil"/>
              <w:bottom w:val="nil"/>
              <w:right w:val="nil"/>
            </w:tcBorders>
          </w:tcPr>
          <w:p w14:paraId="1BEECA64" w14:textId="77777777" w:rsidR="007838A9" w:rsidRPr="00547CC0" w:rsidRDefault="007838A9" w:rsidP="005776C2">
            <w:pPr>
              <w:rPr>
                <w:rFonts w:ascii="Times New Roman" w:hAnsi="Times New Roman" w:cs="Times New Roman"/>
                <w:sz w:val="18"/>
                <w:szCs w:val="18"/>
              </w:rPr>
            </w:pPr>
          </w:p>
        </w:tc>
      </w:tr>
      <w:tr w:rsidR="007838A9" w:rsidRPr="00E74807" w14:paraId="51B18682" w14:textId="77777777" w:rsidTr="005776C2">
        <w:tc>
          <w:tcPr>
            <w:tcW w:w="460" w:type="dxa"/>
            <w:vMerge/>
            <w:tcBorders>
              <w:left w:val="nil"/>
              <w:right w:val="nil"/>
            </w:tcBorders>
            <w:vAlign w:val="center"/>
          </w:tcPr>
          <w:p w14:paraId="01B2E7EA"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single" w:sz="4" w:space="0" w:color="auto"/>
              <w:right w:val="nil"/>
            </w:tcBorders>
          </w:tcPr>
          <w:p w14:paraId="4777B15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55DBD67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7</w:t>
            </w:r>
          </w:p>
        </w:tc>
        <w:tc>
          <w:tcPr>
            <w:tcW w:w="708" w:type="dxa"/>
            <w:tcBorders>
              <w:top w:val="nil"/>
              <w:left w:val="nil"/>
              <w:bottom w:val="single" w:sz="4" w:space="0" w:color="auto"/>
              <w:right w:val="nil"/>
            </w:tcBorders>
          </w:tcPr>
          <w:p w14:paraId="6DC04F80"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82.572</w:t>
            </w:r>
          </w:p>
        </w:tc>
        <w:tc>
          <w:tcPr>
            <w:tcW w:w="567" w:type="dxa"/>
            <w:tcBorders>
              <w:top w:val="nil"/>
              <w:left w:val="nil"/>
              <w:bottom w:val="single" w:sz="4" w:space="0" w:color="auto"/>
              <w:right w:val="nil"/>
            </w:tcBorders>
          </w:tcPr>
          <w:p w14:paraId="05B6D664"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524B7B97" w14:textId="77777777" w:rsidR="007838A9" w:rsidRPr="009D6AD7" w:rsidRDefault="007838A9" w:rsidP="005776C2">
            <w:pPr>
              <w:rPr>
                <w:rFonts w:ascii="Times New Roman" w:hAnsi="Times New Roman" w:cs="Times New Roman"/>
                <w:sz w:val="18"/>
                <w:szCs w:val="20"/>
              </w:rPr>
            </w:pPr>
          </w:p>
        </w:tc>
        <w:tc>
          <w:tcPr>
            <w:tcW w:w="161" w:type="dxa"/>
            <w:tcBorders>
              <w:top w:val="nil"/>
              <w:left w:val="nil"/>
              <w:bottom w:val="single" w:sz="4" w:space="0" w:color="auto"/>
              <w:right w:val="nil"/>
            </w:tcBorders>
          </w:tcPr>
          <w:p w14:paraId="34D131B6"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586CF57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7</w:t>
            </w:r>
          </w:p>
        </w:tc>
        <w:tc>
          <w:tcPr>
            <w:tcW w:w="709" w:type="dxa"/>
            <w:tcBorders>
              <w:top w:val="nil"/>
              <w:left w:val="nil"/>
              <w:bottom w:val="single" w:sz="4" w:space="0" w:color="auto"/>
              <w:right w:val="nil"/>
            </w:tcBorders>
          </w:tcPr>
          <w:p w14:paraId="6712F5E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0.363</w:t>
            </w:r>
          </w:p>
        </w:tc>
        <w:tc>
          <w:tcPr>
            <w:tcW w:w="708" w:type="dxa"/>
            <w:tcBorders>
              <w:top w:val="nil"/>
              <w:left w:val="nil"/>
              <w:bottom w:val="single" w:sz="4" w:space="0" w:color="auto"/>
              <w:right w:val="nil"/>
            </w:tcBorders>
          </w:tcPr>
          <w:p w14:paraId="5D71A1C5"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6B57FB80" w14:textId="77777777" w:rsidR="007838A9" w:rsidRPr="009D6AD7" w:rsidRDefault="007838A9" w:rsidP="005776C2">
            <w:pPr>
              <w:rPr>
                <w:rFonts w:ascii="Times New Roman" w:hAnsi="Times New Roman" w:cs="Times New Roman"/>
                <w:sz w:val="18"/>
                <w:szCs w:val="20"/>
              </w:rPr>
            </w:pPr>
          </w:p>
        </w:tc>
        <w:tc>
          <w:tcPr>
            <w:tcW w:w="284" w:type="dxa"/>
            <w:tcBorders>
              <w:top w:val="nil"/>
              <w:left w:val="nil"/>
              <w:bottom w:val="nil"/>
              <w:right w:val="nil"/>
            </w:tcBorders>
          </w:tcPr>
          <w:p w14:paraId="29583DC9"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39470B3B"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7</w:t>
            </w:r>
          </w:p>
        </w:tc>
        <w:tc>
          <w:tcPr>
            <w:tcW w:w="709" w:type="dxa"/>
            <w:tcBorders>
              <w:top w:val="nil"/>
              <w:left w:val="nil"/>
              <w:bottom w:val="single" w:sz="4" w:space="0" w:color="auto"/>
              <w:right w:val="nil"/>
            </w:tcBorders>
          </w:tcPr>
          <w:p w14:paraId="7586ADA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178.340</w:t>
            </w:r>
          </w:p>
        </w:tc>
        <w:tc>
          <w:tcPr>
            <w:tcW w:w="709" w:type="dxa"/>
            <w:tcBorders>
              <w:top w:val="nil"/>
              <w:left w:val="nil"/>
              <w:bottom w:val="single" w:sz="4" w:space="0" w:color="auto"/>
              <w:right w:val="nil"/>
            </w:tcBorders>
          </w:tcPr>
          <w:p w14:paraId="4AC0A3A1"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5B5227BC"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79CB45BD"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063F59D3"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left w:val="nil"/>
              <w:bottom w:val="single" w:sz="4" w:space="0" w:color="auto"/>
              <w:right w:val="nil"/>
            </w:tcBorders>
          </w:tcPr>
          <w:p w14:paraId="4765B85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57.651</w:t>
            </w:r>
          </w:p>
        </w:tc>
        <w:tc>
          <w:tcPr>
            <w:tcW w:w="567" w:type="dxa"/>
            <w:tcBorders>
              <w:top w:val="nil"/>
              <w:left w:val="nil"/>
              <w:bottom w:val="single" w:sz="4" w:space="0" w:color="auto"/>
              <w:right w:val="nil"/>
            </w:tcBorders>
          </w:tcPr>
          <w:p w14:paraId="245E90EB"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5AEA45A3" w14:textId="77777777" w:rsidR="007838A9" w:rsidRPr="00547CC0" w:rsidRDefault="007838A9" w:rsidP="005776C2">
            <w:pPr>
              <w:rPr>
                <w:rFonts w:ascii="Times New Roman" w:hAnsi="Times New Roman" w:cs="Times New Roman"/>
                <w:sz w:val="18"/>
                <w:szCs w:val="18"/>
              </w:rPr>
            </w:pPr>
          </w:p>
        </w:tc>
        <w:tc>
          <w:tcPr>
            <w:tcW w:w="108" w:type="dxa"/>
            <w:tcBorders>
              <w:top w:val="nil"/>
              <w:left w:val="nil"/>
              <w:right w:val="nil"/>
            </w:tcBorders>
          </w:tcPr>
          <w:p w14:paraId="687E55E1" w14:textId="77777777" w:rsidR="007838A9" w:rsidRPr="00547CC0" w:rsidRDefault="007838A9" w:rsidP="005776C2">
            <w:pPr>
              <w:rPr>
                <w:rFonts w:ascii="Times New Roman" w:hAnsi="Times New Roman" w:cs="Times New Roman"/>
                <w:sz w:val="18"/>
                <w:szCs w:val="18"/>
              </w:rPr>
            </w:pPr>
          </w:p>
        </w:tc>
      </w:tr>
      <w:tr w:rsidR="007838A9" w:rsidRPr="00E74807" w14:paraId="428CFBBC" w14:textId="77777777" w:rsidTr="005776C2">
        <w:tc>
          <w:tcPr>
            <w:tcW w:w="460" w:type="dxa"/>
            <w:vMerge w:val="restart"/>
            <w:tcBorders>
              <w:left w:val="nil"/>
              <w:right w:val="nil"/>
            </w:tcBorders>
            <w:vAlign w:val="center"/>
          </w:tcPr>
          <w:p w14:paraId="2282070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b/>
                <w:sz w:val="18"/>
                <w:szCs w:val="20"/>
              </w:rPr>
              <w:t>LPO</w:t>
            </w:r>
          </w:p>
        </w:tc>
        <w:tc>
          <w:tcPr>
            <w:tcW w:w="973" w:type="dxa"/>
            <w:tcBorders>
              <w:top w:val="single" w:sz="4" w:space="0" w:color="auto"/>
              <w:left w:val="nil"/>
              <w:bottom w:val="nil"/>
              <w:right w:val="nil"/>
            </w:tcBorders>
          </w:tcPr>
          <w:p w14:paraId="7154CDF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top w:val="single" w:sz="4" w:space="0" w:color="auto"/>
              <w:left w:val="nil"/>
              <w:bottom w:val="nil"/>
              <w:right w:val="nil"/>
            </w:tcBorders>
          </w:tcPr>
          <w:p w14:paraId="5D6F6E6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single" w:sz="4" w:space="0" w:color="auto"/>
              <w:left w:val="nil"/>
              <w:bottom w:val="nil"/>
              <w:right w:val="nil"/>
            </w:tcBorders>
          </w:tcPr>
          <w:p w14:paraId="16EC2DD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7.61e-5</w:t>
            </w:r>
          </w:p>
        </w:tc>
        <w:tc>
          <w:tcPr>
            <w:tcW w:w="567" w:type="dxa"/>
            <w:tcBorders>
              <w:top w:val="single" w:sz="4" w:space="0" w:color="auto"/>
              <w:left w:val="nil"/>
              <w:bottom w:val="nil"/>
              <w:right w:val="nil"/>
            </w:tcBorders>
          </w:tcPr>
          <w:p w14:paraId="7DA6FCD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18.71</w:t>
            </w:r>
          </w:p>
        </w:tc>
        <w:tc>
          <w:tcPr>
            <w:tcW w:w="567" w:type="dxa"/>
            <w:tcBorders>
              <w:top w:val="single" w:sz="4" w:space="0" w:color="auto"/>
              <w:left w:val="nil"/>
              <w:bottom w:val="nil"/>
              <w:right w:val="nil"/>
            </w:tcBorders>
          </w:tcPr>
          <w:p w14:paraId="0A3FF592"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b/>
                <w:sz w:val="18"/>
                <w:szCs w:val="20"/>
              </w:rPr>
              <w:t>0.003</w:t>
            </w:r>
          </w:p>
        </w:tc>
        <w:tc>
          <w:tcPr>
            <w:tcW w:w="161" w:type="dxa"/>
            <w:tcBorders>
              <w:top w:val="single" w:sz="4" w:space="0" w:color="auto"/>
              <w:left w:val="nil"/>
              <w:bottom w:val="nil"/>
              <w:right w:val="nil"/>
            </w:tcBorders>
          </w:tcPr>
          <w:p w14:paraId="52BC8D92" w14:textId="77777777" w:rsidR="007838A9" w:rsidRPr="009D6AD7" w:rsidRDefault="007838A9" w:rsidP="005776C2">
            <w:pPr>
              <w:rPr>
                <w:rFonts w:ascii="Times New Roman" w:hAnsi="Times New Roman" w:cs="Times New Roman"/>
                <w:sz w:val="18"/>
                <w:szCs w:val="18"/>
              </w:rPr>
            </w:pPr>
          </w:p>
        </w:tc>
        <w:tc>
          <w:tcPr>
            <w:tcW w:w="284" w:type="dxa"/>
            <w:tcBorders>
              <w:top w:val="single" w:sz="4" w:space="0" w:color="auto"/>
              <w:left w:val="nil"/>
              <w:bottom w:val="nil"/>
              <w:right w:val="nil"/>
            </w:tcBorders>
          </w:tcPr>
          <w:p w14:paraId="2690085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single" w:sz="4" w:space="0" w:color="auto"/>
              <w:left w:val="nil"/>
              <w:bottom w:val="nil"/>
              <w:right w:val="nil"/>
            </w:tcBorders>
          </w:tcPr>
          <w:p w14:paraId="7E9C8D1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3.42e-6</w:t>
            </w:r>
          </w:p>
        </w:tc>
        <w:tc>
          <w:tcPr>
            <w:tcW w:w="708" w:type="dxa"/>
            <w:tcBorders>
              <w:top w:val="single" w:sz="4" w:space="0" w:color="auto"/>
              <w:left w:val="nil"/>
              <w:bottom w:val="nil"/>
              <w:right w:val="nil"/>
            </w:tcBorders>
          </w:tcPr>
          <w:p w14:paraId="56DE11A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0.839</w:t>
            </w:r>
          </w:p>
        </w:tc>
        <w:tc>
          <w:tcPr>
            <w:tcW w:w="567" w:type="dxa"/>
            <w:tcBorders>
              <w:top w:val="single" w:sz="4" w:space="0" w:color="auto"/>
              <w:left w:val="nil"/>
              <w:bottom w:val="nil"/>
              <w:right w:val="nil"/>
            </w:tcBorders>
          </w:tcPr>
          <w:p w14:paraId="20594E81" w14:textId="77777777" w:rsidR="007838A9" w:rsidRPr="009D6AD7" w:rsidRDefault="007838A9" w:rsidP="005776C2">
            <w:pPr>
              <w:rPr>
                <w:rFonts w:ascii="Times New Roman" w:hAnsi="Times New Roman" w:cs="Times New Roman"/>
                <w:sz w:val="18"/>
                <w:szCs w:val="20"/>
              </w:rPr>
            </w:pPr>
            <w:r w:rsidRPr="008754CD">
              <w:rPr>
                <w:rFonts w:ascii="Times New Roman" w:hAnsi="Times New Roman" w:cs="Times New Roman"/>
                <w:sz w:val="18"/>
                <w:szCs w:val="20"/>
              </w:rPr>
              <w:t>0.386</w:t>
            </w:r>
          </w:p>
        </w:tc>
        <w:tc>
          <w:tcPr>
            <w:tcW w:w="284" w:type="dxa"/>
            <w:tcBorders>
              <w:top w:val="nil"/>
              <w:left w:val="nil"/>
              <w:bottom w:val="nil"/>
              <w:right w:val="nil"/>
            </w:tcBorders>
          </w:tcPr>
          <w:p w14:paraId="1D255BDE"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tcPr>
          <w:p w14:paraId="3D42258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2DA733CB"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1.10e-4</w:t>
            </w:r>
          </w:p>
        </w:tc>
        <w:tc>
          <w:tcPr>
            <w:tcW w:w="709" w:type="dxa"/>
            <w:tcBorders>
              <w:left w:val="nil"/>
              <w:bottom w:val="nil"/>
              <w:right w:val="nil"/>
            </w:tcBorders>
          </w:tcPr>
          <w:p w14:paraId="027AB49D"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23.393</w:t>
            </w:r>
          </w:p>
        </w:tc>
        <w:tc>
          <w:tcPr>
            <w:tcW w:w="567" w:type="dxa"/>
            <w:tcBorders>
              <w:left w:val="nil"/>
              <w:bottom w:val="nil"/>
              <w:right w:val="nil"/>
            </w:tcBorders>
          </w:tcPr>
          <w:p w14:paraId="386F918D" w14:textId="77777777" w:rsidR="007838A9" w:rsidRPr="00547CC0" w:rsidRDefault="007838A9" w:rsidP="005776C2">
            <w:pPr>
              <w:rPr>
                <w:rFonts w:ascii="Times New Roman" w:hAnsi="Times New Roman" w:cs="Times New Roman"/>
                <w:sz w:val="18"/>
                <w:szCs w:val="18"/>
              </w:rPr>
            </w:pPr>
            <w:r w:rsidRPr="00156280">
              <w:rPr>
                <w:rFonts w:ascii="Times New Roman" w:hAnsi="Times New Roman" w:cs="Times New Roman"/>
                <w:b/>
                <w:sz w:val="18"/>
                <w:szCs w:val="20"/>
              </w:rPr>
              <w:t>0.001</w:t>
            </w:r>
          </w:p>
        </w:tc>
        <w:tc>
          <w:tcPr>
            <w:tcW w:w="283" w:type="dxa"/>
            <w:tcBorders>
              <w:left w:val="nil"/>
              <w:bottom w:val="nil"/>
              <w:right w:val="nil"/>
            </w:tcBorders>
          </w:tcPr>
          <w:p w14:paraId="2B2F8FA4" w14:textId="77777777" w:rsidR="007838A9" w:rsidRPr="00547CC0" w:rsidRDefault="007838A9" w:rsidP="005776C2">
            <w:pPr>
              <w:rPr>
                <w:rFonts w:ascii="Times New Roman" w:hAnsi="Times New Roman" w:cs="Times New Roman"/>
                <w:sz w:val="18"/>
                <w:szCs w:val="18"/>
              </w:rPr>
            </w:pPr>
          </w:p>
        </w:tc>
        <w:tc>
          <w:tcPr>
            <w:tcW w:w="284" w:type="dxa"/>
            <w:tcBorders>
              <w:left w:val="nil"/>
              <w:bottom w:val="nil"/>
              <w:right w:val="nil"/>
            </w:tcBorders>
          </w:tcPr>
          <w:p w14:paraId="5AA640A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left w:val="nil"/>
              <w:bottom w:val="nil"/>
              <w:right w:val="nil"/>
            </w:tcBorders>
          </w:tcPr>
          <w:p w14:paraId="370AF161"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1.62e-4</w:t>
            </w:r>
          </w:p>
        </w:tc>
        <w:tc>
          <w:tcPr>
            <w:tcW w:w="567" w:type="dxa"/>
            <w:tcBorders>
              <w:left w:val="nil"/>
              <w:bottom w:val="nil"/>
              <w:right w:val="nil"/>
            </w:tcBorders>
          </w:tcPr>
          <w:p w14:paraId="39DADE3F"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1.910</w:t>
            </w:r>
          </w:p>
        </w:tc>
        <w:tc>
          <w:tcPr>
            <w:tcW w:w="567" w:type="dxa"/>
            <w:tcBorders>
              <w:left w:val="nil"/>
              <w:bottom w:val="nil"/>
              <w:right w:val="nil"/>
            </w:tcBorders>
          </w:tcPr>
          <w:p w14:paraId="1C8CDFB8"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0.204</w:t>
            </w:r>
          </w:p>
        </w:tc>
        <w:tc>
          <w:tcPr>
            <w:tcW w:w="108" w:type="dxa"/>
            <w:vMerge w:val="restart"/>
            <w:tcBorders>
              <w:left w:val="nil"/>
              <w:right w:val="nil"/>
            </w:tcBorders>
            <w:vAlign w:val="center"/>
          </w:tcPr>
          <w:p w14:paraId="636F5E99"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w:t>
            </w:r>
          </w:p>
        </w:tc>
      </w:tr>
      <w:tr w:rsidR="007838A9" w:rsidRPr="00E74807" w14:paraId="62AAA1FC" w14:textId="77777777" w:rsidTr="005776C2">
        <w:tc>
          <w:tcPr>
            <w:tcW w:w="460" w:type="dxa"/>
            <w:vMerge/>
            <w:tcBorders>
              <w:left w:val="nil"/>
              <w:right w:val="nil"/>
            </w:tcBorders>
          </w:tcPr>
          <w:p w14:paraId="35A22135"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27E0B3C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725E156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1E69475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5.50e-6</w:t>
            </w:r>
          </w:p>
        </w:tc>
        <w:tc>
          <w:tcPr>
            <w:tcW w:w="567" w:type="dxa"/>
            <w:tcBorders>
              <w:top w:val="nil"/>
              <w:left w:val="nil"/>
              <w:bottom w:val="nil"/>
              <w:right w:val="nil"/>
            </w:tcBorders>
          </w:tcPr>
          <w:p w14:paraId="47E2FD4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1.354</w:t>
            </w:r>
          </w:p>
        </w:tc>
        <w:tc>
          <w:tcPr>
            <w:tcW w:w="567" w:type="dxa"/>
            <w:tcBorders>
              <w:top w:val="nil"/>
              <w:left w:val="nil"/>
              <w:bottom w:val="nil"/>
              <w:right w:val="nil"/>
            </w:tcBorders>
          </w:tcPr>
          <w:p w14:paraId="6A1B1508"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0.278</w:t>
            </w:r>
          </w:p>
        </w:tc>
        <w:tc>
          <w:tcPr>
            <w:tcW w:w="161" w:type="dxa"/>
            <w:tcBorders>
              <w:top w:val="nil"/>
              <w:left w:val="nil"/>
              <w:bottom w:val="nil"/>
              <w:right w:val="nil"/>
            </w:tcBorders>
          </w:tcPr>
          <w:p w14:paraId="2C02D35C"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0373492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8C99FF3"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1.83e-6</w:t>
            </w:r>
          </w:p>
        </w:tc>
        <w:tc>
          <w:tcPr>
            <w:tcW w:w="708" w:type="dxa"/>
            <w:tcBorders>
              <w:top w:val="nil"/>
              <w:left w:val="nil"/>
              <w:bottom w:val="nil"/>
              <w:right w:val="nil"/>
            </w:tcBorders>
          </w:tcPr>
          <w:p w14:paraId="6A0A1E1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0.447</w:t>
            </w:r>
          </w:p>
        </w:tc>
        <w:tc>
          <w:tcPr>
            <w:tcW w:w="567" w:type="dxa"/>
            <w:tcBorders>
              <w:top w:val="nil"/>
              <w:left w:val="nil"/>
              <w:bottom w:val="nil"/>
              <w:right w:val="nil"/>
            </w:tcBorders>
          </w:tcPr>
          <w:p w14:paraId="21325405" w14:textId="77777777" w:rsidR="007838A9" w:rsidRPr="009D6AD7" w:rsidRDefault="007838A9" w:rsidP="005776C2">
            <w:pPr>
              <w:rPr>
                <w:rFonts w:ascii="Times New Roman" w:hAnsi="Times New Roman" w:cs="Times New Roman"/>
                <w:sz w:val="18"/>
                <w:szCs w:val="20"/>
              </w:rPr>
            </w:pPr>
            <w:r w:rsidRPr="008754CD">
              <w:rPr>
                <w:rFonts w:ascii="Times New Roman" w:hAnsi="Times New Roman" w:cs="Times New Roman"/>
                <w:sz w:val="18"/>
                <w:szCs w:val="20"/>
              </w:rPr>
              <w:t>0.522</w:t>
            </w:r>
          </w:p>
        </w:tc>
        <w:tc>
          <w:tcPr>
            <w:tcW w:w="284" w:type="dxa"/>
            <w:tcBorders>
              <w:top w:val="nil"/>
              <w:left w:val="nil"/>
              <w:bottom w:val="nil"/>
              <w:right w:val="nil"/>
            </w:tcBorders>
          </w:tcPr>
          <w:p w14:paraId="22CE059B"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54B9D13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79C16E0"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1.44e-6</w:t>
            </w:r>
          </w:p>
        </w:tc>
        <w:tc>
          <w:tcPr>
            <w:tcW w:w="709" w:type="dxa"/>
            <w:tcBorders>
              <w:top w:val="nil"/>
              <w:left w:val="nil"/>
              <w:bottom w:val="nil"/>
              <w:right w:val="nil"/>
            </w:tcBorders>
          </w:tcPr>
          <w:p w14:paraId="3A267ECB"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0.308</w:t>
            </w:r>
          </w:p>
        </w:tc>
        <w:tc>
          <w:tcPr>
            <w:tcW w:w="567" w:type="dxa"/>
            <w:tcBorders>
              <w:top w:val="nil"/>
              <w:left w:val="nil"/>
              <w:bottom w:val="nil"/>
              <w:right w:val="nil"/>
            </w:tcBorders>
          </w:tcPr>
          <w:p w14:paraId="71DB0F7B"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0.594</w:t>
            </w:r>
          </w:p>
        </w:tc>
        <w:tc>
          <w:tcPr>
            <w:tcW w:w="283" w:type="dxa"/>
            <w:tcBorders>
              <w:top w:val="nil"/>
              <w:left w:val="nil"/>
              <w:bottom w:val="nil"/>
              <w:right w:val="nil"/>
            </w:tcBorders>
          </w:tcPr>
          <w:p w14:paraId="7BEDC470"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6B95E61C"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70A9AFE3"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1.06e-4</w:t>
            </w:r>
          </w:p>
        </w:tc>
        <w:tc>
          <w:tcPr>
            <w:tcW w:w="567" w:type="dxa"/>
            <w:tcBorders>
              <w:top w:val="nil"/>
              <w:left w:val="nil"/>
              <w:bottom w:val="nil"/>
              <w:right w:val="nil"/>
            </w:tcBorders>
          </w:tcPr>
          <w:p w14:paraId="38CD9113"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1.253</w:t>
            </w:r>
          </w:p>
        </w:tc>
        <w:tc>
          <w:tcPr>
            <w:tcW w:w="567" w:type="dxa"/>
            <w:tcBorders>
              <w:top w:val="nil"/>
              <w:left w:val="nil"/>
              <w:bottom w:val="nil"/>
              <w:right w:val="nil"/>
            </w:tcBorders>
          </w:tcPr>
          <w:p w14:paraId="41435840"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0.295</w:t>
            </w:r>
          </w:p>
        </w:tc>
        <w:tc>
          <w:tcPr>
            <w:tcW w:w="108" w:type="dxa"/>
            <w:vMerge/>
            <w:tcBorders>
              <w:left w:val="nil"/>
              <w:right w:val="nil"/>
            </w:tcBorders>
          </w:tcPr>
          <w:p w14:paraId="4F9D5AA1" w14:textId="77777777" w:rsidR="007838A9" w:rsidRPr="00547CC0" w:rsidRDefault="007838A9" w:rsidP="005776C2">
            <w:pPr>
              <w:rPr>
                <w:rFonts w:ascii="Times New Roman" w:hAnsi="Times New Roman" w:cs="Times New Roman"/>
                <w:sz w:val="18"/>
                <w:szCs w:val="18"/>
              </w:rPr>
            </w:pPr>
          </w:p>
        </w:tc>
      </w:tr>
      <w:tr w:rsidR="007838A9" w:rsidRPr="00E74807" w14:paraId="2747C633" w14:textId="77777777" w:rsidTr="005776C2">
        <w:tc>
          <w:tcPr>
            <w:tcW w:w="460" w:type="dxa"/>
            <w:vMerge/>
            <w:tcBorders>
              <w:left w:val="nil"/>
              <w:right w:val="nil"/>
            </w:tcBorders>
          </w:tcPr>
          <w:p w14:paraId="47153609"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13C6C9E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4C3CFD4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8" w:type="dxa"/>
            <w:tcBorders>
              <w:top w:val="nil"/>
              <w:left w:val="nil"/>
              <w:bottom w:val="nil"/>
              <w:right w:val="nil"/>
            </w:tcBorders>
          </w:tcPr>
          <w:p w14:paraId="5ACCB25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1.63e-5</w:t>
            </w:r>
          </w:p>
        </w:tc>
        <w:tc>
          <w:tcPr>
            <w:tcW w:w="567" w:type="dxa"/>
            <w:tcBorders>
              <w:top w:val="nil"/>
              <w:left w:val="nil"/>
              <w:bottom w:val="nil"/>
              <w:right w:val="nil"/>
            </w:tcBorders>
          </w:tcPr>
          <w:p w14:paraId="79E31DA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4.008</w:t>
            </w:r>
          </w:p>
        </w:tc>
        <w:tc>
          <w:tcPr>
            <w:tcW w:w="567" w:type="dxa"/>
            <w:tcBorders>
              <w:top w:val="nil"/>
              <w:left w:val="nil"/>
              <w:bottom w:val="nil"/>
              <w:right w:val="nil"/>
            </w:tcBorders>
          </w:tcPr>
          <w:p w14:paraId="18F68723"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0.080</w:t>
            </w:r>
          </w:p>
        </w:tc>
        <w:tc>
          <w:tcPr>
            <w:tcW w:w="161" w:type="dxa"/>
            <w:tcBorders>
              <w:top w:val="nil"/>
              <w:left w:val="nil"/>
              <w:bottom w:val="nil"/>
              <w:right w:val="nil"/>
            </w:tcBorders>
          </w:tcPr>
          <w:p w14:paraId="44AB04FC"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6FEB050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262C89F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1.01e-7</w:t>
            </w:r>
          </w:p>
        </w:tc>
        <w:tc>
          <w:tcPr>
            <w:tcW w:w="708" w:type="dxa"/>
            <w:tcBorders>
              <w:top w:val="nil"/>
              <w:left w:val="nil"/>
              <w:bottom w:val="nil"/>
              <w:right w:val="nil"/>
            </w:tcBorders>
          </w:tcPr>
          <w:p w14:paraId="15B60AB9"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0.0248</w:t>
            </w:r>
          </w:p>
        </w:tc>
        <w:tc>
          <w:tcPr>
            <w:tcW w:w="567" w:type="dxa"/>
            <w:tcBorders>
              <w:top w:val="nil"/>
              <w:left w:val="nil"/>
              <w:bottom w:val="nil"/>
              <w:right w:val="nil"/>
            </w:tcBorders>
          </w:tcPr>
          <w:p w14:paraId="03C618F4" w14:textId="77777777" w:rsidR="007838A9" w:rsidRPr="009D6AD7" w:rsidRDefault="007838A9" w:rsidP="005776C2">
            <w:pPr>
              <w:rPr>
                <w:rFonts w:ascii="Times New Roman" w:hAnsi="Times New Roman" w:cs="Times New Roman"/>
                <w:sz w:val="18"/>
                <w:szCs w:val="20"/>
              </w:rPr>
            </w:pPr>
            <w:r w:rsidRPr="008754CD">
              <w:rPr>
                <w:rFonts w:ascii="Times New Roman" w:hAnsi="Times New Roman" w:cs="Times New Roman"/>
                <w:sz w:val="18"/>
                <w:szCs w:val="20"/>
              </w:rPr>
              <w:t>0.879</w:t>
            </w:r>
          </w:p>
        </w:tc>
        <w:tc>
          <w:tcPr>
            <w:tcW w:w="284" w:type="dxa"/>
            <w:tcBorders>
              <w:top w:val="nil"/>
              <w:left w:val="nil"/>
              <w:bottom w:val="nil"/>
              <w:right w:val="nil"/>
            </w:tcBorders>
          </w:tcPr>
          <w:p w14:paraId="61B7EF87"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686CF24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369828CC"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5.76e-6</w:t>
            </w:r>
          </w:p>
        </w:tc>
        <w:tc>
          <w:tcPr>
            <w:tcW w:w="709" w:type="dxa"/>
            <w:tcBorders>
              <w:top w:val="nil"/>
              <w:left w:val="nil"/>
              <w:bottom w:val="nil"/>
              <w:right w:val="nil"/>
            </w:tcBorders>
          </w:tcPr>
          <w:p w14:paraId="0661F620"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1.229</w:t>
            </w:r>
          </w:p>
        </w:tc>
        <w:tc>
          <w:tcPr>
            <w:tcW w:w="567" w:type="dxa"/>
            <w:tcBorders>
              <w:top w:val="nil"/>
              <w:left w:val="nil"/>
              <w:bottom w:val="nil"/>
              <w:right w:val="nil"/>
            </w:tcBorders>
          </w:tcPr>
          <w:p w14:paraId="772BDF32"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0.300</w:t>
            </w:r>
          </w:p>
        </w:tc>
        <w:tc>
          <w:tcPr>
            <w:tcW w:w="283" w:type="dxa"/>
            <w:tcBorders>
              <w:top w:val="nil"/>
              <w:left w:val="nil"/>
              <w:bottom w:val="nil"/>
              <w:right w:val="nil"/>
            </w:tcBorders>
          </w:tcPr>
          <w:p w14:paraId="691E7C7E" w14:textId="77777777" w:rsidR="007838A9" w:rsidRPr="00547CC0"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519AED6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1</w:t>
            </w:r>
          </w:p>
        </w:tc>
        <w:tc>
          <w:tcPr>
            <w:tcW w:w="709" w:type="dxa"/>
            <w:tcBorders>
              <w:top w:val="nil"/>
              <w:left w:val="nil"/>
              <w:bottom w:val="nil"/>
              <w:right w:val="nil"/>
            </w:tcBorders>
          </w:tcPr>
          <w:p w14:paraId="3F916287"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2.76e-4</w:t>
            </w:r>
          </w:p>
        </w:tc>
        <w:tc>
          <w:tcPr>
            <w:tcW w:w="567" w:type="dxa"/>
            <w:tcBorders>
              <w:top w:val="nil"/>
              <w:left w:val="nil"/>
              <w:bottom w:val="nil"/>
              <w:right w:val="nil"/>
            </w:tcBorders>
          </w:tcPr>
          <w:p w14:paraId="477DA90A"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3.260</w:t>
            </w:r>
          </w:p>
        </w:tc>
        <w:tc>
          <w:tcPr>
            <w:tcW w:w="567" w:type="dxa"/>
            <w:tcBorders>
              <w:top w:val="nil"/>
              <w:left w:val="nil"/>
              <w:bottom w:val="nil"/>
              <w:right w:val="nil"/>
            </w:tcBorders>
          </w:tcPr>
          <w:p w14:paraId="3ACAAFDD"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20"/>
              </w:rPr>
              <w:t>0.109</w:t>
            </w:r>
          </w:p>
        </w:tc>
        <w:tc>
          <w:tcPr>
            <w:tcW w:w="108" w:type="dxa"/>
            <w:vMerge/>
            <w:tcBorders>
              <w:left w:val="nil"/>
              <w:right w:val="nil"/>
            </w:tcBorders>
          </w:tcPr>
          <w:p w14:paraId="0CC972DA" w14:textId="77777777" w:rsidR="007838A9" w:rsidRPr="00547CC0" w:rsidRDefault="007838A9" w:rsidP="005776C2">
            <w:pPr>
              <w:rPr>
                <w:rFonts w:ascii="Times New Roman" w:hAnsi="Times New Roman" w:cs="Times New Roman"/>
                <w:sz w:val="18"/>
                <w:szCs w:val="18"/>
              </w:rPr>
            </w:pPr>
          </w:p>
        </w:tc>
      </w:tr>
      <w:tr w:rsidR="007838A9" w:rsidRPr="00E74807" w14:paraId="2494A125" w14:textId="77777777" w:rsidTr="005776C2">
        <w:tc>
          <w:tcPr>
            <w:tcW w:w="460" w:type="dxa"/>
            <w:vMerge/>
            <w:tcBorders>
              <w:left w:val="nil"/>
              <w:right w:val="nil"/>
            </w:tcBorders>
          </w:tcPr>
          <w:p w14:paraId="078B646E" w14:textId="77777777" w:rsidR="007838A9" w:rsidRPr="009D6AD7" w:rsidRDefault="007838A9" w:rsidP="005776C2">
            <w:pPr>
              <w:rPr>
                <w:rFonts w:ascii="Times New Roman" w:hAnsi="Times New Roman" w:cs="Times New Roman"/>
                <w:sz w:val="18"/>
                <w:szCs w:val="20"/>
              </w:rPr>
            </w:pPr>
          </w:p>
        </w:tc>
        <w:tc>
          <w:tcPr>
            <w:tcW w:w="973" w:type="dxa"/>
            <w:tcBorders>
              <w:top w:val="nil"/>
              <w:left w:val="nil"/>
              <w:right w:val="nil"/>
            </w:tcBorders>
          </w:tcPr>
          <w:p w14:paraId="0998718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right w:val="nil"/>
            </w:tcBorders>
          </w:tcPr>
          <w:p w14:paraId="3848304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8</w:t>
            </w:r>
          </w:p>
        </w:tc>
        <w:tc>
          <w:tcPr>
            <w:tcW w:w="708" w:type="dxa"/>
            <w:tcBorders>
              <w:top w:val="nil"/>
              <w:left w:val="nil"/>
              <w:right w:val="nil"/>
            </w:tcBorders>
          </w:tcPr>
          <w:p w14:paraId="447093F1"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4.07e-6</w:t>
            </w:r>
          </w:p>
        </w:tc>
        <w:tc>
          <w:tcPr>
            <w:tcW w:w="567" w:type="dxa"/>
            <w:tcBorders>
              <w:top w:val="nil"/>
              <w:left w:val="nil"/>
              <w:right w:val="nil"/>
            </w:tcBorders>
          </w:tcPr>
          <w:p w14:paraId="2DE86C54" w14:textId="77777777" w:rsidR="007838A9" w:rsidRPr="009D6AD7" w:rsidRDefault="007838A9" w:rsidP="005776C2">
            <w:pPr>
              <w:rPr>
                <w:rFonts w:ascii="Times New Roman" w:hAnsi="Times New Roman" w:cs="Times New Roman"/>
                <w:sz w:val="18"/>
                <w:szCs w:val="20"/>
              </w:rPr>
            </w:pPr>
          </w:p>
        </w:tc>
        <w:tc>
          <w:tcPr>
            <w:tcW w:w="567" w:type="dxa"/>
            <w:tcBorders>
              <w:top w:val="nil"/>
              <w:left w:val="nil"/>
              <w:right w:val="nil"/>
            </w:tcBorders>
          </w:tcPr>
          <w:p w14:paraId="48909BF2" w14:textId="77777777" w:rsidR="007838A9" w:rsidRPr="009D6AD7" w:rsidRDefault="007838A9" w:rsidP="005776C2">
            <w:pPr>
              <w:rPr>
                <w:rFonts w:ascii="Times New Roman" w:hAnsi="Times New Roman" w:cs="Times New Roman"/>
                <w:sz w:val="18"/>
                <w:szCs w:val="20"/>
              </w:rPr>
            </w:pPr>
          </w:p>
        </w:tc>
        <w:tc>
          <w:tcPr>
            <w:tcW w:w="161" w:type="dxa"/>
            <w:tcBorders>
              <w:top w:val="nil"/>
              <w:left w:val="nil"/>
              <w:right w:val="nil"/>
            </w:tcBorders>
          </w:tcPr>
          <w:p w14:paraId="6EBB6D0D" w14:textId="77777777" w:rsidR="007838A9" w:rsidRPr="009D6AD7" w:rsidRDefault="007838A9" w:rsidP="005776C2">
            <w:pPr>
              <w:rPr>
                <w:rFonts w:ascii="Times New Roman" w:hAnsi="Times New Roman" w:cs="Times New Roman"/>
                <w:sz w:val="18"/>
                <w:szCs w:val="18"/>
              </w:rPr>
            </w:pPr>
          </w:p>
        </w:tc>
        <w:tc>
          <w:tcPr>
            <w:tcW w:w="284" w:type="dxa"/>
            <w:tcBorders>
              <w:top w:val="nil"/>
              <w:left w:val="nil"/>
              <w:right w:val="nil"/>
            </w:tcBorders>
          </w:tcPr>
          <w:p w14:paraId="2753794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left w:val="nil"/>
              <w:right w:val="nil"/>
            </w:tcBorders>
          </w:tcPr>
          <w:p w14:paraId="4860151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4.08e-6</w:t>
            </w:r>
          </w:p>
        </w:tc>
        <w:tc>
          <w:tcPr>
            <w:tcW w:w="708" w:type="dxa"/>
            <w:tcBorders>
              <w:top w:val="nil"/>
              <w:left w:val="nil"/>
              <w:right w:val="nil"/>
            </w:tcBorders>
          </w:tcPr>
          <w:p w14:paraId="291723EC" w14:textId="77777777" w:rsidR="007838A9" w:rsidRPr="009D6AD7" w:rsidRDefault="007838A9" w:rsidP="005776C2">
            <w:pPr>
              <w:rPr>
                <w:rFonts w:ascii="Times New Roman" w:hAnsi="Times New Roman" w:cs="Times New Roman"/>
                <w:sz w:val="18"/>
                <w:szCs w:val="20"/>
              </w:rPr>
            </w:pPr>
          </w:p>
        </w:tc>
        <w:tc>
          <w:tcPr>
            <w:tcW w:w="567" w:type="dxa"/>
            <w:tcBorders>
              <w:top w:val="nil"/>
              <w:left w:val="nil"/>
              <w:right w:val="nil"/>
            </w:tcBorders>
          </w:tcPr>
          <w:p w14:paraId="77C9F085" w14:textId="77777777" w:rsidR="007838A9" w:rsidRPr="009D6AD7" w:rsidRDefault="007838A9" w:rsidP="005776C2">
            <w:pPr>
              <w:rPr>
                <w:rFonts w:ascii="Times New Roman" w:hAnsi="Times New Roman" w:cs="Times New Roman"/>
                <w:sz w:val="18"/>
                <w:szCs w:val="20"/>
              </w:rPr>
            </w:pPr>
          </w:p>
        </w:tc>
        <w:tc>
          <w:tcPr>
            <w:tcW w:w="284" w:type="dxa"/>
            <w:tcBorders>
              <w:top w:val="nil"/>
              <w:left w:val="nil"/>
              <w:right w:val="nil"/>
            </w:tcBorders>
          </w:tcPr>
          <w:p w14:paraId="191D0BB7" w14:textId="77777777" w:rsidR="007838A9" w:rsidRPr="00547CC0" w:rsidRDefault="007838A9" w:rsidP="005776C2">
            <w:pPr>
              <w:rPr>
                <w:rFonts w:ascii="Times New Roman" w:hAnsi="Times New Roman" w:cs="Times New Roman"/>
                <w:sz w:val="18"/>
                <w:szCs w:val="18"/>
              </w:rPr>
            </w:pPr>
          </w:p>
        </w:tc>
        <w:tc>
          <w:tcPr>
            <w:tcW w:w="283" w:type="dxa"/>
            <w:tcBorders>
              <w:top w:val="nil"/>
              <w:left w:val="nil"/>
              <w:right w:val="nil"/>
            </w:tcBorders>
          </w:tcPr>
          <w:p w14:paraId="0A572674"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left w:val="nil"/>
              <w:right w:val="nil"/>
            </w:tcBorders>
          </w:tcPr>
          <w:p w14:paraId="4C6AE1B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4.69e-6</w:t>
            </w:r>
          </w:p>
        </w:tc>
        <w:tc>
          <w:tcPr>
            <w:tcW w:w="709" w:type="dxa"/>
            <w:tcBorders>
              <w:top w:val="nil"/>
              <w:left w:val="nil"/>
              <w:right w:val="nil"/>
            </w:tcBorders>
          </w:tcPr>
          <w:p w14:paraId="3B63194E" w14:textId="77777777" w:rsidR="007838A9" w:rsidRPr="00547CC0" w:rsidRDefault="007838A9" w:rsidP="005776C2">
            <w:pPr>
              <w:rPr>
                <w:rFonts w:ascii="Times New Roman" w:hAnsi="Times New Roman" w:cs="Times New Roman"/>
                <w:sz w:val="18"/>
                <w:szCs w:val="18"/>
              </w:rPr>
            </w:pPr>
          </w:p>
        </w:tc>
        <w:tc>
          <w:tcPr>
            <w:tcW w:w="567" w:type="dxa"/>
            <w:tcBorders>
              <w:top w:val="nil"/>
              <w:left w:val="nil"/>
              <w:right w:val="nil"/>
            </w:tcBorders>
          </w:tcPr>
          <w:p w14:paraId="63CE92A9" w14:textId="77777777" w:rsidR="007838A9" w:rsidRPr="00547CC0" w:rsidRDefault="007838A9" w:rsidP="005776C2">
            <w:pPr>
              <w:rPr>
                <w:rFonts w:ascii="Times New Roman" w:hAnsi="Times New Roman" w:cs="Times New Roman"/>
                <w:sz w:val="18"/>
                <w:szCs w:val="18"/>
              </w:rPr>
            </w:pPr>
          </w:p>
        </w:tc>
        <w:tc>
          <w:tcPr>
            <w:tcW w:w="283" w:type="dxa"/>
            <w:tcBorders>
              <w:top w:val="nil"/>
              <w:left w:val="nil"/>
              <w:right w:val="nil"/>
            </w:tcBorders>
          </w:tcPr>
          <w:p w14:paraId="06DD489F" w14:textId="77777777" w:rsidR="007838A9" w:rsidRPr="00547CC0" w:rsidRDefault="007838A9" w:rsidP="005776C2">
            <w:pPr>
              <w:rPr>
                <w:rFonts w:ascii="Times New Roman" w:hAnsi="Times New Roman" w:cs="Times New Roman"/>
                <w:sz w:val="18"/>
                <w:szCs w:val="18"/>
              </w:rPr>
            </w:pPr>
          </w:p>
        </w:tc>
        <w:tc>
          <w:tcPr>
            <w:tcW w:w="284" w:type="dxa"/>
            <w:tcBorders>
              <w:top w:val="nil"/>
              <w:left w:val="nil"/>
              <w:right w:val="nil"/>
            </w:tcBorders>
          </w:tcPr>
          <w:p w14:paraId="7237AC7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left w:val="nil"/>
              <w:right w:val="nil"/>
            </w:tcBorders>
          </w:tcPr>
          <w:p w14:paraId="5CE02D9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8.46e-5</w:t>
            </w:r>
          </w:p>
        </w:tc>
        <w:tc>
          <w:tcPr>
            <w:tcW w:w="567" w:type="dxa"/>
            <w:tcBorders>
              <w:top w:val="nil"/>
              <w:left w:val="nil"/>
              <w:right w:val="nil"/>
            </w:tcBorders>
          </w:tcPr>
          <w:p w14:paraId="1F42DEE4" w14:textId="77777777" w:rsidR="007838A9" w:rsidRPr="00547CC0" w:rsidRDefault="007838A9" w:rsidP="005776C2">
            <w:pPr>
              <w:rPr>
                <w:rFonts w:ascii="Times New Roman" w:hAnsi="Times New Roman" w:cs="Times New Roman"/>
                <w:sz w:val="18"/>
                <w:szCs w:val="18"/>
              </w:rPr>
            </w:pPr>
          </w:p>
        </w:tc>
        <w:tc>
          <w:tcPr>
            <w:tcW w:w="567" w:type="dxa"/>
            <w:tcBorders>
              <w:top w:val="nil"/>
              <w:left w:val="nil"/>
              <w:right w:val="nil"/>
            </w:tcBorders>
          </w:tcPr>
          <w:p w14:paraId="636D9828" w14:textId="77777777" w:rsidR="007838A9" w:rsidRPr="00547CC0" w:rsidRDefault="007838A9" w:rsidP="005776C2">
            <w:pPr>
              <w:rPr>
                <w:rFonts w:ascii="Times New Roman" w:hAnsi="Times New Roman" w:cs="Times New Roman"/>
                <w:sz w:val="18"/>
                <w:szCs w:val="18"/>
              </w:rPr>
            </w:pPr>
          </w:p>
        </w:tc>
        <w:tc>
          <w:tcPr>
            <w:tcW w:w="108" w:type="dxa"/>
            <w:vMerge/>
            <w:tcBorders>
              <w:left w:val="nil"/>
              <w:right w:val="nil"/>
            </w:tcBorders>
          </w:tcPr>
          <w:p w14:paraId="7E7333BC" w14:textId="77777777" w:rsidR="007838A9" w:rsidRPr="00547CC0" w:rsidRDefault="007838A9" w:rsidP="005776C2">
            <w:pPr>
              <w:rPr>
                <w:rFonts w:ascii="Times New Roman" w:hAnsi="Times New Roman" w:cs="Times New Roman"/>
                <w:sz w:val="18"/>
                <w:szCs w:val="18"/>
              </w:rPr>
            </w:pPr>
          </w:p>
        </w:tc>
      </w:tr>
    </w:tbl>
    <w:p w14:paraId="74F6C701" w14:textId="77777777" w:rsidR="007838A9" w:rsidRPr="00764FC1" w:rsidRDefault="007838A9" w:rsidP="005776C2">
      <w:pPr>
        <w:autoSpaceDE w:val="0"/>
        <w:autoSpaceDN w:val="0"/>
        <w:adjustRightInd w:val="0"/>
        <w:spacing w:after="0" w:line="240" w:lineRule="auto"/>
        <w:ind w:left="426" w:right="-1"/>
        <w:rPr>
          <w:rFonts w:ascii="Times New Roman" w:eastAsia="Times New Roman" w:hAnsi="Times New Roman" w:cs="Times New Roman"/>
          <w:color w:val="000000"/>
          <w:sz w:val="18"/>
          <w:szCs w:val="20"/>
          <w:lang w:val="en-GB"/>
        </w:rPr>
      </w:pPr>
      <w:r>
        <w:rPr>
          <w:rFonts w:ascii="Times New Roman" w:eastAsia="Times New Roman" w:hAnsi="Times New Roman" w:cs="Times New Roman"/>
          <w:color w:val="000000"/>
          <w:sz w:val="18"/>
          <w:szCs w:val="20"/>
          <w:lang w:val="en-GB"/>
        </w:rPr>
        <w:t>×</w:t>
      </w:r>
      <w:proofErr w:type="spellStart"/>
      <w:r w:rsidRPr="00764FC1">
        <w:rPr>
          <w:rFonts w:ascii="Times New Roman" w:hAnsi="Times New Roman" w:cs="Times New Roman"/>
          <w:sz w:val="18"/>
          <w:szCs w:val="20"/>
        </w:rPr>
        <w:t>Homocedasticity</w:t>
      </w:r>
      <w:proofErr w:type="spellEnd"/>
      <w:r w:rsidRPr="00764FC1">
        <w:rPr>
          <w:rFonts w:ascii="Times New Roman" w:hAnsi="Times New Roman" w:cs="Times New Roman"/>
          <w:sz w:val="18"/>
          <w:szCs w:val="20"/>
        </w:rPr>
        <w:t xml:space="preserve"> failed (</w:t>
      </w:r>
      <w:proofErr w:type="spellStart"/>
      <w:r w:rsidRPr="00764FC1">
        <w:rPr>
          <w:rFonts w:ascii="Times New Roman" w:hAnsi="Times New Roman" w:cs="Times New Roman"/>
          <w:sz w:val="18"/>
          <w:szCs w:val="20"/>
        </w:rPr>
        <w:t>Levene’s</w:t>
      </w:r>
      <w:proofErr w:type="spellEnd"/>
      <w:r w:rsidRPr="00764FC1">
        <w:rPr>
          <w:rFonts w:ascii="Times New Roman" w:hAnsi="Times New Roman" w:cs="Times New Roman"/>
          <w:sz w:val="18"/>
          <w:szCs w:val="20"/>
        </w:rPr>
        <w:t xml:space="preserve"> test; p&lt;0.05), despite several attempts to transform the data – parametric ANOVA was still run, considering that very few cases occurred and to keep consistency across the analysis.</w:t>
      </w:r>
    </w:p>
    <w:p w14:paraId="3A3D64E7" w14:textId="77777777" w:rsidR="007838A9" w:rsidRDefault="007838A9" w:rsidP="005776C2">
      <w:pPr>
        <w:autoSpaceDE w:val="0"/>
        <w:autoSpaceDN w:val="0"/>
        <w:adjustRightInd w:val="0"/>
        <w:spacing w:after="0" w:line="276" w:lineRule="auto"/>
        <w:ind w:left="168" w:right="864"/>
        <w:rPr>
          <w:rFonts w:ascii="Segoe UI" w:eastAsia="Times New Roman" w:hAnsi="Segoe UI" w:cs="Segoe UI"/>
          <w:color w:val="000000"/>
          <w:sz w:val="19"/>
          <w:szCs w:val="19"/>
          <w:lang w:val="en-GB"/>
        </w:rPr>
      </w:pPr>
    </w:p>
    <w:p w14:paraId="6054CF5A" w14:textId="77777777" w:rsidR="007838A9" w:rsidRDefault="007838A9" w:rsidP="005776C2">
      <w:pPr>
        <w:rPr>
          <w:rFonts w:ascii="Segoe UI" w:eastAsia="Times New Roman" w:hAnsi="Segoe UI" w:cs="Segoe UI"/>
          <w:color w:val="000000"/>
          <w:sz w:val="19"/>
          <w:szCs w:val="19"/>
          <w:lang w:val="en-GB"/>
        </w:rPr>
      </w:pPr>
      <w:r>
        <w:rPr>
          <w:rFonts w:ascii="Segoe UI" w:eastAsia="Times New Roman" w:hAnsi="Segoe UI" w:cs="Segoe UI"/>
          <w:color w:val="000000"/>
          <w:sz w:val="19"/>
          <w:szCs w:val="19"/>
          <w:lang w:val="en-GB"/>
        </w:rPr>
        <w:br w:type="page"/>
      </w:r>
    </w:p>
    <w:p w14:paraId="30A39CF1" w14:textId="77777777" w:rsidR="007838A9" w:rsidRPr="00CD2A1D" w:rsidRDefault="007838A9" w:rsidP="005776C2">
      <w:pPr>
        <w:autoSpaceDE w:val="0"/>
        <w:autoSpaceDN w:val="0"/>
        <w:adjustRightInd w:val="0"/>
        <w:spacing w:before="144" w:after="144" w:line="240" w:lineRule="auto"/>
        <w:ind w:right="-1"/>
        <w:jc w:val="both"/>
        <w:rPr>
          <w:rFonts w:ascii="Times New Roman" w:eastAsia="Times New Roman" w:hAnsi="Times New Roman" w:cs="Times New Roman"/>
          <w:color w:val="000000"/>
          <w:sz w:val="20"/>
          <w:lang w:val="en-GB"/>
        </w:rPr>
      </w:pPr>
      <w:r w:rsidRPr="00090721">
        <w:rPr>
          <w:rFonts w:ascii="Times New Roman" w:eastAsia="Times New Roman" w:hAnsi="Times New Roman" w:cs="Times New Roman"/>
          <w:b/>
          <w:bCs/>
          <w:color w:val="000000"/>
          <w:lang w:val="en-GB"/>
        </w:rPr>
        <w:lastRenderedPageBreak/>
        <w:t>Table S</w:t>
      </w:r>
      <w:r>
        <w:rPr>
          <w:rFonts w:ascii="Times New Roman" w:eastAsia="Times New Roman" w:hAnsi="Times New Roman" w:cs="Times New Roman"/>
          <w:b/>
          <w:bCs/>
          <w:color w:val="000000"/>
          <w:lang w:val="en-GB"/>
        </w:rPr>
        <w:t>3</w:t>
      </w:r>
      <w:r w:rsidRPr="00090721">
        <w:rPr>
          <w:rFonts w:ascii="Times New Roman" w:eastAsia="Times New Roman" w:hAnsi="Times New Roman" w:cs="Times New Roman"/>
          <w:b/>
          <w:bCs/>
          <w:color w:val="000000"/>
          <w:lang w:val="en-GB"/>
        </w:rPr>
        <w:t>.</w:t>
      </w:r>
      <w:r w:rsidRPr="00090721">
        <w:rPr>
          <w:rFonts w:ascii="Times New Roman" w:eastAsia="Times New Roman" w:hAnsi="Times New Roman" w:cs="Times New Roman"/>
          <w:color w:val="000000"/>
          <w:lang w:val="en-GB"/>
        </w:rPr>
        <w:t xml:space="preserve"> </w:t>
      </w:r>
      <w:bookmarkStart w:id="1" w:name="_Hlk154572387"/>
      <w:r w:rsidRPr="00CD2A1D">
        <w:rPr>
          <w:rFonts w:ascii="Times New Roman" w:eastAsia="Times New Roman" w:hAnsi="Times New Roman" w:cs="Times New Roman"/>
          <w:color w:val="000000"/>
          <w:sz w:val="20"/>
          <w:lang w:val="en-GB"/>
        </w:rPr>
        <w:t xml:space="preserve">Two-way ANOVA summary regarding the inspection of significant effects of </w:t>
      </w:r>
      <w:proofErr w:type="spellStart"/>
      <w:r w:rsidRPr="00CD2A1D">
        <w:rPr>
          <w:rFonts w:ascii="Times New Roman" w:eastAsia="Times New Roman" w:hAnsi="Times New Roman" w:cs="Times New Roman"/>
          <w:color w:val="000000"/>
          <w:sz w:val="20"/>
          <w:lang w:val="en-GB"/>
        </w:rPr>
        <w:t>iHg</w:t>
      </w:r>
      <w:proofErr w:type="spellEnd"/>
      <w:r w:rsidRPr="00CD2A1D">
        <w:rPr>
          <w:rFonts w:ascii="Times New Roman" w:eastAsia="Times New Roman" w:hAnsi="Times New Roman" w:cs="Times New Roman"/>
          <w:color w:val="000000"/>
          <w:sz w:val="20"/>
          <w:lang w:val="en-GB"/>
        </w:rPr>
        <w:t xml:space="preserve"> concentration, site of origin of tested plants, and their interactions, </w:t>
      </w:r>
      <w:r>
        <w:rPr>
          <w:rFonts w:ascii="Times New Roman" w:eastAsia="Times New Roman" w:hAnsi="Times New Roman" w:cs="Times New Roman"/>
          <w:color w:val="000000"/>
          <w:sz w:val="20"/>
          <w:lang w:val="en-GB"/>
        </w:rPr>
        <w:t xml:space="preserve">in roots, </w:t>
      </w:r>
      <w:r w:rsidRPr="00CD2A1D">
        <w:rPr>
          <w:rFonts w:ascii="Times New Roman" w:eastAsia="Times New Roman" w:hAnsi="Times New Roman" w:cs="Times New Roman"/>
          <w:color w:val="000000"/>
          <w:sz w:val="20"/>
          <w:lang w:val="en-GB"/>
        </w:rPr>
        <w:t>for different oxidative stress and damage endpoints</w:t>
      </w:r>
      <w:bookmarkEnd w:id="1"/>
      <w:r w:rsidRPr="00CD2A1D">
        <w:rPr>
          <w:rFonts w:ascii="Times New Roman" w:eastAsia="Times New Roman" w:hAnsi="Times New Roman" w:cs="Times New Roman"/>
          <w:color w:val="000000"/>
          <w:sz w:val="20"/>
          <w:lang w:val="en-GB"/>
        </w:rPr>
        <w:t xml:space="preserve"> measured following 2 or 4 h of exposure during experiments </w:t>
      </w:r>
      <w:r>
        <w:rPr>
          <w:rFonts w:ascii="Times New Roman" w:eastAsia="Times New Roman" w:hAnsi="Times New Roman" w:cs="Times New Roman"/>
          <w:color w:val="000000"/>
          <w:sz w:val="20"/>
          <w:lang w:val="en-GB"/>
        </w:rPr>
        <w:t>held during the day or night.</w:t>
      </w:r>
    </w:p>
    <w:tbl>
      <w:tblPr>
        <w:tblStyle w:val="TableGrid"/>
        <w:tblW w:w="11058" w:type="dxa"/>
        <w:tblInd w:w="-426" w:type="dxa"/>
        <w:tblBorders>
          <w:left w:val="none" w:sz="0" w:space="0" w:color="auto"/>
          <w:right w:val="none" w:sz="0" w:space="0" w:color="auto"/>
        </w:tblBorders>
        <w:tblLayout w:type="fixed"/>
        <w:tblCellMar>
          <w:left w:w="28" w:type="dxa"/>
          <w:right w:w="28" w:type="dxa"/>
        </w:tblCellMar>
        <w:tblLook w:val="04A0" w:firstRow="1" w:lastRow="0" w:firstColumn="1" w:lastColumn="0" w:noHBand="0" w:noVBand="1"/>
      </w:tblPr>
      <w:tblGrid>
        <w:gridCol w:w="460"/>
        <w:gridCol w:w="973"/>
        <w:gridCol w:w="284"/>
        <w:gridCol w:w="708"/>
        <w:gridCol w:w="567"/>
        <w:gridCol w:w="567"/>
        <w:gridCol w:w="161"/>
        <w:gridCol w:w="284"/>
        <w:gridCol w:w="709"/>
        <w:gridCol w:w="708"/>
        <w:gridCol w:w="567"/>
        <w:gridCol w:w="284"/>
        <w:gridCol w:w="283"/>
        <w:gridCol w:w="709"/>
        <w:gridCol w:w="709"/>
        <w:gridCol w:w="567"/>
        <w:gridCol w:w="250"/>
        <w:gridCol w:w="283"/>
        <w:gridCol w:w="709"/>
        <w:gridCol w:w="567"/>
        <w:gridCol w:w="567"/>
        <w:gridCol w:w="142"/>
      </w:tblGrid>
      <w:tr w:rsidR="007838A9" w:rsidRPr="00E74807" w14:paraId="1E39D020" w14:textId="77777777" w:rsidTr="005776C2">
        <w:tc>
          <w:tcPr>
            <w:tcW w:w="11058" w:type="dxa"/>
            <w:gridSpan w:val="22"/>
            <w:shd w:val="clear" w:color="auto" w:fill="BFBFBF" w:themeFill="background1" w:themeFillShade="BF"/>
          </w:tcPr>
          <w:p w14:paraId="0FC89CF3" w14:textId="77777777" w:rsidR="007838A9" w:rsidRPr="00FF0F88" w:rsidRDefault="007838A9" w:rsidP="005776C2">
            <w:pPr>
              <w:rPr>
                <w:rFonts w:ascii="Times New Roman" w:hAnsi="Times New Roman" w:cs="Times New Roman"/>
                <w:b/>
                <w:sz w:val="18"/>
                <w:szCs w:val="20"/>
              </w:rPr>
            </w:pPr>
            <w:r w:rsidRPr="00FF0F88">
              <w:rPr>
                <w:rFonts w:ascii="Times New Roman" w:hAnsi="Times New Roman" w:cs="Times New Roman"/>
                <w:b/>
                <w:sz w:val="18"/>
                <w:szCs w:val="20"/>
              </w:rPr>
              <w:t>WI</w:t>
            </w:r>
            <w:r w:rsidRPr="00FF0F88">
              <w:rPr>
                <w:rFonts w:ascii="Times New Roman" w:hAnsi="Times New Roman" w:cs="Times New Roman"/>
                <w:b/>
                <w:sz w:val="18"/>
                <w:szCs w:val="20"/>
                <w:shd w:val="clear" w:color="auto" w:fill="BFBFBF" w:themeFill="background1" w:themeFillShade="BF"/>
              </w:rPr>
              <w:t>NTER</w:t>
            </w:r>
          </w:p>
        </w:tc>
      </w:tr>
      <w:tr w:rsidR="007838A9" w:rsidRPr="00FF0F88" w14:paraId="61623FBB" w14:textId="77777777" w:rsidTr="005776C2">
        <w:tc>
          <w:tcPr>
            <w:tcW w:w="460" w:type="dxa"/>
            <w:tcBorders>
              <w:right w:val="nil"/>
            </w:tcBorders>
          </w:tcPr>
          <w:p w14:paraId="2AF217CB" w14:textId="77777777" w:rsidR="007838A9" w:rsidRPr="009D6AD7" w:rsidRDefault="007838A9" w:rsidP="005776C2">
            <w:pPr>
              <w:rPr>
                <w:rFonts w:ascii="Times New Roman" w:hAnsi="Times New Roman" w:cs="Times New Roman"/>
                <w:sz w:val="18"/>
                <w:szCs w:val="20"/>
                <w:lang w:val="en-US"/>
              </w:rPr>
            </w:pPr>
          </w:p>
        </w:tc>
        <w:tc>
          <w:tcPr>
            <w:tcW w:w="973" w:type="dxa"/>
            <w:tcBorders>
              <w:left w:val="nil"/>
              <w:bottom w:val="single" w:sz="4" w:space="0" w:color="auto"/>
              <w:right w:val="nil"/>
            </w:tcBorders>
          </w:tcPr>
          <w:p w14:paraId="24879B1E" w14:textId="77777777" w:rsidR="007838A9" w:rsidRPr="009D6AD7" w:rsidRDefault="007838A9" w:rsidP="005776C2">
            <w:pPr>
              <w:rPr>
                <w:rFonts w:ascii="Times New Roman" w:hAnsi="Times New Roman" w:cs="Times New Roman"/>
                <w:sz w:val="18"/>
                <w:szCs w:val="20"/>
              </w:rPr>
            </w:pPr>
          </w:p>
        </w:tc>
        <w:tc>
          <w:tcPr>
            <w:tcW w:w="2287" w:type="dxa"/>
            <w:gridSpan w:val="5"/>
            <w:tcBorders>
              <w:left w:val="nil"/>
              <w:bottom w:val="single" w:sz="4" w:space="0" w:color="auto"/>
              <w:right w:val="nil"/>
            </w:tcBorders>
            <w:vAlign w:val="center"/>
          </w:tcPr>
          <w:p w14:paraId="0156959C" w14:textId="77777777" w:rsidR="007838A9" w:rsidRPr="00FF0F88" w:rsidRDefault="007838A9" w:rsidP="005776C2">
            <w:pPr>
              <w:rPr>
                <w:rFonts w:ascii="Times New Roman" w:hAnsi="Times New Roman" w:cs="Times New Roman"/>
                <w:sz w:val="18"/>
                <w:szCs w:val="20"/>
                <w:lang w:val="en-US"/>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552" w:type="dxa"/>
            <w:gridSpan w:val="5"/>
            <w:tcBorders>
              <w:left w:val="nil"/>
              <w:bottom w:val="single" w:sz="4" w:space="0" w:color="auto"/>
              <w:right w:val="nil"/>
            </w:tcBorders>
            <w:vAlign w:val="center"/>
          </w:tcPr>
          <w:p w14:paraId="71B62EA0" w14:textId="77777777" w:rsidR="007838A9" w:rsidRPr="00FF0F88" w:rsidRDefault="007838A9" w:rsidP="005776C2">
            <w:pPr>
              <w:rPr>
                <w:rFonts w:ascii="Times New Roman" w:hAnsi="Times New Roman" w:cs="Times New Roman"/>
                <w:sz w:val="20"/>
                <w:szCs w:val="20"/>
                <w:lang w:val="en-US"/>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518" w:type="dxa"/>
            <w:gridSpan w:val="5"/>
            <w:tcBorders>
              <w:left w:val="nil"/>
              <w:right w:val="nil"/>
            </w:tcBorders>
            <w:vAlign w:val="center"/>
          </w:tcPr>
          <w:p w14:paraId="7527AFBA" w14:textId="77777777" w:rsidR="007838A9" w:rsidRPr="00FF0F88" w:rsidRDefault="007838A9" w:rsidP="005776C2">
            <w:pPr>
              <w:rPr>
                <w:rFonts w:ascii="Times New Roman" w:hAnsi="Times New Roman" w:cs="Times New Roman"/>
                <w:sz w:val="18"/>
                <w:szCs w:val="20"/>
                <w:lang w:val="en-US"/>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268" w:type="dxa"/>
            <w:gridSpan w:val="5"/>
            <w:tcBorders>
              <w:left w:val="nil"/>
            </w:tcBorders>
            <w:vAlign w:val="center"/>
          </w:tcPr>
          <w:p w14:paraId="0E8D64D7" w14:textId="77777777" w:rsidR="007838A9" w:rsidRPr="00FF0F88" w:rsidRDefault="007838A9" w:rsidP="005776C2">
            <w:pPr>
              <w:rPr>
                <w:rFonts w:ascii="Times New Roman" w:hAnsi="Times New Roman" w:cs="Times New Roman"/>
                <w:sz w:val="18"/>
                <w:szCs w:val="20"/>
                <w:lang w:val="en-US"/>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r>
      <w:tr w:rsidR="007838A9" w:rsidRPr="00FF0F88" w14:paraId="7F4E183B" w14:textId="77777777" w:rsidTr="005776C2">
        <w:tc>
          <w:tcPr>
            <w:tcW w:w="460" w:type="dxa"/>
            <w:tcBorders>
              <w:right w:val="nil"/>
            </w:tcBorders>
          </w:tcPr>
          <w:p w14:paraId="1133C88C" w14:textId="77777777" w:rsidR="007838A9" w:rsidRPr="009D6AD7" w:rsidRDefault="007838A9" w:rsidP="005776C2">
            <w:pPr>
              <w:rPr>
                <w:rFonts w:ascii="Times New Roman" w:hAnsi="Times New Roman" w:cs="Times New Roman"/>
                <w:sz w:val="18"/>
                <w:szCs w:val="20"/>
                <w:lang w:val="en-US"/>
              </w:rPr>
            </w:pPr>
          </w:p>
        </w:tc>
        <w:tc>
          <w:tcPr>
            <w:tcW w:w="973" w:type="dxa"/>
            <w:tcBorders>
              <w:left w:val="nil"/>
              <w:bottom w:val="single" w:sz="4" w:space="0" w:color="auto"/>
              <w:right w:val="nil"/>
            </w:tcBorders>
          </w:tcPr>
          <w:p w14:paraId="0AA14DA6"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Source of variation</w:t>
            </w:r>
          </w:p>
        </w:tc>
        <w:tc>
          <w:tcPr>
            <w:tcW w:w="284" w:type="dxa"/>
            <w:tcBorders>
              <w:left w:val="nil"/>
              <w:bottom w:val="single" w:sz="4" w:space="0" w:color="auto"/>
              <w:right w:val="nil"/>
            </w:tcBorders>
            <w:vAlign w:val="center"/>
          </w:tcPr>
          <w:p w14:paraId="692C81EA"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8" w:type="dxa"/>
            <w:tcBorders>
              <w:left w:val="nil"/>
              <w:bottom w:val="single" w:sz="4" w:space="0" w:color="auto"/>
              <w:right w:val="nil"/>
            </w:tcBorders>
            <w:vAlign w:val="center"/>
          </w:tcPr>
          <w:p w14:paraId="6B80D914"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567" w:type="dxa"/>
            <w:tcBorders>
              <w:left w:val="nil"/>
              <w:bottom w:val="single" w:sz="4" w:space="0" w:color="auto"/>
              <w:right w:val="nil"/>
            </w:tcBorders>
            <w:vAlign w:val="center"/>
          </w:tcPr>
          <w:p w14:paraId="4914C3C2"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3CA6CE1B"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161" w:type="dxa"/>
            <w:tcBorders>
              <w:left w:val="nil"/>
              <w:bottom w:val="single" w:sz="4" w:space="0" w:color="auto"/>
              <w:right w:val="nil"/>
            </w:tcBorders>
            <w:vAlign w:val="center"/>
          </w:tcPr>
          <w:p w14:paraId="663DB979" w14:textId="77777777" w:rsidR="007838A9" w:rsidRPr="00FF0F88" w:rsidRDefault="007838A9" w:rsidP="005776C2">
            <w:pPr>
              <w:rPr>
                <w:rFonts w:ascii="Times New Roman" w:hAnsi="Times New Roman" w:cs="Times New Roman"/>
                <w:sz w:val="18"/>
                <w:szCs w:val="20"/>
                <w:lang w:val="en-US"/>
              </w:rPr>
            </w:pPr>
          </w:p>
        </w:tc>
        <w:tc>
          <w:tcPr>
            <w:tcW w:w="284" w:type="dxa"/>
            <w:tcBorders>
              <w:left w:val="nil"/>
              <w:bottom w:val="single" w:sz="4" w:space="0" w:color="auto"/>
              <w:right w:val="nil"/>
            </w:tcBorders>
            <w:vAlign w:val="center"/>
          </w:tcPr>
          <w:p w14:paraId="690144BA"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70B67161"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708" w:type="dxa"/>
            <w:tcBorders>
              <w:left w:val="nil"/>
              <w:bottom w:val="single" w:sz="4" w:space="0" w:color="auto"/>
              <w:right w:val="nil"/>
            </w:tcBorders>
            <w:vAlign w:val="center"/>
          </w:tcPr>
          <w:p w14:paraId="22287FF7"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06C1E599"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284" w:type="dxa"/>
            <w:tcBorders>
              <w:left w:val="nil"/>
              <w:right w:val="nil"/>
            </w:tcBorders>
            <w:vAlign w:val="center"/>
          </w:tcPr>
          <w:p w14:paraId="5791E144" w14:textId="77777777" w:rsidR="007838A9" w:rsidRPr="00FF0F88" w:rsidRDefault="007838A9" w:rsidP="005776C2">
            <w:pPr>
              <w:rPr>
                <w:rFonts w:ascii="Times New Roman" w:hAnsi="Times New Roman" w:cs="Times New Roman"/>
                <w:sz w:val="20"/>
                <w:szCs w:val="20"/>
                <w:lang w:val="en-US"/>
              </w:rPr>
            </w:pPr>
          </w:p>
        </w:tc>
        <w:tc>
          <w:tcPr>
            <w:tcW w:w="283" w:type="dxa"/>
            <w:tcBorders>
              <w:left w:val="nil"/>
              <w:bottom w:val="single" w:sz="4" w:space="0" w:color="auto"/>
              <w:right w:val="nil"/>
            </w:tcBorders>
            <w:vAlign w:val="center"/>
          </w:tcPr>
          <w:p w14:paraId="127BE0DF"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356E8575"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MS</w:t>
            </w:r>
          </w:p>
        </w:tc>
        <w:tc>
          <w:tcPr>
            <w:tcW w:w="709" w:type="dxa"/>
            <w:tcBorders>
              <w:left w:val="nil"/>
              <w:bottom w:val="single" w:sz="4" w:space="0" w:color="auto"/>
              <w:right w:val="nil"/>
            </w:tcBorders>
            <w:vAlign w:val="center"/>
          </w:tcPr>
          <w:p w14:paraId="6C02A70D"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3CCF9DDA"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P</w:t>
            </w:r>
          </w:p>
        </w:tc>
        <w:tc>
          <w:tcPr>
            <w:tcW w:w="250" w:type="dxa"/>
            <w:tcBorders>
              <w:left w:val="nil"/>
              <w:bottom w:val="single" w:sz="4" w:space="0" w:color="auto"/>
              <w:right w:val="nil"/>
            </w:tcBorders>
            <w:vAlign w:val="center"/>
          </w:tcPr>
          <w:p w14:paraId="03E77F0D" w14:textId="77777777" w:rsidR="007838A9" w:rsidRPr="00FF0F88" w:rsidRDefault="007838A9" w:rsidP="005776C2">
            <w:pPr>
              <w:rPr>
                <w:rFonts w:ascii="Times New Roman" w:hAnsi="Times New Roman" w:cs="Times New Roman"/>
                <w:sz w:val="18"/>
                <w:szCs w:val="20"/>
                <w:lang w:val="en-US"/>
              </w:rPr>
            </w:pPr>
          </w:p>
        </w:tc>
        <w:tc>
          <w:tcPr>
            <w:tcW w:w="283" w:type="dxa"/>
            <w:tcBorders>
              <w:left w:val="nil"/>
              <w:bottom w:val="single" w:sz="4" w:space="0" w:color="auto"/>
              <w:right w:val="nil"/>
            </w:tcBorders>
            <w:vAlign w:val="center"/>
          </w:tcPr>
          <w:p w14:paraId="6301DACE"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5933FCCE"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567" w:type="dxa"/>
            <w:tcBorders>
              <w:left w:val="nil"/>
              <w:bottom w:val="single" w:sz="4" w:space="0" w:color="auto"/>
              <w:right w:val="nil"/>
            </w:tcBorders>
            <w:vAlign w:val="center"/>
          </w:tcPr>
          <w:p w14:paraId="3A766139"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6A7CA13E"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142" w:type="dxa"/>
            <w:tcBorders>
              <w:left w:val="nil"/>
              <w:bottom w:val="single" w:sz="4" w:space="0" w:color="auto"/>
            </w:tcBorders>
          </w:tcPr>
          <w:p w14:paraId="4A42CA0C" w14:textId="77777777" w:rsidR="007838A9" w:rsidRPr="00FF0F88" w:rsidRDefault="007838A9" w:rsidP="005776C2">
            <w:pPr>
              <w:rPr>
                <w:rFonts w:ascii="Times New Roman" w:hAnsi="Times New Roman" w:cs="Times New Roman"/>
                <w:sz w:val="18"/>
                <w:szCs w:val="20"/>
                <w:lang w:val="en-US"/>
              </w:rPr>
            </w:pPr>
          </w:p>
        </w:tc>
      </w:tr>
      <w:tr w:rsidR="007838A9" w:rsidRPr="00E74807" w14:paraId="65C9FB52" w14:textId="77777777" w:rsidTr="005776C2">
        <w:tc>
          <w:tcPr>
            <w:tcW w:w="460" w:type="dxa"/>
            <w:vMerge w:val="restart"/>
            <w:tcBorders>
              <w:right w:val="nil"/>
            </w:tcBorders>
            <w:vAlign w:val="center"/>
          </w:tcPr>
          <w:p w14:paraId="72048285" w14:textId="77777777" w:rsidR="007838A9" w:rsidRPr="00FF0F88" w:rsidRDefault="007838A9" w:rsidP="005776C2">
            <w:pPr>
              <w:rPr>
                <w:rFonts w:ascii="Times New Roman" w:hAnsi="Times New Roman" w:cs="Times New Roman"/>
                <w:b/>
                <w:sz w:val="18"/>
                <w:szCs w:val="20"/>
                <w:lang w:val="en-US"/>
              </w:rPr>
            </w:pPr>
            <w:r w:rsidRPr="00FF0F88">
              <w:rPr>
                <w:rFonts w:ascii="Times New Roman" w:hAnsi="Times New Roman" w:cs="Times New Roman"/>
                <w:b/>
                <w:sz w:val="18"/>
                <w:szCs w:val="20"/>
                <w:lang w:val="en-US"/>
              </w:rPr>
              <w:t>CAT</w:t>
            </w:r>
          </w:p>
        </w:tc>
        <w:tc>
          <w:tcPr>
            <w:tcW w:w="973" w:type="dxa"/>
            <w:tcBorders>
              <w:left w:val="nil"/>
              <w:bottom w:val="nil"/>
              <w:right w:val="nil"/>
            </w:tcBorders>
          </w:tcPr>
          <w:p w14:paraId="32102885"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w:t>
            </w:r>
            <w:proofErr w:type="spellStart"/>
            <w:r w:rsidRPr="00FF0F88">
              <w:rPr>
                <w:rFonts w:ascii="Times New Roman" w:hAnsi="Times New Roman" w:cs="Times New Roman"/>
                <w:sz w:val="18"/>
                <w:szCs w:val="20"/>
                <w:lang w:val="en-US"/>
              </w:rPr>
              <w:t>iHg</w:t>
            </w:r>
            <w:proofErr w:type="spellEnd"/>
            <w:r w:rsidRPr="00FF0F88">
              <w:rPr>
                <w:rFonts w:ascii="Times New Roman" w:hAnsi="Times New Roman" w:cs="Times New Roman"/>
                <w:sz w:val="18"/>
                <w:szCs w:val="20"/>
                <w:lang w:val="en-US"/>
              </w:rPr>
              <w:t>]</w:t>
            </w:r>
          </w:p>
        </w:tc>
        <w:tc>
          <w:tcPr>
            <w:tcW w:w="284" w:type="dxa"/>
            <w:tcBorders>
              <w:left w:val="nil"/>
              <w:bottom w:val="nil"/>
              <w:right w:val="nil"/>
            </w:tcBorders>
          </w:tcPr>
          <w:p w14:paraId="30EF4810" w14:textId="77777777" w:rsidR="007838A9" w:rsidRPr="00FF0F88" w:rsidRDefault="007838A9" w:rsidP="005776C2">
            <w:pPr>
              <w:rPr>
                <w:rFonts w:ascii="Times New Roman" w:hAnsi="Times New Roman" w:cs="Times New Roman"/>
                <w:sz w:val="18"/>
                <w:szCs w:val="20"/>
                <w:lang w:val="en-US"/>
              </w:rPr>
            </w:pPr>
            <w:r w:rsidRPr="000A3E8F">
              <w:rPr>
                <w:rFonts w:ascii="Times New Roman" w:hAnsi="Times New Roman" w:cs="Times New Roman"/>
                <w:sz w:val="18"/>
                <w:szCs w:val="18"/>
              </w:rPr>
              <w:t>1</w:t>
            </w:r>
          </w:p>
        </w:tc>
        <w:tc>
          <w:tcPr>
            <w:tcW w:w="708" w:type="dxa"/>
            <w:tcBorders>
              <w:left w:val="nil"/>
              <w:bottom w:val="nil"/>
              <w:right w:val="nil"/>
            </w:tcBorders>
          </w:tcPr>
          <w:p w14:paraId="66AC6E2B" w14:textId="77777777" w:rsidR="007838A9" w:rsidRPr="00FF0F88" w:rsidRDefault="007838A9" w:rsidP="005776C2">
            <w:pPr>
              <w:rPr>
                <w:rFonts w:ascii="Times New Roman" w:hAnsi="Times New Roman" w:cs="Times New Roman"/>
                <w:sz w:val="18"/>
                <w:szCs w:val="20"/>
                <w:lang w:val="en-US"/>
              </w:rPr>
            </w:pPr>
            <w:r w:rsidRPr="000A3E8F">
              <w:rPr>
                <w:rFonts w:ascii="Times New Roman" w:hAnsi="Times New Roman" w:cs="Times New Roman"/>
                <w:sz w:val="18"/>
                <w:szCs w:val="18"/>
              </w:rPr>
              <w:t>2.394</w:t>
            </w:r>
          </w:p>
        </w:tc>
        <w:tc>
          <w:tcPr>
            <w:tcW w:w="567" w:type="dxa"/>
            <w:tcBorders>
              <w:left w:val="nil"/>
              <w:bottom w:val="nil"/>
              <w:right w:val="nil"/>
            </w:tcBorders>
          </w:tcPr>
          <w:p w14:paraId="000B5818" w14:textId="77777777" w:rsidR="007838A9" w:rsidRPr="00FF0F88" w:rsidRDefault="007838A9" w:rsidP="005776C2">
            <w:pPr>
              <w:rPr>
                <w:rFonts w:ascii="Times New Roman" w:hAnsi="Times New Roman" w:cs="Times New Roman"/>
                <w:sz w:val="18"/>
                <w:szCs w:val="20"/>
                <w:lang w:val="en-US"/>
              </w:rPr>
            </w:pPr>
            <w:r w:rsidRPr="000A3E8F">
              <w:rPr>
                <w:rFonts w:ascii="Times New Roman" w:hAnsi="Times New Roman" w:cs="Times New Roman"/>
                <w:sz w:val="18"/>
                <w:szCs w:val="18"/>
              </w:rPr>
              <w:t>0.861</w:t>
            </w:r>
          </w:p>
        </w:tc>
        <w:tc>
          <w:tcPr>
            <w:tcW w:w="567" w:type="dxa"/>
            <w:tcBorders>
              <w:left w:val="nil"/>
              <w:bottom w:val="nil"/>
              <w:right w:val="nil"/>
            </w:tcBorders>
          </w:tcPr>
          <w:p w14:paraId="4E3F367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0.381</w:t>
            </w:r>
          </w:p>
        </w:tc>
        <w:tc>
          <w:tcPr>
            <w:tcW w:w="161" w:type="dxa"/>
            <w:vMerge w:val="restart"/>
            <w:tcBorders>
              <w:left w:val="nil"/>
              <w:bottom w:val="nil"/>
              <w:right w:val="nil"/>
            </w:tcBorders>
            <w:vAlign w:val="center"/>
          </w:tcPr>
          <w:p w14:paraId="6A19FB80" w14:textId="77777777" w:rsidR="007838A9" w:rsidRPr="009D6AD7" w:rsidRDefault="007838A9" w:rsidP="005776C2">
            <w:pPr>
              <w:rPr>
                <w:rFonts w:ascii="Times New Roman" w:hAnsi="Times New Roman" w:cs="Times New Roman"/>
                <w:sz w:val="18"/>
                <w:szCs w:val="18"/>
              </w:rPr>
            </w:pPr>
          </w:p>
        </w:tc>
        <w:tc>
          <w:tcPr>
            <w:tcW w:w="284" w:type="dxa"/>
            <w:tcBorders>
              <w:left w:val="nil"/>
              <w:bottom w:val="nil"/>
              <w:right w:val="nil"/>
            </w:tcBorders>
          </w:tcPr>
          <w:p w14:paraId="01D25DC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7E6473E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1.527</w:t>
            </w:r>
          </w:p>
        </w:tc>
        <w:tc>
          <w:tcPr>
            <w:tcW w:w="708" w:type="dxa"/>
            <w:tcBorders>
              <w:left w:val="nil"/>
              <w:bottom w:val="nil"/>
              <w:right w:val="nil"/>
            </w:tcBorders>
          </w:tcPr>
          <w:p w14:paraId="6EC06D1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0.858</w:t>
            </w:r>
          </w:p>
        </w:tc>
        <w:tc>
          <w:tcPr>
            <w:tcW w:w="567" w:type="dxa"/>
            <w:tcBorders>
              <w:left w:val="nil"/>
              <w:bottom w:val="nil"/>
              <w:right w:val="nil"/>
            </w:tcBorders>
          </w:tcPr>
          <w:p w14:paraId="6726176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0.381</w:t>
            </w:r>
          </w:p>
        </w:tc>
        <w:tc>
          <w:tcPr>
            <w:tcW w:w="284" w:type="dxa"/>
            <w:vMerge w:val="restart"/>
            <w:tcBorders>
              <w:left w:val="nil"/>
              <w:right w:val="nil"/>
            </w:tcBorders>
            <w:vAlign w:val="center"/>
          </w:tcPr>
          <w:p w14:paraId="3B5C6A43" w14:textId="77777777" w:rsidR="007838A9" w:rsidRPr="004A4CF9" w:rsidRDefault="007838A9" w:rsidP="005776C2">
            <w:pPr>
              <w:rPr>
                <w:rFonts w:ascii="Times New Roman" w:hAnsi="Times New Roman" w:cs="Times New Roman"/>
                <w:sz w:val="16"/>
                <w:szCs w:val="18"/>
              </w:rPr>
            </w:pPr>
          </w:p>
        </w:tc>
        <w:tc>
          <w:tcPr>
            <w:tcW w:w="283" w:type="dxa"/>
            <w:tcBorders>
              <w:left w:val="nil"/>
              <w:bottom w:val="nil"/>
              <w:right w:val="nil"/>
            </w:tcBorders>
          </w:tcPr>
          <w:p w14:paraId="63656DBF"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left w:val="nil"/>
              <w:bottom w:val="nil"/>
              <w:right w:val="nil"/>
            </w:tcBorders>
          </w:tcPr>
          <w:p w14:paraId="45301752"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0.752</w:t>
            </w:r>
          </w:p>
        </w:tc>
        <w:tc>
          <w:tcPr>
            <w:tcW w:w="709" w:type="dxa"/>
            <w:tcBorders>
              <w:left w:val="nil"/>
              <w:bottom w:val="nil"/>
              <w:right w:val="nil"/>
            </w:tcBorders>
          </w:tcPr>
          <w:p w14:paraId="60FB83F2"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0.303</w:t>
            </w:r>
          </w:p>
        </w:tc>
        <w:tc>
          <w:tcPr>
            <w:tcW w:w="567" w:type="dxa"/>
            <w:tcBorders>
              <w:left w:val="nil"/>
              <w:bottom w:val="nil"/>
              <w:right w:val="nil"/>
            </w:tcBorders>
          </w:tcPr>
          <w:p w14:paraId="2C01CEFB"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0.597</w:t>
            </w:r>
          </w:p>
        </w:tc>
        <w:tc>
          <w:tcPr>
            <w:tcW w:w="250" w:type="dxa"/>
            <w:tcBorders>
              <w:left w:val="nil"/>
              <w:bottom w:val="nil"/>
              <w:right w:val="nil"/>
            </w:tcBorders>
          </w:tcPr>
          <w:p w14:paraId="5C6E3485" w14:textId="77777777" w:rsidR="007838A9" w:rsidRPr="004A4CF9" w:rsidRDefault="007838A9" w:rsidP="005776C2">
            <w:pPr>
              <w:rPr>
                <w:rFonts w:ascii="Times New Roman" w:hAnsi="Times New Roman" w:cs="Times New Roman"/>
                <w:sz w:val="16"/>
                <w:szCs w:val="18"/>
              </w:rPr>
            </w:pPr>
          </w:p>
        </w:tc>
        <w:tc>
          <w:tcPr>
            <w:tcW w:w="283" w:type="dxa"/>
            <w:tcBorders>
              <w:left w:val="nil"/>
              <w:bottom w:val="nil"/>
              <w:right w:val="nil"/>
            </w:tcBorders>
          </w:tcPr>
          <w:p w14:paraId="0AE1BB25"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left w:val="nil"/>
              <w:bottom w:val="nil"/>
              <w:right w:val="nil"/>
            </w:tcBorders>
          </w:tcPr>
          <w:p w14:paraId="10D53257"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9.332</w:t>
            </w:r>
          </w:p>
        </w:tc>
        <w:tc>
          <w:tcPr>
            <w:tcW w:w="567" w:type="dxa"/>
            <w:tcBorders>
              <w:left w:val="nil"/>
              <w:bottom w:val="nil"/>
              <w:right w:val="nil"/>
            </w:tcBorders>
          </w:tcPr>
          <w:p w14:paraId="5DF8FA69"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3.776</w:t>
            </w:r>
          </w:p>
        </w:tc>
        <w:tc>
          <w:tcPr>
            <w:tcW w:w="567" w:type="dxa"/>
            <w:tcBorders>
              <w:left w:val="nil"/>
              <w:bottom w:val="nil"/>
              <w:right w:val="nil"/>
            </w:tcBorders>
          </w:tcPr>
          <w:p w14:paraId="33AB80F0"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0.093</w:t>
            </w:r>
          </w:p>
        </w:tc>
        <w:tc>
          <w:tcPr>
            <w:tcW w:w="142" w:type="dxa"/>
            <w:tcBorders>
              <w:left w:val="nil"/>
              <w:bottom w:val="nil"/>
            </w:tcBorders>
          </w:tcPr>
          <w:p w14:paraId="557E3527" w14:textId="77777777" w:rsidR="007838A9" w:rsidRPr="004A4CF9" w:rsidRDefault="007838A9" w:rsidP="005776C2">
            <w:pPr>
              <w:rPr>
                <w:rFonts w:ascii="Times New Roman" w:hAnsi="Times New Roman" w:cs="Times New Roman"/>
                <w:sz w:val="16"/>
                <w:szCs w:val="18"/>
              </w:rPr>
            </w:pPr>
          </w:p>
        </w:tc>
      </w:tr>
      <w:tr w:rsidR="007838A9" w:rsidRPr="00E74807" w14:paraId="4D85054C" w14:textId="77777777" w:rsidTr="005776C2">
        <w:tc>
          <w:tcPr>
            <w:tcW w:w="460" w:type="dxa"/>
            <w:vMerge/>
            <w:tcBorders>
              <w:right w:val="nil"/>
            </w:tcBorders>
          </w:tcPr>
          <w:p w14:paraId="10BB770C"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02D2BD5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69B5512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6BF6E34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0.859</w:t>
            </w:r>
          </w:p>
        </w:tc>
        <w:tc>
          <w:tcPr>
            <w:tcW w:w="567" w:type="dxa"/>
            <w:tcBorders>
              <w:top w:val="nil"/>
              <w:left w:val="nil"/>
              <w:bottom w:val="nil"/>
              <w:right w:val="nil"/>
            </w:tcBorders>
          </w:tcPr>
          <w:p w14:paraId="797A7F7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0.309</w:t>
            </w:r>
          </w:p>
        </w:tc>
        <w:tc>
          <w:tcPr>
            <w:tcW w:w="567" w:type="dxa"/>
            <w:tcBorders>
              <w:top w:val="nil"/>
              <w:left w:val="nil"/>
              <w:bottom w:val="nil"/>
              <w:right w:val="nil"/>
            </w:tcBorders>
          </w:tcPr>
          <w:p w14:paraId="6B792CE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0.594</w:t>
            </w:r>
          </w:p>
        </w:tc>
        <w:tc>
          <w:tcPr>
            <w:tcW w:w="161" w:type="dxa"/>
            <w:vMerge/>
            <w:tcBorders>
              <w:top w:val="nil"/>
              <w:left w:val="nil"/>
              <w:bottom w:val="nil"/>
              <w:right w:val="nil"/>
            </w:tcBorders>
            <w:vAlign w:val="center"/>
          </w:tcPr>
          <w:p w14:paraId="22BBB18C"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1596FA7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5C12657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0.496</w:t>
            </w:r>
          </w:p>
        </w:tc>
        <w:tc>
          <w:tcPr>
            <w:tcW w:w="708" w:type="dxa"/>
            <w:tcBorders>
              <w:top w:val="nil"/>
              <w:left w:val="nil"/>
              <w:bottom w:val="nil"/>
              <w:right w:val="nil"/>
            </w:tcBorders>
          </w:tcPr>
          <w:p w14:paraId="48CB6AB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0.279</w:t>
            </w:r>
          </w:p>
        </w:tc>
        <w:tc>
          <w:tcPr>
            <w:tcW w:w="567" w:type="dxa"/>
            <w:tcBorders>
              <w:top w:val="nil"/>
              <w:left w:val="nil"/>
              <w:bottom w:val="nil"/>
              <w:right w:val="nil"/>
            </w:tcBorders>
          </w:tcPr>
          <w:p w14:paraId="3EC991D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0.612</w:t>
            </w:r>
          </w:p>
        </w:tc>
        <w:tc>
          <w:tcPr>
            <w:tcW w:w="284" w:type="dxa"/>
            <w:vMerge/>
            <w:tcBorders>
              <w:left w:val="nil"/>
              <w:right w:val="nil"/>
            </w:tcBorders>
            <w:vAlign w:val="center"/>
          </w:tcPr>
          <w:p w14:paraId="55ED017B"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005EA8C0"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4A7C71CA"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0.0573</w:t>
            </w:r>
          </w:p>
        </w:tc>
        <w:tc>
          <w:tcPr>
            <w:tcW w:w="709" w:type="dxa"/>
            <w:tcBorders>
              <w:top w:val="nil"/>
              <w:left w:val="nil"/>
              <w:bottom w:val="nil"/>
              <w:right w:val="nil"/>
            </w:tcBorders>
          </w:tcPr>
          <w:p w14:paraId="23263A63"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0.0230</w:t>
            </w:r>
          </w:p>
        </w:tc>
        <w:tc>
          <w:tcPr>
            <w:tcW w:w="567" w:type="dxa"/>
            <w:tcBorders>
              <w:top w:val="nil"/>
              <w:left w:val="nil"/>
              <w:bottom w:val="nil"/>
              <w:right w:val="nil"/>
            </w:tcBorders>
          </w:tcPr>
          <w:p w14:paraId="0C9AAE53"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0.883</w:t>
            </w:r>
          </w:p>
        </w:tc>
        <w:tc>
          <w:tcPr>
            <w:tcW w:w="250" w:type="dxa"/>
            <w:tcBorders>
              <w:top w:val="nil"/>
              <w:left w:val="nil"/>
              <w:bottom w:val="nil"/>
              <w:right w:val="nil"/>
            </w:tcBorders>
          </w:tcPr>
          <w:p w14:paraId="251E6F22"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1B9A420C"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07E47FE8"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0.423</w:t>
            </w:r>
          </w:p>
        </w:tc>
        <w:tc>
          <w:tcPr>
            <w:tcW w:w="567" w:type="dxa"/>
            <w:tcBorders>
              <w:top w:val="nil"/>
              <w:left w:val="nil"/>
              <w:bottom w:val="nil"/>
              <w:right w:val="nil"/>
            </w:tcBorders>
          </w:tcPr>
          <w:p w14:paraId="640BADF0"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0.171</w:t>
            </w:r>
          </w:p>
        </w:tc>
        <w:tc>
          <w:tcPr>
            <w:tcW w:w="567" w:type="dxa"/>
            <w:tcBorders>
              <w:top w:val="nil"/>
              <w:left w:val="nil"/>
              <w:bottom w:val="nil"/>
              <w:right w:val="nil"/>
            </w:tcBorders>
          </w:tcPr>
          <w:p w14:paraId="2F1CB50B"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0.692</w:t>
            </w:r>
          </w:p>
        </w:tc>
        <w:tc>
          <w:tcPr>
            <w:tcW w:w="142" w:type="dxa"/>
            <w:tcBorders>
              <w:top w:val="nil"/>
              <w:left w:val="nil"/>
              <w:bottom w:val="nil"/>
            </w:tcBorders>
          </w:tcPr>
          <w:p w14:paraId="7B5A2D33" w14:textId="77777777" w:rsidR="007838A9" w:rsidRPr="004A4CF9" w:rsidRDefault="007838A9" w:rsidP="005776C2">
            <w:pPr>
              <w:rPr>
                <w:rFonts w:ascii="Times New Roman" w:hAnsi="Times New Roman" w:cs="Times New Roman"/>
                <w:sz w:val="16"/>
                <w:szCs w:val="18"/>
              </w:rPr>
            </w:pPr>
          </w:p>
        </w:tc>
      </w:tr>
      <w:tr w:rsidR="007838A9" w:rsidRPr="00E74807" w14:paraId="04F3B02F" w14:textId="77777777" w:rsidTr="005776C2">
        <w:tc>
          <w:tcPr>
            <w:tcW w:w="460" w:type="dxa"/>
            <w:vMerge/>
            <w:tcBorders>
              <w:right w:val="nil"/>
            </w:tcBorders>
          </w:tcPr>
          <w:p w14:paraId="0329138C"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59DF9AA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723CECB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2652C0A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0.589</w:t>
            </w:r>
          </w:p>
        </w:tc>
        <w:tc>
          <w:tcPr>
            <w:tcW w:w="567" w:type="dxa"/>
            <w:tcBorders>
              <w:top w:val="nil"/>
              <w:left w:val="nil"/>
              <w:bottom w:val="nil"/>
              <w:right w:val="nil"/>
            </w:tcBorders>
          </w:tcPr>
          <w:p w14:paraId="4FB50D0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0.212</w:t>
            </w:r>
          </w:p>
        </w:tc>
        <w:tc>
          <w:tcPr>
            <w:tcW w:w="567" w:type="dxa"/>
            <w:tcBorders>
              <w:top w:val="nil"/>
              <w:left w:val="nil"/>
              <w:bottom w:val="nil"/>
              <w:right w:val="nil"/>
            </w:tcBorders>
          </w:tcPr>
          <w:p w14:paraId="6FC26B6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0.658</w:t>
            </w:r>
          </w:p>
        </w:tc>
        <w:tc>
          <w:tcPr>
            <w:tcW w:w="161" w:type="dxa"/>
            <w:vMerge/>
            <w:tcBorders>
              <w:top w:val="nil"/>
              <w:left w:val="nil"/>
              <w:bottom w:val="nil"/>
              <w:right w:val="nil"/>
            </w:tcBorders>
            <w:vAlign w:val="center"/>
          </w:tcPr>
          <w:p w14:paraId="109F841F"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529C5F2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53FBE08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0.162</w:t>
            </w:r>
          </w:p>
        </w:tc>
        <w:tc>
          <w:tcPr>
            <w:tcW w:w="708" w:type="dxa"/>
            <w:tcBorders>
              <w:top w:val="nil"/>
              <w:left w:val="nil"/>
              <w:bottom w:val="nil"/>
              <w:right w:val="nil"/>
            </w:tcBorders>
          </w:tcPr>
          <w:p w14:paraId="00E1176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0.0909</w:t>
            </w:r>
          </w:p>
        </w:tc>
        <w:tc>
          <w:tcPr>
            <w:tcW w:w="567" w:type="dxa"/>
            <w:tcBorders>
              <w:top w:val="nil"/>
              <w:left w:val="nil"/>
              <w:bottom w:val="nil"/>
              <w:right w:val="nil"/>
            </w:tcBorders>
          </w:tcPr>
          <w:p w14:paraId="564A752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0.771</w:t>
            </w:r>
          </w:p>
        </w:tc>
        <w:tc>
          <w:tcPr>
            <w:tcW w:w="284" w:type="dxa"/>
            <w:vMerge/>
            <w:tcBorders>
              <w:left w:val="nil"/>
              <w:right w:val="nil"/>
            </w:tcBorders>
            <w:vAlign w:val="center"/>
          </w:tcPr>
          <w:p w14:paraId="017DF4C7"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5824226D"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7D4988E9"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0.322</w:t>
            </w:r>
          </w:p>
        </w:tc>
        <w:tc>
          <w:tcPr>
            <w:tcW w:w="709" w:type="dxa"/>
            <w:tcBorders>
              <w:top w:val="nil"/>
              <w:left w:val="nil"/>
              <w:bottom w:val="nil"/>
              <w:right w:val="nil"/>
            </w:tcBorders>
          </w:tcPr>
          <w:p w14:paraId="09164BBB"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0.130</w:t>
            </w:r>
          </w:p>
        </w:tc>
        <w:tc>
          <w:tcPr>
            <w:tcW w:w="567" w:type="dxa"/>
            <w:tcBorders>
              <w:top w:val="nil"/>
              <w:left w:val="nil"/>
              <w:bottom w:val="nil"/>
              <w:right w:val="nil"/>
            </w:tcBorders>
          </w:tcPr>
          <w:p w14:paraId="37640CCA"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0.728</w:t>
            </w:r>
          </w:p>
        </w:tc>
        <w:tc>
          <w:tcPr>
            <w:tcW w:w="250" w:type="dxa"/>
            <w:tcBorders>
              <w:top w:val="nil"/>
              <w:left w:val="nil"/>
              <w:bottom w:val="nil"/>
              <w:right w:val="nil"/>
            </w:tcBorders>
          </w:tcPr>
          <w:p w14:paraId="144B82A5"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2FDF9E94"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30D354CE"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4.939</w:t>
            </w:r>
          </w:p>
        </w:tc>
        <w:tc>
          <w:tcPr>
            <w:tcW w:w="567" w:type="dxa"/>
            <w:tcBorders>
              <w:top w:val="nil"/>
              <w:left w:val="nil"/>
              <w:bottom w:val="nil"/>
              <w:right w:val="nil"/>
            </w:tcBorders>
          </w:tcPr>
          <w:p w14:paraId="36692FCA"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1.999</w:t>
            </w:r>
          </w:p>
        </w:tc>
        <w:tc>
          <w:tcPr>
            <w:tcW w:w="567" w:type="dxa"/>
            <w:tcBorders>
              <w:top w:val="nil"/>
              <w:left w:val="nil"/>
              <w:bottom w:val="nil"/>
              <w:right w:val="nil"/>
            </w:tcBorders>
          </w:tcPr>
          <w:p w14:paraId="7C5B20C3"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0.200</w:t>
            </w:r>
          </w:p>
        </w:tc>
        <w:tc>
          <w:tcPr>
            <w:tcW w:w="142" w:type="dxa"/>
            <w:tcBorders>
              <w:top w:val="nil"/>
              <w:left w:val="nil"/>
              <w:bottom w:val="nil"/>
            </w:tcBorders>
          </w:tcPr>
          <w:p w14:paraId="4F04C483" w14:textId="77777777" w:rsidR="007838A9" w:rsidRPr="004A4CF9" w:rsidRDefault="007838A9" w:rsidP="005776C2">
            <w:pPr>
              <w:rPr>
                <w:rFonts w:ascii="Times New Roman" w:hAnsi="Times New Roman" w:cs="Times New Roman"/>
                <w:sz w:val="16"/>
                <w:szCs w:val="18"/>
              </w:rPr>
            </w:pPr>
          </w:p>
        </w:tc>
      </w:tr>
      <w:tr w:rsidR="007838A9" w:rsidRPr="00E74807" w14:paraId="49BF16D7" w14:textId="77777777" w:rsidTr="005776C2">
        <w:tc>
          <w:tcPr>
            <w:tcW w:w="460" w:type="dxa"/>
            <w:vMerge/>
            <w:tcBorders>
              <w:right w:val="nil"/>
            </w:tcBorders>
          </w:tcPr>
          <w:p w14:paraId="13BA9F58"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single" w:sz="4" w:space="0" w:color="auto"/>
              <w:right w:val="nil"/>
            </w:tcBorders>
          </w:tcPr>
          <w:p w14:paraId="797FA32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30A2BAC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8" w:type="dxa"/>
            <w:tcBorders>
              <w:top w:val="nil"/>
              <w:left w:val="nil"/>
              <w:bottom w:val="single" w:sz="4" w:space="0" w:color="auto"/>
              <w:right w:val="nil"/>
            </w:tcBorders>
          </w:tcPr>
          <w:p w14:paraId="6DE4335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2.781</w:t>
            </w:r>
          </w:p>
        </w:tc>
        <w:tc>
          <w:tcPr>
            <w:tcW w:w="567" w:type="dxa"/>
            <w:tcBorders>
              <w:top w:val="nil"/>
              <w:left w:val="nil"/>
              <w:bottom w:val="single" w:sz="4" w:space="0" w:color="auto"/>
              <w:right w:val="nil"/>
            </w:tcBorders>
          </w:tcPr>
          <w:p w14:paraId="669282A5"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1DAADF77"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vAlign w:val="center"/>
          </w:tcPr>
          <w:p w14:paraId="3F4BA4CF"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53FE651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6179705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1.780</w:t>
            </w:r>
          </w:p>
        </w:tc>
        <w:tc>
          <w:tcPr>
            <w:tcW w:w="708" w:type="dxa"/>
            <w:tcBorders>
              <w:top w:val="nil"/>
              <w:left w:val="nil"/>
              <w:bottom w:val="single" w:sz="4" w:space="0" w:color="auto"/>
              <w:right w:val="nil"/>
            </w:tcBorders>
          </w:tcPr>
          <w:p w14:paraId="0AD85211"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27D10515"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18BCC53B"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1CE730AB"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6C42C77E"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2.485</w:t>
            </w:r>
          </w:p>
        </w:tc>
        <w:tc>
          <w:tcPr>
            <w:tcW w:w="709" w:type="dxa"/>
            <w:tcBorders>
              <w:top w:val="nil"/>
              <w:left w:val="nil"/>
              <w:bottom w:val="single" w:sz="4" w:space="0" w:color="auto"/>
              <w:right w:val="nil"/>
            </w:tcBorders>
          </w:tcPr>
          <w:p w14:paraId="58EC0F87"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731C9777" w14:textId="77777777" w:rsidR="007838A9" w:rsidRPr="004A4CF9" w:rsidRDefault="007838A9" w:rsidP="005776C2">
            <w:pPr>
              <w:rPr>
                <w:rFonts w:ascii="Times New Roman" w:hAnsi="Times New Roman" w:cs="Times New Roman"/>
                <w:sz w:val="16"/>
                <w:szCs w:val="18"/>
              </w:rPr>
            </w:pPr>
          </w:p>
        </w:tc>
        <w:tc>
          <w:tcPr>
            <w:tcW w:w="250" w:type="dxa"/>
            <w:tcBorders>
              <w:top w:val="nil"/>
              <w:left w:val="nil"/>
              <w:bottom w:val="single" w:sz="4" w:space="0" w:color="auto"/>
              <w:right w:val="nil"/>
            </w:tcBorders>
          </w:tcPr>
          <w:p w14:paraId="2AEB9FE0"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2C6120BA"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7</w:t>
            </w:r>
          </w:p>
        </w:tc>
        <w:tc>
          <w:tcPr>
            <w:tcW w:w="709" w:type="dxa"/>
            <w:tcBorders>
              <w:top w:val="nil"/>
              <w:left w:val="nil"/>
              <w:bottom w:val="single" w:sz="4" w:space="0" w:color="auto"/>
              <w:right w:val="nil"/>
            </w:tcBorders>
          </w:tcPr>
          <w:p w14:paraId="25315CEF"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2.471</w:t>
            </w:r>
          </w:p>
        </w:tc>
        <w:tc>
          <w:tcPr>
            <w:tcW w:w="567" w:type="dxa"/>
            <w:tcBorders>
              <w:top w:val="nil"/>
              <w:left w:val="nil"/>
              <w:bottom w:val="single" w:sz="4" w:space="0" w:color="auto"/>
              <w:right w:val="nil"/>
            </w:tcBorders>
          </w:tcPr>
          <w:p w14:paraId="71C6FCBC"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79DAB62C" w14:textId="77777777" w:rsidR="007838A9" w:rsidRPr="004A4CF9" w:rsidRDefault="007838A9" w:rsidP="005776C2">
            <w:pPr>
              <w:rPr>
                <w:rFonts w:ascii="Times New Roman" w:hAnsi="Times New Roman" w:cs="Times New Roman"/>
                <w:sz w:val="16"/>
                <w:szCs w:val="18"/>
              </w:rPr>
            </w:pPr>
          </w:p>
        </w:tc>
        <w:tc>
          <w:tcPr>
            <w:tcW w:w="142" w:type="dxa"/>
            <w:tcBorders>
              <w:top w:val="nil"/>
              <w:left w:val="nil"/>
              <w:bottom w:val="single" w:sz="4" w:space="0" w:color="auto"/>
            </w:tcBorders>
          </w:tcPr>
          <w:p w14:paraId="568BBC2E" w14:textId="77777777" w:rsidR="007838A9" w:rsidRPr="004A4CF9" w:rsidRDefault="007838A9" w:rsidP="005776C2">
            <w:pPr>
              <w:rPr>
                <w:rFonts w:ascii="Times New Roman" w:hAnsi="Times New Roman" w:cs="Times New Roman"/>
                <w:sz w:val="16"/>
                <w:szCs w:val="18"/>
              </w:rPr>
            </w:pPr>
          </w:p>
        </w:tc>
      </w:tr>
      <w:tr w:rsidR="007838A9" w:rsidRPr="00E74807" w14:paraId="51E4CF85" w14:textId="77777777" w:rsidTr="005776C2">
        <w:tc>
          <w:tcPr>
            <w:tcW w:w="460" w:type="dxa"/>
            <w:vMerge w:val="restart"/>
            <w:tcBorders>
              <w:right w:val="nil"/>
            </w:tcBorders>
            <w:vAlign w:val="center"/>
          </w:tcPr>
          <w:p w14:paraId="42DBFFAF"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AP</w:t>
            </w:r>
          </w:p>
        </w:tc>
        <w:tc>
          <w:tcPr>
            <w:tcW w:w="973" w:type="dxa"/>
            <w:tcBorders>
              <w:left w:val="nil"/>
              <w:bottom w:val="nil"/>
              <w:right w:val="nil"/>
            </w:tcBorders>
          </w:tcPr>
          <w:p w14:paraId="0CECC4A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left w:val="nil"/>
              <w:bottom w:val="nil"/>
              <w:right w:val="nil"/>
            </w:tcBorders>
          </w:tcPr>
          <w:p w14:paraId="7240F99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left w:val="nil"/>
              <w:bottom w:val="nil"/>
              <w:right w:val="nil"/>
            </w:tcBorders>
          </w:tcPr>
          <w:p w14:paraId="41B49F5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0.461</w:t>
            </w:r>
          </w:p>
        </w:tc>
        <w:tc>
          <w:tcPr>
            <w:tcW w:w="567" w:type="dxa"/>
            <w:tcBorders>
              <w:left w:val="nil"/>
              <w:bottom w:val="nil"/>
              <w:right w:val="nil"/>
            </w:tcBorders>
          </w:tcPr>
          <w:p w14:paraId="4951224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1.815</w:t>
            </w:r>
          </w:p>
        </w:tc>
        <w:tc>
          <w:tcPr>
            <w:tcW w:w="567" w:type="dxa"/>
            <w:tcBorders>
              <w:left w:val="nil"/>
              <w:bottom w:val="nil"/>
              <w:right w:val="nil"/>
            </w:tcBorders>
          </w:tcPr>
          <w:p w14:paraId="489C993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0.215</w:t>
            </w:r>
          </w:p>
        </w:tc>
        <w:tc>
          <w:tcPr>
            <w:tcW w:w="161" w:type="dxa"/>
            <w:vMerge w:val="restart"/>
            <w:tcBorders>
              <w:left w:val="nil"/>
              <w:bottom w:val="nil"/>
              <w:right w:val="nil"/>
            </w:tcBorders>
            <w:vAlign w:val="center"/>
          </w:tcPr>
          <w:p w14:paraId="3AAEBF41" w14:textId="77777777" w:rsidR="007838A9" w:rsidRPr="009D6AD7" w:rsidRDefault="007838A9" w:rsidP="005776C2">
            <w:pPr>
              <w:rPr>
                <w:rFonts w:ascii="Times New Roman" w:hAnsi="Times New Roman" w:cs="Times New Roman"/>
                <w:sz w:val="18"/>
                <w:szCs w:val="18"/>
              </w:rPr>
            </w:pPr>
          </w:p>
        </w:tc>
        <w:tc>
          <w:tcPr>
            <w:tcW w:w="284" w:type="dxa"/>
            <w:tcBorders>
              <w:left w:val="nil"/>
              <w:bottom w:val="nil"/>
              <w:right w:val="nil"/>
            </w:tcBorders>
          </w:tcPr>
          <w:p w14:paraId="5CEBE62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60E908D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0.0186</w:t>
            </w:r>
          </w:p>
        </w:tc>
        <w:tc>
          <w:tcPr>
            <w:tcW w:w="708" w:type="dxa"/>
            <w:tcBorders>
              <w:left w:val="nil"/>
              <w:bottom w:val="nil"/>
              <w:right w:val="nil"/>
            </w:tcBorders>
          </w:tcPr>
          <w:p w14:paraId="6705BD9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0.0874</w:t>
            </w:r>
          </w:p>
        </w:tc>
        <w:tc>
          <w:tcPr>
            <w:tcW w:w="567" w:type="dxa"/>
            <w:tcBorders>
              <w:left w:val="nil"/>
              <w:bottom w:val="nil"/>
              <w:right w:val="nil"/>
            </w:tcBorders>
          </w:tcPr>
          <w:p w14:paraId="6246D8E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0.776</w:t>
            </w:r>
          </w:p>
        </w:tc>
        <w:tc>
          <w:tcPr>
            <w:tcW w:w="284" w:type="dxa"/>
            <w:vMerge w:val="restart"/>
            <w:tcBorders>
              <w:left w:val="nil"/>
              <w:right w:val="nil"/>
            </w:tcBorders>
            <w:vAlign w:val="center"/>
          </w:tcPr>
          <w:p w14:paraId="52FC7667" w14:textId="77777777" w:rsidR="007838A9" w:rsidRPr="004A4CF9" w:rsidRDefault="007838A9" w:rsidP="005776C2">
            <w:pPr>
              <w:rPr>
                <w:rFonts w:ascii="Times New Roman" w:hAnsi="Times New Roman" w:cs="Times New Roman"/>
                <w:sz w:val="16"/>
                <w:szCs w:val="18"/>
              </w:rPr>
            </w:pPr>
          </w:p>
        </w:tc>
        <w:tc>
          <w:tcPr>
            <w:tcW w:w="283" w:type="dxa"/>
            <w:tcBorders>
              <w:left w:val="nil"/>
              <w:bottom w:val="nil"/>
              <w:right w:val="nil"/>
            </w:tcBorders>
          </w:tcPr>
          <w:p w14:paraId="3A572EC0"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left w:val="nil"/>
              <w:bottom w:val="nil"/>
              <w:right w:val="nil"/>
            </w:tcBorders>
          </w:tcPr>
          <w:p w14:paraId="3DA953B7"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0.170</w:t>
            </w:r>
          </w:p>
        </w:tc>
        <w:tc>
          <w:tcPr>
            <w:tcW w:w="709" w:type="dxa"/>
            <w:tcBorders>
              <w:left w:val="nil"/>
              <w:bottom w:val="nil"/>
              <w:right w:val="nil"/>
            </w:tcBorders>
          </w:tcPr>
          <w:p w14:paraId="23FD76C3"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0.591</w:t>
            </w:r>
          </w:p>
        </w:tc>
        <w:tc>
          <w:tcPr>
            <w:tcW w:w="567" w:type="dxa"/>
            <w:tcBorders>
              <w:left w:val="nil"/>
              <w:bottom w:val="nil"/>
              <w:right w:val="nil"/>
            </w:tcBorders>
          </w:tcPr>
          <w:p w14:paraId="4DC1E42A"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0.464</w:t>
            </w:r>
          </w:p>
        </w:tc>
        <w:tc>
          <w:tcPr>
            <w:tcW w:w="250" w:type="dxa"/>
            <w:tcBorders>
              <w:left w:val="nil"/>
              <w:bottom w:val="nil"/>
              <w:right w:val="nil"/>
            </w:tcBorders>
            <w:vAlign w:val="center"/>
          </w:tcPr>
          <w:p w14:paraId="225B0A7B" w14:textId="77777777" w:rsidR="007838A9" w:rsidRPr="004A4CF9" w:rsidRDefault="007838A9" w:rsidP="005776C2">
            <w:pPr>
              <w:rPr>
                <w:rFonts w:ascii="Times New Roman" w:hAnsi="Times New Roman" w:cs="Times New Roman"/>
                <w:sz w:val="16"/>
                <w:szCs w:val="18"/>
              </w:rPr>
            </w:pPr>
          </w:p>
        </w:tc>
        <w:tc>
          <w:tcPr>
            <w:tcW w:w="283" w:type="dxa"/>
            <w:tcBorders>
              <w:left w:val="nil"/>
              <w:bottom w:val="nil"/>
              <w:right w:val="nil"/>
            </w:tcBorders>
          </w:tcPr>
          <w:p w14:paraId="19ADE7C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left w:val="nil"/>
              <w:bottom w:val="nil"/>
              <w:right w:val="nil"/>
            </w:tcBorders>
          </w:tcPr>
          <w:p w14:paraId="3FA08D23"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2.452</w:t>
            </w:r>
          </w:p>
        </w:tc>
        <w:tc>
          <w:tcPr>
            <w:tcW w:w="567" w:type="dxa"/>
            <w:tcBorders>
              <w:left w:val="nil"/>
              <w:bottom w:val="nil"/>
              <w:right w:val="nil"/>
            </w:tcBorders>
          </w:tcPr>
          <w:p w14:paraId="0D535022"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15.417</w:t>
            </w:r>
          </w:p>
        </w:tc>
        <w:tc>
          <w:tcPr>
            <w:tcW w:w="567" w:type="dxa"/>
            <w:tcBorders>
              <w:left w:val="nil"/>
              <w:bottom w:val="nil"/>
              <w:right w:val="nil"/>
            </w:tcBorders>
          </w:tcPr>
          <w:p w14:paraId="5035E8B7"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b/>
                <w:sz w:val="18"/>
                <w:szCs w:val="18"/>
              </w:rPr>
              <w:t>0.006</w:t>
            </w:r>
          </w:p>
        </w:tc>
        <w:tc>
          <w:tcPr>
            <w:tcW w:w="142" w:type="dxa"/>
            <w:vMerge w:val="restart"/>
            <w:tcBorders>
              <w:left w:val="nil"/>
            </w:tcBorders>
            <w:vAlign w:val="center"/>
          </w:tcPr>
          <w:p w14:paraId="3F2D8F72" w14:textId="77777777" w:rsidR="007838A9" w:rsidRPr="004A4CF9" w:rsidRDefault="007838A9" w:rsidP="005776C2">
            <w:pPr>
              <w:rPr>
                <w:rFonts w:ascii="Times New Roman" w:hAnsi="Times New Roman" w:cs="Times New Roman"/>
                <w:sz w:val="16"/>
                <w:szCs w:val="18"/>
              </w:rPr>
            </w:pPr>
            <w:r>
              <w:rPr>
                <w:rFonts w:ascii="Times New Roman" w:hAnsi="Times New Roman" w:cs="Times New Roman"/>
                <w:sz w:val="16"/>
                <w:szCs w:val="18"/>
              </w:rPr>
              <w:t>×</w:t>
            </w:r>
          </w:p>
        </w:tc>
      </w:tr>
      <w:tr w:rsidR="007838A9" w:rsidRPr="00E74807" w14:paraId="03722EFE" w14:textId="77777777" w:rsidTr="005776C2">
        <w:tc>
          <w:tcPr>
            <w:tcW w:w="460" w:type="dxa"/>
            <w:vMerge/>
            <w:tcBorders>
              <w:right w:val="nil"/>
            </w:tcBorders>
          </w:tcPr>
          <w:p w14:paraId="51FA099E"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004FC63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0F751C2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1AC6DA8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0.0910</w:t>
            </w:r>
          </w:p>
        </w:tc>
        <w:tc>
          <w:tcPr>
            <w:tcW w:w="567" w:type="dxa"/>
            <w:tcBorders>
              <w:top w:val="nil"/>
              <w:left w:val="nil"/>
              <w:bottom w:val="nil"/>
              <w:right w:val="nil"/>
            </w:tcBorders>
          </w:tcPr>
          <w:p w14:paraId="59B9DEF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0.359</w:t>
            </w:r>
          </w:p>
        </w:tc>
        <w:tc>
          <w:tcPr>
            <w:tcW w:w="567" w:type="dxa"/>
            <w:tcBorders>
              <w:top w:val="nil"/>
              <w:left w:val="nil"/>
              <w:bottom w:val="nil"/>
              <w:right w:val="nil"/>
            </w:tcBorders>
          </w:tcPr>
          <w:p w14:paraId="4AAA793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0.566</w:t>
            </w:r>
          </w:p>
        </w:tc>
        <w:tc>
          <w:tcPr>
            <w:tcW w:w="161" w:type="dxa"/>
            <w:vMerge/>
            <w:tcBorders>
              <w:top w:val="nil"/>
              <w:left w:val="nil"/>
              <w:bottom w:val="nil"/>
              <w:right w:val="nil"/>
            </w:tcBorders>
            <w:vAlign w:val="center"/>
          </w:tcPr>
          <w:p w14:paraId="08F87578"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3EBF2B3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46E91C9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0.343</w:t>
            </w:r>
          </w:p>
        </w:tc>
        <w:tc>
          <w:tcPr>
            <w:tcW w:w="708" w:type="dxa"/>
            <w:tcBorders>
              <w:top w:val="nil"/>
              <w:left w:val="nil"/>
              <w:bottom w:val="nil"/>
              <w:right w:val="nil"/>
            </w:tcBorders>
          </w:tcPr>
          <w:p w14:paraId="77FBB21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1.611</w:t>
            </w:r>
          </w:p>
        </w:tc>
        <w:tc>
          <w:tcPr>
            <w:tcW w:w="567" w:type="dxa"/>
            <w:tcBorders>
              <w:top w:val="nil"/>
              <w:left w:val="nil"/>
              <w:bottom w:val="nil"/>
              <w:right w:val="nil"/>
            </w:tcBorders>
          </w:tcPr>
          <w:p w14:paraId="0DECDEC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0.245</w:t>
            </w:r>
          </w:p>
        </w:tc>
        <w:tc>
          <w:tcPr>
            <w:tcW w:w="284" w:type="dxa"/>
            <w:vMerge/>
            <w:tcBorders>
              <w:left w:val="nil"/>
              <w:right w:val="nil"/>
            </w:tcBorders>
            <w:vAlign w:val="center"/>
          </w:tcPr>
          <w:p w14:paraId="532B1C7C"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37F0909F"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22E8F9DB"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0.276</w:t>
            </w:r>
          </w:p>
        </w:tc>
        <w:tc>
          <w:tcPr>
            <w:tcW w:w="709" w:type="dxa"/>
            <w:tcBorders>
              <w:top w:val="nil"/>
              <w:left w:val="nil"/>
              <w:bottom w:val="nil"/>
              <w:right w:val="nil"/>
            </w:tcBorders>
          </w:tcPr>
          <w:p w14:paraId="5EC61515"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0.958</w:t>
            </w:r>
          </w:p>
        </w:tc>
        <w:tc>
          <w:tcPr>
            <w:tcW w:w="567" w:type="dxa"/>
            <w:tcBorders>
              <w:top w:val="nil"/>
              <w:left w:val="nil"/>
              <w:bottom w:val="nil"/>
              <w:right w:val="nil"/>
            </w:tcBorders>
          </w:tcPr>
          <w:p w14:paraId="7023AE4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0.356</w:t>
            </w:r>
          </w:p>
        </w:tc>
        <w:tc>
          <w:tcPr>
            <w:tcW w:w="250" w:type="dxa"/>
            <w:tcBorders>
              <w:top w:val="nil"/>
              <w:left w:val="nil"/>
              <w:bottom w:val="nil"/>
              <w:right w:val="nil"/>
            </w:tcBorders>
            <w:vAlign w:val="center"/>
          </w:tcPr>
          <w:p w14:paraId="23E0D579"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036A3F2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E0482FF"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0.517</w:t>
            </w:r>
          </w:p>
        </w:tc>
        <w:tc>
          <w:tcPr>
            <w:tcW w:w="567" w:type="dxa"/>
            <w:tcBorders>
              <w:top w:val="nil"/>
              <w:left w:val="nil"/>
              <w:bottom w:val="nil"/>
              <w:right w:val="nil"/>
            </w:tcBorders>
          </w:tcPr>
          <w:p w14:paraId="2E223858"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3.251</w:t>
            </w:r>
          </w:p>
        </w:tc>
        <w:tc>
          <w:tcPr>
            <w:tcW w:w="567" w:type="dxa"/>
            <w:tcBorders>
              <w:top w:val="nil"/>
              <w:left w:val="nil"/>
              <w:bottom w:val="nil"/>
              <w:right w:val="nil"/>
            </w:tcBorders>
          </w:tcPr>
          <w:p w14:paraId="71D85B49"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0.114</w:t>
            </w:r>
          </w:p>
        </w:tc>
        <w:tc>
          <w:tcPr>
            <w:tcW w:w="142" w:type="dxa"/>
            <w:vMerge/>
            <w:tcBorders>
              <w:left w:val="nil"/>
            </w:tcBorders>
          </w:tcPr>
          <w:p w14:paraId="1432FF20" w14:textId="77777777" w:rsidR="007838A9" w:rsidRPr="004A4CF9" w:rsidRDefault="007838A9" w:rsidP="005776C2">
            <w:pPr>
              <w:rPr>
                <w:rFonts w:ascii="Times New Roman" w:hAnsi="Times New Roman" w:cs="Times New Roman"/>
                <w:sz w:val="16"/>
                <w:szCs w:val="18"/>
              </w:rPr>
            </w:pPr>
          </w:p>
        </w:tc>
      </w:tr>
      <w:tr w:rsidR="007838A9" w:rsidRPr="00E74807" w14:paraId="6ADDC75E" w14:textId="77777777" w:rsidTr="005776C2">
        <w:tc>
          <w:tcPr>
            <w:tcW w:w="460" w:type="dxa"/>
            <w:vMerge/>
            <w:tcBorders>
              <w:right w:val="nil"/>
            </w:tcBorders>
          </w:tcPr>
          <w:p w14:paraId="4E817ADF"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5853AA7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1CC018F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108B4F6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0.286</w:t>
            </w:r>
          </w:p>
        </w:tc>
        <w:tc>
          <w:tcPr>
            <w:tcW w:w="567" w:type="dxa"/>
            <w:tcBorders>
              <w:top w:val="nil"/>
              <w:left w:val="nil"/>
              <w:bottom w:val="nil"/>
              <w:right w:val="nil"/>
            </w:tcBorders>
          </w:tcPr>
          <w:p w14:paraId="4B7192F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1.128</w:t>
            </w:r>
          </w:p>
        </w:tc>
        <w:tc>
          <w:tcPr>
            <w:tcW w:w="567" w:type="dxa"/>
            <w:tcBorders>
              <w:top w:val="nil"/>
              <w:left w:val="nil"/>
              <w:bottom w:val="nil"/>
              <w:right w:val="nil"/>
            </w:tcBorders>
          </w:tcPr>
          <w:p w14:paraId="5F20975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0.319</w:t>
            </w:r>
          </w:p>
        </w:tc>
        <w:tc>
          <w:tcPr>
            <w:tcW w:w="161" w:type="dxa"/>
            <w:vMerge/>
            <w:tcBorders>
              <w:top w:val="nil"/>
              <w:left w:val="nil"/>
              <w:bottom w:val="nil"/>
              <w:right w:val="nil"/>
            </w:tcBorders>
            <w:vAlign w:val="center"/>
          </w:tcPr>
          <w:p w14:paraId="005B2E51"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450C8C0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0D63CD2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0.666</w:t>
            </w:r>
          </w:p>
        </w:tc>
        <w:tc>
          <w:tcPr>
            <w:tcW w:w="708" w:type="dxa"/>
            <w:tcBorders>
              <w:top w:val="nil"/>
              <w:left w:val="nil"/>
              <w:bottom w:val="nil"/>
              <w:right w:val="nil"/>
            </w:tcBorders>
          </w:tcPr>
          <w:p w14:paraId="48C1D0F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3.127</w:t>
            </w:r>
          </w:p>
        </w:tc>
        <w:tc>
          <w:tcPr>
            <w:tcW w:w="567" w:type="dxa"/>
            <w:tcBorders>
              <w:top w:val="nil"/>
              <w:left w:val="nil"/>
              <w:bottom w:val="nil"/>
              <w:right w:val="nil"/>
            </w:tcBorders>
          </w:tcPr>
          <w:p w14:paraId="4E7998D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0.120</w:t>
            </w:r>
          </w:p>
        </w:tc>
        <w:tc>
          <w:tcPr>
            <w:tcW w:w="284" w:type="dxa"/>
            <w:vMerge/>
            <w:tcBorders>
              <w:left w:val="nil"/>
              <w:right w:val="nil"/>
            </w:tcBorders>
            <w:vAlign w:val="center"/>
          </w:tcPr>
          <w:p w14:paraId="29E99ADE"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01E70EEB"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833FFCD"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0.548</w:t>
            </w:r>
          </w:p>
        </w:tc>
        <w:tc>
          <w:tcPr>
            <w:tcW w:w="709" w:type="dxa"/>
            <w:tcBorders>
              <w:top w:val="nil"/>
              <w:left w:val="nil"/>
              <w:bottom w:val="nil"/>
              <w:right w:val="nil"/>
            </w:tcBorders>
          </w:tcPr>
          <w:p w14:paraId="1DE91852"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1.907</w:t>
            </w:r>
          </w:p>
        </w:tc>
        <w:tc>
          <w:tcPr>
            <w:tcW w:w="567" w:type="dxa"/>
            <w:tcBorders>
              <w:top w:val="nil"/>
              <w:left w:val="nil"/>
              <w:bottom w:val="nil"/>
              <w:right w:val="nil"/>
            </w:tcBorders>
          </w:tcPr>
          <w:p w14:paraId="1256B8CA"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0.205</w:t>
            </w:r>
          </w:p>
        </w:tc>
        <w:tc>
          <w:tcPr>
            <w:tcW w:w="250" w:type="dxa"/>
            <w:tcBorders>
              <w:top w:val="nil"/>
              <w:left w:val="nil"/>
              <w:bottom w:val="nil"/>
              <w:right w:val="nil"/>
            </w:tcBorders>
            <w:vAlign w:val="center"/>
          </w:tcPr>
          <w:p w14:paraId="23FBDD4C"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1065842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218A9F76"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0.103</w:t>
            </w:r>
          </w:p>
        </w:tc>
        <w:tc>
          <w:tcPr>
            <w:tcW w:w="567" w:type="dxa"/>
            <w:tcBorders>
              <w:top w:val="nil"/>
              <w:left w:val="nil"/>
              <w:bottom w:val="nil"/>
              <w:right w:val="nil"/>
            </w:tcBorders>
          </w:tcPr>
          <w:p w14:paraId="5E14318E"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0.645</w:t>
            </w:r>
          </w:p>
        </w:tc>
        <w:tc>
          <w:tcPr>
            <w:tcW w:w="567" w:type="dxa"/>
            <w:tcBorders>
              <w:top w:val="nil"/>
              <w:left w:val="nil"/>
              <w:bottom w:val="nil"/>
              <w:right w:val="nil"/>
            </w:tcBorders>
          </w:tcPr>
          <w:p w14:paraId="47BDFD8F"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0.448</w:t>
            </w:r>
          </w:p>
        </w:tc>
        <w:tc>
          <w:tcPr>
            <w:tcW w:w="142" w:type="dxa"/>
            <w:vMerge/>
            <w:tcBorders>
              <w:left w:val="nil"/>
            </w:tcBorders>
          </w:tcPr>
          <w:p w14:paraId="5EB54325" w14:textId="77777777" w:rsidR="007838A9" w:rsidRPr="004A4CF9" w:rsidRDefault="007838A9" w:rsidP="005776C2">
            <w:pPr>
              <w:rPr>
                <w:rFonts w:ascii="Times New Roman" w:hAnsi="Times New Roman" w:cs="Times New Roman"/>
                <w:sz w:val="16"/>
                <w:szCs w:val="18"/>
              </w:rPr>
            </w:pPr>
          </w:p>
        </w:tc>
      </w:tr>
      <w:tr w:rsidR="007838A9" w:rsidRPr="00E74807" w14:paraId="44B339BE" w14:textId="77777777" w:rsidTr="005776C2">
        <w:tc>
          <w:tcPr>
            <w:tcW w:w="460" w:type="dxa"/>
            <w:vMerge/>
            <w:tcBorders>
              <w:right w:val="nil"/>
            </w:tcBorders>
          </w:tcPr>
          <w:p w14:paraId="593654B0"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single" w:sz="4" w:space="0" w:color="auto"/>
              <w:right w:val="nil"/>
            </w:tcBorders>
          </w:tcPr>
          <w:p w14:paraId="145BC16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1F1646C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8" w:type="dxa"/>
            <w:tcBorders>
              <w:top w:val="nil"/>
              <w:left w:val="nil"/>
              <w:bottom w:val="single" w:sz="4" w:space="0" w:color="auto"/>
              <w:right w:val="nil"/>
            </w:tcBorders>
          </w:tcPr>
          <w:p w14:paraId="34A553D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0.254</w:t>
            </w:r>
          </w:p>
        </w:tc>
        <w:tc>
          <w:tcPr>
            <w:tcW w:w="567" w:type="dxa"/>
            <w:tcBorders>
              <w:top w:val="nil"/>
              <w:left w:val="nil"/>
              <w:bottom w:val="single" w:sz="4" w:space="0" w:color="auto"/>
              <w:right w:val="nil"/>
            </w:tcBorders>
          </w:tcPr>
          <w:p w14:paraId="458F7238"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2B1DB0E0"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vAlign w:val="center"/>
          </w:tcPr>
          <w:p w14:paraId="2D1755BF"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7341481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w:t>
            </w:r>
          </w:p>
        </w:tc>
        <w:tc>
          <w:tcPr>
            <w:tcW w:w="709" w:type="dxa"/>
            <w:tcBorders>
              <w:top w:val="nil"/>
              <w:left w:val="nil"/>
              <w:bottom w:val="single" w:sz="4" w:space="0" w:color="auto"/>
              <w:right w:val="nil"/>
            </w:tcBorders>
          </w:tcPr>
          <w:p w14:paraId="2A77940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0.213</w:t>
            </w:r>
          </w:p>
        </w:tc>
        <w:tc>
          <w:tcPr>
            <w:tcW w:w="708" w:type="dxa"/>
            <w:tcBorders>
              <w:top w:val="nil"/>
              <w:left w:val="nil"/>
              <w:bottom w:val="single" w:sz="4" w:space="0" w:color="auto"/>
              <w:right w:val="nil"/>
            </w:tcBorders>
          </w:tcPr>
          <w:p w14:paraId="48771CDF"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1C9B7DAA"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1430B6C1"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2BDFD558"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45085288"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0.288</w:t>
            </w:r>
          </w:p>
        </w:tc>
        <w:tc>
          <w:tcPr>
            <w:tcW w:w="709" w:type="dxa"/>
            <w:tcBorders>
              <w:top w:val="nil"/>
              <w:left w:val="nil"/>
              <w:bottom w:val="single" w:sz="4" w:space="0" w:color="auto"/>
              <w:right w:val="nil"/>
            </w:tcBorders>
          </w:tcPr>
          <w:p w14:paraId="6B5302C5"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6A9E37D3" w14:textId="77777777" w:rsidR="007838A9" w:rsidRPr="004A4CF9" w:rsidRDefault="007838A9" w:rsidP="005776C2">
            <w:pPr>
              <w:rPr>
                <w:rFonts w:ascii="Times New Roman" w:hAnsi="Times New Roman" w:cs="Times New Roman"/>
                <w:sz w:val="16"/>
                <w:szCs w:val="18"/>
              </w:rPr>
            </w:pPr>
          </w:p>
        </w:tc>
        <w:tc>
          <w:tcPr>
            <w:tcW w:w="250" w:type="dxa"/>
            <w:tcBorders>
              <w:top w:val="nil"/>
              <w:left w:val="nil"/>
              <w:bottom w:val="single" w:sz="4" w:space="0" w:color="auto"/>
              <w:right w:val="nil"/>
            </w:tcBorders>
            <w:vAlign w:val="center"/>
          </w:tcPr>
          <w:p w14:paraId="52D08805"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24FF1703"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7</w:t>
            </w:r>
          </w:p>
        </w:tc>
        <w:tc>
          <w:tcPr>
            <w:tcW w:w="709" w:type="dxa"/>
            <w:tcBorders>
              <w:top w:val="nil"/>
              <w:left w:val="nil"/>
              <w:bottom w:val="single" w:sz="4" w:space="0" w:color="auto"/>
              <w:right w:val="nil"/>
            </w:tcBorders>
          </w:tcPr>
          <w:p w14:paraId="692296D8"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0.159</w:t>
            </w:r>
          </w:p>
        </w:tc>
        <w:tc>
          <w:tcPr>
            <w:tcW w:w="567" w:type="dxa"/>
            <w:tcBorders>
              <w:top w:val="nil"/>
              <w:left w:val="nil"/>
              <w:bottom w:val="single" w:sz="4" w:space="0" w:color="auto"/>
              <w:right w:val="nil"/>
            </w:tcBorders>
          </w:tcPr>
          <w:p w14:paraId="6F01C49E"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31E0CDAC" w14:textId="77777777" w:rsidR="007838A9" w:rsidRPr="004A4CF9" w:rsidRDefault="007838A9" w:rsidP="005776C2">
            <w:pPr>
              <w:rPr>
                <w:rFonts w:ascii="Times New Roman" w:hAnsi="Times New Roman" w:cs="Times New Roman"/>
                <w:sz w:val="16"/>
                <w:szCs w:val="18"/>
              </w:rPr>
            </w:pPr>
          </w:p>
        </w:tc>
        <w:tc>
          <w:tcPr>
            <w:tcW w:w="142" w:type="dxa"/>
            <w:vMerge/>
            <w:tcBorders>
              <w:left w:val="nil"/>
              <w:bottom w:val="single" w:sz="4" w:space="0" w:color="auto"/>
            </w:tcBorders>
          </w:tcPr>
          <w:p w14:paraId="183F0518" w14:textId="77777777" w:rsidR="007838A9" w:rsidRPr="004A4CF9" w:rsidRDefault="007838A9" w:rsidP="005776C2">
            <w:pPr>
              <w:rPr>
                <w:rFonts w:ascii="Times New Roman" w:hAnsi="Times New Roman" w:cs="Times New Roman"/>
                <w:sz w:val="16"/>
                <w:szCs w:val="18"/>
              </w:rPr>
            </w:pPr>
          </w:p>
        </w:tc>
      </w:tr>
      <w:tr w:rsidR="007838A9" w:rsidRPr="00B60F91" w14:paraId="50E33215" w14:textId="77777777" w:rsidTr="005776C2">
        <w:tc>
          <w:tcPr>
            <w:tcW w:w="460" w:type="dxa"/>
            <w:vMerge w:val="restart"/>
            <w:tcBorders>
              <w:right w:val="nil"/>
            </w:tcBorders>
            <w:vAlign w:val="center"/>
          </w:tcPr>
          <w:p w14:paraId="2ABB0790"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GP</w:t>
            </w:r>
          </w:p>
        </w:tc>
        <w:tc>
          <w:tcPr>
            <w:tcW w:w="973" w:type="dxa"/>
            <w:tcBorders>
              <w:left w:val="nil"/>
              <w:bottom w:val="nil"/>
              <w:right w:val="nil"/>
            </w:tcBorders>
          </w:tcPr>
          <w:p w14:paraId="641DFB7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left w:val="nil"/>
              <w:bottom w:val="nil"/>
              <w:right w:val="nil"/>
            </w:tcBorders>
          </w:tcPr>
          <w:p w14:paraId="6D453AD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left w:val="nil"/>
              <w:bottom w:val="nil"/>
              <w:right w:val="nil"/>
            </w:tcBorders>
          </w:tcPr>
          <w:p w14:paraId="13EECA1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71.872</w:t>
            </w:r>
          </w:p>
        </w:tc>
        <w:tc>
          <w:tcPr>
            <w:tcW w:w="567" w:type="dxa"/>
            <w:tcBorders>
              <w:left w:val="nil"/>
              <w:bottom w:val="nil"/>
              <w:right w:val="nil"/>
            </w:tcBorders>
          </w:tcPr>
          <w:p w14:paraId="4ACC47A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7.370</w:t>
            </w:r>
          </w:p>
        </w:tc>
        <w:tc>
          <w:tcPr>
            <w:tcW w:w="567" w:type="dxa"/>
            <w:tcBorders>
              <w:left w:val="nil"/>
              <w:bottom w:val="nil"/>
              <w:right w:val="nil"/>
            </w:tcBorders>
          </w:tcPr>
          <w:p w14:paraId="19E57CFB"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b/>
                <w:sz w:val="18"/>
                <w:szCs w:val="18"/>
              </w:rPr>
              <w:t>0.026</w:t>
            </w:r>
          </w:p>
        </w:tc>
        <w:tc>
          <w:tcPr>
            <w:tcW w:w="161" w:type="dxa"/>
            <w:vMerge w:val="restart"/>
            <w:tcBorders>
              <w:left w:val="nil"/>
              <w:bottom w:val="nil"/>
              <w:right w:val="nil"/>
            </w:tcBorders>
            <w:vAlign w:val="center"/>
          </w:tcPr>
          <w:p w14:paraId="13F85C36" w14:textId="77777777" w:rsidR="007838A9" w:rsidRPr="009D6AD7" w:rsidRDefault="007838A9" w:rsidP="005776C2">
            <w:pPr>
              <w:rPr>
                <w:rFonts w:ascii="Times New Roman" w:hAnsi="Times New Roman" w:cs="Times New Roman"/>
                <w:sz w:val="18"/>
                <w:szCs w:val="16"/>
                <w:lang w:val="en-US"/>
              </w:rPr>
            </w:pPr>
          </w:p>
        </w:tc>
        <w:tc>
          <w:tcPr>
            <w:tcW w:w="284" w:type="dxa"/>
            <w:tcBorders>
              <w:left w:val="nil"/>
              <w:bottom w:val="nil"/>
              <w:right w:val="nil"/>
            </w:tcBorders>
          </w:tcPr>
          <w:p w14:paraId="39F651D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39AE973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3.800</w:t>
            </w:r>
          </w:p>
        </w:tc>
        <w:tc>
          <w:tcPr>
            <w:tcW w:w="708" w:type="dxa"/>
            <w:tcBorders>
              <w:left w:val="nil"/>
              <w:bottom w:val="nil"/>
              <w:right w:val="nil"/>
            </w:tcBorders>
          </w:tcPr>
          <w:p w14:paraId="79EC31A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0.284</w:t>
            </w:r>
          </w:p>
        </w:tc>
        <w:tc>
          <w:tcPr>
            <w:tcW w:w="567" w:type="dxa"/>
            <w:tcBorders>
              <w:left w:val="nil"/>
              <w:bottom w:val="nil"/>
              <w:right w:val="nil"/>
            </w:tcBorders>
          </w:tcPr>
          <w:p w14:paraId="753AE77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0.609</w:t>
            </w:r>
          </w:p>
        </w:tc>
        <w:tc>
          <w:tcPr>
            <w:tcW w:w="284" w:type="dxa"/>
            <w:vMerge w:val="restart"/>
            <w:tcBorders>
              <w:left w:val="nil"/>
              <w:right w:val="nil"/>
            </w:tcBorders>
            <w:vAlign w:val="center"/>
          </w:tcPr>
          <w:p w14:paraId="6FCE4818"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57B0C3C4"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1</w:t>
            </w:r>
          </w:p>
        </w:tc>
        <w:tc>
          <w:tcPr>
            <w:tcW w:w="709" w:type="dxa"/>
            <w:tcBorders>
              <w:left w:val="nil"/>
              <w:bottom w:val="nil"/>
              <w:right w:val="nil"/>
            </w:tcBorders>
          </w:tcPr>
          <w:p w14:paraId="33532A91"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48.411</w:t>
            </w:r>
          </w:p>
        </w:tc>
        <w:tc>
          <w:tcPr>
            <w:tcW w:w="709" w:type="dxa"/>
            <w:tcBorders>
              <w:left w:val="nil"/>
              <w:bottom w:val="nil"/>
              <w:right w:val="nil"/>
            </w:tcBorders>
          </w:tcPr>
          <w:p w14:paraId="1894D9E4"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3.006</w:t>
            </w:r>
          </w:p>
        </w:tc>
        <w:tc>
          <w:tcPr>
            <w:tcW w:w="567" w:type="dxa"/>
            <w:tcBorders>
              <w:left w:val="nil"/>
              <w:bottom w:val="nil"/>
              <w:right w:val="nil"/>
            </w:tcBorders>
          </w:tcPr>
          <w:p w14:paraId="2177B1CF"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0.127</w:t>
            </w:r>
          </w:p>
        </w:tc>
        <w:tc>
          <w:tcPr>
            <w:tcW w:w="250" w:type="dxa"/>
            <w:tcBorders>
              <w:left w:val="nil"/>
              <w:bottom w:val="nil"/>
              <w:right w:val="nil"/>
            </w:tcBorders>
            <w:vAlign w:val="center"/>
          </w:tcPr>
          <w:p w14:paraId="07ED0B99"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2BE2A54E"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1</w:t>
            </w:r>
          </w:p>
        </w:tc>
        <w:tc>
          <w:tcPr>
            <w:tcW w:w="709" w:type="dxa"/>
            <w:tcBorders>
              <w:left w:val="nil"/>
              <w:bottom w:val="nil"/>
              <w:right w:val="nil"/>
            </w:tcBorders>
          </w:tcPr>
          <w:p w14:paraId="30EC6812"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2.945</w:t>
            </w:r>
          </w:p>
        </w:tc>
        <w:tc>
          <w:tcPr>
            <w:tcW w:w="567" w:type="dxa"/>
            <w:tcBorders>
              <w:left w:val="nil"/>
              <w:bottom w:val="nil"/>
              <w:right w:val="nil"/>
            </w:tcBorders>
          </w:tcPr>
          <w:p w14:paraId="78613FFF"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0.391</w:t>
            </w:r>
          </w:p>
        </w:tc>
        <w:tc>
          <w:tcPr>
            <w:tcW w:w="567" w:type="dxa"/>
            <w:tcBorders>
              <w:left w:val="nil"/>
              <w:bottom w:val="nil"/>
              <w:right w:val="nil"/>
            </w:tcBorders>
          </w:tcPr>
          <w:p w14:paraId="45E10216"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0.555</w:t>
            </w:r>
          </w:p>
        </w:tc>
        <w:tc>
          <w:tcPr>
            <w:tcW w:w="142" w:type="dxa"/>
            <w:tcBorders>
              <w:left w:val="nil"/>
              <w:bottom w:val="nil"/>
            </w:tcBorders>
          </w:tcPr>
          <w:p w14:paraId="6419E7EC" w14:textId="77777777" w:rsidR="007838A9" w:rsidRPr="004A4CF9" w:rsidRDefault="007838A9" w:rsidP="005776C2">
            <w:pPr>
              <w:rPr>
                <w:rFonts w:ascii="Times New Roman" w:hAnsi="Times New Roman" w:cs="Times New Roman"/>
                <w:sz w:val="16"/>
                <w:szCs w:val="18"/>
                <w:lang w:val="en-US"/>
              </w:rPr>
            </w:pPr>
          </w:p>
        </w:tc>
      </w:tr>
      <w:tr w:rsidR="007838A9" w:rsidRPr="00E74807" w14:paraId="1C90B216" w14:textId="77777777" w:rsidTr="005776C2">
        <w:tc>
          <w:tcPr>
            <w:tcW w:w="460" w:type="dxa"/>
            <w:vMerge/>
            <w:tcBorders>
              <w:right w:val="nil"/>
            </w:tcBorders>
            <w:vAlign w:val="center"/>
          </w:tcPr>
          <w:p w14:paraId="3705384E" w14:textId="77777777" w:rsidR="007838A9" w:rsidRPr="009D6AD7" w:rsidRDefault="007838A9" w:rsidP="005776C2">
            <w:pPr>
              <w:rPr>
                <w:rFonts w:ascii="Times New Roman" w:hAnsi="Times New Roman" w:cs="Times New Roman"/>
                <w:b/>
                <w:sz w:val="18"/>
                <w:szCs w:val="20"/>
                <w:lang w:val="en-US"/>
              </w:rPr>
            </w:pPr>
          </w:p>
        </w:tc>
        <w:tc>
          <w:tcPr>
            <w:tcW w:w="973" w:type="dxa"/>
            <w:tcBorders>
              <w:top w:val="nil"/>
              <w:left w:val="nil"/>
              <w:bottom w:val="nil"/>
              <w:right w:val="nil"/>
            </w:tcBorders>
          </w:tcPr>
          <w:p w14:paraId="5E4DD8A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6B7D9A7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4C9AD31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2.369</w:t>
            </w:r>
          </w:p>
        </w:tc>
        <w:tc>
          <w:tcPr>
            <w:tcW w:w="567" w:type="dxa"/>
            <w:tcBorders>
              <w:top w:val="nil"/>
              <w:left w:val="nil"/>
              <w:bottom w:val="nil"/>
              <w:right w:val="nil"/>
            </w:tcBorders>
          </w:tcPr>
          <w:p w14:paraId="6AA104E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0.243</w:t>
            </w:r>
          </w:p>
        </w:tc>
        <w:tc>
          <w:tcPr>
            <w:tcW w:w="567" w:type="dxa"/>
            <w:tcBorders>
              <w:top w:val="nil"/>
              <w:left w:val="nil"/>
              <w:bottom w:val="nil"/>
              <w:right w:val="nil"/>
            </w:tcBorders>
          </w:tcPr>
          <w:p w14:paraId="3E44F85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0.635</w:t>
            </w:r>
          </w:p>
        </w:tc>
        <w:tc>
          <w:tcPr>
            <w:tcW w:w="161" w:type="dxa"/>
            <w:vMerge/>
            <w:tcBorders>
              <w:top w:val="nil"/>
              <w:left w:val="nil"/>
              <w:bottom w:val="nil"/>
              <w:right w:val="nil"/>
            </w:tcBorders>
            <w:vAlign w:val="center"/>
          </w:tcPr>
          <w:p w14:paraId="76F70753"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nil"/>
              <w:right w:val="nil"/>
            </w:tcBorders>
          </w:tcPr>
          <w:p w14:paraId="7DE0FB6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3B1A839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11.000</w:t>
            </w:r>
          </w:p>
        </w:tc>
        <w:tc>
          <w:tcPr>
            <w:tcW w:w="708" w:type="dxa"/>
            <w:tcBorders>
              <w:top w:val="nil"/>
              <w:left w:val="nil"/>
              <w:bottom w:val="nil"/>
              <w:right w:val="nil"/>
            </w:tcBorders>
          </w:tcPr>
          <w:p w14:paraId="0337804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0.821</w:t>
            </w:r>
          </w:p>
        </w:tc>
        <w:tc>
          <w:tcPr>
            <w:tcW w:w="567" w:type="dxa"/>
            <w:tcBorders>
              <w:top w:val="nil"/>
              <w:left w:val="nil"/>
              <w:bottom w:val="nil"/>
              <w:right w:val="nil"/>
            </w:tcBorders>
          </w:tcPr>
          <w:p w14:paraId="03416C7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0.391</w:t>
            </w:r>
          </w:p>
        </w:tc>
        <w:tc>
          <w:tcPr>
            <w:tcW w:w="284" w:type="dxa"/>
            <w:vMerge/>
            <w:tcBorders>
              <w:left w:val="nil"/>
              <w:right w:val="nil"/>
            </w:tcBorders>
            <w:vAlign w:val="center"/>
          </w:tcPr>
          <w:p w14:paraId="7FEA6240"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5DC8265B"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62746605"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59.562</w:t>
            </w:r>
          </w:p>
        </w:tc>
        <w:tc>
          <w:tcPr>
            <w:tcW w:w="709" w:type="dxa"/>
            <w:tcBorders>
              <w:top w:val="nil"/>
              <w:left w:val="nil"/>
              <w:bottom w:val="nil"/>
              <w:right w:val="nil"/>
            </w:tcBorders>
          </w:tcPr>
          <w:p w14:paraId="267ABC6A"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3.698</w:t>
            </w:r>
          </w:p>
        </w:tc>
        <w:tc>
          <w:tcPr>
            <w:tcW w:w="567" w:type="dxa"/>
            <w:tcBorders>
              <w:top w:val="nil"/>
              <w:left w:val="nil"/>
              <w:bottom w:val="nil"/>
              <w:right w:val="nil"/>
            </w:tcBorders>
          </w:tcPr>
          <w:p w14:paraId="4D9AE5E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0.096</w:t>
            </w:r>
          </w:p>
        </w:tc>
        <w:tc>
          <w:tcPr>
            <w:tcW w:w="250" w:type="dxa"/>
            <w:tcBorders>
              <w:top w:val="nil"/>
              <w:left w:val="nil"/>
              <w:bottom w:val="nil"/>
              <w:right w:val="nil"/>
            </w:tcBorders>
            <w:vAlign w:val="center"/>
          </w:tcPr>
          <w:p w14:paraId="4A71CB7E"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0A988A0D"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8F4D012"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0.121</w:t>
            </w:r>
          </w:p>
        </w:tc>
        <w:tc>
          <w:tcPr>
            <w:tcW w:w="567" w:type="dxa"/>
            <w:tcBorders>
              <w:top w:val="nil"/>
              <w:left w:val="nil"/>
              <w:bottom w:val="nil"/>
              <w:right w:val="nil"/>
            </w:tcBorders>
          </w:tcPr>
          <w:p w14:paraId="02DEF0A0"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0.0160</w:t>
            </w:r>
          </w:p>
        </w:tc>
        <w:tc>
          <w:tcPr>
            <w:tcW w:w="567" w:type="dxa"/>
            <w:tcBorders>
              <w:top w:val="nil"/>
              <w:left w:val="nil"/>
              <w:bottom w:val="nil"/>
              <w:right w:val="nil"/>
            </w:tcBorders>
          </w:tcPr>
          <w:p w14:paraId="3DC1D270"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0.903</w:t>
            </w:r>
          </w:p>
        </w:tc>
        <w:tc>
          <w:tcPr>
            <w:tcW w:w="142" w:type="dxa"/>
            <w:tcBorders>
              <w:top w:val="nil"/>
              <w:left w:val="nil"/>
              <w:bottom w:val="nil"/>
            </w:tcBorders>
          </w:tcPr>
          <w:p w14:paraId="4FB2E1E3" w14:textId="77777777" w:rsidR="007838A9" w:rsidRPr="004A4CF9" w:rsidRDefault="007838A9" w:rsidP="005776C2">
            <w:pPr>
              <w:rPr>
                <w:rFonts w:ascii="Times New Roman" w:hAnsi="Times New Roman" w:cs="Times New Roman"/>
                <w:sz w:val="16"/>
                <w:szCs w:val="18"/>
              </w:rPr>
            </w:pPr>
          </w:p>
        </w:tc>
      </w:tr>
      <w:tr w:rsidR="007838A9" w:rsidRPr="00E74807" w14:paraId="70A825FB" w14:textId="77777777" w:rsidTr="005776C2">
        <w:tc>
          <w:tcPr>
            <w:tcW w:w="460" w:type="dxa"/>
            <w:vMerge/>
            <w:tcBorders>
              <w:right w:val="nil"/>
            </w:tcBorders>
            <w:vAlign w:val="center"/>
          </w:tcPr>
          <w:p w14:paraId="760CA9B1"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5ED6D1E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723E71D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60A21B6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17.942</w:t>
            </w:r>
          </w:p>
        </w:tc>
        <w:tc>
          <w:tcPr>
            <w:tcW w:w="567" w:type="dxa"/>
            <w:tcBorders>
              <w:top w:val="nil"/>
              <w:left w:val="nil"/>
              <w:bottom w:val="nil"/>
              <w:right w:val="nil"/>
            </w:tcBorders>
          </w:tcPr>
          <w:p w14:paraId="4602E1A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1.840</w:t>
            </w:r>
          </w:p>
        </w:tc>
        <w:tc>
          <w:tcPr>
            <w:tcW w:w="567" w:type="dxa"/>
            <w:tcBorders>
              <w:top w:val="nil"/>
              <w:left w:val="nil"/>
              <w:bottom w:val="nil"/>
              <w:right w:val="nil"/>
            </w:tcBorders>
          </w:tcPr>
          <w:p w14:paraId="7798120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0.212</w:t>
            </w:r>
          </w:p>
        </w:tc>
        <w:tc>
          <w:tcPr>
            <w:tcW w:w="161" w:type="dxa"/>
            <w:vMerge/>
            <w:tcBorders>
              <w:top w:val="nil"/>
              <w:left w:val="nil"/>
              <w:bottom w:val="nil"/>
              <w:right w:val="nil"/>
            </w:tcBorders>
            <w:vAlign w:val="center"/>
          </w:tcPr>
          <w:p w14:paraId="1FF82CCD"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nil"/>
              <w:right w:val="nil"/>
            </w:tcBorders>
          </w:tcPr>
          <w:p w14:paraId="0EDB660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1E4EA5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1.213</w:t>
            </w:r>
          </w:p>
        </w:tc>
        <w:tc>
          <w:tcPr>
            <w:tcW w:w="708" w:type="dxa"/>
            <w:tcBorders>
              <w:top w:val="nil"/>
              <w:left w:val="nil"/>
              <w:bottom w:val="nil"/>
              <w:right w:val="nil"/>
            </w:tcBorders>
          </w:tcPr>
          <w:p w14:paraId="15FDD08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0.0906</w:t>
            </w:r>
          </w:p>
        </w:tc>
        <w:tc>
          <w:tcPr>
            <w:tcW w:w="567" w:type="dxa"/>
            <w:tcBorders>
              <w:top w:val="nil"/>
              <w:left w:val="nil"/>
              <w:bottom w:val="nil"/>
              <w:right w:val="nil"/>
            </w:tcBorders>
          </w:tcPr>
          <w:p w14:paraId="4534F613"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sz w:val="18"/>
                <w:szCs w:val="18"/>
              </w:rPr>
              <w:t>0.771</w:t>
            </w:r>
          </w:p>
        </w:tc>
        <w:tc>
          <w:tcPr>
            <w:tcW w:w="284" w:type="dxa"/>
            <w:vMerge/>
            <w:tcBorders>
              <w:left w:val="nil"/>
              <w:right w:val="nil"/>
            </w:tcBorders>
            <w:vAlign w:val="center"/>
          </w:tcPr>
          <w:p w14:paraId="1BD1117E"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3E98D967"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08D91AF7"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8.898</w:t>
            </w:r>
          </w:p>
        </w:tc>
        <w:tc>
          <w:tcPr>
            <w:tcW w:w="709" w:type="dxa"/>
            <w:tcBorders>
              <w:top w:val="nil"/>
              <w:left w:val="nil"/>
              <w:bottom w:val="nil"/>
              <w:right w:val="nil"/>
            </w:tcBorders>
          </w:tcPr>
          <w:p w14:paraId="0BEC2158"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0.553</w:t>
            </w:r>
          </w:p>
        </w:tc>
        <w:tc>
          <w:tcPr>
            <w:tcW w:w="567" w:type="dxa"/>
            <w:tcBorders>
              <w:top w:val="nil"/>
              <w:left w:val="nil"/>
              <w:bottom w:val="nil"/>
              <w:right w:val="nil"/>
            </w:tcBorders>
          </w:tcPr>
          <w:p w14:paraId="7CC7D580"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0.481</w:t>
            </w:r>
          </w:p>
        </w:tc>
        <w:tc>
          <w:tcPr>
            <w:tcW w:w="250" w:type="dxa"/>
            <w:tcBorders>
              <w:top w:val="nil"/>
              <w:left w:val="nil"/>
              <w:bottom w:val="nil"/>
              <w:right w:val="nil"/>
            </w:tcBorders>
            <w:vAlign w:val="center"/>
          </w:tcPr>
          <w:p w14:paraId="195699F8"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2A5D8C59"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61DDF039"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108.008</w:t>
            </w:r>
          </w:p>
        </w:tc>
        <w:tc>
          <w:tcPr>
            <w:tcW w:w="567" w:type="dxa"/>
            <w:tcBorders>
              <w:top w:val="nil"/>
              <w:left w:val="nil"/>
              <w:bottom w:val="nil"/>
              <w:right w:val="nil"/>
            </w:tcBorders>
          </w:tcPr>
          <w:p w14:paraId="1A5595E6"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14.350</w:t>
            </w:r>
          </w:p>
        </w:tc>
        <w:tc>
          <w:tcPr>
            <w:tcW w:w="567" w:type="dxa"/>
            <w:tcBorders>
              <w:top w:val="nil"/>
              <w:left w:val="nil"/>
              <w:bottom w:val="nil"/>
              <w:right w:val="nil"/>
            </w:tcBorders>
          </w:tcPr>
          <w:p w14:paraId="60644E34"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b/>
                <w:sz w:val="18"/>
                <w:szCs w:val="18"/>
              </w:rPr>
              <w:t>0.009</w:t>
            </w:r>
          </w:p>
        </w:tc>
        <w:tc>
          <w:tcPr>
            <w:tcW w:w="142" w:type="dxa"/>
            <w:tcBorders>
              <w:top w:val="nil"/>
              <w:left w:val="nil"/>
              <w:bottom w:val="nil"/>
            </w:tcBorders>
          </w:tcPr>
          <w:p w14:paraId="0318FCD5" w14:textId="77777777" w:rsidR="007838A9" w:rsidRPr="004A4CF9" w:rsidRDefault="007838A9" w:rsidP="005776C2">
            <w:pPr>
              <w:rPr>
                <w:rFonts w:ascii="Times New Roman" w:hAnsi="Times New Roman" w:cs="Times New Roman"/>
                <w:sz w:val="16"/>
                <w:szCs w:val="18"/>
              </w:rPr>
            </w:pPr>
          </w:p>
        </w:tc>
      </w:tr>
      <w:tr w:rsidR="007838A9" w:rsidRPr="00E74807" w14:paraId="32C08B86" w14:textId="77777777" w:rsidTr="005776C2">
        <w:tc>
          <w:tcPr>
            <w:tcW w:w="460" w:type="dxa"/>
            <w:vMerge/>
            <w:tcBorders>
              <w:right w:val="nil"/>
            </w:tcBorders>
            <w:vAlign w:val="center"/>
          </w:tcPr>
          <w:p w14:paraId="7DC60DA3"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single" w:sz="4" w:space="0" w:color="auto"/>
              <w:right w:val="nil"/>
            </w:tcBorders>
          </w:tcPr>
          <w:p w14:paraId="320615E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2E84451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8" w:type="dxa"/>
            <w:tcBorders>
              <w:top w:val="nil"/>
              <w:left w:val="nil"/>
              <w:bottom w:val="single" w:sz="4" w:space="0" w:color="auto"/>
              <w:right w:val="nil"/>
            </w:tcBorders>
          </w:tcPr>
          <w:p w14:paraId="235A95D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9.751</w:t>
            </w:r>
          </w:p>
        </w:tc>
        <w:tc>
          <w:tcPr>
            <w:tcW w:w="567" w:type="dxa"/>
            <w:tcBorders>
              <w:top w:val="nil"/>
              <w:left w:val="nil"/>
              <w:bottom w:val="single" w:sz="4" w:space="0" w:color="auto"/>
              <w:right w:val="nil"/>
            </w:tcBorders>
          </w:tcPr>
          <w:p w14:paraId="653210F8"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4CC1F414"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vAlign w:val="center"/>
          </w:tcPr>
          <w:p w14:paraId="47BD7204"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single" w:sz="4" w:space="0" w:color="auto"/>
              <w:right w:val="nil"/>
            </w:tcBorders>
          </w:tcPr>
          <w:p w14:paraId="49CBD99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2C687E4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13.391</w:t>
            </w:r>
          </w:p>
        </w:tc>
        <w:tc>
          <w:tcPr>
            <w:tcW w:w="708" w:type="dxa"/>
            <w:tcBorders>
              <w:top w:val="nil"/>
              <w:left w:val="nil"/>
              <w:bottom w:val="single" w:sz="4" w:space="0" w:color="auto"/>
              <w:right w:val="nil"/>
            </w:tcBorders>
          </w:tcPr>
          <w:p w14:paraId="3FC0671E"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5340CC21"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77E3ECD8"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7E021905"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7</w:t>
            </w:r>
          </w:p>
        </w:tc>
        <w:tc>
          <w:tcPr>
            <w:tcW w:w="709" w:type="dxa"/>
            <w:tcBorders>
              <w:top w:val="nil"/>
              <w:left w:val="nil"/>
              <w:bottom w:val="single" w:sz="4" w:space="0" w:color="auto"/>
              <w:right w:val="nil"/>
            </w:tcBorders>
          </w:tcPr>
          <w:p w14:paraId="3186CD14"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16.104</w:t>
            </w:r>
          </w:p>
        </w:tc>
        <w:tc>
          <w:tcPr>
            <w:tcW w:w="709" w:type="dxa"/>
            <w:tcBorders>
              <w:top w:val="nil"/>
              <w:left w:val="nil"/>
              <w:bottom w:val="single" w:sz="4" w:space="0" w:color="auto"/>
              <w:right w:val="nil"/>
            </w:tcBorders>
          </w:tcPr>
          <w:p w14:paraId="1B764046"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228C8643" w14:textId="77777777" w:rsidR="007838A9" w:rsidRPr="004A4CF9" w:rsidRDefault="007838A9" w:rsidP="005776C2">
            <w:pPr>
              <w:rPr>
                <w:rFonts w:ascii="Times New Roman" w:hAnsi="Times New Roman" w:cs="Times New Roman"/>
                <w:sz w:val="16"/>
                <w:szCs w:val="18"/>
              </w:rPr>
            </w:pPr>
          </w:p>
        </w:tc>
        <w:tc>
          <w:tcPr>
            <w:tcW w:w="250" w:type="dxa"/>
            <w:tcBorders>
              <w:top w:val="nil"/>
              <w:left w:val="nil"/>
              <w:bottom w:val="single" w:sz="4" w:space="0" w:color="auto"/>
              <w:right w:val="nil"/>
            </w:tcBorders>
            <w:vAlign w:val="center"/>
          </w:tcPr>
          <w:p w14:paraId="04078119"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2EF05DDF"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6</w:t>
            </w:r>
          </w:p>
        </w:tc>
        <w:tc>
          <w:tcPr>
            <w:tcW w:w="709" w:type="dxa"/>
            <w:tcBorders>
              <w:top w:val="nil"/>
              <w:left w:val="nil"/>
              <w:bottom w:val="single" w:sz="4" w:space="0" w:color="auto"/>
              <w:right w:val="nil"/>
            </w:tcBorders>
          </w:tcPr>
          <w:p w14:paraId="564DF9EB"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7.527</w:t>
            </w:r>
          </w:p>
        </w:tc>
        <w:tc>
          <w:tcPr>
            <w:tcW w:w="567" w:type="dxa"/>
            <w:tcBorders>
              <w:top w:val="nil"/>
              <w:left w:val="nil"/>
              <w:bottom w:val="single" w:sz="4" w:space="0" w:color="auto"/>
              <w:right w:val="nil"/>
            </w:tcBorders>
          </w:tcPr>
          <w:p w14:paraId="08799846"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3BD3581F" w14:textId="77777777" w:rsidR="007838A9" w:rsidRPr="004A4CF9" w:rsidRDefault="007838A9" w:rsidP="005776C2">
            <w:pPr>
              <w:rPr>
                <w:rFonts w:ascii="Times New Roman" w:hAnsi="Times New Roman" w:cs="Times New Roman"/>
                <w:sz w:val="16"/>
                <w:szCs w:val="18"/>
              </w:rPr>
            </w:pPr>
          </w:p>
        </w:tc>
        <w:tc>
          <w:tcPr>
            <w:tcW w:w="142" w:type="dxa"/>
            <w:tcBorders>
              <w:top w:val="nil"/>
              <w:left w:val="nil"/>
              <w:bottom w:val="single" w:sz="4" w:space="0" w:color="auto"/>
            </w:tcBorders>
          </w:tcPr>
          <w:p w14:paraId="35E87AEC" w14:textId="77777777" w:rsidR="007838A9" w:rsidRPr="004A4CF9" w:rsidRDefault="007838A9" w:rsidP="005776C2">
            <w:pPr>
              <w:rPr>
                <w:rFonts w:ascii="Times New Roman" w:hAnsi="Times New Roman" w:cs="Times New Roman"/>
                <w:sz w:val="16"/>
                <w:szCs w:val="18"/>
              </w:rPr>
            </w:pPr>
          </w:p>
        </w:tc>
      </w:tr>
      <w:tr w:rsidR="007838A9" w:rsidRPr="007D634D" w14:paraId="226261E4" w14:textId="77777777" w:rsidTr="005776C2">
        <w:tc>
          <w:tcPr>
            <w:tcW w:w="460" w:type="dxa"/>
            <w:vMerge w:val="restart"/>
            <w:tcBorders>
              <w:right w:val="nil"/>
            </w:tcBorders>
            <w:vAlign w:val="center"/>
          </w:tcPr>
          <w:p w14:paraId="1FB55AB7"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SOD</w:t>
            </w:r>
          </w:p>
        </w:tc>
        <w:tc>
          <w:tcPr>
            <w:tcW w:w="973" w:type="dxa"/>
            <w:tcBorders>
              <w:left w:val="nil"/>
              <w:bottom w:val="nil"/>
              <w:right w:val="nil"/>
            </w:tcBorders>
          </w:tcPr>
          <w:p w14:paraId="0B65D97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left w:val="nil"/>
              <w:bottom w:val="nil"/>
              <w:right w:val="nil"/>
            </w:tcBorders>
          </w:tcPr>
          <w:p w14:paraId="5D53E8B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left w:val="nil"/>
              <w:bottom w:val="nil"/>
              <w:right w:val="nil"/>
            </w:tcBorders>
          </w:tcPr>
          <w:p w14:paraId="7714A44D"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0A3E8F">
              <w:rPr>
                <w:rFonts w:ascii="Times New Roman" w:eastAsia="Times New Roman" w:hAnsi="Times New Roman" w:cs="Times New Roman"/>
                <w:color w:val="000000"/>
                <w:sz w:val="18"/>
                <w:szCs w:val="18"/>
                <w:lang w:val="en-GB"/>
              </w:rPr>
              <w:t>1.713</w:t>
            </w:r>
          </w:p>
        </w:tc>
        <w:tc>
          <w:tcPr>
            <w:tcW w:w="567" w:type="dxa"/>
            <w:tcBorders>
              <w:left w:val="nil"/>
              <w:bottom w:val="nil"/>
              <w:right w:val="nil"/>
            </w:tcBorders>
          </w:tcPr>
          <w:p w14:paraId="6DF011A9"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0A3E8F">
              <w:rPr>
                <w:rFonts w:ascii="Times New Roman" w:eastAsia="Times New Roman" w:hAnsi="Times New Roman" w:cs="Times New Roman"/>
                <w:color w:val="000000"/>
                <w:sz w:val="18"/>
                <w:szCs w:val="18"/>
                <w:lang w:val="en-GB"/>
              </w:rPr>
              <w:t>6.684</w:t>
            </w:r>
          </w:p>
        </w:tc>
        <w:tc>
          <w:tcPr>
            <w:tcW w:w="567" w:type="dxa"/>
            <w:tcBorders>
              <w:left w:val="nil"/>
              <w:bottom w:val="nil"/>
              <w:right w:val="nil"/>
            </w:tcBorders>
          </w:tcPr>
          <w:p w14:paraId="2DE26B9E" w14:textId="77777777" w:rsidR="007838A9" w:rsidRPr="009D6AD7" w:rsidRDefault="007838A9" w:rsidP="005776C2">
            <w:pPr>
              <w:autoSpaceDE w:val="0"/>
              <w:autoSpaceDN w:val="0"/>
              <w:adjustRightInd w:val="0"/>
              <w:rPr>
                <w:rFonts w:ascii="Times New Roman" w:eastAsia="Times New Roman" w:hAnsi="Times New Roman" w:cs="Times New Roman"/>
                <w:b/>
                <w:color w:val="000000"/>
                <w:sz w:val="18"/>
                <w:szCs w:val="20"/>
                <w:lang w:val="en-GB"/>
              </w:rPr>
            </w:pPr>
            <w:r w:rsidRPr="000A3E8F">
              <w:rPr>
                <w:rFonts w:ascii="Times New Roman" w:eastAsia="Times New Roman" w:hAnsi="Times New Roman" w:cs="Times New Roman"/>
                <w:b/>
                <w:color w:val="000000"/>
                <w:sz w:val="18"/>
                <w:szCs w:val="18"/>
                <w:lang w:val="en-GB"/>
              </w:rPr>
              <w:t>0.032</w:t>
            </w:r>
          </w:p>
        </w:tc>
        <w:tc>
          <w:tcPr>
            <w:tcW w:w="161" w:type="dxa"/>
            <w:vMerge w:val="restart"/>
            <w:tcBorders>
              <w:left w:val="nil"/>
              <w:bottom w:val="nil"/>
              <w:right w:val="nil"/>
            </w:tcBorders>
            <w:vAlign w:val="center"/>
          </w:tcPr>
          <w:p w14:paraId="6247638A" w14:textId="77777777" w:rsidR="007838A9" w:rsidRPr="009D6AD7" w:rsidRDefault="007838A9" w:rsidP="005776C2">
            <w:pPr>
              <w:rPr>
                <w:rFonts w:ascii="Times New Roman" w:hAnsi="Times New Roman" w:cs="Times New Roman"/>
                <w:sz w:val="18"/>
                <w:szCs w:val="16"/>
                <w:lang w:val="en-US"/>
              </w:rPr>
            </w:pPr>
          </w:p>
        </w:tc>
        <w:tc>
          <w:tcPr>
            <w:tcW w:w="284" w:type="dxa"/>
            <w:tcBorders>
              <w:left w:val="nil"/>
              <w:bottom w:val="nil"/>
              <w:right w:val="nil"/>
            </w:tcBorders>
          </w:tcPr>
          <w:p w14:paraId="67C2887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2CFAF7B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3.542</w:t>
            </w:r>
          </w:p>
        </w:tc>
        <w:tc>
          <w:tcPr>
            <w:tcW w:w="708" w:type="dxa"/>
            <w:tcBorders>
              <w:left w:val="nil"/>
              <w:bottom w:val="nil"/>
              <w:right w:val="nil"/>
            </w:tcBorders>
          </w:tcPr>
          <w:p w14:paraId="32FD9B7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16.191</w:t>
            </w:r>
          </w:p>
        </w:tc>
        <w:tc>
          <w:tcPr>
            <w:tcW w:w="567" w:type="dxa"/>
            <w:tcBorders>
              <w:left w:val="nil"/>
              <w:bottom w:val="nil"/>
              <w:right w:val="nil"/>
            </w:tcBorders>
          </w:tcPr>
          <w:p w14:paraId="46430837"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b/>
                <w:sz w:val="18"/>
                <w:szCs w:val="18"/>
              </w:rPr>
              <w:t>0.004</w:t>
            </w:r>
          </w:p>
        </w:tc>
        <w:tc>
          <w:tcPr>
            <w:tcW w:w="284" w:type="dxa"/>
            <w:vMerge w:val="restart"/>
            <w:tcBorders>
              <w:left w:val="nil"/>
              <w:right w:val="nil"/>
            </w:tcBorders>
            <w:vAlign w:val="center"/>
          </w:tcPr>
          <w:p w14:paraId="149EFED9"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32A38EA5"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1</w:t>
            </w:r>
          </w:p>
        </w:tc>
        <w:tc>
          <w:tcPr>
            <w:tcW w:w="709" w:type="dxa"/>
            <w:tcBorders>
              <w:left w:val="nil"/>
              <w:bottom w:val="nil"/>
              <w:right w:val="nil"/>
            </w:tcBorders>
          </w:tcPr>
          <w:p w14:paraId="47A4122E" w14:textId="77777777" w:rsidR="007838A9" w:rsidRPr="004A4CF9" w:rsidRDefault="007838A9" w:rsidP="005776C2">
            <w:pPr>
              <w:rPr>
                <w:rFonts w:ascii="Times New Roman" w:hAnsi="Times New Roman" w:cs="Times New Roman"/>
                <w:sz w:val="16"/>
                <w:szCs w:val="18"/>
                <w:lang w:val="en-US"/>
              </w:rPr>
            </w:pPr>
            <w:r w:rsidRPr="000A3E8F">
              <w:rPr>
                <w:rFonts w:ascii="Times New Roman" w:eastAsia="Times New Roman" w:hAnsi="Times New Roman" w:cs="Times New Roman"/>
                <w:color w:val="000000"/>
                <w:sz w:val="18"/>
                <w:szCs w:val="18"/>
                <w:lang w:val="en-GB"/>
              </w:rPr>
              <w:t>2.336</w:t>
            </w:r>
          </w:p>
        </w:tc>
        <w:tc>
          <w:tcPr>
            <w:tcW w:w="709" w:type="dxa"/>
            <w:tcBorders>
              <w:left w:val="nil"/>
              <w:bottom w:val="nil"/>
              <w:right w:val="nil"/>
            </w:tcBorders>
          </w:tcPr>
          <w:p w14:paraId="7C5A3810" w14:textId="77777777" w:rsidR="007838A9" w:rsidRPr="004A4CF9" w:rsidRDefault="007838A9" w:rsidP="005776C2">
            <w:pPr>
              <w:rPr>
                <w:rFonts w:ascii="Times New Roman" w:hAnsi="Times New Roman" w:cs="Times New Roman"/>
                <w:sz w:val="16"/>
                <w:szCs w:val="18"/>
                <w:lang w:val="en-US"/>
              </w:rPr>
            </w:pPr>
            <w:r w:rsidRPr="000A3E8F">
              <w:rPr>
                <w:rFonts w:ascii="Times New Roman" w:eastAsia="Times New Roman" w:hAnsi="Times New Roman" w:cs="Times New Roman"/>
                <w:color w:val="000000"/>
                <w:sz w:val="18"/>
                <w:szCs w:val="18"/>
                <w:lang w:val="en-GB"/>
              </w:rPr>
              <w:t>3.011</w:t>
            </w:r>
          </w:p>
        </w:tc>
        <w:tc>
          <w:tcPr>
            <w:tcW w:w="567" w:type="dxa"/>
            <w:tcBorders>
              <w:left w:val="nil"/>
              <w:bottom w:val="nil"/>
              <w:right w:val="nil"/>
            </w:tcBorders>
          </w:tcPr>
          <w:p w14:paraId="2C25B759" w14:textId="77777777" w:rsidR="007838A9" w:rsidRPr="004A4CF9" w:rsidRDefault="007838A9" w:rsidP="005776C2">
            <w:pPr>
              <w:rPr>
                <w:rFonts w:ascii="Times New Roman" w:hAnsi="Times New Roman" w:cs="Times New Roman"/>
                <w:sz w:val="16"/>
                <w:szCs w:val="18"/>
                <w:lang w:val="en-US"/>
              </w:rPr>
            </w:pPr>
            <w:r w:rsidRPr="000A3E8F">
              <w:rPr>
                <w:rFonts w:ascii="Times New Roman" w:eastAsia="Times New Roman" w:hAnsi="Times New Roman" w:cs="Times New Roman"/>
                <w:color w:val="000000"/>
                <w:sz w:val="18"/>
                <w:szCs w:val="18"/>
                <w:lang w:val="en-GB"/>
              </w:rPr>
              <w:t>0.121</w:t>
            </w:r>
          </w:p>
        </w:tc>
        <w:tc>
          <w:tcPr>
            <w:tcW w:w="250" w:type="dxa"/>
            <w:tcBorders>
              <w:left w:val="nil"/>
              <w:bottom w:val="nil"/>
              <w:right w:val="nil"/>
            </w:tcBorders>
            <w:vAlign w:val="center"/>
          </w:tcPr>
          <w:p w14:paraId="3DF79CC9"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5F46A17C"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1</w:t>
            </w:r>
          </w:p>
        </w:tc>
        <w:tc>
          <w:tcPr>
            <w:tcW w:w="709" w:type="dxa"/>
            <w:tcBorders>
              <w:left w:val="nil"/>
              <w:bottom w:val="nil"/>
              <w:right w:val="nil"/>
            </w:tcBorders>
          </w:tcPr>
          <w:p w14:paraId="33AE036A"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1.26e-4</w:t>
            </w:r>
          </w:p>
        </w:tc>
        <w:tc>
          <w:tcPr>
            <w:tcW w:w="567" w:type="dxa"/>
            <w:tcBorders>
              <w:left w:val="nil"/>
              <w:bottom w:val="nil"/>
              <w:right w:val="nil"/>
            </w:tcBorders>
          </w:tcPr>
          <w:p w14:paraId="35C5CC88"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0.0142</w:t>
            </w:r>
          </w:p>
        </w:tc>
        <w:tc>
          <w:tcPr>
            <w:tcW w:w="567" w:type="dxa"/>
            <w:tcBorders>
              <w:left w:val="nil"/>
              <w:bottom w:val="nil"/>
              <w:right w:val="nil"/>
            </w:tcBorders>
          </w:tcPr>
          <w:p w14:paraId="00443AC7"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0.908</w:t>
            </w:r>
          </w:p>
        </w:tc>
        <w:tc>
          <w:tcPr>
            <w:tcW w:w="142" w:type="dxa"/>
            <w:tcBorders>
              <w:left w:val="nil"/>
              <w:bottom w:val="nil"/>
            </w:tcBorders>
          </w:tcPr>
          <w:p w14:paraId="548F8EB4" w14:textId="77777777" w:rsidR="007838A9" w:rsidRPr="004A4CF9" w:rsidRDefault="007838A9" w:rsidP="005776C2">
            <w:pPr>
              <w:rPr>
                <w:rFonts w:ascii="Times New Roman" w:hAnsi="Times New Roman" w:cs="Times New Roman"/>
                <w:sz w:val="16"/>
                <w:szCs w:val="18"/>
                <w:lang w:val="en-US"/>
              </w:rPr>
            </w:pPr>
          </w:p>
        </w:tc>
      </w:tr>
      <w:tr w:rsidR="007838A9" w:rsidRPr="00E74807" w14:paraId="35832A29" w14:textId="77777777" w:rsidTr="005776C2">
        <w:tc>
          <w:tcPr>
            <w:tcW w:w="460" w:type="dxa"/>
            <w:vMerge/>
            <w:tcBorders>
              <w:right w:val="nil"/>
            </w:tcBorders>
            <w:vAlign w:val="center"/>
          </w:tcPr>
          <w:p w14:paraId="3352292B" w14:textId="77777777" w:rsidR="007838A9" w:rsidRPr="009D6AD7" w:rsidRDefault="007838A9" w:rsidP="005776C2">
            <w:pPr>
              <w:rPr>
                <w:rFonts w:ascii="Times New Roman" w:hAnsi="Times New Roman" w:cs="Times New Roman"/>
                <w:b/>
                <w:sz w:val="18"/>
                <w:szCs w:val="20"/>
                <w:lang w:val="en-US"/>
              </w:rPr>
            </w:pPr>
          </w:p>
        </w:tc>
        <w:tc>
          <w:tcPr>
            <w:tcW w:w="973" w:type="dxa"/>
            <w:tcBorders>
              <w:top w:val="nil"/>
              <w:left w:val="nil"/>
              <w:bottom w:val="nil"/>
              <w:right w:val="nil"/>
            </w:tcBorders>
          </w:tcPr>
          <w:p w14:paraId="7202191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558918E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078CA9CA"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0A3E8F">
              <w:rPr>
                <w:rFonts w:ascii="Times New Roman" w:eastAsia="Times New Roman" w:hAnsi="Times New Roman" w:cs="Times New Roman"/>
                <w:color w:val="000000"/>
                <w:sz w:val="18"/>
                <w:szCs w:val="18"/>
                <w:lang w:val="en-GB"/>
              </w:rPr>
              <w:t>0.0342</w:t>
            </w:r>
          </w:p>
        </w:tc>
        <w:tc>
          <w:tcPr>
            <w:tcW w:w="567" w:type="dxa"/>
            <w:tcBorders>
              <w:top w:val="nil"/>
              <w:left w:val="nil"/>
              <w:bottom w:val="nil"/>
              <w:right w:val="nil"/>
            </w:tcBorders>
          </w:tcPr>
          <w:p w14:paraId="3A5A5E62"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0A3E8F">
              <w:rPr>
                <w:rFonts w:ascii="Times New Roman" w:eastAsia="Times New Roman" w:hAnsi="Times New Roman" w:cs="Times New Roman"/>
                <w:color w:val="000000"/>
                <w:sz w:val="18"/>
                <w:szCs w:val="18"/>
                <w:lang w:val="en-GB"/>
              </w:rPr>
              <w:t>0.133</w:t>
            </w:r>
          </w:p>
        </w:tc>
        <w:tc>
          <w:tcPr>
            <w:tcW w:w="567" w:type="dxa"/>
            <w:tcBorders>
              <w:top w:val="nil"/>
              <w:left w:val="nil"/>
              <w:bottom w:val="nil"/>
              <w:right w:val="nil"/>
            </w:tcBorders>
          </w:tcPr>
          <w:p w14:paraId="37E3B1B0" w14:textId="77777777" w:rsidR="007838A9" w:rsidRPr="009D6AD7" w:rsidRDefault="007838A9" w:rsidP="005776C2">
            <w:pPr>
              <w:autoSpaceDE w:val="0"/>
              <w:autoSpaceDN w:val="0"/>
              <w:adjustRightInd w:val="0"/>
              <w:rPr>
                <w:rFonts w:ascii="Times New Roman" w:eastAsia="Times New Roman" w:hAnsi="Times New Roman" w:cs="Times New Roman"/>
                <w:b/>
                <w:color w:val="000000"/>
                <w:sz w:val="18"/>
                <w:szCs w:val="20"/>
                <w:lang w:val="en-GB"/>
              </w:rPr>
            </w:pPr>
            <w:r w:rsidRPr="000A3E8F">
              <w:rPr>
                <w:rFonts w:ascii="Times New Roman" w:eastAsia="Times New Roman" w:hAnsi="Times New Roman" w:cs="Times New Roman"/>
                <w:color w:val="000000"/>
                <w:sz w:val="18"/>
                <w:szCs w:val="18"/>
                <w:lang w:val="en-GB"/>
              </w:rPr>
              <w:t>0.724</w:t>
            </w:r>
          </w:p>
        </w:tc>
        <w:tc>
          <w:tcPr>
            <w:tcW w:w="161" w:type="dxa"/>
            <w:vMerge/>
            <w:tcBorders>
              <w:top w:val="nil"/>
              <w:left w:val="nil"/>
              <w:bottom w:val="nil"/>
              <w:right w:val="nil"/>
            </w:tcBorders>
            <w:vAlign w:val="center"/>
          </w:tcPr>
          <w:p w14:paraId="35248FD8"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nil"/>
              <w:right w:val="nil"/>
            </w:tcBorders>
          </w:tcPr>
          <w:p w14:paraId="56AF225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7C456E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1.474</w:t>
            </w:r>
          </w:p>
        </w:tc>
        <w:tc>
          <w:tcPr>
            <w:tcW w:w="708" w:type="dxa"/>
            <w:tcBorders>
              <w:top w:val="nil"/>
              <w:left w:val="nil"/>
              <w:bottom w:val="nil"/>
              <w:right w:val="nil"/>
            </w:tcBorders>
          </w:tcPr>
          <w:p w14:paraId="62463E0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6.736</w:t>
            </w:r>
          </w:p>
        </w:tc>
        <w:tc>
          <w:tcPr>
            <w:tcW w:w="567" w:type="dxa"/>
            <w:tcBorders>
              <w:top w:val="nil"/>
              <w:left w:val="nil"/>
              <w:bottom w:val="nil"/>
              <w:right w:val="nil"/>
            </w:tcBorders>
          </w:tcPr>
          <w:p w14:paraId="3BC633D0"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b/>
                <w:sz w:val="18"/>
                <w:szCs w:val="18"/>
              </w:rPr>
              <w:t>0.032</w:t>
            </w:r>
          </w:p>
        </w:tc>
        <w:tc>
          <w:tcPr>
            <w:tcW w:w="284" w:type="dxa"/>
            <w:vMerge/>
            <w:tcBorders>
              <w:left w:val="nil"/>
              <w:right w:val="nil"/>
            </w:tcBorders>
            <w:vAlign w:val="center"/>
          </w:tcPr>
          <w:p w14:paraId="3DBE7EEA"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5017B45E"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386F606D" w14:textId="77777777" w:rsidR="007838A9" w:rsidRPr="004A4CF9" w:rsidRDefault="007838A9" w:rsidP="005776C2">
            <w:pPr>
              <w:rPr>
                <w:rFonts w:ascii="Times New Roman" w:hAnsi="Times New Roman" w:cs="Times New Roman"/>
                <w:sz w:val="16"/>
                <w:szCs w:val="18"/>
              </w:rPr>
            </w:pPr>
            <w:r w:rsidRPr="000A3E8F">
              <w:rPr>
                <w:rFonts w:ascii="Times New Roman" w:eastAsia="Times New Roman" w:hAnsi="Times New Roman" w:cs="Times New Roman"/>
                <w:color w:val="000000"/>
                <w:sz w:val="18"/>
                <w:szCs w:val="18"/>
                <w:lang w:val="en-GB"/>
              </w:rPr>
              <w:t>0.0546</w:t>
            </w:r>
          </w:p>
        </w:tc>
        <w:tc>
          <w:tcPr>
            <w:tcW w:w="709" w:type="dxa"/>
            <w:tcBorders>
              <w:top w:val="nil"/>
              <w:left w:val="nil"/>
              <w:bottom w:val="nil"/>
              <w:right w:val="nil"/>
            </w:tcBorders>
          </w:tcPr>
          <w:p w14:paraId="23D30D1E" w14:textId="77777777" w:rsidR="007838A9" w:rsidRPr="004A4CF9" w:rsidRDefault="007838A9" w:rsidP="005776C2">
            <w:pPr>
              <w:rPr>
                <w:rFonts w:ascii="Times New Roman" w:hAnsi="Times New Roman" w:cs="Times New Roman"/>
                <w:sz w:val="16"/>
                <w:szCs w:val="18"/>
              </w:rPr>
            </w:pPr>
            <w:r w:rsidRPr="000A3E8F">
              <w:rPr>
                <w:rFonts w:ascii="Times New Roman" w:eastAsia="Times New Roman" w:hAnsi="Times New Roman" w:cs="Times New Roman"/>
                <w:color w:val="000000"/>
                <w:sz w:val="18"/>
                <w:szCs w:val="18"/>
                <w:lang w:val="en-GB"/>
              </w:rPr>
              <w:t>0.0704</w:t>
            </w:r>
          </w:p>
        </w:tc>
        <w:tc>
          <w:tcPr>
            <w:tcW w:w="567" w:type="dxa"/>
            <w:tcBorders>
              <w:top w:val="nil"/>
              <w:left w:val="nil"/>
              <w:bottom w:val="nil"/>
              <w:right w:val="nil"/>
            </w:tcBorders>
          </w:tcPr>
          <w:p w14:paraId="72AAF15E" w14:textId="77777777" w:rsidR="007838A9" w:rsidRPr="004A4CF9" w:rsidRDefault="007838A9" w:rsidP="005776C2">
            <w:pPr>
              <w:rPr>
                <w:rFonts w:ascii="Times New Roman" w:hAnsi="Times New Roman" w:cs="Times New Roman"/>
                <w:sz w:val="16"/>
                <w:szCs w:val="18"/>
              </w:rPr>
            </w:pPr>
            <w:r w:rsidRPr="000A3E8F">
              <w:rPr>
                <w:rFonts w:ascii="Times New Roman" w:eastAsia="Times New Roman" w:hAnsi="Times New Roman" w:cs="Times New Roman"/>
                <w:color w:val="000000"/>
                <w:sz w:val="18"/>
                <w:szCs w:val="18"/>
                <w:lang w:val="en-GB"/>
              </w:rPr>
              <w:t>0.797</w:t>
            </w:r>
          </w:p>
        </w:tc>
        <w:tc>
          <w:tcPr>
            <w:tcW w:w="250" w:type="dxa"/>
            <w:tcBorders>
              <w:top w:val="nil"/>
              <w:left w:val="nil"/>
              <w:bottom w:val="nil"/>
              <w:right w:val="nil"/>
            </w:tcBorders>
            <w:vAlign w:val="center"/>
          </w:tcPr>
          <w:p w14:paraId="22FA8934"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006E52A8"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2365A47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0.0601</w:t>
            </w:r>
          </w:p>
        </w:tc>
        <w:tc>
          <w:tcPr>
            <w:tcW w:w="567" w:type="dxa"/>
            <w:tcBorders>
              <w:top w:val="nil"/>
              <w:left w:val="nil"/>
              <w:bottom w:val="nil"/>
              <w:right w:val="nil"/>
            </w:tcBorders>
          </w:tcPr>
          <w:p w14:paraId="0D62396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6.785</w:t>
            </w:r>
          </w:p>
        </w:tc>
        <w:tc>
          <w:tcPr>
            <w:tcW w:w="567" w:type="dxa"/>
            <w:tcBorders>
              <w:top w:val="nil"/>
              <w:left w:val="nil"/>
              <w:bottom w:val="nil"/>
              <w:right w:val="nil"/>
            </w:tcBorders>
          </w:tcPr>
          <w:p w14:paraId="0C3FF14E"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b/>
                <w:sz w:val="18"/>
                <w:szCs w:val="18"/>
              </w:rPr>
              <w:t>0.031</w:t>
            </w:r>
          </w:p>
        </w:tc>
        <w:tc>
          <w:tcPr>
            <w:tcW w:w="142" w:type="dxa"/>
            <w:tcBorders>
              <w:top w:val="nil"/>
              <w:left w:val="nil"/>
              <w:bottom w:val="nil"/>
            </w:tcBorders>
          </w:tcPr>
          <w:p w14:paraId="0C18FBDE" w14:textId="77777777" w:rsidR="007838A9" w:rsidRPr="004A4CF9" w:rsidRDefault="007838A9" w:rsidP="005776C2">
            <w:pPr>
              <w:rPr>
                <w:rFonts w:ascii="Times New Roman" w:hAnsi="Times New Roman" w:cs="Times New Roman"/>
                <w:sz w:val="16"/>
                <w:szCs w:val="18"/>
              </w:rPr>
            </w:pPr>
          </w:p>
        </w:tc>
      </w:tr>
      <w:tr w:rsidR="007838A9" w:rsidRPr="00E74807" w14:paraId="268A0A63" w14:textId="77777777" w:rsidTr="005776C2">
        <w:tc>
          <w:tcPr>
            <w:tcW w:w="460" w:type="dxa"/>
            <w:vMerge/>
            <w:tcBorders>
              <w:right w:val="nil"/>
            </w:tcBorders>
            <w:vAlign w:val="center"/>
          </w:tcPr>
          <w:p w14:paraId="03F53310"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nil"/>
              <w:right w:val="nil"/>
            </w:tcBorders>
          </w:tcPr>
          <w:p w14:paraId="70B4A59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5D421F5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4CBA6749"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0A3E8F">
              <w:rPr>
                <w:rFonts w:ascii="Times New Roman" w:eastAsia="Times New Roman" w:hAnsi="Times New Roman" w:cs="Times New Roman"/>
                <w:color w:val="000000"/>
                <w:sz w:val="18"/>
                <w:szCs w:val="18"/>
                <w:lang w:val="en-GB"/>
              </w:rPr>
              <w:t>0.236</w:t>
            </w:r>
          </w:p>
        </w:tc>
        <w:tc>
          <w:tcPr>
            <w:tcW w:w="567" w:type="dxa"/>
            <w:tcBorders>
              <w:top w:val="nil"/>
              <w:left w:val="nil"/>
              <w:bottom w:val="nil"/>
              <w:right w:val="nil"/>
            </w:tcBorders>
          </w:tcPr>
          <w:p w14:paraId="26194B50"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0A3E8F">
              <w:rPr>
                <w:rFonts w:ascii="Times New Roman" w:eastAsia="Times New Roman" w:hAnsi="Times New Roman" w:cs="Times New Roman"/>
                <w:color w:val="000000"/>
                <w:sz w:val="18"/>
                <w:szCs w:val="18"/>
                <w:lang w:val="en-GB"/>
              </w:rPr>
              <w:t>0.920</w:t>
            </w:r>
          </w:p>
        </w:tc>
        <w:tc>
          <w:tcPr>
            <w:tcW w:w="567" w:type="dxa"/>
            <w:tcBorders>
              <w:top w:val="nil"/>
              <w:left w:val="nil"/>
              <w:bottom w:val="nil"/>
              <w:right w:val="nil"/>
            </w:tcBorders>
          </w:tcPr>
          <w:p w14:paraId="336B1634" w14:textId="77777777" w:rsidR="007838A9" w:rsidRPr="009D6AD7" w:rsidRDefault="007838A9" w:rsidP="005776C2">
            <w:pPr>
              <w:autoSpaceDE w:val="0"/>
              <w:autoSpaceDN w:val="0"/>
              <w:adjustRightInd w:val="0"/>
              <w:rPr>
                <w:rFonts w:ascii="Times New Roman" w:eastAsia="Times New Roman" w:hAnsi="Times New Roman" w:cs="Times New Roman"/>
                <w:color w:val="000000"/>
                <w:sz w:val="18"/>
                <w:szCs w:val="20"/>
                <w:lang w:val="en-GB"/>
              </w:rPr>
            </w:pPr>
            <w:r w:rsidRPr="000A3E8F">
              <w:rPr>
                <w:rFonts w:ascii="Times New Roman" w:eastAsia="Times New Roman" w:hAnsi="Times New Roman" w:cs="Times New Roman"/>
                <w:color w:val="000000"/>
                <w:sz w:val="18"/>
                <w:szCs w:val="18"/>
                <w:lang w:val="en-GB"/>
              </w:rPr>
              <w:t>0.366</w:t>
            </w:r>
          </w:p>
        </w:tc>
        <w:tc>
          <w:tcPr>
            <w:tcW w:w="161" w:type="dxa"/>
            <w:vMerge/>
            <w:tcBorders>
              <w:top w:val="nil"/>
              <w:left w:val="nil"/>
              <w:bottom w:val="nil"/>
              <w:right w:val="nil"/>
            </w:tcBorders>
            <w:vAlign w:val="center"/>
          </w:tcPr>
          <w:p w14:paraId="2E3F9013"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nil"/>
              <w:right w:val="nil"/>
            </w:tcBorders>
          </w:tcPr>
          <w:p w14:paraId="5786F1C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6EF761E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1.789</w:t>
            </w:r>
          </w:p>
        </w:tc>
        <w:tc>
          <w:tcPr>
            <w:tcW w:w="708" w:type="dxa"/>
            <w:tcBorders>
              <w:top w:val="nil"/>
              <w:left w:val="nil"/>
              <w:bottom w:val="nil"/>
              <w:right w:val="nil"/>
            </w:tcBorders>
          </w:tcPr>
          <w:p w14:paraId="23747EC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8.178</w:t>
            </w:r>
          </w:p>
        </w:tc>
        <w:tc>
          <w:tcPr>
            <w:tcW w:w="567" w:type="dxa"/>
            <w:tcBorders>
              <w:top w:val="nil"/>
              <w:left w:val="nil"/>
              <w:bottom w:val="nil"/>
              <w:right w:val="nil"/>
            </w:tcBorders>
          </w:tcPr>
          <w:p w14:paraId="472FEB90"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b/>
                <w:sz w:val="18"/>
                <w:szCs w:val="18"/>
              </w:rPr>
              <w:t>0.021</w:t>
            </w:r>
          </w:p>
        </w:tc>
        <w:tc>
          <w:tcPr>
            <w:tcW w:w="284" w:type="dxa"/>
            <w:vMerge/>
            <w:tcBorders>
              <w:left w:val="nil"/>
              <w:right w:val="nil"/>
            </w:tcBorders>
            <w:vAlign w:val="center"/>
          </w:tcPr>
          <w:p w14:paraId="146CBC4C"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2A805FF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9ED5A19" w14:textId="77777777" w:rsidR="007838A9" w:rsidRPr="004A4CF9" w:rsidRDefault="007838A9" w:rsidP="005776C2">
            <w:pPr>
              <w:rPr>
                <w:rFonts w:ascii="Times New Roman" w:hAnsi="Times New Roman" w:cs="Times New Roman"/>
                <w:sz w:val="16"/>
                <w:szCs w:val="18"/>
              </w:rPr>
            </w:pPr>
            <w:r w:rsidRPr="000A3E8F">
              <w:rPr>
                <w:rFonts w:ascii="Times New Roman" w:eastAsia="Times New Roman" w:hAnsi="Times New Roman" w:cs="Times New Roman"/>
                <w:color w:val="000000"/>
                <w:sz w:val="18"/>
                <w:szCs w:val="18"/>
                <w:lang w:val="en-GB"/>
              </w:rPr>
              <w:t>2.470</w:t>
            </w:r>
          </w:p>
        </w:tc>
        <w:tc>
          <w:tcPr>
            <w:tcW w:w="709" w:type="dxa"/>
            <w:tcBorders>
              <w:top w:val="nil"/>
              <w:left w:val="nil"/>
              <w:bottom w:val="nil"/>
              <w:right w:val="nil"/>
            </w:tcBorders>
          </w:tcPr>
          <w:p w14:paraId="41A637BD" w14:textId="77777777" w:rsidR="007838A9" w:rsidRPr="004A4CF9" w:rsidRDefault="007838A9" w:rsidP="005776C2">
            <w:pPr>
              <w:rPr>
                <w:rFonts w:ascii="Times New Roman" w:hAnsi="Times New Roman" w:cs="Times New Roman"/>
                <w:sz w:val="16"/>
                <w:szCs w:val="18"/>
              </w:rPr>
            </w:pPr>
            <w:r w:rsidRPr="000A3E8F">
              <w:rPr>
                <w:rFonts w:ascii="Times New Roman" w:eastAsia="Times New Roman" w:hAnsi="Times New Roman" w:cs="Times New Roman"/>
                <w:color w:val="000000"/>
                <w:sz w:val="18"/>
                <w:szCs w:val="18"/>
                <w:lang w:val="en-GB"/>
              </w:rPr>
              <w:t>3.184</w:t>
            </w:r>
          </w:p>
        </w:tc>
        <w:tc>
          <w:tcPr>
            <w:tcW w:w="567" w:type="dxa"/>
            <w:tcBorders>
              <w:top w:val="nil"/>
              <w:left w:val="nil"/>
              <w:bottom w:val="nil"/>
              <w:right w:val="nil"/>
            </w:tcBorders>
          </w:tcPr>
          <w:p w14:paraId="20B53284" w14:textId="77777777" w:rsidR="007838A9" w:rsidRPr="004A4CF9" w:rsidRDefault="007838A9" w:rsidP="005776C2">
            <w:pPr>
              <w:rPr>
                <w:rFonts w:ascii="Times New Roman" w:hAnsi="Times New Roman" w:cs="Times New Roman"/>
                <w:sz w:val="16"/>
                <w:szCs w:val="18"/>
              </w:rPr>
            </w:pPr>
            <w:r w:rsidRPr="000A3E8F">
              <w:rPr>
                <w:rFonts w:ascii="Times New Roman" w:eastAsia="Times New Roman" w:hAnsi="Times New Roman" w:cs="Times New Roman"/>
                <w:color w:val="000000"/>
                <w:sz w:val="18"/>
                <w:szCs w:val="18"/>
                <w:lang w:val="en-GB"/>
              </w:rPr>
              <w:t>0.112</w:t>
            </w:r>
          </w:p>
        </w:tc>
        <w:tc>
          <w:tcPr>
            <w:tcW w:w="250" w:type="dxa"/>
            <w:tcBorders>
              <w:top w:val="nil"/>
              <w:left w:val="nil"/>
              <w:bottom w:val="nil"/>
              <w:right w:val="nil"/>
            </w:tcBorders>
            <w:vAlign w:val="center"/>
          </w:tcPr>
          <w:p w14:paraId="625FB829"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0D28DE4E"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73E50EE7"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0.0635</w:t>
            </w:r>
          </w:p>
        </w:tc>
        <w:tc>
          <w:tcPr>
            <w:tcW w:w="567" w:type="dxa"/>
            <w:tcBorders>
              <w:top w:val="nil"/>
              <w:left w:val="nil"/>
              <w:bottom w:val="nil"/>
              <w:right w:val="nil"/>
            </w:tcBorders>
          </w:tcPr>
          <w:p w14:paraId="3579B971"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7.180</w:t>
            </w:r>
          </w:p>
        </w:tc>
        <w:tc>
          <w:tcPr>
            <w:tcW w:w="567" w:type="dxa"/>
            <w:tcBorders>
              <w:top w:val="nil"/>
              <w:left w:val="nil"/>
              <w:bottom w:val="nil"/>
              <w:right w:val="nil"/>
            </w:tcBorders>
          </w:tcPr>
          <w:p w14:paraId="19CBF1E7"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b/>
                <w:sz w:val="18"/>
                <w:szCs w:val="18"/>
              </w:rPr>
              <w:t>0.028</w:t>
            </w:r>
          </w:p>
        </w:tc>
        <w:tc>
          <w:tcPr>
            <w:tcW w:w="142" w:type="dxa"/>
            <w:tcBorders>
              <w:top w:val="nil"/>
              <w:left w:val="nil"/>
              <w:bottom w:val="nil"/>
            </w:tcBorders>
          </w:tcPr>
          <w:p w14:paraId="400BFA31" w14:textId="77777777" w:rsidR="007838A9" w:rsidRPr="004A4CF9" w:rsidRDefault="007838A9" w:rsidP="005776C2">
            <w:pPr>
              <w:rPr>
                <w:rFonts w:ascii="Times New Roman" w:hAnsi="Times New Roman" w:cs="Times New Roman"/>
                <w:sz w:val="16"/>
                <w:szCs w:val="18"/>
              </w:rPr>
            </w:pPr>
          </w:p>
        </w:tc>
      </w:tr>
      <w:tr w:rsidR="007838A9" w:rsidRPr="00E74807" w14:paraId="0F6273CD" w14:textId="77777777" w:rsidTr="005776C2">
        <w:tc>
          <w:tcPr>
            <w:tcW w:w="460" w:type="dxa"/>
            <w:vMerge/>
            <w:tcBorders>
              <w:right w:val="nil"/>
            </w:tcBorders>
            <w:vAlign w:val="center"/>
          </w:tcPr>
          <w:p w14:paraId="18BD309D" w14:textId="77777777" w:rsidR="007838A9" w:rsidRPr="009D6AD7" w:rsidRDefault="007838A9" w:rsidP="005776C2">
            <w:pPr>
              <w:rPr>
                <w:rFonts w:ascii="Times New Roman" w:hAnsi="Times New Roman" w:cs="Times New Roman"/>
                <w:b/>
                <w:sz w:val="18"/>
                <w:szCs w:val="20"/>
              </w:rPr>
            </w:pPr>
          </w:p>
        </w:tc>
        <w:tc>
          <w:tcPr>
            <w:tcW w:w="973" w:type="dxa"/>
            <w:tcBorders>
              <w:top w:val="nil"/>
              <w:left w:val="nil"/>
              <w:bottom w:val="single" w:sz="4" w:space="0" w:color="auto"/>
              <w:right w:val="nil"/>
            </w:tcBorders>
          </w:tcPr>
          <w:p w14:paraId="2CFEB6CD"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42B7A00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8" w:type="dxa"/>
            <w:tcBorders>
              <w:top w:val="nil"/>
              <w:left w:val="nil"/>
              <w:bottom w:val="single" w:sz="4" w:space="0" w:color="auto"/>
              <w:right w:val="nil"/>
            </w:tcBorders>
          </w:tcPr>
          <w:p w14:paraId="1983FAC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2.056</w:t>
            </w:r>
          </w:p>
        </w:tc>
        <w:tc>
          <w:tcPr>
            <w:tcW w:w="567" w:type="dxa"/>
            <w:tcBorders>
              <w:top w:val="nil"/>
              <w:left w:val="nil"/>
              <w:bottom w:val="single" w:sz="4" w:space="0" w:color="auto"/>
              <w:right w:val="nil"/>
            </w:tcBorders>
          </w:tcPr>
          <w:p w14:paraId="77394969"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6BC23129"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vAlign w:val="center"/>
          </w:tcPr>
          <w:p w14:paraId="13E4E104" w14:textId="77777777" w:rsidR="007838A9" w:rsidRPr="009D6AD7" w:rsidRDefault="007838A9" w:rsidP="005776C2">
            <w:pPr>
              <w:rPr>
                <w:rFonts w:ascii="Times New Roman" w:hAnsi="Times New Roman" w:cs="Times New Roman"/>
                <w:sz w:val="18"/>
                <w:szCs w:val="16"/>
              </w:rPr>
            </w:pPr>
          </w:p>
        </w:tc>
        <w:tc>
          <w:tcPr>
            <w:tcW w:w="284" w:type="dxa"/>
            <w:tcBorders>
              <w:top w:val="nil"/>
              <w:left w:val="nil"/>
              <w:bottom w:val="single" w:sz="4" w:space="0" w:color="auto"/>
              <w:right w:val="nil"/>
            </w:tcBorders>
          </w:tcPr>
          <w:p w14:paraId="4E99185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6246A84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0.219</w:t>
            </w:r>
          </w:p>
        </w:tc>
        <w:tc>
          <w:tcPr>
            <w:tcW w:w="708" w:type="dxa"/>
            <w:tcBorders>
              <w:top w:val="nil"/>
              <w:left w:val="nil"/>
              <w:bottom w:val="single" w:sz="4" w:space="0" w:color="auto"/>
              <w:right w:val="nil"/>
            </w:tcBorders>
          </w:tcPr>
          <w:p w14:paraId="4BB379BF"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3F52842E"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5BA5B2D9"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7ECB1C60"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510C7E25"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0.776</w:t>
            </w:r>
          </w:p>
        </w:tc>
        <w:tc>
          <w:tcPr>
            <w:tcW w:w="709" w:type="dxa"/>
            <w:tcBorders>
              <w:top w:val="nil"/>
              <w:left w:val="nil"/>
              <w:bottom w:val="single" w:sz="4" w:space="0" w:color="auto"/>
              <w:right w:val="nil"/>
            </w:tcBorders>
          </w:tcPr>
          <w:p w14:paraId="6750213D"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08180C29" w14:textId="77777777" w:rsidR="007838A9" w:rsidRPr="004A4CF9" w:rsidRDefault="007838A9" w:rsidP="005776C2">
            <w:pPr>
              <w:rPr>
                <w:rFonts w:ascii="Times New Roman" w:hAnsi="Times New Roman" w:cs="Times New Roman"/>
                <w:sz w:val="16"/>
                <w:szCs w:val="18"/>
              </w:rPr>
            </w:pPr>
          </w:p>
        </w:tc>
        <w:tc>
          <w:tcPr>
            <w:tcW w:w="250" w:type="dxa"/>
            <w:tcBorders>
              <w:top w:val="nil"/>
              <w:left w:val="nil"/>
              <w:bottom w:val="single" w:sz="4" w:space="0" w:color="auto"/>
              <w:right w:val="nil"/>
            </w:tcBorders>
            <w:vAlign w:val="center"/>
          </w:tcPr>
          <w:p w14:paraId="1D97430F"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4EF458D6"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0F00E109" w14:textId="77777777" w:rsidR="007838A9" w:rsidRPr="004A4CF9" w:rsidRDefault="007838A9" w:rsidP="005776C2">
            <w:pPr>
              <w:rPr>
                <w:rFonts w:ascii="Times New Roman" w:hAnsi="Times New Roman" w:cs="Times New Roman"/>
                <w:sz w:val="16"/>
                <w:szCs w:val="18"/>
              </w:rPr>
            </w:pPr>
            <w:r w:rsidRPr="000A3E8F">
              <w:rPr>
                <w:rFonts w:ascii="Times New Roman" w:hAnsi="Times New Roman" w:cs="Times New Roman"/>
                <w:sz w:val="18"/>
                <w:szCs w:val="18"/>
              </w:rPr>
              <w:t>0.00885</w:t>
            </w:r>
          </w:p>
        </w:tc>
        <w:tc>
          <w:tcPr>
            <w:tcW w:w="567" w:type="dxa"/>
            <w:tcBorders>
              <w:top w:val="nil"/>
              <w:left w:val="nil"/>
              <w:bottom w:val="single" w:sz="4" w:space="0" w:color="auto"/>
              <w:right w:val="nil"/>
            </w:tcBorders>
          </w:tcPr>
          <w:p w14:paraId="2FC5E133"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555D2D94" w14:textId="77777777" w:rsidR="007838A9" w:rsidRPr="004A4CF9" w:rsidRDefault="007838A9" w:rsidP="005776C2">
            <w:pPr>
              <w:rPr>
                <w:rFonts w:ascii="Times New Roman" w:hAnsi="Times New Roman" w:cs="Times New Roman"/>
                <w:sz w:val="16"/>
                <w:szCs w:val="18"/>
              </w:rPr>
            </w:pPr>
          </w:p>
        </w:tc>
        <w:tc>
          <w:tcPr>
            <w:tcW w:w="142" w:type="dxa"/>
            <w:tcBorders>
              <w:top w:val="nil"/>
              <w:left w:val="nil"/>
              <w:bottom w:val="single" w:sz="4" w:space="0" w:color="auto"/>
            </w:tcBorders>
          </w:tcPr>
          <w:p w14:paraId="72AA6E9D" w14:textId="77777777" w:rsidR="007838A9" w:rsidRPr="004A4CF9" w:rsidRDefault="007838A9" w:rsidP="005776C2">
            <w:pPr>
              <w:rPr>
                <w:rFonts w:ascii="Times New Roman" w:hAnsi="Times New Roman" w:cs="Times New Roman"/>
                <w:sz w:val="16"/>
                <w:szCs w:val="18"/>
              </w:rPr>
            </w:pPr>
          </w:p>
        </w:tc>
      </w:tr>
      <w:tr w:rsidR="007838A9" w:rsidRPr="007D634D" w14:paraId="4354DB71" w14:textId="77777777" w:rsidTr="005776C2">
        <w:tc>
          <w:tcPr>
            <w:tcW w:w="460" w:type="dxa"/>
            <w:vMerge w:val="restart"/>
            <w:tcBorders>
              <w:right w:val="nil"/>
            </w:tcBorders>
            <w:vAlign w:val="center"/>
          </w:tcPr>
          <w:p w14:paraId="4F012F34" w14:textId="77777777" w:rsidR="007838A9" w:rsidRPr="009D6AD7" w:rsidRDefault="007838A9" w:rsidP="005776C2">
            <w:pPr>
              <w:rPr>
                <w:rFonts w:ascii="Times New Roman" w:hAnsi="Times New Roman" w:cs="Times New Roman"/>
                <w:b/>
                <w:sz w:val="18"/>
                <w:szCs w:val="20"/>
              </w:rPr>
            </w:pPr>
            <w:r w:rsidRPr="009D6AD7">
              <w:rPr>
                <w:rFonts w:ascii="Times New Roman" w:hAnsi="Times New Roman" w:cs="Times New Roman"/>
                <w:b/>
                <w:sz w:val="18"/>
                <w:szCs w:val="20"/>
              </w:rPr>
              <w:t>LPO</w:t>
            </w:r>
          </w:p>
        </w:tc>
        <w:tc>
          <w:tcPr>
            <w:tcW w:w="973" w:type="dxa"/>
            <w:tcBorders>
              <w:left w:val="nil"/>
              <w:bottom w:val="nil"/>
              <w:right w:val="nil"/>
            </w:tcBorders>
          </w:tcPr>
          <w:p w14:paraId="7B7CAC6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left w:val="nil"/>
              <w:bottom w:val="nil"/>
              <w:right w:val="nil"/>
            </w:tcBorders>
          </w:tcPr>
          <w:p w14:paraId="78EF462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left w:val="nil"/>
              <w:bottom w:val="nil"/>
              <w:right w:val="nil"/>
            </w:tcBorders>
          </w:tcPr>
          <w:p w14:paraId="0E62684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3.04e-5</w:t>
            </w:r>
          </w:p>
        </w:tc>
        <w:tc>
          <w:tcPr>
            <w:tcW w:w="567" w:type="dxa"/>
            <w:tcBorders>
              <w:left w:val="nil"/>
              <w:bottom w:val="nil"/>
              <w:right w:val="nil"/>
            </w:tcBorders>
          </w:tcPr>
          <w:p w14:paraId="70477B9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2.690</w:t>
            </w:r>
          </w:p>
        </w:tc>
        <w:tc>
          <w:tcPr>
            <w:tcW w:w="567" w:type="dxa"/>
            <w:tcBorders>
              <w:left w:val="nil"/>
              <w:bottom w:val="nil"/>
              <w:right w:val="nil"/>
            </w:tcBorders>
          </w:tcPr>
          <w:p w14:paraId="015CCC6A"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sz w:val="18"/>
                <w:szCs w:val="18"/>
              </w:rPr>
              <w:t>0.140</w:t>
            </w:r>
          </w:p>
        </w:tc>
        <w:tc>
          <w:tcPr>
            <w:tcW w:w="161" w:type="dxa"/>
            <w:vMerge w:val="restart"/>
            <w:tcBorders>
              <w:left w:val="nil"/>
              <w:bottom w:val="nil"/>
              <w:right w:val="nil"/>
            </w:tcBorders>
            <w:vAlign w:val="center"/>
          </w:tcPr>
          <w:p w14:paraId="601AA47F" w14:textId="77777777" w:rsidR="007838A9" w:rsidRPr="009D6AD7" w:rsidRDefault="007838A9" w:rsidP="005776C2">
            <w:pPr>
              <w:rPr>
                <w:rFonts w:ascii="Times New Roman" w:hAnsi="Times New Roman" w:cs="Times New Roman"/>
                <w:sz w:val="18"/>
                <w:szCs w:val="16"/>
                <w:lang w:val="en-US"/>
              </w:rPr>
            </w:pPr>
          </w:p>
        </w:tc>
        <w:tc>
          <w:tcPr>
            <w:tcW w:w="284" w:type="dxa"/>
            <w:tcBorders>
              <w:left w:val="nil"/>
              <w:bottom w:val="nil"/>
              <w:right w:val="nil"/>
            </w:tcBorders>
          </w:tcPr>
          <w:p w14:paraId="7925797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2DB2EEE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8.80e-6</w:t>
            </w:r>
          </w:p>
        </w:tc>
        <w:tc>
          <w:tcPr>
            <w:tcW w:w="708" w:type="dxa"/>
            <w:tcBorders>
              <w:left w:val="nil"/>
              <w:bottom w:val="nil"/>
              <w:right w:val="nil"/>
            </w:tcBorders>
          </w:tcPr>
          <w:p w14:paraId="4482FD6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1.509</w:t>
            </w:r>
          </w:p>
        </w:tc>
        <w:tc>
          <w:tcPr>
            <w:tcW w:w="567" w:type="dxa"/>
            <w:tcBorders>
              <w:left w:val="nil"/>
              <w:bottom w:val="nil"/>
              <w:right w:val="nil"/>
            </w:tcBorders>
          </w:tcPr>
          <w:p w14:paraId="703F9C06"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sz w:val="18"/>
                <w:szCs w:val="18"/>
              </w:rPr>
              <w:t>0.254</w:t>
            </w:r>
          </w:p>
        </w:tc>
        <w:tc>
          <w:tcPr>
            <w:tcW w:w="284" w:type="dxa"/>
            <w:vMerge w:val="restart"/>
            <w:tcBorders>
              <w:left w:val="nil"/>
              <w:right w:val="nil"/>
            </w:tcBorders>
            <w:vAlign w:val="center"/>
          </w:tcPr>
          <w:p w14:paraId="535182F2"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791965FC"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1</w:t>
            </w:r>
          </w:p>
        </w:tc>
        <w:tc>
          <w:tcPr>
            <w:tcW w:w="709" w:type="dxa"/>
            <w:tcBorders>
              <w:left w:val="nil"/>
              <w:bottom w:val="nil"/>
              <w:right w:val="nil"/>
            </w:tcBorders>
          </w:tcPr>
          <w:p w14:paraId="5E6A8036"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0.0424</w:t>
            </w:r>
          </w:p>
        </w:tc>
        <w:tc>
          <w:tcPr>
            <w:tcW w:w="709" w:type="dxa"/>
            <w:tcBorders>
              <w:left w:val="nil"/>
              <w:bottom w:val="nil"/>
              <w:right w:val="nil"/>
            </w:tcBorders>
          </w:tcPr>
          <w:p w14:paraId="36C587A3"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1.674</w:t>
            </w:r>
          </w:p>
        </w:tc>
        <w:tc>
          <w:tcPr>
            <w:tcW w:w="567" w:type="dxa"/>
            <w:tcBorders>
              <w:left w:val="nil"/>
              <w:bottom w:val="nil"/>
              <w:right w:val="nil"/>
            </w:tcBorders>
          </w:tcPr>
          <w:p w14:paraId="52F140E5"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0.232</w:t>
            </w:r>
          </w:p>
        </w:tc>
        <w:tc>
          <w:tcPr>
            <w:tcW w:w="250" w:type="dxa"/>
            <w:tcBorders>
              <w:left w:val="nil"/>
              <w:bottom w:val="nil"/>
              <w:right w:val="nil"/>
            </w:tcBorders>
          </w:tcPr>
          <w:p w14:paraId="0C537260" w14:textId="77777777" w:rsidR="007838A9" w:rsidRPr="004A4CF9" w:rsidRDefault="007838A9" w:rsidP="005776C2">
            <w:pPr>
              <w:rPr>
                <w:rFonts w:ascii="Times New Roman" w:hAnsi="Times New Roman" w:cs="Times New Roman"/>
                <w:sz w:val="16"/>
                <w:szCs w:val="18"/>
                <w:lang w:val="en-US"/>
              </w:rPr>
            </w:pPr>
          </w:p>
        </w:tc>
        <w:tc>
          <w:tcPr>
            <w:tcW w:w="283" w:type="dxa"/>
            <w:tcBorders>
              <w:left w:val="nil"/>
              <w:bottom w:val="nil"/>
              <w:right w:val="nil"/>
            </w:tcBorders>
          </w:tcPr>
          <w:p w14:paraId="785796E7"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1</w:t>
            </w:r>
          </w:p>
        </w:tc>
        <w:tc>
          <w:tcPr>
            <w:tcW w:w="709" w:type="dxa"/>
            <w:tcBorders>
              <w:left w:val="nil"/>
              <w:bottom w:val="nil"/>
              <w:right w:val="nil"/>
            </w:tcBorders>
          </w:tcPr>
          <w:p w14:paraId="53450770"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9.00e-5</w:t>
            </w:r>
          </w:p>
        </w:tc>
        <w:tc>
          <w:tcPr>
            <w:tcW w:w="567" w:type="dxa"/>
            <w:tcBorders>
              <w:left w:val="nil"/>
              <w:bottom w:val="nil"/>
              <w:right w:val="nil"/>
            </w:tcBorders>
          </w:tcPr>
          <w:p w14:paraId="1A3B46B4"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2.102</w:t>
            </w:r>
          </w:p>
        </w:tc>
        <w:tc>
          <w:tcPr>
            <w:tcW w:w="567" w:type="dxa"/>
            <w:tcBorders>
              <w:left w:val="nil"/>
              <w:bottom w:val="nil"/>
              <w:right w:val="nil"/>
            </w:tcBorders>
          </w:tcPr>
          <w:p w14:paraId="6F143A42" w14:textId="77777777" w:rsidR="007838A9" w:rsidRPr="004A4CF9" w:rsidRDefault="007838A9" w:rsidP="005776C2">
            <w:pPr>
              <w:rPr>
                <w:rFonts w:ascii="Times New Roman" w:hAnsi="Times New Roman" w:cs="Times New Roman"/>
                <w:sz w:val="16"/>
                <w:szCs w:val="18"/>
                <w:lang w:val="en-US"/>
              </w:rPr>
            </w:pPr>
            <w:r w:rsidRPr="000A3E8F">
              <w:rPr>
                <w:rFonts w:ascii="Times New Roman" w:hAnsi="Times New Roman" w:cs="Times New Roman"/>
                <w:sz w:val="18"/>
                <w:szCs w:val="18"/>
              </w:rPr>
              <w:t>0.185</w:t>
            </w:r>
          </w:p>
        </w:tc>
        <w:tc>
          <w:tcPr>
            <w:tcW w:w="142" w:type="dxa"/>
            <w:tcBorders>
              <w:left w:val="nil"/>
              <w:bottom w:val="nil"/>
            </w:tcBorders>
          </w:tcPr>
          <w:p w14:paraId="760BF221" w14:textId="77777777" w:rsidR="007838A9" w:rsidRPr="004A4CF9" w:rsidRDefault="007838A9" w:rsidP="005776C2">
            <w:pPr>
              <w:rPr>
                <w:rFonts w:ascii="Times New Roman" w:hAnsi="Times New Roman" w:cs="Times New Roman"/>
                <w:sz w:val="16"/>
                <w:szCs w:val="18"/>
                <w:lang w:val="en-US"/>
              </w:rPr>
            </w:pPr>
          </w:p>
        </w:tc>
      </w:tr>
      <w:tr w:rsidR="007838A9" w:rsidRPr="00E74807" w14:paraId="5B475CF7" w14:textId="77777777" w:rsidTr="005776C2">
        <w:tc>
          <w:tcPr>
            <w:tcW w:w="460" w:type="dxa"/>
            <w:vMerge/>
            <w:tcBorders>
              <w:right w:val="nil"/>
            </w:tcBorders>
          </w:tcPr>
          <w:p w14:paraId="297356D8" w14:textId="77777777" w:rsidR="007838A9" w:rsidRPr="009D6AD7" w:rsidRDefault="007838A9" w:rsidP="005776C2">
            <w:pPr>
              <w:rPr>
                <w:rFonts w:ascii="Times New Roman" w:hAnsi="Times New Roman" w:cs="Times New Roman"/>
                <w:b/>
                <w:sz w:val="18"/>
                <w:szCs w:val="20"/>
                <w:lang w:val="en-US"/>
              </w:rPr>
            </w:pPr>
          </w:p>
        </w:tc>
        <w:tc>
          <w:tcPr>
            <w:tcW w:w="973" w:type="dxa"/>
            <w:tcBorders>
              <w:top w:val="nil"/>
              <w:left w:val="nil"/>
              <w:bottom w:val="nil"/>
              <w:right w:val="nil"/>
            </w:tcBorders>
          </w:tcPr>
          <w:p w14:paraId="48D7594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088A186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34D7B03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2.10e-5</w:t>
            </w:r>
          </w:p>
        </w:tc>
        <w:tc>
          <w:tcPr>
            <w:tcW w:w="567" w:type="dxa"/>
            <w:tcBorders>
              <w:top w:val="nil"/>
              <w:left w:val="nil"/>
              <w:bottom w:val="nil"/>
              <w:right w:val="nil"/>
            </w:tcBorders>
          </w:tcPr>
          <w:p w14:paraId="519004A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1.859</w:t>
            </w:r>
          </w:p>
        </w:tc>
        <w:tc>
          <w:tcPr>
            <w:tcW w:w="567" w:type="dxa"/>
            <w:tcBorders>
              <w:top w:val="nil"/>
              <w:left w:val="nil"/>
              <w:bottom w:val="nil"/>
              <w:right w:val="nil"/>
            </w:tcBorders>
          </w:tcPr>
          <w:p w14:paraId="1D101A6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0.210</w:t>
            </w:r>
          </w:p>
        </w:tc>
        <w:tc>
          <w:tcPr>
            <w:tcW w:w="161" w:type="dxa"/>
            <w:vMerge/>
            <w:tcBorders>
              <w:top w:val="nil"/>
              <w:left w:val="nil"/>
              <w:bottom w:val="nil"/>
              <w:right w:val="nil"/>
            </w:tcBorders>
          </w:tcPr>
          <w:p w14:paraId="0DD15B5A"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33AA4A3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26ECD9A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3.10e-5</w:t>
            </w:r>
          </w:p>
        </w:tc>
        <w:tc>
          <w:tcPr>
            <w:tcW w:w="708" w:type="dxa"/>
            <w:tcBorders>
              <w:top w:val="nil"/>
              <w:left w:val="nil"/>
              <w:bottom w:val="nil"/>
              <w:right w:val="nil"/>
            </w:tcBorders>
          </w:tcPr>
          <w:p w14:paraId="6766705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5.320</w:t>
            </w:r>
          </w:p>
        </w:tc>
        <w:tc>
          <w:tcPr>
            <w:tcW w:w="567" w:type="dxa"/>
            <w:tcBorders>
              <w:top w:val="nil"/>
              <w:left w:val="nil"/>
              <w:bottom w:val="nil"/>
              <w:right w:val="nil"/>
            </w:tcBorders>
          </w:tcPr>
          <w:p w14:paraId="5FF0E544"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b/>
                <w:sz w:val="18"/>
                <w:szCs w:val="18"/>
              </w:rPr>
              <w:t>0.050</w:t>
            </w:r>
          </w:p>
        </w:tc>
        <w:tc>
          <w:tcPr>
            <w:tcW w:w="284" w:type="dxa"/>
            <w:vMerge/>
            <w:tcBorders>
              <w:left w:val="nil"/>
              <w:right w:val="nil"/>
            </w:tcBorders>
          </w:tcPr>
          <w:p w14:paraId="379840DD"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66FD2BFC"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98D4A40"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0.292</w:t>
            </w:r>
          </w:p>
        </w:tc>
        <w:tc>
          <w:tcPr>
            <w:tcW w:w="709" w:type="dxa"/>
            <w:tcBorders>
              <w:top w:val="nil"/>
              <w:left w:val="nil"/>
              <w:bottom w:val="nil"/>
              <w:right w:val="nil"/>
            </w:tcBorders>
          </w:tcPr>
          <w:p w14:paraId="5C663BB6"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11.505</w:t>
            </w:r>
          </w:p>
        </w:tc>
        <w:tc>
          <w:tcPr>
            <w:tcW w:w="567" w:type="dxa"/>
            <w:tcBorders>
              <w:top w:val="nil"/>
              <w:left w:val="nil"/>
              <w:bottom w:val="nil"/>
              <w:right w:val="nil"/>
            </w:tcBorders>
          </w:tcPr>
          <w:p w14:paraId="590D9360"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b/>
                <w:sz w:val="18"/>
                <w:szCs w:val="18"/>
              </w:rPr>
              <w:t>0.009</w:t>
            </w:r>
          </w:p>
        </w:tc>
        <w:tc>
          <w:tcPr>
            <w:tcW w:w="250" w:type="dxa"/>
            <w:tcBorders>
              <w:top w:val="nil"/>
              <w:left w:val="nil"/>
              <w:bottom w:val="nil"/>
              <w:right w:val="nil"/>
            </w:tcBorders>
          </w:tcPr>
          <w:p w14:paraId="78DBB70B"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200A13CA"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3DA5EA59"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3.34e-5</w:t>
            </w:r>
          </w:p>
        </w:tc>
        <w:tc>
          <w:tcPr>
            <w:tcW w:w="567" w:type="dxa"/>
            <w:tcBorders>
              <w:top w:val="nil"/>
              <w:left w:val="nil"/>
              <w:bottom w:val="nil"/>
              <w:right w:val="nil"/>
            </w:tcBorders>
          </w:tcPr>
          <w:p w14:paraId="211C3A7E"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0.780</w:t>
            </w:r>
          </w:p>
        </w:tc>
        <w:tc>
          <w:tcPr>
            <w:tcW w:w="567" w:type="dxa"/>
            <w:tcBorders>
              <w:top w:val="nil"/>
              <w:left w:val="nil"/>
              <w:bottom w:val="nil"/>
              <w:right w:val="nil"/>
            </w:tcBorders>
          </w:tcPr>
          <w:p w14:paraId="52FCA54D"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0.403</w:t>
            </w:r>
          </w:p>
        </w:tc>
        <w:tc>
          <w:tcPr>
            <w:tcW w:w="142" w:type="dxa"/>
            <w:tcBorders>
              <w:top w:val="nil"/>
              <w:left w:val="nil"/>
              <w:bottom w:val="nil"/>
            </w:tcBorders>
          </w:tcPr>
          <w:p w14:paraId="415E5749" w14:textId="77777777" w:rsidR="007838A9" w:rsidRPr="00547CC0" w:rsidRDefault="007838A9" w:rsidP="005776C2">
            <w:pPr>
              <w:rPr>
                <w:rFonts w:ascii="Times New Roman" w:hAnsi="Times New Roman" w:cs="Times New Roman"/>
                <w:sz w:val="18"/>
                <w:szCs w:val="18"/>
              </w:rPr>
            </w:pPr>
          </w:p>
        </w:tc>
      </w:tr>
      <w:tr w:rsidR="007838A9" w:rsidRPr="00E74807" w14:paraId="3CC1208C" w14:textId="77777777" w:rsidTr="005776C2">
        <w:tc>
          <w:tcPr>
            <w:tcW w:w="460" w:type="dxa"/>
            <w:vMerge/>
            <w:tcBorders>
              <w:right w:val="nil"/>
            </w:tcBorders>
          </w:tcPr>
          <w:p w14:paraId="5BC65A94"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638DBA5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4F32FFB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7287D97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4.86e-6</w:t>
            </w:r>
          </w:p>
        </w:tc>
        <w:tc>
          <w:tcPr>
            <w:tcW w:w="567" w:type="dxa"/>
            <w:tcBorders>
              <w:top w:val="nil"/>
              <w:left w:val="nil"/>
              <w:bottom w:val="nil"/>
              <w:right w:val="nil"/>
            </w:tcBorders>
          </w:tcPr>
          <w:p w14:paraId="60AF15A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0.430</w:t>
            </w:r>
          </w:p>
        </w:tc>
        <w:tc>
          <w:tcPr>
            <w:tcW w:w="567" w:type="dxa"/>
            <w:tcBorders>
              <w:top w:val="nil"/>
              <w:left w:val="nil"/>
              <w:bottom w:val="nil"/>
              <w:right w:val="nil"/>
            </w:tcBorders>
          </w:tcPr>
          <w:p w14:paraId="37DE9D1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0.530</w:t>
            </w:r>
          </w:p>
        </w:tc>
        <w:tc>
          <w:tcPr>
            <w:tcW w:w="161" w:type="dxa"/>
            <w:vMerge/>
            <w:tcBorders>
              <w:top w:val="nil"/>
              <w:left w:val="nil"/>
              <w:bottom w:val="nil"/>
              <w:right w:val="nil"/>
            </w:tcBorders>
          </w:tcPr>
          <w:p w14:paraId="723CFA4E"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285B6DB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568C9DD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2.14e-6</w:t>
            </w:r>
          </w:p>
        </w:tc>
        <w:tc>
          <w:tcPr>
            <w:tcW w:w="708" w:type="dxa"/>
            <w:tcBorders>
              <w:top w:val="nil"/>
              <w:left w:val="nil"/>
              <w:bottom w:val="nil"/>
              <w:right w:val="nil"/>
            </w:tcBorders>
          </w:tcPr>
          <w:p w14:paraId="6B8FCF7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0.368</w:t>
            </w:r>
          </w:p>
        </w:tc>
        <w:tc>
          <w:tcPr>
            <w:tcW w:w="567" w:type="dxa"/>
            <w:tcBorders>
              <w:top w:val="nil"/>
              <w:left w:val="nil"/>
              <w:bottom w:val="nil"/>
              <w:right w:val="nil"/>
            </w:tcBorders>
          </w:tcPr>
          <w:p w14:paraId="0717E9D2" w14:textId="77777777" w:rsidR="007838A9" w:rsidRPr="009D6AD7" w:rsidRDefault="007838A9" w:rsidP="005776C2">
            <w:pPr>
              <w:rPr>
                <w:rFonts w:ascii="Times New Roman" w:hAnsi="Times New Roman" w:cs="Times New Roman"/>
                <w:b/>
                <w:sz w:val="18"/>
                <w:szCs w:val="20"/>
              </w:rPr>
            </w:pPr>
            <w:r w:rsidRPr="000A3E8F">
              <w:rPr>
                <w:rFonts w:ascii="Times New Roman" w:hAnsi="Times New Roman" w:cs="Times New Roman"/>
                <w:sz w:val="18"/>
                <w:szCs w:val="18"/>
              </w:rPr>
              <w:t>0.561</w:t>
            </w:r>
          </w:p>
        </w:tc>
        <w:tc>
          <w:tcPr>
            <w:tcW w:w="284" w:type="dxa"/>
            <w:vMerge/>
            <w:tcBorders>
              <w:left w:val="nil"/>
              <w:right w:val="nil"/>
            </w:tcBorders>
          </w:tcPr>
          <w:p w14:paraId="3B71D70F"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19543604"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4EA8E994"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1.17e-5</w:t>
            </w:r>
          </w:p>
        </w:tc>
        <w:tc>
          <w:tcPr>
            <w:tcW w:w="709" w:type="dxa"/>
            <w:tcBorders>
              <w:top w:val="nil"/>
              <w:left w:val="nil"/>
              <w:bottom w:val="nil"/>
              <w:right w:val="nil"/>
            </w:tcBorders>
          </w:tcPr>
          <w:p w14:paraId="4115C076"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4.64e-4</w:t>
            </w:r>
          </w:p>
        </w:tc>
        <w:tc>
          <w:tcPr>
            <w:tcW w:w="567" w:type="dxa"/>
            <w:tcBorders>
              <w:top w:val="nil"/>
              <w:left w:val="nil"/>
              <w:bottom w:val="nil"/>
              <w:right w:val="nil"/>
            </w:tcBorders>
          </w:tcPr>
          <w:p w14:paraId="7A8545B5"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0.983</w:t>
            </w:r>
          </w:p>
        </w:tc>
        <w:tc>
          <w:tcPr>
            <w:tcW w:w="250" w:type="dxa"/>
            <w:tcBorders>
              <w:top w:val="nil"/>
              <w:left w:val="nil"/>
              <w:bottom w:val="nil"/>
              <w:right w:val="nil"/>
            </w:tcBorders>
          </w:tcPr>
          <w:p w14:paraId="65D01E99"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7C32B882"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40DD46C4"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3.08e-5</w:t>
            </w:r>
          </w:p>
        </w:tc>
        <w:tc>
          <w:tcPr>
            <w:tcW w:w="567" w:type="dxa"/>
            <w:tcBorders>
              <w:top w:val="nil"/>
              <w:left w:val="nil"/>
              <w:bottom w:val="nil"/>
              <w:right w:val="nil"/>
            </w:tcBorders>
          </w:tcPr>
          <w:p w14:paraId="03F0AAA5"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0.720</w:t>
            </w:r>
          </w:p>
        </w:tc>
        <w:tc>
          <w:tcPr>
            <w:tcW w:w="567" w:type="dxa"/>
            <w:tcBorders>
              <w:top w:val="nil"/>
              <w:left w:val="nil"/>
              <w:bottom w:val="nil"/>
              <w:right w:val="nil"/>
            </w:tcBorders>
          </w:tcPr>
          <w:p w14:paraId="42CF1C76"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0.421</w:t>
            </w:r>
          </w:p>
        </w:tc>
        <w:tc>
          <w:tcPr>
            <w:tcW w:w="142" w:type="dxa"/>
            <w:tcBorders>
              <w:top w:val="nil"/>
              <w:left w:val="nil"/>
              <w:bottom w:val="nil"/>
            </w:tcBorders>
          </w:tcPr>
          <w:p w14:paraId="1E83AE44" w14:textId="77777777" w:rsidR="007838A9" w:rsidRPr="00547CC0" w:rsidRDefault="007838A9" w:rsidP="005776C2">
            <w:pPr>
              <w:rPr>
                <w:rFonts w:ascii="Times New Roman" w:hAnsi="Times New Roman" w:cs="Times New Roman"/>
                <w:sz w:val="18"/>
                <w:szCs w:val="18"/>
              </w:rPr>
            </w:pPr>
          </w:p>
        </w:tc>
      </w:tr>
      <w:tr w:rsidR="007838A9" w:rsidRPr="00E74807" w14:paraId="31A32412" w14:textId="77777777" w:rsidTr="005776C2">
        <w:tc>
          <w:tcPr>
            <w:tcW w:w="460" w:type="dxa"/>
            <w:vMerge/>
            <w:tcBorders>
              <w:right w:val="nil"/>
            </w:tcBorders>
          </w:tcPr>
          <w:p w14:paraId="580A7D64"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single" w:sz="4" w:space="0" w:color="auto"/>
              <w:right w:val="nil"/>
            </w:tcBorders>
          </w:tcPr>
          <w:p w14:paraId="257939B3"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36A74FB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8" w:type="dxa"/>
            <w:tcBorders>
              <w:top w:val="nil"/>
              <w:left w:val="nil"/>
              <w:bottom w:val="single" w:sz="4" w:space="0" w:color="auto"/>
              <w:right w:val="nil"/>
            </w:tcBorders>
          </w:tcPr>
          <w:p w14:paraId="4BAAB29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1.13e-5</w:t>
            </w:r>
          </w:p>
        </w:tc>
        <w:tc>
          <w:tcPr>
            <w:tcW w:w="567" w:type="dxa"/>
            <w:tcBorders>
              <w:top w:val="nil"/>
              <w:left w:val="nil"/>
              <w:bottom w:val="single" w:sz="4" w:space="0" w:color="auto"/>
              <w:right w:val="nil"/>
            </w:tcBorders>
          </w:tcPr>
          <w:p w14:paraId="6E9330A3"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1FBDC3DE" w14:textId="77777777" w:rsidR="007838A9" w:rsidRPr="009D6AD7" w:rsidRDefault="007838A9" w:rsidP="005776C2">
            <w:pPr>
              <w:rPr>
                <w:rFonts w:ascii="Times New Roman" w:hAnsi="Times New Roman" w:cs="Times New Roman"/>
                <w:sz w:val="18"/>
                <w:szCs w:val="20"/>
              </w:rPr>
            </w:pPr>
          </w:p>
        </w:tc>
        <w:tc>
          <w:tcPr>
            <w:tcW w:w="161" w:type="dxa"/>
            <w:vMerge/>
            <w:tcBorders>
              <w:top w:val="nil"/>
              <w:left w:val="nil"/>
              <w:bottom w:val="single" w:sz="4" w:space="0" w:color="auto"/>
              <w:right w:val="nil"/>
            </w:tcBorders>
          </w:tcPr>
          <w:p w14:paraId="4E0FEFCB"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546F17E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44F5255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5.83e-6</w:t>
            </w:r>
          </w:p>
        </w:tc>
        <w:tc>
          <w:tcPr>
            <w:tcW w:w="708" w:type="dxa"/>
            <w:tcBorders>
              <w:top w:val="nil"/>
              <w:left w:val="nil"/>
              <w:bottom w:val="single" w:sz="4" w:space="0" w:color="auto"/>
              <w:right w:val="nil"/>
            </w:tcBorders>
          </w:tcPr>
          <w:p w14:paraId="0BA5DFA3"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758114B4"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tcPr>
          <w:p w14:paraId="740428D6" w14:textId="77777777" w:rsidR="007838A9" w:rsidRPr="00547CC0" w:rsidRDefault="007838A9" w:rsidP="005776C2">
            <w:pPr>
              <w:rPr>
                <w:rFonts w:ascii="Times New Roman" w:hAnsi="Times New Roman" w:cs="Times New Roman"/>
                <w:sz w:val="18"/>
                <w:szCs w:val="18"/>
              </w:rPr>
            </w:pPr>
          </w:p>
        </w:tc>
        <w:tc>
          <w:tcPr>
            <w:tcW w:w="283" w:type="dxa"/>
            <w:tcBorders>
              <w:top w:val="nil"/>
              <w:left w:val="nil"/>
              <w:right w:val="nil"/>
            </w:tcBorders>
          </w:tcPr>
          <w:p w14:paraId="5E9F85DD"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8</w:t>
            </w:r>
          </w:p>
        </w:tc>
        <w:tc>
          <w:tcPr>
            <w:tcW w:w="709" w:type="dxa"/>
            <w:tcBorders>
              <w:top w:val="nil"/>
              <w:left w:val="nil"/>
              <w:right w:val="nil"/>
            </w:tcBorders>
          </w:tcPr>
          <w:p w14:paraId="28DF4D52"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0.0253</w:t>
            </w:r>
          </w:p>
        </w:tc>
        <w:tc>
          <w:tcPr>
            <w:tcW w:w="709" w:type="dxa"/>
            <w:tcBorders>
              <w:top w:val="nil"/>
              <w:left w:val="nil"/>
              <w:right w:val="nil"/>
            </w:tcBorders>
          </w:tcPr>
          <w:p w14:paraId="19A61B0F" w14:textId="77777777" w:rsidR="007838A9" w:rsidRPr="00547CC0" w:rsidRDefault="007838A9" w:rsidP="005776C2">
            <w:pPr>
              <w:rPr>
                <w:rFonts w:ascii="Times New Roman" w:hAnsi="Times New Roman" w:cs="Times New Roman"/>
                <w:sz w:val="18"/>
                <w:szCs w:val="18"/>
              </w:rPr>
            </w:pPr>
          </w:p>
        </w:tc>
        <w:tc>
          <w:tcPr>
            <w:tcW w:w="567" w:type="dxa"/>
            <w:tcBorders>
              <w:top w:val="nil"/>
              <w:left w:val="nil"/>
              <w:right w:val="nil"/>
            </w:tcBorders>
          </w:tcPr>
          <w:p w14:paraId="1468C0E1" w14:textId="77777777" w:rsidR="007838A9" w:rsidRPr="00547CC0" w:rsidRDefault="007838A9" w:rsidP="005776C2">
            <w:pPr>
              <w:rPr>
                <w:rFonts w:ascii="Times New Roman" w:hAnsi="Times New Roman" w:cs="Times New Roman"/>
                <w:sz w:val="18"/>
                <w:szCs w:val="18"/>
              </w:rPr>
            </w:pPr>
          </w:p>
        </w:tc>
        <w:tc>
          <w:tcPr>
            <w:tcW w:w="250" w:type="dxa"/>
            <w:tcBorders>
              <w:top w:val="nil"/>
              <w:left w:val="nil"/>
              <w:right w:val="nil"/>
            </w:tcBorders>
          </w:tcPr>
          <w:p w14:paraId="11BC3495" w14:textId="77777777" w:rsidR="007838A9" w:rsidRPr="00547CC0" w:rsidRDefault="007838A9" w:rsidP="005776C2">
            <w:pPr>
              <w:rPr>
                <w:rFonts w:ascii="Times New Roman" w:hAnsi="Times New Roman" w:cs="Times New Roman"/>
                <w:sz w:val="18"/>
                <w:szCs w:val="18"/>
              </w:rPr>
            </w:pPr>
          </w:p>
        </w:tc>
        <w:tc>
          <w:tcPr>
            <w:tcW w:w="283" w:type="dxa"/>
            <w:tcBorders>
              <w:top w:val="nil"/>
              <w:left w:val="nil"/>
              <w:right w:val="nil"/>
            </w:tcBorders>
          </w:tcPr>
          <w:p w14:paraId="7C39FE7C"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8</w:t>
            </w:r>
          </w:p>
        </w:tc>
        <w:tc>
          <w:tcPr>
            <w:tcW w:w="709" w:type="dxa"/>
            <w:tcBorders>
              <w:top w:val="nil"/>
              <w:left w:val="nil"/>
              <w:right w:val="nil"/>
            </w:tcBorders>
          </w:tcPr>
          <w:p w14:paraId="57E4CA64"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4.28e-5</w:t>
            </w:r>
          </w:p>
        </w:tc>
        <w:tc>
          <w:tcPr>
            <w:tcW w:w="567" w:type="dxa"/>
            <w:tcBorders>
              <w:top w:val="nil"/>
              <w:left w:val="nil"/>
              <w:right w:val="nil"/>
            </w:tcBorders>
          </w:tcPr>
          <w:p w14:paraId="7F35352B" w14:textId="77777777" w:rsidR="007838A9" w:rsidRPr="00547CC0" w:rsidRDefault="007838A9" w:rsidP="005776C2">
            <w:pPr>
              <w:rPr>
                <w:rFonts w:ascii="Times New Roman" w:hAnsi="Times New Roman" w:cs="Times New Roman"/>
                <w:sz w:val="18"/>
                <w:szCs w:val="18"/>
              </w:rPr>
            </w:pPr>
          </w:p>
        </w:tc>
        <w:tc>
          <w:tcPr>
            <w:tcW w:w="567" w:type="dxa"/>
            <w:tcBorders>
              <w:top w:val="nil"/>
              <w:left w:val="nil"/>
              <w:right w:val="nil"/>
            </w:tcBorders>
          </w:tcPr>
          <w:p w14:paraId="3745A078" w14:textId="77777777" w:rsidR="007838A9" w:rsidRPr="00547CC0" w:rsidRDefault="007838A9" w:rsidP="005776C2">
            <w:pPr>
              <w:rPr>
                <w:rFonts w:ascii="Times New Roman" w:hAnsi="Times New Roman" w:cs="Times New Roman"/>
                <w:sz w:val="18"/>
                <w:szCs w:val="18"/>
              </w:rPr>
            </w:pPr>
          </w:p>
        </w:tc>
        <w:tc>
          <w:tcPr>
            <w:tcW w:w="142" w:type="dxa"/>
            <w:tcBorders>
              <w:top w:val="nil"/>
              <w:left w:val="nil"/>
            </w:tcBorders>
          </w:tcPr>
          <w:p w14:paraId="0529DA2A" w14:textId="77777777" w:rsidR="007838A9" w:rsidRPr="00547CC0" w:rsidRDefault="007838A9" w:rsidP="005776C2">
            <w:pPr>
              <w:rPr>
                <w:rFonts w:ascii="Times New Roman" w:hAnsi="Times New Roman" w:cs="Times New Roman"/>
                <w:sz w:val="18"/>
                <w:szCs w:val="18"/>
              </w:rPr>
            </w:pPr>
          </w:p>
        </w:tc>
      </w:tr>
      <w:tr w:rsidR="007838A9" w:rsidRPr="00E74807" w14:paraId="05B8B4F7" w14:textId="77777777" w:rsidTr="005776C2">
        <w:tc>
          <w:tcPr>
            <w:tcW w:w="11058" w:type="dxa"/>
            <w:gridSpan w:val="22"/>
            <w:shd w:val="clear" w:color="auto" w:fill="BFBFBF" w:themeFill="background1" w:themeFillShade="BF"/>
            <w:vAlign w:val="center"/>
          </w:tcPr>
          <w:p w14:paraId="5AABA3D3" w14:textId="77777777" w:rsidR="007838A9" w:rsidRPr="00FF0F88" w:rsidRDefault="007838A9" w:rsidP="005776C2">
            <w:pPr>
              <w:rPr>
                <w:rFonts w:ascii="Times New Roman" w:hAnsi="Times New Roman" w:cs="Times New Roman"/>
                <w:b/>
                <w:sz w:val="18"/>
                <w:szCs w:val="18"/>
              </w:rPr>
            </w:pPr>
            <w:r w:rsidRPr="00FF0F88">
              <w:rPr>
                <w:rFonts w:ascii="Times New Roman" w:hAnsi="Times New Roman" w:cs="Times New Roman"/>
                <w:b/>
                <w:sz w:val="18"/>
                <w:szCs w:val="18"/>
              </w:rPr>
              <w:t>SUMMER</w:t>
            </w:r>
          </w:p>
        </w:tc>
      </w:tr>
      <w:tr w:rsidR="007838A9" w:rsidRPr="00E74807" w14:paraId="00D563F4" w14:textId="77777777" w:rsidTr="005776C2">
        <w:tc>
          <w:tcPr>
            <w:tcW w:w="460" w:type="dxa"/>
            <w:tcBorders>
              <w:right w:val="nil"/>
            </w:tcBorders>
            <w:vAlign w:val="center"/>
          </w:tcPr>
          <w:p w14:paraId="1A031D02" w14:textId="77777777" w:rsidR="007838A9" w:rsidRPr="009D6AD7" w:rsidRDefault="007838A9" w:rsidP="005776C2">
            <w:pPr>
              <w:rPr>
                <w:rFonts w:ascii="Times New Roman" w:hAnsi="Times New Roman" w:cs="Times New Roman"/>
                <w:b/>
                <w:sz w:val="18"/>
                <w:szCs w:val="20"/>
              </w:rPr>
            </w:pPr>
          </w:p>
        </w:tc>
        <w:tc>
          <w:tcPr>
            <w:tcW w:w="973" w:type="dxa"/>
            <w:tcBorders>
              <w:top w:val="single" w:sz="4" w:space="0" w:color="auto"/>
              <w:left w:val="nil"/>
              <w:bottom w:val="nil"/>
              <w:right w:val="nil"/>
            </w:tcBorders>
          </w:tcPr>
          <w:p w14:paraId="047C8ED3" w14:textId="77777777" w:rsidR="007838A9" w:rsidRPr="009D6AD7" w:rsidRDefault="007838A9" w:rsidP="005776C2">
            <w:pPr>
              <w:rPr>
                <w:rFonts w:ascii="Times New Roman" w:hAnsi="Times New Roman" w:cs="Times New Roman"/>
                <w:sz w:val="18"/>
                <w:szCs w:val="20"/>
              </w:rPr>
            </w:pPr>
          </w:p>
        </w:tc>
        <w:tc>
          <w:tcPr>
            <w:tcW w:w="2287" w:type="dxa"/>
            <w:gridSpan w:val="5"/>
            <w:tcBorders>
              <w:top w:val="single" w:sz="4" w:space="0" w:color="auto"/>
              <w:left w:val="nil"/>
              <w:bottom w:val="nil"/>
              <w:right w:val="nil"/>
            </w:tcBorders>
            <w:vAlign w:val="center"/>
          </w:tcPr>
          <w:p w14:paraId="397FF7DD" w14:textId="77777777" w:rsidR="007838A9" w:rsidRPr="009D6AD7" w:rsidRDefault="007838A9" w:rsidP="005776C2">
            <w:pPr>
              <w:rPr>
                <w:rFonts w:ascii="Times New Roman" w:hAnsi="Times New Roman" w:cs="Times New Roman"/>
                <w:sz w:val="18"/>
                <w:szCs w:val="18"/>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552" w:type="dxa"/>
            <w:gridSpan w:val="5"/>
            <w:tcBorders>
              <w:top w:val="single" w:sz="4" w:space="0" w:color="auto"/>
              <w:left w:val="nil"/>
              <w:bottom w:val="nil"/>
              <w:right w:val="nil"/>
            </w:tcBorders>
            <w:vAlign w:val="center"/>
          </w:tcPr>
          <w:p w14:paraId="7D54B080" w14:textId="77777777" w:rsidR="007838A9" w:rsidRPr="00547CC0" w:rsidRDefault="007838A9" w:rsidP="005776C2">
            <w:pPr>
              <w:rPr>
                <w:rFonts w:ascii="Times New Roman" w:hAnsi="Times New Roman" w:cs="Times New Roman"/>
                <w:sz w:val="18"/>
                <w:szCs w:val="18"/>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518" w:type="dxa"/>
            <w:gridSpan w:val="5"/>
            <w:tcBorders>
              <w:left w:val="nil"/>
              <w:bottom w:val="nil"/>
              <w:right w:val="nil"/>
            </w:tcBorders>
            <w:vAlign w:val="center"/>
          </w:tcPr>
          <w:p w14:paraId="350408D3" w14:textId="77777777" w:rsidR="007838A9" w:rsidRPr="00547CC0" w:rsidRDefault="007838A9" w:rsidP="005776C2">
            <w:pPr>
              <w:rPr>
                <w:rFonts w:ascii="Times New Roman" w:hAnsi="Times New Roman" w:cs="Times New Roman"/>
                <w:sz w:val="18"/>
                <w:szCs w:val="18"/>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126" w:type="dxa"/>
            <w:gridSpan w:val="4"/>
            <w:tcBorders>
              <w:left w:val="nil"/>
              <w:bottom w:val="nil"/>
              <w:right w:val="nil"/>
            </w:tcBorders>
            <w:vAlign w:val="center"/>
          </w:tcPr>
          <w:p w14:paraId="76D356E6" w14:textId="77777777" w:rsidR="007838A9" w:rsidRPr="009D6AD7" w:rsidRDefault="007838A9" w:rsidP="005776C2">
            <w:pPr>
              <w:rPr>
                <w:rFonts w:ascii="Times New Roman" w:hAnsi="Times New Roman" w:cs="Times New Roman"/>
                <w:sz w:val="18"/>
                <w:szCs w:val="20"/>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142" w:type="dxa"/>
            <w:tcBorders>
              <w:left w:val="nil"/>
            </w:tcBorders>
          </w:tcPr>
          <w:p w14:paraId="24B9A400" w14:textId="77777777" w:rsidR="007838A9" w:rsidRPr="00547CC0" w:rsidRDefault="007838A9" w:rsidP="005776C2">
            <w:pPr>
              <w:rPr>
                <w:rFonts w:ascii="Times New Roman" w:hAnsi="Times New Roman" w:cs="Times New Roman"/>
                <w:sz w:val="18"/>
                <w:szCs w:val="18"/>
              </w:rPr>
            </w:pPr>
          </w:p>
        </w:tc>
      </w:tr>
      <w:tr w:rsidR="007838A9" w:rsidRPr="00E74807" w14:paraId="0DC8716A" w14:textId="77777777" w:rsidTr="005776C2">
        <w:tc>
          <w:tcPr>
            <w:tcW w:w="460" w:type="dxa"/>
            <w:tcBorders>
              <w:right w:val="nil"/>
            </w:tcBorders>
            <w:vAlign w:val="center"/>
          </w:tcPr>
          <w:p w14:paraId="156833DA" w14:textId="77777777" w:rsidR="007838A9" w:rsidRPr="009D6AD7" w:rsidRDefault="007838A9" w:rsidP="005776C2">
            <w:pPr>
              <w:rPr>
                <w:rFonts w:ascii="Times New Roman" w:hAnsi="Times New Roman" w:cs="Times New Roman"/>
                <w:b/>
                <w:sz w:val="18"/>
                <w:szCs w:val="20"/>
              </w:rPr>
            </w:pPr>
          </w:p>
        </w:tc>
        <w:tc>
          <w:tcPr>
            <w:tcW w:w="973" w:type="dxa"/>
            <w:tcBorders>
              <w:top w:val="single" w:sz="4" w:space="0" w:color="auto"/>
              <w:left w:val="nil"/>
              <w:bottom w:val="nil"/>
              <w:right w:val="nil"/>
            </w:tcBorders>
          </w:tcPr>
          <w:p w14:paraId="5999EC1D"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Source</w:t>
            </w:r>
            <w:proofErr w:type="spellEnd"/>
            <w:r w:rsidRPr="009D6AD7">
              <w:rPr>
                <w:rFonts w:ascii="Times New Roman" w:hAnsi="Times New Roman" w:cs="Times New Roman"/>
                <w:sz w:val="18"/>
                <w:szCs w:val="20"/>
              </w:rPr>
              <w:t xml:space="preserve"> </w:t>
            </w:r>
            <w:proofErr w:type="spellStart"/>
            <w:r w:rsidRPr="009D6AD7">
              <w:rPr>
                <w:rFonts w:ascii="Times New Roman" w:hAnsi="Times New Roman" w:cs="Times New Roman"/>
                <w:sz w:val="18"/>
                <w:szCs w:val="20"/>
              </w:rPr>
              <w:t>of</w:t>
            </w:r>
            <w:proofErr w:type="spellEnd"/>
            <w:r w:rsidRPr="009D6AD7">
              <w:rPr>
                <w:rFonts w:ascii="Times New Roman" w:hAnsi="Times New Roman" w:cs="Times New Roman"/>
                <w:sz w:val="18"/>
                <w:szCs w:val="20"/>
              </w:rPr>
              <w:t xml:space="preserve"> </w:t>
            </w:r>
            <w:proofErr w:type="spellStart"/>
            <w:r w:rsidRPr="009D6AD7">
              <w:rPr>
                <w:rFonts w:ascii="Times New Roman" w:hAnsi="Times New Roman" w:cs="Times New Roman"/>
                <w:sz w:val="18"/>
                <w:szCs w:val="20"/>
              </w:rPr>
              <w:t>variation</w:t>
            </w:r>
            <w:proofErr w:type="spellEnd"/>
          </w:p>
        </w:tc>
        <w:tc>
          <w:tcPr>
            <w:tcW w:w="284" w:type="dxa"/>
            <w:tcBorders>
              <w:top w:val="single" w:sz="4" w:space="0" w:color="auto"/>
              <w:left w:val="nil"/>
              <w:bottom w:val="nil"/>
              <w:right w:val="nil"/>
            </w:tcBorders>
            <w:vAlign w:val="center"/>
          </w:tcPr>
          <w:p w14:paraId="0104098A"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8" w:type="dxa"/>
            <w:tcBorders>
              <w:top w:val="single" w:sz="4" w:space="0" w:color="auto"/>
              <w:left w:val="nil"/>
              <w:bottom w:val="nil"/>
              <w:right w:val="nil"/>
            </w:tcBorders>
            <w:vAlign w:val="center"/>
          </w:tcPr>
          <w:p w14:paraId="12EEABA2" w14:textId="77777777" w:rsidR="007838A9" w:rsidRPr="00856C9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top w:val="single" w:sz="4" w:space="0" w:color="auto"/>
              <w:left w:val="nil"/>
              <w:bottom w:val="nil"/>
              <w:right w:val="nil"/>
            </w:tcBorders>
            <w:vAlign w:val="center"/>
          </w:tcPr>
          <w:p w14:paraId="693B17AE"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top w:val="single" w:sz="4" w:space="0" w:color="auto"/>
              <w:left w:val="nil"/>
              <w:bottom w:val="nil"/>
              <w:right w:val="nil"/>
            </w:tcBorders>
            <w:vAlign w:val="center"/>
          </w:tcPr>
          <w:p w14:paraId="1B084B89"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P</w:t>
            </w:r>
          </w:p>
        </w:tc>
        <w:tc>
          <w:tcPr>
            <w:tcW w:w="161" w:type="dxa"/>
            <w:tcBorders>
              <w:top w:val="single" w:sz="4" w:space="0" w:color="auto"/>
              <w:left w:val="nil"/>
              <w:bottom w:val="nil"/>
              <w:right w:val="nil"/>
            </w:tcBorders>
            <w:vAlign w:val="center"/>
          </w:tcPr>
          <w:p w14:paraId="28469658" w14:textId="77777777" w:rsidR="007838A9" w:rsidRPr="009D6AD7" w:rsidRDefault="007838A9" w:rsidP="005776C2">
            <w:pPr>
              <w:rPr>
                <w:rFonts w:ascii="Times New Roman" w:hAnsi="Times New Roman" w:cs="Times New Roman"/>
                <w:sz w:val="18"/>
                <w:szCs w:val="18"/>
              </w:rPr>
            </w:pPr>
          </w:p>
        </w:tc>
        <w:tc>
          <w:tcPr>
            <w:tcW w:w="284" w:type="dxa"/>
            <w:tcBorders>
              <w:top w:val="single" w:sz="4" w:space="0" w:color="auto"/>
              <w:left w:val="nil"/>
              <w:bottom w:val="nil"/>
              <w:right w:val="nil"/>
            </w:tcBorders>
            <w:vAlign w:val="center"/>
          </w:tcPr>
          <w:p w14:paraId="37028410"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top w:val="single" w:sz="4" w:space="0" w:color="auto"/>
              <w:left w:val="nil"/>
              <w:bottom w:val="nil"/>
              <w:right w:val="nil"/>
            </w:tcBorders>
            <w:vAlign w:val="center"/>
          </w:tcPr>
          <w:p w14:paraId="76912856"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708" w:type="dxa"/>
            <w:tcBorders>
              <w:top w:val="single" w:sz="4" w:space="0" w:color="auto"/>
              <w:left w:val="nil"/>
              <w:bottom w:val="nil"/>
              <w:right w:val="nil"/>
            </w:tcBorders>
            <w:vAlign w:val="center"/>
          </w:tcPr>
          <w:p w14:paraId="39C552DE"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top w:val="single" w:sz="4" w:space="0" w:color="auto"/>
              <w:left w:val="nil"/>
              <w:bottom w:val="nil"/>
              <w:right w:val="nil"/>
            </w:tcBorders>
            <w:vAlign w:val="center"/>
          </w:tcPr>
          <w:p w14:paraId="6208F094"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P</w:t>
            </w:r>
          </w:p>
        </w:tc>
        <w:tc>
          <w:tcPr>
            <w:tcW w:w="284" w:type="dxa"/>
            <w:tcBorders>
              <w:left w:val="nil"/>
              <w:bottom w:val="single" w:sz="4" w:space="0" w:color="auto"/>
              <w:right w:val="nil"/>
            </w:tcBorders>
            <w:vAlign w:val="center"/>
          </w:tcPr>
          <w:p w14:paraId="0C02471E"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vAlign w:val="center"/>
          </w:tcPr>
          <w:p w14:paraId="4E6F0C36"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left w:val="nil"/>
              <w:bottom w:val="nil"/>
              <w:right w:val="nil"/>
            </w:tcBorders>
            <w:vAlign w:val="center"/>
          </w:tcPr>
          <w:p w14:paraId="153443F1"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709" w:type="dxa"/>
            <w:tcBorders>
              <w:left w:val="nil"/>
              <w:bottom w:val="nil"/>
              <w:right w:val="nil"/>
            </w:tcBorders>
            <w:vAlign w:val="center"/>
          </w:tcPr>
          <w:p w14:paraId="111F439A"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left w:val="nil"/>
              <w:bottom w:val="nil"/>
              <w:right w:val="nil"/>
            </w:tcBorders>
            <w:vAlign w:val="center"/>
          </w:tcPr>
          <w:p w14:paraId="7771369F" w14:textId="77777777" w:rsidR="007838A9" w:rsidRDefault="007838A9" w:rsidP="005776C2">
            <w:pPr>
              <w:rPr>
                <w:rFonts w:ascii="Times New Roman" w:hAnsi="Times New Roman" w:cs="Times New Roman"/>
                <w:b/>
                <w:sz w:val="18"/>
                <w:szCs w:val="20"/>
              </w:rPr>
            </w:pPr>
            <w:r w:rsidRPr="009D6AD7">
              <w:rPr>
                <w:rFonts w:ascii="Times New Roman" w:hAnsi="Times New Roman" w:cs="Times New Roman"/>
                <w:sz w:val="18"/>
                <w:szCs w:val="20"/>
              </w:rPr>
              <w:t>P</w:t>
            </w:r>
          </w:p>
        </w:tc>
        <w:tc>
          <w:tcPr>
            <w:tcW w:w="250" w:type="dxa"/>
            <w:tcBorders>
              <w:left w:val="nil"/>
              <w:bottom w:val="nil"/>
              <w:right w:val="nil"/>
            </w:tcBorders>
            <w:vAlign w:val="center"/>
          </w:tcPr>
          <w:p w14:paraId="4D495D22"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vAlign w:val="center"/>
          </w:tcPr>
          <w:p w14:paraId="1286C66F"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left w:val="nil"/>
              <w:bottom w:val="nil"/>
              <w:right w:val="nil"/>
            </w:tcBorders>
            <w:vAlign w:val="center"/>
          </w:tcPr>
          <w:p w14:paraId="57774513"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left w:val="nil"/>
              <w:bottom w:val="nil"/>
              <w:right w:val="nil"/>
            </w:tcBorders>
            <w:vAlign w:val="center"/>
          </w:tcPr>
          <w:p w14:paraId="15A1BEF3"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left w:val="nil"/>
              <w:bottom w:val="nil"/>
              <w:right w:val="nil"/>
            </w:tcBorders>
            <w:vAlign w:val="center"/>
          </w:tcPr>
          <w:p w14:paraId="792729F8" w14:textId="77777777" w:rsidR="007838A9" w:rsidRPr="00156280" w:rsidRDefault="007838A9" w:rsidP="005776C2">
            <w:pPr>
              <w:rPr>
                <w:rFonts w:ascii="Times New Roman" w:hAnsi="Times New Roman" w:cs="Times New Roman"/>
                <w:b/>
                <w:sz w:val="18"/>
                <w:szCs w:val="20"/>
              </w:rPr>
            </w:pPr>
            <w:r w:rsidRPr="009D6AD7">
              <w:rPr>
                <w:rFonts w:ascii="Times New Roman" w:hAnsi="Times New Roman" w:cs="Times New Roman"/>
                <w:sz w:val="18"/>
                <w:szCs w:val="20"/>
              </w:rPr>
              <w:t>P</w:t>
            </w:r>
          </w:p>
        </w:tc>
        <w:tc>
          <w:tcPr>
            <w:tcW w:w="142" w:type="dxa"/>
            <w:tcBorders>
              <w:left w:val="nil"/>
              <w:bottom w:val="single" w:sz="4" w:space="0" w:color="auto"/>
            </w:tcBorders>
          </w:tcPr>
          <w:p w14:paraId="6E820A0C" w14:textId="77777777" w:rsidR="007838A9" w:rsidRPr="00547CC0" w:rsidRDefault="007838A9" w:rsidP="005776C2">
            <w:pPr>
              <w:rPr>
                <w:rFonts w:ascii="Times New Roman" w:hAnsi="Times New Roman" w:cs="Times New Roman"/>
                <w:sz w:val="18"/>
                <w:szCs w:val="18"/>
              </w:rPr>
            </w:pPr>
          </w:p>
        </w:tc>
      </w:tr>
      <w:tr w:rsidR="007838A9" w:rsidRPr="00E74807" w14:paraId="290A5D7F" w14:textId="77777777" w:rsidTr="005776C2">
        <w:tc>
          <w:tcPr>
            <w:tcW w:w="460" w:type="dxa"/>
            <w:vMerge w:val="restart"/>
            <w:tcBorders>
              <w:right w:val="nil"/>
            </w:tcBorders>
            <w:vAlign w:val="center"/>
          </w:tcPr>
          <w:p w14:paraId="5DB3972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b/>
                <w:sz w:val="18"/>
                <w:szCs w:val="20"/>
              </w:rPr>
              <w:t>CAT</w:t>
            </w:r>
          </w:p>
        </w:tc>
        <w:tc>
          <w:tcPr>
            <w:tcW w:w="973" w:type="dxa"/>
            <w:tcBorders>
              <w:top w:val="single" w:sz="4" w:space="0" w:color="auto"/>
              <w:left w:val="nil"/>
              <w:bottom w:val="nil"/>
              <w:right w:val="nil"/>
            </w:tcBorders>
          </w:tcPr>
          <w:p w14:paraId="4DBA43A7"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top w:val="single" w:sz="4" w:space="0" w:color="auto"/>
              <w:left w:val="nil"/>
              <w:bottom w:val="nil"/>
              <w:right w:val="nil"/>
            </w:tcBorders>
          </w:tcPr>
          <w:p w14:paraId="7DC2360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single" w:sz="4" w:space="0" w:color="auto"/>
              <w:left w:val="nil"/>
              <w:bottom w:val="nil"/>
              <w:right w:val="nil"/>
            </w:tcBorders>
          </w:tcPr>
          <w:p w14:paraId="1E9ECA7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5715.07</w:t>
            </w:r>
          </w:p>
        </w:tc>
        <w:tc>
          <w:tcPr>
            <w:tcW w:w="567" w:type="dxa"/>
            <w:tcBorders>
              <w:top w:val="single" w:sz="4" w:space="0" w:color="auto"/>
              <w:left w:val="nil"/>
              <w:bottom w:val="nil"/>
              <w:right w:val="nil"/>
            </w:tcBorders>
          </w:tcPr>
          <w:p w14:paraId="4CCAD64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6.787</w:t>
            </w:r>
          </w:p>
        </w:tc>
        <w:tc>
          <w:tcPr>
            <w:tcW w:w="567" w:type="dxa"/>
            <w:tcBorders>
              <w:top w:val="single" w:sz="4" w:space="0" w:color="auto"/>
              <w:left w:val="nil"/>
              <w:bottom w:val="nil"/>
              <w:right w:val="nil"/>
            </w:tcBorders>
          </w:tcPr>
          <w:p w14:paraId="1C8B5CD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0.040</w:t>
            </w:r>
          </w:p>
        </w:tc>
        <w:tc>
          <w:tcPr>
            <w:tcW w:w="161" w:type="dxa"/>
            <w:tcBorders>
              <w:top w:val="single" w:sz="4" w:space="0" w:color="auto"/>
              <w:left w:val="nil"/>
              <w:bottom w:val="nil"/>
              <w:right w:val="nil"/>
            </w:tcBorders>
          </w:tcPr>
          <w:p w14:paraId="2974EE3C" w14:textId="77777777" w:rsidR="007838A9" w:rsidRPr="009D6AD7" w:rsidRDefault="007838A9" w:rsidP="005776C2">
            <w:pPr>
              <w:rPr>
                <w:rFonts w:ascii="Times New Roman" w:hAnsi="Times New Roman" w:cs="Times New Roman"/>
                <w:sz w:val="18"/>
                <w:szCs w:val="18"/>
              </w:rPr>
            </w:pPr>
          </w:p>
        </w:tc>
        <w:tc>
          <w:tcPr>
            <w:tcW w:w="284" w:type="dxa"/>
            <w:tcBorders>
              <w:top w:val="single" w:sz="4" w:space="0" w:color="auto"/>
              <w:left w:val="nil"/>
              <w:bottom w:val="nil"/>
              <w:right w:val="nil"/>
            </w:tcBorders>
          </w:tcPr>
          <w:p w14:paraId="05E436A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single" w:sz="4" w:space="0" w:color="auto"/>
              <w:left w:val="nil"/>
              <w:bottom w:val="nil"/>
              <w:right w:val="nil"/>
            </w:tcBorders>
          </w:tcPr>
          <w:p w14:paraId="1F10BF9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491.693</w:t>
            </w:r>
          </w:p>
        </w:tc>
        <w:tc>
          <w:tcPr>
            <w:tcW w:w="708" w:type="dxa"/>
            <w:tcBorders>
              <w:top w:val="single" w:sz="4" w:space="0" w:color="auto"/>
              <w:left w:val="nil"/>
              <w:bottom w:val="nil"/>
              <w:right w:val="nil"/>
            </w:tcBorders>
          </w:tcPr>
          <w:p w14:paraId="6092DC6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1.507</w:t>
            </w:r>
          </w:p>
        </w:tc>
        <w:tc>
          <w:tcPr>
            <w:tcW w:w="567" w:type="dxa"/>
            <w:tcBorders>
              <w:top w:val="single" w:sz="4" w:space="0" w:color="auto"/>
              <w:left w:val="nil"/>
              <w:bottom w:val="nil"/>
              <w:right w:val="nil"/>
            </w:tcBorders>
          </w:tcPr>
          <w:p w14:paraId="7D1EE98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0.274</w:t>
            </w:r>
          </w:p>
        </w:tc>
        <w:tc>
          <w:tcPr>
            <w:tcW w:w="284" w:type="dxa"/>
            <w:vMerge w:val="restart"/>
            <w:tcBorders>
              <w:left w:val="nil"/>
              <w:right w:val="nil"/>
            </w:tcBorders>
            <w:vAlign w:val="center"/>
          </w:tcPr>
          <w:p w14:paraId="25F1FF7E"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w:t>
            </w:r>
          </w:p>
        </w:tc>
        <w:tc>
          <w:tcPr>
            <w:tcW w:w="283" w:type="dxa"/>
            <w:tcBorders>
              <w:left w:val="nil"/>
              <w:bottom w:val="nil"/>
              <w:right w:val="nil"/>
            </w:tcBorders>
          </w:tcPr>
          <w:p w14:paraId="4FE34CA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5DFF9DB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3943.41</w:t>
            </w:r>
          </w:p>
        </w:tc>
        <w:tc>
          <w:tcPr>
            <w:tcW w:w="709" w:type="dxa"/>
            <w:tcBorders>
              <w:left w:val="nil"/>
              <w:bottom w:val="nil"/>
              <w:right w:val="nil"/>
            </w:tcBorders>
          </w:tcPr>
          <w:p w14:paraId="32537963"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0.415</w:t>
            </w:r>
          </w:p>
        </w:tc>
        <w:tc>
          <w:tcPr>
            <w:tcW w:w="567" w:type="dxa"/>
            <w:tcBorders>
              <w:left w:val="nil"/>
              <w:bottom w:val="nil"/>
              <w:right w:val="nil"/>
            </w:tcBorders>
          </w:tcPr>
          <w:p w14:paraId="47648C01"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0.548</w:t>
            </w:r>
          </w:p>
        </w:tc>
        <w:tc>
          <w:tcPr>
            <w:tcW w:w="250" w:type="dxa"/>
            <w:tcBorders>
              <w:left w:val="nil"/>
              <w:bottom w:val="nil"/>
              <w:right w:val="nil"/>
            </w:tcBorders>
          </w:tcPr>
          <w:p w14:paraId="775BCF50"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tcPr>
          <w:p w14:paraId="182D1EC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1603B0A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1143.51</w:t>
            </w:r>
          </w:p>
        </w:tc>
        <w:tc>
          <w:tcPr>
            <w:tcW w:w="567" w:type="dxa"/>
            <w:tcBorders>
              <w:left w:val="nil"/>
              <w:bottom w:val="nil"/>
              <w:right w:val="nil"/>
            </w:tcBorders>
          </w:tcPr>
          <w:p w14:paraId="269D057C"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0.162</w:t>
            </w:r>
          </w:p>
        </w:tc>
        <w:tc>
          <w:tcPr>
            <w:tcW w:w="567" w:type="dxa"/>
            <w:tcBorders>
              <w:left w:val="nil"/>
              <w:bottom w:val="nil"/>
              <w:right w:val="nil"/>
            </w:tcBorders>
          </w:tcPr>
          <w:p w14:paraId="70E82176"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0.701</w:t>
            </w:r>
          </w:p>
        </w:tc>
        <w:tc>
          <w:tcPr>
            <w:tcW w:w="142" w:type="dxa"/>
            <w:vMerge w:val="restart"/>
            <w:tcBorders>
              <w:left w:val="nil"/>
            </w:tcBorders>
            <w:vAlign w:val="center"/>
          </w:tcPr>
          <w:p w14:paraId="1458ADA5"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w:t>
            </w:r>
          </w:p>
        </w:tc>
      </w:tr>
      <w:tr w:rsidR="007838A9" w:rsidRPr="00E74807" w14:paraId="1D13AB2E" w14:textId="77777777" w:rsidTr="005776C2">
        <w:tc>
          <w:tcPr>
            <w:tcW w:w="460" w:type="dxa"/>
            <w:vMerge/>
            <w:tcBorders>
              <w:right w:val="nil"/>
            </w:tcBorders>
          </w:tcPr>
          <w:p w14:paraId="0DB1A0B7"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726F3C3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3065B22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486FF6B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4966.28</w:t>
            </w:r>
          </w:p>
        </w:tc>
        <w:tc>
          <w:tcPr>
            <w:tcW w:w="567" w:type="dxa"/>
            <w:tcBorders>
              <w:top w:val="nil"/>
              <w:left w:val="nil"/>
              <w:bottom w:val="nil"/>
              <w:right w:val="nil"/>
            </w:tcBorders>
          </w:tcPr>
          <w:p w14:paraId="0A58394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5.898</w:t>
            </w:r>
          </w:p>
        </w:tc>
        <w:tc>
          <w:tcPr>
            <w:tcW w:w="567" w:type="dxa"/>
            <w:tcBorders>
              <w:top w:val="nil"/>
              <w:left w:val="nil"/>
              <w:bottom w:val="nil"/>
              <w:right w:val="nil"/>
            </w:tcBorders>
          </w:tcPr>
          <w:p w14:paraId="7599084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0.051</w:t>
            </w:r>
          </w:p>
        </w:tc>
        <w:tc>
          <w:tcPr>
            <w:tcW w:w="161" w:type="dxa"/>
            <w:tcBorders>
              <w:top w:val="nil"/>
              <w:left w:val="nil"/>
              <w:bottom w:val="nil"/>
              <w:right w:val="nil"/>
            </w:tcBorders>
          </w:tcPr>
          <w:p w14:paraId="0ADF0581"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28E2CF7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203D415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1000.04</w:t>
            </w:r>
          </w:p>
        </w:tc>
        <w:tc>
          <w:tcPr>
            <w:tcW w:w="708" w:type="dxa"/>
            <w:tcBorders>
              <w:top w:val="nil"/>
              <w:left w:val="nil"/>
              <w:bottom w:val="nil"/>
              <w:right w:val="nil"/>
            </w:tcBorders>
          </w:tcPr>
          <w:p w14:paraId="6900D39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3.065</w:t>
            </w:r>
          </w:p>
        </w:tc>
        <w:tc>
          <w:tcPr>
            <w:tcW w:w="567" w:type="dxa"/>
            <w:tcBorders>
              <w:top w:val="nil"/>
              <w:left w:val="nil"/>
              <w:bottom w:val="nil"/>
              <w:right w:val="nil"/>
            </w:tcBorders>
          </w:tcPr>
          <w:p w14:paraId="5FC3178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0.140</w:t>
            </w:r>
          </w:p>
        </w:tc>
        <w:tc>
          <w:tcPr>
            <w:tcW w:w="284" w:type="dxa"/>
            <w:vMerge/>
            <w:tcBorders>
              <w:left w:val="nil"/>
              <w:right w:val="nil"/>
            </w:tcBorders>
          </w:tcPr>
          <w:p w14:paraId="5A6AB304"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4A628EE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4210DD5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5349.30</w:t>
            </w:r>
          </w:p>
        </w:tc>
        <w:tc>
          <w:tcPr>
            <w:tcW w:w="709" w:type="dxa"/>
            <w:tcBorders>
              <w:top w:val="nil"/>
              <w:left w:val="nil"/>
              <w:bottom w:val="nil"/>
              <w:right w:val="nil"/>
            </w:tcBorders>
          </w:tcPr>
          <w:p w14:paraId="1C08B0B2"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0.563</w:t>
            </w:r>
          </w:p>
        </w:tc>
        <w:tc>
          <w:tcPr>
            <w:tcW w:w="567" w:type="dxa"/>
            <w:tcBorders>
              <w:top w:val="nil"/>
              <w:left w:val="nil"/>
              <w:bottom w:val="nil"/>
              <w:right w:val="nil"/>
            </w:tcBorders>
          </w:tcPr>
          <w:p w14:paraId="146F5ED4"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0.487</w:t>
            </w:r>
          </w:p>
        </w:tc>
        <w:tc>
          <w:tcPr>
            <w:tcW w:w="250" w:type="dxa"/>
            <w:tcBorders>
              <w:top w:val="nil"/>
              <w:left w:val="nil"/>
              <w:bottom w:val="nil"/>
              <w:right w:val="nil"/>
            </w:tcBorders>
          </w:tcPr>
          <w:p w14:paraId="0F95AD68"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7C2A1FB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770F540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70878.0</w:t>
            </w:r>
          </w:p>
        </w:tc>
        <w:tc>
          <w:tcPr>
            <w:tcW w:w="567" w:type="dxa"/>
            <w:tcBorders>
              <w:top w:val="nil"/>
              <w:left w:val="nil"/>
              <w:bottom w:val="nil"/>
              <w:right w:val="nil"/>
            </w:tcBorders>
          </w:tcPr>
          <w:p w14:paraId="22181C6A"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10.040</w:t>
            </w:r>
          </w:p>
        </w:tc>
        <w:tc>
          <w:tcPr>
            <w:tcW w:w="567" w:type="dxa"/>
            <w:tcBorders>
              <w:top w:val="nil"/>
              <w:left w:val="nil"/>
              <w:bottom w:val="nil"/>
              <w:right w:val="nil"/>
            </w:tcBorders>
          </w:tcPr>
          <w:p w14:paraId="1206D013"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0.019</w:t>
            </w:r>
          </w:p>
        </w:tc>
        <w:tc>
          <w:tcPr>
            <w:tcW w:w="142" w:type="dxa"/>
            <w:vMerge/>
            <w:tcBorders>
              <w:left w:val="nil"/>
            </w:tcBorders>
          </w:tcPr>
          <w:p w14:paraId="2A6919E8" w14:textId="77777777" w:rsidR="007838A9" w:rsidRPr="00547CC0" w:rsidRDefault="007838A9" w:rsidP="005776C2">
            <w:pPr>
              <w:rPr>
                <w:rFonts w:ascii="Times New Roman" w:hAnsi="Times New Roman" w:cs="Times New Roman"/>
                <w:sz w:val="18"/>
                <w:szCs w:val="18"/>
              </w:rPr>
            </w:pPr>
          </w:p>
        </w:tc>
      </w:tr>
      <w:tr w:rsidR="007838A9" w:rsidRPr="00E74807" w14:paraId="03D144F9" w14:textId="77777777" w:rsidTr="005776C2">
        <w:tc>
          <w:tcPr>
            <w:tcW w:w="460" w:type="dxa"/>
            <w:vMerge/>
            <w:tcBorders>
              <w:right w:val="nil"/>
            </w:tcBorders>
          </w:tcPr>
          <w:p w14:paraId="169ACBA5"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4B833AC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0473BDB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6741D6E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9665.08</w:t>
            </w:r>
          </w:p>
        </w:tc>
        <w:tc>
          <w:tcPr>
            <w:tcW w:w="567" w:type="dxa"/>
            <w:tcBorders>
              <w:top w:val="nil"/>
              <w:left w:val="nil"/>
              <w:bottom w:val="nil"/>
              <w:right w:val="nil"/>
            </w:tcBorders>
          </w:tcPr>
          <w:p w14:paraId="63DDD89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11.478</w:t>
            </w:r>
          </w:p>
        </w:tc>
        <w:tc>
          <w:tcPr>
            <w:tcW w:w="567" w:type="dxa"/>
            <w:tcBorders>
              <w:top w:val="nil"/>
              <w:left w:val="nil"/>
              <w:bottom w:val="nil"/>
              <w:right w:val="nil"/>
            </w:tcBorders>
          </w:tcPr>
          <w:p w14:paraId="50CC25E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b/>
                <w:sz w:val="18"/>
                <w:szCs w:val="18"/>
              </w:rPr>
              <w:t>0.015</w:t>
            </w:r>
          </w:p>
        </w:tc>
        <w:tc>
          <w:tcPr>
            <w:tcW w:w="161" w:type="dxa"/>
            <w:tcBorders>
              <w:top w:val="nil"/>
              <w:left w:val="nil"/>
              <w:bottom w:val="nil"/>
              <w:right w:val="nil"/>
            </w:tcBorders>
          </w:tcPr>
          <w:p w14:paraId="42D6D61A"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46E06C5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2AA9886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2293.36</w:t>
            </w:r>
          </w:p>
        </w:tc>
        <w:tc>
          <w:tcPr>
            <w:tcW w:w="708" w:type="dxa"/>
            <w:tcBorders>
              <w:top w:val="nil"/>
              <w:left w:val="nil"/>
              <w:bottom w:val="nil"/>
              <w:right w:val="nil"/>
            </w:tcBorders>
          </w:tcPr>
          <w:p w14:paraId="44E354E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7.028</w:t>
            </w:r>
          </w:p>
        </w:tc>
        <w:tc>
          <w:tcPr>
            <w:tcW w:w="567" w:type="dxa"/>
            <w:tcBorders>
              <w:top w:val="nil"/>
              <w:left w:val="nil"/>
              <w:bottom w:val="nil"/>
              <w:right w:val="nil"/>
            </w:tcBorders>
          </w:tcPr>
          <w:p w14:paraId="603CE83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b/>
                <w:sz w:val="18"/>
                <w:szCs w:val="18"/>
              </w:rPr>
              <w:t>0.045</w:t>
            </w:r>
          </w:p>
        </w:tc>
        <w:tc>
          <w:tcPr>
            <w:tcW w:w="284" w:type="dxa"/>
            <w:vMerge/>
            <w:tcBorders>
              <w:left w:val="nil"/>
              <w:right w:val="nil"/>
            </w:tcBorders>
          </w:tcPr>
          <w:p w14:paraId="1BA4D4E8"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1D887CB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825F17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60734.8</w:t>
            </w:r>
          </w:p>
        </w:tc>
        <w:tc>
          <w:tcPr>
            <w:tcW w:w="709" w:type="dxa"/>
            <w:tcBorders>
              <w:top w:val="nil"/>
              <w:left w:val="nil"/>
              <w:bottom w:val="nil"/>
              <w:right w:val="nil"/>
            </w:tcBorders>
          </w:tcPr>
          <w:p w14:paraId="02AD52C7"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6.388</w:t>
            </w:r>
          </w:p>
        </w:tc>
        <w:tc>
          <w:tcPr>
            <w:tcW w:w="567" w:type="dxa"/>
            <w:tcBorders>
              <w:top w:val="nil"/>
              <w:left w:val="nil"/>
              <w:bottom w:val="nil"/>
              <w:right w:val="nil"/>
            </w:tcBorders>
          </w:tcPr>
          <w:p w14:paraId="4E4D4906"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0.053</w:t>
            </w:r>
          </w:p>
        </w:tc>
        <w:tc>
          <w:tcPr>
            <w:tcW w:w="250" w:type="dxa"/>
            <w:tcBorders>
              <w:top w:val="nil"/>
              <w:left w:val="nil"/>
              <w:bottom w:val="nil"/>
              <w:right w:val="nil"/>
            </w:tcBorders>
          </w:tcPr>
          <w:p w14:paraId="05F755E2"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7CA67C6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9FEF88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46848.6</w:t>
            </w:r>
          </w:p>
        </w:tc>
        <w:tc>
          <w:tcPr>
            <w:tcW w:w="567" w:type="dxa"/>
            <w:tcBorders>
              <w:top w:val="nil"/>
              <w:left w:val="nil"/>
              <w:bottom w:val="nil"/>
              <w:right w:val="nil"/>
            </w:tcBorders>
          </w:tcPr>
          <w:p w14:paraId="658FF6D4"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6.636</w:t>
            </w:r>
          </w:p>
        </w:tc>
        <w:tc>
          <w:tcPr>
            <w:tcW w:w="567" w:type="dxa"/>
            <w:tcBorders>
              <w:top w:val="nil"/>
              <w:left w:val="nil"/>
              <w:bottom w:val="nil"/>
              <w:right w:val="nil"/>
            </w:tcBorders>
          </w:tcPr>
          <w:p w14:paraId="5EFD02EC"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b/>
                <w:sz w:val="18"/>
                <w:szCs w:val="18"/>
              </w:rPr>
              <w:t>0.042</w:t>
            </w:r>
          </w:p>
        </w:tc>
        <w:tc>
          <w:tcPr>
            <w:tcW w:w="142" w:type="dxa"/>
            <w:vMerge/>
            <w:tcBorders>
              <w:left w:val="nil"/>
            </w:tcBorders>
          </w:tcPr>
          <w:p w14:paraId="2B6604C2" w14:textId="77777777" w:rsidR="007838A9" w:rsidRPr="00547CC0" w:rsidRDefault="007838A9" w:rsidP="005776C2">
            <w:pPr>
              <w:rPr>
                <w:rFonts w:ascii="Times New Roman" w:hAnsi="Times New Roman" w:cs="Times New Roman"/>
                <w:sz w:val="18"/>
                <w:szCs w:val="18"/>
              </w:rPr>
            </w:pPr>
          </w:p>
        </w:tc>
      </w:tr>
      <w:tr w:rsidR="007838A9" w:rsidRPr="00E74807" w14:paraId="3DAFBF08" w14:textId="77777777" w:rsidTr="005776C2">
        <w:tc>
          <w:tcPr>
            <w:tcW w:w="460" w:type="dxa"/>
            <w:vMerge/>
            <w:tcBorders>
              <w:bottom w:val="single" w:sz="4" w:space="0" w:color="auto"/>
              <w:right w:val="nil"/>
            </w:tcBorders>
          </w:tcPr>
          <w:p w14:paraId="0E4FA44E"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single" w:sz="4" w:space="0" w:color="auto"/>
              <w:right w:val="nil"/>
            </w:tcBorders>
          </w:tcPr>
          <w:p w14:paraId="205EFF62"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77780B2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6</w:t>
            </w:r>
          </w:p>
        </w:tc>
        <w:tc>
          <w:tcPr>
            <w:tcW w:w="708" w:type="dxa"/>
            <w:tcBorders>
              <w:top w:val="nil"/>
              <w:left w:val="nil"/>
              <w:bottom w:val="single" w:sz="4" w:space="0" w:color="auto"/>
              <w:right w:val="nil"/>
            </w:tcBorders>
          </w:tcPr>
          <w:p w14:paraId="5351762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842.029</w:t>
            </w:r>
          </w:p>
        </w:tc>
        <w:tc>
          <w:tcPr>
            <w:tcW w:w="567" w:type="dxa"/>
            <w:tcBorders>
              <w:top w:val="nil"/>
              <w:left w:val="nil"/>
              <w:bottom w:val="single" w:sz="4" w:space="0" w:color="auto"/>
              <w:right w:val="nil"/>
            </w:tcBorders>
          </w:tcPr>
          <w:p w14:paraId="772E374A"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430C0785" w14:textId="77777777" w:rsidR="007838A9" w:rsidRPr="009D6AD7" w:rsidRDefault="007838A9" w:rsidP="005776C2">
            <w:pPr>
              <w:rPr>
                <w:rFonts w:ascii="Times New Roman" w:hAnsi="Times New Roman" w:cs="Times New Roman"/>
                <w:sz w:val="18"/>
                <w:szCs w:val="20"/>
              </w:rPr>
            </w:pPr>
          </w:p>
        </w:tc>
        <w:tc>
          <w:tcPr>
            <w:tcW w:w="161" w:type="dxa"/>
            <w:tcBorders>
              <w:top w:val="nil"/>
              <w:left w:val="nil"/>
              <w:bottom w:val="single" w:sz="4" w:space="0" w:color="auto"/>
              <w:right w:val="nil"/>
            </w:tcBorders>
          </w:tcPr>
          <w:p w14:paraId="3F895A0D"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13506B4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0F316D3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326.317</w:t>
            </w:r>
          </w:p>
        </w:tc>
        <w:tc>
          <w:tcPr>
            <w:tcW w:w="708" w:type="dxa"/>
            <w:tcBorders>
              <w:top w:val="nil"/>
              <w:left w:val="nil"/>
              <w:bottom w:val="single" w:sz="4" w:space="0" w:color="auto"/>
              <w:right w:val="nil"/>
            </w:tcBorders>
          </w:tcPr>
          <w:p w14:paraId="7637EE08"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5AB3B04D"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tcPr>
          <w:p w14:paraId="3A7F5C81"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430C953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5</w:t>
            </w:r>
          </w:p>
        </w:tc>
        <w:tc>
          <w:tcPr>
            <w:tcW w:w="709" w:type="dxa"/>
            <w:tcBorders>
              <w:top w:val="nil"/>
              <w:left w:val="nil"/>
              <w:bottom w:val="single" w:sz="4" w:space="0" w:color="auto"/>
              <w:right w:val="nil"/>
            </w:tcBorders>
          </w:tcPr>
          <w:p w14:paraId="54C5E68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9507.69</w:t>
            </w:r>
          </w:p>
        </w:tc>
        <w:tc>
          <w:tcPr>
            <w:tcW w:w="709" w:type="dxa"/>
            <w:tcBorders>
              <w:top w:val="nil"/>
              <w:left w:val="nil"/>
              <w:bottom w:val="single" w:sz="4" w:space="0" w:color="auto"/>
              <w:right w:val="nil"/>
            </w:tcBorders>
          </w:tcPr>
          <w:p w14:paraId="4728B62F"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7FE2024F" w14:textId="77777777" w:rsidR="007838A9" w:rsidRPr="00547CC0" w:rsidRDefault="007838A9" w:rsidP="005776C2">
            <w:pPr>
              <w:rPr>
                <w:rFonts w:ascii="Times New Roman" w:hAnsi="Times New Roman" w:cs="Times New Roman"/>
                <w:sz w:val="18"/>
                <w:szCs w:val="18"/>
              </w:rPr>
            </w:pPr>
          </w:p>
        </w:tc>
        <w:tc>
          <w:tcPr>
            <w:tcW w:w="250" w:type="dxa"/>
            <w:tcBorders>
              <w:top w:val="nil"/>
              <w:left w:val="nil"/>
              <w:bottom w:val="single" w:sz="4" w:space="0" w:color="auto"/>
              <w:right w:val="nil"/>
            </w:tcBorders>
          </w:tcPr>
          <w:p w14:paraId="1C7F9DB7"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66D2499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6</w:t>
            </w:r>
          </w:p>
        </w:tc>
        <w:tc>
          <w:tcPr>
            <w:tcW w:w="709" w:type="dxa"/>
            <w:tcBorders>
              <w:top w:val="nil"/>
              <w:left w:val="nil"/>
              <w:bottom w:val="single" w:sz="4" w:space="0" w:color="auto"/>
              <w:right w:val="nil"/>
            </w:tcBorders>
          </w:tcPr>
          <w:p w14:paraId="2C5F584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7059.80</w:t>
            </w:r>
          </w:p>
        </w:tc>
        <w:tc>
          <w:tcPr>
            <w:tcW w:w="567" w:type="dxa"/>
            <w:tcBorders>
              <w:top w:val="nil"/>
              <w:left w:val="nil"/>
              <w:bottom w:val="single" w:sz="4" w:space="0" w:color="auto"/>
              <w:right w:val="nil"/>
            </w:tcBorders>
          </w:tcPr>
          <w:p w14:paraId="60CAEE91"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642F08CA" w14:textId="77777777" w:rsidR="007838A9" w:rsidRPr="00547CC0" w:rsidRDefault="007838A9" w:rsidP="005776C2">
            <w:pPr>
              <w:rPr>
                <w:rFonts w:ascii="Times New Roman" w:hAnsi="Times New Roman" w:cs="Times New Roman"/>
                <w:sz w:val="18"/>
                <w:szCs w:val="18"/>
              </w:rPr>
            </w:pPr>
          </w:p>
        </w:tc>
        <w:tc>
          <w:tcPr>
            <w:tcW w:w="142" w:type="dxa"/>
            <w:vMerge/>
            <w:tcBorders>
              <w:left w:val="nil"/>
            </w:tcBorders>
          </w:tcPr>
          <w:p w14:paraId="7B711E99" w14:textId="77777777" w:rsidR="007838A9" w:rsidRPr="00547CC0" w:rsidRDefault="007838A9" w:rsidP="005776C2">
            <w:pPr>
              <w:rPr>
                <w:rFonts w:ascii="Times New Roman" w:hAnsi="Times New Roman" w:cs="Times New Roman"/>
                <w:sz w:val="18"/>
                <w:szCs w:val="18"/>
              </w:rPr>
            </w:pPr>
          </w:p>
        </w:tc>
      </w:tr>
      <w:tr w:rsidR="007838A9" w:rsidRPr="00E74807" w14:paraId="47E99A3D" w14:textId="77777777" w:rsidTr="005776C2">
        <w:tc>
          <w:tcPr>
            <w:tcW w:w="460" w:type="dxa"/>
            <w:vMerge w:val="restart"/>
            <w:tcBorders>
              <w:right w:val="nil"/>
            </w:tcBorders>
            <w:vAlign w:val="center"/>
          </w:tcPr>
          <w:p w14:paraId="1A405BAB"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b/>
                <w:sz w:val="18"/>
                <w:szCs w:val="20"/>
              </w:rPr>
              <w:t>SOD</w:t>
            </w:r>
          </w:p>
        </w:tc>
        <w:tc>
          <w:tcPr>
            <w:tcW w:w="973" w:type="dxa"/>
            <w:tcBorders>
              <w:top w:val="single" w:sz="4" w:space="0" w:color="auto"/>
              <w:left w:val="nil"/>
              <w:bottom w:val="nil"/>
              <w:right w:val="nil"/>
            </w:tcBorders>
          </w:tcPr>
          <w:p w14:paraId="320966B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top w:val="single" w:sz="4" w:space="0" w:color="auto"/>
              <w:left w:val="nil"/>
              <w:bottom w:val="nil"/>
              <w:right w:val="nil"/>
            </w:tcBorders>
          </w:tcPr>
          <w:p w14:paraId="2DB6722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single" w:sz="4" w:space="0" w:color="auto"/>
              <w:left w:val="nil"/>
              <w:bottom w:val="nil"/>
              <w:right w:val="nil"/>
            </w:tcBorders>
          </w:tcPr>
          <w:p w14:paraId="4B45ABFD"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570.109</w:t>
            </w:r>
          </w:p>
        </w:tc>
        <w:tc>
          <w:tcPr>
            <w:tcW w:w="567" w:type="dxa"/>
            <w:tcBorders>
              <w:top w:val="single" w:sz="4" w:space="0" w:color="auto"/>
              <w:left w:val="nil"/>
              <w:bottom w:val="nil"/>
              <w:right w:val="nil"/>
            </w:tcBorders>
          </w:tcPr>
          <w:p w14:paraId="4AE3EBBD"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6.759</w:t>
            </w:r>
          </w:p>
        </w:tc>
        <w:tc>
          <w:tcPr>
            <w:tcW w:w="567" w:type="dxa"/>
            <w:tcBorders>
              <w:top w:val="single" w:sz="4" w:space="0" w:color="auto"/>
              <w:left w:val="nil"/>
              <w:bottom w:val="nil"/>
              <w:right w:val="nil"/>
            </w:tcBorders>
          </w:tcPr>
          <w:p w14:paraId="24D7A1E8"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b/>
                <w:color w:val="000000"/>
                <w:sz w:val="18"/>
                <w:szCs w:val="18"/>
                <w:lang w:val="en-GB"/>
              </w:rPr>
              <w:t>0.035</w:t>
            </w:r>
          </w:p>
        </w:tc>
        <w:tc>
          <w:tcPr>
            <w:tcW w:w="161" w:type="dxa"/>
            <w:tcBorders>
              <w:top w:val="single" w:sz="4" w:space="0" w:color="auto"/>
              <w:left w:val="nil"/>
              <w:bottom w:val="nil"/>
              <w:right w:val="nil"/>
            </w:tcBorders>
          </w:tcPr>
          <w:p w14:paraId="7F6AF880" w14:textId="77777777" w:rsidR="007838A9" w:rsidRPr="009D6AD7" w:rsidRDefault="007838A9" w:rsidP="005776C2">
            <w:pPr>
              <w:rPr>
                <w:rFonts w:ascii="Times New Roman" w:hAnsi="Times New Roman" w:cs="Times New Roman"/>
                <w:sz w:val="18"/>
                <w:szCs w:val="18"/>
              </w:rPr>
            </w:pPr>
          </w:p>
        </w:tc>
        <w:tc>
          <w:tcPr>
            <w:tcW w:w="284" w:type="dxa"/>
            <w:tcBorders>
              <w:top w:val="single" w:sz="4" w:space="0" w:color="auto"/>
              <w:left w:val="nil"/>
              <w:bottom w:val="nil"/>
              <w:right w:val="nil"/>
            </w:tcBorders>
          </w:tcPr>
          <w:p w14:paraId="45CC41A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single" w:sz="4" w:space="0" w:color="auto"/>
              <w:left w:val="nil"/>
              <w:bottom w:val="nil"/>
              <w:right w:val="nil"/>
            </w:tcBorders>
          </w:tcPr>
          <w:p w14:paraId="4800A1B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4.141</w:t>
            </w:r>
          </w:p>
        </w:tc>
        <w:tc>
          <w:tcPr>
            <w:tcW w:w="708" w:type="dxa"/>
            <w:tcBorders>
              <w:top w:val="single" w:sz="4" w:space="0" w:color="auto"/>
              <w:left w:val="nil"/>
              <w:bottom w:val="nil"/>
              <w:right w:val="nil"/>
            </w:tcBorders>
          </w:tcPr>
          <w:p w14:paraId="5B493D8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0.0388</w:t>
            </w:r>
          </w:p>
        </w:tc>
        <w:tc>
          <w:tcPr>
            <w:tcW w:w="567" w:type="dxa"/>
            <w:tcBorders>
              <w:top w:val="single" w:sz="4" w:space="0" w:color="auto"/>
              <w:left w:val="nil"/>
              <w:bottom w:val="nil"/>
              <w:right w:val="nil"/>
            </w:tcBorders>
          </w:tcPr>
          <w:p w14:paraId="23CA3F8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0.849</w:t>
            </w:r>
          </w:p>
        </w:tc>
        <w:tc>
          <w:tcPr>
            <w:tcW w:w="284" w:type="dxa"/>
            <w:tcBorders>
              <w:left w:val="nil"/>
              <w:bottom w:val="nil"/>
              <w:right w:val="nil"/>
            </w:tcBorders>
          </w:tcPr>
          <w:p w14:paraId="20F415EE"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tcPr>
          <w:p w14:paraId="4EFA16E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6B4DE579"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170.383</w:t>
            </w:r>
          </w:p>
        </w:tc>
        <w:tc>
          <w:tcPr>
            <w:tcW w:w="709" w:type="dxa"/>
            <w:tcBorders>
              <w:left w:val="nil"/>
              <w:bottom w:val="nil"/>
              <w:right w:val="nil"/>
            </w:tcBorders>
          </w:tcPr>
          <w:p w14:paraId="26694453" w14:textId="77777777" w:rsidR="007838A9" w:rsidRPr="00547CC0" w:rsidRDefault="007838A9" w:rsidP="005776C2">
            <w:pPr>
              <w:rPr>
                <w:rFonts w:ascii="Times New Roman" w:hAnsi="Times New Roman" w:cs="Times New Roman"/>
                <w:sz w:val="18"/>
                <w:szCs w:val="18"/>
              </w:rPr>
            </w:pPr>
            <w:r w:rsidRPr="000A3E8F">
              <w:rPr>
                <w:rFonts w:ascii="Times New Roman" w:eastAsia="Times New Roman" w:hAnsi="Times New Roman" w:cs="Times New Roman"/>
                <w:color w:val="000000"/>
                <w:sz w:val="18"/>
                <w:szCs w:val="18"/>
                <w:lang w:val="en-GB"/>
              </w:rPr>
              <w:t>0.708</w:t>
            </w:r>
          </w:p>
        </w:tc>
        <w:tc>
          <w:tcPr>
            <w:tcW w:w="567" w:type="dxa"/>
            <w:tcBorders>
              <w:left w:val="nil"/>
              <w:bottom w:val="nil"/>
              <w:right w:val="nil"/>
            </w:tcBorders>
          </w:tcPr>
          <w:p w14:paraId="2F6EF740" w14:textId="77777777" w:rsidR="007838A9" w:rsidRPr="00547CC0" w:rsidRDefault="007838A9" w:rsidP="005776C2">
            <w:pPr>
              <w:rPr>
                <w:rFonts w:ascii="Times New Roman" w:hAnsi="Times New Roman" w:cs="Times New Roman"/>
                <w:sz w:val="18"/>
                <w:szCs w:val="18"/>
              </w:rPr>
            </w:pPr>
            <w:r w:rsidRPr="000A3E8F">
              <w:rPr>
                <w:rFonts w:ascii="Times New Roman" w:eastAsia="Times New Roman" w:hAnsi="Times New Roman" w:cs="Times New Roman"/>
                <w:color w:val="000000"/>
                <w:sz w:val="18"/>
                <w:szCs w:val="18"/>
                <w:lang w:val="en-GB"/>
              </w:rPr>
              <w:t>0.425</w:t>
            </w:r>
          </w:p>
        </w:tc>
        <w:tc>
          <w:tcPr>
            <w:tcW w:w="250" w:type="dxa"/>
            <w:tcBorders>
              <w:left w:val="nil"/>
              <w:bottom w:val="nil"/>
              <w:right w:val="nil"/>
            </w:tcBorders>
          </w:tcPr>
          <w:p w14:paraId="4F101696"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tcPr>
          <w:p w14:paraId="373F452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114C6F5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398.301</w:t>
            </w:r>
          </w:p>
        </w:tc>
        <w:tc>
          <w:tcPr>
            <w:tcW w:w="567" w:type="dxa"/>
            <w:tcBorders>
              <w:left w:val="nil"/>
              <w:bottom w:val="nil"/>
              <w:right w:val="nil"/>
            </w:tcBorders>
          </w:tcPr>
          <w:p w14:paraId="3C5725DB"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1.381</w:t>
            </w:r>
          </w:p>
        </w:tc>
        <w:tc>
          <w:tcPr>
            <w:tcW w:w="567" w:type="dxa"/>
            <w:tcBorders>
              <w:left w:val="nil"/>
              <w:bottom w:val="nil"/>
              <w:right w:val="nil"/>
            </w:tcBorders>
          </w:tcPr>
          <w:p w14:paraId="76541B92"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0.278</w:t>
            </w:r>
          </w:p>
        </w:tc>
        <w:tc>
          <w:tcPr>
            <w:tcW w:w="142" w:type="dxa"/>
            <w:tcBorders>
              <w:left w:val="nil"/>
              <w:bottom w:val="nil"/>
            </w:tcBorders>
          </w:tcPr>
          <w:p w14:paraId="13B2A827" w14:textId="77777777" w:rsidR="007838A9" w:rsidRPr="00547CC0" w:rsidRDefault="007838A9" w:rsidP="005776C2">
            <w:pPr>
              <w:rPr>
                <w:rFonts w:ascii="Times New Roman" w:hAnsi="Times New Roman" w:cs="Times New Roman"/>
                <w:sz w:val="18"/>
                <w:szCs w:val="18"/>
              </w:rPr>
            </w:pPr>
          </w:p>
        </w:tc>
      </w:tr>
      <w:tr w:rsidR="007838A9" w:rsidRPr="00E74807" w14:paraId="209DB12E" w14:textId="77777777" w:rsidTr="005776C2">
        <w:tc>
          <w:tcPr>
            <w:tcW w:w="460" w:type="dxa"/>
            <w:vMerge/>
            <w:tcBorders>
              <w:right w:val="nil"/>
            </w:tcBorders>
            <w:vAlign w:val="center"/>
          </w:tcPr>
          <w:p w14:paraId="67CEE73B"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0789B0C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485097A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56D743E0"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94.071</w:t>
            </w:r>
          </w:p>
        </w:tc>
        <w:tc>
          <w:tcPr>
            <w:tcW w:w="567" w:type="dxa"/>
            <w:tcBorders>
              <w:top w:val="nil"/>
              <w:left w:val="nil"/>
              <w:bottom w:val="nil"/>
              <w:right w:val="nil"/>
            </w:tcBorders>
          </w:tcPr>
          <w:p w14:paraId="1B53D087"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1.115</w:t>
            </w:r>
          </w:p>
        </w:tc>
        <w:tc>
          <w:tcPr>
            <w:tcW w:w="567" w:type="dxa"/>
            <w:tcBorders>
              <w:top w:val="nil"/>
              <w:left w:val="nil"/>
              <w:bottom w:val="nil"/>
              <w:right w:val="nil"/>
            </w:tcBorders>
          </w:tcPr>
          <w:p w14:paraId="797390F3"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0.326</w:t>
            </w:r>
          </w:p>
        </w:tc>
        <w:tc>
          <w:tcPr>
            <w:tcW w:w="161" w:type="dxa"/>
            <w:tcBorders>
              <w:top w:val="nil"/>
              <w:left w:val="nil"/>
              <w:bottom w:val="nil"/>
              <w:right w:val="nil"/>
            </w:tcBorders>
          </w:tcPr>
          <w:p w14:paraId="618CA62C"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6BCFD56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F3AAE1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2.517</w:t>
            </w:r>
          </w:p>
        </w:tc>
        <w:tc>
          <w:tcPr>
            <w:tcW w:w="708" w:type="dxa"/>
            <w:tcBorders>
              <w:top w:val="nil"/>
              <w:left w:val="nil"/>
              <w:bottom w:val="nil"/>
              <w:right w:val="nil"/>
            </w:tcBorders>
          </w:tcPr>
          <w:p w14:paraId="2935113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0.0236</w:t>
            </w:r>
          </w:p>
        </w:tc>
        <w:tc>
          <w:tcPr>
            <w:tcW w:w="567" w:type="dxa"/>
            <w:tcBorders>
              <w:top w:val="nil"/>
              <w:left w:val="nil"/>
              <w:bottom w:val="nil"/>
              <w:right w:val="nil"/>
            </w:tcBorders>
          </w:tcPr>
          <w:p w14:paraId="73E1CCD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0.882</w:t>
            </w:r>
          </w:p>
        </w:tc>
        <w:tc>
          <w:tcPr>
            <w:tcW w:w="284" w:type="dxa"/>
            <w:tcBorders>
              <w:top w:val="nil"/>
              <w:left w:val="nil"/>
              <w:bottom w:val="nil"/>
              <w:right w:val="nil"/>
            </w:tcBorders>
          </w:tcPr>
          <w:p w14:paraId="387CED03"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2B9D64E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5033EEF1"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20.123</w:t>
            </w:r>
          </w:p>
        </w:tc>
        <w:tc>
          <w:tcPr>
            <w:tcW w:w="709" w:type="dxa"/>
            <w:tcBorders>
              <w:top w:val="nil"/>
              <w:left w:val="nil"/>
              <w:bottom w:val="nil"/>
              <w:right w:val="nil"/>
            </w:tcBorders>
          </w:tcPr>
          <w:p w14:paraId="73628045" w14:textId="77777777" w:rsidR="007838A9" w:rsidRPr="00547CC0" w:rsidRDefault="007838A9" w:rsidP="005776C2">
            <w:pPr>
              <w:rPr>
                <w:rFonts w:ascii="Times New Roman" w:hAnsi="Times New Roman" w:cs="Times New Roman"/>
                <w:sz w:val="18"/>
                <w:szCs w:val="18"/>
              </w:rPr>
            </w:pPr>
            <w:r w:rsidRPr="000A3E8F">
              <w:rPr>
                <w:rFonts w:ascii="Times New Roman" w:eastAsia="Times New Roman" w:hAnsi="Times New Roman" w:cs="Times New Roman"/>
                <w:color w:val="000000"/>
                <w:sz w:val="18"/>
                <w:szCs w:val="18"/>
                <w:lang w:val="en-GB"/>
              </w:rPr>
              <w:t>0.0836</w:t>
            </w:r>
          </w:p>
        </w:tc>
        <w:tc>
          <w:tcPr>
            <w:tcW w:w="567" w:type="dxa"/>
            <w:tcBorders>
              <w:top w:val="nil"/>
              <w:left w:val="nil"/>
              <w:bottom w:val="nil"/>
              <w:right w:val="nil"/>
            </w:tcBorders>
          </w:tcPr>
          <w:p w14:paraId="24DFC669" w14:textId="77777777" w:rsidR="007838A9" w:rsidRPr="00547CC0" w:rsidRDefault="007838A9" w:rsidP="005776C2">
            <w:pPr>
              <w:rPr>
                <w:rFonts w:ascii="Times New Roman" w:hAnsi="Times New Roman" w:cs="Times New Roman"/>
                <w:sz w:val="18"/>
                <w:szCs w:val="18"/>
              </w:rPr>
            </w:pPr>
            <w:r w:rsidRPr="000A3E8F">
              <w:rPr>
                <w:rFonts w:ascii="Times New Roman" w:eastAsia="Times New Roman" w:hAnsi="Times New Roman" w:cs="Times New Roman"/>
                <w:color w:val="000000"/>
                <w:sz w:val="18"/>
                <w:szCs w:val="18"/>
                <w:lang w:val="en-GB"/>
              </w:rPr>
              <w:t>0.780</w:t>
            </w:r>
          </w:p>
        </w:tc>
        <w:tc>
          <w:tcPr>
            <w:tcW w:w="250" w:type="dxa"/>
            <w:tcBorders>
              <w:top w:val="nil"/>
              <w:left w:val="nil"/>
              <w:bottom w:val="nil"/>
              <w:right w:val="nil"/>
            </w:tcBorders>
          </w:tcPr>
          <w:p w14:paraId="37CB80FD"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1520316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0F13AE1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326.229</w:t>
            </w:r>
          </w:p>
        </w:tc>
        <w:tc>
          <w:tcPr>
            <w:tcW w:w="567" w:type="dxa"/>
            <w:tcBorders>
              <w:top w:val="nil"/>
              <w:left w:val="nil"/>
              <w:bottom w:val="nil"/>
              <w:right w:val="nil"/>
            </w:tcBorders>
          </w:tcPr>
          <w:p w14:paraId="010B276A"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1.131</w:t>
            </w:r>
          </w:p>
        </w:tc>
        <w:tc>
          <w:tcPr>
            <w:tcW w:w="567" w:type="dxa"/>
            <w:tcBorders>
              <w:top w:val="nil"/>
              <w:left w:val="nil"/>
              <w:bottom w:val="nil"/>
              <w:right w:val="nil"/>
            </w:tcBorders>
          </w:tcPr>
          <w:p w14:paraId="23F3CCAD"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0.323</w:t>
            </w:r>
          </w:p>
        </w:tc>
        <w:tc>
          <w:tcPr>
            <w:tcW w:w="142" w:type="dxa"/>
            <w:tcBorders>
              <w:top w:val="nil"/>
              <w:left w:val="nil"/>
              <w:bottom w:val="nil"/>
            </w:tcBorders>
          </w:tcPr>
          <w:p w14:paraId="5AFFC10B" w14:textId="77777777" w:rsidR="007838A9" w:rsidRPr="00547CC0" w:rsidRDefault="007838A9" w:rsidP="005776C2">
            <w:pPr>
              <w:rPr>
                <w:rFonts w:ascii="Times New Roman" w:hAnsi="Times New Roman" w:cs="Times New Roman"/>
                <w:sz w:val="18"/>
                <w:szCs w:val="18"/>
              </w:rPr>
            </w:pPr>
          </w:p>
        </w:tc>
      </w:tr>
      <w:tr w:rsidR="007838A9" w:rsidRPr="00E74807" w14:paraId="32FA0294" w14:textId="77777777" w:rsidTr="005776C2">
        <w:tc>
          <w:tcPr>
            <w:tcW w:w="460" w:type="dxa"/>
            <w:vMerge/>
            <w:tcBorders>
              <w:right w:val="nil"/>
            </w:tcBorders>
            <w:vAlign w:val="center"/>
          </w:tcPr>
          <w:p w14:paraId="5CA2FC57"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73B76C25"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5EBCBFC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0A160459"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242.130</w:t>
            </w:r>
          </w:p>
        </w:tc>
        <w:tc>
          <w:tcPr>
            <w:tcW w:w="567" w:type="dxa"/>
            <w:tcBorders>
              <w:top w:val="nil"/>
              <w:left w:val="nil"/>
              <w:bottom w:val="nil"/>
              <w:right w:val="nil"/>
            </w:tcBorders>
          </w:tcPr>
          <w:p w14:paraId="09B16FA6"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2.871</w:t>
            </w:r>
          </w:p>
        </w:tc>
        <w:tc>
          <w:tcPr>
            <w:tcW w:w="567" w:type="dxa"/>
            <w:tcBorders>
              <w:top w:val="nil"/>
              <w:left w:val="nil"/>
              <w:bottom w:val="nil"/>
              <w:right w:val="nil"/>
            </w:tcBorders>
          </w:tcPr>
          <w:p w14:paraId="7714F850" w14:textId="77777777" w:rsidR="007838A9" w:rsidRPr="009D6AD7" w:rsidRDefault="007838A9" w:rsidP="005776C2">
            <w:pPr>
              <w:rPr>
                <w:rFonts w:ascii="Times New Roman" w:hAnsi="Times New Roman" w:cs="Times New Roman"/>
                <w:sz w:val="18"/>
                <w:szCs w:val="20"/>
              </w:rPr>
            </w:pPr>
            <w:r w:rsidRPr="000A3E8F">
              <w:rPr>
                <w:rFonts w:ascii="Times New Roman" w:eastAsia="Times New Roman" w:hAnsi="Times New Roman" w:cs="Times New Roman"/>
                <w:color w:val="000000"/>
                <w:sz w:val="18"/>
                <w:szCs w:val="18"/>
                <w:lang w:val="en-GB"/>
              </w:rPr>
              <w:t>0.134</w:t>
            </w:r>
          </w:p>
        </w:tc>
        <w:tc>
          <w:tcPr>
            <w:tcW w:w="161" w:type="dxa"/>
            <w:tcBorders>
              <w:top w:val="nil"/>
              <w:left w:val="nil"/>
              <w:bottom w:val="nil"/>
              <w:right w:val="nil"/>
            </w:tcBorders>
          </w:tcPr>
          <w:p w14:paraId="7A86FA10"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2734325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87B4D0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37.843</w:t>
            </w:r>
          </w:p>
        </w:tc>
        <w:tc>
          <w:tcPr>
            <w:tcW w:w="708" w:type="dxa"/>
            <w:tcBorders>
              <w:top w:val="nil"/>
              <w:left w:val="nil"/>
              <w:bottom w:val="nil"/>
              <w:right w:val="nil"/>
            </w:tcBorders>
          </w:tcPr>
          <w:p w14:paraId="4D46EC3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0.355</w:t>
            </w:r>
          </w:p>
        </w:tc>
        <w:tc>
          <w:tcPr>
            <w:tcW w:w="567" w:type="dxa"/>
            <w:tcBorders>
              <w:top w:val="nil"/>
              <w:left w:val="nil"/>
              <w:bottom w:val="nil"/>
              <w:right w:val="nil"/>
            </w:tcBorders>
          </w:tcPr>
          <w:p w14:paraId="34E00E2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0.540</w:t>
            </w:r>
          </w:p>
        </w:tc>
        <w:tc>
          <w:tcPr>
            <w:tcW w:w="284" w:type="dxa"/>
            <w:tcBorders>
              <w:top w:val="nil"/>
              <w:left w:val="nil"/>
              <w:bottom w:val="nil"/>
              <w:right w:val="nil"/>
            </w:tcBorders>
          </w:tcPr>
          <w:p w14:paraId="128C0620"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20D3BB3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75C0F7CD" w14:textId="77777777" w:rsidR="007838A9" w:rsidRPr="009D6AD7" w:rsidRDefault="007838A9" w:rsidP="005776C2">
            <w:pPr>
              <w:rPr>
                <w:rFonts w:ascii="Times New Roman" w:hAnsi="Times New Roman" w:cs="Times New Roman"/>
                <w:sz w:val="18"/>
                <w:szCs w:val="20"/>
              </w:rPr>
            </w:pPr>
            <w:r>
              <w:rPr>
                <w:rFonts w:ascii="Times New Roman" w:eastAsia="Times New Roman" w:hAnsi="Times New Roman" w:cs="Times New Roman"/>
                <w:color w:val="000000"/>
                <w:sz w:val="18"/>
                <w:szCs w:val="18"/>
                <w:lang w:val="en-GB"/>
              </w:rPr>
              <w:t>1364.44</w:t>
            </w:r>
          </w:p>
        </w:tc>
        <w:tc>
          <w:tcPr>
            <w:tcW w:w="709" w:type="dxa"/>
            <w:tcBorders>
              <w:top w:val="nil"/>
              <w:left w:val="nil"/>
              <w:bottom w:val="nil"/>
              <w:right w:val="nil"/>
            </w:tcBorders>
          </w:tcPr>
          <w:p w14:paraId="06EF6BBD" w14:textId="77777777" w:rsidR="007838A9" w:rsidRPr="00547CC0" w:rsidRDefault="007838A9" w:rsidP="005776C2">
            <w:pPr>
              <w:rPr>
                <w:rFonts w:ascii="Times New Roman" w:hAnsi="Times New Roman" w:cs="Times New Roman"/>
                <w:sz w:val="18"/>
                <w:szCs w:val="18"/>
              </w:rPr>
            </w:pPr>
            <w:r w:rsidRPr="000A3E8F">
              <w:rPr>
                <w:rFonts w:ascii="Times New Roman" w:eastAsia="Times New Roman" w:hAnsi="Times New Roman" w:cs="Times New Roman"/>
                <w:color w:val="000000"/>
                <w:sz w:val="18"/>
                <w:szCs w:val="18"/>
                <w:lang w:val="en-GB"/>
              </w:rPr>
              <w:t>5.669</w:t>
            </w:r>
          </w:p>
        </w:tc>
        <w:tc>
          <w:tcPr>
            <w:tcW w:w="567" w:type="dxa"/>
            <w:tcBorders>
              <w:top w:val="nil"/>
              <w:left w:val="nil"/>
              <w:bottom w:val="nil"/>
              <w:right w:val="nil"/>
            </w:tcBorders>
          </w:tcPr>
          <w:p w14:paraId="2A04D34E" w14:textId="77777777" w:rsidR="007838A9" w:rsidRPr="00547CC0" w:rsidRDefault="007838A9" w:rsidP="005776C2">
            <w:pPr>
              <w:rPr>
                <w:rFonts w:ascii="Times New Roman" w:hAnsi="Times New Roman" w:cs="Times New Roman"/>
                <w:sz w:val="18"/>
                <w:szCs w:val="18"/>
              </w:rPr>
            </w:pPr>
            <w:r w:rsidRPr="000A3E8F">
              <w:rPr>
                <w:rFonts w:ascii="Times New Roman" w:eastAsia="Times New Roman" w:hAnsi="Times New Roman" w:cs="Times New Roman"/>
                <w:b/>
                <w:color w:val="000000"/>
                <w:sz w:val="18"/>
                <w:szCs w:val="18"/>
                <w:lang w:val="en-GB"/>
              </w:rPr>
              <w:t>0.044</w:t>
            </w:r>
          </w:p>
        </w:tc>
        <w:tc>
          <w:tcPr>
            <w:tcW w:w="250" w:type="dxa"/>
            <w:tcBorders>
              <w:top w:val="nil"/>
              <w:left w:val="nil"/>
              <w:bottom w:val="nil"/>
              <w:right w:val="nil"/>
            </w:tcBorders>
          </w:tcPr>
          <w:p w14:paraId="162B202B"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w:t>
            </w:r>
          </w:p>
        </w:tc>
        <w:tc>
          <w:tcPr>
            <w:tcW w:w="283" w:type="dxa"/>
            <w:tcBorders>
              <w:top w:val="nil"/>
              <w:left w:val="nil"/>
              <w:bottom w:val="nil"/>
              <w:right w:val="nil"/>
            </w:tcBorders>
          </w:tcPr>
          <w:p w14:paraId="0F7DDA6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6A2F7D0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1232.15</w:t>
            </w:r>
          </w:p>
        </w:tc>
        <w:tc>
          <w:tcPr>
            <w:tcW w:w="567" w:type="dxa"/>
            <w:tcBorders>
              <w:top w:val="nil"/>
              <w:left w:val="nil"/>
              <w:bottom w:val="nil"/>
              <w:right w:val="nil"/>
            </w:tcBorders>
          </w:tcPr>
          <w:p w14:paraId="3ADC3B74"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4.273</w:t>
            </w:r>
          </w:p>
        </w:tc>
        <w:tc>
          <w:tcPr>
            <w:tcW w:w="567" w:type="dxa"/>
            <w:tcBorders>
              <w:top w:val="nil"/>
              <w:left w:val="nil"/>
              <w:bottom w:val="nil"/>
              <w:right w:val="nil"/>
            </w:tcBorders>
          </w:tcPr>
          <w:p w14:paraId="2DE196AD"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0.078</w:t>
            </w:r>
          </w:p>
        </w:tc>
        <w:tc>
          <w:tcPr>
            <w:tcW w:w="142" w:type="dxa"/>
            <w:tcBorders>
              <w:top w:val="nil"/>
              <w:left w:val="nil"/>
              <w:bottom w:val="nil"/>
            </w:tcBorders>
          </w:tcPr>
          <w:p w14:paraId="425E33E7" w14:textId="77777777" w:rsidR="007838A9" w:rsidRPr="00547CC0" w:rsidRDefault="007838A9" w:rsidP="005776C2">
            <w:pPr>
              <w:rPr>
                <w:rFonts w:ascii="Times New Roman" w:hAnsi="Times New Roman" w:cs="Times New Roman"/>
                <w:sz w:val="18"/>
                <w:szCs w:val="18"/>
              </w:rPr>
            </w:pPr>
          </w:p>
        </w:tc>
      </w:tr>
      <w:tr w:rsidR="007838A9" w:rsidRPr="00E74807" w14:paraId="6128CE8F" w14:textId="77777777" w:rsidTr="005776C2">
        <w:tc>
          <w:tcPr>
            <w:tcW w:w="460" w:type="dxa"/>
            <w:vMerge/>
            <w:tcBorders>
              <w:right w:val="nil"/>
            </w:tcBorders>
            <w:vAlign w:val="center"/>
          </w:tcPr>
          <w:p w14:paraId="3C41C38E"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single" w:sz="4" w:space="0" w:color="auto"/>
              <w:right w:val="nil"/>
            </w:tcBorders>
          </w:tcPr>
          <w:p w14:paraId="41F7E59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bottom w:val="single" w:sz="4" w:space="0" w:color="auto"/>
              <w:right w:val="nil"/>
            </w:tcBorders>
          </w:tcPr>
          <w:p w14:paraId="5E30BFB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w:t>
            </w:r>
          </w:p>
        </w:tc>
        <w:tc>
          <w:tcPr>
            <w:tcW w:w="708" w:type="dxa"/>
            <w:tcBorders>
              <w:top w:val="nil"/>
              <w:left w:val="nil"/>
              <w:bottom w:val="single" w:sz="4" w:space="0" w:color="auto"/>
              <w:right w:val="nil"/>
            </w:tcBorders>
          </w:tcPr>
          <w:p w14:paraId="0F3840E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84.350</w:t>
            </w:r>
          </w:p>
        </w:tc>
        <w:tc>
          <w:tcPr>
            <w:tcW w:w="567" w:type="dxa"/>
            <w:tcBorders>
              <w:top w:val="nil"/>
              <w:left w:val="nil"/>
              <w:bottom w:val="single" w:sz="4" w:space="0" w:color="auto"/>
              <w:right w:val="nil"/>
            </w:tcBorders>
          </w:tcPr>
          <w:p w14:paraId="7C1E9AD5"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3D26D112" w14:textId="77777777" w:rsidR="007838A9" w:rsidRPr="009D6AD7" w:rsidRDefault="007838A9" w:rsidP="005776C2">
            <w:pPr>
              <w:rPr>
                <w:rFonts w:ascii="Times New Roman" w:hAnsi="Times New Roman" w:cs="Times New Roman"/>
                <w:sz w:val="18"/>
                <w:szCs w:val="20"/>
              </w:rPr>
            </w:pPr>
          </w:p>
        </w:tc>
        <w:tc>
          <w:tcPr>
            <w:tcW w:w="161" w:type="dxa"/>
            <w:tcBorders>
              <w:top w:val="nil"/>
              <w:left w:val="nil"/>
              <w:bottom w:val="single" w:sz="4" w:space="0" w:color="auto"/>
              <w:right w:val="nil"/>
            </w:tcBorders>
          </w:tcPr>
          <w:p w14:paraId="152F6467"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single" w:sz="4" w:space="0" w:color="auto"/>
              <w:right w:val="nil"/>
            </w:tcBorders>
          </w:tcPr>
          <w:p w14:paraId="562B741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w:t>
            </w:r>
          </w:p>
        </w:tc>
        <w:tc>
          <w:tcPr>
            <w:tcW w:w="709" w:type="dxa"/>
            <w:tcBorders>
              <w:top w:val="nil"/>
              <w:left w:val="nil"/>
              <w:bottom w:val="single" w:sz="4" w:space="0" w:color="auto"/>
              <w:right w:val="nil"/>
            </w:tcBorders>
          </w:tcPr>
          <w:p w14:paraId="5C12A5A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106.632</w:t>
            </w:r>
          </w:p>
        </w:tc>
        <w:tc>
          <w:tcPr>
            <w:tcW w:w="708" w:type="dxa"/>
            <w:tcBorders>
              <w:top w:val="nil"/>
              <w:left w:val="nil"/>
              <w:bottom w:val="single" w:sz="4" w:space="0" w:color="auto"/>
              <w:right w:val="nil"/>
            </w:tcBorders>
          </w:tcPr>
          <w:p w14:paraId="5269A9B8"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3AA0DE92" w14:textId="77777777" w:rsidR="007838A9" w:rsidRPr="009D6AD7" w:rsidRDefault="007838A9" w:rsidP="005776C2">
            <w:pPr>
              <w:rPr>
                <w:rFonts w:ascii="Times New Roman" w:hAnsi="Times New Roman" w:cs="Times New Roman"/>
                <w:sz w:val="18"/>
                <w:szCs w:val="20"/>
              </w:rPr>
            </w:pPr>
          </w:p>
        </w:tc>
        <w:tc>
          <w:tcPr>
            <w:tcW w:w="284" w:type="dxa"/>
            <w:tcBorders>
              <w:top w:val="nil"/>
              <w:left w:val="nil"/>
              <w:bottom w:val="nil"/>
              <w:right w:val="nil"/>
            </w:tcBorders>
          </w:tcPr>
          <w:p w14:paraId="48876200"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0CC7877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bottom w:val="single" w:sz="4" w:space="0" w:color="auto"/>
              <w:right w:val="nil"/>
            </w:tcBorders>
          </w:tcPr>
          <w:p w14:paraId="5DA4EEE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240.697</w:t>
            </w:r>
          </w:p>
        </w:tc>
        <w:tc>
          <w:tcPr>
            <w:tcW w:w="709" w:type="dxa"/>
            <w:tcBorders>
              <w:top w:val="nil"/>
              <w:left w:val="nil"/>
              <w:bottom w:val="single" w:sz="4" w:space="0" w:color="auto"/>
              <w:right w:val="nil"/>
            </w:tcBorders>
          </w:tcPr>
          <w:p w14:paraId="1B6D9B0A"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56E18BEC" w14:textId="77777777" w:rsidR="007838A9" w:rsidRPr="00547CC0" w:rsidRDefault="007838A9" w:rsidP="005776C2">
            <w:pPr>
              <w:rPr>
                <w:rFonts w:ascii="Times New Roman" w:hAnsi="Times New Roman" w:cs="Times New Roman"/>
                <w:sz w:val="18"/>
                <w:szCs w:val="18"/>
              </w:rPr>
            </w:pPr>
          </w:p>
        </w:tc>
        <w:tc>
          <w:tcPr>
            <w:tcW w:w="250" w:type="dxa"/>
            <w:tcBorders>
              <w:top w:val="nil"/>
              <w:left w:val="nil"/>
              <w:bottom w:val="single" w:sz="4" w:space="0" w:color="auto"/>
              <w:right w:val="nil"/>
            </w:tcBorders>
          </w:tcPr>
          <w:p w14:paraId="25C1CCE7"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16DE908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w:t>
            </w:r>
          </w:p>
        </w:tc>
        <w:tc>
          <w:tcPr>
            <w:tcW w:w="709" w:type="dxa"/>
            <w:tcBorders>
              <w:top w:val="nil"/>
              <w:left w:val="nil"/>
              <w:bottom w:val="single" w:sz="4" w:space="0" w:color="auto"/>
              <w:right w:val="nil"/>
            </w:tcBorders>
          </w:tcPr>
          <w:p w14:paraId="735BB0B5"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288.369</w:t>
            </w:r>
          </w:p>
        </w:tc>
        <w:tc>
          <w:tcPr>
            <w:tcW w:w="567" w:type="dxa"/>
            <w:tcBorders>
              <w:top w:val="nil"/>
              <w:left w:val="nil"/>
              <w:bottom w:val="single" w:sz="4" w:space="0" w:color="auto"/>
              <w:right w:val="nil"/>
            </w:tcBorders>
          </w:tcPr>
          <w:p w14:paraId="1F9700E6"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7F0A35D1" w14:textId="77777777" w:rsidR="007838A9" w:rsidRPr="00547CC0" w:rsidRDefault="007838A9" w:rsidP="005776C2">
            <w:pPr>
              <w:rPr>
                <w:rFonts w:ascii="Times New Roman" w:hAnsi="Times New Roman" w:cs="Times New Roman"/>
                <w:sz w:val="18"/>
                <w:szCs w:val="18"/>
              </w:rPr>
            </w:pPr>
          </w:p>
        </w:tc>
        <w:tc>
          <w:tcPr>
            <w:tcW w:w="142" w:type="dxa"/>
            <w:tcBorders>
              <w:top w:val="nil"/>
              <w:left w:val="nil"/>
            </w:tcBorders>
          </w:tcPr>
          <w:p w14:paraId="45BF90F5" w14:textId="77777777" w:rsidR="007838A9" w:rsidRPr="00547CC0" w:rsidRDefault="007838A9" w:rsidP="005776C2">
            <w:pPr>
              <w:rPr>
                <w:rFonts w:ascii="Times New Roman" w:hAnsi="Times New Roman" w:cs="Times New Roman"/>
                <w:sz w:val="18"/>
                <w:szCs w:val="18"/>
              </w:rPr>
            </w:pPr>
          </w:p>
        </w:tc>
      </w:tr>
      <w:tr w:rsidR="007838A9" w:rsidRPr="00E74807" w14:paraId="73F73926" w14:textId="77777777" w:rsidTr="005776C2">
        <w:tc>
          <w:tcPr>
            <w:tcW w:w="460" w:type="dxa"/>
            <w:vMerge w:val="restart"/>
            <w:tcBorders>
              <w:right w:val="nil"/>
            </w:tcBorders>
            <w:vAlign w:val="center"/>
          </w:tcPr>
          <w:p w14:paraId="75892FB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b/>
                <w:sz w:val="18"/>
                <w:szCs w:val="20"/>
              </w:rPr>
              <w:t>LPO</w:t>
            </w:r>
          </w:p>
        </w:tc>
        <w:tc>
          <w:tcPr>
            <w:tcW w:w="973" w:type="dxa"/>
            <w:tcBorders>
              <w:top w:val="single" w:sz="4" w:space="0" w:color="auto"/>
              <w:left w:val="nil"/>
              <w:bottom w:val="nil"/>
              <w:right w:val="nil"/>
            </w:tcBorders>
          </w:tcPr>
          <w:p w14:paraId="2AF7A126"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4" w:type="dxa"/>
            <w:tcBorders>
              <w:top w:val="single" w:sz="4" w:space="0" w:color="auto"/>
              <w:left w:val="nil"/>
              <w:bottom w:val="nil"/>
              <w:right w:val="nil"/>
            </w:tcBorders>
          </w:tcPr>
          <w:p w14:paraId="78EDEE6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single" w:sz="4" w:space="0" w:color="auto"/>
              <w:left w:val="nil"/>
              <w:bottom w:val="nil"/>
              <w:right w:val="nil"/>
            </w:tcBorders>
          </w:tcPr>
          <w:p w14:paraId="5AE060E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2.29e-10</w:t>
            </w:r>
          </w:p>
        </w:tc>
        <w:tc>
          <w:tcPr>
            <w:tcW w:w="567" w:type="dxa"/>
            <w:tcBorders>
              <w:top w:val="single" w:sz="4" w:space="0" w:color="auto"/>
              <w:left w:val="nil"/>
              <w:bottom w:val="nil"/>
              <w:right w:val="nil"/>
            </w:tcBorders>
          </w:tcPr>
          <w:p w14:paraId="6CF161B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1.54e</w:t>
            </w:r>
            <w:r w:rsidRPr="000A3E8F">
              <w:rPr>
                <w:rFonts w:ascii="Times New Roman" w:hAnsi="Times New Roman" w:cs="Times New Roman"/>
                <w:sz w:val="18"/>
                <w:szCs w:val="18"/>
                <w:vertAlign w:val="superscript"/>
              </w:rPr>
              <w:t>-5</w:t>
            </w:r>
          </w:p>
        </w:tc>
        <w:tc>
          <w:tcPr>
            <w:tcW w:w="567" w:type="dxa"/>
            <w:tcBorders>
              <w:top w:val="single" w:sz="4" w:space="0" w:color="auto"/>
              <w:left w:val="nil"/>
              <w:bottom w:val="nil"/>
              <w:right w:val="nil"/>
            </w:tcBorders>
          </w:tcPr>
          <w:p w14:paraId="033DA7D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0.997</w:t>
            </w:r>
          </w:p>
        </w:tc>
        <w:tc>
          <w:tcPr>
            <w:tcW w:w="161" w:type="dxa"/>
            <w:tcBorders>
              <w:top w:val="single" w:sz="4" w:space="0" w:color="auto"/>
              <w:left w:val="nil"/>
              <w:bottom w:val="nil"/>
              <w:right w:val="nil"/>
            </w:tcBorders>
          </w:tcPr>
          <w:p w14:paraId="6F5D4D67" w14:textId="77777777" w:rsidR="007838A9" w:rsidRPr="009D6AD7" w:rsidRDefault="007838A9" w:rsidP="005776C2">
            <w:pPr>
              <w:rPr>
                <w:rFonts w:ascii="Times New Roman" w:hAnsi="Times New Roman" w:cs="Times New Roman"/>
                <w:sz w:val="18"/>
                <w:szCs w:val="18"/>
              </w:rPr>
            </w:pPr>
          </w:p>
        </w:tc>
        <w:tc>
          <w:tcPr>
            <w:tcW w:w="284" w:type="dxa"/>
            <w:tcBorders>
              <w:top w:val="single" w:sz="4" w:space="0" w:color="auto"/>
              <w:left w:val="nil"/>
              <w:bottom w:val="nil"/>
              <w:right w:val="nil"/>
            </w:tcBorders>
          </w:tcPr>
          <w:p w14:paraId="696F683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single" w:sz="4" w:space="0" w:color="auto"/>
              <w:left w:val="nil"/>
              <w:bottom w:val="nil"/>
              <w:right w:val="nil"/>
            </w:tcBorders>
          </w:tcPr>
          <w:p w14:paraId="71FF252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2.58e-4</w:t>
            </w:r>
          </w:p>
        </w:tc>
        <w:tc>
          <w:tcPr>
            <w:tcW w:w="708" w:type="dxa"/>
            <w:tcBorders>
              <w:top w:val="single" w:sz="4" w:space="0" w:color="auto"/>
              <w:left w:val="nil"/>
              <w:bottom w:val="nil"/>
              <w:right w:val="nil"/>
            </w:tcBorders>
          </w:tcPr>
          <w:p w14:paraId="64415B6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7.838</w:t>
            </w:r>
          </w:p>
        </w:tc>
        <w:tc>
          <w:tcPr>
            <w:tcW w:w="567" w:type="dxa"/>
            <w:tcBorders>
              <w:top w:val="single" w:sz="4" w:space="0" w:color="auto"/>
              <w:left w:val="nil"/>
              <w:bottom w:val="nil"/>
              <w:right w:val="nil"/>
            </w:tcBorders>
          </w:tcPr>
          <w:p w14:paraId="3A5D540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b/>
                <w:sz w:val="18"/>
                <w:szCs w:val="18"/>
              </w:rPr>
              <w:t>0.023</w:t>
            </w:r>
          </w:p>
        </w:tc>
        <w:tc>
          <w:tcPr>
            <w:tcW w:w="284" w:type="dxa"/>
            <w:vMerge w:val="restart"/>
            <w:tcBorders>
              <w:top w:val="nil"/>
              <w:left w:val="nil"/>
              <w:right w:val="nil"/>
            </w:tcBorders>
            <w:vAlign w:val="center"/>
          </w:tcPr>
          <w:p w14:paraId="296CFB1D"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w:t>
            </w:r>
          </w:p>
        </w:tc>
        <w:tc>
          <w:tcPr>
            <w:tcW w:w="283" w:type="dxa"/>
            <w:tcBorders>
              <w:left w:val="nil"/>
              <w:bottom w:val="nil"/>
              <w:right w:val="nil"/>
            </w:tcBorders>
          </w:tcPr>
          <w:p w14:paraId="54EA635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3EF12E2F"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3.74e-5</w:t>
            </w:r>
          </w:p>
        </w:tc>
        <w:tc>
          <w:tcPr>
            <w:tcW w:w="709" w:type="dxa"/>
            <w:tcBorders>
              <w:left w:val="nil"/>
              <w:bottom w:val="nil"/>
              <w:right w:val="nil"/>
            </w:tcBorders>
          </w:tcPr>
          <w:p w14:paraId="4585A268"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4.825</w:t>
            </w:r>
          </w:p>
        </w:tc>
        <w:tc>
          <w:tcPr>
            <w:tcW w:w="567" w:type="dxa"/>
            <w:tcBorders>
              <w:left w:val="nil"/>
              <w:bottom w:val="nil"/>
              <w:right w:val="nil"/>
            </w:tcBorders>
          </w:tcPr>
          <w:p w14:paraId="32B447C0"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0.059</w:t>
            </w:r>
          </w:p>
        </w:tc>
        <w:tc>
          <w:tcPr>
            <w:tcW w:w="250" w:type="dxa"/>
            <w:tcBorders>
              <w:left w:val="nil"/>
              <w:bottom w:val="nil"/>
              <w:right w:val="nil"/>
            </w:tcBorders>
          </w:tcPr>
          <w:p w14:paraId="49314DAB"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tcPr>
          <w:p w14:paraId="037D667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7CD00EA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3.21e-5</w:t>
            </w:r>
          </w:p>
        </w:tc>
        <w:tc>
          <w:tcPr>
            <w:tcW w:w="567" w:type="dxa"/>
            <w:tcBorders>
              <w:left w:val="nil"/>
              <w:bottom w:val="nil"/>
              <w:right w:val="nil"/>
            </w:tcBorders>
          </w:tcPr>
          <w:p w14:paraId="54CE5A48"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7.353</w:t>
            </w:r>
          </w:p>
        </w:tc>
        <w:tc>
          <w:tcPr>
            <w:tcW w:w="567" w:type="dxa"/>
            <w:tcBorders>
              <w:left w:val="nil"/>
              <w:bottom w:val="nil"/>
              <w:right w:val="nil"/>
            </w:tcBorders>
          </w:tcPr>
          <w:p w14:paraId="0B6A58B2"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0.027</w:t>
            </w:r>
          </w:p>
        </w:tc>
        <w:tc>
          <w:tcPr>
            <w:tcW w:w="142" w:type="dxa"/>
            <w:vMerge w:val="restart"/>
            <w:tcBorders>
              <w:left w:val="nil"/>
            </w:tcBorders>
            <w:vAlign w:val="center"/>
          </w:tcPr>
          <w:p w14:paraId="09D964A8"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w:t>
            </w:r>
          </w:p>
        </w:tc>
      </w:tr>
      <w:tr w:rsidR="007838A9" w:rsidRPr="00E74807" w14:paraId="55C718AB" w14:textId="77777777" w:rsidTr="005776C2">
        <w:tc>
          <w:tcPr>
            <w:tcW w:w="460" w:type="dxa"/>
            <w:vMerge/>
            <w:tcBorders>
              <w:right w:val="nil"/>
            </w:tcBorders>
          </w:tcPr>
          <w:p w14:paraId="6E5868E1"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50BC662A"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4" w:type="dxa"/>
            <w:tcBorders>
              <w:top w:val="nil"/>
              <w:left w:val="nil"/>
              <w:bottom w:val="nil"/>
              <w:right w:val="nil"/>
            </w:tcBorders>
          </w:tcPr>
          <w:p w14:paraId="66A83EC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5F7D839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6.30e-5</w:t>
            </w:r>
          </w:p>
        </w:tc>
        <w:tc>
          <w:tcPr>
            <w:tcW w:w="567" w:type="dxa"/>
            <w:tcBorders>
              <w:top w:val="nil"/>
              <w:left w:val="nil"/>
              <w:bottom w:val="nil"/>
              <w:right w:val="nil"/>
            </w:tcBorders>
          </w:tcPr>
          <w:p w14:paraId="6D2DA77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4.231</w:t>
            </w:r>
          </w:p>
        </w:tc>
        <w:tc>
          <w:tcPr>
            <w:tcW w:w="567" w:type="dxa"/>
            <w:tcBorders>
              <w:top w:val="nil"/>
              <w:left w:val="nil"/>
              <w:bottom w:val="nil"/>
              <w:right w:val="nil"/>
            </w:tcBorders>
          </w:tcPr>
          <w:p w14:paraId="0B7DA2B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0.074</w:t>
            </w:r>
          </w:p>
        </w:tc>
        <w:tc>
          <w:tcPr>
            <w:tcW w:w="161" w:type="dxa"/>
            <w:tcBorders>
              <w:top w:val="nil"/>
              <w:left w:val="nil"/>
              <w:bottom w:val="nil"/>
              <w:right w:val="nil"/>
            </w:tcBorders>
          </w:tcPr>
          <w:p w14:paraId="6DD852AB"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1EE8648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54666DE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5.20e-6</w:t>
            </w:r>
          </w:p>
        </w:tc>
        <w:tc>
          <w:tcPr>
            <w:tcW w:w="708" w:type="dxa"/>
            <w:tcBorders>
              <w:top w:val="nil"/>
              <w:left w:val="nil"/>
              <w:bottom w:val="nil"/>
              <w:right w:val="nil"/>
            </w:tcBorders>
          </w:tcPr>
          <w:p w14:paraId="7894353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0.158</w:t>
            </w:r>
          </w:p>
        </w:tc>
        <w:tc>
          <w:tcPr>
            <w:tcW w:w="567" w:type="dxa"/>
            <w:tcBorders>
              <w:top w:val="nil"/>
              <w:left w:val="nil"/>
              <w:bottom w:val="nil"/>
              <w:right w:val="nil"/>
            </w:tcBorders>
          </w:tcPr>
          <w:p w14:paraId="68C9DB6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0.702</w:t>
            </w:r>
          </w:p>
        </w:tc>
        <w:tc>
          <w:tcPr>
            <w:tcW w:w="284" w:type="dxa"/>
            <w:vMerge/>
            <w:tcBorders>
              <w:left w:val="nil"/>
              <w:right w:val="nil"/>
            </w:tcBorders>
          </w:tcPr>
          <w:p w14:paraId="22F25A88"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4687C6A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61DCFE2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2.09e-6</w:t>
            </w:r>
          </w:p>
        </w:tc>
        <w:tc>
          <w:tcPr>
            <w:tcW w:w="709" w:type="dxa"/>
            <w:tcBorders>
              <w:top w:val="nil"/>
              <w:left w:val="nil"/>
              <w:bottom w:val="nil"/>
              <w:right w:val="nil"/>
            </w:tcBorders>
          </w:tcPr>
          <w:p w14:paraId="760F50A5"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0.269</w:t>
            </w:r>
          </w:p>
        </w:tc>
        <w:tc>
          <w:tcPr>
            <w:tcW w:w="567" w:type="dxa"/>
            <w:tcBorders>
              <w:top w:val="nil"/>
              <w:left w:val="nil"/>
              <w:bottom w:val="nil"/>
              <w:right w:val="nil"/>
            </w:tcBorders>
          </w:tcPr>
          <w:p w14:paraId="4495BD68"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0.618</w:t>
            </w:r>
          </w:p>
        </w:tc>
        <w:tc>
          <w:tcPr>
            <w:tcW w:w="250" w:type="dxa"/>
            <w:tcBorders>
              <w:top w:val="nil"/>
              <w:left w:val="nil"/>
              <w:bottom w:val="nil"/>
              <w:right w:val="nil"/>
            </w:tcBorders>
          </w:tcPr>
          <w:p w14:paraId="3F90152D"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1589236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491F3DB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7.78e-6</w:t>
            </w:r>
          </w:p>
        </w:tc>
        <w:tc>
          <w:tcPr>
            <w:tcW w:w="567" w:type="dxa"/>
            <w:tcBorders>
              <w:top w:val="nil"/>
              <w:left w:val="nil"/>
              <w:bottom w:val="nil"/>
              <w:right w:val="nil"/>
            </w:tcBorders>
          </w:tcPr>
          <w:p w14:paraId="4E908561"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1.781</w:t>
            </w:r>
          </w:p>
        </w:tc>
        <w:tc>
          <w:tcPr>
            <w:tcW w:w="567" w:type="dxa"/>
            <w:tcBorders>
              <w:top w:val="nil"/>
              <w:left w:val="nil"/>
              <w:bottom w:val="nil"/>
              <w:right w:val="nil"/>
            </w:tcBorders>
          </w:tcPr>
          <w:p w14:paraId="1959AE89"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0.219</w:t>
            </w:r>
          </w:p>
        </w:tc>
        <w:tc>
          <w:tcPr>
            <w:tcW w:w="142" w:type="dxa"/>
            <w:vMerge/>
            <w:tcBorders>
              <w:left w:val="nil"/>
            </w:tcBorders>
          </w:tcPr>
          <w:p w14:paraId="20897E83" w14:textId="77777777" w:rsidR="007838A9" w:rsidRPr="00547CC0" w:rsidRDefault="007838A9" w:rsidP="005776C2">
            <w:pPr>
              <w:rPr>
                <w:rFonts w:ascii="Times New Roman" w:hAnsi="Times New Roman" w:cs="Times New Roman"/>
                <w:sz w:val="18"/>
                <w:szCs w:val="18"/>
              </w:rPr>
            </w:pPr>
          </w:p>
        </w:tc>
      </w:tr>
      <w:tr w:rsidR="007838A9" w:rsidRPr="00E74807" w14:paraId="6E72734D" w14:textId="77777777" w:rsidTr="005776C2">
        <w:tc>
          <w:tcPr>
            <w:tcW w:w="460" w:type="dxa"/>
            <w:vMerge/>
            <w:tcBorders>
              <w:right w:val="nil"/>
            </w:tcBorders>
          </w:tcPr>
          <w:p w14:paraId="520A30FC" w14:textId="77777777" w:rsidR="007838A9" w:rsidRPr="009D6AD7" w:rsidRDefault="007838A9" w:rsidP="005776C2">
            <w:pPr>
              <w:rPr>
                <w:rFonts w:ascii="Times New Roman" w:hAnsi="Times New Roman" w:cs="Times New Roman"/>
                <w:sz w:val="18"/>
                <w:szCs w:val="20"/>
              </w:rPr>
            </w:pPr>
          </w:p>
        </w:tc>
        <w:tc>
          <w:tcPr>
            <w:tcW w:w="973" w:type="dxa"/>
            <w:tcBorders>
              <w:top w:val="nil"/>
              <w:left w:val="nil"/>
              <w:bottom w:val="nil"/>
              <w:right w:val="nil"/>
            </w:tcBorders>
          </w:tcPr>
          <w:p w14:paraId="6C061DB8"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4" w:type="dxa"/>
            <w:tcBorders>
              <w:top w:val="nil"/>
              <w:left w:val="nil"/>
              <w:bottom w:val="nil"/>
              <w:right w:val="nil"/>
            </w:tcBorders>
          </w:tcPr>
          <w:p w14:paraId="41AF0472"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8" w:type="dxa"/>
            <w:tcBorders>
              <w:top w:val="nil"/>
              <w:left w:val="nil"/>
              <w:bottom w:val="nil"/>
              <w:right w:val="nil"/>
            </w:tcBorders>
          </w:tcPr>
          <w:p w14:paraId="724A52C4"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3.61e-7</w:t>
            </w:r>
          </w:p>
        </w:tc>
        <w:tc>
          <w:tcPr>
            <w:tcW w:w="567" w:type="dxa"/>
            <w:tcBorders>
              <w:top w:val="nil"/>
              <w:left w:val="nil"/>
              <w:bottom w:val="nil"/>
              <w:right w:val="nil"/>
            </w:tcBorders>
          </w:tcPr>
          <w:p w14:paraId="285622BD"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0.0243</w:t>
            </w:r>
          </w:p>
        </w:tc>
        <w:tc>
          <w:tcPr>
            <w:tcW w:w="567" w:type="dxa"/>
            <w:tcBorders>
              <w:top w:val="nil"/>
              <w:left w:val="nil"/>
              <w:bottom w:val="nil"/>
              <w:right w:val="nil"/>
            </w:tcBorders>
          </w:tcPr>
          <w:p w14:paraId="0B7F781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0.880</w:t>
            </w:r>
          </w:p>
        </w:tc>
        <w:tc>
          <w:tcPr>
            <w:tcW w:w="161" w:type="dxa"/>
            <w:tcBorders>
              <w:top w:val="nil"/>
              <w:left w:val="nil"/>
              <w:bottom w:val="nil"/>
              <w:right w:val="nil"/>
            </w:tcBorders>
          </w:tcPr>
          <w:p w14:paraId="342FC701" w14:textId="77777777" w:rsidR="007838A9" w:rsidRPr="009D6AD7" w:rsidRDefault="007838A9" w:rsidP="005776C2">
            <w:pPr>
              <w:rPr>
                <w:rFonts w:ascii="Times New Roman" w:hAnsi="Times New Roman" w:cs="Times New Roman"/>
                <w:sz w:val="18"/>
                <w:szCs w:val="18"/>
              </w:rPr>
            </w:pPr>
          </w:p>
        </w:tc>
        <w:tc>
          <w:tcPr>
            <w:tcW w:w="284" w:type="dxa"/>
            <w:tcBorders>
              <w:top w:val="nil"/>
              <w:left w:val="nil"/>
              <w:bottom w:val="nil"/>
              <w:right w:val="nil"/>
            </w:tcBorders>
          </w:tcPr>
          <w:p w14:paraId="27F23C5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302B52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2.37e-9</w:t>
            </w:r>
          </w:p>
        </w:tc>
        <w:tc>
          <w:tcPr>
            <w:tcW w:w="708" w:type="dxa"/>
            <w:tcBorders>
              <w:top w:val="nil"/>
              <w:left w:val="nil"/>
              <w:bottom w:val="nil"/>
              <w:right w:val="nil"/>
            </w:tcBorders>
          </w:tcPr>
          <w:p w14:paraId="69ED1659"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7.18e-5</w:t>
            </w:r>
          </w:p>
        </w:tc>
        <w:tc>
          <w:tcPr>
            <w:tcW w:w="567" w:type="dxa"/>
            <w:tcBorders>
              <w:top w:val="nil"/>
              <w:left w:val="nil"/>
              <w:bottom w:val="nil"/>
              <w:right w:val="nil"/>
            </w:tcBorders>
          </w:tcPr>
          <w:p w14:paraId="477F4B7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0.993</w:t>
            </w:r>
          </w:p>
        </w:tc>
        <w:tc>
          <w:tcPr>
            <w:tcW w:w="284" w:type="dxa"/>
            <w:vMerge/>
            <w:tcBorders>
              <w:left w:val="nil"/>
              <w:right w:val="nil"/>
            </w:tcBorders>
          </w:tcPr>
          <w:p w14:paraId="797F0D16"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1A2604A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3F8E01B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2.06e-6</w:t>
            </w:r>
          </w:p>
        </w:tc>
        <w:tc>
          <w:tcPr>
            <w:tcW w:w="709" w:type="dxa"/>
            <w:tcBorders>
              <w:top w:val="nil"/>
              <w:left w:val="nil"/>
              <w:bottom w:val="nil"/>
              <w:right w:val="nil"/>
            </w:tcBorders>
          </w:tcPr>
          <w:p w14:paraId="45E5A5E6"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0.265</w:t>
            </w:r>
          </w:p>
        </w:tc>
        <w:tc>
          <w:tcPr>
            <w:tcW w:w="567" w:type="dxa"/>
            <w:tcBorders>
              <w:top w:val="nil"/>
              <w:left w:val="nil"/>
              <w:bottom w:val="nil"/>
              <w:right w:val="nil"/>
            </w:tcBorders>
          </w:tcPr>
          <w:p w14:paraId="161A3429"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0.620</w:t>
            </w:r>
          </w:p>
        </w:tc>
        <w:tc>
          <w:tcPr>
            <w:tcW w:w="250" w:type="dxa"/>
            <w:tcBorders>
              <w:top w:val="nil"/>
              <w:left w:val="nil"/>
              <w:bottom w:val="nil"/>
              <w:right w:val="nil"/>
            </w:tcBorders>
          </w:tcPr>
          <w:p w14:paraId="064FC6F0"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3D8FA7F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4B2AE90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7.30e-6</w:t>
            </w:r>
          </w:p>
        </w:tc>
        <w:tc>
          <w:tcPr>
            <w:tcW w:w="567" w:type="dxa"/>
            <w:tcBorders>
              <w:top w:val="nil"/>
              <w:left w:val="nil"/>
              <w:bottom w:val="nil"/>
              <w:right w:val="nil"/>
            </w:tcBorders>
          </w:tcPr>
          <w:p w14:paraId="483B4E0C"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1.673</w:t>
            </w:r>
          </w:p>
        </w:tc>
        <w:tc>
          <w:tcPr>
            <w:tcW w:w="567" w:type="dxa"/>
            <w:tcBorders>
              <w:top w:val="nil"/>
              <w:left w:val="nil"/>
              <w:bottom w:val="nil"/>
              <w:right w:val="nil"/>
            </w:tcBorders>
          </w:tcPr>
          <w:p w14:paraId="262DF049" w14:textId="77777777" w:rsidR="007838A9" w:rsidRPr="00547CC0" w:rsidRDefault="007838A9" w:rsidP="005776C2">
            <w:pPr>
              <w:rPr>
                <w:rFonts w:ascii="Times New Roman" w:hAnsi="Times New Roman" w:cs="Times New Roman"/>
                <w:sz w:val="18"/>
                <w:szCs w:val="18"/>
              </w:rPr>
            </w:pPr>
            <w:r w:rsidRPr="000A3E8F">
              <w:rPr>
                <w:rFonts w:ascii="Times New Roman" w:hAnsi="Times New Roman" w:cs="Times New Roman"/>
                <w:sz w:val="18"/>
                <w:szCs w:val="18"/>
              </w:rPr>
              <w:t>0.232</w:t>
            </w:r>
          </w:p>
        </w:tc>
        <w:tc>
          <w:tcPr>
            <w:tcW w:w="142" w:type="dxa"/>
            <w:vMerge/>
            <w:tcBorders>
              <w:left w:val="nil"/>
            </w:tcBorders>
          </w:tcPr>
          <w:p w14:paraId="4B67F6C3" w14:textId="77777777" w:rsidR="007838A9" w:rsidRPr="00547CC0" w:rsidRDefault="007838A9" w:rsidP="005776C2">
            <w:pPr>
              <w:rPr>
                <w:rFonts w:ascii="Times New Roman" w:hAnsi="Times New Roman" w:cs="Times New Roman"/>
                <w:sz w:val="18"/>
                <w:szCs w:val="18"/>
              </w:rPr>
            </w:pPr>
          </w:p>
        </w:tc>
      </w:tr>
      <w:tr w:rsidR="007838A9" w:rsidRPr="00E74807" w14:paraId="3FED236D" w14:textId="77777777" w:rsidTr="005776C2">
        <w:tc>
          <w:tcPr>
            <w:tcW w:w="460" w:type="dxa"/>
            <w:vMerge/>
            <w:tcBorders>
              <w:right w:val="nil"/>
            </w:tcBorders>
          </w:tcPr>
          <w:p w14:paraId="37BE305B" w14:textId="77777777" w:rsidR="007838A9" w:rsidRPr="009D6AD7" w:rsidRDefault="007838A9" w:rsidP="005776C2">
            <w:pPr>
              <w:rPr>
                <w:rFonts w:ascii="Times New Roman" w:hAnsi="Times New Roman" w:cs="Times New Roman"/>
                <w:sz w:val="18"/>
                <w:szCs w:val="20"/>
              </w:rPr>
            </w:pPr>
          </w:p>
        </w:tc>
        <w:tc>
          <w:tcPr>
            <w:tcW w:w="973" w:type="dxa"/>
            <w:tcBorders>
              <w:top w:val="nil"/>
              <w:left w:val="nil"/>
              <w:right w:val="nil"/>
            </w:tcBorders>
          </w:tcPr>
          <w:p w14:paraId="1651F5B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4" w:type="dxa"/>
            <w:tcBorders>
              <w:top w:val="nil"/>
              <w:left w:val="nil"/>
              <w:right w:val="nil"/>
            </w:tcBorders>
          </w:tcPr>
          <w:p w14:paraId="614D35F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8" w:type="dxa"/>
            <w:tcBorders>
              <w:top w:val="nil"/>
              <w:left w:val="nil"/>
              <w:right w:val="nil"/>
            </w:tcBorders>
          </w:tcPr>
          <w:p w14:paraId="6A1C2A8E"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1.49e-5</w:t>
            </w:r>
          </w:p>
        </w:tc>
        <w:tc>
          <w:tcPr>
            <w:tcW w:w="567" w:type="dxa"/>
            <w:tcBorders>
              <w:top w:val="nil"/>
              <w:left w:val="nil"/>
              <w:right w:val="nil"/>
            </w:tcBorders>
          </w:tcPr>
          <w:p w14:paraId="55998405" w14:textId="77777777" w:rsidR="007838A9" w:rsidRPr="009D6AD7" w:rsidRDefault="007838A9" w:rsidP="005776C2">
            <w:pPr>
              <w:rPr>
                <w:rFonts w:ascii="Times New Roman" w:hAnsi="Times New Roman" w:cs="Times New Roman"/>
                <w:sz w:val="18"/>
                <w:szCs w:val="20"/>
              </w:rPr>
            </w:pPr>
          </w:p>
        </w:tc>
        <w:tc>
          <w:tcPr>
            <w:tcW w:w="567" w:type="dxa"/>
            <w:tcBorders>
              <w:top w:val="nil"/>
              <w:left w:val="nil"/>
              <w:right w:val="nil"/>
            </w:tcBorders>
          </w:tcPr>
          <w:p w14:paraId="7D6A8602" w14:textId="77777777" w:rsidR="007838A9" w:rsidRPr="009D6AD7" w:rsidRDefault="007838A9" w:rsidP="005776C2">
            <w:pPr>
              <w:rPr>
                <w:rFonts w:ascii="Times New Roman" w:hAnsi="Times New Roman" w:cs="Times New Roman"/>
                <w:sz w:val="18"/>
                <w:szCs w:val="20"/>
              </w:rPr>
            </w:pPr>
          </w:p>
        </w:tc>
        <w:tc>
          <w:tcPr>
            <w:tcW w:w="161" w:type="dxa"/>
            <w:tcBorders>
              <w:top w:val="nil"/>
              <w:left w:val="nil"/>
              <w:right w:val="nil"/>
            </w:tcBorders>
          </w:tcPr>
          <w:p w14:paraId="7AA404E4" w14:textId="77777777" w:rsidR="007838A9" w:rsidRPr="009D6AD7" w:rsidRDefault="007838A9" w:rsidP="005776C2">
            <w:pPr>
              <w:rPr>
                <w:rFonts w:ascii="Times New Roman" w:hAnsi="Times New Roman" w:cs="Times New Roman"/>
                <w:sz w:val="18"/>
                <w:szCs w:val="18"/>
              </w:rPr>
            </w:pPr>
          </w:p>
        </w:tc>
        <w:tc>
          <w:tcPr>
            <w:tcW w:w="284" w:type="dxa"/>
            <w:tcBorders>
              <w:top w:val="nil"/>
              <w:left w:val="nil"/>
              <w:right w:val="nil"/>
            </w:tcBorders>
          </w:tcPr>
          <w:p w14:paraId="015C9CF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right w:val="nil"/>
            </w:tcBorders>
          </w:tcPr>
          <w:p w14:paraId="58FD4B4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3.29e-5</w:t>
            </w:r>
          </w:p>
        </w:tc>
        <w:tc>
          <w:tcPr>
            <w:tcW w:w="708" w:type="dxa"/>
            <w:tcBorders>
              <w:top w:val="nil"/>
              <w:left w:val="nil"/>
              <w:right w:val="nil"/>
            </w:tcBorders>
          </w:tcPr>
          <w:p w14:paraId="083D9D18" w14:textId="77777777" w:rsidR="007838A9" w:rsidRPr="009D6AD7" w:rsidRDefault="007838A9" w:rsidP="005776C2">
            <w:pPr>
              <w:rPr>
                <w:rFonts w:ascii="Times New Roman" w:hAnsi="Times New Roman" w:cs="Times New Roman"/>
                <w:sz w:val="18"/>
                <w:szCs w:val="20"/>
              </w:rPr>
            </w:pPr>
          </w:p>
        </w:tc>
        <w:tc>
          <w:tcPr>
            <w:tcW w:w="567" w:type="dxa"/>
            <w:tcBorders>
              <w:top w:val="nil"/>
              <w:left w:val="nil"/>
              <w:right w:val="nil"/>
            </w:tcBorders>
          </w:tcPr>
          <w:p w14:paraId="3EC0466F"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tcPr>
          <w:p w14:paraId="715AEA4F" w14:textId="77777777" w:rsidR="007838A9" w:rsidRPr="00547CC0" w:rsidRDefault="007838A9" w:rsidP="005776C2">
            <w:pPr>
              <w:rPr>
                <w:rFonts w:ascii="Times New Roman" w:hAnsi="Times New Roman" w:cs="Times New Roman"/>
                <w:sz w:val="18"/>
                <w:szCs w:val="18"/>
              </w:rPr>
            </w:pPr>
          </w:p>
        </w:tc>
        <w:tc>
          <w:tcPr>
            <w:tcW w:w="283" w:type="dxa"/>
            <w:tcBorders>
              <w:top w:val="nil"/>
              <w:left w:val="nil"/>
              <w:right w:val="nil"/>
            </w:tcBorders>
          </w:tcPr>
          <w:p w14:paraId="47DBDEAC"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right w:val="nil"/>
            </w:tcBorders>
          </w:tcPr>
          <w:p w14:paraId="58FA3DA1"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7.75e-6</w:t>
            </w:r>
          </w:p>
        </w:tc>
        <w:tc>
          <w:tcPr>
            <w:tcW w:w="709" w:type="dxa"/>
            <w:tcBorders>
              <w:top w:val="nil"/>
              <w:left w:val="nil"/>
              <w:right w:val="nil"/>
            </w:tcBorders>
          </w:tcPr>
          <w:p w14:paraId="131B3ED4" w14:textId="77777777" w:rsidR="007838A9" w:rsidRPr="00547CC0" w:rsidRDefault="007838A9" w:rsidP="005776C2">
            <w:pPr>
              <w:rPr>
                <w:rFonts w:ascii="Times New Roman" w:hAnsi="Times New Roman" w:cs="Times New Roman"/>
                <w:sz w:val="18"/>
                <w:szCs w:val="18"/>
              </w:rPr>
            </w:pPr>
          </w:p>
        </w:tc>
        <w:tc>
          <w:tcPr>
            <w:tcW w:w="567" w:type="dxa"/>
            <w:tcBorders>
              <w:top w:val="nil"/>
              <w:left w:val="nil"/>
              <w:right w:val="nil"/>
            </w:tcBorders>
          </w:tcPr>
          <w:p w14:paraId="17460FBA" w14:textId="77777777" w:rsidR="007838A9" w:rsidRPr="00547CC0" w:rsidRDefault="007838A9" w:rsidP="005776C2">
            <w:pPr>
              <w:rPr>
                <w:rFonts w:ascii="Times New Roman" w:hAnsi="Times New Roman" w:cs="Times New Roman"/>
                <w:sz w:val="18"/>
                <w:szCs w:val="18"/>
              </w:rPr>
            </w:pPr>
          </w:p>
        </w:tc>
        <w:tc>
          <w:tcPr>
            <w:tcW w:w="250" w:type="dxa"/>
            <w:tcBorders>
              <w:top w:val="nil"/>
              <w:left w:val="nil"/>
              <w:right w:val="nil"/>
            </w:tcBorders>
          </w:tcPr>
          <w:p w14:paraId="75D61BB3" w14:textId="77777777" w:rsidR="007838A9" w:rsidRPr="00547CC0" w:rsidRDefault="007838A9" w:rsidP="005776C2">
            <w:pPr>
              <w:rPr>
                <w:rFonts w:ascii="Times New Roman" w:hAnsi="Times New Roman" w:cs="Times New Roman"/>
                <w:sz w:val="18"/>
                <w:szCs w:val="18"/>
              </w:rPr>
            </w:pPr>
          </w:p>
        </w:tc>
        <w:tc>
          <w:tcPr>
            <w:tcW w:w="283" w:type="dxa"/>
            <w:tcBorders>
              <w:top w:val="nil"/>
              <w:left w:val="nil"/>
              <w:right w:val="nil"/>
            </w:tcBorders>
          </w:tcPr>
          <w:p w14:paraId="31F186A8"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8</w:t>
            </w:r>
          </w:p>
        </w:tc>
        <w:tc>
          <w:tcPr>
            <w:tcW w:w="709" w:type="dxa"/>
            <w:tcBorders>
              <w:top w:val="nil"/>
              <w:left w:val="nil"/>
              <w:right w:val="nil"/>
            </w:tcBorders>
          </w:tcPr>
          <w:p w14:paraId="19C7B2C6"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4.37e-6</w:t>
            </w:r>
          </w:p>
        </w:tc>
        <w:tc>
          <w:tcPr>
            <w:tcW w:w="567" w:type="dxa"/>
            <w:tcBorders>
              <w:top w:val="nil"/>
              <w:left w:val="nil"/>
              <w:right w:val="nil"/>
            </w:tcBorders>
          </w:tcPr>
          <w:p w14:paraId="1D22244F" w14:textId="77777777" w:rsidR="007838A9" w:rsidRPr="00547CC0" w:rsidRDefault="007838A9" w:rsidP="005776C2">
            <w:pPr>
              <w:rPr>
                <w:rFonts w:ascii="Times New Roman" w:hAnsi="Times New Roman" w:cs="Times New Roman"/>
                <w:sz w:val="18"/>
                <w:szCs w:val="18"/>
              </w:rPr>
            </w:pPr>
          </w:p>
        </w:tc>
        <w:tc>
          <w:tcPr>
            <w:tcW w:w="567" w:type="dxa"/>
            <w:tcBorders>
              <w:top w:val="nil"/>
              <w:left w:val="nil"/>
              <w:right w:val="nil"/>
            </w:tcBorders>
          </w:tcPr>
          <w:p w14:paraId="41D79E06" w14:textId="77777777" w:rsidR="007838A9" w:rsidRPr="00547CC0" w:rsidRDefault="007838A9" w:rsidP="005776C2">
            <w:pPr>
              <w:rPr>
                <w:rFonts w:ascii="Times New Roman" w:hAnsi="Times New Roman" w:cs="Times New Roman"/>
                <w:sz w:val="18"/>
                <w:szCs w:val="18"/>
              </w:rPr>
            </w:pPr>
          </w:p>
        </w:tc>
        <w:tc>
          <w:tcPr>
            <w:tcW w:w="142" w:type="dxa"/>
            <w:vMerge/>
            <w:tcBorders>
              <w:left w:val="nil"/>
            </w:tcBorders>
          </w:tcPr>
          <w:p w14:paraId="07D63648" w14:textId="77777777" w:rsidR="007838A9" w:rsidRPr="00547CC0" w:rsidRDefault="007838A9" w:rsidP="005776C2">
            <w:pPr>
              <w:rPr>
                <w:rFonts w:ascii="Times New Roman" w:hAnsi="Times New Roman" w:cs="Times New Roman"/>
                <w:sz w:val="18"/>
                <w:szCs w:val="18"/>
              </w:rPr>
            </w:pPr>
          </w:p>
        </w:tc>
      </w:tr>
    </w:tbl>
    <w:p w14:paraId="0774DA14" w14:textId="77777777" w:rsidR="007838A9" w:rsidRPr="00764FC1" w:rsidRDefault="007838A9" w:rsidP="005776C2">
      <w:pPr>
        <w:autoSpaceDE w:val="0"/>
        <w:autoSpaceDN w:val="0"/>
        <w:adjustRightInd w:val="0"/>
        <w:spacing w:after="0" w:line="240" w:lineRule="auto"/>
        <w:ind w:right="-1"/>
        <w:jc w:val="both"/>
        <w:rPr>
          <w:rFonts w:ascii="Times New Roman" w:eastAsia="Times New Roman" w:hAnsi="Times New Roman" w:cs="Times New Roman"/>
          <w:color w:val="000000"/>
          <w:sz w:val="18"/>
          <w:szCs w:val="20"/>
          <w:lang w:val="en-GB"/>
        </w:rPr>
      </w:pPr>
      <w:r>
        <w:rPr>
          <w:rFonts w:ascii="Times New Roman" w:eastAsia="Times New Roman" w:hAnsi="Times New Roman" w:cs="Times New Roman"/>
          <w:color w:val="000000"/>
          <w:sz w:val="18"/>
          <w:szCs w:val="20"/>
          <w:lang w:val="en-GB"/>
        </w:rPr>
        <w:t>* Although the effects of the factor were significant in the omnibus ANOVA, post-hoc tests did not resolve any significant difference between sites or between treatments; ×</w:t>
      </w:r>
      <w:proofErr w:type="spellStart"/>
      <w:r w:rsidRPr="00764FC1">
        <w:rPr>
          <w:rFonts w:ascii="Times New Roman" w:hAnsi="Times New Roman" w:cs="Times New Roman"/>
          <w:sz w:val="18"/>
          <w:szCs w:val="20"/>
        </w:rPr>
        <w:t>Homocedasticity</w:t>
      </w:r>
      <w:proofErr w:type="spellEnd"/>
      <w:r w:rsidRPr="00764FC1">
        <w:rPr>
          <w:rFonts w:ascii="Times New Roman" w:hAnsi="Times New Roman" w:cs="Times New Roman"/>
          <w:sz w:val="18"/>
          <w:szCs w:val="20"/>
        </w:rPr>
        <w:t xml:space="preserve"> failed (</w:t>
      </w:r>
      <w:proofErr w:type="spellStart"/>
      <w:r w:rsidRPr="00764FC1">
        <w:rPr>
          <w:rFonts w:ascii="Times New Roman" w:hAnsi="Times New Roman" w:cs="Times New Roman"/>
          <w:sz w:val="18"/>
          <w:szCs w:val="20"/>
        </w:rPr>
        <w:t>Levene’s</w:t>
      </w:r>
      <w:proofErr w:type="spellEnd"/>
      <w:r w:rsidRPr="00764FC1">
        <w:rPr>
          <w:rFonts w:ascii="Times New Roman" w:hAnsi="Times New Roman" w:cs="Times New Roman"/>
          <w:sz w:val="18"/>
          <w:szCs w:val="20"/>
        </w:rPr>
        <w:t xml:space="preserve"> test; p&lt;0.05), despite several attempts to transform the data – parametric ANOVA was still run, considering that very few cases occurred and to keep consistency across the analysis.</w:t>
      </w:r>
    </w:p>
    <w:p w14:paraId="28DEDDB3" w14:textId="77777777" w:rsidR="007838A9" w:rsidRPr="00090721" w:rsidRDefault="007838A9" w:rsidP="005776C2">
      <w:pPr>
        <w:autoSpaceDE w:val="0"/>
        <w:autoSpaceDN w:val="0"/>
        <w:adjustRightInd w:val="0"/>
        <w:spacing w:after="0" w:line="276" w:lineRule="auto"/>
        <w:ind w:left="168" w:right="864"/>
        <w:rPr>
          <w:rFonts w:ascii="Times New Roman" w:eastAsia="Times New Roman" w:hAnsi="Times New Roman" w:cs="Times New Roman"/>
          <w:color w:val="000000"/>
          <w:lang w:val="en-GB"/>
        </w:rPr>
      </w:pPr>
    </w:p>
    <w:p w14:paraId="08EBEADB" w14:textId="77777777" w:rsidR="007838A9" w:rsidRDefault="007838A9" w:rsidP="005776C2">
      <w:pPr>
        <w:autoSpaceDE w:val="0"/>
        <w:autoSpaceDN w:val="0"/>
        <w:adjustRightInd w:val="0"/>
        <w:spacing w:after="0" w:line="276" w:lineRule="auto"/>
        <w:ind w:left="168" w:right="864"/>
        <w:rPr>
          <w:rFonts w:ascii="Segoe UI" w:eastAsia="Times New Roman" w:hAnsi="Segoe UI" w:cs="Segoe UI"/>
          <w:color w:val="000000"/>
          <w:sz w:val="19"/>
          <w:szCs w:val="19"/>
          <w:lang w:val="en-GB"/>
        </w:rPr>
      </w:pPr>
    </w:p>
    <w:p w14:paraId="5D9D8A54" w14:textId="77777777" w:rsidR="007838A9" w:rsidRDefault="007838A9" w:rsidP="005776C2">
      <w:pPr>
        <w:rPr>
          <w:rFonts w:ascii="Times New Roman" w:hAnsi="Times New Roman" w:cs="Times New Roman"/>
          <w:sz w:val="24"/>
          <w:szCs w:val="24"/>
        </w:rPr>
      </w:pPr>
      <w:r>
        <w:rPr>
          <w:rFonts w:ascii="Times New Roman" w:hAnsi="Times New Roman" w:cs="Times New Roman"/>
          <w:sz w:val="24"/>
          <w:szCs w:val="24"/>
        </w:rPr>
        <w:br w:type="page"/>
      </w:r>
    </w:p>
    <w:p w14:paraId="7FD0B03F" w14:textId="77777777" w:rsidR="007838A9" w:rsidRPr="008D41FA" w:rsidRDefault="007838A9" w:rsidP="005776C2">
      <w:pPr>
        <w:autoSpaceDE w:val="0"/>
        <w:autoSpaceDN w:val="0"/>
        <w:adjustRightInd w:val="0"/>
        <w:spacing w:after="144" w:line="240" w:lineRule="auto"/>
        <w:ind w:right="-1"/>
        <w:jc w:val="both"/>
        <w:rPr>
          <w:rFonts w:ascii="Times New Roman" w:eastAsia="Times New Roman" w:hAnsi="Times New Roman" w:cs="Times New Roman"/>
          <w:color w:val="000000"/>
          <w:sz w:val="20"/>
          <w:lang w:val="en-GB"/>
        </w:rPr>
      </w:pPr>
      <w:r w:rsidRPr="00090721">
        <w:rPr>
          <w:rFonts w:ascii="Times New Roman" w:hAnsi="Times New Roman" w:cs="Times New Roman"/>
          <w:b/>
          <w:bCs/>
        </w:rPr>
        <w:lastRenderedPageBreak/>
        <w:t>Table S</w:t>
      </w:r>
      <w:r>
        <w:rPr>
          <w:rFonts w:ascii="Times New Roman" w:hAnsi="Times New Roman" w:cs="Times New Roman"/>
          <w:b/>
          <w:bCs/>
        </w:rPr>
        <w:t>4</w:t>
      </w:r>
      <w:r w:rsidRPr="00090721">
        <w:rPr>
          <w:rFonts w:ascii="Times New Roman" w:hAnsi="Times New Roman" w:cs="Times New Roman"/>
          <w:b/>
          <w:bCs/>
        </w:rPr>
        <w:t>.</w:t>
      </w:r>
      <w:r w:rsidRPr="00090721">
        <w:rPr>
          <w:rFonts w:ascii="Times New Roman" w:hAnsi="Times New Roman" w:cs="Times New Roman"/>
        </w:rPr>
        <w:t xml:space="preserve"> </w:t>
      </w:r>
      <w:bookmarkStart w:id="2" w:name="_Hlk154572442"/>
      <w:r w:rsidRPr="00CD2A1D">
        <w:rPr>
          <w:rFonts w:ascii="Times New Roman" w:eastAsia="Times New Roman" w:hAnsi="Times New Roman" w:cs="Times New Roman"/>
          <w:color w:val="000000"/>
          <w:sz w:val="20"/>
          <w:lang w:val="en-GB"/>
        </w:rPr>
        <w:t xml:space="preserve">Two-way ANOVA summary regarding the inspection of significant effects of </w:t>
      </w:r>
      <w:proofErr w:type="spellStart"/>
      <w:r w:rsidRPr="00CD2A1D">
        <w:rPr>
          <w:rFonts w:ascii="Times New Roman" w:eastAsia="Times New Roman" w:hAnsi="Times New Roman" w:cs="Times New Roman"/>
          <w:color w:val="000000"/>
          <w:sz w:val="20"/>
          <w:lang w:val="en-GB"/>
        </w:rPr>
        <w:t>iHg</w:t>
      </w:r>
      <w:proofErr w:type="spellEnd"/>
      <w:r w:rsidRPr="00CD2A1D">
        <w:rPr>
          <w:rFonts w:ascii="Times New Roman" w:eastAsia="Times New Roman" w:hAnsi="Times New Roman" w:cs="Times New Roman"/>
          <w:color w:val="000000"/>
          <w:sz w:val="20"/>
          <w:lang w:val="en-GB"/>
        </w:rPr>
        <w:t xml:space="preserve"> concentration, site of origin of tested plants, and their interactions, for </w:t>
      </w:r>
      <w:proofErr w:type="spellStart"/>
      <w:r>
        <w:rPr>
          <w:rFonts w:ascii="Times New Roman" w:eastAsia="Times New Roman" w:hAnsi="Times New Roman" w:cs="Times New Roman"/>
          <w:color w:val="000000"/>
          <w:sz w:val="20"/>
          <w:lang w:val="en-GB"/>
        </w:rPr>
        <w:t>Fv</w:t>
      </w:r>
      <w:proofErr w:type="spellEnd"/>
      <w:r>
        <w:rPr>
          <w:rFonts w:ascii="Times New Roman" w:eastAsia="Times New Roman" w:hAnsi="Times New Roman" w:cs="Times New Roman"/>
          <w:color w:val="000000"/>
          <w:sz w:val="20"/>
          <w:lang w:val="en-GB"/>
        </w:rPr>
        <w:t xml:space="preserve">/Fm </w:t>
      </w:r>
      <w:bookmarkEnd w:id="2"/>
      <w:r w:rsidRPr="00CD2A1D">
        <w:rPr>
          <w:rFonts w:ascii="Times New Roman" w:eastAsia="Times New Roman" w:hAnsi="Times New Roman" w:cs="Times New Roman"/>
          <w:color w:val="000000"/>
          <w:sz w:val="20"/>
          <w:lang w:val="en-GB"/>
        </w:rPr>
        <w:t xml:space="preserve">measured following 2 or 4 h of exposure </w:t>
      </w:r>
      <w:r>
        <w:rPr>
          <w:rFonts w:ascii="Times New Roman" w:eastAsia="Times New Roman" w:hAnsi="Times New Roman" w:cs="Times New Roman"/>
          <w:color w:val="000000"/>
          <w:sz w:val="20"/>
          <w:lang w:val="en-GB"/>
        </w:rPr>
        <w:t>in</w:t>
      </w:r>
      <w:r w:rsidRPr="00CD2A1D">
        <w:rPr>
          <w:rFonts w:ascii="Times New Roman" w:eastAsia="Times New Roman" w:hAnsi="Times New Roman" w:cs="Times New Roman"/>
          <w:color w:val="000000"/>
          <w:sz w:val="20"/>
          <w:lang w:val="en-GB"/>
        </w:rPr>
        <w:t xml:space="preserve"> experiments </w:t>
      </w:r>
      <w:r>
        <w:rPr>
          <w:rFonts w:ascii="Times New Roman" w:eastAsia="Times New Roman" w:hAnsi="Times New Roman" w:cs="Times New Roman"/>
          <w:color w:val="000000"/>
          <w:sz w:val="20"/>
          <w:lang w:val="en-GB"/>
        </w:rPr>
        <w:t>held during the day or night.</w:t>
      </w:r>
      <w:r w:rsidRPr="008D41FA">
        <w:t xml:space="preserve"> </w:t>
      </w:r>
      <w:r w:rsidRPr="008D41FA">
        <w:rPr>
          <w:rFonts w:ascii="Times New Roman" w:eastAsia="Times New Roman" w:hAnsi="Times New Roman" w:cs="Times New Roman"/>
          <w:color w:val="000000"/>
          <w:sz w:val="20"/>
          <w:lang w:val="en-GB"/>
        </w:rPr>
        <w:t xml:space="preserve">ANOVA assumptions of normality and </w:t>
      </w:r>
      <w:proofErr w:type="spellStart"/>
      <w:r w:rsidRPr="008D41FA">
        <w:rPr>
          <w:rFonts w:ascii="Times New Roman" w:eastAsia="Times New Roman" w:hAnsi="Times New Roman" w:cs="Times New Roman"/>
          <w:color w:val="000000"/>
          <w:sz w:val="20"/>
          <w:lang w:val="en-GB"/>
        </w:rPr>
        <w:t>homocedasticity</w:t>
      </w:r>
      <w:proofErr w:type="spellEnd"/>
      <w:r w:rsidRPr="008D41FA">
        <w:rPr>
          <w:rFonts w:ascii="Times New Roman" w:eastAsia="Times New Roman" w:hAnsi="Times New Roman" w:cs="Times New Roman"/>
          <w:color w:val="000000"/>
          <w:sz w:val="20"/>
          <w:lang w:val="en-GB"/>
        </w:rPr>
        <w:t xml:space="preserve"> were met in all analyses, as confirmed by the Shapiro-Wilk test (p&gt;0.05) and the </w:t>
      </w:r>
      <w:proofErr w:type="spellStart"/>
      <w:r w:rsidRPr="008D41FA">
        <w:rPr>
          <w:rFonts w:ascii="Times New Roman" w:eastAsia="Times New Roman" w:hAnsi="Times New Roman" w:cs="Times New Roman"/>
          <w:color w:val="000000"/>
          <w:sz w:val="20"/>
          <w:lang w:val="en-GB"/>
        </w:rPr>
        <w:t>Levene’s</w:t>
      </w:r>
      <w:proofErr w:type="spellEnd"/>
      <w:r w:rsidRPr="008D41FA">
        <w:rPr>
          <w:rFonts w:ascii="Times New Roman" w:eastAsia="Times New Roman" w:hAnsi="Times New Roman" w:cs="Times New Roman"/>
          <w:color w:val="000000"/>
          <w:sz w:val="20"/>
          <w:lang w:val="en-GB"/>
        </w:rPr>
        <w:t xml:space="preserve"> test (p&gt;0.05), respectively.</w:t>
      </w:r>
    </w:p>
    <w:tbl>
      <w:tblPr>
        <w:tblStyle w:val="TableGrid"/>
        <w:tblW w:w="10211" w:type="dxa"/>
        <w:tblInd w:w="-5" w:type="dxa"/>
        <w:tblBorders>
          <w:left w:val="none" w:sz="0" w:space="0" w:color="auto"/>
          <w:right w:val="none" w:sz="0" w:space="0" w:color="auto"/>
        </w:tblBorders>
        <w:tblLayout w:type="fixed"/>
        <w:tblCellMar>
          <w:left w:w="28" w:type="dxa"/>
          <w:right w:w="28" w:type="dxa"/>
        </w:tblCellMar>
        <w:tblLook w:val="04A0" w:firstRow="1" w:lastRow="0" w:firstColumn="1" w:lastColumn="0" w:noHBand="0" w:noVBand="1"/>
      </w:tblPr>
      <w:tblGrid>
        <w:gridCol w:w="971"/>
        <w:gridCol w:w="282"/>
        <w:gridCol w:w="706"/>
        <w:gridCol w:w="565"/>
        <w:gridCol w:w="567"/>
        <w:gridCol w:w="76"/>
        <w:gridCol w:w="236"/>
        <w:gridCol w:w="709"/>
        <w:gridCol w:w="567"/>
        <w:gridCol w:w="567"/>
        <w:gridCol w:w="284"/>
        <w:gridCol w:w="283"/>
        <w:gridCol w:w="709"/>
        <w:gridCol w:w="567"/>
        <w:gridCol w:w="713"/>
        <w:gridCol w:w="79"/>
        <w:gridCol w:w="346"/>
        <w:gridCol w:w="709"/>
        <w:gridCol w:w="708"/>
        <w:gridCol w:w="567"/>
      </w:tblGrid>
      <w:tr w:rsidR="007838A9" w:rsidRPr="00FF0F88" w14:paraId="075A9822" w14:textId="77777777" w:rsidTr="005776C2">
        <w:tc>
          <w:tcPr>
            <w:tcW w:w="971" w:type="dxa"/>
            <w:tcBorders>
              <w:left w:val="nil"/>
              <w:bottom w:val="single" w:sz="4" w:space="0" w:color="auto"/>
              <w:right w:val="nil"/>
            </w:tcBorders>
            <w:shd w:val="clear" w:color="auto" w:fill="BFBFBF" w:themeFill="background1" w:themeFillShade="BF"/>
          </w:tcPr>
          <w:p w14:paraId="04066B22" w14:textId="77777777" w:rsidR="007838A9" w:rsidRPr="009D6AD7" w:rsidRDefault="007838A9" w:rsidP="005776C2">
            <w:pPr>
              <w:rPr>
                <w:rFonts w:ascii="Times New Roman" w:hAnsi="Times New Roman" w:cs="Times New Roman"/>
                <w:sz w:val="18"/>
                <w:szCs w:val="20"/>
              </w:rPr>
            </w:pPr>
            <w:r w:rsidRPr="00FF0F88">
              <w:rPr>
                <w:rFonts w:ascii="Times New Roman" w:hAnsi="Times New Roman" w:cs="Times New Roman"/>
                <w:b/>
                <w:sz w:val="18"/>
                <w:szCs w:val="20"/>
              </w:rPr>
              <w:t>WI</w:t>
            </w:r>
            <w:r w:rsidRPr="00FF0F88">
              <w:rPr>
                <w:rFonts w:ascii="Times New Roman" w:hAnsi="Times New Roman" w:cs="Times New Roman"/>
                <w:b/>
                <w:sz w:val="18"/>
                <w:szCs w:val="20"/>
                <w:shd w:val="clear" w:color="auto" w:fill="BFBFBF" w:themeFill="background1" w:themeFillShade="BF"/>
              </w:rPr>
              <w:t>NTER</w:t>
            </w:r>
          </w:p>
        </w:tc>
        <w:tc>
          <w:tcPr>
            <w:tcW w:w="2196" w:type="dxa"/>
            <w:gridSpan w:val="5"/>
            <w:tcBorders>
              <w:left w:val="nil"/>
              <w:bottom w:val="single" w:sz="4" w:space="0" w:color="auto"/>
              <w:right w:val="nil"/>
            </w:tcBorders>
            <w:shd w:val="clear" w:color="auto" w:fill="BFBFBF" w:themeFill="background1" w:themeFillShade="BF"/>
            <w:vAlign w:val="center"/>
          </w:tcPr>
          <w:p w14:paraId="0548AFC7" w14:textId="77777777" w:rsidR="007838A9" w:rsidRPr="00FF0F88" w:rsidRDefault="007838A9" w:rsidP="005776C2">
            <w:pPr>
              <w:rPr>
                <w:rFonts w:ascii="Times New Roman" w:hAnsi="Times New Roman" w:cs="Times New Roman"/>
                <w:b/>
                <w:sz w:val="18"/>
                <w:szCs w:val="20"/>
                <w:lang w:val="en-US"/>
              </w:rPr>
            </w:pPr>
          </w:p>
        </w:tc>
        <w:tc>
          <w:tcPr>
            <w:tcW w:w="2363" w:type="dxa"/>
            <w:gridSpan w:val="5"/>
            <w:tcBorders>
              <w:left w:val="nil"/>
              <w:bottom w:val="single" w:sz="4" w:space="0" w:color="auto"/>
              <w:right w:val="nil"/>
            </w:tcBorders>
            <w:shd w:val="clear" w:color="auto" w:fill="BFBFBF" w:themeFill="background1" w:themeFillShade="BF"/>
            <w:vAlign w:val="center"/>
          </w:tcPr>
          <w:p w14:paraId="508C1027" w14:textId="77777777" w:rsidR="007838A9" w:rsidRPr="00FF0F88" w:rsidRDefault="007838A9" w:rsidP="005776C2">
            <w:pPr>
              <w:rPr>
                <w:rFonts w:ascii="Times New Roman" w:hAnsi="Times New Roman" w:cs="Times New Roman"/>
                <w:b/>
                <w:sz w:val="18"/>
                <w:szCs w:val="20"/>
                <w:lang w:val="en-US"/>
              </w:rPr>
            </w:pPr>
          </w:p>
        </w:tc>
        <w:tc>
          <w:tcPr>
            <w:tcW w:w="2351" w:type="dxa"/>
            <w:gridSpan w:val="5"/>
            <w:tcBorders>
              <w:left w:val="nil"/>
              <w:right w:val="nil"/>
            </w:tcBorders>
            <w:shd w:val="clear" w:color="auto" w:fill="BFBFBF" w:themeFill="background1" w:themeFillShade="BF"/>
            <w:vAlign w:val="center"/>
          </w:tcPr>
          <w:p w14:paraId="28547E1D" w14:textId="77777777" w:rsidR="007838A9" w:rsidRDefault="007838A9" w:rsidP="005776C2">
            <w:pPr>
              <w:rPr>
                <w:rFonts w:ascii="Times New Roman" w:hAnsi="Times New Roman" w:cs="Times New Roman"/>
                <w:b/>
                <w:sz w:val="18"/>
                <w:szCs w:val="20"/>
                <w:lang w:val="en-US"/>
              </w:rPr>
            </w:pPr>
          </w:p>
        </w:tc>
        <w:tc>
          <w:tcPr>
            <w:tcW w:w="2330" w:type="dxa"/>
            <w:gridSpan w:val="4"/>
            <w:tcBorders>
              <w:left w:val="nil"/>
            </w:tcBorders>
            <w:shd w:val="clear" w:color="auto" w:fill="BFBFBF" w:themeFill="background1" w:themeFillShade="BF"/>
            <w:vAlign w:val="center"/>
          </w:tcPr>
          <w:p w14:paraId="4C76DF1F" w14:textId="77777777" w:rsidR="007838A9" w:rsidRDefault="007838A9" w:rsidP="005776C2">
            <w:pPr>
              <w:rPr>
                <w:rFonts w:ascii="Times New Roman" w:hAnsi="Times New Roman" w:cs="Times New Roman"/>
                <w:b/>
                <w:sz w:val="18"/>
                <w:szCs w:val="20"/>
                <w:lang w:val="en-US"/>
              </w:rPr>
            </w:pPr>
          </w:p>
        </w:tc>
      </w:tr>
      <w:tr w:rsidR="007838A9" w:rsidRPr="00FF0F88" w14:paraId="16B86A12" w14:textId="77777777" w:rsidTr="005776C2">
        <w:tc>
          <w:tcPr>
            <w:tcW w:w="971" w:type="dxa"/>
            <w:tcBorders>
              <w:left w:val="nil"/>
              <w:bottom w:val="single" w:sz="4" w:space="0" w:color="auto"/>
              <w:right w:val="nil"/>
            </w:tcBorders>
          </w:tcPr>
          <w:p w14:paraId="398B0B19" w14:textId="77777777" w:rsidR="007838A9" w:rsidRPr="009D6AD7" w:rsidRDefault="007838A9" w:rsidP="005776C2">
            <w:pPr>
              <w:rPr>
                <w:rFonts w:ascii="Times New Roman" w:hAnsi="Times New Roman" w:cs="Times New Roman"/>
                <w:sz w:val="18"/>
                <w:szCs w:val="20"/>
              </w:rPr>
            </w:pPr>
          </w:p>
        </w:tc>
        <w:tc>
          <w:tcPr>
            <w:tcW w:w="2196" w:type="dxa"/>
            <w:gridSpan w:val="5"/>
            <w:tcBorders>
              <w:left w:val="nil"/>
              <w:bottom w:val="single" w:sz="4" w:space="0" w:color="auto"/>
              <w:right w:val="nil"/>
            </w:tcBorders>
            <w:vAlign w:val="center"/>
          </w:tcPr>
          <w:p w14:paraId="26358125" w14:textId="77777777" w:rsidR="007838A9" w:rsidRPr="00FF0F88" w:rsidRDefault="007838A9" w:rsidP="005776C2">
            <w:pPr>
              <w:rPr>
                <w:rFonts w:ascii="Times New Roman" w:hAnsi="Times New Roman" w:cs="Times New Roman"/>
                <w:sz w:val="18"/>
                <w:szCs w:val="20"/>
                <w:lang w:val="en-US"/>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363" w:type="dxa"/>
            <w:gridSpan w:val="5"/>
            <w:tcBorders>
              <w:left w:val="nil"/>
              <w:bottom w:val="single" w:sz="4" w:space="0" w:color="auto"/>
              <w:right w:val="nil"/>
            </w:tcBorders>
            <w:vAlign w:val="center"/>
          </w:tcPr>
          <w:p w14:paraId="6DA831B8" w14:textId="77777777" w:rsidR="007838A9" w:rsidRPr="00FF0F88" w:rsidRDefault="007838A9" w:rsidP="005776C2">
            <w:pPr>
              <w:rPr>
                <w:rFonts w:ascii="Times New Roman" w:hAnsi="Times New Roman" w:cs="Times New Roman"/>
                <w:sz w:val="20"/>
                <w:szCs w:val="20"/>
                <w:lang w:val="en-US"/>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351" w:type="dxa"/>
            <w:gridSpan w:val="5"/>
            <w:tcBorders>
              <w:left w:val="nil"/>
              <w:right w:val="nil"/>
            </w:tcBorders>
            <w:vAlign w:val="center"/>
          </w:tcPr>
          <w:p w14:paraId="68885268" w14:textId="77777777" w:rsidR="007838A9" w:rsidRPr="00FF0F88" w:rsidRDefault="007838A9" w:rsidP="005776C2">
            <w:pPr>
              <w:rPr>
                <w:rFonts w:ascii="Times New Roman" w:hAnsi="Times New Roman" w:cs="Times New Roman"/>
                <w:sz w:val="18"/>
                <w:szCs w:val="20"/>
                <w:lang w:val="en-US"/>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330" w:type="dxa"/>
            <w:gridSpan w:val="4"/>
            <w:tcBorders>
              <w:left w:val="nil"/>
            </w:tcBorders>
            <w:vAlign w:val="center"/>
          </w:tcPr>
          <w:p w14:paraId="50CE55A5" w14:textId="77777777" w:rsidR="007838A9" w:rsidRPr="00FF0F88" w:rsidRDefault="007838A9" w:rsidP="005776C2">
            <w:pPr>
              <w:rPr>
                <w:rFonts w:ascii="Times New Roman" w:hAnsi="Times New Roman" w:cs="Times New Roman"/>
                <w:sz w:val="18"/>
                <w:szCs w:val="20"/>
                <w:lang w:val="en-US"/>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r>
      <w:tr w:rsidR="007838A9" w:rsidRPr="00FF0F88" w14:paraId="49D82FFE" w14:textId="77777777" w:rsidTr="005776C2">
        <w:tc>
          <w:tcPr>
            <w:tcW w:w="971" w:type="dxa"/>
            <w:tcBorders>
              <w:left w:val="nil"/>
              <w:bottom w:val="single" w:sz="4" w:space="0" w:color="auto"/>
              <w:right w:val="nil"/>
            </w:tcBorders>
          </w:tcPr>
          <w:p w14:paraId="3BC9E0D3"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Source of variation</w:t>
            </w:r>
          </w:p>
        </w:tc>
        <w:tc>
          <w:tcPr>
            <w:tcW w:w="282" w:type="dxa"/>
            <w:tcBorders>
              <w:left w:val="nil"/>
              <w:bottom w:val="single" w:sz="4" w:space="0" w:color="auto"/>
              <w:right w:val="nil"/>
            </w:tcBorders>
            <w:vAlign w:val="center"/>
          </w:tcPr>
          <w:p w14:paraId="4AC2BF8A"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6" w:type="dxa"/>
            <w:tcBorders>
              <w:left w:val="nil"/>
              <w:bottom w:val="single" w:sz="4" w:space="0" w:color="auto"/>
              <w:right w:val="nil"/>
            </w:tcBorders>
            <w:vAlign w:val="center"/>
          </w:tcPr>
          <w:p w14:paraId="2C3AF683"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565" w:type="dxa"/>
            <w:tcBorders>
              <w:left w:val="nil"/>
              <w:bottom w:val="single" w:sz="4" w:space="0" w:color="auto"/>
              <w:right w:val="nil"/>
            </w:tcBorders>
            <w:vAlign w:val="center"/>
          </w:tcPr>
          <w:p w14:paraId="6D0FD036"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12B3928B"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76" w:type="dxa"/>
            <w:tcBorders>
              <w:left w:val="nil"/>
              <w:bottom w:val="single" w:sz="4" w:space="0" w:color="auto"/>
              <w:right w:val="nil"/>
            </w:tcBorders>
            <w:vAlign w:val="center"/>
          </w:tcPr>
          <w:p w14:paraId="0E0999C5" w14:textId="77777777" w:rsidR="007838A9" w:rsidRPr="00FF0F88" w:rsidRDefault="007838A9" w:rsidP="005776C2">
            <w:pPr>
              <w:rPr>
                <w:rFonts w:ascii="Times New Roman" w:hAnsi="Times New Roman" w:cs="Times New Roman"/>
                <w:sz w:val="18"/>
                <w:szCs w:val="20"/>
                <w:lang w:val="en-US"/>
              </w:rPr>
            </w:pPr>
          </w:p>
        </w:tc>
        <w:tc>
          <w:tcPr>
            <w:tcW w:w="236" w:type="dxa"/>
            <w:tcBorders>
              <w:left w:val="nil"/>
              <w:bottom w:val="single" w:sz="4" w:space="0" w:color="auto"/>
              <w:right w:val="nil"/>
            </w:tcBorders>
            <w:vAlign w:val="center"/>
          </w:tcPr>
          <w:p w14:paraId="215CC1AE"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7E7F0301"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567" w:type="dxa"/>
            <w:tcBorders>
              <w:left w:val="nil"/>
              <w:bottom w:val="single" w:sz="4" w:space="0" w:color="auto"/>
              <w:right w:val="nil"/>
            </w:tcBorders>
            <w:vAlign w:val="center"/>
          </w:tcPr>
          <w:p w14:paraId="69A3328D"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34D7285C"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c>
          <w:tcPr>
            <w:tcW w:w="284" w:type="dxa"/>
            <w:tcBorders>
              <w:left w:val="nil"/>
              <w:right w:val="nil"/>
            </w:tcBorders>
            <w:vAlign w:val="center"/>
          </w:tcPr>
          <w:p w14:paraId="3D3422CB" w14:textId="77777777" w:rsidR="007838A9" w:rsidRPr="00FF0F88" w:rsidRDefault="007838A9" w:rsidP="005776C2">
            <w:pPr>
              <w:rPr>
                <w:rFonts w:ascii="Times New Roman" w:hAnsi="Times New Roman" w:cs="Times New Roman"/>
                <w:sz w:val="20"/>
                <w:szCs w:val="20"/>
                <w:lang w:val="en-US"/>
              </w:rPr>
            </w:pPr>
          </w:p>
        </w:tc>
        <w:tc>
          <w:tcPr>
            <w:tcW w:w="283" w:type="dxa"/>
            <w:tcBorders>
              <w:left w:val="nil"/>
              <w:bottom w:val="single" w:sz="4" w:space="0" w:color="auto"/>
              <w:right w:val="nil"/>
            </w:tcBorders>
            <w:vAlign w:val="center"/>
          </w:tcPr>
          <w:p w14:paraId="1427A9A1"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50A33DD5"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MS</w:t>
            </w:r>
          </w:p>
        </w:tc>
        <w:tc>
          <w:tcPr>
            <w:tcW w:w="567" w:type="dxa"/>
            <w:tcBorders>
              <w:left w:val="nil"/>
              <w:bottom w:val="single" w:sz="4" w:space="0" w:color="auto"/>
              <w:right w:val="nil"/>
            </w:tcBorders>
            <w:vAlign w:val="center"/>
          </w:tcPr>
          <w:p w14:paraId="21880500"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F</w:t>
            </w:r>
          </w:p>
        </w:tc>
        <w:tc>
          <w:tcPr>
            <w:tcW w:w="713" w:type="dxa"/>
            <w:tcBorders>
              <w:left w:val="nil"/>
              <w:bottom w:val="single" w:sz="4" w:space="0" w:color="auto"/>
              <w:right w:val="nil"/>
            </w:tcBorders>
            <w:vAlign w:val="center"/>
          </w:tcPr>
          <w:p w14:paraId="7A3484B3" w14:textId="77777777" w:rsidR="007838A9" w:rsidRPr="00FF0F88" w:rsidRDefault="007838A9" w:rsidP="005776C2">
            <w:pPr>
              <w:rPr>
                <w:rFonts w:ascii="Times New Roman" w:hAnsi="Times New Roman" w:cs="Times New Roman"/>
                <w:sz w:val="20"/>
                <w:szCs w:val="20"/>
                <w:lang w:val="en-US"/>
              </w:rPr>
            </w:pPr>
            <w:r w:rsidRPr="00FF0F88">
              <w:rPr>
                <w:rFonts w:ascii="Times New Roman" w:hAnsi="Times New Roman" w:cs="Times New Roman"/>
                <w:sz w:val="18"/>
                <w:szCs w:val="20"/>
                <w:lang w:val="en-US"/>
              </w:rPr>
              <w:t>P</w:t>
            </w:r>
          </w:p>
        </w:tc>
        <w:tc>
          <w:tcPr>
            <w:tcW w:w="79" w:type="dxa"/>
            <w:tcBorders>
              <w:left w:val="nil"/>
              <w:bottom w:val="single" w:sz="4" w:space="0" w:color="auto"/>
              <w:right w:val="nil"/>
            </w:tcBorders>
            <w:vAlign w:val="center"/>
          </w:tcPr>
          <w:p w14:paraId="4BD3AD9B" w14:textId="77777777" w:rsidR="007838A9" w:rsidRPr="00FF0F88" w:rsidRDefault="007838A9" w:rsidP="005776C2">
            <w:pPr>
              <w:rPr>
                <w:rFonts w:ascii="Times New Roman" w:hAnsi="Times New Roman" w:cs="Times New Roman"/>
                <w:sz w:val="18"/>
                <w:szCs w:val="20"/>
                <w:lang w:val="en-US"/>
              </w:rPr>
            </w:pPr>
          </w:p>
        </w:tc>
        <w:tc>
          <w:tcPr>
            <w:tcW w:w="346" w:type="dxa"/>
            <w:tcBorders>
              <w:left w:val="nil"/>
              <w:bottom w:val="single" w:sz="4" w:space="0" w:color="auto"/>
              <w:right w:val="nil"/>
            </w:tcBorders>
            <w:vAlign w:val="center"/>
          </w:tcPr>
          <w:p w14:paraId="12B7E06A"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df</w:t>
            </w:r>
          </w:p>
        </w:tc>
        <w:tc>
          <w:tcPr>
            <w:tcW w:w="709" w:type="dxa"/>
            <w:tcBorders>
              <w:left w:val="nil"/>
              <w:bottom w:val="single" w:sz="4" w:space="0" w:color="auto"/>
              <w:right w:val="nil"/>
            </w:tcBorders>
            <w:vAlign w:val="center"/>
          </w:tcPr>
          <w:p w14:paraId="3328F277"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MS</w:t>
            </w:r>
          </w:p>
        </w:tc>
        <w:tc>
          <w:tcPr>
            <w:tcW w:w="708" w:type="dxa"/>
            <w:tcBorders>
              <w:left w:val="nil"/>
              <w:bottom w:val="single" w:sz="4" w:space="0" w:color="auto"/>
              <w:right w:val="nil"/>
            </w:tcBorders>
            <w:vAlign w:val="center"/>
          </w:tcPr>
          <w:p w14:paraId="44EA7C4C"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F</w:t>
            </w:r>
          </w:p>
        </w:tc>
        <w:tc>
          <w:tcPr>
            <w:tcW w:w="567" w:type="dxa"/>
            <w:tcBorders>
              <w:left w:val="nil"/>
              <w:bottom w:val="single" w:sz="4" w:space="0" w:color="auto"/>
              <w:right w:val="nil"/>
            </w:tcBorders>
            <w:vAlign w:val="center"/>
          </w:tcPr>
          <w:p w14:paraId="72AF4ADF"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P</w:t>
            </w:r>
          </w:p>
        </w:tc>
      </w:tr>
      <w:tr w:rsidR="007838A9" w:rsidRPr="00E74807" w14:paraId="560F5637" w14:textId="77777777" w:rsidTr="005776C2">
        <w:tc>
          <w:tcPr>
            <w:tcW w:w="971" w:type="dxa"/>
            <w:tcBorders>
              <w:left w:val="nil"/>
              <w:bottom w:val="nil"/>
              <w:right w:val="nil"/>
            </w:tcBorders>
          </w:tcPr>
          <w:p w14:paraId="05B5FB2B" w14:textId="77777777" w:rsidR="007838A9" w:rsidRPr="00FF0F88" w:rsidRDefault="007838A9" w:rsidP="005776C2">
            <w:pPr>
              <w:rPr>
                <w:rFonts w:ascii="Times New Roman" w:hAnsi="Times New Roman" w:cs="Times New Roman"/>
                <w:sz w:val="18"/>
                <w:szCs w:val="20"/>
                <w:lang w:val="en-US"/>
              </w:rPr>
            </w:pPr>
            <w:r w:rsidRPr="00FF0F88">
              <w:rPr>
                <w:rFonts w:ascii="Times New Roman" w:hAnsi="Times New Roman" w:cs="Times New Roman"/>
                <w:sz w:val="18"/>
                <w:szCs w:val="20"/>
                <w:lang w:val="en-US"/>
              </w:rPr>
              <w:t>[</w:t>
            </w:r>
            <w:proofErr w:type="spellStart"/>
            <w:r w:rsidRPr="00FF0F88">
              <w:rPr>
                <w:rFonts w:ascii="Times New Roman" w:hAnsi="Times New Roman" w:cs="Times New Roman"/>
                <w:sz w:val="18"/>
                <w:szCs w:val="20"/>
                <w:lang w:val="en-US"/>
              </w:rPr>
              <w:t>iHg</w:t>
            </w:r>
            <w:proofErr w:type="spellEnd"/>
            <w:r w:rsidRPr="00FF0F88">
              <w:rPr>
                <w:rFonts w:ascii="Times New Roman" w:hAnsi="Times New Roman" w:cs="Times New Roman"/>
                <w:sz w:val="18"/>
                <w:szCs w:val="20"/>
                <w:lang w:val="en-US"/>
              </w:rPr>
              <w:t>]</w:t>
            </w:r>
          </w:p>
        </w:tc>
        <w:tc>
          <w:tcPr>
            <w:tcW w:w="282" w:type="dxa"/>
            <w:tcBorders>
              <w:left w:val="nil"/>
              <w:bottom w:val="nil"/>
              <w:right w:val="nil"/>
            </w:tcBorders>
          </w:tcPr>
          <w:p w14:paraId="31715692" w14:textId="77777777" w:rsidR="007838A9" w:rsidRPr="00FF0F88" w:rsidRDefault="007838A9" w:rsidP="005776C2">
            <w:pPr>
              <w:rPr>
                <w:rFonts w:ascii="Times New Roman" w:hAnsi="Times New Roman" w:cs="Times New Roman"/>
                <w:sz w:val="18"/>
                <w:szCs w:val="20"/>
                <w:lang w:val="en-US"/>
              </w:rPr>
            </w:pPr>
            <w:r w:rsidRPr="002744D9">
              <w:rPr>
                <w:rFonts w:ascii="Times New Roman" w:hAnsi="Times New Roman" w:cs="Times New Roman"/>
                <w:sz w:val="18"/>
                <w:szCs w:val="20"/>
              </w:rPr>
              <w:t>1</w:t>
            </w:r>
          </w:p>
        </w:tc>
        <w:tc>
          <w:tcPr>
            <w:tcW w:w="706" w:type="dxa"/>
            <w:tcBorders>
              <w:left w:val="nil"/>
              <w:bottom w:val="nil"/>
              <w:right w:val="nil"/>
            </w:tcBorders>
          </w:tcPr>
          <w:p w14:paraId="6412F07C" w14:textId="77777777" w:rsidR="007838A9" w:rsidRPr="00FF0F88" w:rsidRDefault="007838A9" w:rsidP="005776C2">
            <w:pPr>
              <w:rPr>
                <w:rFonts w:ascii="Times New Roman" w:hAnsi="Times New Roman" w:cs="Times New Roman"/>
                <w:sz w:val="18"/>
                <w:szCs w:val="20"/>
                <w:lang w:val="en-US"/>
              </w:rPr>
            </w:pPr>
            <w:r w:rsidRPr="002744D9">
              <w:rPr>
                <w:rFonts w:ascii="Times New Roman" w:hAnsi="Times New Roman" w:cs="Times New Roman"/>
                <w:sz w:val="18"/>
                <w:szCs w:val="20"/>
              </w:rPr>
              <w:t>1.92e-4</w:t>
            </w:r>
          </w:p>
        </w:tc>
        <w:tc>
          <w:tcPr>
            <w:tcW w:w="565" w:type="dxa"/>
            <w:tcBorders>
              <w:left w:val="nil"/>
              <w:bottom w:val="nil"/>
              <w:right w:val="nil"/>
            </w:tcBorders>
          </w:tcPr>
          <w:p w14:paraId="45A0AFE5" w14:textId="77777777" w:rsidR="007838A9" w:rsidRPr="00FF0F88" w:rsidRDefault="007838A9" w:rsidP="005776C2">
            <w:pPr>
              <w:rPr>
                <w:rFonts w:ascii="Times New Roman" w:hAnsi="Times New Roman" w:cs="Times New Roman"/>
                <w:sz w:val="18"/>
                <w:szCs w:val="20"/>
                <w:lang w:val="en-US"/>
              </w:rPr>
            </w:pPr>
            <w:r w:rsidRPr="002744D9">
              <w:rPr>
                <w:rFonts w:ascii="Times New Roman" w:hAnsi="Times New Roman" w:cs="Times New Roman"/>
                <w:sz w:val="18"/>
                <w:szCs w:val="20"/>
              </w:rPr>
              <w:t>2.118</w:t>
            </w:r>
          </w:p>
        </w:tc>
        <w:tc>
          <w:tcPr>
            <w:tcW w:w="567" w:type="dxa"/>
            <w:tcBorders>
              <w:left w:val="nil"/>
              <w:bottom w:val="nil"/>
              <w:right w:val="nil"/>
            </w:tcBorders>
          </w:tcPr>
          <w:p w14:paraId="4088BEC8"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0.184</w:t>
            </w:r>
          </w:p>
        </w:tc>
        <w:tc>
          <w:tcPr>
            <w:tcW w:w="76" w:type="dxa"/>
            <w:vMerge w:val="restart"/>
            <w:tcBorders>
              <w:left w:val="nil"/>
              <w:bottom w:val="nil"/>
              <w:right w:val="nil"/>
            </w:tcBorders>
            <w:vAlign w:val="center"/>
          </w:tcPr>
          <w:p w14:paraId="590BC949" w14:textId="77777777" w:rsidR="007838A9" w:rsidRPr="009D6AD7" w:rsidRDefault="007838A9" w:rsidP="005776C2">
            <w:pPr>
              <w:rPr>
                <w:rFonts w:ascii="Times New Roman" w:hAnsi="Times New Roman" w:cs="Times New Roman"/>
                <w:sz w:val="18"/>
                <w:szCs w:val="18"/>
              </w:rPr>
            </w:pPr>
          </w:p>
        </w:tc>
        <w:tc>
          <w:tcPr>
            <w:tcW w:w="236" w:type="dxa"/>
            <w:tcBorders>
              <w:left w:val="nil"/>
              <w:bottom w:val="nil"/>
              <w:right w:val="nil"/>
            </w:tcBorders>
          </w:tcPr>
          <w:p w14:paraId="3435CC10"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w:t>
            </w:r>
          </w:p>
        </w:tc>
        <w:tc>
          <w:tcPr>
            <w:tcW w:w="709" w:type="dxa"/>
            <w:tcBorders>
              <w:left w:val="nil"/>
              <w:bottom w:val="nil"/>
              <w:right w:val="nil"/>
            </w:tcBorders>
          </w:tcPr>
          <w:p w14:paraId="0EE253CA"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0.00811</w:t>
            </w:r>
          </w:p>
        </w:tc>
        <w:tc>
          <w:tcPr>
            <w:tcW w:w="567" w:type="dxa"/>
            <w:tcBorders>
              <w:left w:val="nil"/>
              <w:bottom w:val="nil"/>
              <w:right w:val="nil"/>
            </w:tcBorders>
          </w:tcPr>
          <w:p w14:paraId="1BB514EC"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6.581</w:t>
            </w:r>
          </w:p>
        </w:tc>
        <w:tc>
          <w:tcPr>
            <w:tcW w:w="567" w:type="dxa"/>
            <w:tcBorders>
              <w:left w:val="nil"/>
              <w:bottom w:val="nil"/>
              <w:right w:val="nil"/>
            </w:tcBorders>
          </w:tcPr>
          <w:p w14:paraId="0CF05F7B"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b/>
                <w:sz w:val="18"/>
                <w:szCs w:val="20"/>
              </w:rPr>
              <w:t>0.033</w:t>
            </w:r>
          </w:p>
        </w:tc>
        <w:tc>
          <w:tcPr>
            <w:tcW w:w="284" w:type="dxa"/>
            <w:vMerge w:val="restart"/>
            <w:tcBorders>
              <w:left w:val="nil"/>
              <w:right w:val="nil"/>
            </w:tcBorders>
            <w:vAlign w:val="center"/>
          </w:tcPr>
          <w:p w14:paraId="7C8B9891" w14:textId="77777777" w:rsidR="007838A9" w:rsidRPr="004A4CF9" w:rsidRDefault="007838A9" w:rsidP="005776C2">
            <w:pPr>
              <w:rPr>
                <w:rFonts w:ascii="Times New Roman" w:hAnsi="Times New Roman" w:cs="Times New Roman"/>
                <w:sz w:val="16"/>
                <w:szCs w:val="18"/>
              </w:rPr>
            </w:pPr>
          </w:p>
        </w:tc>
        <w:tc>
          <w:tcPr>
            <w:tcW w:w="283" w:type="dxa"/>
            <w:tcBorders>
              <w:left w:val="nil"/>
              <w:bottom w:val="nil"/>
              <w:right w:val="nil"/>
            </w:tcBorders>
          </w:tcPr>
          <w:p w14:paraId="1268FD4C"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1</w:t>
            </w:r>
          </w:p>
        </w:tc>
        <w:tc>
          <w:tcPr>
            <w:tcW w:w="709" w:type="dxa"/>
            <w:tcBorders>
              <w:left w:val="nil"/>
              <w:bottom w:val="nil"/>
              <w:right w:val="nil"/>
            </w:tcBorders>
          </w:tcPr>
          <w:p w14:paraId="60CA0195"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9.36e-4</w:t>
            </w:r>
          </w:p>
        </w:tc>
        <w:tc>
          <w:tcPr>
            <w:tcW w:w="567" w:type="dxa"/>
            <w:tcBorders>
              <w:left w:val="nil"/>
              <w:bottom w:val="nil"/>
              <w:right w:val="nil"/>
            </w:tcBorders>
          </w:tcPr>
          <w:p w14:paraId="40AB9B14"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0.476</w:t>
            </w:r>
          </w:p>
        </w:tc>
        <w:tc>
          <w:tcPr>
            <w:tcW w:w="713" w:type="dxa"/>
            <w:tcBorders>
              <w:left w:val="nil"/>
              <w:bottom w:val="nil"/>
              <w:right w:val="nil"/>
            </w:tcBorders>
          </w:tcPr>
          <w:p w14:paraId="126921F7"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0.510</w:t>
            </w:r>
          </w:p>
        </w:tc>
        <w:tc>
          <w:tcPr>
            <w:tcW w:w="79" w:type="dxa"/>
            <w:tcBorders>
              <w:left w:val="nil"/>
              <w:bottom w:val="nil"/>
              <w:right w:val="nil"/>
            </w:tcBorders>
          </w:tcPr>
          <w:p w14:paraId="6648B015" w14:textId="77777777" w:rsidR="007838A9" w:rsidRPr="004A4CF9" w:rsidRDefault="007838A9" w:rsidP="005776C2">
            <w:pPr>
              <w:rPr>
                <w:rFonts w:ascii="Times New Roman" w:hAnsi="Times New Roman" w:cs="Times New Roman"/>
                <w:sz w:val="16"/>
                <w:szCs w:val="18"/>
              </w:rPr>
            </w:pPr>
          </w:p>
        </w:tc>
        <w:tc>
          <w:tcPr>
            <w:tcW w:w="346" w:type="dxa"/>
            <w:tcBorders>
              <w:left w:val="nil"/>
              <w:bottom w:val="nil"/>
              <w:right w:val="nil"/>
            </w:tcBorders>
          </w:tcPr>
          <w:p w14:paraId="0D980E0B"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1</w:t>
            </w:r>
          </w:p>
        </w:tc>
        <w:tc>
          <w:tcPr>
            <w:tcW w:w="709" w:type="dxa"/>
            <w:tcBorders>
              <w:left w:val="nil"/>
              <w:bottom w:val="nil"/>
              <w:right w:val="nil"/>
            </w:tcBorders>
          </w:tcPr>
          <w:p w14:paraId="1D5F6B81"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0.00270</w:t>
            </w:r>
          </w:p>
        </w:tc>
        <w:tc>
          <w:tcPr>
            <w:tcW w:w="708" w:type="dxa"/>
            <w:tcBorders>
              <w:left w:val="nil"/>
              <w:bottom w:val="nil"/>
              <w:right w:val="nil"/>
            </w:tcBorders>
          </w:tcPr>
          <w:p w14:paraId="70ABED7B"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1.361</w:t>
            </w:r>
          </w:p>
        </w:tc>
        <w:tc>
          <w:tcPr>
            <w:tcW w:w="567" w:type="dxa"/>
            <w:tcBorders>
              <w:left w:val="nil"/>
              <w:bottom w:val="nil"/>
              <w:right w:val="nil"/>
            </w:tcBorders>
          </w:tcPr>
          <w:p w14:paraId="0EC27BAD"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0.277</w:t>
            </w:r>
          </w:p>
        </w:tc>
      </w:tr>
      <w:tr w:rsidR="007838A9" w:rsidRPr="00E74807" w14:paraId="3DA6EE0D" w14:textId="77777777" w:rsidTr="005776C2">
        <w:tc>
          <w:tcPr>
            <w:tcW w:w="971" w:type="dxa"/>
            <w:tcBorders>
              <w:top w:val="nil"/>
              <w:left w:val="nil"/>
              <w:bottom w:val="nil"/>
              <w:right w:val="nil"/>
            </w:tcBorders>
          </w:tcPr>
          <w:p w14:paraId="256B68E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2" w:type="dxa"/>
            <w:tcBorders>
              <w:top w:val="nil"/>
              <w:left w:val="nil"/>
              <w:bottom w:val="nil"/>
              <w:right w:val="nil"/>
            </w:tcBorders>
          </w:tcPr>
          <w:p w14:paraId="24A529FC"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w:t>
            </w:r>
          </w:p>
        </w:tc>
        <w:tc>
          <w:tcPr>
            <w:tcW w:w="706" w:type="dxa"/>
            <w:tcBorders>
              <w:top w:val="nil"/>
              <w:left w:val="nil"/>
              <w:bottom w:val="nil"/>
              <w:right w:val="nil"/>
            </w:tcBorders>
          </w:tcPr>
          <w:p w14:paraId="6F4872E0"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1.92e-4</w:t>
            </w:r>
          </w:p>
        </w:tc>
        <w:tc>
          <w:tcPr>
            <w:tcW w:w="565" w:type="dxa"/>
            <w:tcBorders>
              <w:top w:val="nil"/>
              <w:left w:val="nil"/>
              <w:bottom w:val="nil"/>
              <w:right w:val="nil"/>
            </w:tcBorders>
          </w:tcPr>
          <w:p w14:paraId="496BDC68"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2.118</w:t>
            </w:r>
          </w:p>
        </w:tc>
        <w:tc>
          <w:tcPr>
            <w:tcW w:w="567" w:type="dxa"/>
            <w:tcBorders>
              <w:top w:val="nil"/>
              <w:left w:val="nil"/>
              <w:bottom w:val="nil"/>
              <w:right w:val="nil"/>
            </w:tcBorders>
          </w:tcPr>
          <w:p w14:paraId="49F36450"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0.184</w:t>
            </w:r>
          </w:p>
        </w:tc>
        <w:tc>
          <w:tcPr>
            <w:tcW w:w="76" w:type="dxa"/>
            <w:vMerge/>
            <w:tcBorders>
              <w:top w:val="nil"/>
              <w:left w:val="nil"/>
              <w:bottom w:val="nil"/>
              <w:right w:val="nil"/>
            </w:tcBorders>
            <w:vAlign w:val="center"/>
          </w:tcPr>
          <w:p w14:paraId="195C256F" w14:textId="77777777" w:rsidR="007838A9" w:rsidRPr="009D6AD7" w:rsidRDefault="007838A9" w:rsidP="005776C2">
            <w:pPr>
              <w:rPr>
                <w:rFonts w:ascii="Times New Roman" w:hAnsi="Times New Roman" w:cs="Times New Roman"/>
                <w:sz w:val="18"/>
                <w:szCs w:val="18"/>
              </w:rPr>
            </w:pPr>
          </w:p>
        </w:tc>
        <w:tc>
          <w:tcPr>
            <w:tcW w:w="236" w:type="dxa"/>
            <w:tcBorders>
              <w:top w:val="nil"/>
              <w:left w:val="nil"/>
              <w:bottom w:val="nil"/>
              <w:right w:val="nil"/>
            </w:tcBorders>
          </w:tcPr>
          <w:p w14:paraId="7F14DB07"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w:t>
            </w:r>
          </w:p>
        </w:tc>
        <w:tc>
          <w:tcPr>
            <w:tcW w:w="709" w:type="dxa"/>
            <w:tcBorders>
              <w:top w:val="nil"/>
              <w:left w:val="nil"/>
              <w:bottom w:val="nil"/>
              <w:right w:val="nil"/>
            </w:tcBorders>
          </w:tcPr>
          <w:p w14:paraId="5E23953A"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0.00224</w:t>
            </w:r>
          </w:p>
        </w:tc>
        <w:tc>
          <w:tcPr>
            <w:tcW w:w="567" w:type="dxa"/>
            <w:tcBorders>
              <w:top w:val="nil"/>
              <w:left w:val="nil"/>
              <w:bottom w:val="nil"/>
              <w:right w:val="nil"/>
            </w:tcBorders>
          </w:tcPr>
          <w:p w14:paraId="1620AB50"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1.818</w:t>
            </w:r>
          </w:p>
        </w:tc>
        <w:tc>
          <w:tcPr>
            <w:tcW w:w="567" w:type="dxa"/>
            <w:tcBorders>
              <w:top w:val="nil"/>
              <w:left w:val="nil"/>
              <w:bottom w:val="nil"/>
              <w:right w:val="nil"/>
            </w:tcBorders>
          </w:tcPr>
          <w:p w14:paraId="7E58DC59"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0.214</w:t>
            </w:r>
          </w:p>
        </w:tc>
        <w:tc>
          <w:tcPr>
            <w:tcW w:w="284" w:type="dxa"/>
            <w:vMerge/>
            <w:tcBorders>
              <w:left w:val="nil"/>
              <w:right w:val="nil"/>
            </w:tcBorders>
            <w:vAlign w:val="center"/>
          </w:tcPr>
          <w:p w14:paraId="320A3CB1"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4DC71D9A"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1</w:t>
            </w:r>
          </w:p>
        </w:tc>
        <w:tc>
          <w:tcPr>
            <w:tcW w:w="709" w:type="dxa"/>
            <w:tcBorders>
              <w:top w:val="nil"/>
              <w:left w:val="nil"/>
              <w:bottom w:val="nil"/>
              <w:right w:val="nil"/>
            </w:tcBorders>
          </w:tcPr>
          <w:p w14:paraId="6AC78BD6"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0.00264</w:t>
            </w:r>
          </w:p>
        </w:tc>
        <w:tc>
          <w:tcPr>
            <w:tcW w:w="567" w:type="dxa"/>
            <w:tcBorders>
              <w:top w:val="nil"/>
              <w:left w:val="nil"/>
              <w:bottom w:val="nil"/>
              <w:right w:val="nil"/>
            </w:tcBorders>
          </w:tcPr>
          <w:p w14:paraId="044C8A5B"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1.342</w:t>
            </w:r>
          </w:p>
        </w:tc>
        <w:tc>
          <w:tcPr>
            <w:tcW w:w="713" w:type="dxa"/>
            <w:tcBorders>
              <w:top w:val="nil"/>
              <w:left w:val="nil"/>
              <w:bottom w:val="nil"/>
              <w:right w:val="nil"/>
            </w:tcBorders>
          </w:tcPr>
          <w:p w14:paraId="0764710C"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0.280</w:t>
            </w:r>
          </w:p>
        </w:tc>
        <w:tc>
          <w:tcPr>
            <w:tcW w:w="79" w:type="dxa"/>
            <w:tcBorders>
              <w:top w:val="nil"/>
              <w:left w:val="nil"/>
              <w:bottom w:val="nil"/>
              <w:right w:val="nil"/>
            </w:tcBorders>
          </w:tcPr>
          <w:p w14:paraId="33517E60" w14:textId="77777777" w:rsidR="007838A9" w:rsidRPr="004A4CF9" w:rsidRDefault="007838A9" w:rsidP="005776C2">
            <w:pPr>
              <w:rPr>
                <w:rFonts w:ascii="Times New Roman" w:hAnsi="Times New Roman" w:cs="Times New Roman"/>
                <w:sz w:val="16"/>
                <w:szCs w:val="18"/>
              </w:rPr>
            </w:pPr>
          </w:p>
        </w:tc>
        <w:tc>
          <w:tcPr>
            <w:tcW w:w="346" w:type="dxa"/>
            <w:tcBorders>
              <w:top w:val="nil"/>
              <w:left w:val="nil"/>
              <w:bottom w:val="nil"/>
              <w:right w:val="nil"/>
            </w:tcBorders>
          </w:tcPr>
          <w:p w14:paraId="5869F85F"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1</w:t>
            </w:r>
          </w:p>
        </w:tc>
        <w:tc>
          <w:tcPr>
            <w:tcW w:w="709" w:type="dxa"/>
            <w:tcBorders>
              <w:top w:val="nil"/>
              <w:left w:val="nil"/>
              <w:bottom w:val="nil"/>
              <w:right w:val="nil"/>
            </w:tcBorders>
          </w:tcPr>
          <w:p w14:paraId="746A49FF"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0.00546</w:t>
            </w:r>
          </w:p>
        </w:tc>
        <w:tc>
          <w:tcPr>
            <w:tcW w:w="708" w:type="dxa"/>
            <w:tcBorders>
              <w:top w:val="nil"/>
              <w:left w:val="nil"/>
              <w:bottom w:val="nil"/>
              <w:right w:val="nil"/>
            </w:tcBorders>
          </w:tcPr>
          <w:p w14:paraId="2CA5B4A6"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2.753</w:t>
            </w:r>
          </w:p>
        </w:tc>
        <w:tc>
          <w:tcPr>
            <w:tcW w:w="567" w:type="dxa"/>
            <w:tcBorders>
              <w:top w:val="nil"/>
              <w:left w:val="nil"/>
              <w:bottom w:val="nil"/>
              <w:right w:val="nil"/>
            </w:tcBorders>
          </w:tcPr>
          <w:p w14:paraId="6C100544"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0.136</w:t>
            </w:r>
          </w:p>
        </w:tc>
      </w:tr>
      <w:tr w:rsidR="007838A9" w:rsidRPr="00E74807" w14:paraId="2959B573" w14:textId="77777777" w:rsidTr="005776C2">
        <w:tc>
          <w:tcPr>
            <w:tcW w:w="971" w:type="dxa"/>
            <w:tcBorders>
              <w:top w:val="nil"/>
              <w:left w:val="nil"/>
              <w:bottom w:val="nil"/>
              <w:right w:val="nil"/>
            </w:tcBorders>
          </w:tcPr>
          <w:p w14:paraId="48073560"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2" w:type="dxa"/>
            <w:tcBorders>
              <w:top w:val="nil"/>
              <w:left w:val="nil"/>
              <w:bottom w:val="nil"/>
              <w:right w:val="nil"/>
            </w:tcBorders>
          </w:tcPr>
          <w:p w14:paraId="579776BF"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w:t>
            </w:r>
          </w:p>
        </w:tc>
        <w:tc>
          <w:tcPr>
            <w:tcW w:w="706" w:type="dxa"/>
            <w:tcBorders>
              <w:top w:val="nil"/>
              <w:left w:val="nil"/>
              <w:bottom w:val="nil"/>
              <w:right w:val="nil"/>
            </w:tcBorders>
          </w:tcPr>
          <w:p w14:paraId="68B3532D"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1.61e-4</w:t>
            </w:r>
          </w:p>
        </w:tc>
        <w:tc>
          <w:tcPr>
            <w:tcW w:w="565" w:type="dxa"/>
            <w:tcBorders>
              <w:top w:val="nil"/>
              <w:left w:val="nil"/>
              <w:bottom w:val="nil"/>
              <w:right w:val="nil"/>
            </w:tcBorders>
          </w:tcPr>
          <w:p w14:paraId="428AE4BA"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1.779</w:t>
            </w:r>
          </w:p>
        </w:tc>
        <w:tc>
          <w:tcPr>
            <w:tcW w:w="567" w:type="dxa"/>
            <w:tcBorders>
              <w:top w:val="nil"/>
              <w:left w:val="nil"/>
              <w:bottom w:val="nil"/>
              <w:right w:val="nil"/>
            </w:tcBorders>
          </w:tcPr>
          <w:p w14:paraId="65758551"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0.219</w:t>
            </w:r>
          </w:p>
        </w:tc>
        <w:tc>
          <w:tcPr>
            <w:tcW w:w="76" w:type="dxa"/>
            <w:vMerge/>
            <w:tcBorders>
              <w:top w:val="nil"/>
              <w:left w:val="nil"/>
              <w:bottom w:val="nil"/>
              <w:right w:val="nil"/>
            </w:tcBorders>
            <w:vAlign w:val="center"/>
          </w:tcPr>
          <w:p w14:paraId="688854C8" w14:textId="77777777" w:rsidR="007838A9" w:rsidRPr="009D6AD7" w:rsidRDefault="007838A9" w:rsidP="005776C2">
            <w:pPr>
              <w:rPr>
                <w:rFonts w:ascii="Times New Roman" w:hAnsi="Times New Roman" w:cs="Times New Roman"/>
                <w:sz w:val="18"/>
                <w:szCs w:val="18"/>
              </w:rPr>
            </w:pPr>
          </w:p>
        </w:tc>
        <w:tc>
          <w:tcPr>
            <w:tcW w:w="236" w:type="dxa"/>
            <w:tcBorders>
              <w:top w:val="nil"/>
              <w:left w:val="nil"/>
              <w:bottom w:val="nil"/>
              <w:right w:val="nil"/>
            </w:tcBorders>
          </w:tcPr>
          <w:p w14:paraId="51296D1F"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1</w:t>
            </w:r>
          </w:p>
        </w:tc>
        <w:tc>
          <w:tcPr>
            <w:tcW w:w="709" w:type="dxa"/>
            <w:tcBorders>
              <w:top w:val="nil"/>
              <w:left w:val="nil"/>
              <w:bottom w:val="nil"/>
              <w:right w:val="nil"/>
            </w:tcBorders>
          </w:tcPr>
          <w:p w14:paraId="3D4C30C1"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0.00480</w:t>
            </w:r>
          </w:p>
        </w:tc>
        <w:tc>
          <w:tcPr>
            <w:tcW w:w="567" w:type="dxa"/>
            <w:tcBorders>
              <w:top w:val="nil"/>
              <w:left w:val="nil"/>
              <w:bottom w:val="nil"/>
              <w:right w:val="nil"/>
            </w:tcBorders>
          </w:tcPr>
          <w:p w14:paraId="2EF72492"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3.894</w:t>
            </w:r>
          </w:p>
        </w:tc>
        <w:tc>
          <w:tcPr>
            <w:tcW w:w="567" w:type="dxa"/>
            <w:tcBorders>
              <w:top w:val="nil"/>
              <w:left w:val="nil"/>
              <w:bottom w:val="nil"/>
              <w:right w:val="nil"/>
            </w:tcBorders>
          </w:tcPr>
          <w:p w14:paraId="5A42C151"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0.084</w:t>
            </w:r>
          </w:p>
        </w:tc>
        <w:tc>
          <w:tcPr>
            <w:tcW w:w="284" w:type="dxa"/>
            <w:vMerge/>
            <w:tcBorders>
              <w:left w:val="nil"/>
              <w:right w:val="nil"/>
            </w:tcBorders>
            <w:vAlign w:val="center"/>
          </w:tcPr>
          <w:p w14:paraId="4DFF16D1"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nil"/>
              <w:right w:val="nil"/>
            </w:tcBorders>
          </w:tcPr>
          <w:p w14:paraId="4E1B3A53"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1</w:t>
            </w:r>
          </w:p>
        </w:tc>
        <w:tc>
          <w:tcPr>
            <w:tcW w:w="709" w:type="dxa"/>
            <w:tcBorders>
              <w:top w:val="nil"/>
              <w:left w:val="nil"/>
              <w:bottom w:val="nil"/>
              <w:right w:val="nil"/>
            </w:tcBorders>
          </w:tcPr>
          <w:p w14:paraId="0599594C"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2.70e-5</w:t>
            </w:r>
          </w:p>
        </w:tc>
        <w:tc>
          <w:tcPr>
            <w:tcW w:w="567" w:type="dxa"/>
            <w:tcBorders>
              <w:top w:val="nil"/>
              <w:left w:val="nil"/>
              <w:bottom w:val="nil"/>
              <w:right w:val="nil"/>
            </w:tcBorders>
          </w:tcPr>
          <w:p w14:paraId="67037599"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0.0137</w:t>
            </w:r>
          </w:p>
        </w:tc>
        <w:tc>
          <w:tcPr>
            <w:tcW w:w="713" w:type="dxa"/>
            <w:tcBorders>
              <w:top w:val="nil"/>
              <w:left w:val="nil"/>
              <w:bottom w:val="nil"/>
              <w:right w:val="nil"/>
            </w:tcBorders>
          </w:tcPr>
          <w:p w14:paraId="0AC3693E"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0.910</w:t>
            </w:r>
          </w:p>
        </w:tc>
        <w:tc>
          <w:tcPr>
            <w:tcW w:w="79" w:type="dxa"/>
            <w:tcBorders>
              <w:top w:val="nil"/>
              <w:left w:val="nil"/>
              <w:bottom w:val="nil"/>
              <w:right w:val="nil"/>
            </w:tcBorders>
          </w:tcPr>
          <w:p w14:paraId="05A93044" w14:textId="77777777" w:rsidR="007838A9" w:rsidRPr="004A4CF9" w:rsidRDefault="007838A9" w:rsidP="005776C2">
            <w:pPr>
              <w:rPr>
                <w:rFonts w:ascii="Times New Roman" w:hAnsi="Times New Roman" w:cs="Times New Roman"/>
                <w:sz w:val="16"/>
                <w:szCs w:val="18"/>
              </w:rPr>
            </w:pPr>
          </w:p>
        </w:tc>
        <w:tc>
          <w:tcPr>
            <w:tcW w:w="346" w:type="dxa"/>
            <w:tcBorders>
              <w:top w:val="nil"/>
              <w:left w:val="nil"/>
              <w:bottom w:val="nil"/>
              <w:right w:val="nil"/>
            </w:tcBorders>
          </w:tcPr>
          <w:p w14:paraId="46AD51C8"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1</w:t>
            </w:r>
          </w:p>
        </w:tc>
        <w:tc>
          <w:tcPr>
            <w:tcW w:w="709" w:type="dxa"/>
            <w:tcBorders>
              <w:top w:val="nil"/>
              <w:left w:val="nil"/>
              <w:bottom w:val="nil"/>
              <w:right w:val="nil"/>
            </w:tcBorders>
          </w:tcPr>
          <w:p w14:paraId="02273E86"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9.01e-4</w:t>
            </w:r>
          </w:p>
        </w:tc>
        <w:tc>
          <w:tcPr>
            <w:tcW w:w="708" w:type="dxa"/>
            <w:tcBorders>
              <w:top w:val="nil"/>
              <w:left w:val="nil"/>
              <w:bottom w:val="nil"/>
              <w:right w:val="nil"/>
            </w:tcBorders>
          </w:tcPr>
          <w:p w14:paraId="36965E7E"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0.454</w:t>
            </w:r>
          </w:p>
        </w:tc>
        <w:tc>
          <w:tcPr>
            <w:tcW w:w="567" w:type="dxa"/>
            <w:tcBorders>
              <w:top w:val="nil"/>
              <w:left w:val="nil"/>
              <w:bottom w:val="nil"/>
              <w:right w:val="nil"/>
            </w:tcBorders>
          </w:tcPr>
          <w:p w14:paraId="41B3CA03"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0.519</w:t>
            </w:r>
          </w:p>
        </w:tc>
      </w:tr>
      <w:tr w:rsidR="007838A9" w:rsidRPr="00E74807" w14:paraId="04ACE00E" w14:textId="77777777" w:rsidTr="005776C2">
        <w:tc>
          <w:tcPr>
            <w:tcW w:w="971" w:type="dxa"/>
            <w:tcBorders>
              <w:top w:val="nil"/>
              <w:left w:val="nil"/>
              <w:bottom w:val="single" w:sz="4" w:space="0" w:color="auto"/>
              <w:right w:val="nil"/>
            </w:tcBorders>
          </w:tcPr>
          <w:p w14:paraId="7192C6E1"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2" w:type="dxa"/>
            <w:tcBorders>
              <w:top w:val="nil"/>
              <w:left w:val="nil"/>
              <w:bottom w:val="single" w:sz="4" w:space="0" w:color="auto"/>
              <w:right w:val="nil"/>
            </w:tcBorders>
          </w:tcPr>
          <w:p w14:paraId="26E4983B"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8</w:t>
            </w:r>
          </w:p>
        </w:tc>
        <w:tc>
          <w:tcPr>
            <w:tcW w:w="706" w:type="dxa"/>
            <w:tcBorders>
              <w:top w:val="nil"/>
              <w:left w:val="nil"/>
              <w:bottom w:val="single" w:sz="4" w:space="0" w:color="auto"/>
              <w:right w:val="nil"/>
            </w:tcBorders>
          </w:tcPr>
          <w:p w14:paraId="2AB0D7E4"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9.07e-5</w:t>
            </w:r>
          </w:p>
        </w:tc>
        <w:tc>
          <w:tcPr>
            <w:tcW w:w="565" w:type="dxa"/>
            <w:tcBorders>
              <w:top w:val="nil"/>
              <w:left w:val="nil"/>
              <w:bottom w:val="single" w:sz="4" w:space="0" w:color="auto"/>
              <w:right w:val="nil"/>
            </w:tcBorders>
          </w:tcPr>
          <w:p w14:paraId="5D57121B"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705E6C33" w14:textId="77777777" w:rsidR="007838A9" w:rsidRPr="009D6AD7" w:rsidRDefault="007838A9" w:rsidP="005776C2">
            <w:pPr>
              <w:rPr>
                <w:rFonts w:ascii="Times New Roman" w:hAnsi="Times New Roman" w:cs="Times New Roman"/>
                <w:sz w:val="18"/>
                <w:szCs w:val="20"/>
              </w:rPr>
            </w:pPr>
          </w:p>
        </w:tc>
        <w:tc>
          <w:tcPr>
            <w:tcW w:w="76" w:type="dxa"/>
            <w:vMerge/>
            <w:tcBorders>
              <w:top w:val="nil"/>
              <w:left w:val="nil"/>
              <w:bottom w:val="single" w:sz="4" w:space="0" w:color="auto"/>
              <w:right w:val="nil"/>
            </w:tcBorders>
            <w:vAlign w:val="center"/>
          </w:tcPr>
          <w:p w14:paraId="7169CAEC" w14:textId="77777777" w:rsidR="007838A9" w:rsidRPr="009D6AD7" w:rsidRDefault="007838A9" w:rsidP="005776C2">
            <w:pPr>
              <w:rPr>
                <w:rFonts w:ascii="Times New Roman" w:hAnsi="Times New Roman" w:cs="Times New Roman"/>
                <w:sz w:val="18"/>
                <w:szCs w:val="18"/>
              </w:rPr>
            </w:pPr>
          </w:p>
        </w:tc>
        <w:tc>
          <w:tcPr>
            <w:tcW w:w="236" w:type="dxa"/>
            <w:tcBorders>
              <w:top w:val="nil"/>
              <w:left w:val="nil"/>
              <w:bottom w:val="single" w:sz="4" w:space="0" w:color="auto"/>
              <w:right w:val="nil"/>
            </w:tcBorders>
          </w:tcPr>
          <w:p w14:paraId="029ABD3E"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8</w:t>
            </w:r>
          </w:p>
        </w:tc>
        <w:tc>
          <w:tcPr>
            <w:tcW w:w="709" w:type="dxa"/>
            <w:tcBorders>
              <w:top w:val="nil"/>
              <w:left w:val="nil"/>
              <w:bottom w:val="single" w:sz="4" w:space="0" w:color="auto"/>
              <w:right w:val="nil"/>
            </w:tcBorders>
          </w:tcPr>
          <w:p w14:paraId="055AB098" w14:textId="77777777" w:rsidR="007838A9" w:rsidRPr="009D6AD7" w:rsidRDefault="007838A9" w:rsidP="005776C2">
            <w:pPr>
              <w:rPr>
                <w:rFonts w:ascii="Times New Roman" w:hAnsi="Times New Roman" w:cs="Times New Roman"/>
                <w:sz w:val="18"/>
                <w:szCs w:val="20"/>
              </w:rPr>
            </w:pPr>
            <w:r w:rsidRPr="002744D9">
              <w:rPr>
                <w:rFonts w:ascii="Times New Roman" w:hAnsi="Times New Roman" w:cs="Times New Roman"/>
                <w:sz w:val="18"/>
                <w:szCs w:val="20"/>
              </w:rPr>
              <w:t>0.00123</w:t>
            </w:r>
          </w:p>
        </w:tc>
        <w:tc>
          <w:tcPr>
            <w:tcW w:w="567" w:type="dxa"/>
            <w:tcBorders>
              <w:top w:val="nil"/>
              <w:left w:val="nil"/>
              <w:bottom w:val="single" w:sz="4" w:space="0" w:color="auto"/>
              <w:right w:val="nil"/>
            </w:tcBorders>
          </w:tcPr>
          <w:p w14:paraId="03356C20"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3381B4E0"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vAlign w:val="center"/>
          </w:tcPr>
          <w:p w14:paraId="1204B4DF" w14:textId="77777777" w:rsidR="007838A9" w:rsidRPr="004A4CF9" w:rsidRDefault="007838A9" w:rsidP="005776C2">
            <w:pPr>
              <w:rPr>
                <w:rFonts w:ascii="Times New Roman" w:hAnsi="Times New Roman" w:cs="Times New Roman"/>
                <w:sz w:val="16"/>
                <w:szCs w:val="18"/>
              </w:rPr>
            </w:pPr>
          </w:p>
        </w:tc>
        <w:tc>
          <w:tcPr>
            <w:tcW w:w="283" w:type="dxa"/>
            <w:tcBorders>
              <w:top w:val="nil"/>
              <w:left w:val="nil"/>
              <w:bottom w:val="single" w:sz="4" w:space="0" w:color="auto"/>
              <w:right w:val="nil"/>
            </w:tcBorders>
          </w:tcPr>
          <w:p w14:paraId="599B9B23"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8</w:t>
            </w:r>
          </w:p>
        </w:tc>
        <w:tc>
          <w:tcPr>
            <w:tcW w:w="709" w:type="dxa"/>
            <w:tcBorders>
              <w:top w:val="nil"/>
              <w:left w:val="nil"/>
              <w:bottom w:val="single" w:sz="4" w:space="0" w:color="auto"/>
              <w:right w:val="nil"/>
            </w:tcBorders>
          </w:tcPr>
          <w:p w14:paraId="419B7C89"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0.00197</w:t>
            </w:r>
          </w:p>
        </w:tc>
        <w:tc>
          <w:tcPr>
            <w:tcW w:w="567" w:type="dxa"/>
            <w:tcBorders>
              <w:top w:val="nil"/>
              <w:left w:val="nil"/>
              <w:bottom w:val="single" w:sz="4" w:space="0" w:color="auto"/>
              <w:right w:val="nil"/>
            </w:tcBorders>
          </w:tcPr>
          <w:p w14:paraId="0505600D" w14:textId="77777777" w:rsidR="007838A9" w:rsidRPr="004A4CF9" w:rsidRDefault="007838A9" w:rsidP="005776C2">
            <w:pPr>
              <w:rPr>
                <w:rFonts w:ascii="Times New Roman" w:hAnsi="Times New Roman" w:cs="Times New Roman"/>
                <w:sz w:val="16"/>
                <w:szCs w:val="18"/>
              </w:rPr>
            </w:pPr>
          </w:p>
        </w:tc>
        <w:tc>
          <w:tcPr>
            <w:tcW w:w="713" w:type="dxa"/>
            <w:tcBorders>
              <w:top w:val="nil"/>
              <w:left w:val="nil"/>
              <w:bottom w:val="single" w:sz="4" w:space="0" w:color="auto"/>
              <w:right w:val="nil"/>
            </w:tcBorders>
          </w:tcPr>
          <w:p w14:paraId="3A4282C1" w14:textId="77777777" w:rsidR="007838A9" w:rsidRPr="004A4CF9" w:rsidRDefault="007838A9" w:rsidP="005776C2">
            <w:pPr>
              <w:rPr>
                <w:rFonts w:ascii="Times New Roman" w:hAnsi="Times New Roman" w:cs="Times New Roman"/>
                <w:sz w:val="16"/>
                <w:szCs w:val="18"/>
              </w:rPr>
            </w:pPr>
          </w:p>
        </w:tc>
        <w:tc>
          <w:tcPr>
            <w:tcW w:w="79" w:type="dxa"/>
            <w:tcBorders>
              <w:top w:val="nil"/>
              <w:left w:val="nil"/>
              <w:bottom w:val="single" w:sz="4" w:space="0" w:color="auto"/>
              <w:right w:val="nil"/>
            </w:tcBorders>
          </w:tcPr>
          <w:p w14:paraId="249EEA26" w14:textId="77777777" w:rsidR="007838A9" w:rsidRPr="004A4CF9" w:rsidRDefault="007838A9" w:rsidP="005776C2">
            <w:pPr>
              <w:rPr>
                <w:rFonts w:ascii="Times New Roman" w:hAnsi="Times New Roman" w:cs="Times New Roman"/>
                <w:sz w:val="16"/>
                <w:szCs w:val="18"/>
              </w:rPr>
            </w:pPr>
          </w:p>
        </w:tc>
        <w:tc>
          <w:tcPr>
            <w:tcW w:w="346" w:type="dxa"/>
            <w:tcBorders>
              <w:top w:val="nil"/>
              <w:left w:val="nil"/>
              <w:bottom w:val="single" w:sz="4" w:space="0" w:color="auto"/>
              <w:right w:val="nil"/>
            </w:tcBorders>
          </w:tcPr>
          <w:p w14:paraId="7F898AF1"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8</w:t>
            </w:r>
          </w:p>
        </w:tc>
        <w:tc>
          <w:tcPr>
            <w:tcW w:w="709" w:type="dxa"/>
            <w:tcBorders>
              <w:top w:val="nil"/>
              <w:left w:val="nil"/>
              <w:bottom w:val="single" w:sz="4" w:space="0" w:color="auto"/>
              <w:right w:val="nil"/>
            </w:tcBorders>
          </w:tcPr>
          <w:p w14:paraId="5AA44945" w14:textId="77777777" w:rsidR="007838A9" w:rsidRPr="004A4CF9" w:rsidRDefault="007838A9" w:rsidP="005776C2">
            <w:pPr>
              <w:rPr>
                <w:rFonts w:ascii="Times New Roman" w:hAnsi="Times New Roman" w:cs="Times New Roman"/>
                <w:sz w:val="16"/>
                <w:szCs w:val="18"/>
              </w:rPr>
            </w:pPr>
            <w:r w:rsidRPr="002744D9">
              <w:rPr>
                <w:rFonts w:ascii="Times New Roman" w:hAnsi="Times New Roman" w:cs="Times New Roman"/>
                <w:sz w:val="18"/>
                <w:szCs w:val="20"/>
              </w:rPr>
              <w:t>0.00198</w:t>
            </w:r>
          </w:p>
        </w:tc>
        <w:tc>
          <w:tcPr>
            <w:tcW w:w="708" w:type="dxa"/>
            <w:tcBorders>
              <w:top w:val="nil"/>
              <w:left w:val="nil"/>
              <w:bottom w:val="single" w:sz="4" w:space="0" w:color="auto"/>
              <w:right w:val="nil"/>
            </w:tcBorders>
          </w:tcPr>
          <w:p w14:paraId="6B9BB082" w14:textId="77777777" w:rsidR="007838A9" w:rsidRPr="004A4CF9" w:rsidRDefault="007838A9" w:rsidP="005776C2">
            <w:pPr>
              <w:rPr>
                <w:rFonts w:ascii="Times New Roman" w:hAnsi="Times New Roman" w:cs="Times New Roman"/>
                <w:sz w:val="16"/>
                <w:szCs w:val="18"/>
              </w:rPr>
            </w:pPr>
          </w:p>
        </w:tc>
        <w:tc>
          <w:tcPr>
            <w:tcW w:w="567" w:type="dxa"/>
            <w:tcBorders>
              <w:top w:val="nil"/>
              <w:left w:val="nil"/>
              <w:bottom w:val="single" w:sz="4" w:space="0" w:color="auto"/>
              <w:right w:val="nil"/>
            </w:tcBorders>
          </w:tcPr>
          <w:p w14:paraId="4ECF6044" w14:textId="77777777" w:rsidR="007838A9" w:rsidRPr="004A4CF9" w:rsidRDefault="007838A9" w:rsidP="005776C2">
            <w:pPr>
              <w:rPr>
                <w:rFonts w:ascii="Times New Roman" w:hAnsi="Times New Roman" w:cs="Times New Roman"/>
                <w:sz w:val="16"/>
                <w:szCs w:val="18"/>
              </w:rPr>
            </w:pPr>
          </w:p>
        </w:tc>
      </w:tr>
      <w:tr w:rsidR="007838A9" w:rsidRPr="00E74807" w14:paraId="71711A66" w14:textId="77777777" w:rsidTr="005776C2">
        <w:tc>
          <w:tcPr>
            <w:tcW w:w="971" w:type="dxa"/>
            <w:tcBorders>
              <w:top w:val="single" w:sz="4" w:space="0" w:color="auto"/>
              <w:left w:val="nil"/>
              <w:bottom w:val="nil"/>
              <w:right w:val="nil"/>
            </w:tcBorders>
            <w:shd w:val="clear" w:color="auto" w:fill="BFBFBF" w:themeFill="background1" w:themeFillShade="BF"/>
          </w:tcPr>
          <w:p w14:paraId="771C3A45" w14:textId="77777777" w:rsidR="007838A9" w:rsidRPr="002744D9" w:rsidRDefault="007838A9" w:rsidP="005776C2">
            <w:pPr>
              <w:rPr>
                <w:rFonts w:ascii="Times New Roman" w:hAnsi="Times New Roman" w:cs="Times New Roman"/>
                <w:b/>
                <w:sz w:val="18"/>
                <w:szCs w:val="20"/>
              </w:rPr>
            </w:pPr>
            <w:r w:rsidRPr="002744D9">
              <w:rPr>
                <w:rFonts w:ascii="Times New Roman" w:hAnsi="Times New Roman" w:cs="Times New Roman"/>
                <w:b/>
                <w:sz w:val="18"/>
                <w:szCs w:val="20"/>
              </w:rPr>
              <w:t>SUMMER</w:t>
            </w:r>
          </w:p>
        </w:tc>
        <w:tc>
          <w:tcPr>
            <w:tcW w:w="2196" w:type="dxa"/>
            <w:gridSpan w:val="5"/>
            <w:tcBorders>
              <w:top w:val="single" w:sz="4" w:space="0" w:color="auto"/>
              <w:left w:val="nil"/>
              <w:bottom w:val="nil"/>
              <w:right w:val="nil"/>
            </w:tcBorders>
            <w:shd w:val="clear" w:color="auto" w:fill="BFBFBF" w:themeFill="background1" w:themeFillShade="BF"/>
            <w:vAlign w:val="center"/>
          </w:tcPr>
          <w:p w14:paraId="10F46A52" w14:textId="77777777" w:rsidR="007838A9" w:rsidRPr="00FF0F88" w:rsidRDefault="007838A9" w:rsidP="005776C2">
            <w:pPr>
              <w:rPr>
                <w:rFonts w:ascii="Times New Roman" w:hAnsi="Times New Roman" w:cs="Times New Roman"/>
                <w:b/>
                <w:sz w:val="18"/>
                <w:szCs w:val="20"/>
                <w:lang w:val="en-US"/>
              </w:rPr>
            </w:pPr>
          </w:p>
        </w:tc>
        <w:tc>
          <w:tcPr>
            <w:tcW w:w="2363" w:type="dxa"/>
            <w:gridSpan w:val="5"/>
            <w:tcBorders>
              <w:top w:val="single" w:sz="4" w:space="0" w:color="auto"/>
              <w:left w:val="nil"/>
              <w:bottom w:val="nil"/>
              <w:right w:val="nil"/>
            </w:tcBorders>
            <w:shd w:val="clear" w:color="auto" w:fill="BFBFBF" w:themeFill="background1" w:themeFillShade="BF"/>
            <w:vAlign w:val="center"/>
          </w:tcPr>
          <w:p w14:paraId="0B9F8C02" w14:textId="77777777" w:rsidR="007838A9" w:rsidRPr="00FF0F88" w:rsidRDefault="007838A9" w:rsidP="005776C2">
            <w:pPr>
              <w:rPr>
                <w:rFonts w:ascii="Times New Roman" w:hAnsi="Times New Roman" w:cs="Times New Roman"/>
                <w:b/>
                <w:sz w:val="18"/>
                <w:szCs w:val="20"/>
                <w:lang w:val="en-US"/>
              </w:rPr>
            </w:pPr>
          </w:p>
        </w:tc>
        <w:tc>
          <w:tcPr>
            <w:tcW w:w="2351" w:type="dxa"/>
            <w:gridSpan w:val="5"/>
            <w:tcBorders>
              <w:left w:val="nil"/>
              <w:bottom w:val="nil"/>
              <w:right w:val="nil"/>
            </w:tcBorders>
            <w:shd w:val="clear" w:color="auto" w:fill="BFBFBF" w:themeFill="background1" w:themeFillShade="BF"/>
            <w:vAlign w:val="center"/>
          </w:tcPr>
          <w:p w14:paraId="02CACF65" w14:textId="77777777" w:rsidR="007838A9" w:rsidRDefault="007838A9" w:rsidP="005776C2">
            <w:pPr>
              <w:rPr>
                <w:rFonts w:ascii="Times New Roman" w:hAnsi="Times New Roman" w:cs="Times New Roman"/>
                <w:b/>
                <w:sz w:val="18"/>
                <w:szCs w:val="20"/>
                <w:lang w:val="en-US"/>
              </w:rPr>
            </w:pPr>
          </w:p>
        </w:tc>
        <w:tc>
          <w:tcPr>
            <w:tcW w:w="2330" w:type="dxa"/>
            <w:gridSpan w:val="4"/>
            <w:tcBorders>
              <w:left w:val="nil"/>
              <w:bottom w:val="nil"/>
              <w:right w:val="nil"/>
            </w:tcBorders>
            <w:shd w:val="clear" w:color="auto" w:fill="BFBFBF" w:themeFill="background1" w:themeFillShade="BF"/>
            <w:vAlign w:val="center"/>
          </w:tcPr>
          <w:p w14:paraId="3982FEAE" w14:textId="77777777" w:rsidR="007838A9" w:rsidRDefault="007838A9" w:rsidP="005776C2">
            <w:pPr>
              <w:rPr>
                <w:rFonts w:ascii="Times New Roman" w:hAnsi="Times New Roman" w:cs="Times New Roman"/>
                <w:b/>
                <w:sz w:val="18"/>
                <w:szCs w:val="20"/>
                <w:lang w:val="en-US"/>
              </w:rPr>
            </w:pPr>
          </w:p>
        </w:tc>
      </w:tr>
      <w:tr w:rsidR="007838A9" w:rsidRPr="00E74807" w14:paraId="4013DDFA" w14:textId="77777777" w:rsidTr="005776C2">
        <w:tc>
          <w:tcPr>
            <w:tcW w:w="971" w:type="dxa"/>
            <w:tcBorders>
              <w:top w:val="single" w:sz="4" w:space="0" w:color="auto"/>
              <w:left w:val="nil"/>
              <w:bottom w:val="nil"/>
              <w:right w:val="nil"/>
            </w:tcBorders>
          </w:tcPr>
          <w:p w14:paraId="1B0EACF3" w14:textId="77777777" w:rsidR="007838A9" w:rsidRPr="009D6AD7" w:rsidRDefault="007838A9" w:rsidP="005776C2">
            <w:pPr>
              <w:rPr>
                <w:rFonts w:ascii="Times New Roman" w:hAnsi="Times New Roman" w:cs="Times New Roman"/>
                <w:sz w:val="18"/>
                <w:szCs w:val="20"/>
              </w:rPr>
            </w:pPr>
          </w:p>
        </w:tc>
        <w:tc>
          <w:tcPr>
            <w:tcW w:w="2196" w:type="dxa"/>
            <w:gridSpan w:val="5"/>
            <w:tcBorders>
              <w:top w:val="single" w:sz="4" w:space="0" w:color="auto"/>
              <w:left w:val="nil"/>
              <w:bottom w:val="nil"/>
              <w:right w:val="nil"/>
            </w:tcBorders>
            <w:vAlign w:val="center"/>
          </w:tcPr>
          <w:p w14:paraId="1D0D9D5A" w14:textId="77777777" w:rsidR="007838A9" w:rsidRPr="009D6AD7" w:rsidRDefault="007838A9" w:rsidP="005776C2">
            <w:pPr>
              <w:rPr>
                <w:rFonts w:ascii="Times New Roman" w:hAnsi="Times New Roman" w:cs="Times New Roman"/>
                <w:sz w:val="18"/>
                <w:szCs w:val="18"/>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363" w:type="dxa"/>
            <w:gridSpan w:val="5"/>
            <w:tcBorders>
              <w:top w:val="single" w:sz="4" w:space="0" w:color="auto"/>
              <w:left w:val="nil"/>
              <w:bottom w:val="nil"/>
              <w:right w:val="nil"/>
            </w:tcBorders>
            <w:vAlign w:val="center"/>
          </w:tcPr>
          <w:p w14:paraId="2E5A4C94" w14:textId="77777777" w:rsidR="007838A9" w:rsidRPr="00547CC0" w:rsidRDefault="007838A9" w:rsidP="005776C2">
            <w:pPr>
              <w:rPr>
                <w:rFonts w:ascii="Times New Roman" w:hAnsi="Times New Roman" w:cs="Times New Roman"/>
                <w:sz w:val="18"/>
                <w:szCs w:val="18"/>
              </w:rPr>
            </w:pPr>
            <w:proofErr w:type="gramStart"/>
            <w:r w:rsidRPr="00FF0F88">
              <w:rPr>
                <w:rFonts w:ascii="Times New Roman" w:hAnsi="Times New Roman" w:cs="Times New Roman"/>
                <w:b/>
                <w:sz w:val="18"/>
                <w:szCs w:val="20"/>
                <w:lang w:val="en-US"/>
              </w:rPr>
              <w:t>DAY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c>
          <w:tcPr>
            <w:tcW w:w="2351" w:type="dxa"/>
            <w:gridSpan w:val="5"/>
            <w:tcBorders>
              <w:left w:val="nil"/>
              <w:bottom w:val="nil"/>
              <w:right w:val="nil"/>
            </w:tcBorders>
            <w:vAlign w:val="center"/>
          </w:tcPr>
          <w:p w14:paraId="59389D29" w14:textId="77777777" w:rsidR="007838A9" w:rsidRPr="00547CC0" w:rsidRDefault="007838A9" w:rsidP="005776C2">
            <w:pPr>
              <w:rPr>
                <w:rFonts w:ascii="Times New Roman" w:hAnsi="Times New Roman" w:cs="Times New Roman"/>
                <w:sz w:val="18"/>
                <w:szCs w:val="18"/>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2 h</w:t>
            </w:r>
          </w:p>
        </w:tc>
        <w:tc>
          <w:tcPr>
            <w:tcW w:w="2330" w:type="dxa"/>
            <w:gridSpan w:val="4"/>
            <w:tcBorders>
              <w:left w:val="nil"/>
              <w:bottom w:val="nil"/>
              <w:right w:val="nil"/>
            </w:tcBorders>
            <w:vAlign w:val="center"/>
          </w:tcPr>
          <w:p w14:paraId="6BF20E1A" w14:textId="77777777" w:rsidR="007838A9" w:rsidRPr="009D6AD7" w:rsidRDefault="007838A9" w:rsidP="005776C2">
            <w:pPr>
              <w:rPr>
                <w:rFonts w:ascii="Times New Roman" w:hAnsi="Times New Roman" w:cs="Times New Roman"/>
                <w:sz w:val="18"/>
                <w:szCs w:val="20"/>
              </w:rPr>
            </w:pPr>
            <w:proofErr w:type="gramStart"/>
            <w:r>
              <w:rPr>
                <w:rFonts w:ascii="Times New Roman" w:hAnsi="Times New Roman" w:cs="Times New Roman"/>
                <w:b/>
                <w:sz w:val="18"/>
                <w:szCs w:val="20"/>
                <w:lang w:val="en-US"/>
              </w:rPr>
              <w:t>NIGHT</w:t>
            </w:r>
            <w:r w:rsidRPr="00FF0F88">
              <w:rPr>
                <w:rFonts w:ascii="Times New Roman" w:hAnsi="Times New Roman" w:cs="Times New Roman"/>
                <w:b/>
                <w:sz w:val="18"/>
                <w:szCs w:val="20"/>
                <w:lang w:val="en-US"/>
              </w:rPr>
              <w:t xml:space="preserve"> .</w:t>
            </w:r>
            <w:proofErr w:type="gramEnd"/>
            <w:r w:rsidRPr="00FF0F88">
              <w:rPr>
                <w:rFonts w:ascii="Times New Roman" w:hAnsi="Times New Roman" w:cs="Times New Roman"/>
                <w:b/>
                <w:sz w:val="18"/>
                <w:szCs w:val="20"/>
                <w:lang w:val="en-US"/>
              </w:rPr>
              <w:t xml:space="preserve"> </w:t>
            </w:r>
            <w:r>
              <w:rPr>
                <w:rFonts w:ascii="Times New Roman" w:hAnsi="Times New Roman" w:cs="Times New Roman"/>
                <w:b/>
                <w:sz w:val="18"/>
                <w:szCs w:val="20"/>
                <w:lang w:val="en-US"/>
              </w:rPr>
              <w:t>t = 4 h</w:t>
            </w:r>
          </w:p>
        </w:tc>
      </w:tr>
      <w:tr w:rsidR="007838A9" w:rsidRPr="00E74807" w14:paraId="19205C51" w14:textId="77777777" w:rsidTr="005776C2">
        <w:tc>
          <w:tcPr>
            <w:tcW w:w="971" w:type="dxa"/>
            <w:tcBorders>
              <w:top w:val="single" w:sz="4" w:space="0" w:color="auto"/>
              <w:left w:val="nil"/>
              <w:bottom w:val="nil"/>
              <w:right w:val="nil"/>
            </w:tcBorders>
          </w:tcPr>
          <w:p w14:paraId="55379443"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Source</w:t>
            </w:r>
            <w:proofErr w:type="spellEnd"/>
            <w:r w:rsidRPr="009D6AD7">
              <w:rPr>
                <w:rFonts w:ascii="Times New Roman" w:hAnsi="Times New Roman" w:cs="Times New Roman"/>
                <w:sz w:val="18"/>
                <w:szCs w:val="20"/>
              </w:rPr>
              <w:t xml:space="preserve"> </w:t>
            </w:r>
            <w:proofErr w:type="spellStart"/>
            <w:r w:rsidRPr="009D6AD7">
              <w:rPr>
                <w:rFonts w:ascii="Times New Roman" w:hAnsi="Times New Roman" w:cs="Times New Roman"/>
                <w:sz w:val="18"/>
                <w:szCs w:val="20"/>
              </w:rPr>
              <w:t>of</w:t>
            </w:r>
            <w:proofErr w:type="spellEnd"/>
            <w:r w:rsidRPr="009D6AD7">
              <w:rPr>
                <w:rFonts w:ascii="Times New Roman" w:hAnsi="Times New Roman" w:cs="Times New Roman"/>
                <w:sz w:val="18"/>
                <w:szCs w:val="20"/>
              </w:rPr>
              <w:t xml:space="preserve"> </w:t>
            </w:r>
            <w:proofErr w:type="spellStart"/>
            <w:r w:rsidRPr="009D6AD7">
              <w:rPr>
                <w:rFonts w:ascii="Times New Roman" w:hAnsi="Times New Roman" w:cs="Times New Roman"/>
                <w:sz w:val="18"/>
                <w:szCs w:val="20"/>
              </w:rPr>
              <w:t>variation</w:t>
            </w:r>
            <w:proofErr w:type="spellEnd"/>
          </w:p>
        </w:tc>
        <w:tc>
          <w:tcPr>
            <w:tcW w:w="282" w:type="dxa"/>
            <w:tcBorders>
              <w:top w:val="single" w:sz="4" w:space="0" w:color="auto"/>
              <w:left w:val="nil"/>
              <w:bottom w:val="nil"/>
              <w:right w:val="nil"/>
            </w:tcBorders>
            <w:vAlign w:val="center"/>
          </w:tcPr>
          <w:p w14:paraId="503FC361"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6" w:type="dxa"/>
            <w:tcBorders>
              <w:top w:val="single" w:sz="4" w:space="0" w:color="auto"/>
              <w:left w:val="nil"/>
              <w:bottom w:val="nil"/>
              <w:right w:val="nil"/>
            </w:tcBorders>
            <w:vAlign w:val="center"/>
          </w:tcPr>
          <w:p w14:paraId="39372F70" w14:textId="77777777" w:rsidR="007838A9" w:rsidRPr="00856C9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5" w:type="dxa"/>
            <w:tcBorders>
              <w:top w:val="single" w:sz="4" w:space="0" w:color="auto"/>
              <w:left w:val="nil"/>
              <w:bottom w:val="nil"/>
              <w:right w:val="nil"/>
            </w:tcBorders>
            <w:vAlign w:val="center"/>
          </w:tcPr>
          <w:p w14:paraId="1523B54E"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top w:val="single" w:sz="4" w:space="0" w:color="auto"/>
              <w:left w:val="nil"/>
              <w:bottom w:val="nil"/>
              <w:right w:val="nil"/>
            </w:tcBorders>
            <w:vAlign w:val="center"/>
          </w:tcPr>
          <w:p w14:paraId="15EF2E1B"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P</w:t>
            </w:r>
          </w:p>
        </w:tc>
        <w:tc>
          <w:tcPr>
            <w:tcW w:w="76" w:type="dxa"/>
            <w:tcBorders>
              <w:top w:val="single" w:sz="4" w:space="0" w:color="auto"/>
              <w:left w:val="nil"/>
              <w:bottom w:val="nil"/>
              <w:right w:val="nil"/>
            </w:tcBorders>
            <w:vAlign w:val="center"/>
          </w:tcPr>
          <w:p w14:paraId="13C88133" w14:textId="77777777" w:rsidR="007838A9" w:rsidRPr="009D6AD7" w:rsidRDefault="007838A9" w:rsidP="005776C2">
            <w:pPr>
              <w:rPr>
                <w:rFonts w:ascii="Times New Roman" w:hAnsi="Times New Roman" w:cs="Times New Roman"/>
                <w:sz w:val="18"/>
                <w:szCs w:val="18"/>
              </w:rPr>
            </w:pPr>
          </w:p>
        </w:tc>
        <w:tc>
          <w:tcPr>
            <w:tcW w:w="236" w:type="dxa"/>
            <w:tcBorders>
              <w:top w:val="single" w:sz="4" w:space="0" w:color="auto"/>
              <w:left w:val="nil"/>
              <w:bottom w:val="nil"/>
              <w:right w:val="nil"/>
            </w:tcBorders>
            <w:vAlign w:val="center"/>
          </w:tcPr>
          <w:p w14:paraId="0E114EA2"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top w:val="single" w:sz="4" w:space="0" w:color="auto"/>
              <w:left w:val="nil"/>
              <w:bottom w:val="nil"/>
              <w:right w:val="nil"/>
            </w:tcBorders>
            <w:vAlign w:val="center"/>
          </w:tcPr>
          <w:p w14:paraId="49024CCE"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top w:val="single" w:sz="4" w:space="0" w:color="auto"/>
              <w:left w:val="nil"/>
              <w:bottom w:val="nil"/>
              <w:right w:val="nil"/>
            </w:tcBorders>
            <w:vAlign w:val="center"/>
          </w:tcPr>
          <w:p w14:paraId="78495E43"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top w:val="single" w:sz="4" w:space="0" w:color="auto"/>
              <w:left w:val="nil"/>
              <w:bottom w:val="nil"/>
              <w:right w:val="nil"/>
            </w:tcBorders>
            <w:vAlign w:val="center"/>
          </w:tcPr>
          <w:p w14:paraId="31B231F8"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P</w:t>
            </w:r>
          </w:p>
        </w:tc>
        <w:tc>
          <w:tcPr>
            <w:tcW w:w="284" w:type="dxa"/>
            <w:tcBorders>
              <w:left w:val="nil"/>
              <w:bottom w:val="single" w:sz="4" w:space="0" w:color="auto"/>
              <w:right w:val="nil"/>
            </w:tcBorders>
            <w:vAlign w:val="center"/>
          </w:tcPr>
          <w:p w14:paraId="1C33B3DD"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vAlign w:val="center"/>
          </w:tcPr>
          <w:p w14:paraId="0687E4AE"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left w:val="nil"/>
              <w:bottom w:val="nil"/>
              <w:right w:val="nil"/>
            </w:tcBorders>
            <w:vAlign w:val="center"/>
          </w:tcPr>
          <w:p w14:paraId="265C8DF3"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567" w:type="dxa"/>
            <w:tcBorders>
              <w:left w:val="nil"/>
              <w:bottom w:val="nil"/>
              <w:right w:val="nil"/>
            </w:tcBorders>
            <w:vAlign w:val="center"/>
          </w:tcPr>
          <w:p w14:paraId="47BE7998"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713" w:type="dxa"/>
            <w:tcBorders>
              <w:left w:val="nil"/>
              <w:bottom w:val="nil"/>
              <w:right w:val="nil"/>
            </w:tcBorders>
            <w:vAlign w:val="center"/>
          </w:tcPr>
          <w:p w14:paraId="714B9FA5" w14:textId="77777777" w:rsidR="007838A9" w:rsidRDefault="007838A9" w:rsidP="005776C2">
            <w:pPr>
              <w:rPr>
                <w:rFonts w:ascii="Times New Roman" w:hAnsi="Times New Roman" w:cs="Times New Roman"/>
                <w:b/>
                <w:sz w:val="18"/>
                <w:szCs w:val="20"/>
              </w:rPr>
            </w:pPr>
            <w:r w:rsidRPr="009D6AD7">
              <w:rPr>
                <w:rFonts w:ascii="Times New Roman" w:hAnsi="Times New Roman" w:cs="Times New Roman"/>
                <w:sz w:val="18"/>
                <w:szCs w:val="20"/>
              </w:rPr>
              <w:t>P</w:t>
            </w:r>
          </w:p>
        </w:tc>
        <w:tc>
          <w:tcPr>
            <w:tcW w:w="79" w:type="dxa"/>
            <w:tcBorders>
              <w:left w:val="nil"/>
              <w:bottom w:val="nil"/>
              <w:right w:val="nil"/>
            </w:tcBorders>
            <w:vAlign w:val="center"/>
          </w:tcPr>
          <w:p w14:paraId="7D387E90" w14:textId="77777777" w:rsidR="007838A9" w:rsidRPr="00547CC0" w:rsidRDefault="007838A9" w:rsidP="005776C2">
            <w:pPr>
              <w:rPr>
                <w:rFonts w:ascii="Times New Roman" w:hAnsi="Times New Roman" w:cs="Times New Roman"/>
                <w:sz w:val="18"/>
                <w:szCs w:val="18"/>
              </w:rPr>
            </w:pPr>
          </w:p>
        </w:tc>
        <w:tc>
          <w:tcPr>
            <w:tcW w:w="346" w:type="dxa"/>
            <w:tcBorders>
              <w:left w:val="nil"/>
              <w:bottom w:val="nil"/>
              <w:right w:val="nil"/>
            </w:tcBorders>
            <w:vAlign w:val="center"/>
          </w:tcPr>
          <w:p w14:paraId="7B5C63CD" w14:textId="77777777" w:rsidR="007838A9" w:rsidRPr="009D6AD7" w:rsidRDefault="007838A9" w:rsidP="005776C2">
            <w:pPr>
              <w:rPr>
                <w:rFonts w:ascii="Times New Roman" w:hAnsi="Times New Roman" w:cs="Times New Roman"/>
                <w:sz w:val="18"/>
                <w:szCs w:val="20"/>
              </w:rPr>
            </w:pPr>
            <w:proofErr w:type="spellStart"/>
            <w:r w:rsidRPr="009D6AD7">
              <w:rPr>
                <w:rFonts w:ascii="Times New Roman" w:hAnsi="Times New Roman" w:cs="Times New Roman"/>
                <w:sz w:val="18"/>
                <w:szCs w:val="20"/>
              </w:rPr>
              <w:t>df</w:t>
            </w:r>
            <w:proofErr w:type="spellEnd"/>
          </w:p>
        </w:tc>
        <w:tc>
          <w:tcPr>
            <w:tcW w:w="709" w:type="dxa"/>
            <w:tcBorders>
              <w:left w:val="nil"/>
              <w:bottom w:val="nil"/>
              <w:right w:val="nil"/>
            </w:tcBorders>
            <w:vAlign w:val="center"/>
          </w:tcPr>
          <w:p w14:paraId="226DBBAA"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MS</w:t>
            </w:r>
          </w:p>
        </w:tc>
        <w:tc>
          <w:tcPr>
            <w:tcW w:w="708" w:type="dxa"/>
            <w:tcBorders>
              <w:left w:val="nil"/>
              <w:bottom w:val="nil"/>
              <w:right w:val="nil"/>
            </w:tcBorders>
            <w:vAlign w:val="center"/>
          </w:tcPr>
          <w:p w14:paraId="66C53CE6" w14:textId="77777777" w:rsidR="007838A9"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F</w:t>
            </w:r>
          </w:p>
        </w:tc>
        <w:tc>
          <w:tcPr>
            <w:tcW w:w="567" w:type="dxa"/>
            <w:tcBorders>
              <w:left w:val="nil"/>
              <w:bottom w:val="nil"/>
              <w:right w:val="nil"/>
            </w:tcBorders>
            <w:vAlign w:val="center"/>
          </w:tcPr>
          <w:p w14:paraId="37BE4315" w14:textId="77777777" w:rsidR="007838A9" w:rsidRPr="00156280" w:rsidRDefault="007838A9" w:rsidP="005776C2">
            <w:pPr>
              <w:rPr>
                <w:rFonts w:ascii="Times New Roman" w:hAnsi="Times New Roman" w:cs="Times New Roman"/>
                <w:b/>
                <w:sz w:val="18"/>
                <w:szCs w:val="20"/>
              </w:rPr>
            </w:pPr>
            <w:r w:rsidRPr="009D6AD7">
              <w:rPr>
                <w:rFonts w:ascii="Times New Roman" w:hAnsi="Times New Roman" w:cs="Times New Roman"/>
                <w:sz w:val="18"/>
                <w:szCs w:val="20"/>
              </w:rPr>
              <w:t>P</w:t>
            </w:r>
          </w:p>
        </w:tc>
      </w:tr>
      <w:tr w:rsidR="007838A9" w:rsidRPr="00E74807" w14:paraId="6762EC06" w14:textId="77777777" w:rsidTr="005776C2">
        <w:tc>
          <w:tcPr>
            <w:tcW w:w="971" w:type="dxa"/>
            <w:tcBorders>
              <w:top w:val="single" w:sz="4" w:space="0" w:color="auto"/>
              <w:left w:val="nil"/>
              <w:bottom w:val="nil"/>
              <w:right w:val="nil"/>
            </w:tcBorders>
          </w:tcPr>
          <w:p w14:paraId="0982412F"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w:t>
            </w:r>
          </w:p>
        </w:tc>
        <w:tc>
          <w:tcPr>
            <w:tcW w:w="282" w:type="dxa"/>
            <w:tcBorders>
              <w:top w:val="single" w:sz="4" w:space="0" w:color="auto"/>
              <w:left w:val="nil"/>
              <w:bottom w:val="nil"/>
              <w:right w:val="nil"/>
            </w:tcBorders>
          </w:tcPr>
          <w:p w14:paraId="650B4C90"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6" w:type="dxa"/>
            <w:tcBorders>
              <w:top w:val="single" w:sz="4" w:space="0" w:color="auto"/>
              <w:left w:val="nil"/>
              <w:bottom w:val="nil"/>
              <w:right w:val="nil"/>
            </w:tcBorders>
          </w:tcPr>
          <w:p w14:paraId="7D851BC2"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6.58e-4</w:t>
            </w:r>
          </w:p>
        </w:tc>
        <w:tc>
          <w:tcPr>
            <w:tcW w:w="565" w:type="dxa"/>
            <w:tcBorders>
              <w:top w:val="single" w:sz="4" w:space="0" w:color="auto"/>
              <w:left w:val="nil"/>
              <w:bottom w:val="nil"/>
              <w:right w:val="nil"/>
            </w:tcBorders>
          </w:tcPr>
          <w:p w14:paraId="7686CD72"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0.992</w:t>
            </w:r>
          </w:p>
        </w:tc>
        <w:tc>
          <w:tcPr>
            <w:tcW w:w="567" w:type="dxa"/>
            <w:tcBorders>
              <w:top w:val="single" w:sz="4" w:space="0" w:color="auto"/>
              <w:left w:val="nil"/>
              <w:bottom w:val="nil"/>
              <w:right w:val="nil"/>
            </w:tcBorders>
          </w:tcPr>
          <w:p w14:paraId="2C8484E1"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0.353</w:t>
            </w:r>
          </w:p>
        </w:tc>
        <w:tc>
          <w:tcPr>
            <w:tcW w:w="76" w:type="dxa"/>
            <w:tcBorders>
              <w:top w:val="single" w:sz="4" w:space="0" w:color="auto"/>
              <w:left w:val="nil"/>
              <w:bottom w:val="nil"/>
              <w:right w:val="nil"/>
            </w:tcBorders>
          </w:tcPr>
          <w:p w14:paraId="72EA65F4" w14:textId="77777777" w:rsidR="007838A9" w:rsidRPr="009D6AD7" w:rsidRDefault="007838A9" w:rsidP="005776C2">
            <w:pPr>
              <w:rPr>
                <w:rFonts w:ascii="Times New Roman" w:hAnsi="Times New Roman" w:cs="Times New Roman"/>
                <w:sz w:val="18"/>
                <w:szCs w:val="18"/>
              </w:rPr>
            </w:pPr>
          </w:p>
        </w:tc>
        <w:tc>
          <w:tcPr>
            <w:tcW w:w="236" w:type="dxa"/>
            <w:tcBorders>
              <w:top w:val="single" w:sz="4" w:space="0" w:color="auto"/>
              <w:left w:val="nil"/>
              <w:bottom w:val="nil"/>
              <w:right w:val="nil"/>
            </w:tcBorders>
          </w:tcPr>
          <w:p w14:paraId="25564704"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single" w:sz="4" w:space="0" w:color="auto"/>
              <w:left w:val="nil"/>
              <w:bottom w:val="nil"/>
              <w:right w:val="nil"/>
            </w:tcBorders>
          </w:tcPr>
          <w:p w14:paraId="79EF2437"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2.02e-6</w:t>
            </w:r>
          </w:p>
        </w:tc>
        <w:tc>
          <w:tcPr>
            <w:tcW w:w="567" w:type="dxa"/>
            <w:tcBorders>
              <w:top w:val="single" w:sz="4" w:space="0" w:color="auto"/>
              <w:left w:val="nil"/>
              <w:bottom w:val="nil"/>
              <w:right w:val="nil"/>
            </w:tcBorders>
          </w:tcPr>
          <w:p w14:paraId="664D41EC"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0.0016</w:t>
            </w:r>
          </w:p>
        </w:tc>
        <w:tc>
          <w:tcPr>
            <w:tcW w:w="567" w:type="dxa"/>
            <w:tcBorders>
              <w:top w:val="single" w:sz="4" w:space="0" w:color="auto"/>
              <w:left w:val="nil"/>
              <w:bottom w:val="nil"/>
              <w:right w:val="nil"/>
            </w:tcBorders>
          </w:tcPr>
          <w:p w14:paraId="3CE6E2F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0.969</w:t>
            </w:r>
          </w:p>
        </w:tc>
        <w:tc>
          <w:tcPr>
            <w:tcW w:w="284" w:type="dxa"/>
            <w:vMerge w:val="restart"/>
            <w:tcBorders>
              <w:left w:val="nil"/>
              <w:right w:val="nil"/>
            </w:tcBorders>
            <w:vAlign w:val="center"/>
          </w:tcPr>
          <w:p w14:paraId="009DC43F" w14:textId="77777777" w:rsidR="007838A9" w:rsidRPr="00547CC0" w:rsidRDefault="007838A9" w:rsidP="005776C2">
            <w:pPr>
              <w:rPr>
                <w:rFonts w:ascii="Times New Roman" w:hAnsi="Times New Roman" w:cs="Times New Roman"/>
                <w:sz w:val="18"/>
                <w:szCs w:val="18"/>
              </w:rPr>
            </w:pPr>
          </w:p>
        </w:tc>
        <w:tc>
          <w:tcPr>
            <w:tcW w:w="283" w:type="dxa"/>
            <w:tcBorders>
              <w:left w:val="nil"/>
              <w:bottom w:val="nil"/>
              <w:right w:val="nil"/>
            </w:tcBorders>
          </w:tcPr>
          <w:p w14:paraId="3F7E664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left w:val="nil"/>
              <w:bottom w:val="nil"/>
              <w:right w:val="nil"/>
            </w:tcBorders>
          </w:tcPr>
          <w:p w14:paraId="6F276167"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1.20e-4</w:t>
            </w:r>
          </w:p>
        </w:tc>
        <w:tc>
          <w:tcPr>
            <w:tcW w:w="567" w:type="dxa"/>
            <w:tcBorders>
              <w:left w:val="nil"/>
              <w:bottom w:val="nil"/>
              <w:right w:val="nil"/>
            </w:tcBorders>
          </w:tcPr>
          <w:p w14:paraId="54D09205"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0.0736</w:t>
            </w:r>
          </w:p>
        </w:tc>
        <w:tc>
          <w:tcPr>
            <w:tcW w:w="713" w:type="dxa"/>
            <w:tcBorders>
              <w:left w:val="nil"/>
              <w:bottom w:val="nil"/>
              <w:right w:val="nil"/>
            </w:tcBorders>
          </w:tcPr>
          <w:p w14:paraId="607EAF58"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0.793</w:t>
            </w:r>
          </w:p>
        </w:tc>
        <w:tc>
          <w:tcPr>
            <w:tcW w:w="79" w:type="dxa"/>
            <w:tcBorders>
              <w:left w:val="nil"/>
              <w:bottom w:val="nil"/>
              <w:right w:val="nil"/>
            </w:tcBorders>
          </w:tcPr>
          <w:p w14:paraId="7719A186" w14:textId="77777777" w:rsidR="007838A9" w:rsidRPr="00547CC0" w:rsidRDefault="007838A9" w:rsidP="005776C2">
            <w:pPr>
              <w:rPr>
                <w:rFonts w:ascii="Times New Roman" w:hAnsi="Times New Roman" w:cs="Times New Roman"/>
                <w:sz w:val="18"/>
                <w:szCs w:val="18"/>
              </w:rPr>
            </w:pPr>
          </w:p>
        </w:tc>
        <w:tc>
          <w:tcPr>
            <w:tcW w:w="346" w:type="dxa"/>
            <w:tcBorders>
              <w:left w:val="nil"/>
              <w:bottom w:val="nil"/>
              <w:right w:val="nil"/>
            </w:tcBorders>
          </w:tcPr>
          <w:p w14:paraId="2D569AB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left w:val="nil"/>
              <w:bottom w:val="nil"/>
              <w:right w:val="nil"/>
            </w:tcBorders>
          </w:tcPr>
          <w:p w14:paraId="6E7A8D9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4.11e-5</w:t>
            </w:r>
          </w:p>
        </w:tc>
        <w:tc>
          <w:tcPr>
            <w:tcW w:w="708" w:type="dxa"/>
            <w:tcBorders>
              <w:left w:val="nil"/>
              <w:bottom w:val="nil"/>
              <w:right w:val="nil"/>
            </w:tcBorders>
          </w:tcPr>
          <w:p w14:paraId="6E96A049"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0.0784</w:t>
            </w:r>
          </w:p>
        </w:tc>
        <w:tc>
          <w:tcPr>
            <w:tcW w:w="567" w:type="dxa"/>
            <w:tcBorders>
              <w:left w:val="nil"/>
              <w:bottom w:val="nil"/>
              <w:right w:val="nil"/>
            </w:tcBorders>
          </w:tcPr>
          <w:p w14:paraId="239006D5"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0.787</w:t>
            </w:r>
          </w:p>
        </w:tc>
      </w:tr>
      <w:tr w:rsidR="007838A9" w:rsidRPr="00E74807" w14:paraId="2777FFFF" w14:textId="77777777" w:rsidTr="005776C2">
        <w:tc>
          <w:tcPr>
            <w:tcW w:w="971" w:type="dxa"/>
            <w:tcBorders>
              <w:top w:val="nil"/>
              <w:left w:val="nil"/>
              <w:bottom w:val="nil"/>
              <w:right w:val="nil"/>
            </w:tcBorders>
          </w:tcPr>
          <w:p w14:paraId="5905896E"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Site</w:t>
            </w:r>
          </w:p>
        </w:tc>
        <w:tc>
          <w:tcPr>
            <w:tcW w:w="282" w:type="dxa"/>
            <w:tcBorders>
              <w:top w:val="nil"/>
              <w:left w:val="nil"/>
              <w:bottom w:val="nil"/>
              <w:right w:val="nil"/>
            </w:tcBorders>
          </w:tcPr>
          <w:p w14:paraId="44762657"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6" w:type="dxa"/>
            <w:tcBorders>
              <w:top w:val="nil"/>
              <w:left w:val="nil"/>
              <w:bottom w:val="nil"/>
              <w:right w:val="nil"/>
            </w:tcBorders>
          </w:tcPr>
          <w:p w14:paraId="03A9A83B"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1.64e-3</w:t>
            </w:r>
          </w:p>
        </w:tc>
        <w:tc>
          <w:tcPr>
            <w:tcW w:w="565" w:type="dxa"/>
            <w:tcBorders>
              <w:top w:val="nil"/>
              <w:left w:val="nil"/>
              <w:bottom w:val="nil"/>
              <w:right w:val="nil"/>
            </w:tcBorders>
          </w:tcPr>
          <w:p w14:paraId="1EA7A3F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2.473</w:t>
            </w:r>
          </w:p>
        </w:tc>
        <w:tc>
          <w:tcPr>
            <w:tcW w:w="567" w:type="dxa"/>
            <w:tcBorders>
              <w:top w:val="nil"/>
              <w:left w:val="nil"/>
              <w:bottom w:val="nil"/>
              <w:right w:val="nil"/>
            </w:tcBorders>
          </w:tcPr>
          <w:p w14:paraId="204B28D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0.160</w:t>
            </w:r>
          </w:p>
        </w:tc>
        <w:tc>
          <w:tcPr>
            <w:tcW w:w="76" w:type="dxa"/>
            <w:tcBorders>
              <w:top w:val="nil"/>
              <w:left w:val="nil"/>
              <w:bottom w:val="nil"/>
              <w:right w:val="nil"/>
            </w:tcBorders>
          </w:tcPr>
          <w:p w14:paraId="7E6A39E2" w14:textId="77777777" w:rsidR="007838A9" w:rsidRPr="009D6AD7" w:rsidRDefault="007838A9" w:rsidP="005776C2">
            <w:pPr>
              <w:rPr>
                <w:rFonts w:ascii="Times New Roman" w:hAnsi="Times New Roman" w:cs="Times New Roman"/>
                <w:sz w:val="18"/>
                <w:szCs w:val="18"/>
              </w:rPr>
            </w:pPr>
          </w:p>
        </w:tc>
        <w:tc>
          <w:tcPr>
            <w:tcW w:w="236" w:type="dxa"/>
            <w:tcBorders>
              <w:top w:val="nil"/>
              <w:left w:val="nil"/>
              <w:bottom w:val="nil"/>
              <w:right w:val="nil"/>
            </w:tcBorders>
          </w:tcPr>
          <w:p w14:paraId="4C3B9062"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left w:val="nil"/>
              <w:bottom w:val="nil"/>
              <w:right w:val="nil"/>
            </w:tcBorders>
          </w:tcPr>
          <w:p w14:paraId="241ECE0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1.21e-3</w:t>
            </w:r>
          </w:p>
        </w:tc>
        <w:tc>
          <w:tcPr>
            <w:tcW w:w="567" w:type="dxa"/>
            <w:tcBorders>
              <w:top w:val="nil"/>
              <w:left w:val="nil"/>
              <w:bottom w:val="nil"/>
              <w:right w:val="nil"/>
            </w:tcBorders>
          </w:tcPr>
          <w:p w14:paraId="4CD3A961"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0.945</w:t>
            </w:r>
          </w:p>
        </w:tc>
        <w:tc>
          <w:tcPr>
            <w:tcW w:w="567" w:type="dxa"/>
            <w:tcBorders>
              <w:top w:val="nil"/>
              <w:left w:val="nil"/>
              <w:bottom w:val="nil"/>
              <w:right w:val="nil"/>
            </w:tcBorders>
          </w:tcPr>
          <w:p w14:paraId="6F15D437"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0.360</w:t>
            </w:r>
          </w:p>
        </w:tc>
        <w:tc>
          <w:tcPr>
            <w:tcW w:w="284" w:type="dxa"/>
            <w:vMerge/>
            <w:tcBorders>
              <w:left w:val="nil"/>
              <w:right w:val="nil"/>
            </w:tcBorders>
          </w:tcPr>
          <w:p w14:paraId="337B23FD"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16206AD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left w:val="nil"/>
              <w:bottom w:val="nil"/>
              <w:right w:val="nil"/>
            </w:tcBorders>
          </w:tcPr>
          <w:p w14:paraId="74B084D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1.83e-3</w:t>
            </w:r>
          </w:p>
        </w:tc>
        <w:tc>
          <w:tcPr>
            <w:tcW w:w="567" w:type="dxa"/>
            <w:tcBorders>
              <w:top w:val="nil"/>
              <w:left w:val="nil"/>
              <w:bottom w:val="nil"/>
              <w:right w:val="nil"/>
            </w:tcBorders>
          </w:tcPr>
          <w:p w14:paraId="32E4FCCE"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1.120</w:t>
            </w:r>
          </w:p>
        </w:tc>
        <w:tc>
          <w:tcPr>
            <w:tcW w:w="713" w:type="dxa"/>
            <w:tcBorders>
              <w:top w:val="nil"/>
              <w:left w:val="nil"/>
              <w:bottom w:val="nil"/>
              <w:right w:val="nil"/>
            </w:tcBorders>
          </w:tcPr>
          <w:p w14:paraId="15C33671"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0.321</w:t>
            </w:r>
          </w:p>
        </w:tc>
        <w:tc>
          <w:tcPr>
            <w:tcW w:w="79" w:type="dxa"/>
            <w:tcBorders>
              <w:top w:val="nil"/>
              <w:left w:val="nil"/>
              <w:bottom w:val="nil"/>
              <w:right w:val="nil"/>
            </w:tcBorders>
          </w:tcPr>
          <w:p w14:paraId="7D0C4B17" w14:textId="77777777" w:rsidR="007838A9" w:rsidRPr="00547CC0" w:rsidRDefault="007838A9" w:rsidP="005776C2">
            <w:pPr>
              <w:rPr>
                <w:rFonts w:ascii="Times New Roman" w:hAnsi="Times New Roman" w:cs="Times New Roman"/>
                <w:sz w:val="18"/>
                <w:szCs w:val="18"/>
              </w:rPr>
            </w:pPr>
          </w:p>
        </w:tc>
        <w:tc>
          <w:tcPr>
            <w:tcW w:w="346" w:type="dxa"/>
            <w:tcBorders>
              <w:top w:val="nil"/>
              <w:left w:val="nil"/>
              <w:bottom w:val="nil"/>
              <w:right w:val="nil"/>
            </w:tcBorders>
          </w:tcPr>
          <w:p w14:paraId="5BA99A7A"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14983488"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3.98e-4</w:t>
            </w:r>
          </w:p>
        </w:tc>
        <w:tc>
          <w:tcPr>
            <w:tcW w:w="708" w:type="dxa"/>
            <w:tcBorders>
              <w:top w:val="nil"/>
              <w:left w:val="nil"/>
              <w:bottom w:val="nil"/>
              <w:right w:val="nil"/>
            </w:tcBorders>
          </w:tcPr>
          <w:p w14:paraId="2E2402B3"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0.760</w:t>
            </w:r>
          </w:p>
        </w:tc>
        <w:tc>
          <w:tcPr>
            <w:tcW w:w="567" w:type="dxa"/>
            <w:tcBorders>
              <w:top w:val="nil"/>
              <w:left w:val="nil"/>
              <w:bottom w:val="nil"/>
              <w:right w:val="nil"/>
            </w:tcBorders>
          </w:tcPr>
          <w:p w14:paraId="368856D5"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0.409</w:t>
            </w:r>
          </w:p>
        </w:tc>
      </w:tr>
      <w:tr w:rsidR="007838A9" w:rsidRPr="00E74807" w14:paraId="5CE95E7C" w14:textId="77777777" w:rsidTr="005776C2">
        <w:tc>
          <w:tcPr>
            <w:tcW w:w="971" w:type="dxa"/>
            <w:tcBorders>
              <w:top w:val="nil"/>
              <w:left w:val="nil"/>
              <w:bottom w:val="nil"/>
              <w:right w:val="nil"/>
            </w:tcBorders>
          </w:tcPr>
          <w:p w14:paraId="41A4B294"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w:t>
            </w:r>
            <w:proofErr w:type="spellStart"/>
            <w:r w:rsidRPr="009D6AD7">
              <w:rPr>
                <w:rFonts w:ascii="Times New Roman" w:hAnsi="Times New Roman" w:cs="Times New Roman"/>
                <w:sz w:val="18"/>
                <w:szCs w:val="20"/>
              </w:rPr>
              <w:t>iHg</w:t>
            </w:r>
            <w:proofErr w:type="spellEnd"/>
            <w:r w:rsidRPr="009D6AD7">
              <w:rPr>
                <w:rFonts w:ascii="Times New Roman" w:hAnsi="Times New Roman" w:cs="Times New Roman"/>
                <w:sz w:val="18"/>
                <w:szCs w:val="20"/>
              </w:rPr>
              <w:t>]*Site</w:t>
            </w:r>
          </w:p>
        </w:tc>
        <w:tc>
          <w:tcPr>
            <w:tcW w:w="282" w:type="dxa"/>
            <w:tcBorders>
              <w:top w:val="nil"/>
              <w:left w:val="nil"/>
              <w:bottom w:val="nil"/>
              <w:right w:val="nil"/>
            </w:tcBorders>
          </w:tcPr>
          <w:p w14:paraId="6663A28B"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6" w:type="dxa"/>
            <w:tcBorders>
              <w:top w:val="nil"/>
              <w:left w:val="nil"/>
              <w:bottom w:val="nil"/>
              <w:right w:val="nil"/>
            </w:tcBorders>
          </w:tcPr>
          <w:p w14:paraId="175F92F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6.66e-4</w:t>
            </w:r>
          </w:p>
        </w:tc>
        <w:tc>
          <w:tcPr>
            <w:tcW w:w="565" w:type="dxa"/>
            <w:tcBorders>
              <w:top w:val="nil"/>
              <w:left w:val="nil"/>
              <w:bottom w:val="nil"/>
              <w:right w:val="nil"/>
            </w:tcBorders>
          </w:tcPr>
          <w:p w14:paraId="48964A8D"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1.004</w:t>
            </w:r>
          </w:p>
        </w:tc>
        <w:tc>
          <w:tcPr>
            <w:tcW w:w="567" w:type="dxa"/>
            <w:tcBorders>
              <w:top w:val="nil"/>
              <w:left w:val="nil"/>
              <w:bottom w:val="nil"/>
              <w:right w:val="nil"/>
            </w:tcBorders>
          </w:tcPr>
          <w:p w14:paraId="48B6D2D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0.350</w:t>
            </w:r>
          </w:p>
        </w:tc>
        <w:tc>
          <w:tcPr>
            <w:tcW w:w="76" w:type="dxa"/>
            <w:tcBorders>
              <w:top w:val="nil"/>
              <w:left w:val="nil"/>
              <w:bottom w:val="nil"/>
              <w:right w:val="nil"/>
            </w:tcBorders>
          </w:tcPr>
          <w:p w14:paraId="28C49213" w14:textId="77777777" w:rsidR="007838A9" w:rsidRPr="009D6AD7" w:rsidRDefault="007838A9" w:rsidP="005776C2">
            <w:pPr>
              <w:rPr>
                <w:rFonts w:ascii="Times New Roman" w:hAnsi="Times New Roman" w:cs="Times New Roman"/>
                <w:sz w:val="18"/>
                <w:szCs w:val="18"/>
              </w:rPr>
            </w:pPr>
          </w:p>
        </w:tc>
        <w:tc>
          <w:tcPr>
            <w:tcW w:w="236" w:type="dxa"/>
            <w:tcBorders>
              <w:top w:val="nil"/>
              <w:left w:val="nil"/>
              <w:bottom w:val="nil"/>
              <w:right w:val="nil"/>
            </w:tcBorders>
          </w:tcPr>
          <w:p w14:paraId="1824AD4F"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left w:val="nil"/>
              <w:bottom w:val="nil"/>
              <w:right w:val="nil"/>
            </w:tcBorders>
          </w:tcPr>
          <w:p w14:paraId="5219715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4.35e-4</w:t>
            </w:r>
          </w:p>
        </w:tc>
        <w:tc>
          <w:tcPr>
            <w:tcW w:w="567" w:type="dxa"/>
            <w:tcBorders>
              <w:top w:val="nil"/>
              <w:left w:val="nil"/>
              <w:bottom w:val="nil"/>
              <w:right w:val="nil"/>
            </w:tcBorders>
          </w:tcPr>
          <w:p w14:paraId="351DCE94"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0.340</w:t>
            </w:r>
          </w:p>
        </w:tc>
        <w:tc>
          <w:tcPr>
            <w:tcW w:w="567" w:type="dxa"/>
            <w:tcBorders>
              <w:top w:val="nil"/>
              <w:left w:val="nil"/>
              <w:bottom w:val="nil"/>
              <w:right w:val="nil"/>
            </w:tcBorders>
          </w:tcPr>
          <w:p w14:paraId="538AD18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0.576</w:t>
            </w:r>
          </w:p>
        </w:tc>
        <w:tc>
          <w:tcPr>
            <w:tcW w:w="284" w:type="dxa"/>
            <w:vMerge/>
            <w:tcBorders>
              <w:left w:val="nil"/>
              <w:right w:val="nil"/>
            </w:tcBorders>
          </w:tcPr>
          <w:p w14:paraId="0F9589CE"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nil"/>
              <w:right w:val="nil"/>
            </w:tcBorders>
          </w:tcPr>
          <w:p w14:paraId="76D4622C"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w:t>
            </w:r>
          </w:p>
        </w:tc>
        <w:tc>
          <w:tcPr>
            <w:tcW w:w="709" w:type="dxa"/>
            <w:tcBorders>
              <w:top w:val="nil"/>
              <w:left w:val="nil"/>
              <w:bottom w:val="nil"/>
              <w:right w:val="nil"/>
            </w:tcBorders>
          </w:tcPr>
          <w:p w14:paraId="4CC736FB"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2.42e-3</w:t>
            </w:r>
          </w:p>
        </w:tc>
        <w:tc>
          <w:tcPr>
            <w:tcW w:w="567" w:type="dxa"/>
            <w:tcBorders>
              <w:top w:val="nil"/>
              <w:left w:val="nil"/>
              <w:bottom w:val="nil"/>
              <w:right w:val="nil"/>
            </w:tcBorders>
          </w:tcPr>
          <w:p w14:paraId="119524E9"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1.483</w:t>
            </w:r>
          </w:p>
        </w:tc>
        <w:tc>
          <w:tcPr>
            <w:tcW w:w="713" w:type="dxa"/>
            <w:tcBorders>
              <w:top w:val="nil"/>
              <w:left w:val="nil"/>
              <w:bottom w:val="nil"/>
              <w:right w:val="nil"/>
            </w:tcBorders>
          </w:tcPr>
          <w:p w14:paraId="21B5BD70"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0.258</w:t>
            </w:r>
          </w:p>
        </w:tc>
        <w:tc>
          <w:tcPr>
            <w:tcW w:w="79" w:type="dxa"/>
            <w:tcBorders>
              <w:top w:val="nil"/>
              <w:left w:val="nil"/>
              <w:bottom w:val="nil"/>
              <w:right w:val="nil"/>
            </w:tcBorders>
          </w:tcPr>
          <w:p w14:paraId="54312D68" w14:textId="77777777" w:rsidR="007838A9" w:rsidRPr="00547CC0" w:rsidRDefault="007838A9" w:rsidP="005776C2">
            <w:pPr>
              <w:rPr>
                <w:rFonts w:ascii="Times New Roman" w:hAnsi="Times New Roman" w:cs="Times New Roman"/>
                <w:sz w:val="18"/>
                <w:szCs w:val="18"/>
              </w:rPr>
            </w:pPr>
          </w:p>
        </w:tc>
        <w:tc>
          <w:tcPr>
            <w:tcW w:w="346" w:type="dxa"/>
            <w:tcBorders>
              <w:top w:val="nil"/>
              <w:left w:val="nil"/>
              <w:bottom w:val="nil"/>
              <w:right w:val="nil"/>
            </w:tcBorders>
          </w:tcPr>
          <w:p w14:paraId="7DA7BFB3" w14:textId="77777777" w:rsidR="007838A9" w:rsidRPr="009D6AD7" w:rsidRDefault="007838A9" w:rsidP="005776C2">
            <w:pPr>
              <w:rPr>
                <w:rFonts w:ascii="Times New Roman" w:hAnsi="Times New Roman" w:cs="Times New Roman"/>
                <w:sz w:val="18"/>
                <w:szCs w:val="20"/>
              </w:rPr>
            </w:pPr>
            <w:r w:rsidRPr="000A3E8F">
              <w:rPr>
                <w:rFonts w:ascii="Times New Roman" w:hAnsi="Times New Roman" w:cs="Times New Roman"/>
                <w:sz w:val="18"/>
                <w:szCs w:val="18"/>
              </w:rPr>
              <w:t>1</w:t>
            </w:r>
          </w:p>
        </w:tc>
        <w:tc>
          <w:tcPr>
            <w:tcW w:w="709" w:type="dxa"/>
            <w:tcBorders>
              <w:top w:val="nil"/>
              <w:left w:val="nil"/>
              <w:bottom w:val="nil"/>
              <w:right w:val="nil"/>
            </w:tcBorders>
          </w:tcPr>
          <w:p w14:paraId="27723CD3"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2.84e-4</w:t>
            </w:r>
          </w:p>
        </w:tc>
        <w:tc>
          <w:tcPr>
            <w:tcW w:w="708" w:type="dxa"/>
            <w:tcBorders>
              <w:top w:val="nil"/>
              <w:left w:val="nil"/>
              <w:bottom w:val="nil"/>
              <w:right w:val="nil"/>
            </w:tcBorders>
          </w:tcPr>
          <w:p w14:paraId="64943BCC"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0.542</w:t>
            </w:r>
          </w:p>
        </w:tc>
        <w:tc>
          <w:tcPr>
            <w:tcW w:w="567" w:type="dxa"/>
            <w:tcBorders>
              <w:top w:val="nil"/>
              <w:left w:val="nil"/>
              <w:bottom w:val="nil"/>
              <w:right w:val="nil"/>
            </w:tcBorders>
          </w:tcPr>
          <w:p w14:paraId="25C6F673" w14:textId="77777777" w:rsidR="007838A9" w:rsidRPr="00547CC0" w:rsidRDefault="007838A9" w:rsidP="005776C2">
            <w:pPr>
              <w:rPr>
                <w:rFonts w:ascii="Times New Roman" w:hAnsi="Times New Roman" w:cs="Times New Roman"/>
                <w:sz w:val="18"/>
                <w:szCs w:val="18"/>
              </w:rPr>
            </w:pPr>
            <w:r>
              <w:rPr>
                <w:rFonts w:ascii="Times New Roman" w:hAnsi="Times New Roman" w:cs="Times New Roman"/>
                <w:sz w:val="18"/>
                <w:szCs w:val="18"/>
              </w:rPr>
              <w:t>0.483</w:t>
            </w:r>
          </w:p>
        </w:tc>
      </w:tr>
      <w:tr w:rsidR="007838A9" w:rsidRPr="00E74807" w14:paraId="0F032F4D" w14:textId="77777777" w:rsidTr="005776C2">
        <w:tc>
          <w:tcPr>
            <w:tcW w:w="971" w:type="dxa"/>
            <w:tcBorders>
              <w:top w:val="nil"/>
              <w:left w:val="nil"/>
              <w:bottom w:val="single" w:sz="4" w:space="0" w:color="auto"/>
              <w:right w:val="nil"/>
            </w:tcBorders>
          </w:tcPr>
          <w:p w14:paraId="7FDAAA89" w14:textId="77777777" w:rsidR="007838A9" w:rsidRPr="009D6AD7" w:rsidRDefault="007838A9" w:rsidP="005776C2">
            <w:pPr>
              <w:rPr>
                <w:rFonts w:ascii="Times New Roman" w:hAnsi="Times New Roman" w:cs="Times New Roman"/>
                <w:sz w:val="18"/>
                <w:szCs w:val="20"/>
              </w:rPr>
            </w:pPr>
            <w:r w:rsidRPr="009D6AD7">
              <w:rPr>
                <w:rFonts w:ascii="Times New Roman" w:hAnsi="Times New Roman" w:cs="Times New Roman"/>
                <w:sz w:val="18"/>
                <w:szCs w:val="20"/>
              </w:rPr>
              <w:t>Error</w:t>
            </w:r>
          </w:p>
        </w:tc>
        <w:tc>
          <w:tcPr>
            <w:tcW w:w="282" w:type="dxa"/>
            <w:tcBorders>
              <w:top w:val="nil"/>
              <w:left w:val="nil"/>
              <w:bottom w:val="single" w:sz="4" w:space="0" w:color="auto"/>
              <w:right w:val="nil"/>
            </w:tcBorders>
          </w:tcPr>
          <w:p w14:paraId="02CD54C4"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18"/>
              </w:rPr>
              <w:t>7</w:t>
            </w:r>
          </w:p>
        </w:tc>
        <w:tc>
          <w:tcPr>
            <w:tcW w:w="706" w:type="dxa"/>
            <w:tcBorders>
              <w:top w:val="nil"/>
              <w:left w:val="nil"/>
              <w:bottom w:val="single" w:sz="4" w:space="0" w:color="auto"/>
              <w:right w:val="nil"/>
            </w:tcBorders>
          </w:tcPr>
          <w:p w14:paraId="1A399495"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0.0047</w:t>
            </w:r>
          </w:p>
        </w:tc>
        <w:tc>
          <w:tcPr>
            <w:tcW w:w="565" w:type="dxa"/>
            <w:tcBorders>
              <w:top w:val="nil"/>
              <w:left w:val="nil"/>
              <w:bottom w:val="single" w:sz="4" w:space="0" w:color="auto"/>
              <w:right w:val="nil"/>
            </w:tcBorders>
          </w:tcPr>
          <w:p w14:paraId="2E05E682"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3368D38E" w14:textId="77777777" w:rsidR="007838A9" w:rsidRPr="009D6AD7" w:rsidRDefault="007838A9" w:rsidP="005776C2">
            <w:pPr>
              <w:rPr>
                <w:rFonts w:ascii="Times New Roman" w:hAnsi="Times New Roman" w:cs="Times New Roman"/>
                <w:sz w:val="18"/>
                <w:szCs w:val="20"/>
              </w:rPr>
            </w:pPr>
          </w:p>
        </w:tc>
        <w:tc>
          <w:tcPr>
            <w:tcW w:w="76" w:type="dxa"/>
            <w:tcBorders>
              <w:top w:val="nil"/>
              <w:left w:val="nil"/>
              <w:bottom w:val="single" w:sz="4" w:space="0" w:color="auto"/>
              <w:right w:val="nil"/>
            </w:tcBorders>
          </w:tcPr>
          <w:p w14:paraId="5788CF9E" w14:textId="77777777" w:rsidR="007838A9" w:rsidRPr="009D6AD7" w:rsidRDefault="007838A9" w:rsidP="005776C2">
            <w:pPr>
              <w:rPr>
                <w:rFonts w:ascii="Times New Roman" w:hAnsi="Times New Roman" w:cs="Times New Roman"/>
                <w:sz w:val="18"/>
                <w:szCs w:val="18"/>
              </w:rPr>
            </w:pPr>
          </w:p>
        </w:tc>
        <w:tc>
          <w:tcPr>
            <w:tcW w:w="236" w:type="dxa"/>
            <w:tcBorders>
              <w:top w:val="nil"/>
              <w:left w:val="nil"/>
              <w:bottom w:val="single" w:sz="4" w:space="0" w:color="auto"/>
              <w:right w:val="nil"/>
            </w:tcBorders>
          </w:tcPr>
          <w:p w14:paraId="3691C2DB"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left w:val="nil"/>
              <w:bottom w:val="single" w:sz="4" w:space="0" w:color="auto"/>
              <w:right w:val="nil"/>
            </w:tcBorders>
          </w:tcPr>
          <w:p w14:paraId="10ED18F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0.0102</w:t>
            </w:r>
          </w:p>
        </w:tc>
        <w:tc>
          <w:tcPr>
            <w:tcW w:w="567" w:type="dxa"/>
            <w:tcBorders>
              <w:top w:val="nil"/>
              <w:left w:val="nil"/>
              <w:bottom w:val="single" w:sz="4" w:space="0" w:color="auto"/>
              <w:right w:val="nil"/>
            </w:tcBorders>
          </w:tcPr>
          <w:p w14:paraId="72E36131" w14:textId="77777777" w:rsidR="007838A9" w:rsidRPr="009D6AD7" w:rsidRDefault="007838A9" w:rsidP="005776C2">
            <w:pPr>
              <w:rPr>
                <w:rFonts w:ascii="Times New Roman" w:hAnsi="Times New Roman" w:cs="Times New Roman"/>
                <w:sz w:val="18"/>
                <w:szCs w:val="20"/>
              </w:rPr>
            </w:pPr>
          </w:p>
        </w:tc>
        <w:tc>
          <w:tcPr>
            <w:tcW w:w="567" w:type="dxa"/>
            <w:tcBorders>
              <w:top w:val="nil"/>
              <w:left w:val="nil"/>
              <w:bottom w:val="single" w:sz="4" w:space="0" w:color="auto"/>
              <w:right w:val="nil"/>
            </w:tcBorders>
          </w:tcPr>
          <w:p w14:paraId="18148E1D" w14:textId="77777777" w:rsidR="007838A9" w:rsidRPr="009D6AD7" w:rsidRDefault="007838A9" w:rsidP="005776C2">
            <w:pPr>
              <w:rPr>
                <w:rFonts w:ascii="Times New Roman" w:hAnsi="Times New Roman" w:cs="Times New Roman"/>
                <w:sz w:val="18"/>
                <w:szCs w:val="20"/>
              </w:rPr>
            </w:pPr>
          </w:p>
        </w:tc>
        <w:tc>
          <w:tcPr>
            <w:tcW w:w="284" w:type="dxa"/>
            <w:vMerge/>
            <w:tcBorders>
              <w:left w:val="nil"/>
              <w:right w:val="nil"/>
            </w:tcBorders>
          </w:tcPr>
          <w:p w14:paraId="679CA502" w14:textId="77777777" w:rsidR="007838A9" w:rsidRPr="00547CC0" w:rsidRDefault="007838A9" w:rsidP="005776C2">
            <w:pPr>
              <w:rPr>
                <w:rFonts w:ascii="Times New Roman" w:hAnsi="Times New Roman" w:cs="Times New Roman"/>
                <w:sz w:val="18"/>
                <w:szCs w:val="18"/>
              </w:rPr>
            </w:pPr>
          </w:p>
        </w:tc>
        <w:tc>
          <w:tcPr>
            <w:tcW w:w="283" w:type="dxa"/>
            <w:tcBorders>
              <w:top w:val="nil"/>
              <w:left w:val="nil"/>
              <w:bottom w:val="single" w:sz="4" w:space="0" w:color="auto"/>
              <w:right w:val="nil"/>
            </w:tcBorders>
          </w:tcPr>
          <w:p w14:paraId="7F731996"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left w:val="nil"/>
              <w:bottom w:val="single" w:sz="4" w:space="0" w:color="auto"/>
              <w:right w:val="nil"/>
            </w:tcBorders>
          </w:tcPr>
          <w:p w14:paraId="7DA983DA"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1.64e-3</w:t>
            </w:r>
          </w:p>
        </w:tc>
        <w:tc>
          <w:tcPr>
            <w:tcW w:w="567" w:type="dxa"/>
            <w:tcBorders>
              <w:top w:val="nil"/>
              <w:left w:val="nil"/>
              <w:bottom w:val="single" w:sz="4" w:space="0" w:color="auto"/>
              <w:right w:val="nil"/>
            </w:tcBorders>
          </w:tcPr>
          <w:p w14:paraId="6B3445D8" w14:textId="77777777" w:rsidR="007838A9" w:rsidRPr="00547CC0" w:rsidRDefault="007838A9" w:rsidP="005776C2">
            <w:pPr>
              <w:rPr>
                <w:rFonts w:ascii="Times New Roman" w:hAnsi="Times New Roman" w:cs="Times New Roman"/>
                <w:sz w:val="18"/>
                <w:szCs w:val="18"/>
              </w:rPr>
            </w:pPr>
          </w:p>
        </w:tc>
        <w:tc>
          <w:tcPr>
            <w:tcW w:w="713" w:type="dxa"/>
            <w:tcBorders>
              <w:top w:val="nil"/>
              <w:left w:val="nil"/>
              <w:bottom w:val="single" w:sz="4" w:space="0" w:color="auto"/>
              <w:right w:val="nil"/>
            </w:tcBorders>
          </w:tcPr>
          <w:p w14:paraId="4F684EDA" w14:textId="77777777" w:rsidR="007838A9" w:rsidRPr="00547CC0" w:rsidRDefault="007838A9" w:rsidP="005776C2">
            <w:pPr>
              <w:rPr>
                <w:rFonts w:ascii="Times New Roman" w:hAnsi="Times New Roman" w:cs="Times New Roman"/>
                <w:sz w:val="18"/>
                <w:szCs w:val="18"/>
              </w:rPr>
            </w:pPr>
          </w:p>
        </w:tc>
        <w:tc>
          <w:tcPr>
            <w:tcW w:w="79" w:type="dxa"/>
            <w:tcBorders>
              <w:top w:val="nil"/>
              <w:left w:val="nil"/>
              <w:bottom w:val="single" w:sz="4" w:space="0" w:color="auto"/>
              <w:right w:val="nil"/>
            </w:tcBorders>
          </w:tcPr>
          <w:p w14:paraId="6FA5E3E0" w14:textId="77777777" w:rsidR="007838A9" w:rsidRPr="00547CC0" w:rsidRDefault="007838A9" w:rsidP="005776C2">
            <w:pPr>
              <w:rPr>
                <w:rFonts w:ascii="Times New Roman" w:hAnsi="Times New Roman" w:cs="Times New Roman"/>
                <w:sz w:val="18"/>
                <w:szCs w:val="18"/>
              </w:rPr>
            </w:pPr>
          </w:p>
        </w:tc>
        <w:tc>
          <w:tcPr>
            <w:tcW w:w="346" w:type="dxa"/>
            <w:tcBorders>
              <w:top w:val="nil"/>
              <w:left w:val="nil"/>
              <w:bottom w:val="single" w:sz="4" w:space="0" w:color="auto"/>
              <w:right w:val="nil"/>
            </w:tcBorders>
          </w:tcPr>
          <w:p w14:paraId="4A23EAAE"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8</w:t>
            </w:r>
          </w:p>
        </w:tc>
        <w:tc>
          <w:tcPr>
            <w:tcW w:w="709" w:type="dxa"/>
            <w:tcBorders>
              <w:top w:val="nil"/>
              <w:left w:val="nil"/>
              <w:bottom w:val="single" w:sz="4" w:space="0" w:color="auto"/>
              <w:right w:val="nil"/>
            </w:tcBorders>
          </w:tcPr>
          <w:p w14:paraId="5EEEFB09" w14:textId="77777777" w:rsidR="007838A9" w:rsidRPr="009D6AD7" w:rsidRDefault="007838A9" w:rsidP="005776C2">
            <w:pPr>
              <w:rPr>
                <w:rFonts w:ascii="Times New Roman" w:hAnsi="Times New Roman" w:cs="Times New Roman"/>
                <w:sz w:val="18"/>
                <w:szCs w:val="20"/>
              </w:rPr>
            </w:pPr>
            <w:r>
              <w:rPr>
                <w:rFonts w:ascii="Times New Roman" w:hAnsi="Times New Roman" w:cs="Times New Roman"/>
                <w:sz w:val="18"/>
                <w:szCs w:val="20"/>
              </w:rPr>
              <w:t>5.24e-4</w:t>
            </w:r>
          </w:p>
        </w:tc>
        <w:tc>
          <w:tcPr>
            <w:tcW w:w="708" w:type="dxa"/>
            <w:tcBorders>
              <w:top w:val="nil"/>
              <w:left w:val="nil"/>
              <w:bottom w:val="single" w:sz="4" w:space="0" w:color="auto"/>
              <w:right w:val="nil"/>
            </w:tcBorders>
          </w:tcPr>
          <w:p w14:paraId="112182B5" w14:textId="77777777" w:rsidR="007838A9" w:rsidRPr="00547CC0" w:rsidRDefault="007838A9" w:rsidP="005776C2">
            <w:pPr>
              <w:rPr>
                <w:rFonts w:ascii="Times New Roman" w:hAnsi="Times New Roman" w:cs="Times New Roman"/>
                <w:sz w:val="18"/>
                <w:szCs w:val="18"/>
              </w:rPr>
            </w:pPr>
          </w:p>
        </w:tc>
        <w:tc>
          <w:tcPr>
            <w:tcW w:w="567" w:type="dxa"/>
            <w:tcBorders>
              <w:top w:val="nil"/>
              <w:left w:val="nil"/>
              <w:bottom w:val="single" w:sz="4" w:space="0" w:color="auto"/>
              <w:right w:val="nil"/>
            </w:tcBorders>
          </w:tcPr>
          <w:p w14:paraId="4DA00596" w14:textId="77777777" w:rsidR="007838A9" w:rsidRPr="00547CC0" w:rsidRDefault="007838A9" w:rsidP="005776C2">
            <w:pPr>
              <w:rPr>
                <w:rFonts w:ascii="Times New Roman" w:hAnsi="Times New Roman" w:cs="Times New Roman"/>
                <w:sz w:val="18"/>
                <w:szCs w:val="18"/>
              </w:rPr>
            </w:pPr>
          </w:p>
        </w:tc>
      </w:tr>
    </w:tbl>
    <w:p w14:paraId="30C33D78" w14:textId="77777777" w:rsidR="007838A9" w:rsidRDefault="007838A9" w:rsidP="005776C2">
      <w:pPr>
        <w:spacing w:after="0" w:line="276" w:lineRule="auto"/>
        <w:rPr>
          <w:rFonts w:ascii="Times New Roman" w:hAnsi="Times New Roman" w:cs="Times New Roman"/>
          <w:sz w:val="24"/>
          <w:szCs w:val="24"/>
        </w:rPr>
      </w:pPr>
    </w:p>
    <w:sectPr w:rsidR="007838A9" w:rsidSect="002164D9">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27E7" w14:textId="77777777" w:rsidR="00E26A33" w:rsidRDefault="00E26A33" w:rsidP="006C089B">
      <w:pPr>
        <w:spacing w:after="0" w:line="240" w:lineRule="auto"/>
      </w:pPr>
      <w:r>
        <w:separator/>
      </w:r>
    </w:p>
  </w:endnote>
  <w:endnote w:type="continuationSeparator" w:id="0">
    <w:p w14:paraId="2F304C0F" w14:textId="77777777" w:rsidR="00E26A33" w:rsidRDefault="00E26A33" w:rsidP="006C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FC0F" w14:textId="77777777" w:rsidR="00E26A33" w:rsidRDefault="00E26A33" w:rsidP="006C089B">
      <w:pPr>
        <w:spacing w:after="0" w:line="240" w:lineRule="auto"/>
      </w:pPr>
      <w:r>
        <w:separator/>
      </w:r>
    </w:p>
  </w:footnote>
  <w:footnote w:type="continuationSeparator" w:id="0">
    <w:p w14:paraId="63D735EF" w14:textId="77777777" w:rsidR="00E26A33" w:rsidRDefault="00E26A33" w:rsidP="006C0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DB4F" w14:textId="77777777" w:rsidR="005776C2" w:rsidRDefault="005776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B1"/>
    <w:rsid w:val="000046B4"/>
    <w:rsid w:val="00005C81"/>
    <w:rsid w:val="00013AA4"/>
    <w:rsid w:val="00015C93"/>
    <w:rsid w:val="00053A82"/>
    <w:rsid w:val="00067339"/>
    <w:rsid w:val="000673E7"/>
    <w:rsid w:val="000726A6"/>
    <w:rsid w:val="000900BB"/>
    <w:rsid w:val="00090721"/>
    <w:rsid w:val="000944F0"/>
    <w:rsid w:val="000975D7"/>
    <w:rsid w:val="000A211E"/>
    <w:rsid w:val="000A35FB"/>
    <w:rsid w:val="000A73BA"/>
    <w:rsid w:val="000B533C"/>
    <w:rsid w:val="000C77DC"/>
    <w:rsid w:val="000D7F15"/>
    <w:rsid w:val="000E56D5"/>
    <w:rsid w:val="000E708A"/>
    <w:rsid w:val="000F36E2"/>
    <w:rsid w:val="00100BA9"/>
    <w:rsid w:val="001013FD"/>
    <w:rsid w:val="001149E0"/>
    <w:rsid w:val="00115077"/>
    <w:rsid w:val="00117099"/>
    <w:rsid w:val="0012668C"/>
    <w:rsid w:val="00132E19"/>
    <w:rsid w:val="00137187"/>
    <w:rsid w:val="00142D31"/>
    <w:rsid w:val="00147904"/>
    <w:rsid w:val="00151A95"/>
    <w:rsid w:val="001769CA"/>
    <w:rsid w:val="0018038D"/>
    <w:rsid w:val="00187B16"/>
    <w:rsid w:val="00190E83"/>
    <w:rsid w:val="001914BC"/>
    <w:rsid w:val="001A2187"/>
    <w:rsid w:val="001D458A"/>
    <w:rsid w:val="001F0950"/>
    <w:rsid w:val="001F1007"/>
    <w:rsid w:val="001F1652"/>
    <w:rsid w:val="00214B29"/>
    <w:rsid w:val="00215EA3"/>
    <w:rsid w:val="00216367"/>
    <w:rsid w:val="002164D9"/>
    <w:rsid w:val="00226414"/>
    <w:rsid w:val="00230F93"/>
    <w:rsid w:val="0024344F"/>
    <w:rsid w:val="00247D0E"/>
    <w:rsid w:val="002530EA"/>
    <w:rsid w:val="00282551"/>
    <w:rsid w:val="00283EB1"/>
    <w:rsid w:val="002856C8"/>
    <w:rsid w:val="002A19AA"/>
    <w:rsid w:val="002B1C4F"/>
    <w:rsid w:val="002B2942"/>
    <w:rsid w:val="002C1DEB"/>
    <w:rsid w:val="002C29B7"/>
    <w:rsid w:val="002C57E2"/>
    <w:rsid w:val="002F5765"/>
    <w:rsid w:val="00302092"/>
    <w:rsid w:val="00307737"/>
    <w:rsid w:val="003113ED"/>
    <w:rsid w:val="00322366"/>
    <w:rsid w:val="00336834"/>
    <w:rsid w:val="00346773"/>
    <w:rsid w:val="0034778D"/>
    <w:rsid w:val="00355215"/>
    <w:rsid w:val="00377040"/>
    <w:rsid w:val="00387051"/>
    <w:rsid w:val="003917E5"/>
    <w:rsid w:val="0039379B"/>
    <w:rsid w:val="003945E3"/>
    <w:rsid w:val="003B482F"/>
    <w:rsid w:val="003B4AC6"/>
    <w:rsid w:val="003B5D4A"/>
    <w:rsid w:val="003C6505"/>
    <w:rsid w:val="003D4426"/>
    <w:rsid w:val="003F2461"/>
    <w:rsid w:val="00401A23"/>
    <w:rsid w:val="00401E98"/>
    <w:rsid w:val="004055F9"/>
    <w:rsid w:val="004102CD"/>
    <w:rsid w:val="00413CC5"/>
    <w:rsid w:val="00423D91"/>
    <w:rsid w:val="00427AA5"/>
    <w:rsid w:val="004532DD"/>
    <w:rsid w:val="0046265B"/>
    <w:rsid w:val="00466637"/>
    <w:rsid w:val="00473005"/>
    <w:rsid w:val="0047348D"/>
    <w:rsid w:val="00481834"/>
    <w:rsid w:val="00483A2B"/>
    <w:rsid w:val="00485770"/>
    <w:rsid w:val="004B5195"/>
    <w:rsid w:val="004D6FC1"/>
    <w:rsid w:val="004E6CBC"/>
    <w:rsid w:val="004F2866"/>
    <w:rsid w:val="004F50B0"/>
    <w:rsid w:val="00522103"/>
    <w:rsid w:val="0052236D"/>
    <w:rsid w:val="005301A3"/>
    <w:rsid w:val="00533BAC"/>
    <w:rsid w:val="005414E1"/>
    <w:rsid w:val="0056107D"/>
    <w:rsid w:val="005644FE"/>
    <w:rsid w:val="00570DEA"/>
    <w:rsid w:val="005776C2"/>
    <w:rsid w:val="005822BE"/>
    <w:rsid w:val="00593435"/>
    <w:rsid w:val="0059485C"/>
    <w:rsid w:val="00596ED5"/>
    <w:rsid w:val="005A0419"/>
    <w:rsid w:val="005A30C2"/>
    <w:rsid w:val="005B492B"/>
    <w:rsid w:val="005C214E"/>
    <w:rsid w:val="005D578D"/>
    <w:rsid w:val="005E2965"/>
    <w:rsid w:val="005E4E88"/>
    <w:rsid w:val="005E5EA4"/>
    <w:rsid w:val="005F3A57"/>
    <w:rsid w:val="005F3EED"/>
    <w:rsid w:val="00601124"/>
    <w:rsid w:val="00606515"/>
    <w:rsid w:val="006400F1"/>
    <w:rsid w:val="00641D55"/>
    <w:rsid w:val="006430E0"/>
    <w:rsid w:val="006541E0"/>
    <w:rsid w:val="006624E7"/>
    <w:rsid w:val="0068137A"/>
    <w:rsid w:val="00681483"/>
    <w:rsid w:val="00681E45"/>
    <w:rsid w:val="006871A6"/>
    <w:rsid w:val="00694CD1"/>
    <w:rsid w:val="006B2807"/>
    <w:rsid w:val="006C089B"/>
    <w:rsid w:val="006C4230"/>
    <w:rsid w:val="006C54BB"/>
    <w:rsid w:val="006C7A64"/>
    <w:rsid w:val="00704386"/>
    <w:rsid w:val="00706E19"/>
    <w:rsid w:val="00725D90"/>
    <w:rsid w:val="0073414E"/>
    <w:rsid w:val="00741B4B"/>
    <w:rsid w:val="00761E1D"/>
    <w:rsid w:val="007741D2"/>
    <w:rsid w:val="007838A9"/>
    <w:rsid w:val="007850B1"/>
    <w:rsid w:val="00797CEA"/>
    <w:rsid w:val="007A0AFC"/>
    <w:rsid w:val="007B168D"/>
    <w:rsid w:val="007C0F8B"/>
    <w:rsid w:val="007C5492"/>
    <w:rsid w:val="007D2D39"/>
    <w:rsid w:val="007E38F1"/>
    <w:rsid w:val="00800730"/>
    <w:rsid w:val="008143E7"/>
    <w:rsid w:val="00826416"/>
    <w:rsid w:val="008326D6"/>
    <w:rsid w:val="00832B74"/>
    <w:rsid w:val="00832CB9"/>
    <w:rsid w:val="008367C8"/>
    <w:rsid w:val="00837617"/>
    <w:rsid w:val="00841B9F"/>
    <w:rsid w:val="00863251"/>
    <w:rsid w:val="00883095"/>
    <w:rsid w:val="008972F1"/>
    <w:rsid w:val="008A4629"/>
    <w:rsid w:val="008B539B"/>
    <w:rsid w:val="008C0FFE"/>
    <w:rsid w:val="008C6128"/>
    <w:rsid w:val="008C7A4C"/>
    <w:rsid w:val="008D3636"/>
    <w:rsid w:val="008E3DB2"/>
    <w:rsid w:val="008E5FC6"/>
    <w:rsid w:val="008F062B"/>
    <w:rsid w:val="00942A9C"/>
    <w:rsid w:val="0095262E"/>
    <w:rsid w:val="0096472C"/>
    <w:rsid w:val="009663B0"/>
    <w:rsid w:val="009705BA"/>
    <w:rsid w:val="00972E67"/>
    <w:rsid w:val="009733EC"/>
    <w:rsid w:val="009767E5"/>
    <w:rsid w:val="009A16ED"/>
    <w:rsid w:val="009C0812"/>
    <w:rsid w:val="009D0341"/>
    <w:rsid w:val="009E488A"/>
    <w:rsid w:val="009E5518"/>
    <w:rsid w:val="00A07B4C"/>
    <w:rsid w:val="00A16A70"/>
    <w:rsid w:val="00A315AF"/>
    <w:rsid w:val="00A42DD0"/>
    <w:rsid w:val="00A56696"/>
    <w:rsid w:val="00A6484B"/>
    <w:rsid w:val="00A74DDE"/>
    <w:rsid w:val="00A777F3"/>
    <w:rsid w:val="00A9367D"/>
    <w:rsid w:val="00AA0772"/>
    <w:rsid w:val="00AB0F27"/>
    <w:rsid w:val="00AB5AA0"/>
    <w:rsid w:val="00AB723A"/>
    <w:rsid w:val="00AD561C"/>
    <w:rsid w:val="00AD71B7"/>
    <w:rsid w:val="00AE0E9C"/>
    <w:rsid w:val="00AE5F70"/>
    <w:rsid w:val="00AF3107"/>
    <w:rsid w:val="00B01308"/>
    <w:rsid w:val="00B0178A"/>
    <w:rsid w:val="00B020FB"/>
    <w:rsid w:val="00B06396"/>
    <w:rsid w:val="00B20A89"/>
    <w:rsid w:val="00B35EB8"/>
    <w:rsid w:val="00B36B21"/>
    <w:rsid w:val="00B37AF5"/>
    <w:rsid w:val="00B72960"/>
    <w:rsid w:val="00B738E0"/>
    <w:rsid w:val="00B87074"/>
    <w:rsid w:val="00BB4F5C"/>
    <w:rsid w:val="00BB5C4E"/>
    <w:rsid w:val="00BC42C4"/>
    <w:rsid w:val="00BC4C83"/>
    <w:rsid w:val="00BE33D1"/>
    <w:rsid w:val="00BF0B38"/>
    <w:rsid w:val="00C126DD"/>
    <w:rsid w:val="00C1769A"/>
    <w:rsid w:val="00C17F36"/>
    <w:rsid w:val="00C202DD"/>
    <w:rsid w:val="00C45975"/>
    <w:rsid w:val="00C715A5"/>
    <w:rsid w:val="00C7427B"/>
    <w:rsid w:val="00C94640"/>
    <w:rsid w:val="00CA29CC"/>
    <w:rsid w:val="00CC7B4F"/>
    <w:rsid w:val="00CD54FA"/>
    <w:rsid w:val="00CD76CF"/>
    <w:rsid w:val="00CE1CD9"/>
    <w:rsid w:val="00CE2EE9"/>
    <w:rsid w:val="00CF4C96"/>
    <w:rsid w:val="00CF64E2"/>
    <w:rsid w:val="00CF694C"/>
    <w:rsid w:val="00D00747"/>
    <w:rsid w:val="00D12B0F"/>
    <w:rsid w:val="00D244BB"/>
    <w:rsid w:val="00D248E5"/>
    <w:rsid w:val="00D35DF0"/>
    <w:rsid w:val="00D369A2"/>
    <w:rsid w:val="00D509F6"/>
    <w:rsid w:val="00D829DE"/>
    <w:rsid w:val="00D919C7"/>
    <w:rsid w:val="00DA7E04"/>
    <w:rsid w:val="00DB6BD0"/>
    <w:rsid w:val="00DC5255"/>
    <w:rsid w:val="00DC5604"/>
    <w:rsid w:val="00DC6BCE"/>
    <w:rsid w:val="00DE460B"/>
    <w:rsid w:val="00DF6152"/>
    <w:rsid w:val="00E26A33"/>
    <w:rsid w:val="00E26BC5"/>
    <w:rsid w:val="00E37601"/>
    <w:rsid w:val="00E45C14"/>
    <w:rsid w:val="00E71134"/>
    <w:rsid w:val="00E77C3B"/>
    <w:rsid w:val="00E94075"/>
    <w:rsid w:val="00E94573"/>
    <w:rsid w:val="00EA1C30"/>
    <w:rsid w:val="00EA71F8"/>
    <w:rsid w:val="00EB2D8C"/>
    <w:rsid w:val="00EC74C2"/>
    <w:rsid w:val="00EF2751"/>
    <w:rsid w:val="00EF360F"/>
    <w:rsid w:val="00F040A9"/>
    <w:rsid w:val="00F07C24"/>
    <w:rsid w:val="00F26B71"/>
    <w:rsid w:val="00F30CBC"/>
    <w:rsid w:val="00F375EE"/>
    <w:rsid w:val="00F406B1"/>
    <w:rsid w:val="00F62D05"/>
    <w:rsid w:val="00F86094"/>
    <w:rsid w:val="00F92B14"/>
    <w:rsid w:val="00FB29C4"/>
    <w:rsid w:val="00FB425B"/>
    <w:rsid w:val="00FE0A90"/>
    <w:rsid w:val="00FE4E45"/>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987B"/>
  <w15:chartTrackingRefBased/>
  <w15:docId w15:val="{5539F20F-8B4D-4F76-9166-DFB2E5F0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9367D"/>
  </w:style>
  <w:style w:type="paragraph" w:styleId="ListParagraph">
    <w:name w:val="List Paragraph"/>
    <w:basedOn w:val="Normal"/>
    <w:uiPriority w:val="34"/>
    <w:qFormat/>
    <w:rsid w:val="00A9367D"/>
    <w:pPr>
      <w:ind w:left="720"/>
      <w:contextualSpacing/>
    </w:pPr>
  </w:style>
  <w:style w:type="character" w:styleId="CommentReference">
    <w:name w:val="annotation reference"/>
    <w:basedOn w:val="DefaultParagraphFont"/>
    <w:uiPriority w:val="99"/>
    <w:semiHidden/>
    <w:unhideWhenUsed/>
    <w:rsid w:val="00593435"/>
    <w:rPr>
      <w:sz w:val="16"/>
      <w:szCs w:val="16"/>
    </w:rPr>
  </w:style>
  <w:style w:type="paragraph" w:styleId="CommentText">
    <w:name w:val="annotation text"/>
    <w:basedOn w:val="Normal"/>
    <w:link w:val="CommentTextChar"/>
    <w:uiPriority w:val="99"/>
    <w:unhideWhenUsed/>
    <w:rsid w:val="00593435"/>
    <w:pPr>
      <w:spacing w:line="240" w:lineRule="auto"/>
    </w:pPr>
    <w:rPr>
      <w:sz w:val="20"/>
      <w:szCs w:val="20"/>
    </w:rPr>
  </w:style>
  <w:style w:type="character" w:customStyle="1" w:styleId="CommentTextChar">
    <w:name w:val="Comment Text Char"/>
    <w:basedOn w:val="DefaultParagraphFont"/>
    <w:link w:val="CommentText"/>
    <w:uiPriority w:val="99"/>
    <w:rsid w:val="00593435"/>
    <w:rPr>
      <w:sz w:val="20"/>
      <w:szCs w:val="20"/>
    </w:rPr>
  </w:style>
  <w:style w:type="paragraph" w:styleId="CommentSubject">
    <w:name w:val="annotation subject"/>
    <w:basedOn w:val="CommentText"/>
    <w:next w:val="CommentText"/>
    <w:link w:val="CommentSubjectChar"/>
    <w:uiPriority w:val="99"/>
    <w:semiHidden/>
    <w:unhideWhenUsed/>
    <w:rsid w:val="00593435"/>
    <w:rPr>
      <w:b/>
      <w:bCs/>
    </w:rPr>
  </w:style>
  <w:style w:type="character" w:customStyle="1" w:styleId="CommentSubjectChar">
    <w:name w:val="Comment Subject Char"/>
    <w:basedOn w:val="CommentTextChar"/>
    <w:link w:val="CommentSubject"/>
    <w:uiPriority w:val="99"/>
    <w:semiHidden/>
    <w:rsid w:val="00593435"/>
    <w:rPr>
      <w:b/>
      <w:bCs/>
      <w:sz w:val="20"/>
      <w:szCs w:val="20"/>
    </w:rPr>
  </w:style>
  <w:style w:type="character" w:customStyle="1" w:styleId="BalloonTextChar">
    <w:name w:val="Balloon Text Char"/>
    <w:basedOn w:val="DefaultParagraphFont"/>
    <w:link w:val="BalloonText"/>
    <w:uiPriority w:val="99"/>
    <w:semiHidden/>
    <w:rsid w:val="006C089B"/>
    <w:rPr>
      <w:rFonts w:ascii="Segoe UI" w:hAnsi="Segoe UI" w:cs="Segoe UI"/>
      <w:sz w:val="18"/>
      <w:szCs w:val="18"/>
      <w:lang w:val="pt-PT"/>
    </w:rPr>
  </w:style>
  <w:style w:type="paragraph" w:styleId="BalloonText">
    <w:name w:val="Balloon Text"/>
    <w:basedOn w:val="Normal"/>
    <w:link w:val="BalloonTextChar"/>
    <w:uiPriority w:val="99"/>
    <w:semiHidden/>
    <w:unhideWhenUsed/>
    <w:rsid w:val="006C089B"/>
    <w:pPr>
      <w:spacing w:after="0" w:line="240" w:lineRule="auto"/>
    </w:pPr>
    <w:rPr>
      <w:rFonts w:ascii="Segoe UI" w:hAnsi="Segoe UI" w:cs="Segoe UI"/>
      <w:sz w:val="18"/>
      <w:szCs w:val="18"/>
      <w:lang w:val="pt-PT"/>
    </w:rPr>
  </w:style>
  <w:style w:type="paragraph" w:styleId="Header">
    <w:name w:val="header"/>
    <w:basedOn w:val="Normal"/>
    <w:link w:val="HeaderChar"/>
    <w:uiPriority w:val="99"/>
    <w:unhideWhenUsed/>
    <w:rsid w:val="006C089B"/>
    <w:pPr>
      <w:tabs>
        <w:tab w:val="center" w:pos="4419"/>
        <w:tab w:val="right" w:pos="8838"/>
      </w:tabs>
      <w:spacing w:after="0" w:line="240" w:lineRule="auto"/>
    </w:pPr>
  </w:style>
  <w:style w:type="character" w:customStyle="1" w:styleId="HeaderChar">
    <w:name w:val="Header Char"/>
    <w:basedOn w:val="DefaultParagraphFont"/>
    <w:link w:val="Header"/>
    <w:uiPriority w:val="99"/>
    <w:rsid w:val="006C089B"/>
  </w:style>
  <w:style w:type="paragraph" w:styleId="Footer">
    <w:name w:val="footer"/>
    <w:basedOn w:val="Normal"/>
    <w:link w:val="FooterChar"/>
    <w:uiPriority w:val="99"/>
    <w:unhideWhenUsed/>
    <w:rsid w:val="006C089B"/>
    <w:pPr>
      <w:tabs>
        <w:tab w:val="center" w:pos="4419"/>
        <w:tab w:val="right" w:pos="8838"/>
      </w:tabs>
      <w:spacing w:after="0" w:line="240" w:lineRule="auto"/>
    </w:pPr>
  </w:style>
  <w:style w:type="character" w:customStyle="1" w:styleId="FooterChar">
    <w:name w:val="Footer Char"/>
    <w:basedOn w:val="DefaultParagraphFont"/>
    <w:link w:val="Footer"/>
    <w:uiPriority w:val="99"/>
    <w:rsid w:val="006C089B"/>
  </w:style>
  <w:style w:type="table" w:styleId="TableGrid">
    <w:name w:val="Table Grid"/>
    <w:basedOn w:val="TableNormal"/>
    <w:uiPriority w:val="39"/>
    <w:rsid w:val="00090721"/>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44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3429">
      <w:bodyDiv w:val="1"/>
      <w:marLeft w:val="0"/>
      <w:marRight w:val="0"/>
      <w:marTop w:val="0"/>
      <w:marBottom w:val="0"/>
      <w:divBdr>
        <w:top w:val="none" w:sz="0" w:space="0" w:color="auto"/>
        <w:left w:val="none" w:sz="0" w:space="0" w:color="auto"/>
        <w:bottom w:val="none" w:sz="0" w:space="0" w:color="auto"/>
        <w:right w:val="none" w:sz="0" w:space="0" w:color="auto"/>
      </w:divBdr>
    </w:div>
    <w:div w:id="70078158">
      <w:bodyDiv w:val="1"/>
      <w:marLeft w:val="0"/>
      <w:marRight w:val="0"/>
      <w:marTop w:val="0"/>
      <w:marBottom w:val="0"/>
      <w:divBdr>
        <w:top w:val="none" w:sz="0" w:space="0" w:color="auto"/>
        <w:left w:val="none" w:sz="0" w:space="0" w:color="auto"/>
        <w:bottom w:val="none" w:sz="0" w:space="0" w:color="auto"/>
        <w:right w:val="none" w:sz="0" w:space="0" w:color="auto"/>
      </w:divBdr>
    </w:div>
    <w:div w:id="93867417">
      <w:bodyDiv w:val="1"/>
      <w:marLeft w:val="0"/>
      <w:marRight w:val="0"/>
      <w:marTop w:val="0"/>
      <w:marBottom w:val="0"/>
      <w:divBdr>
        <w:top w:val="none" w:sz="0" w:space="0" w:color="auto"/>
        <w:left w:val="none" w:sz="0" w:space="0" w:color="auto"/>
        <w:bottom w:val="none" w:sz="0" w:space="0" w:color="auto"/>
        <w:right w:val="none" w:sz="0" w:space="0" w:color="auto"/>
      </w:divBdr>
    </w:div>
    <w:div w:id="102652747">
      <w:bodyDiv w:val="1"/>
      <w:marLeft w:val="0"/>
      <w:marRight w:val="0"/>
      <w:marTop w:val="0"/>
      <w:marBottom w:val="0"/>
      <w:divBdr>
        <w:top w:val="none" w:sz="0" w:space="0" w:color="auto"/>
        <w:left w:val="none" w:sz="0" w:space="0" w:color="auto"/>
        <w:bottom w:val="none" w:sz="0" w:space="0" w:color="auto"/>
        <w:right w:val="none" w:sz="0" w:space="0" w:color="auto"/>
      </w:divBdr>
    </w:div>
    <w:div w:id="123894168">
      <w:bodyDiv w:val="1"/>
      <w:marLeft w:val="0"/>
      <w:marRight w:val="0"/>
      <w:marTop w:val="0"/>
      <w:marBottom w:val="0"/>
      <w:divBdr>
        <w:top w:val="none" w:sz="0" w:space="0" w:color="auto"/>
        <w:left w:val="none" w:sz="0" w:space="0" w:color="auto"/>
        <w:bottom w:val="none" w:sz="0" w:space="0" w:color="auto"/>
        <w:right w:val="none" w:sz="0" w:space="0" w:color="auto"/>
      </w:divBdr>
    </w:div>
    <w:div w:id="136609762">
      <w:bodyDiv w:val="1"/>
      <w:marLeft w:val="0"/>
      <w:marRight w:val="0"/>
      <w:marTop w:val="0"/>
      <w:marBottom w:val="0"/>
      <w:divBdr>
        <w:top w:val="none" w:sz="0" w:space="0" w:color="auto"/>
        <w:left w:val="none" w:sz="0" w:space="0" w:color="auto"/>
        <w:bottom w:val="none" w:sz="0" w:space="0" w:color="auto"/>
        <w:right w:val="none" w:sz="0" w:space="0" w:color="auto"/>
      </w:divBdr>
      <w:divsChild>
        <w:div w:id="680164619">
          <w:marLeft w:val="0"/>
          <w:marRight w:val="0"/>
          <w:marTop w:val="0"/>
          <w:marBottom w:val="0"/>
          <w:divBdr>
            <w:top w:val="none" w:sz="0" w:space="0" w:color="auto"/>
            <w:left w:val="none" w:sz="0" w:space="0" w:color="auto"/>
            <w:bottom w:val="none" w:sz="0" w:space="0" w:color="auto"/>
            <w:right w:val="none" w:sz="0" w:space="0" w:color="auto"/>
          </w:divBdr>
        </w:div>
        <w:div w:id="718940390">
          <w:marLeft w:val="0"/>
          <w:marRight w:val="0"/>
          <w:marTop w:val="0"/>
          <w:marBottom w:val="0"/>
          <w:divBdr>
            <w:top w:val="none" w:sz="0" w:space="0" w:color="auto"/>
            <w:left w:val="none" w:sz="0" w:space="0" w:color="auto"/>
            <w:bottom w:val="none" w:sz="0" w:space="0" w:color="auto"/>
            <w:right w:val="none" w:sz="0" w:space="0" w:color="auto"/>
          </w:divBdr>
        </w:div>
        <w:div w:id="423035982">
          <w:marLeft w:val="0"/>
          <w:marRight w:val="0"/>
          <w:marTop w:val="0"/>
          <w:marBottom w:val="0"/>
          <w:divBdr>
            <w:top w:val="none" w:sz="0" w:space="0" w:color="auto"/>
            <w:left w:val="none" w:sz="0" w:space="0" w:color="auto"/>
            <w:bottom w:val="none" w:sz="0" w:space="0" w:color="auto"/>
            <w:right w:val="none" w:sz="0" w:space="0" w:color="auto"/>
          </w:divBdr>
        </w:div>
        <w:div w:id="542252342">
          <w:marLeft w:val="0"/>
          <w:marRight w:val="0"/>
          <w:marTop w:val="0"/>
          <w:marBottom w:val="0"/>
          <w:divBdr>
            <w:top w:val="none" w:sz="0" w:space="0" w:color="auto"/>
            <w:left w:val="none" w:sz="0" w:space="0" w:color="auto"/>
            <w:bottom w:val="none" w:sz="0" w:space="0" w:color="auto"/>
            <w:right w:val="none" w:sz="0" w:space="0" w:color="auto"/>
          </w:divBdr>
        </w:div>
        <w:div w:id="506941546">
          <w:marLeft w:val="0"/>
          <w:marRight w:val="0"/>
          <w:marTop w:val="0"/>
          <w:marBottom w:val="0"/>
          <w:divBdr>
            <w:top w:val="none" w:sz="0" w:space="0" w:color="auto"/>
            <w:left w:val="none" w:sz="0" w:space="0" w:color="auto"/>
            <w:bottom w:val="none" w:sz="0" w:space="0" w:color="auto"/>
            <w:right w:val="none" w:sz="0" w:space="0" w:color="auto"/>
          </w:divBdr>
        </w:div>
        <w:div w:id="523789440">
          <w:marLeft w:val="0"/>
          <w:marRight w:val="0"/>
          <w:marTop w:val="0"/>
          <w:marBottom w:val="0"/>
          <w:divBdr>
            <w:top w:val="none" w:sz="0" w:space="0" w:color="auto"/>
            <w:left w:val="none" w:sz="0" w:space="0" w:color="auto"/>
            <w:bottom w:val="none" w:sz="0" w:space="0" w:color="auto"/>
            <w:right w:val="none" w:sz="0" w:space="0" w:color="auto"/>
          </w:divBdr>
        </w:div>
        <w:div w:id="642856162">
          <w:marLeft w:val="0"/>
          <w:marRight w:val="0"/>
          <w:marTop w:val="0"/>
          <w:marBottom w:val="0"/>
          <w:divBdr>
            <w:top w:val="none" w:sz="0" w:space="0" w:color="auto"/>
            <w:left w:val="none" w:sz="0" w:space="0" w:color="auto"/>
            <w:bottom w:val="none" w:sz="0" w:space="0" w:color="auto"/>
            <w:right w:val="none" w:sz="0" w:space="0" w:color="auto"/>
          </w:divBdr>
        </w:div>
        <w:div w:id="1425346809">
          <w:marLeft w:val="0"/>
          <w:marRight w:val="0"/>
          <w:marTop w:val="0"/>
          <w:marBottom w:val="0"/>
          <w:divBdr>
            <w:top w:val="none" w:sz="0" w:space="0" w:color="auto"/>
            <w:left w:val="none" w:sz="0" w:space="0" w:color="auto"/>
            <w:bottom w:val="none" w:sz="0" w:space="0" w:color="auto"/>
            <w:right w:val="none" w:sz="0" w:space="0" w:color="auto"/>
          </w:divBdr>
        </w:div>
        <w:div w:id="982461686">
          <w:marLeft w:val="0"/>
          <w:marRight w:val="0"/>
          <w:marTop w:val="0"/>
          <w:marBottom w:val="0"/>
          <w:divBdr>
            <w:top w:val="none" w:sz="0" w:space="0" w:color="auto"/>
            <w:left w:val="none" w:sz="0" w:space="0" w:color="auto"/>
            <w:bottom w:val="none" w:sz="0" w:space="0" w:color="auto"/>
            <w:right w:val="none" w:sz="0" w:space="0" w:color="auto"/>
          </w:divBdr>
        </w:div>
        <w:div w:id="1854417931">
          <w:marLeft w:val="0"/>
          <w:marRight w:val="0"/>
          <w:marTop w:val="0"/>
          <w:marBottom w:val="0"/>
          <w:divBdr>
            <w:top w:val="none" w:sz="0" w:space="0" w:color="auto"/>
            <w:left w:val="none" w:sz="0" w:space="0" w:color="auto"/>
            <w:bottom w:val="none" w:sz="0" w:space="0" w:color="auto"/>
            <w:right w:val="none" w:sz="0" w:space="0" w:color="auto"/>
          </w:divBdr>
        </w:div>
        <w:div w:id="684400178">
          <w:marLeft w:val="0"/>
          <w:marRight w:val="0"/>
          <w:marTop w:val="0"/>
          <w:marBottom w:val="0"/>
          <w:divBdr>
            <w:top w:val="none" w:sz="0" w:space="0" w:color="auto"/>
            <w:left w:val="none" w:sz="0" w:space="0" w:color="auto"/>
            <w:bottom w:val="none" w:sz="0" w:space="0" w:color="auto"/>
            <w:right w:val="none" w:sz="0" w:space="0" w:color="auto"/>
          </w:divBdr>
        </w:div>
        <w:div w:id="119232659">
          <w:marLeft w:val="0"/>
          <w:marRight w:val="0"/>
          <w:marTop w:val="0"/>
          <w:marBottom w:val="0"/>
          <w:divBdr>
            <w:top w:val="none" w:sz="0" w:space="0" w:color="auto"/>
            <w:left w:val="none" w:sz="0" w:space="0" w:color="auto"/>
            <w:bottom w:val="none" w:sz="0" w:space="0" w:color="auto"/>
            <w:right w:val="none" w:sz="0" w:space="0" w:color="auto"/>
          </w:divBdr>
        </w:div>
        <w:div w:id="514922728">
          <w:marLeft w:val="0"/>
          <w:marRight w:val="0"/>
          <w:marTop w:val="0"/>
          <w:marBottom w:val="0"/>
          <w:divBdr>
            <w:top w:val="none" w:sz="0" w:space="0" w:color="auto"/>
            <w:left w:val="none" w:sz="0" w:space="0" w:color="auto"/>
            <w:bottom w:val="none" w:sz="0" w:space="0" w:color="auto"/>
            <w:right w:val="none" w:sz="0" w:space="0" w:color="auto"/>
          </w:divBdr>
        </w:div>
        <w:div w:id="145709648">
          <w:marLeft w:val="0"/>
          <w:marRight w:val="0"/>
          <w:marTop w:val="0"/>
          <w:marBottom w:val="0"/>
          <w:divBdr>
            <w:top w:val="none" w:sz="0" w:space="0" w:color="auto"/>
            <w:left w:val="none" w:sz="0" w:space="0" w:color="auto"/>
            <w:bottom w:val="none" w:sz="0" w:space="0" w:color="auto"/>
            <w:right w:val="none" w:sz="0" w:space="0" w:color="auto"/>
          </w:divBdr>
        </w:div>
        <w:div w:id="1249578630">
          <w:marLeft w:val="0"/>
          <w:marRight w:val="0"/>
          <w:marTop w:val="0"/>
          <w:marBottom w:val="0"/>
          <w:divBdr>
            <w:top w:val="none" w:sz="0" w:space="0" w:color="auto"/>
            <w:left w:val="none" w:sz="0" w:space="0" w:color="auto"/>
            <w:bottom w:val="none" w:sz="0" w:space="0" w:color="auto"/>
            <w:right w:val="none" w:sz="0" w:space="0" w:color="auto"/>
          </w:divBdr>
        </w:div>
        <w:div w:id="1043791894">
          <w:marLeft w:val="0"/>
          <w:marRight w:val="0"/>
          <w:marTop w:val="0"/>
          <w:marBottom w:val="0"/>
          <w:divBdr>
            <w:top w:val="none" w:sz="0" w:space="0" w:color="auto"/>
            <w:left w:val="none" w:sz="0" w:space="0" w:color="auto"/>
            <w:bottom w:val="none" w:sz="0" w:space="0" w:color="auto"/>
            <w:right w:val="none" w:sz="0" w:space="0" w:color="auto"/>
          </w:divBdr>
        </w:div>
        <w:div w:id="1529681021">
          <w:marLeft w:val="0"/>
          <w:marRight w:val="0"/>
          <w:marTop w:val="0"/>
          <w:marBottom w:val="0"/>
          <w:divBdr>
            <w:top w:val="none" w:sz="0" w:space="0" w:color="auto"/>
            <w:left w:val="none" w:sz="0" w:space="0" w:color="auto"/>
            <w:bottom w:val="none" w:sz="0" w:space="0" w:color="auto"/>
            <w:right w:val="none" w:sz="0" w:space="0" w:color="auto"/>
          </w:divBdr>
        </w:div>
        <w:div w:id="252788833">
          <w:marLeft w:val="0"/>
          <w:marRight w:val="0"/>
          <w:marTop w:val="0"/>
          <w:marBottom w:val="0"/>
          <w:divBdr>
            <w:top w:val="none" w:sz="0" w:space="0" w:color="auto"/>
            <w:left w:val="none" w:sz="0" w:space="0" w:color="auto"/>
            <w:bottom w:val="none" w:sz="0" w:space="0" w:color="auto"/>
            <w:right w:val="none" w:sz="0" w:space="0" w:color="auto"/>
          </w:divBdr>
        </w:div>
        <w:div w:id="1762725493">
          <w:marLeft w:val="0"/>
          <w:marRight w:val="0"/>
          <w:marTop w:val="0"/>
          <w:marBottom w:val="0"/>
          <w:divBdr>
            <w:top w:val="none" w:sz="0" w:space="0" w:color="auto"/>
            <w:left w:val="none" w:sz="0" w:space="0" w:color="auto"/>
            <w:bottom w:val="none" w:sz="0" w:space="0" w:color="auto"/>
            <w:right w:val="none" w:sz="0" w:space="0" w:color="auto"/>
          </w:divBdr>
        </w:div>
        <w:div w:id="959653031">
          <w:marLeft w:val="0"/>
          <w:marRight w:val="0"/>
          <w:marTop w:val="0"/>
          <w:marBottom w:val="0"/>
          <w:divBdr>
            <w:top w:val="none" w:sz="0" w:space="0" w:color="auto"/>
            <w:left w:val="none" w:sz="0" w:space="0" w:color="auto"/>
            <w:bottom w:val="none" w:sz="0" w:space="0" w:color="auto"/>
            <w:right w:val="none" w:sz="0" w:space="0" w:color="auto"/>
          </w:divBdr>
        </w:div>
        <w:div w:id="589437527">
          <w:marLeft w:val="0"/>
          <w:marRight w:val="0"/>
          <w:marTop w:val="0"/>
          <w:marBottom w:val="0"/>
          <w:divBdr>
            <w:top w:val="none" w:sz="0" w:space="0" w:color="auto"/>
            <w:left w:val="none" w:sz="0" w:space="0" w:color="auto"/>
            <w:bottom w:val="none" w:sz="0" w:space="0" w:color="auto"/>
            <w:right w:val="none" w:sz="0" w:space="0" w:color="auto"/>
          </w:divBdr>
        </w:div>
        <w:div w:id="53087893">
          <w:marLeft w:val="0"/>
          <w:marRight w:val="0"/>
          <w:marTop w:val="0"/>
          <w:marBottom w:val="0"/>
          <w:divBdr>
            <w:top w:val="none" w:sz="0" w:space="0" w:color="auto"/>
            <w:left w:val="none" w:sz="0" w:space="0" w:color="auto"/>
            <w:bottom w:val="none" w:sz="0" w:space="0" w:color="auto"/>
            <w:right w:val="none" w:sz="0" w:space="0" w:color="auto"/>
          </w:divBdr>
        </w:div>
        <w:div w:id="120611546">
          <w:marLeft w:val="0"/>
          <w:marRight w:val="0"/>
          <w:marTop w:val="0"/>
          <w:marBottom w:val="0"/>
          <w:divBdr>
            <w:top w:val="none" w:sz="0" w:space="0" w:color="auto"/>
            <w:left w:val="none" w:sz="0" w:space="0" w:color="auto"/>
            <w:bottom w:val="none" w:sz="0" w:space="0" w:color="auto"/>
            <w:right w:val="none" w:sz="0" w:space="0" w:color="auto"/>
          </w:divBdr>
        </w:div>
        <w:div w:id="1794790771">
          <w:marLeft w:val="0"/>
          <w:marRight w:val="0"/>
          <w:marTop w:val="0"/>
          <w:marBottom w:val="0"/>
          <w:divBdr>
            <w:top w:val="none" w:sz="0" w:space="0" w:color="auto"/>
            <w:left w:val="none" w:sz="0" w:space="0" w:color="auto"/>
            <w:bottom w:val="none" w:sz="0" w:space="0" w:color="auto"/>
            <w:right w:val="none" w:sz="0" w:space="0" w:color="auto"/>
          </w:divBdr>
        </w:div>
        <w:div w:id="1244413052">
          <w:marLeft w:val="0"/>
          <w:marRight w:val="0"/>
          <w:marTop w:val="0"/>
          <w:marBottom w:val="0"/>
          <w:divBdr>
            <w:top w:val="none" w:sz="0" w:space="0" w:color="auto"/>
            <w:left w:val="none" w:sz="0" w:space="0" w:color="auto"/>
            <w:bottom w:val="none" w:sz="0" w:space="0" w:color="auto"/>
            <w:right w:val="none" w:sz="0" w:space="0" w:color="auto"/>
          </w:divBdr>
        </w:div>
      </w:divsChild>
    </w:div>
    <w:div w:id="145173748">
      <w:bodyDiv w:val="1"/>
      <w:marLeft w:val="0"/>
      <w:marRight w:val="0"/>
      <w:marTop w:val="0"/>
      <w:marBottom w:val="0"/>
      <w:divBdr>
        <w:top w:val="none" w:sz="0" w:space="0" w:color="auto"/>
        <w:left w:val="none" w:sz="0" w:space="0" w:color="auto"/>
        <w:bottom w:val="none" w:sz="0" w:space="0" w:color="auto"/>
        <w:right w:val="none" w:sz="0" w:space="0" w:color="auto"/>
      </w:divBdr>
    </w:div>
    <w:div w:id="182012857">
      <w:bodyDiv w:val="1"/>
      <w:marLeft w:val="0"/>
      <w:marRight w:val="0"/>
      <w:marTop w:val="0"/>
      <w:marBottom w:val="0"/>
      <w:divBdr>
        <w:top w:val="none" w:sz="0" w:space="0" w:color="auto"/>
        <w:left w:val="none" w:sz="0" w:space="0" w:color="auto"/>
        <w:bottom w:val="none" w:sz="0" w:space="0" w:color="auto"/>
        <w:right w:val="none" w:sz="0" w:space="0" w:color="auto"/>
      </w:divBdr>
    </w:div>
    <w:div w:id="219289405">
      <w:bodyDiv w:val="1"/>
      <w:marLeft w:val="0"/>
      <w:marRight w:val="0"/>
      <w:marTop w:val="0"/>
      <w:marBottom w:val="0"/>
      <w:divBdr>
        <w:top w:val="none" w:sz="0" w:space="0" w:color="auto"/>
        <w:left w:val="none" w:sz="0" w:space="0" w:color="auto"/>
        <w:bottom w:val="none" w:sz="0" w:space="0" w:color="auto"/>
        <w:right w:val="none" w:sz="0" w:space="0" w:color="auto"/>
      </w:divBdr>
    </w:div>
    <w:div w:id="229925932">
      <w:bodyDiv w:val="1"/>
      <w:marLeft w:val="0"/>
      <w:marRight w:val="0"/>
      <w:marTop w:val="0"/>
      <w:marBottom w:val="0"/>
      <w:divBdr>
        <w:top w:val="none" w:sz="0" w:space="0" w:color="auto"/>
        <w:left w:val="none" w:sz="0" w:space="0" w:color="auto"/>
        <w:bottom w:val="none" w:sz="0" w:space="0" w:color="auto"/>
        <w:right w:val="none" w:sz="0" w:space="0" w:color="auto"/>
      </w:divBdr>
    </w:div>
    <w:div w:id="242685433">
      <w:bodyDiv w:val="1"/>
      <w:marLeft w:val="0"/>
      <w:marRight w:val="0"/>
      <w:marTop w:val="0"/>
      <w:marBottom w:val="0"/>
      <w:divBdr>
        <w:top w:val="none" w:sz="0" w:space="0" w:color="auto"/>
        <w:left w:val="none" w:sz="0" w:space="0" w:color="auto"/>
        <w:bottom w:val="none" w:sz="0" w:space="0" w:color="auto"/>
        <w:right w:val="none" w:sz="0" w:space="0" w:color="auto"/>
      </w:divBdr>
    </w:div>
    <w:div w:id="255864776">
      <w:bodyDiv w:val="1"/>
      <w:marLeft w:val="0"/>
      <w:marRight w:val="0"/>
      <w:marTop w:val="0"/>
      <w:marBottom w:val="0"/>
      <w:divBdr>
        <w:top w:val="none" w:sz="0" w:space="0" w:color="auto"/>
        <w:left w:val="none" w:sz="0" w:space="0" w:color="auto"/>
        <w:bottom w:val="none" w:sz="0" w:space="0" w:color="auto"/>
        <w:right w:val="none" w:sz="0" w:space="0" w:color="auto"/>
      </w:divBdr>
    </w:div>
    <w:div w:id="256252360">
      <w:bodyDiv w:val="1"/>
      <w:marLeft w:val="0"/>
      <w:marRight w:val="0"/>
      <w:marTop w:val="0"/>
      <w:marBottom w:val="0"/>
      <w:divBdr>
        <w:top w:val="none" w:sz="0" w:space="0" w:color="auto"/>
        <w:left w:val="none" w:sz="0" w:space="0" w:color="auto"/>
        <w:bottom w:val="none" w:sz="0" w:space="0" w:color="auto"/>
        <w:right w:val="none" w:sz="0" w:space="0" w:color="auto"/>
      </w:divBdr>
    </w:div>
    <w:div w:id="277838364">
      <w:bodyDiv w:val="1"/>
      <w:marLeft w:val="0"/>
      <w:marRight w:val="0"/>
      <w:marTop w:val="0"/>
      <w:marBottom w:val="0"/>
      <w:divBdr>
        <w:top w:val="none" w:sz="0" w:space="0" w:color="auto"/>
        <w:left w:val="none" w:sz="0" w:space="0" w:color="auto"/>
        <w:bottom w:val="none" w:sz="0" w:space="0" w:color="auto"/>
        <w:right w:val="none" w:sz="0" w:space="0" w:color="auto"/>
      </w:divBdr>
    </w:div>
    <w:div w:id="297035031">
      <w:bodyDiv w:val="1"/>
      <w:marLeft w:val="0"/>
      <w:marRight w:val="0"/>
      <w:marTop w:val="0"/>
      <w:marBottom w:val="0"/>
      <w:divBdr>
        <w:top w:val="none" w:sz="0" w:space="0" w:color="auto"/>
        <w:left w:val="none" w:sz="0" w:space="0" w:color="auto"/>
        <w:bottom w:val="none" w:sz="0" w:space="0" w:color="auto"/>
        <w:right w:val="none" w:sz="0" w:space="0" w:color="auto"/>
      </w:divBdr>
    </w:div>
    <w:div w:id="304166588">
      <w:bodyDiv w:val="1"/>
      <w:marLeft w:val="0"/>
      <w:marRight w:val="0"/>
      <w:marTop w:val="0"/>
      <w:marBottom w:val="0"/>
      <w:divBdr>
        <w:top w:val="none" w:sz="0" w:space="0" w:color="auto"/>
        <w:left w:val="none" w:sz="0" w:space="0" w:color="auto"/>
        <w:bottom w:val="none" w:sz="0" w:space="0" w:color="auto"/>
        <w:right w:val="none" w:sz="0" w:space="0" w:color="auto"/>
      </w:divBdr>
    </w:div>
    <w:div w:id="321858767">
      <w:bodyDiv w:val="1"/>
      <w:marLeft w:val="0"/>
      <w:marRight w:val="0"/>
      <w:marTop w:val="0"/>
      <w:marBottom w:val="0"/>
      <w:divBdr>
        <w:top w:val="none" w:sz="0" w:space="0" w:color="auto"/>
        <w:left w:val="none" w:sz="0" w:space="0" w:color="auto"/>
        <w:bottom w:val="none" w:sz="0" w:space="0" w:color="auto"/>
        <w:right w:val="none" w:sz="0" w:space="0" w:color="auto"/>
      </w:divBdr>
    </w:div>
    <w:div w:id="331567810">
      <w:bodyDiv w:val="1"/>
      <w:marLeft w:val="0"/>
      <w:marRight w:val="0"/>
      <w:marTop w:val="0"/>
      <w:marBottom w:val="0"/>
      <w:divBdr>
        <w:top w:val="none" w:sz="0" w:space="0" w:color="auto"/>
        <w:left w:val="none" w:sz="0" w:space="0" w:color="auto"/>
        <w:bottom w:val="none" w:sz="0" w:space="0" w:color="auto"/>
        <w:right w:val="none" w:sz="0" w:space="0" w:color="auto"/>
      </w:divBdr>
    </w:div>
    <w:div w:id="384991183">
      <w:bodyDiv w:val="1"/>
      <w:marLeft w:val="0"/>
      <w:marRight w:val="0"/>
      <w:marTop w:val="0"/>
      <w:marBottom w:val="0"/>
      <w:divBdr>
        <w:top w:val="none" w:sz="0" w:space="0" w:color="auto"/>
        <w:left w:val="none" w:sz="0" w:space="0" w:color="auto"/>
        <w:bottom w:val="none" w:sz="0" w:space="0" w:color="auto"/>
        <w:right w:val="none" w:sz="0" w:space="0" w:color="auto"/>
      </w:divBdr>
    </w:div>
    <w:div w:id="385378897">
      <w:bodyDiv w:val="1"/>
      <w:marLeft w:val="0"/>
      <w:marRight w:val="0"/>
      <w:marTop w:val="0"/>
      <w:marBottom w:val="0"/>
      <w:divBdr>
        <w:top w:val="none" w:sz="0" w:space="0" w:color="auto"/>
        <w:left w:val="none" w:sz="0" w:space="0" w:color="auto"/>
        <w:bottom w:val="none" w:sz="0" w:space="0" w:color="auto"/>
        <w:right w:val="none" w:sz="0" w:space="0" w:color="auto"/>
      </w:divBdr>
    </w:div>
    <w:div w:id="421805762">
      <w:bodyDiv w:val="1"/>
      <w:marLeft w:val="0"/>
      <w:marRight w:val="0"/>
      <w:marTop w:val="0"/>
      <w:marBottom w:val="0"/>
      <w:divBdr>
        <w:top w:val="none" w:sz="0" w:space="0" w:color="auto"/>
        <w:left w:val="none" w:sz="0" w:space="0" w:color="auto"/>
        <w:bottom w:val="none" w:sz="0" w:space="0" w:color="auto"/>
        <w:right w:val="none" w:sz="0" w:space="0" w:color="auto"/>
      </w:divBdr>
    </w:div>
    <w:div w:id="443963090">
      <w:bodyDiv w:val="1"/>
      <w:marLeft w:val="0"/>
      <w:marRight w:val="0"/>
      <w:marTop w:val="0"/>
      <w:marBottom w:val="0"/>
      <w:divBdr>
        <w:top w:val="none" w:sz="0" w:space="0" w:color="auto"/>
        <w:left w:val="none" w:sz="0" w:space="0" w:color="auto"/>
        <w:bottom w:val="none" w:sz="0" w:space="0" w:color="auto"/>
        <w:right w:val="none" w:sz="0" w:space="0" w:color="auto"/>
      </w:divBdr>
    </w:div>
    <w:div w:id="450518042">
      <w:bodyDiv w:val="1"/>
      <w:marLeft w:val="0"/>
      <w:marRight w:val="0"/>
      <w:marTop w:val="0"/>
      <w:marBottom w:val="0"/>
      <w:divBdr>
        <w:top w:val="none" w:sz="0" w:space="0" w:color="auto"/>
        <w:left w:val="none" w:sz="0" w:space="0" w:color="auto"/>
        <w:bottom w:val="none" w:sz="0" w:space="0" w:color="auto"/>
        <w:right w:val="none" w:sz="0" w:space="0" w:color="auto"/>
      </w:divBdr>
      <w:divsChild>
        <w:div w:id="1390811144">
          <w:marLeft w:val="0"/>
          <w:marRight w:val="0"/>
          <w:marTop w:val="0"/>
          <w:marBottom w:val="0"/>
          <w:divBdr>
            <w:top w:val="none" w:sz="0" w:space="0" w:color="auto"/>
            <w:left w:val="none" w:sz="0" w:space="0" w:color="auto"/>
            <w:bottom w:val="none" w:sz="0" w:space="0" w:color="auto"/>
            <w:right w:val="none" w:sz="0" w:space="0" w:color="auto"/>
          </w:divBdr>
        </w:div>
        <w:div w:id="1768580088">
          <w:marLeft w:val="0"/>
          <w:marRight w:val="0"/>
          <w:marTop w:val="0"/>
          <w:marBottom w:val="0"/>
          <w:divBdr>
            <w:top w:val="none" w:sz="0" w:space="0" w:color="auto"/>
            <w:left w:val="none" w:sz="0" w:space="0" w:color="auto"/>
            <w:bottom w:val="none" w:sz="0" w:space="0" w:color="auto"/>
            <w:right w:val="none" w:sz="0" w:space="0" w:color="auto"/>
          </w:divBdr>
        </w:div>
        <w:div w:id="1020471508">
          <w:marLeft w:val="0"/>
          <w:marRight w:val="0"/>
          <w:marTop w:val="0"/>
          <w:marBottom w:val="0"/>
          <w:divBdr>
            <w:top w:val="none" w:sz="0" w:space="0" w:color="auto"/>
            <w:left w:val="none" w:sz="0" w:space="0" w:color="auto"/>
            <w:bottom w:val="none" w:sz="0" w:space="0" w:color="auto"/>
            <w:right w:val="none" w:sz="0" w:space="0" w:color="auto"/>
          </w:divBdr>
        </w:div>
        <w:div w:id="1719743471">
          <w:marLeft w:val="0"/>
          <w:marRight w:val="0"/>
          <w:marTop w:val="0"/>
          <w:marBottom w:val="0"/>
          <w:divBdr>
            <w:top w:val="none" w:sz="0" w:space="0" w:color="auto"/>
            <w:left w:val="none" w:sz="0" w:space="0" w:color="auto"/>
            <w:bottom w:val="none" w:sz="0" w:space="0" w:color="auto"/>
            <w:right w:val="none" w:sz="0" w:space="0" w:color="auto"/>
          </w:divBdr>
        </w:div>
        <w:div w:id="1657340172">
          <w:marLeft w:val="0"/>
          <w:marRight w:val="0"/>
          <w:marTop w:val="0"/>
          <w:marBottom w:val="0"/>
          <w:divBdr>
            <w:top w:val="none" w:sz="0" w:space="0" w:color="auto"/>
            <w:left w:val="none" w:sz="0" w:space="0" w:color="auto"/>
            <w:bottom w:val="none" w:sz="0" w:space="0" w:color="auto"/>
            <w:right w:val="none" w:sz="0" w:space="0" w:color="auto"/>
          </w:divBdr>
        </w:div>
        <w:div w:id="963661144">
          <w:marLeft w:val="0"/>
          <w:marRight w:val="0"/>
          <w:marTop w:val="0"/>
          <w:marBottom w:val="0"/>
          <w:divBdr>
            <w:top w:val="none" w:sz="0" w:space="0" w:color="auto"/>
            <w:left w:val="none" w:sz="0" w:space="0" w:color="auto"/>
            <w:bottom w:val="none" w:sz="0" w:space="0" w:color="auto"/>
            <w:right w:val="none" w:sz="0" w:space="0" w:color="auto"/>
          </w:divBdr>
        </w:div>
        <w:div w:id="1184243186">
          <w:marLeft w:val="0"/>
          <w:marRight w:val="0"/>
          <w:marTop w:val="0"/>
          <w:marBottom w:val="0"/>
          <w:divBdr>
            <w:top w:val="none" w:sz="0" w:space="0" w:color="auto"/>
            <w:left w:val="none" w:sz="0" w:space="0" w:color="auto"/>
            <w:bottom w:val="none" w:sz="0" w:space="0" w:color="auto"/>
            <w:right w:val="none" w:sz="0" w:space="0" w:color="auto"/>
          </w:divBdr>
        </w:div>
        <w:div w:id="1468165807">
          <w:marLeft w:val="0"/>
          <w:marRight w:val="0"/>
          <w:marTop w:val="0"/>
          <w:marBottom w:val="0"/>
          <w:divBdr>
            <w:top w:val="none" w:sz="0" w:space="0" w:color="auto"/>
            <w:left w:val="none" w:sz="0" w:space="0" w:color="auto"/>
            <w:bottom w:val="none" w:sz="0" w:space="0" w:color="auto"/>
            <w:right w:val="none" w:sz="0" w:space="0" w:color="auto"/>
          </w:divBdr>
        </w:div>
        <w:div w:id="1472943744">
          <w:marLeft w:val="0"/>
          <w:marRight w:val="0"/>
          <w:marTop w:val="0"/>
          <w:marBottom w:val="0"/>
          <w:divBdr>
            <w:top w:val="none" w:sz="0" w:space="0" w:color="auto"/>
            <w:left w:val="none" w:sz="0" w:space="0" w:color="auto"/>
            <w:bottom w:val="none" w:sz="0" w:space="0" w:color="auto"/>
            <w:right w:val="none" w:sz="0" w:space="0" w:color="auto"/>
          </w:divBdr>
        </w:div>
        <w:div w:id="472260970">
          <w:marLeft w:val="0"/>
          <w:marRight w:val="0"/>
          <w:marTop w:val="0"/>
          <w:marBottom w:val="0"/>
          <w:divBdr>
            <w:top w:val="none" w:sz="0" w:space="0" w:color="auto"/>
            <w:left w:val="none" w:sz="0" w:space="0" w:color="auto"/>
            <w:bottom w:val="none" w:sz="0" w:space="0" w:color="auto"/>
            <w:right w:val="none" w:sz="0" w:space="0" w:color="auto"/>
          </w:divBdr>
        </w:div>
        <w:div w:id="1888683116">
          <w:marLeft w:val="0"/>
          <w:marRight w:val="0"/>
          <w:marTop w:val="0"/>
          <w:marBottom w:val="0"/>
          <w:divBdr>
            <w:top w:val="none" w:sz="0" w:space="0" w:color="auto"/>
            <w:left w:val="none" w:sz="0" w:space="0" w:color="auto"/>
            <w:bottom w:val="none" w:sz="0" w:space="0" w:color="auto"/>
            <w:right w:val="none" w:sz="0" w:space="0" w:color="auto"/>
          </w:divBdr>
        </w:div>
        <w:div w:id="970133639">
          <w:marLeft w:val="0"/>
          <w:marRight w:val="0"/>
          <w:marTop w:val="0"/>
          <w:marBottom w:val="0"/>
          <w:divBdr>
            <w:top w:val="none" w:sz="0" w:space="0" w:color="auto"/>
            <w:left w:val="none" w:sz="0" w:space="0" w:color="auto"/>
            <w:bottom w:val="none" w:sz="0" w:space="0" w:color="auto"/>
            <w:right w:val="none" w:sz="0" w:space="0" w:color="auto"/>
          </w:divBdr>
        </w:div>
        <w:div w:id="431708296">
          <w:marLeft w:val="0"/>
          <w:marRight w:val="0"/>
          <w:marTop w:val="0"/>
          <w:marBottom w:val="0"/>
          <w:divBdr>
            <w:top w:val="none" w:sz="0" w:space="0" w:color="auto"/>
            <w:left w:val="none" w:sz="0" w:space="0" w:color="auto"/>
            <w:bottom w:val="none" w:sz="0" w:space="0" w:color="auto"/>
            <w:right w:val="none" w:sz="0" w:space="0" w:color="auto"/>
          </w:divBdr>
        </w:div>
        <w:div w:id="2007633601">
          <w:marLeft w:val="0"/>
          <w:marRight w:val="0"/>
          <w:marTop w:val="0"/>
          <w:marBottom w:val="0"/>
          <w:divBdr>
            <w:top w:val="none" w:sz="0" w:space="0" w:color="auto"/>
            <w:left w:val="none" w:sz="0" w:space="0" w:color="auto"/>
            <w:bottom w:val="none" w:sz="0" w:space="0" w:color="auto"/>
            <w:right w:val="none" w:sz="0" w:space="0" w:color="auto"/>
          </w:divBdr>
        </w:div>
        <w:div w:id="321129862">
          <w:marLeft w:val="0"/>
          <w:marRight w:val="0"/>
          <w:marTop w:val="0"/>
          <w:marBottom w:val="0"/>
          <w:divBdr>
            <w:top w:val="none" w:sz="0" w:space="0" w:color="auto"/>
            <w:left w:val="none" w:sz="0" w:space="0" w:color="auto"/>
            <w:bottom w:val="none" w:sz="0" w:space="0" w:color="auto"/>
            <w:right w:val="none" w:sz="0" w:space="0" w:color="auto"/>
          </w:divBdr>
        </w:div>
        <w:div w:id="1299800668">
          <w:marLeft w:val="0"/>
          <w:marRight w:val="0"/>
          <w:marTop w:val="0"/>
          <w:marBottom w:val="0"/>
          <w:divBdr>
            <w:top w:val="none" w:sz="0" w:space="0" w:color="auto"/>
            <w:left w:val="none" w:sz="0" w:space="0" w:color="auto"/>
            <w:bottom w:val="none" w:sz="0" w:space="0" w:color="auto"/>
            <w:right w:val="none" w:sz="0" w:space="0" w:color="auto"/>
          </w:divBdr>
        </w:div>
        <w:div w:id="2033458942">
          <w:marLeft w:val="0"/>
          <w:marRight w:val="0"/>
          <w:marTop w:val="0"/>
          <w:marBottom w:val="0"/>
          <w:divBdr>
            <w:top w:val="none" w:sz="0" w:space="0" w:color="auto"/>
            <w:left w:val="none" w:sz="0" w:space="0" w:color="auto"/>
            <w:bottom w:val="none" w:sz="0" w:space="0" w:color="auto"/>
            <w:right w:val="none" w:sz="0" w:space="0" w:color="auto"/>
          </w:divBdr>
        </w:div>
        <w:div w:id="238446565">
          <w:marLeft w:val="0"/>
          <w:marRight w:val="0"/>
          <w:marTop w:val="0"/>
          <w:marBottom w:val="0"/>
          <w:divBdr>
            <w:top w:val="none" w:sz="0" w:space="0" w:color="auto"/>
            <w:left w:val="none" w:sz="0" w:space="0" w:color="auto"/>
            <w:bottom w:val="none" w:sz="0" w:space="0" w:color="auto"/>
            <w:right w:val="none" w:sz="0" w:space="0" w:color="auto"/>
          </w:divBdr>
        </w:div>
        <w:div w:id="1673532408">
          <w:marLeft w:val="0"/>
          <w:marRight w:val="0"/>
          <w:marTop w:val="0"/>
          <w:marBottom w:val="0"/>
          <w:divBdr>
            <w:top w:val="none" w:sz="0" w:space="0" w:color="auto"/>
            <w:left w:val="none" w:sz="0" w:space="0" w:color="auto"/>
            <w:bottom w:val="none" w:sz="0" w:space="0" w:color="auto"/>
            <w:right w:val="none" w:sz="0" w:space="0" w:color="auto"/>
          </w:divBdr>
        </w:div>
        <w:div w:id="430976807">
          <w:marLeft w:val="0"/>
          <w:marRight w:val="0"/>
          <w:marTop w:val="0"/>
          <w:marBottom w:val="0"/>
          <w:divBdr>
            <w:top w:val="none" w:sz="0" w:space="0" w:color="auto"/>
            <w:left w:val="none" w:sz="0" w:space="0" w:color="auto"/>
            <w:bottom w:val="none" w:sz="0" w:space="0" w:color="auto"/>
            <w:right w:val="none" w:sz="0" w:space="0" w:color="auto"/>
          </w:divBdr>
        </w:div>
        <w:div w:id="1954895205">
          <w:marLeft w:val="0"/>
          <w:marRight w:val="0"/>
          <w:marTop w:val="0"/>
          <w:marBottom w:val="0"/>
          <w:divBdr>
            <w:top w:val="none" w:sz="0" w:space="0" w:color="auto"/>
            <w:left w:val="none" w:sz="0" w:space="0" w:color="auto"/>
            <w:bottom w:val="none" w:sz="0" w:space="0" w:color="auto"/>
            <w:right w:val="none" w:sz="0" w:space="0" w:color="auto"/>
          </w:divBdr>
        </w:div>
        <w:div w:id="545872668">
          <w:marLeft w:val="0"/>
          <w:marRight w:val="0"/>
          <w:marTop w:val="0"/>
          <w:marBottom w:val="0"/>
          <w:divBdr>
            <w:top w:val="none" w:sz="0" w:space="0" w:color="auto"/>
            <w:left w:val="none" w:sz="0" w:space="0" w:color="auto"/>
            <w:bottom w:val="none" w:sz="0" w:space="0" w:color="auto"/>
            <w:right w:val="none" w:sz="0" w:space="0" w:color="auto"/>
          </w:divBdr>
        </w:div>
        <w:div w:id="1410957131">
          <w:marLeft w:val="0"/>
          <w:marRight w:val="0"/>
          <w:marTop w:val="0"/>
          <w:marBottom w:val="0"/>
          <w:divBdr>
            <w:top w:val="none" w:sz="0" w:space="0" w:color="auto"/>
            <w:left w:val="none" w:sz="0" w:space="0" w:color="auto"/>
            <w:bottom w:val="none" w:sz="0" w:space="0" w:color="auto"/>
            <w:right w:val="none" w:sz="0" w:space="0" w:color="auto"/>
          </w:divBdr>
        </w:div>
        <w:div w:id="205027392">
          <w:marLeft w:val="0"/>
          <w:marRight w:val="0"/>
          <w:marTop w:val="0"/>
          <w:marBottom w:val="0"/>
          <w:divBdr>
            <w:top w:val="none" w:sz="0" w:space="0" w:color="auto"/>
            <w:left w:val="none" w:sz="0" w:space="0" w:color="auto"/>
            <w:bottom w:val="none" w:sz="0" w:space="0" w:color="auto"/>
            <w:right w:val="none" w:sz="0" w:space="0" w:color="auto"/>
          </w:divBdr>
        </w:div>
        <w:div w:id="1441611754">
          <w:marLeft w:val="0"/>
          <w:marRight w:val="0"/>
          <w:marTop w:val="0"/>
          <w:marBottom w:val="0"/>
          <w:divBdr>
            <w:top w:val="none" w:sz="0" w:space="0" w:color="auto"/>
            <w:left w:val="none" w:sz="0" w:space="0" w:color="auto"/>
            <w:bottom w:val="none" w:sz="0" w:space="0" w:color="auto"/>
            <w:right w:val="none" w:sz="0" w:space="0" w:color="auto"/>
          </w:divBdr>
        </w:div>
      </w:divsChild>
    </w:div>
    <w:div w:id="451364710">
      <w:bodyDiv w:val="1"/>
      <w:marLeft w:val="0"/>
      <w:marRight w:val="0"/>
      <w:marTop w:val="0"/>
      <w:marBottom w:val="0"/>
      <w:divBdr>
        <w:top w:val="none" w:sz="0" w:space="0" w:color="auto"/>
        <w:left w:val="none" w:sz="0" w:space="0" w:color="auto"/>
        <w:bottom w:val="none" w:sz="0" w:space="0" w:color="auto"/>
        <w:right w:val="none" w:sz="0" w:space="0" w:color="auto"/>
      </w:divBdr>
    </w:div>
    <w:div w:id="465003740">
      <w:bodyDiv w:val="1"/>
      <w:marLeft w:val="0"/>
      <w:marRight w:val="0"/>
      <w:marTop w:val="0"/>
      <w:marBottom w:val="0"/>
      <w:divBdr>
        <w:top w:val="none" w:sz="0" w:space="0" w:color="auto"/>
        <w:left w:val="none" w:sz="0" w:space="0" w:color="auto"/>
        <w:bottom w:val="none" w:sz="0" w:space="0" w:color="auto"/>
        <w:right w:val="none" w:sz="0" w:space="0" w:color="auto"/>
      </w:divBdr>
      <w:divsChild>
        <w:div w:id="137650461">
          <w:marLeft w:val="0"/>
          <w:marRight w:val="0"/>
          <w:marTop w:val="0"/>
          <w:marBottom w:val="0"/>
          <w:divBdr>
            <w:top w:val="none" w:sz="0" w:space="0" w:color="auto"/>
            <w:left w:val="none" w:sz="0" w:space="0" w:color="auto"/>
            <w:bottom w:val="none" w:sz="0" w:space="0" w:color="auto"/>
            <w:right w:val="none" w:sz="0" w:space="0" w:color="auto"/>
          </w:divBdr>
        </w:div>
        <w:div w:id="813765128">
          <w:marLeft w:val="0"/>
          <w:marRight w:val="0"/>
          <w:marTop w:val="0"/>
          <w:marBottom w:val="0"/>
          <w:divBdr>
            <w:top w:val="none" w:sz="0" w:space="0" w:color="auto"/>
            <w:left w:val="none" w:sz="0" w:space="0" w:color="auto"/>
            <w:bottom w:val="none" w:sz="0" w:space="0" w:color="auto"/>
            <w:right w:val="none" w:sz="0" w:space="0" w:color="auto"/>
          </w:divBdr>
        </w:div>
        <w:div w:id="1220751783">
          <w:marLeft w:val="0"/>
          <w:marRight w:val="0"/>
          <w:marTop w:val="0"/>
          <w:marBottom w:val="0"/>
          <w:divBdr>
            <w:top w:val="none" w:sz="0" w:space="0" w:color="auto"/>
            <w:left w:val="none" w:sz="0" w:space="0" w:color="auto"/>
            <w:bottom w:val="none" w:sz="0" w:space="0" w:color="auto"/>
            <w:right w:val="none" w:sz="0" w:space="0" w:color="auto"/>
          </w:divBdr>
        </w:div>
        <w:div w:id="1899895031">
          <w:marLeft w:val="0"/>
          <w:marRight w:val="0"/>
          <w:marTop w:val="0"/>
          <w:marBottom w:val="0"/>
          <w:divBdr>
            <w:top w:val="none" w:sz="0" w:space="0" w:color="auto"/>
            <w:left w:val="none" w:sz="0" w:space="0" w:color="auto"/>
            <w:bottom w:val="none" w:sz="0" w:space="0" w:color="auto"/>
            <w:right w:val="none" w:sz="0" w:space="0" w:color="auto"/>
          </w:divBdr>
        </w:div>
        <w:div w:id="1065102880">
          <w:marLeft w:val="0"/>
          <w:marRight w:val="0"/>
          <w:marTop w:val="0"/>
          <w:marBottom w:val="0"/>
          <w:divBdr>
            <w:top w:val="none" w:sz="0" w:space="0" w:color="auto"/>
            <w:left w:val="none" w:sz="0" w:space="0" w:color="auto"/>
            <w:bottom w:val="none" w:sz="0" w:space="0" w:color="auto"/>
            <w:right w:val="none" w:sz="0" w:space="0" w:color="auto"/>
          </w:divBdr>
        </w:div>
        <w:div w:id="630982295">
          <w:marLeft w:val="0"/>
          <w:marRight w:val="0"/>
          <w:marTop w:val="0"/>
          <w:marBottom w:val="0"/>
          <w:divBdr>
            <w:top w:val="none" w:sz="0" w:space="0" w:color="auto"/>
            <w:left w:val="none" w:sz="0" w:space="0" w:color="auto"/>
            <w:bottom w:val="none" w:sz="0" w:space="0" w:color="auto"/>
            <w:right w:val="none" w:sz="0" w:space="0" w:color="auto"/>
          </w:divBdr>
        </w:div>
        <w:div w:id="1678775923">
          <w:marLeft w:val="0"/>
          <w:marRight w:val="0"/>
          <w:marTop w:val="0"/>
          <w:marBottom w:val="0"/>
          <w:divBdr>
            <w:top w:val="none" w:sz="0" w:space="0" w:color="auto"/>
            <w:left w:val="none" w:sz="0" w:space="0" w:color="auto"/>
            <w:bottom w:val="none" w:sz="0" w:space="0" w:color="auto"/>
            <w:right w:val="none" w:sz="0" w:space="0" w:color="auto"/>
          </w:divBdr>
        </w:div>
        <w:div w:id="941256273">
          <w:marLeft w:val="0"/>
          <w:marRight w:val="0"/>
          <w:marTop w:val="0"/>
          <w:marBottom w:val="0"/>
          <w:divBdr>
            <w:top w:val="none" w:sz="0" w:space="0" w:color="auto"/>
            <w:left w:val="none" w:sz="0" w:space="0" w:color="auto"/>
            <w:bottom w:val="none" w:sz="0" w:space="0" w:color="auto"/>
            <w:right w:val="none" w:sz="0" w:space="0" w:color="auto"/>
          </w:divBdr>
        </w:div>
        <w:div w:id="1427775299">
          <w:marLeft w:val="0"/>
          <w:marRight w:val="0"/>
          <w:marTop w:val="0"/>
          <w:marBottom w:val="0"/>
          <w:divBdr>
            <w:top w:val="none" w:sz="0" w:space="0" w:color="auto"/>
            <w:left w:val="none" w:sz="0" w:space="0" w:color="auto"/>
            <w:bottom w:val="none" w:sz="0" w:space="0" w:color="auto"/>
            <w:right w:val="none" w:sz="0" w:space="0" w:color="auto"/>
          </w:divBdr>
        </w:div>
        <w:div w:id="1314675437">
          <w:marLeft w:val="0"/>
          <w:marRight w:val="0"/>
          <w:marTop w:val="0"/>
          <w:marBottom w:val="0"/>
          <w:divBdr>
            <w:top w:val="none" w:sz="0" w:space="0" w:color="auto"/>
            <w:left w:val="none" w:sz="0" w:space="0" w:color="auto"/>
            <w:bottom w:val="none" w:sz="0" w:space="0" w:color="auto"/>
            <w:right w:val="none" w:sz="0" w:space="0" w:color="auto"/>
          </w:divBdr>
        </w:div>
        <w:div w:id="1561280659">
          <w:marLeft w:val="0"/>
          <w:marRight w:val="0"/>
          <w:marTop w:val="0"/>
          <w:marBottom w:val="0"/>
          <w:divBdr>
            <w:top w:val="none" w:sz="0" w:space="0" w:color="auto"/>
            <w:left w:val="none" w:sz="0" w:space="0" w:color="auto"/>
            <w:bottom w:val="none" w:sz="0" w:space="0" w:color="auto"/>
            <w:right w:val="none" w:sz="0" w:space="0" w:color="auto"/>
          </w:divBdr>
        </w:div>
        <w:div w:id="1407259669">
          <w:marLeft w:val="0"/>
          <w:marRight w:val="0"/>
          <w:marTop w:val="0"/>
          <w:marBottom w:val="0"/>
          <w:divBdr>
            <w:top w:val="none" w:sz="0" w:space="0" w:color="auto"/>
            <w:left w:val="none" w:sz="0" w:space="0" w:color="auto"/>
            <w:bottom w:val="none" w:sz="0" w:space="0" w:color="auto"/>
            <w:right w:val="none" w:sz="0" w:space="0" w:color="auto"/>
          </w:divBdr>
        </w:div>
        <w:div w:id="2060855856">
          <w:marLeft w:val="0"/>
          <w:marRight w:val="0"/>
          <w:marTop w:val="0"/>
          <w:marBottom w:val="0"/>
          <w:divBdr>
            <w:top w:val="none" w:sz="0" w:space="0" w:color="auto"/>
            <w:left w:val="none" w:sz="0" w:space="0" w:color="auto"/>
            <w:bottom w:val="none" w:sz="0" w:space="0" w:color="auto"/>
            <w:right w:val="none" w:sz="0" w:space="0" w:color="auto"/>
          </w:divBdr>
        </w:div>
        <w:div w:id="2096826881">
          <w:marLeft w:val="0"/>
          <w:marRight w:val="0"/>
          <w:marTop w:val="0"/>
          <w:marBottom w:val="0"/>
          <w:divBdr>
            <w:top w:val="none" w:sz="0" w:space="0" w:color="auto"/>
            <w:left w:val="none" w:sz="0" w:space="0" w:color="auto"/>
            <w:bottom w:val="none" w:sz="0" w:space="0" w:color="auto"/>
            <w:right w:val="none" w:sz="0" w:space="0" w:color="auto"/>
          </w:divBdr>
        </w:div>
        <w:div w:id="1272012225">
          <w:marLeft w:val="0"/>
          <w:marRight w:val="0"/>
          <w:marTop w:val="0"/>
          <w:marBottom w:val="0"/>
          <w:divBdr>
            <w:top w:val="none" w:sz="0" w:space="0" w:color="auto"/>
            <w:left w:val="none" w:sz="0" w:space="0" w:color="auto"/>
            <w:bottom w:val="none" w:sz="0" w:space="0" w:color="auto"/>
            <w:right w:val="none" w:sz="0" w:space="0" w:color="auto"/>
          </w:divBdr>
        </w:div>
        <w:div w:id="1738090104">
          <w:marLeft w:val="0"/>
          <w:marRight w:val="0"/>
          <w:marTop w:val="0"/>
          <w:marBottom w:val="0"/>
          <w:divBdr>
            <w:top w:val="none" w:sz="0" w:space="0" w:color="auto"/>
            <w:left w:val="none" w:sz="0" w:space="0" w:color="auto"/>
            <w:bottom w:val="none" w:sz="0" w:space="0" w:color="auto"/>
            <w:right w:val="none" w:sz="0" w:space="0" w:color="auto"/>
          </w:divBdr>
        </w:div>
        <w:div w:id="1257179394">
          <w:marLeft w:val="0"/>
          <w:marRight w:val="0"/>
          <w:marTop w:val="0"/>
          <w:marBottom w:val="0"/>
          <w:divBdr>
            <w:top w:val="none" w:sz="0" w:space="0" w:color="auto"/>
            <w:left w:val="none" w:sz="0" w:space="0" w:color="auto"/>
            <w:bottom w:val="none" w:sz="0" w:space="0" w:color="auto"/>
            <w:right w:val="none" w:sz="0" w:space="0" w:color="auto"/>
          </w:divBdr>
        </w:div>
        <w:div w:id="399601864">
          <w:marLeft w:val="0"/>
          <w:marRight w:val="0"/>
          <w:marTop w:val="0"/>
          <w:marBottom w:val="0"/>
          <w:divBdr>
            <w:top w:val="none" w:sz="0" w:space="0" w:color="auto"/>
            <w:left w:val="none" w:sz="0" w:space="0" w:color="auto"/>
            <w:bottom w:val="none" w:sz="0" w:space="0" w:color="auto"/>
            <w:right w:val="none" w:sz="0" w:space="0" w:color="auto"/>
          </w:divBdr>
        </w:div>
        <w:div w:id="1276132874">
          <w:marLeft w:val="0"/>
          <w:marRight w:val="0"/>
          <w:marTop w:val="0"/>
          <w:marBottom w:val="0"/>
          <w:divBdr>
            <w:top w:val="none" w:sz="0" w:space="0" w:color="auto"/>
            <w:left w:val="none" w:sz="0" w:space="0" w:color="auto"/>
            <w:bottom w:val="none" w:sz="0" w:space="0" w:color="auto"/>
            <w:right w:val="none" w:sz="0" w:space="0" w:color="auto"/>
          </w:divBdr>
        </w:div>
        <w:div w:id="365981746">
          <w:marLeft w:val="0"/>
          <w:marRight w:val="0"/>
          <w:marTop w:val="0"/>
          <w:marBottom w:val="0"/>
          <w:divBdr>
            <w:top w:val="none" w:sz="0" w:space="0" w:color="auto"/>
            <w:left w:val="none" w:sz="0" w:space="0" w:color="auto"/>
            <w:bottom w:val="none" w:sz="0" w:space="0" w:color="auto"/>
            <w:right w:val="none" w:sz="0" w:space="0" w:color="auto"/>
          </w:divBdr>
        </w:div>
        <w:div w:id="1419249270">
          <w:marLeft w:val="0"/>
          <w:marRight w:val="0"/>
          <w:marTop w:val="0"/>
          <w:marBottom w:val="0"/>
          <w:divBdr>
            <w:top w:val="none" w:sz="0" w:space="0" w:color="auto"/>
            <w:left w:val="none" w:sz="0" w:space="0" w:color="auto"/>
            <w:bottom w:val="none" w:sz="0" w:space="0" w:color="auto"/>
            <w:right w:val="none" w:sz="0" w:space="0" w:color="auto"/>
          </w:divBdr>
        </w:div>
        <w:div w:id="1828520268">
          <w:marLeft w:val="0"/>
          <w:marRight w:val="0"/>
          <w:marTop w:val="0"/>
          <w:marBottom w:val="0"/>
          <w:divBdr>
            <w:top w:val="none" w:sz="0" w:space="0" w:color="auto"/>
            <w:left w:val="none" w:sz="0" w:space="0" w:color="auto"/>
            <w:bottom w:val="none" w:sz="0" w:space="0" w:color="auto"/>
            <w:right w:val="none" w:sz="0" w:space="0" w:color="auto"/>
          </w:divBdr>
        </w:div>
        <w:div w:id="1008947568">
          <w:marLeft w:val="0"/>
          <w:marRight w:val="0"/>
          <w:marTop w:val="0"/>
          <w:marBottom w:val="0"/>
          <w:divBdr>
            <w:top w:val="none" w:sz="0" w:space="0" w:color="auto"/>
            <w:left w:val="none" w:sz="0" w:space="0" w:color="auto"/>
            <w:bottom w:val="none" w:sz="0" w:space="0" w:color="auto"/>
            <w:right w:val="none" w:sz="0" w:space="0" w:color="auto"/>
          </w:divBdr>
        </w:div>
        <w:div w:id="1470513235">
          <w:marLeft w:val="0"/>
          <w:marRight w:val="0"/>
          <w:marTop w:val="0"/>
          <w:marBottom w:val="0"/>
          <w:divBdr>
            <w:top w:val="none" w:sz="0" w:space="0" w:color="auto"/>
            <w:left w:val="none" w:sz="0" w:space="0" w:color="auto"/>
            <w:bottom w:val="none" w:sz="0" w:space="0" w:color="auto"/>
            <w:right w:val="none" w:sz="0" w:space="0" w:color="auto"/>
          </w:divBdr>
        </w:div>
        <w:div w:id="1141925959">
          <w:marLeft w:val="0"/>
          <w:marRight w:val="0"/>
          <w:marTop w:val="0"/>
          <w:marBottom w:val="0"/>
          <w:divBdr>
            <w:top w:val="none" w:sz="0" w:space="0" w:color="auto"/>
            <w:left w:val="none" w:sz="0" w:space="0" w:color="auto"/>
            <w:bottom w:val="none" w:sz="0" w:space="0" w:color="auto"/>
            <w:right w:val="none" w:sz="0" w:space="0" w:color="auto"/>
          </w:divBdr>
        </w:div>
      </w:divsChild>
    </w:div>
    <w:div w:id="484012678">
      <w:bodyDiv w:val="1"/>
      <w:marLeft w:val="0"/>
      <w:marRight w:val="0"/>
      <w:marTop w:val="0"/>
      <w:marBottom w:val="0"/>
      <w:divBdr>
        <w:top w:val="none" w:sz="0" w:space="0" w:color="auto"/>
        <w:left w:val="none" w:sz="0" w:space="0" w:color="auto"/>
        <w:bottom w:val="none" w:sz="0" w:space="0" w:color="auto"/>
        <w:right w:val="none" w:sz="0" w:space="0" w:color="auto"/>
      </w:divBdr>
    </w:div>
    <w:div w:id="504437208">
      <w:bodyDiv w:val="1"/>
      <w:marLeft w:val="0"/>
      <w:marRight w:val="0"/>
      <w:marTop w:val="0"/>
      <w:marBottom w:val="0"/>
      <w:divBdr>
        <w:top w:val="none" w:sz="0" w:space="0" w:color="auto"/>
        <w:left w:val="none" w:sz="0" w:space="0" w:color="auto"/>
        <w:bottom w:val="none" w:sz="0" w:space="0" w:color="auto"/>
        <w:right w:val="none" w:sz="0" w:space="0" w:color="auto"/>
      </w:divBdr>
      <w:divsChild>
        <w:div w:id="51122905">
          <w:marLeft w:val="0"/>
          <w:marRight w:val="0"/>
          <w:marTop w:val="0"/>
          <w:marBottom w:val="0"/>
          <w:divBdr>
            <w:top w:val="none" w:sz="0" w:space="0" w:color="auto"/>
            <w:left w:val="none" w:sz="0" w:space="0" w:color="auto"/>
            <w:bottom w:val="none" w:sz="0" w:space="0" w:color="auto"/>
            <w:right w:val="none" w:sz="0" w:space="0" w:color="auto"/>
          </w:divBdr>
        </w:div>
        <w:div w:id="787896495">
          <w:marLeft w:val="0"/>
          <w:marRight w:val="0"/>
          <w:marTop w:val="0"/>
          <w:marBottom w:val="0"/>
          <w:divBdr>
            <w:top w:val="none" w:sz="0" w:space="0" w:color="auto"/>
            <w:left w:val="none" w:sz="0" w:space="0" w:color="auto"/>
            <w:bottom w:val="none" w:sz="0" w:space="0" w:color="auto"/>
            <w:right w:val="none" w:sz="0" w:space="0" w:color="auto"/>
          </w:divBdr>
        </w:div>
        <w:div w:id="1451051559">
          <w:marLeft w:val="0"/>
          <w:marRight w:val="0"/>
          <w:marTop w:val="0"/>
          <w:marBottom w:val="0"/>
          <w:divBdr>
            <w:top w:val="none" w:sz="0" w:space="0" w:color="auto"/>
            <w:left w:val="none" w:sz="0" w:space="0" w:color="auto"/>
            <w:bottom w:val="none" w:sz="0" w:space="0" w:color="auto"/>
            <w:right w:val="none" w:sz="0" w:space="0" w:color="auto"/>
          </w:divBdr>
        </w:div>
        <w:div w:id="1548175159">
          <w:marLeft w:val="0"/>
          <w:marRight w:val="0"/>
          <w:marTop w:val="0"/>
          <w:marBottom w:val="0"/>
          <w:divBdr>
            <w:top w:val="none" w:sz="0" w:space="0" w:color="auto"/>
            <w:left w:val="none" w:sz="0" w:space="0" w:color="auto"/>
            <w:bottom w:val="none" w:sz="0" w:space="0" w:color="auto"/>
            <w:right w:val="none" w:sz="0" w:space="0" w:color="auto"/>
          </w:divBdr>
        </w:div>
        <w:div w:id="821895206">
          <w:marLeft w:val="0"/>
          <w:marRight w:val="0"/>
          <w:marTop w:val="0"/>
          <w:marBottom w:val="0"/>
          <w:divBdr>
            <w:top w:val="none" w:sz="0" w:space="0" w:color="auto"/>
            <w:left w:val="none" w:sz="0" w:space="0" w:color="auto"/>
            <w:bottom w:val="none" w:sz="0" w:space="0" w:color="auto"/>
            <w:right w:val="none" w:sz="0" w:space="0" w:color="auto"/>
          </w:divBdr>
        </w:div>
        <w:div w:id="1934586130">
          <w:marLeft w:val="0"/>
          <w:marRight w:val="0"/>
          <w:marTop w:val="0"/>
          <w:marBottom w:val="0"/>
          <w:divBdr>
            <w:top w:val="none" w:sz="0" w:space="0" w:color="auto"/>
            <w:left w:val="none" w:sz="0" w:space="0" w:color="auto"/>
            <w:bottom w:val="none" w:sz="0" w:space="0" w:color="auto"/>
            <w:right w:val="none" w:sz="0" w:space="0" w:color="auto"/>
          </w:divBdr>
        </w:div>
        <w:div w:id="1590388541">
          <w:marLeft w:val="0"/>
          <w:marRight w:val="0"/>
          <w:marTop w:val="0"/>
          <w:marBottom w:val="0"/>
          <w:divBdr>
            <w:top w:val="none" w:sz="0" w:space="0" w:color="auto"/>
            <w:left w:val="none" w:sz="0" w:space="0" w:color="auto"/>
            <w:bottom w:val="none" w:sz="0" w:space="0" w:color="auto"/>
            <w:right w:val="none" w:sz="0" w:space="0" w:color="auto"/>
          </w:divBdr>
        </w:div>
        <w:div w:id="587736169">
          <w:marLeft w:val="0"/>
          <w:marRight w:val="0"/>
          <w:marTop w:val="0"/>
          <w:marBottom w:val="0"/>
          <w:divBdr>
            <w:top w:val="none" w:sz="0" w:space="0" w:color="auto"/>
            <w:left w:val="none" w:sz="0" w:space="0" w:color="auto"/>
            <w:bottom w:val="none" w:sz="0" w:space="0" w:color="auto"/>
            <w:right w:val="none" w:sz="0" w:space="0" w:color="auto"/>
          </w:divBdr>
        </w:div>
        <w:div w:id="1606696201">
          <w:marLeft w:val="0"/>
          <w:marRight w:val="0"/>
          <w:marTop w:val="0"/>
          <w:marBottom w:val="0"/>
          <w:divBdr>
            <w:top w:val="none" w:sz="0" w:space="0" w:color="auto"/>
            <w:left w:val="none" w:sz="0" w:space="0" w:color="auto"/>
            <w:bottom w:val="none" w:sz="0" w:space="0" w:color="auto"/>
            <w:right w:val="none" w:sz="0" w:space="0" w:color="auto"/>
          </w:divBdr>
        </w:div>
        <w:div w:id="415056678">
          <w:marLeft w:val="0"/>
          <w:marRight w:val="0"/>
          <w:marTop w:val="0"/>
          <w:marBottom w:val="0"/>
          <w:divBdr>
            <w:top w:val="none" w:sz="0" w:space="0" w:color="auto"/>
            <w:left w:val="none" w:sz="0" w:space="0" w:color="auto"/>
            <w:bottom w:val="none" w:sz="0" w:space="0" w:color="auto"/>
            <w:right w:val="none" w:sz="0" w:space="0" w:color="auto"/>
          </w:divBdr>
        </w:div>
        <w:div w:id="927084369">
          <w:marLeft w:val="0"/>
          <w:marRight w:val="0"/>
          <w:marTop w:val="0"/>
          <w:marBottom w:val="0"/>
          <w:divBdr>
            <w:top w:val="none" w:sz="0" w:space="0" w:color="auto"/>
            <w:left w:val="none" w:sz="0" w:space="0" w:color="auto"/>
            <w:bottom w:val="none" w:sz="0" w:space="0" w:color="auto"/>
            <w:right w:val="none" w:sz="0" w:space="0" w:color="auto"/>
          </w:divBdr>
        </w:div>
        <w:div w:id="1091272104">
          <w:marLeft w:val="0"/>
          <w:marRight w:val="0"/>
          <w:marTop w:val="0"/>
          <w:marBottom w:val="0"/>
          <w:divBdr>
            <w:top w:val="none" w:sz="0" w:space="0" w:color="auto"/>
            <w:left w:val="none" w:sz="0" w:space="0" w:color="auto"/>
            <w:bottom w:val="none" w:sz="0" w:space="0" w:color="auto"/>
            <w:right w:val="none" w:sz="0" w:space="0" w:color="auto"/>
          </w:divBdr>
        </w:div>
        <w:div w:id="1195386863">
          <w:marLeft w:val="0"/>
          <w:marRight w:val="0"/>
          <w:marTop w:val="0"/>
          <w:marBottom w:val="0"/>
          <w:divBdr>
            <w:top w:val="none" w:sz="0" w:space="0" w:color="auto"/>
            <w:left w:val="none" w:sz="0" w:space="0" w:color="auto"/>
            <w:bottom w:val="none" w:sz="0" w:space="0" w:color="auto"/>
            <w:right w:val="none" w:sz="0" w:space="0" w:color="auto"/>
          </w:divBdr>
        </w:div>
        <w:div w:id="91828192">
          <w:marLeft w:val="0"/>
          <w:marRight w:val="0"/>
          <w:marTop w:val="0"/>
          <w:marBottom w:val="0"/>
          <w:divBdr>
            <w:top w:val="none" w:sz="0" w:space="0" w:color="auto"/>
            <w:left w:val="none" w:sz="0" w:space="0" w:color="auto"/>
            <w:bottom w:val="none" w:sz="0" w:space="0" w:color="auto"/>
            <w:right w:val="none" w:sz="0" w:space="0" w:color="auto"/>
          </w:divBdr>
        </w:div>
        <w:div w:id="1079059114">
          <w:marLeft w:val="0"/>
          <w:marRight w:val="0"/>
          <w:marTop w:val="0"/>
          <w:marBottom w:val="0"/>
          <w:divBdr>
            <w:top w:val="none" w:sz="0" w:space="0" w:color="auto"/>
            <w:left w:val="none" w:sz="0" w:space="0" w:color="auto"/>
            <w:bottom w:val="none" w:sz="0" w:space="0" w:color="auto"/>
            <w:right w:val="none" w:sz="0" w:space="0" w:color="auto"/>
          </w:divBdr>
        </w:div>
        <w:div w:id="1751393202">
          <w:marLeft w:val="0"/>
          <w:marRight w:val="0"/>
          <w:marTop w:val="0"/>
          <w:marBottom w:val="0"/>
          <w:divBdr>
            <w:top w:val="none" w:sz="0" w:space="0" w:color="auto"/>
            <w:left w:val="none" w:sz="0" w:space="0" w:color="auto"/>
            <w:bottom w:val="none" w:sz="0" w:space="0" w:color="auto"/>
            <w:right w:val="none" w:sz="0" w:space="0" w:color="auto"/>
          </w:divBdr>
        </w:div>
        <w:div w:id="1787767585">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662969126">
          <w:marLeft w:val="0"/>
          <w:marRight w:val="0"/>
          <w:marTop w:val="0"/>
          <w:marBottom w:val="0"/>
          <w:divBdr>
            <w:top w:val="none" w:sz="0" w:space="0" w:color="auto"/>
            <w:left w:val="none" w:sz="0" w:space="0" w:color="auto"/>
            <w:bottom w:val="none" w:sz="0" w:space="0" w:color="auto"/>
            <w:right w:val="none" w:sz="0" w:space="0" w:color="auto"/>
          </w:divBdr>
        </w:div>
        <w:div w:id="161824445">
          <w:marLeft w:val="0"/>
          <w:marRight w:val="0"/>
          <w:marTop w:val="0"/>
          <w:marBottom w:val="0"/>
          <w:divBdr>
            <w:top w:val="none" w:sz="0" w:space="0" w:color="auto"/>
            <w:left w:val="none" w:sz="0" w:space="0" w:color="auto"/>
            <w:bottom w:val="none" w:sz="0" w:space="0" w:color="auto"/>
            <w:right w:val="none" w:sz="0" w:space="0" w:color="auto"/>
          </w:divBdr>
        </w:div>
        <w:div w:id="1731996078">
          <w:marLeft w:val="0"/>
          <w:marRight w:val="0"/>
          <w:marTop w:val="0"/>
          <w:marBottom w:val="0"/>
          <w:divBdr>
            <w:top w:val="none" w:sz="0" w:space="0" w:color="auto"/>
            <w:left w:val="none" w:sz="0" w:space="0" w:color="auto"/>
            <w:bottom w:val="none" w:sz="0" w:space="0" w:color="auto"/>
            <w:right w:val="none" w:sz="0" w:space="0" w:color="auto"/>
          </w:divBdr>
        </w:div>
        <w:div w:id="75254517">
          <w:marLeft w:val="0"/>
          <w:marRight w:val="0"/>
          <w:marTop w:val="0"/>
          <w:marBottom w:val="0"/>
          <w:divBdr>
            <w:top w:val="none" w:sz="0" w:space="0" w:color="auto"/>
            <w:left w:val="none" w:sz="0" w:space="0" w:color="auto"/>
            <w:bottom w:val="none" w:sz="0" w:space="0" w:color="auto"/>
            <w:right w:val="none" w:sz="0" w:space="0" w:color="auto"/>
          </w:divBdr>
        </w:div>
        <w:div w:id="828138156">
          <w:marLeft w:val="0"/>
          <w:marRight w:val="0"/>
          <w:marTop w:val="0"/>
          <w:marBottom w:val="0"/>
          <w:divBdr>
            <w:top w:val="none" w:sz="0" w:space="0" w:color="auto"/>
            <w:left w:val="none" w:sz="0" w:space="0" w:color="auto"/>
            <w:bottom w:val="none" w:sz="0" w:space="0" w:color="auto"/>
            <w:right w:val="none" w:sz="0" w:space="0" w:color="auto"/>
          </w:divBdr>
        </w:div>
        <w:div w:id="382682020">
          <w:marLeft w:val="0"/>
          <w:marRight w:val="0"/>
          <w:marTop w:val="0"/>
          <w:marBottom w:val="0"/>
          <w:divBdr>
            <w:top w:val="none" w:sz="0" w:space="0" w:color="auto"/>
            <w:left w:val="none" w:sz="0" w:space="0" w:color="auto"/>
            <w:bottom w:val="none" w:sz="0" w:space="0" w:color="auto"/>
            <w:right w:val="none" w:sz="0" w:space="0" w:color="auto"/>
          </w:divBdr>
        </w:div>
        <w:div w:id="195043895">
          <w:marLeft w:val="0"/>
          <w:marRight w:val="0"/>
          <w:marTop w:val="0"/>
          <w:marBottom w:val="0"/>
          <w:divBdr>
            <w:top w:val="none" w:sz="0" w:space="0" w:color="auto"/>
            <w:left w:val="none" w:sz="0" w:space="0" w:color="auto"/>
            <w:bottom w:val="none" w:sz="0" w:space="0" w:color="auto"/>
            <w:right w:val="none" w:sz="0" w:space="0" w:color="auto"/>
          </w:divBdr>
        </w:div>
      </w:divsChild>
    </w:div>
    <w:div w:id="535702032">
      <w:bodyDiv w:val="1"/>
      <w:marLeft w:val="0"/>
      <w:marRight w:val="0"/>
      <w:marTop w:val="0"/>
      <w:marBottom w:val="0"/>
      <w:divBdr>
        <w:top w:val="none" w:sz="0" w:space="0" w:color="auto"/>
        <w:left w:val="none" w:sz="0" w:space="0" w:color="auto"/>
        <w:bottom w:val="none" w:sz="0" w:space="0" w:color="auto"/>
        <w:right w:val="none" w:sz="0" w:space="0" w:color="auto"/>
      </w:divBdr>
    </w:div>
    <w:div w:id="623968535">
      <w:bodyDiv w:val="1"/>
      <w:marLeft w:val="0"/>
      <w:marRight w:val="0"/>
      <w:marTop w:val="0"/>
      <w:marBottom w:val="0"/>
      <w:divBdr>
        <w:top w:val="none" w:sz="0" w:space="0" w:color="auto"/>
        <w:left w:val="none" w:sz="0" w:space="0" w:color="auto"/>
        <w:bottom w:val="none" w:sz="0" w:space="0" w:color="auto"/>
        <w:right w:val="none" w:sz="0" w:space="0" w:color="auto"/>
      </w:divBdr>
    </w:div>
    <w:div w:id="676883929">
      <w:bodyDiv w:val="1"/>
      <w:marLeft w:val="0"/>
      <w:marRight w:val="0"/>
      <w:marTop w:val="0"/>
      <w:marBottom w:val="0"/>
      <w:divBdr>
        <w:top w:val="none" w:sz="0" w:space="0" w:color="auto"/>
        <w:left w:val="none" w:sz="0" w:space="0" w:color="auto"/>
        <w:bottom w:val="none" w:sz="0" w:space="0" w:color="auto"/>
        <w:right w:val="none" w:sz="0" w:space="0" w:color="auto"/>
      </w:divBdr>
    </w:div>
    <w:div w:id="691690048">
      <w:bodyDiv w:val="1"/>
      <w:marLeft w:val="0"/>
      <w:marRight w:val="0"/>
      <w:marTop w:val="0"/>
      <w:marBottom w:val="0"/>
      <w:divBdr>
        <w:top w:val="none" w:sz="0" w:space="0" w:color="auto"/>
        <w:left w:val="none" w:sz="0" w:space="0" w:color="auto"/>
        <w:bottom w:val="none" w:sz="0" w:space="0" w:color="auto"/>
        <w:right w:val="none" w:sz="0" w:space="0" w:color="auto"/>
      </w:divBdr>
    </w:div>
    <w:div w:id="710304817">
      <w:bodyDiv w:val="1"/>
      <w:marLeft w:val="0"/>
      <w:marRight w:val="0"/>
      <w:marTop w:val="0"/>
      <w:marBottom w:val="0"/>
      <w:divBdr>
        <w:top w:val="none" w:sz="0" w:space="0" w:color="auto"/>
        <w:left w:val="none" w:sz="0" w:space="0" w:color="auto"/>
        <w:bottom w:val="none" w:sz="0" w:space="0" w:color="auto"/>
        <w:right w:val="none" w:sz="0" w:space="0" w:color="auto"/>
      </w:divBdr>
    </w:div>
    <w:div w:id="714157278">
      <w:bodyDiv w:val="1"/>
      <w:marLeft w:val="0"/>
      <w:marRight w:val="0"/>
      <w:marTop w:val="0"/>
      <w:marBottom w:val="0"/>
      <w:divBdr>
        <w:top w:val="none" w:sz="0" w:space="0" w:color="auto"/>
        <w:left w:val="none" w:sz="0" w:space="0" w:color="auto"/>
        <w:bottom w:val="none" w:sz="0" w:space="0" w:color="auto"/>
        <w:right w:val="none" w:sz="0" w:space="0" w:color="auto"/>
      </w:divBdr>
    </w:div>
    <w:div w:id="729036924">
      <w:bodyDiv w:val="1"/>
      <w:marLeft w:val="0"/>
      <w:marRight w:val="0"/>
      <w:marTop w:val="0"/>
      <w:marBottom w:val="0"/>
      <w:divBdr>
        <w:top w:val="none" w:sz="0" w:space="0" w:color="auto"/>
        <w:left w:val="none" w:sz="0" w:space="0" w:color="auto"/>
        <w:bottom w:val="none" w:sz="0" w:space="0" w:color="auto"/>
        <w:right w:val="none" w:sz="0" w:space="0" w:color="auto"/>
      </w:divBdr>
      <w:divsChild>
        <w:div w:id="1383942102">
          <w:marLeft w:val="0"/>
          <w:marRight w:val="0"/>
          <w:marTop w:val="0"/>
          <w:marBottom w:val="0"/>
          <w:divBdr>
            <w:top w:val="none" w:sz="0" w:space="0" w:color="auto"/>
            <w:left w:val="none" w:sz="0" w:space="0" w:color="auto"/>
            <w:bottom w:val="none" w:sz="0" w:space="0" w:color="auto"/>
            <w:right w:val="none" w:sz="0" w:space="0" w:color="auto"/>
          </w:divBdr>
        </w:div>
        <w:div w:id="138498683">
          <w:marLeft w:val="0"/>
          <w:marRight w:val="0"/>
          <w:marTop w:val="0"/>
          <w:marBottom w:val="0"/>
          <w:divBdr>
            <w:top w:val="none" w:sz="0" w:space="0" w:color="auto"/>
            <w:left w:val="none" w:sz="0" w:space="0" w:color="auto"/>
            <w:bottom w:val="none" w:sz="0" w:space="0" w:color="auto"/>
            <w:right w:val="none" w:sz="0" w:space="0" w:color="auto"/>
          </w:divBdr>
        </w:div>
        <w:div w:id="1544442848">
          <w:marLeft w:val="0"/>
          <w:marRight w:val="0"/>
          <w:marTop w:val="0"/>
          <w:marBottom w:val="0"/>
          <w:divBdr>
            <w:top w:val="none" w:sz="0" w:space="0" w:color="auto"/>
            <w:left w:val="none" w:sz="0" w:space="0" w:color="auto"/>
            <w:bottom w:val="none" w:sz="0" w:space="0" w:color="auto"/>
            <w:right w:val="none" w:sz="0" w:space="0" w:color="auto"/>
          </w:divBdr>
        </w:div>
        <w:div w:id="1666740371">
          <w:marLeft w:val="0"/>
          <w:marRight w:val="0"/>
          <w:marTop w:val="0"/>
          <w:marBottom w:val="0"/>
          <w:divBdr>
            <w:top w:val="none" w:sz="0" w:space="0" w:color="auto"/>
            <w:left w:val="none" w:sz="0" w:space="0" w:color="auto"/>
            <w:bottom w:val="none" w:sz="0" w:space="0" w:color="auto"/>
            <w:right w:val="none" w:sz="0" w:space="0" w:color="auto"/>
          </w:divBdr>
        </w:div>
        <w:div w:id="1600410539">
          <w:marLeft w:val="0"/>
          <w:marRight w:val="0"/>
          <w:marTop w:val="0"/>
          <w:marBottom w:val="0"/>
          <w:divBdr>
            <w:top w:val="none" w:sz="0" w:space="0" w:color="auto"/>
            <w:left w:val="none" w:sz="0" w:space="0" w:color="auto"/>
            <w:bottom w:val="none" w:sz="0" w:space="0" w:color="auto"/>
            <w:right w:val="none" w:sz="0" w:space="0" w:color="auto"/>
          </w:divBdr>
        </w:div>
        <w:div w:id="1993949298">
          <w:marLeft w:val="0"/>
          <w:marRight w:val="0"/>
          <w:marTop w:val="0"/>
          <w:marBottom w:val="0"/>
          <w:divBdr>
            <w:top w:val="none" w:sz="0" w:space="0" w:color="auto"/>
            <w:left w:val="none" w:sz="0" w:space="0" w:color="auto"/>
            <w:bottom w:val="none" w:sz="0" w:space="0" w:color="auto"/>
            <w:right w:val="none" w:sz="0" w:space="0" w:color="auto"/>
          </w:divBdr>
        </w:div>
        <w:div w:id="1918905759">
          <w:marLeft w:val="0"/>
          <w:marRight w:val="0"/>
          <w:marTop w:val="0"/>
          <w:marBottom w:val="0"/>
          <w:divBdr>
            <w:top w:val="none" w:sz="0" w:space="0" w:color="auto"/>
            <w:left w:val="none" w:sz="0" w:space="0" w:color="auto"/>
            <w:bottom w:val="none" w:sz="0" w:space="0" w:color="auto"/>
            <w:right w:val="none" w:sz="0" w:space="0" w:color="auto"/>
          </w:divBdr>
        </w:div>
        <w:div w:id="1343437299">
          <w:marLeft w:val="0"/>
          <w:marRight w:val="0"/>
          <w:marTop w:val="0"/>
          <w:marBottom w:val="0"/>
          <w:divBdr>
            <w:top w:val="none" w:sz="0" w:space="0" w:color="auto"/>
            <w:left w:val="none" w:sz="0" w:space="0" w:color="auto"/>
            <w:bottom w:val="none" w:sz="0" w:space="0" w:color="auto"/>
            <w:right w:val="none" w:sz="0" w:space="0" w:color="auto"/>
          </w:divBdr>
        </w:div>
        <w:div w:id="1109470111">
          <w:marLeft w:val="0"/>
          <w:marRight w:val="0"/>
          <w:marTop w:val="0"/>
          <w:marBottom w:val="0"/>
          <w:divBdr>
            <w:top w:val="none" w:sz="0" w:space="0" w:color="auto"/>
            <w:left w:val="none" w:sz="0" w:space="0" w:color="auto"/>
            <w:bottom w:val="none" w:sz="0" w:space="0" w:color="auto"/>
            <w:right w:val="none" w:sz="0" w:space="0" w:color="auto"/>
          </w:divBdr>
        </w:div>
        <w:div w:id="1995838114">
          <w:marLeft w:val="0"/>
          <w:marRight w:val="0"/>
          <w:marTop w:val="0"/>
          <w:marBottom w:val="0"/>
          <w:divBdr>
            <w:top w:val="none" w:sz="0" w:space="0" w:color="auto"/>
            <w:left w:val="none" w:sz="0" w:space="0" w:color="auto"/>
            <w:bottom w:val="none" w:sz="0" w:space="0" w:color="auto"/>
            <w:right w:val="none" w:sz="0" w:space="0" w:color="auto"/>
          </w:divBdr>
        </w:div>
        <w:div w:id="1795053067">
          <w:marLeft w:val="0"/>
          <w:marRight w:val="0"/>
          <w:marTop w:val="0"/>
          <w:marBottom w:val="0"/>
          <w:divBdr>
            <w:top w:val="none" w:sz="0" w:space="0" w:color="auto"/>
            <w:left w:val="none" w:sz="0" w:space="0" w:color="auto"/>
            <w:bottom w:val="none" w:sz="0" w:space="0" w:color="auto"/>
            <w:right w:val="none" w:sz="0" w:space="0" w:color="auto"/>
          </w:divBdr>
        </w:div>
        <w:div w:id="265768480">
          <w:marLeft w:val="0"/>
          <w:marRight w:val="0"/>
          <w:marTop w:val="0"/>
          <w:marBottom w:val="0"/>
          <w:divBdr>
            <w:top w:val="none" w:sz="0" w:space="0" w:color="auto"/>
            <w:left w:val="none" w:sz="0" w:space="0" w:color="auto"/>
            <w:bottom w:val="none" w:sz="0" w:space="0" w:color="auto"/>
            <w:right w:val="none" w:sz="0" w:space="0" w:color="auto"/>
          </w:divBdr>
        </w:div>
        <w:div w:id="1146970082">
          <w:marLeft w:val="0"/>
          <w:marRight w:val="0"/>
          <w:marTop w:val="0"/>
          <w:marBottom w:val="0"/>
          <w:divBdr>
            <w:top w:val="none" w:sz="0" w:space="0" w:color="auto"/>
            <w:left w:val="none" w:sz="0" w:space="0" w:color="auto"/>
            <w:bottom w:val="none" w:sz="0" w:space="0" w:color="auto"/>
            <w:right w:val="none" w:sz="0" w:space="0" w:color="auto"/>
          </w:divBdr>
        </w:div>
        <w:div w:id="10886283">
          <w:marLeft w:val="0"/>
          <w:marRight w:val="0"/>
          <w:marTop w:val="0"/>
          <w:marBottom w:val="0"/>
          <w:divBdr>
            <w:top w:val="none" w:sz="0" w:space="0" w:color="auto"/>
            <w:left w:val="none" w:sz="0" w:space="0" w:color="auto"/>
            <w:bottom w:val="none" w:sz="0" w:space="0" w:color="auto"/>
            <w:right w:val="none" w:sz="0" w:space="0" w:color="auto"/>
          </w:divBdr>
        </w:div>
        <w:div w:id="461579737">
          <w:marLeft w:val="0"/>
          <w:marRight w:val="0"/>
          <w:marTop w:val="0"/>
          <w:marBottom w:val="0"/>
          <w:divBdr>
            <w:top w:val="none" w:sz="0" w:space="0" w:color="auto"/>
            <w:left w:val="none" w:sz="0" w:space="0" w:color="auto"/>
            <w:bottom w:val="none" w:sz="0" w:space="0" w:color="auto"/>
            <w:right w:val="none" w:sz="0" w:space="0" w:color="auto"/>
          </w:divBdr>
        </w:div>
        <w:div w:id="452287687">
          <w:marLeft w:val="0"/>
          <w:marRight w:val="0"/>
          <w:marTop w:val="0"/>
          <w:marBottom w:val="0"/>
          <w:divBdr>
            <w:top w:val="none" w:sz="0" w:space="0" w:color="auto"/>
            <w:left w:val="none" w:sz="0" w:space="0" w:color="auto"/>
            <w:bottom w:val="none" w:sz="0" w:space="0" w:color="auto"/>
            <w:right w:val="none" w:sz="0" w:space="0" w:color="auto"/>
          </w:divBdr>
        </w:div>
        <w:div w:id="1641223961">
          <w:marLeft w:val="0"/>
          <w:marRight w:val="0"/>
          <w:marTop w:val="0"/>
          <w:marBottom w:val="0"/>
          <w:divBdr>
            <w:top w:val="none" w:sz="0" w:space="0" w:color="auto"/>
            <w:left w:val="none" w:sz="0" w:space="0" w:color="auto"/>
            <w:bottom w:val="none" w:sz="0" w:space="0" w:color="auto"/>
            <w:right w:val="none" w:sz="0" w:space="0" w:color="auto"/>
          </w:divBdr>
        </w:div>
        <w:div w:id="461660279">
          <w:marLeft w:val="0"/>
          <w:marRight w:val="0"/>
          <w:marTop w:val="0"/>
          <w:marBottom w:val="0"/>
          <w:divBdr>
            <w:top w:val="none" w:sz="0" w:space="0" w:color="auto"/>
            <w:left w:val="none" w:sz="0" w:space="0" w:color="auto"/>
            <w:bottom w:val="none" w:sz="0" w:space="0" w:color="auto"/>
            <w:right w:val="none" w:sz="0" w:space="0" w:color="auto"/>
          </w:divBdr>
        </w:div>
        <w:div w:id="1250232442">
          <w:marLeft w:val="0"/>
          <w:marRight w:val="0"/>
          <w:marTop w:val="0"/>
          <w:marBottom w:val="0"/>
          <w:divBdr>
            <w:top w:val="none" w:sz="0" w:space="0" w:color="auto"/>
            <w:left w:val="none" w:sz="0" w:space="0" w:color="auto"/>
            <w:bottom w:val="none" w:sz="0" w:space="0" w:color="auto"/>
            <w:right w:val="none" w:sz="0" w:space="0" w:color="auto"/>
          </w:divBdr>
        </w:div>
        <w:div w:id="715156982">
          <w:marLeft w:val="0"/>
          <w:marRight w:val="0"/>
          <w:marTop w:val="0"/>
          <w:marBottom w:val="0"/>
          <w:divBdr>
            <w:top w:val="none" w:sz="0" w:space="0" w:color="auto"/>
            <w:left w:val="none" w:sz="0" w:space="0" w:color="auto"/>
            <w:bottom w:val="none" w:sz="0" w:space="0" w:color="auto"/>
            <w:right w:val="none" w:sz="0" w:space="0" w:color="auto"/>
          </w:divBdr>
        </w:div>
        <w:div w:id="521627913">
          <w:marLeft w:val="0"/>
          <w:marRight w:val="0"/>
          <w:marTop w:val="0"/>
          <w:marBottom w:val="0"/>
          <w:divBdr>
            <w:top w:val="none" w:sz="0" w:space="0" w:color="auto"/>
            <w:left w:val="none" w:sz="0" w:space="0" w:color="auto"/>
            <w:bottom w:val="none" w:sz="0" w:space="0" w:color="auto"/>
            <w:right w:val="none" w:sz="0" w:space="0" w:color="auto"/>
          </w:divBdr>
        </w:div>
        <w:div w:id="438574904">
          <w:marLeft w:val="0"/>
          <w:marRight w:val="0"/>
          <w:marTop w:val="0"/>
          <w:marBottom w:val="0"/>
          <w:divBdr>
            <w:top w:val="none" w:sz="0" w:space="0" w:color="auto"/>
            <w:left w:val="none" w:sz="0" w:space="0" w:color="auto"/>
            <w:bottom w:val="none" w:sz="0" w:space="0" w:color="auto"/>
            <w:right w:val="none" w:sz="0" w:space="0" w:color="auto"/>
          </w:divBdr>
        </w:div>
        <w:div w:id="953169608">
          <w:marLeft w:val="0"/>
          <w:marRight w:val="0"/>
          <w:marTop w:val="0"/>
          <w:marBottom w:val="0"/>
          <w:divBdr>
            <w:top w:val="none" w:sz="0" w:space="0" w:color="auto"/>
            <w:left w:val="none" w:sz="0" w:space="0" w:color="auto"/>
            <w:bottom w:val="none" w:sz="0" w:space="0" w:color="auto"/>
            <w:right w:val="none" w:sz="0" w:space="0" w:color="auto"/>
          </w:divBdr>
        </w:div>
        <w:div w:id="684017308">
          <w:marLeft w:val="0"/>
          <w:marRight w:val="0"/>
          <w:marTop w:val="0"/>
          <w:marBottom w:val="0"/>
          <w:divBdr>
            <w:top w:val="none" w:sz="0" w:space="0" w:color="auto"/>
            <w:left w:val="none" w:sz="0" w:space="0" w:color="auto"/>
            <w:bottom w:val="none" w:sz="0" w:space="0" w:color="auto"/>
            <w:right w:val="none" w:sz="0" w:space="0" w:color="auto"/>
          </w:divBdr>
        </w:div>
        <w:div w:id="2073388494">
          <w:marLeft w:val="0"/>
          <w:marRight w:val="0"/>
          <w:marTop w:val="0"/>
          <w:marBottom w:val="0"/>
          <w:divBdr>
            <w:top w:val="none" w:sz="0" w:space="0" w:color="auto"/>
            <w:left w:val="none" w:sz="0" w:space="0" w:color="auto"/>
            <w:bottom w:val="none" w:sz="0" w:space="0" w:color="auto"/>
            <w:right w:val="none" w:sz="0" w:space="0" w:color="auto"/>
          </w:divBdr>
        </w:div>
      </w:divsChild>
    </w:div>
    <w:div w:id="793865114">
      <w:bodyDiv w:val="1"/>
      <w:marLeft w:val="0"/>
      <w:marRight w:val="0"/>
      <w:marTop w:val="0"/>
      <w:marBottom w:val="0"/>
      <w:divBdr>
        <w:top w:val="none" w:sz="0" w:space="0" w:color="auto"/>
        <w:left w:val="none" w:sz="0" w:space="0" w:color="auto"/>
        <w:bottom w:val="none" w:sz="0" w:space="0" w:color="auto"/>
        <w:right w:val="none" w:sz="0" w:space="0" w:color="auto"/>
      </w:divBdr>
      <w:divsChild>
        <w:div w:id="767046738">
          <w:marLeft w:val="0"/>
          <w:marRight w:val="0"/>
          <w:marTop w:val="0"/>
          <w:marBottom w:val="0"/>
          <w:divBdr>
            <w:top w:val="none" w:sz="0" w:space="0" w:color="auto"/>
            <w:left w:val="none" w:sz="0" w:space="0" w:color="auto"/>
            <w:bottom w:val="none" w:sz="0" w:space="0" w:color="auto"/>
            <w:right w:val="none" w:sz="0" w:space="0" w:color="auto"/>
          </w:divBdr>
        </w:div>
        <w:div w:id="1106000438">
          <w:marLeft w:val="0"/>
          <w:marRight w:val="0"/>
          <w:marTop w:val="0"/>
          <w:marBottom w:val="0"/>
          <w:divBdr>
            <w:top w:val="none" w:sz="0" w:space="0" w:color="auto"/>
            <w:left w:val="none" w:sz="0" w:space="0" w:color="auto"/>
            <w:bottom w:val="none" w:sz="0" w:space="0" w:color="auto"/>
            <w:right w:val="none" w:sz="0" w:space="0" w:color="auto"/>
          </w:divBdr>
        </w:div>
        <w:div w:id="805663137">
          <w:marLeft w:val="0"/>
          <w:marRight w:val="0"/>
          <w:marTop w:val="0"/>
          <w:marBottom w:val="0"/>
          <w:divBdr>
            <w:top w:val="none" w:sz="0" w:space="0" w:color="auto"/>
            <w:left w:val="none" w:sz="0" w:space="0" w:color="auto"/>
            <w:bottom w:val="none" w:sz="0" w:space="0" w:color="auto"/>
            <w:right w:val="none" w:sz="0" w:space="0" w:color="auto"/>
          </w:divBdr>
        </w:div>
        <w:div w:id="1204245500">
          <w:marLeft w:val="0"/>
          <w:marRight w:val="0"/>
          <w:marTop w:val="0"/>
          <w:marBottom w:val="0"/>
          <w:divBdr>
            <w:top w:val="none" w:sz="0" w:space="0" w:color="auto"/>
            <w:left w:val="none" w:sz="0" w:space="0" w:color="auto"/>
            <w:bottom w:val="none" w:sz="0" w:space="0" w:color="auto"/>
            <w:right w:val="none" w:sz="0" w:space="0" w:color="auto"/>
          </w:divBdr>
        </w:div>
        <w:div w:id="215286974">
          <w:marLeft w:val="0"/>
          <w:marRight w:val="0"/>
          <w:marTop w:val="0"/>
          <w:marBottom w:val="0"/>
          <w:divBdr>
            <w:top w:val="none" w:sz="0" w:space="0" w:color="auto"/>
            <w:left w:val="none" w:sz="0" w:space="0" w:color="auto"/>
            <w:bottom w:val="none" w:sz="0" w:space="0" w:color="auto"/>
            <w:right w:val="none" w:sz="0" w:space="0" w:color="auto"/>
          </w:divBdr>
        </w:div>
        <w:div w:id="71658376">
          <w:marLeft w:val="0"/>
          <w:marRight w:val="0"/>
          <w:marTop w:val="0"/>
          <w:marBottom w:val="0"/>
          <w:divBdr>
            <w:top w:val="none" w:sz="0" w:space="0" w:color="auto"/>
            <w:left w:val="none" w:sz="0" w:space="0" w:color="auto"/>
            <w:bottom w:val="none" w:sz="0" w:space="0" w:color="auto"/>
            <w:right w:val="none" w:sz="0" w:space="0" w:color="auto"/>
          </w:divBdr>
        </w:div>
        <w:div w:id="1929269688">
          <w:marLeft w:val="0"/>
          <w:marRight w:val="0"/>
          <w:marTop w:val="0"/>
          <w:marBottom w:val="0"/>
          <w:divBdr>
            <w:top w:val="none" w:sz="0" w:space="0" w:color="auto"/>
            <w:left w:val="none" w:sz="0" w:space="0" w:color="auto"/>
            <w:bottom w:val="none" w:sz="0" w:space="0" w:color="auto"/>
            <w:right w:val="none" w:sz="0" w:space="0" w:color="auto"/>
          </w:divBdr>
        </w:div>
        <w:div w:id="225263840">
          <w:marLeft w:val="0"/>
          <w:marRight w:val="0"/>
          <w:marTop w:val="0"/>
          <w:marBottom w:val="0"/>
          <w:divBdr>
            <w:top w:val="none" w:sz="0" w:space="0" w:color="auto"/>
            <w:left w:val="none" w:sz="0" w:space="0" w:color="auto"/>
            <w:bottom w:val="none" w:sz="0" w:space="0" w:color="auto"/>
            <w:right w:val="none" w:sz="0" w:space="0" w:color="auto"/>
          </w:divBdr>
        </w:div>
        <w:div w:id="2011907364">
          <w:marLeft w:val="0"/>
          <w:marRight w:val="0"/>
          <w:marTop w:val="0"/>
          <w:marBottom w:val="0"/>
          <w:divBdr>
            <w:top w:val="none" w:sz="0" w:space="0" w:color="auto"/>
            <w:left w:val="none" w:sz="0" w:space="0" w:color="auto"/>
            <w:bottom w:val="none" w:sz="0" w:space="0" w:color="auto"/>
            <w:right w:val="none" w:sz="0" w:space="0" w:color="auto"/>
          </w:divBdr>
        </w:div>
        <w:div w:id="594828567">
          <w:marLeft w:val="0"/>
          <w:marRight w:val="0"/>
          <w:marTop w:val="0"/>
          <w:marBottom w:val="0"/>
          <w:divBdr>
            <w:top w:val="none" w:sz="0" w:space="0" w:color="auto"/>
            <w:left w:val="none" w:sz="0" w:space="0" w:color="auto"/>
            <w:bottom w:val="none" w:sz="0" w:space="0" w:color="auto"/>
            <w:right w:val="none" w:sz="0" w:space="0" w:color="auto"/>
          </w:divBdr>
        </w:div>
        <w:div w:id="1532525164">
          <w:marLeft w:val="0"/>
          <w:marRight w:val="0"/>
          <w:marTop w:val="0"/>
          <w:marBottom w:val="0"/>
          <w:divBdr>
            <w:top w:val="none" w:sz="0" w:space="0" w:color="auto"/>
            <w:left w:val="none" w:sz="0" w:space="0" w:color="auto"/>
            <w:bottom w:val="none" w:sz="0" w:space="0" w:color="auto"/>
            <w:right w:val="none" w:sz="0" w:space="0" w:color="auto"/>
          </w:divBdr>
        </w:div>
        <w:div w:id="633483019">
          <w:marLeft w:val="0"/>
          <w:marRight w:val="0"/>
          <w:marTop w:val="0"/>
          <w:marBottom w:val="0"/>
          <w:divBdr>
            <w:top w:val="none" w:sz="0" w:space="0" w:color="auto"/>
            <w:left w:val="none" w:sz="0" w:space="0" w:color="auto"/>
            <w:bottom w:val="none" w:sz="0" w:space="0" w:color="auto"/>
            <w:right w:val="none" w:sz="0" w:space="0" w:color="auto"/>
          </w:divBdr>
        </w:div>
        <w:div w:id="1301575514">
          <w:marLeft w:val="0"/>
          <w:marRight w:val="0"/>
          <w:marTop w:val="0"/>
          <w:marBottom w:val="0"/>
          <w:divBdr>
            <w:top w:val="none" w:sz="0" w:space="0" w:color="auto"/>
            <w:left w:val="none" w:sz="0" w:space="0" w:color="auto"/>
            <w:bottom w:val="none" w:sz="0" w:space="0" w:color="auto"/>
            <w:right w:val="none" w:sz="0" w:space="0" w:color="auto"/>
          </w:divBdr>
        </w:div>
        <w:div w:id="1438064811">
          <w:marLeft w:val="0"/>
          <w:marRight w:val="0"/>
          <w:marTop w:val="0"/>
          <w:marBottom w:val="0"/>
          <w:divBdr>
            <w:top w:val="none" w:sz="0" w:space="0" w:color="auto"/>
            <w:left w:val="none" w:sz="0" w:space="0" w:color="auto"/>
            <w:bottom w:val="none" w:sz="0" w:space="0" w:color="auto"/>
            <w:right w:val="none" w:sz="0" w:space="0" w:color="auto"/>
          </w:divBdr>
        </w:div>
        <w:div w:id="1340235681">
          <w:marLeft w:val="0"/>
          <w:marRight w:val="0"/>
          <w:marTop w:val="0"/>
          <w:marBottom w:val="0"/>
          <w:divBdr>
            <w:top w:val="none" w:sz="0" w:space="0" w:color="auto"/>
            <w:left w:val="none" w:sz="0" w:space="0" w:color="auto"/>
            <w:bottom w:val="none" w:sz="0" w:space="0" w:color="auto"/>
            <w:right w:val="none" w:sz="0" w:space="0" w:color="auto"/>
          </w:divBdr>
        </w:div>
        <w:div w:id="1402093535">
          <w:marLeft w:val="0"/>
          <w:marRight w:val="0"/>
          <w:marTop w:val="0"/>
          <w:marBottom w:val="0"/>
          <w:divBdr>
            <w:top w:val="none" w:sz="0" w:space="0" w:color="auto"/>
            <w:left w:val="none" w:sz="0" w:space="0" w:color="auto"/>
            <w:bottom w:val="none" w:sz="0" w:space="0" w:color="auto"/>
            <w:right w:val="none" w:sz="0" w:space="0" w:color="auto"/>
          </w:divBdr>
        </w:div>
        <w:div w:id="2041976970">
          <w:marLeft w:val="0"/>
          <w:marRight w:val="0"/>
          <w:marTop w:val="0"/>
          <w:marBottom w:val="0"/>
          <w:divBdr>
            <w:top w:val="none" w:sz="0" w:space="0" w:color="auto"/>
            <w:left w:val="none" w:sz="0" w:space="0" w:color="auto"/>
            <w:bottom w:val="none" w:sz="0" w:space="0" w:color="auto"/>
            <w:right w:val="none" w:sz="0" w:space="0" w:color="auto"/>
          </w:divBdr>
        </w:div>
        <w:div w:id="58291590">
          <w:marLeft w:val="0"/>
          <w:marRight w:val="0"/>
          <w:marTop w:val="0"/>
          <w:marBottom w:val="0"/>
          <w:divBdr>
            <w:top w:val="none" w:sz="0" w:space="0" w:color="auto"/>
            <w:left w:val="none" w:sz="0" w:space="0" w:color="auto"/>
            <w:bottom w:val="none" w:sz="0" w:space="0" w:color="auto"/>
            <w:right w:val="none" w:sz="0" w:space="0" w:color="auto"/>
          </w:divBdr>
        </w:div>
        <w:div w:id="767191550">
          <w:marLeft w:val="0"/>
          <w:marRight w:val="0"/>
          <w:marTop w:val="0"/>
          <w:marBottom w:val="0"/>
          <w:divBdr>
            <w:top w:val="none" w:sz="0" w:space="0" w:color="auto"/>
            <w:left w:val="none" w:sz="0" w:space="0" w:color="auto"/>
            <w:bottom w:val="none" w:sz="0" w:space="0" w:color="auto"/>
            <w:right w:val="none" w:sz="0" w:space="0" w:color="auto"/>
          </w:divBdr>
        </w:div>
        <w:div w:id="1281306034">
          <w:marLeft w:val="0"/>
          <w:marRight w:val="0"/>
          <w:marTop w:val="0"/>
          <w:marBottom w:val="0"/>
          <w:divBdr>
            <w:top w:val="none" w:sz="0" w:space="0" w:color="auto"/>
            <w:left w:val="none" w:sz="0" w:space="0" w:color="auto"/>
            <w:bottom w:val="none" w:sz="0" w:space="0" w:color="auto"/>
            <w:right w:val="none" w:sz="0" w:space="0" w:color="auto"/>
          </w:divBdr>
        </w:div>
        <w:div w:id="439227412">
          <w:marLeft w:val="0"/>
          <w:marRight w:val="0"/>
          <w:marTop w:val="0"/>
          <w:marBottom w:val="0"/>
          <w:divBdr>
            <w:top w:val="none" w:sz="0" w:space="0" w:color="auto"/>
            <w:left w:val="none" w:sz="0" w:space="0" w:color="auto"/>
            <w:bottom w:val="none" w:sz="0" w:space="0" w:color="auto"/>
            <w:right w:val="none" w:sz="0" w:space="0" w:color="auto"/>
          </w:divBdr>
        </w:div>
        <w:div w:id="1282498940">
          <w:marLeft w:val="0"/>
          <w:marRight w:val="0"/>
          <w:marTop w:val="0"/>
          <w:marBottom w:val="0"/>
          <w:divBdr>
            <w:top w:val="none" w:sz="0" w:space="0" w:color="auto"/>
            <w:left w:val="none" w:sz="0" w:space="0" w:color="auto"/>
            <w:bottom w:val="none" w:sz="0" w:space="0" w:color="auto"/>
            <w:right w:val="none" w:sz="0" w:space="0" w:color="auto"/>
          </w:divBdr>
        </w:div>
        <w:div w:id="146673850">
          <w:marLeft w:val="0"/>
          <w:marRight w:val="0"/>
          <w:marTop w:val="0"/>
          <w:marBottom w:val="0"/>
          <w:divBdr>
            <w:top w:val="none" w:sz="0" w:space="0" w:color="auto"/>
            <w:left w:val="none" w:sz="0" w:space="0" w:color="auto"/>
            <w:bottom w:val="none" w:sz="0" w:space="0" w:color="auto"/>
            <w:right w:val="none" w:sz="0" w:space="0" w:color="auto"/>
          </w:divBdr>
        </w:div>
        <w:div w:id="730545043">
          <w:marLeft w:val="0"/>
          <w:marRight w:val="0"/>
          <w:marTop w:val="0"/>
          <w:marBottom w:val="0"/>
          <w:divBdr>
            <w:top w:val="none" w:sz="0" w:space="0" w:color="auto"/>
            <w:left w:val="none" w:sz="0" w:space="0" w:color="auto"/>
            <w:bottom w:val="none" w:sz="0" w:space="0" w:color="auto"/>
            <w:right w:val="none" w:sz="0" w:space="0" w:color="auto"/>
          </w:divBdr>
        </w:div>
        <w:div w:id="119541652">
          <w:marLeft w:val="0"/>
          <w:marRight w:val="0"/>
          <w:marTop w:val="0"/>
          <w:marBottom w:val="0"/>
          <w:divBdr>
            <w:top w:val="none" w:sz="0" w:space="0" w:color="auto"/>
            <w:left w:val="none" w:sz="0" w:space="0" w:color="auto"/>
            <w:bottom w:val="none" w:sz="0" w:space="0" w:color="auto"/>
            <w:right w:val="none" w:sz="0" w:space="0" w:color="auto"/>
          </w:divBdr>
        </w:div>
      </w:divsChild>
    </w:div>
    <w:div w:id="824206532">
      <w:bodyDiv w:val="1"/>
      <w:marLeft w:val="0"/>
      <w:marRight w:val="0"/>
      <w:marTop w:val="0"/>
      <w:marBottom w:val="0"/>
      <w:divBdr>
        <w:top w:val="none" w:sz="0" w:space="0" w:color="auto"/>
        <w:left w:val="none" w:sz="0" w:space="0" w:color="auto"/>
        <w:bottom w:val="none" w:sz="0" w:space="0" w:color="auto"/>
        <w:right w:val="none" w:sz="0" w:space="0" w:color="auto"/>
      </w:divBdr>
      <w:divsChild>
        <w:div w:id="759181126">
          <w:marLeft w:val="0"/>
          <w:marRight w:val="0"/>
          <w:marTop w:val="0"/>
          <w:marBottom w:val="0"/>
          <w:divBdr>
            <w:top w:val="none" w:sz="0" w:space="0" w:color="auto"/>
            <w:left w:val="none" w:sz="0" w:space="0" w:color="auto"/>
            <w:bottom w:val="none" w:sz="0" w:space="0" w:color="auto"/>
            <w:right w:val="none" w:sz="0" w:space="0" w:color="auto"/>
          </w:divBdr>
        </w:div>
        <w:div w:id="621309299">
          <w:marLeft w:val="0"/>
          <w:marRight w:val="0"/>
          <w:marTop w:val="0"/>
          <w:marBottom w:val="0"/>
          <w:divBdr>
            <w:top w:val="none" w:sz="0" w:space="0" w:color="auto"/>
            <w:left w:val="none" w:sz="0" w:space="0" w:color="auto"/>
            <w:bottom w:val="none" w:sz="0" w:space="0" w:color="auto"/>
            <w:right w:val="none" w:sz="0" w:space="0" w:color="auto"/>
          </w:divBdr>
        </w:div>
        <w:div w:id="220598106">
          <w:marLeft w:val="0"/>
          <w:marRight w:val="0"/>
          <w:marTop w:val="0"/>
          <w:marBottom w:val="0"/>
          <w:divBdr>
            <w:top w:val="none" w:sz="0" w:space="0" w:color="auto"/>
            <w:left w:val="none" w:sz="0" w:space="0" w:color="auto"/>
            <w:bottom w:val="none" w:sz="0" w:space="0" w:color="auto"/>
            <w:right w:val="none" w:sz="0" w:space="0" w:color="auto"/>
          </w:divBdr>
        </w:div>
        <w:div w:id="1838498529">
          <w:marLeft w:val="0"/>
          <w:marRight w:val="0"/>
          <w:marTop w:val="0"/>
          <w:marBottom w:val="0"/>
          <w:divBdr>
            <w:top w:val="none" w:sz="0" w:space="0" w:color="auto"/>
            <w:left w:val="none" w:sz="0" w:space="0" w:color="auto"/>
            <w:bottom w:val="none" w:sz="0" w:space="0" w:color="auto"/>
            <w:right w:val="none" w:sz="0" w:space="0" w:color="auto"/>
          </w:divBdr>
        </w:div>
        <w:div w:id="1531458721">
          <w:marLeft w:val="0"/>
          <w:marRight w:val="0"/>
          <w:marTop w:val="0"/>
          <w:marBottom w:val="0"/>
          <w:divBdr>
            <w:top w:val="none" w:sz="0" w:space="0" w:color="auto"/>
            <w:left w:val="none" w:sz="0" w:space="0" w:color="auto"/>
            <w:bottom w:val="none" w:sz="0" w:space="0" w:color="auto"/>
            <w:right w:val="none" w:sz="0" w:space="0" w:color="auto"/>
          </w:divBdr>
        </w:div>
        <w:div w:id="543178233">
          <w:marLeft w:val="0"/>
          <w:marRight w:val="0"/>
          <w:marTop w:val="0"/>
          <w:marBottom w:val="0"/>
          <w:divBdr>
            <w:top w:val="none" w:sz="0" w:space="0" w:color="auto"/>
            <w:left w:val="none" w:sz="0" w:space="0" w:color="auto"/>
            <w:bottom w:val="none" w:sz="0" w:space="0" w:color="auto"/>
            <w:right w:val="none" w:sz="0" w:space="0" w:color="auto"/>
          </w:divBdr>
        </w:div>
        <w:div w:id="542257306">
          <w:marLeft w:val="0"/>
          <w:marRight w:val="0"/>
          <w:marTop w:val="0"/>
          <w:marBottom w:val="0"/>
          <w:divBdr>
            <w:top w:val="none" w:sz="0" w:space="0" w:color="auto"/>
            <w:left w:val="none" w:sz="0" w:space="0" w:color="auto"/>
            <w:bottom w:val="none" w:sz="0" w:space="0" w:color="auto"/>
            <w:right w:val="none" w:sz="0" w:space="0" w:color="auto"/>
          </w:divBdr>
        </w:div>
        <w:div w:id="188036015">
          <w:marLeft w:val="0"/>
          <w:marRight w:val="0"/>
          <w:marTop w:val="0"/>
          <w:marBottom w:val="0"/>
          <w:divBdr>
            <w:top w:val="none" w:sz="0" w:space="0" w:color="auto"/>
            <w:left w:val="none" w:sz="0" w:space="0" w:color="auto"/>
            <w:bottom w:val="none" w:sz="0" w:space="0" w:color="auto"/>
            <w:right w:val="none" w:sz="0" w:space="0" w:color="auto"/>
          </w:divBdr>
        </w:div>
        <w:div w:id="1336688924">
          <w:marLeft w:val="0"/>
          <w:marRight w:val="0"/>
          <w:marTop w:val="0"/>
          <w:marBottom w:val="0"/>
          <w:divBdr>
            <w:top w:val="none" w:sz="0" w:space="0" w:color="auto"/>
            <w:left w:val="none" w:sz="0" w:space="0" w:color="auto"/>
            <w:bottom w:val="none" w:sz="0" w:space="0" w:color="auto"/>
            <w:right w:val="none" w:sz="0" w:space="0" w:color="auto"/>
          </w:divBdr>
        </w:div>
        <w:div w:id="1719737720">
          <w:marLeft w:val="0"/>
          <w:marRight w:val="0"/>
          <w:marTop w:val="0"/>
          <w:marBottom w:val="0"/>
          <w:divBdr>
            <w:top w:val="none" w:sz="0" w:space="0" w:color="auto"/>
            <w:left w:val="none" w:sz="0" w:space="0" w:color="auto"/>
            <w:bottom w:val="none" w:sz="0" w:space="0" w:color="auto"/>
            <w:right w:val="none" w:sz="0" w:space="0" w:color="auto"/>
          </w:divBdr>
        </w:div>
        <w:div w:id="428427272">
          <w:marLeft w:val="0"/>
          <w:marRight w:val="0"/>
          <w:marTop w:val="0"/>
          <w:marBottom w:val="0"/>
          <w:divBdr>
            <w:top w:val="none" w:sz="0" w:space="0" w:color="auto"/>
            <w:left w:val="none" w:sz="0" w:space="0" w:color="auto"/>
            <w:bottom w:val="none" w:sz="0" w:space="0" w:color="auto"/>
            <w:right w:val="none" w:sz="0" w:space="0" w:color="auto"/>
          </w:divBdr>
        </w:div>
        <w:div w:id="1715231046">
          <w:marLeft w:val="0"/>
          <w:marRight w:val="0"/>
          <w:marTop w:val="0"/>
          <w:marBottom w:val="0"/>
          <w:divBdr>
            <w:top w:val="none" w:sz="0" w:space="0" w:color="auto"/>
            <w:left w:val="none" w:sz="0" w:space="0" w:color="auto"/>
            <w:bottom w:val="none" w:sz="0" w:space="0" w:color="auto"/>
            <w:right w:val="none" w:sz="0" w:space="0" w:color="auto"/>
          </w:divBdr>
        </w:div>
        <w:div w:id="2142574859">
          <w:marLeft w:val="0"/>
          <w:marRight w:val="0"/>
          <w:marTop w:val="0"/>
          <w:marBottom w:val="0"/>
          <w:divBdr>
            <w:top w:val="none" w:sz="0" w:space="0" w:color="auto"/>
            <w:left w:val="none" w:sz="0" w:space="0" w:color="auto"/>
            <w:bottom w:val="none" w:sz="0" w:space="0" w:color="auto"/>
            <w:right w:val="none" w:sz="0" w:space="0" w:color="auto"/>
          </w:divBdr>
        </w:div>
        <w:div w:id="931083998">
          <w:marLeft w:val="0"/>
          <w:marRight w:val="0"/>
          <w:marTop w:val="0"/>
          <w:marBottom w:val="0"/>
          <w:divBdr>
            <w:top w:val="none" w:sz="0" w:space="0" w:color="auto"/>
            <w:left w:val="none" w:sz="0" w:space="0" w:color="auto"/>
            <w:bottom w:val="none" w:sz="0" w:space="0" w:color="auto"/>
            <w:right w:val="none" w:sz="0" w:space="0" w:color="auto"/>
          </w:divBdr>
        </w:div>
        <w:div w:id="2116442864">
          <w:marLeft w:val="0"/>
          <w:marRight w:val="0"/>
          <w:marTop w:val="0"/>
          <w:marBottom w:val="0"/>
          <w:divBdr>
            <w:top w:val="none" w:sz="0" w:space="0" w:color="auto"/>
            <w:left w:val="none" w:sz="0" w:space="0" w:color="auto"/>
            <w:bottom w:val="none" w:sz="0" w:space="0" w:color="auto"/>
            <w:right w:val="none" w:sz="0" w:space="0" w:color="auto"/>
          </w:divBdr>
        </w:div>
        <w:div w:id="1228691018">
          <w:marLeft w:val="0"/>
          <w:marRight w:val="0"/>
          <w:marTop w:val="0"/>
          <w:marBottom w:val="0"/>
          <w:divBdr>
            <w:top w:val="none" w:sz="0" w:space="0" w:color="auto"/>
            <w:left w:val="none" w:sz="0" w:space="0" w:color="auto"/>
            <w:bottom w:val="none" w:sz="0" w:space="0" w:color="auto"/>
            <w:right w:val="none" w:sz="0" w:space="0" w:color="auto"/>
          </w:divBdr>
        </w:div>
        <w:div w:id="68620723">
          <w:marLeft w:val="0"/>
          <w:marRight w:val="0"/>
          <w:marTop w:val="0"/>
          <w:marBottom w:val="0"/>
          <w:divBdr>
            <w:top w:val="none" w:sz="0" w:space="0" w:color="auto"/>
            <w:left w:val="none" w:sz="0" w:space="0" w:color="auto"/>
            <w:bottom w:val="none" w:sz="0" w:space="0" w:color="auto"/>
            <w:right w:val="none" w:sz="0" w:space="0" w:color="auto"/>
          </w:divBdr>
        </w:div>
        <w:div w:id="128672346">
          <w:marLeft w:val="0"/>
          <w:marRight w:val="0"/>
          <w:marTop w:val="0"/>
          <w:marBottom w:val="0"/>
          <w:divBdr>
            <w:top w:val="none" w:sz="0" w:space="0" w:color="auto"/>
            <w:left w:val="none" w:sz="0" w:space="0" w:color="auto"/>
            <w:bottom w:val="none" w:sz="0" w:space="0" w:color="auto"/>
            <w:right w:val="none" w:sz="0" w:space="0" w:color="auto"/>
          </w:divBdr>
        </w:div>
        <w:div w:id="1037776565">
          <w:marLeft w:val="0"/>
          <w:marRight w:val="0"/>
          <w:marTop w:val="0"/>
          <w:marBottom w:val="0"/>
          <w:divBdr>
            <w:top w:val="none" w:sz="0" w:space="0" w:color="auto"/>
            <w:left w:val="none" w:sz="0" w:space="0" w:color="auto"/>
            <w:bottom w:val="none" w:sz="0" w:space="0" w:color="auto"/>
            <w:right w:val="none" w:sz="0" w:space="0" w:color="auto"/>
          </w:divBdr>
        </w:div>
        <w:div w:id="1353611164">
          <w:marLeft w:val="0"/>
          <w:marRight w:val="0"/>
          <w:marTop w:val="0"/>
          <w:marBottom w:val="0"/>
          <w:divBdr>
            <w:top w:val="none" w:sz="0" w:space="0" w:color="auto"/>
            <w:left w:val="none" w:sz="0" w:space="0" w:color="auto"/>
            <w:bottom w:val="none" w:sz="0" w:space="0" w:color="auto"/>
            <w:right w:val="none" w:sz="0" w:space="0" w:color="auto"/>
          </w:divBdr>
        </w:div>
        <w:div w:id="984354629">
          <w:marLeft w:val="0"/>
          <w:marRight w:val="0"/>
          <w:marTop w:val="0"/>
          <w:marBottom w:val="0"/>
          <w:divBdr>
            <w:top w:val="none" w:sz="0" w:space="0" w:color="auto"/>
            <w:left w:val="none" w:sz="0" w:space="0" w:color="auto"/>
            <w:bottom w:val="none" w:sz="0" w:space="0" w:color="auto"/>
            <w:right w:val="none" w:sz="0" w:space="0" w:color="auto"/>
          </w:divBdr>
        </w:div>
        <w:div w:id="1139224138">
          <w:marLeft w:val="0"/>
          <w:marRight w:val="0"/>
          <w:marTop w:val="0"/>
          <w:marBottom w:val="0"/>
          <w:divBdr>
            <w:top w:val="none" w:sz="0" w:space="0" w:color="auto"/>
            <w:left w:val="none" w:sz="0" w:space="0" w:color="auto"/>
            <w:bottom w:val="none" w:sz="0" w:space="0" w:color="auto"/>
            <w:right w:val="none" w:sz="0" w:space="0" w:color="auto"/>
          </w:divBdr>
        </w:div>
        <w:div w:id="1912226987">
          <w:marLeft w:val="0"/>
          <w:marRight w:val="0"/>
          <w:marTop w:val="0"/>
          <w:marBottom w:val="0"/>
          <w:divBdr>
            <w:top w:val="none" w:sz="0" w:space="0" w:color="auto"/>
            <w:left w:val="none" w:sz="0" w:space="0" w:color="auto"/>
            <w:bottom w:val="none" w:sz="0" w:space="0" w:color="auto"/>
            <w:right w:val="none" w:sz="0" w:space="0" w:color="auto"/>
          </w:divBdr>
        </w:div>
        <w:div w:id="1867255824">
          <w:marLeft w:val="0"/>
          <w:marRight w:val="0"/>
          <w:marTop w:val="0"/>
          <w:marBottom w:val="0"/>
          <w:divBdr>
            <w:top w:val="none" w:sz="0" w:space="0" w:color="auto"/>
            <w:left w:val="none" w:sz="0" w:space="0" w:color="auto"/>
            <w:bottom w:val="none" w:sz="0" w:space="0" w:color="auto"/>
            <w:right w:val="none" w:sz="0" w:space="0" w:color="auto"/>
          </w:divBdr>
        </w:div>
        <w:div w:id="1243027055">
          <w:marLeft w:val="0"/>
          <w:marRight w:val="0"/>
          <w:marTop w:val="0"/>
          <w:marBottom w:val="0"/>
          <w:divBdr>
            <w:top w:val="none" w:sz="0" w:space="0" w:color="auto"/>
            <w:left w:val="none" w:sz="0" w:space="0" w:color="auto"/>
            <w:bottom w:val="none" w:sz="0" w:space="0" w:color="auto"/>
            <w:right w:val="none" w:sz="0" w:space="0" w:color="auto"/>
          </w:divBdr>
        </w:div>
      </w:divsChild>
    </w:div>
    <w:div w:id="844056630">
      <w:bodyDiv w:val="1"/>
      <w:marLeft w:val="0"/>
      <w:marRight w:val="0"/>
      <w:marTop w:val="0"/>
      <w:marBottom w:val="0"/>
      <w:divBdr>
        <w:top w:val="none" w:sz="0" w:space="0" w:color="auto"/>
        <w:left w:val="none" w:sz="0" w:space="0" w:color="auto"/>
        <w:bottom w:val="none" w:sz="0" w:space="0" w:color="auto"/>
        <w:right w:val="none" w:sz="0" w:space="0" w:color="auto"/>
      </w:divBdr>
    </w:div>
    <w:div w:id="858011710">
      <w:bodyDiv w:val="1"/>
      <w:marLeft w:val="0"/>
      <w:marRight w:val="0"/>
      <w:marTop w:val="0"/>
      <w:marBottom w:val="0"/>
      <w:divBdr>
        <w:top w:val="none" w:sz="0" w:space="0" w:color="auto"/>
        <w:left w:val="none" w:sz="0" w:space="0" w:color="auto"/>
        <w:bottom w:val="none" w:sz="0" w:space="0" w:color="auto"/>
        <w:right w:val="none" w:sz="0" w:space="0" w:color="auto"/>
      </w:divBdr>
    </w:div>
    <w:div w:id="886457428">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952519450">
      <w:bodyDiv w:val="1"/>
      <w:marLeft w:val="0"/>
      <w:marRight w:val="0"/>
      <w:marTop w:val="0"/>
      <w:marBottom w:val="0"/>
      <w:divBdr>
        <w:top w:val="none" w:sz="0" w:space="0" w:color="auto"/>
        <w:left w:val="none" w:sz="0" w:space="0" w:color="auto"/>
        <w:bottom w:val="none" w:sz="0" w:space="0" w:color="auto"/>
        <w:right w:val="none" w:sz="0" w:space="0" w:color="auto"/>
      </w:divBdr>
    </w:div>
    <w:div w:id="1043754439">
      <w:bodyDiv w:val="1"/>
      <w:marLeft w:val="0"/>
      <w:marRight w:val="0"/>
      <w:marTop w:val="0"/>
      <w:marBottom w:val="0"/>
      <w:divBdr>
        <w:top w:val="none" w:sz="0" w:space="0" w:color="auto"/>
        <w:left w:val="none" w:sz="0" w:space="0" w:color="auto"/>
        <w:bottom w:val="none" w:sz="0" w:space="0" w:color="auto"/>
        <w:right w:val="none" w:sz="0" w:space="0" w:color="auto"/>
      </w:divBdr>
    </w:div>
    <w:div w:id="1069813906">
      <w:bodyDiv w:val="1"/>
      <w:marLeft w:val="0"/>
      <w:marRight w:val="0"/>
      <w:marTop w:val="0"/>
      <w:marBottom w:val="0"/>
      <w:divBdr>
        <w:top w:val="none" w:sz="0" w:space="0" w:color="auto"/>
        <w:left w:val="none" w:sz="0" w:space="0" w:color="auto"/>
        <w:bottom w:val="none" w:sz="0" w:space="0" w:color="auto"/>
        <w:right w:val="none" w:sz="0" w:space="0" w:color="auto"/>
      </w:divBdr>
    </w:div>
    <w:div w:id="1070034668">
      <w:bodyDiv w:val="1"/>
      <w:marLeft w:val="0"/>
      <w:marRight w:val="0"/>
      <w:marTop w:val="0"/>
      <w:marBottom w:val="0"/>
      <w:divBdr>
        <w:top w:val="none" w:sz="0" w:space="0" w:color="auto"/>
        <w:left w:val="none" w:sz="0" w:space="0" w:color="auto"/>
        <w:bottom w:val="none" w:sz="0" w:space="0" w:color="auto"/>
        <w:right w:val="none" w:sz="0" w:space="0" w:color="auto"/>
      </w:divBdr>
    </w:div>
    <w:div w:id="1080951195">
      <w:bodyDiv w:val="1"/>
      <w:marLeft w:val="0"/>
      <w:marRight w:val="0"/>
      <w:marTop w:val="0"/>
      <w:marBottom w:val="0"/>
      <w:divBdr>
        <w:top w:val="none" w:sz="0" w:space="0" w:color="auto"/>
        <w:left w:val="none" w:sz="0" w:space="0" w:color="auto"/>
        <w:bottom w:val="none" w:sz="0" w:space="0" w:color="auto"/>
        <w:right w:val="none" w:sz="0" w:space="0" w:color="auto"/>
      </w:divBdr>
    </w:div>
    <w:div w:id="1085152508">
      <w:bodyDiv w:val="1"/>
      <w:marLeft w:val="0"/>
      <w:marRight w:val="0"/>
      <w:marTop w:val="0"/>
      <w:marBottom w:val="0"/>
      <w:divBdr>
        <w:top w:val="none" w:sz="0" w:space="0" w:color="auto"/>
        <w:left w:val="none" w:sz="0" w:space="0" w:color="auto"/>
        <w:bottom w:val="none" w:sz="0" w:space="0" w:color="auto"/>
        <w:right w:val="none" w:sz="0" w:space="0" w:color="auto"/>
      </w:divBdr>
    </w:div>
    <w:div w:id="1098523179">
      <w:bodyDiv w:val="1"/>
      <w:marLeft w:val="0"/>
      <w:marRight w:val="0"/>
      <w:marTop w:val="0"/>
      <w:marBottom w:val="0"/>
      <w:divBdr>
        <w:top w:val="none" w:sz="0" w:space="0" w:color="auto"/>
        <w:left w:val="none" w:sz="0" w:space="0" w:color="auto"/>
        <w:bottom w:val="none" w:sz="0" w:space="0" w:color="auto"/>
        <w:right w:val="none" w:sz="0" w:space="0" w:color="auto"/>
      </w:divBdr>
      <w:divsChild>
        <w:div w:id="2071033395">
          <w:marLeft w:val="0"/>
          <w:marRight w:val="0"/>
          <w:marTop w:val="0"/>
          <w:marBottom w:val="0"/>
          <w:divBdr>
            <w:top w:val="none" w:sz="0" w:space="0" w:color="auto"/>
            <w:left w:val="none" w:sz="0" w:space="0" w:color="auto"/>
            <w:bottom w:val="none" w:sz="0" w:space="0" w:color="auto"/>
            <w:right w:val="none" w:sz="0" w:space="0" w:color="auto"/>
          </w:divBdr>
        </w:div>
        <w:div w:id="748160353">
          <w:marLeft w:val="0"/>
          <w:marRight w:val="0"/>
          <w:marTop w:val="0"/>
          <w:marBottom w:val="0"/>
          <w:divBdr>
            <w:top w:val="none" w:sz="0" w:space="0" w:color="auto"/>
            <w:left w:val="none" w:sz="0" w:space="0" w:color="auto"/>
            <w:bottom w:val="none" w:sz="0" w:space="0" w:color="auto"/>
            <w:right w:val="none" w:sz="0" w:space="0" w:color="auto"/>
          </w:divBdr>
        </w:div>
        <w:div w:id="1728070416">
          <w:marLeft w:val="0"/>
          <w:marRight w:val="0"/>
          <w:marTop w:val="0"/>
          <w:marBottom w:val="0"/>
          <w:divBdr>
            <w:top w:val="none" w:sz="0" w:space="0" w:color="auto"/>
            <w:left w:val="none" w:sz="0" w:space="0" w:color="auto"/>
            <w:bottom w:val="none" w:sz="0" w:space="0" w:color="auto"/>
            <w:right w:val="none" w:sz="0" w:space="0" w:color="auto"/>
          </w:divBdr>
        </w:div>
        <w:div w:id="1592280961">
          <w:marLeft w:val="0"/>
          <w:marRight w:val="0"/>
          <w:marTop w:val="0"/>
          <w:marBottom w:val="0"/>
          <w:divBdr>
            <w:top w:val="none" w:sz="0" w:space="0" w:color="auto"/>
            <w:left w:val="none" w:sz="0" w:space="0" w:color="auto"/>
            <w:bottom w:val="none" w:sz="0" w:space="0" w:color="auto"/>
            <w:right w:val="none" w:sz="0" w:space="0" w:color="auto"/>
          </w:divBdr>
        </w:div>
        <w:div w:id="1014915828">
          <w:marLeft w:val="0"/>
          <w:marRight w:val="0"/>
          <w:marTop w:val="0"/>
          <w:marBottom w:val="0"/>
          <w:divBdr>
            <w:top w:val="none" w:sz="0" w:space="0" w:color="auto"/>
            <w:left w:val="none" w:sz="0" w:space="0" w:color="auto"/>
            <w:bottom w:val="none" w:sz="0" w:space="0" w:color="auto"/>
            <w:right w:val="none" w:sz="0" w:space="0" w:color="auto"/>
          </w:divBdr>
        </w:div>
        <w:div w:id="1336614247">
          <w:marLeft w:val="0"/>
          <w:marRight w:val="0"/>
          <w:marTop w:val="0"/>
          <w:marBottom w:val="0"/>
          <w:divBdr>
            <w:top w:val="none" w:sz="0" w:space="0" w:color="auto"/>
            <w:left w:val="none" w:sz="0" w:space="0" w:color="auto"/>
            <w:bottom w:val="none" w:sz="0" w:space="0" w:color="auto"/>
            <w:right w:val="none" w:sz="0" w:space="0" w:color="auto"/>
          </w:divBdr>
        </w:div>
        <w:div w:id="436633361">
          <w:marLeft w:val="0"/>
          <w:marRight w:val="0"/>
          <w:marTop w:val="0"/>
          <w:marBottom w:val="0"/>
          <w:divBdr>
            <w:top w:val="none" w:sz="0" w:space="0" w:color="auto"/>
            <w:left w:val="none" w:sz="0" w:space="0" w:color="auto"/>
            <w:bottom w:val="none" w:sz="0" w:space="0" w:color="auto"/>
            <w:right w:val="none" w:sz="0" w:space="0" w:color="auto"/>
          </w:divBdr>
        </w:div>
        <w:div w:id="1557542384">
          <w:marLeft w:val="0"/>
          <w:marRight w:val="0"/>
          <w:marTop w:val="0"/>
          <w:marBottom w:val="0"/>
          <w:divBdr>
            <w:top w:val="none" w:sz="0" w:space="0" w:color="auto"/>
            <w:left w:val="none" w:sz="0" w:space="0" w:color="auto"/>
            <w:bottom w:val="none" w:sz="0" w:space="0" w:color="auto"/>
            <w:right w:val="none" w:sz="0" w:space="0" w:color="auto"/>
          </w:divBdr>
        </w:div>
        <w:div w:id="1418943544">
          <w:marLeft w:val="0"/>
          <w:marRight w:val="0"/>
          <w:marTop w:val="0"/>
          <w:marBottom w:val="0"/>
          <w:divBdr>
            <w:top w:val="none" w:sz="0" w:space="0" w:color="auto"/>
            <w:left w:val="none" w:sz="0" w:space="0" w:color="auto"/>
            <w:bottom w:val="none" w:sz="0" w:space="0" w:color="auto"/>
            <w:right w:val="none" w:sz="0" w:space="0" w:color="auto"/>
          </w:divBdr>
        </w:div>
        <w:div w:id="1820072621">
          <w:marLeft w:val="0"/>
          <w:marRight w:val="0"/>
          <w:marTop w:val="0"/>
          <w:marBottom w:val="0"/>
          <w:divBdr>
            <w:top w:val="none" w:sz="0" w:space="0" w:color="auto"/>
            <w:left w:val="none" w:sz="0" w:space="0" w:color="auto"/>
            <w:bottom w:val="none" w:sz="0" w:space="0" w:color="auto"/>
            <w:right w:val="none" w:sz="0" w:space="0" w:color="auto"/>
          </w:divBdr>
        </w:div>
        <w:div w:id="1941833245">
          <w:marLeft w:val="0"/>
          <w:marRight w:val="0"/>
          <w:marTop w:val="0"/>
          <w:marBottom w:val="0"/>
          <w:divBdr>
            <w:top w:val="none" w:sz="0" w:space="0" w:color="auto"/>
            <w:left w:val="none" w:sz="0" w:space="0" w:color="auto"/>
            <w:bottom w:val="none" w:sz="0" w:space="0" w:color="auto"/>
            <w:right w:val="none" w:sz="0" w:space="0" w:color="auto"/>
          </w:divBdr>
        </w:div>
        <w:div w:id="142047481">
          <w:marLeft w:val="0"/>
          <w:marRight w:val="0"/>
          <w:marTop w:val="0"/>
          <w:marBottom w:val="0"/>
          <w:divBdr>
            <w:top w:val="none" w:sz="0" w:space="0" w:color="auto"/>
            <w:left w:val="none" w:sz="0" w:space="0" w:color="auto"/>
            <w:bottom w:val="none" w:sz="0" w:space="0" w:color="auto"/>
            <w:right w:val="none" w:sz="0" w:space="0" w:color="auto"/>
          </w:divBdr>
        </w:div>
        <w:div w:id="70392505">
          <w:marLeft w:val="0"/>
          <w:marRight w:val="0"/>
          <w:marTop w:val="0"/>
          <w:marBottom w:val="0"/>
          <w:divBdr>
            <w:top w:val="none" w:sz="0" w:space="0" w:color="auto"/>
            <w:left w:val="none" w:sz="0" w:space="0" w:color="auto"/>
            <w:bottom w:val="none" w:sz="0" w:space="0" w:color="auto"/>
            <w:right w:val="none" w:sz="0" w:space="0" w:color="auto"/>
          </w:divBdr>
        </w:div>
        <w:div w:id="1165978135">
          <w:marLeft w:val="0"/>
          <w:marRight w:val="0"/>
          <w:marTop w:val="0"/>
          <w:marBottom w:val="0"/>
          <w:divBdr>
            <w:top w:val="none" w:sz="0" w:space="0" w:color="auto"/>
            <w:left w:val="none" w:sz="0" w:space="0" w:color="auto"/>
            <w:bottom w:val="none" w:sz="0" w:space="0" w:color="auto"/>
            <w:right w:val="none" w:sz="0" w:space="0" w:color="auto"/>
          </w:divBdr>
        </w:div>
        <w:div w:id="665087312">
          <w:marLeft w:val="0"/>
          <w:marRight w:val="0"/>
          <w:marTop w:val="0"/>
          <w:marBottom w:val="0"/>
          <w:divBdr>
            <w:top w:val="none" w:sz="0" w:space="0" w:color="auto"/>
            <w:left w:val="none" w:sz="0" w:space="0" w:color="auto"/>
            <w:bottom w:val="none" w:sz="0" w:space="0" w:color="auto"/>
            <w:right w:val="none" w:sz="0" w:space="0" w:color="auto"/>
          </w:divBdr>
        </w:div>
        <w:div w:id="1002464917">
          <w:marLeft w:val="0"/>
          <w:marRight w:val="0"/>
          <w:marTop w:val="0"/>
          <w:marBottom w:val="0"/>
          <w:divBdr>
            <w:top w:val="none" w:sz="0" w:space="0" w:color="auto"/>
            <w:left w:val="none" w:sz="0" w:space="0" w:color="auto"/>
            <w:bottom w:val="none" w:sz="0" w:space="0" w:color="auto"/>
            <w:right w:val="none" w:sz="0" w:space="0" w:color="auto"/>
          </w:divBdr>
        </w:div>
        <w:div w:id="2637556">
          <w:marLeft w:val="0"/>
          <w:marRight w:val="0"/>
          <w:marTop w:val="0"/>
          <w:marBottom w:val="0"/>
          <w:divBdr>
            <w:top w:val="none" w:sz="0" w:space="0" w:color="auto"/>
            <w:left w:val="none" w:sz="0" w:space="0" w:color="auto"/>
            <w:bottom w:val="none" w:sz="0" w:space="0" w:color="auto"/>
            <w:right w:val="none" w:sz="0" w:space="0" w:color="auto"/>
          </w:divBdr>
        </w:div>
        <w:div w:id="735931541">
          <w:marLeft w:val="0"/>
          <w:marRight w:val="0"/>
          <w:marTop w:val="0"/>
          <w:marBottom w:val="0"/>
          <w:divBdr>
            <w:top w:val="none" w:sz="0" w:space="0" w:color="auto"/>
            <w:left w:val="none" w:sz="0" w:space="0" w:color="auto"/>
            <w:bottom w:val="none" w:sz="0" w:space="0" w:color="auto"/>
            <w:right w:val="none" w:sz="0" w:space="0" w:color="auto"/>
          </w:divBdr>
        </w:div>
        <w:div w:id="1250893683">
          <w:marLeft w:val="0"/>
          <w:marRight w:val="0"/>
          <w:marTop w:val="0"/>
          <w:marBottom w:val="0"/>
          <w:divBdr>
            <w:top w:val="none" w:sz="0" w:space="0" w:color="auto"/>
            <w:left w:val="none" w:sz="0" w:space="0" w:color="auto"/>
            <w:bottom w:val="none" w:sz="0" w:space="0" w:color="auto"/>
            <w:right w:val="none" w:sz="0" w:space="0" w:color="auto"/>
          </w:divBdr>
        </w:div>
        <w:div w:id="406533096">
          <w:marLeft w:val="0"/>
          <w:marRight w:val="0"/>
          <w:marTop w:val="0"/>
          <w:marBottom w:val="0"/>
          <w:divBdr>
            <w:top w:val="none" w:sz="0" w:space="0" w:color="auto"/>
            <w:left w:val="none" w:sz="0" w:space="0" w:color="auto"/>
            <w:bottom w:val="none" w:sz="0" w:space="0" w:color="auto"/>
            <w:right w:val="none" w:sz="0" w:space="0" w:color="auto"/>
          </w:divBdr>
        </w:div>
        <w:div w:id="1875116177">
          <w:marLeft w:val="0"/>
          <w:marRight w:val="0"/>
          <w:marTop w:val="0"/>
          <w:marBottom w:val="0"/>
          <w:divBdr>
            <w:top w:val="none" w:sz="0" w:space="0" w:color="auto"/>
            <w:left w:val="none" w:sz="0" w:space="0" w:color="auto"/>
            <w:bottom w:val="none" w:sz="0" w:space="0" w:color="auto"/>
            <w:right w:val="none" w:sz="0" w:space="0" w:color="auto"/>
          </w:divBdr>
        </w:div>
        <w:div w:id="1374231882">
          <w:marLeft w:val="0"/>
          <w:marRight w:val="0"/>
          <w:marTop w:val="0"/>
          <w:marBottom w:val="0"/>
          <w:divBdr>
            <w:top w:val="none" w:sz="0" w:space="0" w:color="auto"/>
            <w:left w:val="none" w:sz="0" w:space="0" w:color="auto"/>
            <w:bottom w:val="none" w:sz="0" w:space="0" w:color="auto"/>
            <w:right w:val="none" w:sz="0" w:space="0" w:color="auto"/>
          </w:divBdr>
        </w:div>
        <w:div w:id="663120432">
          <w:marLeft w:val="0"/>
          <w:marRight w:val="0"/>
          <w:marTop w:val="0"/>
          <w:marBottom w:val="0"/>
          <w:divBdr>
            <w:top w:val="none" w:sz="0" w:space="0" w:color="auto"/>
            <w:left w:val="none" w:sz="0" w:space="0" w:color="auto"/>
            <w:bottom w:val="none" w:sz="0" w:space="0" w:color="auto"/>
            <w:right w:val="none" w:sz="0" w:space="0" w:color="auto"/>
          </w:divBdr>
        </w:div>
        <w:div w:id="1647007037">
          <w:marLeft w:val="0"/>
          <w:marRight w:val="0"/>
          <w:marTop w:val="0"/>
          <w:marBottom w:val="0"/>
          <w:divBdr>
            <w:top w:val="none" w:sz="0" w:space="0" w:color="auto"/>
            <w:left w:val="none" w:sz="0" w:space="0" w:color="auto"/>
            <w:bottom w:val="none" w:sz="0" w:space="0" w:color="auto"/>
            <w:right w:val="none" w:sz="0" w:space="0" w:color="auto"/>
          </w:divBdr>
        </w:div>
        <w:div w:id="430005445">
          <w:marLeft w:val="0"/>
          <w:marRight w:val="0"/>
          <w:marTop w:val="0"/>
          <w:marBottom w:val="0"/>
          <w:divBdr>
            <w:top w:val="none" w:sz="0" w:space="0" w:color="auto"/>
            <w:left w:val="none" w:sz="0" w:space="0" w:color="auto"/>
            <w:bottom w:val="none" w:sz="0" w:space="0" w:color="auto"/>
            <w:right w:val="none" w:sz="0" w:space="0" w:color="auto"/>
          </w:divBdr>
        </w:div>
        <w:div w:id="205065435">
          <w:marLeft w:val="0"/>
          <w:marRight w:val="0"/>
          <w:marTop w:val="0"/>
          <w:marBottom w:val="0"/>
          <w:divBdr>
            <w:top w:val="none" w:sz="0" w:space="0" w:color="auto"/>
            <w:left w:val="none" w:sz="0" w:space="0" w:color="auto"/>
            <w:bottom w:val="none" w:sz="0" w:space="0" w:color="auto"/>
            <w:right w:val="none" w:sz="0" w:space="0" w:color="auto"/>
          </w:divBdr>
        </w:div>
      </w:divsChild>
    </w:div>
    <w:div w:id="1120612513">
      <w:bodyDiv w:val="1"/>
      <w:marLeft w:val="0"/>
      <w:marRight w:val="0"/>
      <w:marTop w:val="0"/>
      <w:marBottom w:val="0"/>
      <w:divBdr>
        <w:top w:val="none" w:sz="0" w:space="0" w:color="auto"/>
        <w:left w:val="none" w:sz="0" w:space="0" w:color="auto"/>
        <w:bottom w:val="none" w:sz="0" w:space="0" w:color="auto"/>
        <w:right w:val="none" w:sz="0" w:space="0" w:color="auto"/>
      </w:divBdr>
    </w:div>
    <w:div w:id="1128671115">
      <w:bodyDiv w:val="1"/>
      <w:marLeft w:val="0"/>
      <w:marRight w:val="0"/>
      <w:marTop w:val="0"/>
      <w:marBottom w:val="0"/>
      <w:divBdr>
        <w:top w:val="none" w:sz="0" w:space="0" w:color="auto"/>
        <w:left w:val="none" w:sz="0" w:space="0" w:color="auto"/>
        <w:bottom w:val="none" w:sz="0" w:space="0" w:color="auto"/>
        <w:right w:val="none" w:sz="0" w:space="0" w:color="auto"/>
      </w:divBdr>
    </w:div>
    <w:div w:id="1129204501">
      <w:bodyDiv w:val="1"/>
      <w:marLeft w:val="0"/>
      <w:marRight w:val="0"/>
      <w:marTop w:val="0"/>
      <w:marBottom w:val="0"/>
      <w:divBdr>
        <w:top w:val="none" w:sz="0" w:space="0" w:color="auto"/>
        <w:left w:val="none" w:sz="0" w:space="0" w:color="auto"/>
        <w:bottom w:val="none" w:sz="0" w:space="0" w:color="auto"/>
        <w:right w:val="none" w:sz="0" w:space="0" w:color="auto"/>
      </w:divBdr>
    </w:div>
    <w:div w:id="1138231627">
      <w:bodyDiv w:val="1"/>
      <w:marLeft w:val="0"/>
      <w:marRight w:val="0"/>
      <w:marTop w:val="0"/>
      <w:marBottom w:val="0"/>
      <w:divBdr>
        <w:top w:val="none" w:sz="0" w:space="0" w:color="auto"/>
        <w:left w:val="none" w:sz="0" w:space="0" w:color="auto"/>
        <w:bottom w:val="none" w:sz="0" w:space="0" w:color="auto"/>
        <w:right w:val="none" w:sz="0" w:space="0" w:color="auto"/>
      </w:divBdr>
    </w:div>
    <w:div w:id="1139614576">
      <w:bodyDiv w:val="1"/>
      <w:marLeft w:val="0"/>
      <w:marRight w:val="0"/>
      <w:marTop w:val="0"/>
      <w:marBottom w:val="0"/>
      <w:divBdr>
        <w:top w:val="none" w:sz="0" w:space="0" w:color="auto"/>
        <w:left w:val="none" w:sz="0" w:space="0" w:color="auto"/>
        <w:bottom w:val="none" w:sz="0" w:space="0" w:color="auto"/>
        <w:right w:val="none" w:sz="0" w:space="0" w:color="auto"/>
      </w:divBdr>
    </w:div>
    <w:div w:id="1140270445">
      <w:bodyDiv w:val="1"/>
      <w:marLeft w:val="0"/>
      <w:marRight w:val="0"/>
      <w:marTop w:val="0"/>
      <w:marBottom w:val="0"/>
      <w:divBdr>
        <w:top w:val="none" w:sz="0" w:space="0" w:color="auto"/>
        <w:left w:val="none" w:sz="0" w:space="0" w:color="auto"/>
        <w:bottom w:val="none" w:sz="0" w:space="0" w:color="auto"/>
        <w:right w:val="none" w:sz="0" w:space="0" w:color="auto"/>
      </w:divBdr>
    </w:div>
    <w:div w:id="1143503530">
      <w:bodyDiv w:val="1"/>
      <w:marLeft w:val="0"/>
      <w:marRight w:val="0"/>
      <w:marTop w:val="0"/>
      <w:marBottom w:val="0"/>
      <w:divBdr>
        <w:top w:val="none" w:sz="0" w:space="0" w:color="auto"/>
        <w:left w:val="none" w:sz="0" w:space="0" w:color="auto"/>
        <w:bottom w:val="none" w:sz="0" w:space="0" w:color="auto"/>
        <w:right w:val="none" w:sz="0" w:space="0" w:color="auto"/>
      </w:divBdr>
    </w:div>
    <w:div w:id="1194535344">
      <w:bodyDiv w:val="1"/>
      <w:marLeft w:val="0"/>
      <w:marRight w:val="0"/>
      <w:marTop w:val="0"/>
      <w:marBottom w:val="0"/>
      <w:divBdr>
        <w:top w:val="none" w:sz="0" w:space="0" w:color="auto"/>
        <w:left w:val="none" w:sz="0" w:space="0" w:color="auto"/>
        <w:bottom w:val="none" w:sz="0" w:space="0" w:color="auto"/>
        <w:right w:val="none" w:sz="0" w:space="0" w:color="auto"/>
      </w:divBdr>
    </w:div>
    <w:div w:id="1196382828">
      <w:bodyDiv w:val="1"/>
      <w:marLeft w:val="0"/>
      <w:marRight w:val="0"/>
      <w:marTop w:val="0"/>
      <w:marBottom w:val="0"/>
      <w:divBdr>
        <w:top w:val="none" w:sz="0" w:space="0" w:color="auto"/>
        <w:left w:val="none" w:sz="0" w:space="0" w:color="auto"/>
        <w:bottom w:val="none" w:sz="0" w:space="0" w:color="auto"/>
        <w:right w:val="none" w:sz="0" w:space="0" w:color="auto"/>
      </w:divBdr>
    </w:div>
    <w:div w:id="1232086131">
      <w:bodyDiv w:val="1"/>
      <w:marLeft w:val="0"/>
      <w:marRight w:val="0"/>
      <w:marTop w:val="0"/>
      <w:marBottom w:val="0"/>
      <w:divBdr>
        <w:top w:val="none" w:sz="0" w:space="0" w:color="auto"/>
        <w:left w:val="none" w:sz="0" w:space="0" w:color="auto"/>
        <w:bottom w:val="none" w:sz="0" w:space="0" w:color="auto"/>
        <w:right w:val="none" w:sz="0" w:space="0" w:color="auto"/>
      </w:divBdr>
    </w:div>
    <w:div w:id="1243249476">
      <w:bodyDiv w:val="1"/>
      <w:marLeft w:val="0"/>
      <w:marRight w:val="0"/>
      <w:marTop w:val="0"/>
      <w:marBottom w:val="0"/>
      <w:divBdr>
        <w:top w:val="none" w:sz="0" w:space="0" w:color="auto"/>
        <w:left w:val="none" w:sz="0" w:space="0" w:color="auto"/>
        <w:bottom w:val="none" w:sz="0" w:space="0" w:color="auto"/>
        <w:right w:val="none" w:sz="0" w:space="0" w:color="auto"/>
      </w:divBdr>
    </w:div>
    <w:div w:id="1256401768">
      <w:bodyDiv w:val="1"/>
      <w:marLeft w:val="0"/>
      <w:marRight w:val="0"/>
      <w:marTop w:val="0"/>
      <w:marBottom w:val="0"/>
      <w:divBdr>
        <w:top w:val="none" w:sz="0" w:space="0" w:color="auto"/>
        <w:left w:val="none" w:sz="0" w:space="0" w:color="auto"/>
        <w:bottom w:val="none" w:sz="0" w:space="0" w:color="auto"/>
        <w:right w:val="none" w:sz="0" w:space="0" w:color="auto"/>
      </w:divBdr>
    </w:div>
    <w:div w:id="1258636256">
      <w:bodyDiv w:val="1"/>
      <w:marLeft w:val="0"/>
      <w:marRight w:val="0"/>
      <w:marTop w:val="0"/>
      <w:marBottom w:val="0"/>
      <w:divBdr>
        <w:top w:val="none" w:sz="0" w:space="0" w:color="auto"/>
        <w:left w:val="none" w:sz="0" w:space="0" w:color="auto"/>
        <w:bottom w:val="none" w:sz="0" w:space="0" w:color="auto"/>
        <w:right w:val="none" w:sz="0" w:space="0" w:color="auto"/>
      </w:divBdr>
    </w:div>
    <w:div w:id="1261066934">
      <w:bodyDiv w:val="1"/>
      <w:marLeft w:val="0"/>
      <w:marRight w:val="0"/>
      <w:marTop w:val="0"/>
      <w:marBottom w:val="0"/>
      <w:divBdr>
        <w:top w:val="none" w:sz="0" w:space="0" w:color="auto"/>
        <w:left w:val="none" w:sz="0" w:space="0" w:color="auto"/>
        <w:bottom w:val="none" w:sz="0" w:space="0" w:color="auto"/>
        <w:right w:val="none" w:sz="0" w:space="0" w:color="auto"/>
      </w:divBdr>
    </w:div>
    <w:div w:id="1283073357">
      <w:bodyDiv w:val="1"/>
      <w:marLeft w:val="0"/>
      <w:marRight w:val="0"/>
      <w:marTop w:val="0"/>
      <w:marBottom w:val="0"/>
      <w:divBdr>
        <w:top w:val="none" w:sz="0" w:space="0" w:color="auto"/>
        <w:left w:val="none" w:sz="0" w:space="0" w:color="auto"/>
        <w:bottom w:val="none" w:sz="0" w:space="0" w:color="auto"/>
        <w:right w:val="none" w:sz="0" w:space="0" w:color="auto"/>
      </w:divBdr>
    </w:div>
    <w:div w:id="1335567211">
      <w:bodyDiv w:val="1"/>
      <w:marLeft w:val="0"/>
      <w:marRight w:val="0"/>
      <w:marTop w:val="0"/>
      <w:marBottom w:val="0"/>
      <w:divBdr>
        <w:top w:val="none" w:sz="0" w:space="0" w:color="auto"/>
        <w:left w:val="none" w:sz="0" w:space="0" w:color="auto"/>
        <w:bottom w:val="none" w:sz="0" w:space="0" w:color="auto"/>
        <w:right w:val="none" w:sz="0" w:space="0" w:color="auto"/>
      </w:divBdr>
      <w:divsChild>
        <w:div w:id="1839030878">
          <w:marLeft w:val="0"/>
          <w:marRight w:val="0"/>
          <w:marTop w:val="0"/>
          <w:marBottom w:val="0"/>
          <w:divBdr>
            <w:top w:val="none" w:sz="0" w:space="0" w:color="auto"/>
            <w:left w:val="none" w:sz="0" w:space="0" w:color="auto"/>
            <w:bottom w:val="none" w:sz="0" w:space="0" w:color="auto"/>
            <w:right w:val="none" w:sz="0" w:space="0" w:color="auto"/>
          </w:divBdr>
        </w:div>
        <w:div w:id="1346250386">
          <w:marLeft w:val="0"/>
          <w:marRight w:val="0"/>
          <w:marTop w:val="0"/>
          <w:marBottom w:val="0"/>
          <w:divBdr>
            <w:top w:val="none" w:sz="0" w:space="0" w:color="auto"/>
            <w:left w:val="none" w:sz="0" w:space="0" w:color="auto"/>
            <w:bottom w:val="none" w:sz="0" w:space="0" w:color="auto"/>
            <w:right w:val="none" w:sz="0" w:space="0" w:color="auto"/>
          </w:divBdr>
        </w:div>
        <w:div w:id="1338576030">
          <w:marLeft w:val="0"/>
          <w:marRight w:val="0"/>
          <w:marTop w:val="0"/>
          <w:marBottom w:val="0"/>
          <w:divBdr>
            <w:top w:val="none" w:sz="0" w:space="0" w:color="auto"/>
            <w:left w:val="none" w:sz="0" w:space="0" w:color="auto"/>
            <w:bottom w:val="none" w:sz="0" w:space="0" w:color="auto"/>
            <w:right w:val="none" w:sz="0" w:space="0" w:color="auto"/>
          </w:divBdr>
        </w:div>
        <w:div w:id="252669094">
          <w:marLeft w:val="0"/>
          <w:marRight w:val="0"/>
          <w:marTop w:val="0"/>
          <w:marBottom w:val="0"/>
          <w:divBdr>
            <w:top w:val="none" w:sz="0" w:space="0" w:color="auto"/>
            <w:left w:val="none" w:sz="0" w:space="0" w:color="auto"/>
            <w:bottom w:val="none" w:sz="0" w:space="0" w:color="auto"/>
            <w:right w:val="none" w:sz="0" w:space="0" w:color="auto"/>
          </w:divBdr>
        </w:div>
        <w:div w:id="1097140417">
          <w:marLeft w:val="0"/>
          <w:marRight w:val="0"/>
          <w:marTop w:val="0"/>
          <w:marBottom w:val="0"/>
          <w:divBdr>
            <w:top w:val="none" w:sz="0" w:space="0" w:color="auto"/>
            <w:left w:val="none" w:sz="0" w:space="0" w:color="auto"/>
            <w:bottom w:val="none" w:sz="0" w:space="0" w:color="auto"/>
            <w:right w:val="none" w:sz="0" w:space="0" w:color="auto"/>
          </w:divBdr>
        </w:div>
        <w:div w:id="1855411210">
          <w:marLeft w:val="0"/>
          <w:marRight w:val="0"/>
          <w:marTop w:val="0"/>
          <w:marBottom w:val="0"/>
          <w:divBdr>
            <w:top w:val="none" w:sz="0" w:space="0" w:color="auto"/>
            <w:left w:val="none" w:sz="0" w:space="0" w:color="auto"/>
            <w:bottom w:val="none" w:sz="0" w:space="0" w:color="auto"/>
            <w:right w:val="none" w:sz="0" w:space="0" w:color="auto"/>
          </w:divBdr>
        </w:div>
        <w:div w:id="626399287">
          <w:marLeft w:val="0"/>
          <w:marRight w:val="0"/>
          <w:marTop w:val="0"/>
          <w:marBottom w:val="0"/>
          <w:divBdr>
            <w:top w:val="none" w:sz="0" w:space="0" w:color="auto"/>
            <w:left w:val="none" w:sz="0" w:space="0" w:color="auto"/>
            <w:bottom w:val="none" w:sz="0" w:space="0" w:color="auto"/>
            <w:right w:val="none" w:sz="0" w:space="0" w:color="auto"/>
          </w:divBdr>
        </w:div>
        <w:div w:id="2048143154">
          <w:marLeft w:val="0"/>
          <w:marRight w:val="0"/>
          <w:marTop w:val="0"/>
          <w:marBottom w:val="0"/>
          <w:divBdr>
            <w:top w:val="none" w:sz="0" w:space="0" w:color="auto"/>
            <w:left w:val="none" w:sz="0" w:space="0" w:color="auto"/>
            <w:bottom w:val="none" w:sz="0" w:space="0" w:color="auto"/>
            <w:right w:val="none" w:sz="0" w:space="0" w:color="auto"/>
          </w:divBdr>
        </w:div>
        <w:div w:id="936402041">
          <w:marLeft w:val="0"/>
          <w:marRight w:val="0"/>
          <w:marTop w:val="0"/>
          <w:marBottom w:val="0"/>
          <w:divBdr>
            <w:top w:val="none" w:sz="0" w:space="0" w:color="auto"/>
            <w:left w:val="none" w:sz="0" w:space="0" w:color="auto"/>
            <w:bottom w:val="none" w:sz="0" w:space="0" w:color="auto"/>
            <w:right w:val="none" w:sz="0" w:space="0" w:color="auto"/>
          </w:divBdr>
        </w:div>
        <w:div w:id="961037041">
          <w:marLeft w:val="0"/>
          <w:marRight w:val="0"/>
          <w:marTop w:val="0"/>
          <w:marBottom w:val="0"/>
          <w:divBdr>
            <w:top w:val="none" w:sz="0" w:space="0" w:color="auto"/>
            <w:left w:val="none" w:sz="0" w:space="0" w:color="auto"/>
            <w:bottom w:val="none" w:sz="0" w:space="0" w:color="auto"/>
            <w:right w:val="none" w:sz="0" w:space="0" w:color="auto"/>
          </w:divBdr>
        </w:div>
        <w:div w:id="548880144">
          <w:marLeft w:val="0"/>
          <w:marRight w:val="0"/>
          <w:marTop w:val="0"/>
          <w:marBottom w:val="0"/>
          <w:divBdr>
            <w:top w:val="none" w:sz="0" w:space="0" w:color="auto"/>
            <w:left w:val="none" w:sz="0" w:space="0" w:color="auto"/>
            <w:bottom w:val="none" w:sz="0" w:space="0" w:color="auto"/>
            <w:right w:val="none" w:sz="0" w:space="0" w:color="auto"/>
          </w:divBdr>
        </w:div>
        <w:div w:id="1602489807">
          <w:marLeft w:val="0"/>
          <w:marRight w:val="0"/>
          <w:marTop w:val="0"/>
          <w:marBottom w:val="0"/>
          <w:divBdr>
            <w:top w:val="none" w:sz="0" w:space="0" w:color="auto"/>
            <w:left w:val="none" w:sz="0" w:space="0" w:color="auto"/>
            <w:bottom w:val="none" w:sz="0" w:space="0" w:color="auto"/>
            <w:right w:val="none" w:sz="0" w:space="0" w:color="auto"/>
          </w:divBdr>
        </w:div>
        <w:div w:id="1243024701">
          <w:marLeft w:val="0"/>
          <w:marRight w:val="0"/>
          <w:marTop w:val="0"/>
          <w:marBottom w:val="0"/>
          <w:divBdr>
            <w:top w:val="none" w:sz="0" w:space="0" w:color="auto"/>
            <w:left w:val="none" w:sz="0" w:space="0" w:color="auto"/>
            <w:bottom w:val="none" w:sz="0" w:space="0" w:color="auto"/>
            <w:right w:val="none" w:sz="0" w:space="0" w:color="auto"/>
          </w:divBdr>
        </w:div>
        <w:div w:id="1603954795">
          <w:marLeft w:val="0"/>
          <w:marRight w:val="0"/>
          <w:marTop w:val="0"/>
          <w:marBottom w:val="0"/>
          <w:divBdr>
            <w:top w:val="none" w:sz="0" w:space="0" w:color="auto"/>
            <w:left w:val="none" w:sz="0" w:space="0" w:color="auto"/>
            <w:bottom w:val="none" w:sz="0" w:space="0" w:color="auto"/>
            <w:right w:val="none" w:sz="0" w:space="0" w:color="auto"/>
          </w:divBdr>
        </w:div>
        <w:div w:id="1929538621">
          <w:marLeft w:val="0"/>
          <w:marRight w:val="0"/>
          <w:marTop w:val="0"/>
          <w:marBottom w:val="0"/>
          <w:divBdr>
            <w:top w:val="none" w:sz="0" w:space="0" w:color="auto"/>
            <w:left w:val="none" w:sz="0" w:space="0" w:color="auto"/>
            <w:bottom w:val="none" w:sz="0" w:space="0" w:color="auto"/>
            <w:right w:val="none" w:sz="0" w:space="0" w:color="auto"/>
          </w:divBdr>
        </w:div>
        <w:div w:id="1997686404">
          <w:marLeft w:val="0"/>
          <w:marRight w:val="0"/>
          <w:marTop w:val="0"/>
          <w:marBottom w:val="0"/>
          <w:divBdr>
            <w:top w:val="none" w:sz="0" w:space="0" w:color="auto"/>
            <w:left w:val="none" w:sz="0" w:space="0" w:color="auto"/>
            <w:bottom w:val="none" w:sz="0" w:space="0" w:color="auto"/>
            <w:right w:val="none" w:sz="0" w:space="0" w:color="auto"/>
          </w:divBdr>
        </w:div>
        <w:div w:id="1283145023">
          <w:marLeft w:val="0"/>
          <w:marRight w:val="0"/>
          <w:marTop w:val="0"/>
          <w:marBottom w:val="0"/>
          <w:divBdr>
            <w:top w:val="none" w:sz="0" w:space="0" w:color="auto"/>
            <w:left w:val="none" w:sz="0" w:space="0" w:color="auto"/>
            <w:bottom w:val="none" w:sz="0" w:space="0" w:color="auto"/>
            <w:right w:val="none" w:sz="0" w:space="0" w:color="auto"/>
          </w:divBdr>
        </w:div>
        <w:div w:id="732191898">
          <w:marLeft w:val="0"/>
          <w:marRight w:val="0"/>
          <w:marTop w:val="0"/>
          <w:marBottom w:val="0"/>
          <w:divBdr>
            <w:top w:val="none" w:sz="0" w:space="0" w:color="auto"/>
            <w:left w:val="none" w:sz="0" w:space="0" w:color="auto"/>
            <w:bottom w:val="none" w:sz="0" w:space="0" w:color="auto"/>
            <w:right w:val="none" w:sz="0" w:space="0" w:color="auto"/>
          </w:divBdr>
        </w:div>
        <w:div w:id="490293146">
          <w:marLeft w:val="0"/>
          <w:marRight w:val="0"/>
          <w:marTop w:val="0"/>
          <w:marBottom w:val="0"/>
          <w:divBdr>
            <w:top w:val="none" w:sz="0" w:space="0" w:color="auto"/>
            <w:left w:val="none" w:sz="0" w:space="0" w:color="auto"/>
            <w:bottom w:val="none" w:sz="0" w:space="0" w:color="auto"/>
            <w:right w:val="none" w:sz="0" w:space="0" w:color="auto"/>
          </w:divBdr>
        </w:div>
        <w:div w:id="1839346446">
          <w:marLeft w:val="0"/>
          <w:marRight w:val="0"/>
          <w:marTop w:val="0"/>
          <w:marBottom w:val="0"/>
          <w:divBdr>
            <w:top w:val="none" w:sz="0" w:space="0" w:color="auto"/>
            <w:left w:val="none" w:sz="0" w:space="0" w:color="auto"/>
            <w:bottom w:val="none" w:sz="0" w:space="0" w:color="auto"/>
            <w:right w:val="none" w:sz="0" w:space="0" w:color="auto"/>
          </w:divBdr>
        </w:div>
        <w:div w:id="742290382">
          <w:marLeft w:val="0"/>
          <w:marRight w:val="0"/>
          <w:marTop w:val="0"/>
          <w:marBottom w:val="0"/>
          <w:divBdr>
            <w:top w:val="none" w:sz="0" w:space="0" w:color="auto"/>
            <w:left w:val="none" w:sz="0" w:space="0" w:color="auto"/>
            <w:bottom w:val="none" w:sz="0" w:space="0" w:color="auto"/>
            <w:right w:val="none" w:sz="0" w:space="0" w:color="auto"/>
          </w:divBdr>
        </w:div>
        <w:div w:id="1418559209">
          <w:marLeft w:val="0"/>
          <w:marRight w:val="0"/>
          <w:marTop w:val="0"/>
          <w:marBottom w:val="0"/>
          <w:divBdr>
            <w:top w:val="none" w:sz="0" w:space="0" w:color="auto"/>
            <w:left w:val="none" w:sz="0" w:space="0" w:color="auto"/>
            <w:bottom w:val="none" w:sz="0" w:space="0" w:color="auto"/>
            <w:right w:val="none" w:sz="0" w:space="0" w:color="auto"/>
          </w:divBdr>
        </w:div>
        <w:div w:id="1517426381">
          <w:marLeft w:val="0"/>
          <w:marRight w:val="0"/>
          <w:marTop w:val="0"/>
          <w:marBottom w:val="0"/>
          <w:divBdr>
            <w:top w:val="none" w:sz="0" w:space="0" w:color="auto"/>
            <w:left w:val="none" w:sz="0" w:space="0" w:color="auto"/>
            <w:bottom w:val="none" w:sz="0" w:space="0" w:color="auto"/>
            <w:right w:val="none" w:sz="0" w:space="0" w:color="auto"/>
          </w:divBdr>
        </w:div>
        <w:div w:id="901133450">
          <w:marLeft w:val="0"/>
          <w:marRight w:val="0"/>
          <w:marTop w:val="0"/>
          <w:marBottom w:val="0"/>
          <w:divBdr>
            <w:top w:val="none" w:sz="0" w:space="0" w:color="auto"/>
            <w:left w:val="none" w:sz="0" w:space="0" w:color="auto"/>
            <w:bottom w:val="none" w:sz="0" w:space="0" w:color="auto"/>
            <w:right w:val="none" w:sz="0" w:space="0" w:color="auto"/>
          </w:divBdr>
        </w:div>
        <w:div w:id="756749168">
          <w:marLeft w:val="0"/>
          <w:marRight w:val="0"/>
          <w:marTop w:val="0"/>
          <w:marBottom w:val="0"/>
          <w:divBdr>
            <w:top w:val="none" w:sz="0" w:space="0" w:color="auto"/>
            <w:left w:val="none" w:sz="0" w:space="0" w:color="auto"/>
            <w:bottom w:val="none" w:sz="0" w:space="0" w:color="auto"/>
            <w:right w:val="none" w:sz="0" w:space="0" w:color="auto"/>
          </w:divBdr>
        </w:div>
      </w:divsChild>
    </w:div>
    <w:div w:id="1337608768">
      <w:bodyDiv w:val="1"/>
      <w:marLeft w:val="0"/>
      <w:marRight w:val="0"/>
      <w:marTop w:val="0"/>
      <w:marBottom w:val="0"/>
      <w:divBdr>
        <w:top w:val="none" w:sz="0" w:space="0" w:color="auto"/>
        <w:left w:val="none" w:sz="0" w:space="0" w:color="auto"/>
        <w:bottom w:val="none" w:sz="0" w:space="0" w:color="auto"/>
        <w:right w:val="none" w:sz="0" w:space="0" w:color="auto"/>
      </w:divBdr>
      <w:divsChild>
        <w:div w:id="364254797">
          <w:marLeft w:val="0"/>
          <w:marRight w:val="0"/>
          <w:marTop w:val="0"/>
          <w:marBottom w:val="0"/>
          <w:divBdr>
            <w:top w:val="none" w:sz="0" w:space="0" w:color="auto"/>
            <w:left w:val="none" w:sz="0" w:space="0" w:color="auto"/>
            <w:bottom w:val="none" w:sz="0" w:space="0" w:color="auto"/>
            <w:right w:val="none" w:sz="0" w:space="0" w:color="auto"/>
          </w:divBdr>
        </w:div>
        <w:div w:id="255556721">
          <w:marLeft w:val="0"/>
          <w:marRight w:val="0"/>
          <w:marTop w:val="0"/>
          <w:marBottom w:val="0"/>
          <w:divBdr>
            <w:top w:val="none" w:sz="0" w:space="0" w:color="auto"/>
            <w:left w:val="none" w:sz="0" w:space="0" w:color="auto"/>
            <w:bottom w:val="none" w:sz="0" w:space="0" w:color="auto"/>
            <w:right w:val="none" w:sz="0" w:space="0" w:color="auto"/>
          </w:divBdr>
        </w:div>
        <w:div w:id="498355274">
          <w:marLeft w:val="0"/>
          <w:marRight w:val="0"/>
          <w:marTop w:val="0"/>
          <w:marBottom w:val="0"/>
          <w:divBdr>
            <w:top w:val="none" w:sz="0" w:space="0" w:color="auto"/>
            <w:left w:val="none" w:sz="0" w:space="0" w:color="auto"/>
            <w:bottom w:val="none" w:sz="0" w:space="0" w:color="auto"/>
            <w:right w:val="none" w:sz="0" w:space="0" w:color="auto"/>
          </w:divBdr>
        </w:div>
        <w:div w:id="1609001399">
          <w:marLeft w:val="0"/>
          <w:marRight w:val="0"/>
          <w:marTop w:val="0"/>
          <w:marBottom w:val="0"/>
          <w:divBdr>
            <w:top w:val="none" w:sz="0" w:space="0" w:color="auto"/>
            <w:left w:val="none" w:sz="0" w:space="0" w:color="auto"/>
            <w:bottom w:val="none" w:sz="0" w:space="0" w:color="auto"/>
            <w:right w:val="none" w:sz="0" w:space="0" w:color="auto"/>
          </w:divBdr>
        </w:div>
        <w:div w:id="651371528">
          <w:marLeft w:val="0"/>
          <w:marRight w:val="0"/>
          <w:marTop w:val="0"/>
          <w:marBottom w:val="0"/>
          <w:divBdr>
            <w:top w:val="none" w:sz="0" w:space="0" w:color="auto"/>
            <w:left w:val="none" w:sz="0" w:space="0" w:color="auto"/>
            <w:bottom w:val="none" w:sz="0" w:space="0" w:color="auto"/>
            <w:right w:val="none" w:sz="0" w:space="0" w:color="auto"/>
          </w:divBdr>
        </w:div>
        <w:div w:id="1413354062">
          <w:marLeft w:val="0"/>
          <w:marRight w:val="0"/>
          <w:marTop w:val="0"/>
          <w:marBottom w:val="0"/>
          <w:divBdr>
            <w:top w:val="none" w:sz="0" w:space="0" w:color="auto"/>
            <w:left w:val="none" w:sz="0" w:space="0" w:color="auto"/>
            <w:bottom w:val="none" w:sz="0" w:space="0" w:color="auto"/>
            <w:right w:val="none" w:sz="0" w:space="0" w:color="auto"/>
          </w:divBdr>
        </w:div>
        <w:div w:id="1512910750">
          <w:marLeft w:val="0"/>
          <w:marRight w:val="0"/>
          <w:marTop w:val="0"/>
          <w:marBottom w:val="0"/>
          <w:divBdr>
            <w:top w:val="none" w:sz="0" w:space="0" w:color="auto"/>
            <w:left w:val="none" w:sz="0" w:space="0" w:color="auto"/>
            <w:bottom w:val="none" w:sz="0" w:space="0" w:color="auto"/>
            <w:right w:val="none" w:sz="0" w:space="0" w:color="auto"/>
          </w:divBdr>
        </w:div>
        <w:div w:id="1558740949">
          <w:marLeft w:val="0"/>
          <w:marRight w:val="0"/>
          <w:marTop w:val="0"/>
          <w:marBottom w:val="0"/>
          <w:divBdr>
            <w:top w:val="none" w:sz="0" w:space="0" w:color="auto"/>
            <w:left w:val="none" w:sz="0" w:space="0" w:color="auto"/>
            <w:bottom w:val="none" w:sz="0" w:space="0" w:color="auto"/>
            <w:right w:val="none" w:sz="0" w:space="0" w:color="auto"/>
          </w:divBdr>
        </w:div>
        <w:div w:id="907150638">
          <w:marLeft w:val="0"/>
          <w:marRight w:val="0"/>
          <w:marTop w:val="0"/>
          <w:marBottom w:val="0"/>
          <w:divBdr>
            <w:top w:val="none" w:sz="0" w:space="0" w:color="auto"/>
            <w:left w:val="none" w:sz="0" w:space="0" w:color="auto"/>
            <w:bottom w:val="none" w:sz="0" w:space="0" w:color="auto"/>
            <w:right w:val="none" w:sz="0" w:space="0" w:color="auto"/>
          </w:divBdr>
        </w:div>
        <w:div w:id="1204489252">
          <w:marLeft w:val="0"/>
          <w:marRight w:val="0"/>
          <w:marTop w:val="0"/>
          <w:marBottom w:val="0"/>
          <w:divBdr>
            <w:top w:val="none" w:sz="0" w:space="0" w:color="auto"/>
            <w:left w:val="none" w:sz="0" w:space="0" w:color="auto"/>
            <w:bottom w:val="none" w:sz="0" w:space="0" w:color="auto"/>
            <w:right w:val="none" w:sz="0" w:space="0" w:color="auto"/>
          </w:divBdr>
        </w:div>
        <w:div w:id="1544443352">
          <w:marLeft w:val="0"/>
          <w:marRight w:val="0"/>
          <w:marTop w:val="0"/>
          <w:marBottom w:val="0"/>
          <w:divBdr>
            <w:top w:val="none" w:sz="0" w:space="0" w:color="auto"/>
            <w:left w:val="none" w:sz="0" w:space="0" w:color="auto"/>
            <w:bottom w:val="none" w:sz="0" w:space="0" w:color="auto"/>
            <w:right w:val="none" w:sz="0" w:space="0" w:color="auto"/>
          </w:divBdr>
        </w:div>
        <w:div w:id="1432046251">
          <w:marLeft w:val="0"/>
          <w:marRight w:val="0"/>
          <w:marTop w:val="0"/>
          <w:marBottom w:val="0"/>
          <w:divBdr>
            <w:top w:val="none" w:sz="0" w:space="0" w:color="auto"/>
            <w:left w:val="none" w:sz="0" w:space="0" w:color="auto"/>
            <w:bottom w:val="none" w:sz="0" w:space="0" w:color="auto"/>
            <w:right w:val="none" w:sz="0" w:space="0" w:color="auto"/>
          </w:divBdr>
        </w:div>
        <w:div w:id="517697016">
          <w:marLeft w:val="0"/>
          <w:marRight w:val="0"/>
          <w:marTop w:val="0"/>
          <w:marBottom w:val="0"/>
          <w:divBdr>
            <w:top w:val="none" w:sz="0" w:space="0" w:color="auto"/>
            <w:left w:val="none" w:sz="0" w:space="0" w:color="auto"/>
            <w:bottom w:val="none" w:sz="0" w:space="0" w:color="auto"/>
            <w:right w:val="none" w:sz="0" w:space="0" w:color="auto"/>
          </w:divBdr>
        </w:div>
        <w:div w:id="2128311936">
          <w:marLeft w:val="0"/>
          <w:marRight w:val="0"/>
          <w:marTop w:val="0"/>
          <w:marBottom w:val="0"/>
          <w:divBdr>
            <w:top w:val="none" w:sz="0" w:space="0" w:color="auto"/>
            <w:left w:val="none" w:sz="0" w:space="0" w:color="auto"/>
            <w:bottom w:val="none" w:sz="0" w:space="0" w:color="auto"/>
            <w:right w:val="none" w:sz="0" w:space="0" w:color="auto"/>
          </w:divBdr>
        </w:div>
        <w:div w:id="791746538">
          <w:marLeft w:val="0"/>
          <w:marRight w:val="0"/>
          <w:marTop w:val="0"/>
          <w:marBottom w:val="0"/>
          <w:divBdr>
            <w:top w:val="none" w:sz="0" w:space="0" w:color="auto"/>
            <w:left w:val="none" w:sz="0" w:space="0" w:color="auto"/>
            <w:bottom w:val="none" w:sz="0" w:space="0" w:color="auto"/>
            <w:right w:val="none" w:sz="0" w:space="0" w:color="auto"/>
          </w:divBdr>
        </w:div>
        <w:div w:id="1785609083">
          <w:marLeft w:val="0"/>
          <w:marRight w:val="0"/>
          <w:marTop w:val="0"/>
          <w:marBottom w:val="0"/>
          <w:divBdr>
            <w:top w:val="none" w:sz="0" w:space="0" w:color="auto"/>
            <w:left w:val="none" w:sz="0" w:space="0" w:color="auto"/>
            <w:bottom w:val="none" w:sz="0" w:space="0" w:color="auto"/>
            <w:right w:val="none" w:sz="0" w:space="0" w:color="auto"/>
          </w:divBdr>
        </w:div>
        <w:div w:id="1708138286">
          <w:marLeft w:val="0"/>
          <w:marRight w:val="0"/>
          <w:marTop w:val="0"/>
          <w:marBottom w:val="0"/>
          <w:divBdr>
            <w:top w:val="none" w:sz="0" w:space="0" w:color="auto"/>
            <w:left w:val="none" w:sz="0" w:space="0" w:color="auto"/>
            <w:bottom w:val="none" w:sz="0" w:space="0" w:color="auto"/>
            <w:right w:val="none" w:sz="0" w:space="0" w:color="auto"/>
          </w:divBdr>
        </w:div>
        <w:div w:id="1074426573">
          <w:marLeft w:val="0"/>
          <w:marRight w:val="0"/>
          <w:marTop w:val="0"/>
          <w:marBottom w:val="0"/>
          <w:divBdr>
            <w:top w:val="none" w:sz="0" w:space="0" w:color="auto"/>
            <w:left w:val="none" w:sz="0" w:space="0" w:color="auto"/>
            <w:bottom w:val="none" w:sz="0" w:space="0" w:color="auto"/>
            <w:right w:val="none" w:sz="0" w:space="0" w:color="auto"/>
          </w:divBdr>
        </w:div>
        <w:div w:id="1464274917">
          <w:marLeft w:val="0"/>
          <w:marRight w:val="0"/>
          <w:marTop w:val="0"/>
          <w:marBottom w:val="0"/>
          <w:divBdr>
            <w:top w:val="none" w:sz="0" w:space="0" w:color="auto"/>
            <w:left w:val="none" w:sz="0" w:space="0" w:color="auto"/>
            <w:bottom w:val="none" w:sz="0" w:space="0" w:color="auto"/>
            <w:right w:val="none" w:sz="0" w:space="0" w:color="auto"/>
          </w:divBdr>
        </w:div>
        <w:div w:id="1320496625">
          <w:marLeft w:val="0"/>
          <w:marRight w:val="0"/>
          <w:marTop w:val="0"/>
          <w:marBottom w:val="0"/>
          <w:divBdr>
            <w:top w:val="none" w:sz="0" w:space="0" w:color="auto"/>
            <w:left w:val="none" w:sz="0" w:space="0" w:color="auto"/>
            <w:bottom w:val="none" w:sz="0" w:space="0" w:color="auto"/>
            <w:right w:val="none" w:sz="0" w:space="0" w:color="auto"/>
          </w:divBdr>
        </w:div>
        <w:div w:id="337200759">
          <w:marLeft w:val="0"/>
          <w:marRight w:val="0"/>
          <w:marTop w:val="0"/>
          <w:marBottom w:val="0"/>
          <w:divBdr>
            <w:top w:val="none" w:sz="0" w:space="0" w:color="auto"/>
            <w:left w:val="none" w:sz="0" w:space="0" w:color="auto"/>
            <w:bottom w:val="none" w:sz="0" w:space="0" w:color="auto"/>
            <w:right w:val="none" w:sz="0" w:space="0" w:color="auto"/>
          </w:divBdr>
        </w:div>
        <w:div w:id="1750469058">
          <w:marLeft w:val="0"/>
          <w:marRight w:val="0"/>
          <w:marTop w:val="0"/>
          <w:marBottom w:val="0"/>
          <w:divBdr>
            <w:top w:val="none" w:sz="0" w:space="0" w:color="auto"/>
            <w:left w:val="none" w:sz="0" w:space="0" w:color="auto"/>
            <w:bottom w:val="none" w:sz="0" w:space="0" w:color="auto"/>
            <w:right w:val="none" w:sz="0" w:space="0" w:color="auto"/>
          </w:divBdr>
        </w:div>
        <w:div w:id="1915387616">
          <w:marLeft w:val="0"/>
          <w:marRight w:val="0"/>
          <w:marTop w:val="0"/>
          <w:marBottom w:val="0"/>
          <w:divBdr>
            <w:top w:val="none" w:sz="0" w:space="0" w:color="auto"/>
            <w:left w:val="none" w:sz="0" w:space="0" w:color="auto"/>
            <w:bottom w:val="none" w:sz="0" w:space="0" w:color="auto"/>
            <w:right w:val="none" w:sz="0" w:space="0" w:color="auto"/>
          </w:divBdr>
        </w:div>
        <w:div w:id="358120795">
          <w:marLeft w:val="0"/>
          <w:marRight w:val="0"/>
          <w:marTop w:val="0"/>
          <w:marBottom w:val="0"/>
          <w:divBdr>
            <w:top w:val="none" w:sz="0" w:space="0" w:color="auto"/>
            <w:left w:val="none" w:sz="0" w:space="0" w:color="auto"/>
            <w:bottom w:val="none" w:sz="0" w:space="0" w:color="auto"/>
            <w:right w:val="none" w:sz="0" w:space="0" w:color="auto"/>
          </w:divBdr>
        </w:div>
        <w:div w:id="1081557926">
          <w:marLeft w:val="0"/>
          <w:marRight w:val="0"/>
          <w:marTop w:val="0"/>
          <w:marBottom w:val="0"/>
          <w:divBdr>
            <w:top w:val="none" w:sz="0" w:space="0" w:color="auto"/>
            <w:left w:val="none" w:sz="0" w:space="0" w:color="auto"/>
            <w:bottom w:val="none" w:sz="0" w:space="0" w:color="auto"/>
            <w:right w:val="none" w:sz="0" w:space="0" w:color="auto"/>
          </w:divBdr>
        </w:div>
      </w:divsChild>
    </w:div>
    <w:div w:id="1402406699">
      <w:bodyDiv w:val="1"/>
      <w:marLeft w:val="0"/>
      <w:marRight w:val="0"/>
      <w:marTop w:val="0"/>
      <w:marBottom w:val="0"/>
      <w:divBdr>
        <w:top w:val="none" w:sz="0" w:space="0" w:color="auto"/>
        <w:left w:val="none" w:sz="0" w:space="0" w:color="auto"/>
        <w:bottom w:val="none" w:sz="0" w:space="0" w:color="auto"/>
        <w:right w:val="none" w:sz="0" w:space="0" w:color="auto"/>
      </w:divBdr>
    </w:div>
    <w:div w:id="1439520207">
      <w:bodyDiv w:val="1"/>
      <w:marLeft w:val="0"/>
      <w:marRight w:val="0"/>
      <w:marTop w:val="0"/>
      <w:marBottom w:val="0"/>
      <w:divBdr>
        <w:top w:val="none" w:sz="0" w:space="0" w:color="auto"/>
        <w:left w:val="none" w:sz="0" w:space="0" w:color="auto"/>
        <w:bottom w:val="none" w:sz="0" w:space="0" w:color="auto"/>
        <w:right w:val="none" w:sz="0" w:space="0" w:color="auto"/>
      </w:divBdr>
    </w:div>
    <w:div w:id="1467509123">
      <w:bodyDiv w:val="1"/>
      <w:marLeft w:val="0"/>
      <w:marRight w:val="0"/>
      <w:marTop w:val="0"/>
      <w:marBottom w:val="0"/>
      <w:divBdr>
        <w:top w:val="none" w:sz="0" w:space="0" w:color="auto"/>
        <w:left w:val="none" w:sz="0" w:space="0" w:color="auto"/>
        <w:bottom w:val="none" w:sz="0" w:space="0" w:color="auto"/>
        <w:right w:val="none" w:sz="0" w:space="0" w:color="auto"/>
      </w:divBdr>
      <w:divsChild>
        <w:div w:id="1266838570">
          <w:marLeft w:val="0"/>
          <w:marRight w:val="0"/>
          <w:marTop w:val="0"/>
          <w:marBottom w:val="0"/>
          <w:divBdr>
            <w:top w:val="none" w:sz="0" w:space="0" w:color="auto"/>
            <w:left w:val="none" w:sz="0" w:space="0" w:color="auto"/>
            <w:bottom w:val="none" w:sz="0" w:space="0" w:color="auto"/>
            <w:right w:val="none" w:sz="0" w:space="0" w:color="auto"/>
          </w:divBdr>
        </w:div>
        <w:div w:id="950283532">
          <w:marLeft w:val="0"/>
          <w:marRight w:val="0"/>
          <w:marTop w:val="0"/>
          <w:marBottom w:val="0"/>
          <w:divBdr>
            <w:top w:val="none" w:sz="0" w:space="0" w:color="auto"/>
            <w:left w:val="none" w:sz="0" w:space="0" w:color="auto"/>
            <w:bottom w:val="none" w:sz="0" w:space="0" w:color="auto"/>
            <w:right w:val="none" w:sz="0" w:space="0" w:color="auto"/>
          </w:divBdr>
        </w:div>
        <w:div w:id="1077244173">
          <w:marLeft w:val="0"/>
          <w:marRight w:val="0"/>
          <w:marTop w:val="0"/>
          <w:marBottom w:val="0"/>
          <w:divBdr>
            <w:top w:val="none" w:sz="0" w:space="0" w:color="auto"/>
            <w:left w:val="none" w:sz="0" w:space="0" w:color="auto"/>
            <w:bottom w:val="none" w:sz="0" w:space="0" w:color="auto"/>
            <w:right w:val="none" w:sz="0" w:space="0" w:color="auto"/>
          </w:divBdr>
        </w:div>
        <w:div w:id="987397606">
          <w:marLeft w:val="0"/>
          <w:marRight w:val="0"/>
          <w:marTop w:val="0"/>
          <w:marBottom w:val="0"/>
          <w:divBdr>
            <w:top w:val="none" w:sz="0" w:space="0" w:color="auto"/>
            <w:left w:val="none" w:sz="0" w:space="0" w:color="auto"/>
            <w:bottom w:val="none" w:sz="0" w:space="0" w:color="auto"/>
            <w:right w:val="none" w:sz="0" w:space="0" w:color="auto"/>
          </w:divBdr>
        </w:div>
        <w:div w:id="518474575">
          <w:marLeft w:val="0"/>
          <w:marRight w:val="0"/>
          <w:marTop w:val="0"/>
          <w:marBottom w:val="0"/>
          <w:divBdr>
            <w:top w:val="none" w:sz="0" w:space="0" w:color="auto"/>
            <w:left w:val="none" w:sz="0" w:space="0" w:color="auto"/>
            <w:bottom w:val="none" w:sz="0" w:space="0" w:color="auto"/>
            <w:right w:val="none" w:sz="0" w:space="0" w:color="auto"/>
          </w:divBdr>
        </w:div>
        <w:div w:id="914320044">
          <w:marLeft w:val="0"/>
          <w:marRight w:val="0"/>
          <w:marTop w:val="0"/>
          <w:marBottom w:val="0"/>
          <w:divBdr>
            <w:top w:val="none" w:sz="0" w:space="0" w:color="auto"/>
            <w:left w:val="none" w:sz="0" w:space="0" w:color="auto"/>
            <w:bottom w:val="none" w:sz="0" w:space="0" w:color="auto"/>
            <w:right w:val="none" w:sz="0" w:space="0" w:color="auto"/>
          </w:divBdr>
        </w:div>
        <w:div w:id="1626346784">
          <w:marLeft w:val="0"/>
          <w:marRight w:val="0"/>
          <w:marTop w:val="0"/>
          <w:marBottom w:val="0"/>
          <w:divBdr>
            <w:top w:val="none" w:sz="0" w:space="0" w:color="auto"/>
            <w:left w:val="none" w:sz="0" w:space="0" w:color="auto"/>
            <w:bottom w:val="none" w:sz="0" w:space="0" w:color="auto"/>
            <w:right w:val="none" w:sz="0" w:space="0" w:color="auto"/>
          </w:divBdr>
        </w:div>
        <w:div w:id="2086487827">
          <w:marLeft w:val="0"/>
          <w:marRight w:val="0"/>
          <w:marTop w:val="0"/>
          <w:marBottom w:val="0"/>
          <w:divBdr>
            <w:top w:val="none" w:sz="0" w:space="0" w:color="auto"/>
            <w:left w:val="none" w:sz="0" w:space="0" w:color="auto"/>
            <w:bottom w:val="none" w:sz="0" w:space="0" w:color="auto"/>
            <w:right w:val="none" w:sz="0" w:space="0" w:color="auto"/>
          </w:divBdr>
        </w:div>
        <w:div w:id="1410078087">
          <w:marLeft w:val="0"/>
          <w:marRight w:val="0"/>
          <w:marTop w:val="0"/>
          <w:marBottom w:val="0"/>
          <w:divBdr>
            <w:top w:val="none" w:sz="0" w:space="0" w:color="auto"/>
            <w:left w:val="none" w:sz="0" w:space="0" w:color="auto"/>
            <w:bottom w:val="none" w:sz="0" w:space="0" w:color="auto"/>
            <w:right w:val="none" w:sz="0" w:space="0" w:color="auto"/>
          </w:divBdr>
        </w:div>
        <w:div w:id="1736276818">
          <w:marLeft w:val="0"/>
          <w:marRight w:val="0"/>
          <w:marTop w:val="0"/>
          <w:marBottom w:val="0"/>
          <w:divBdr>
            <w:top w:val="none" w:sz="0" w:space="0" w:color="auto"/>
            <w:left w:val="none" w:sz="0" w:space="0" w:color="auto"/>
            <w:bottom w:val="none" w:sz="0" w:space="0" w:color="auto"/>
            <w:right w:val="none" w:sz="0" w:space="0" w:color="auto"/>
          </w:divBdr>
        </w:div>
        <w:div w:id="565149336">
          <w:marLeft w:val="0"/>
          <w:marRight w:val="0"/>
          <w:marTop w:val="0"/>
          <w:marBottom w:val="0"/>
          <w:divBdr>
            <w:top w:val="none" w:sz="0" w:space="0" w:color="auto"/>
            <w:left w:val="none" w:sz="0" w:space="0" w:color="auto"/>
            <w:bottom w:val="none" w:sz="0" w:space="0" w:color="auto"/>
            <w:right w:val="none" w:sz="0" w:space="0" w:color="auto"/>
          </w:divBdr>
        </w:div>
        <w:div w:id="941104813">
          <w:marLeft w:val="0"/>
          <w:marRight w:val="0"/>
          <w:marTop w:val="0"/>
          <w:marBottom w:val="0"/>
          <w:divBdr>
            <w:top w:val="none" w:sz="0" w:space="0" w:color="auto"/>
            <w:left w:val="none" w:sz="0" w:space="0" w:color="auto"/>
            <w:bottom w:val="none" w:sz="0" w:space="0" w:color="auto"/>
            <w:right w:val="none" w:sz="0" w:space="0" w:color="auto"/>
          </w:divBdr>
        </w:div>
        <w:div w:id="1605770027">
          <w:marLeft w:val="0"/>
          <w:marRight w:val="0"/>
          <w:marTop w:val="0"/>
          <w:marBottom w:val="0"/>
          <w:divBdr>
            <w:top w:val="none" w:sz="0" w:space="0" w:color="auto"/>
            <w:left w:val="none" w:sz="0" w:space="0" w:color="auto"/>
            <w:bottom w:val="none" w:sz="0" w:space="0" w:color="auto"/>
            <w:right w:val="none" w:sz="0" w:space="0" w:color="auto"/>
          </w:divBdr>
        </w:div>
        <w:div w:id="1266617212">
          <w:marLeft w:val="0"/>
          <w:marRight w:val="0"/>
          <w:marTop w:val="0"/>
          <w:marBottom w:val="0"/>
          <w:divBdr>
            <w:top w:val="none" w:sz="0" w:space="0" w:color="auto"/>
            <w:left w:val="none" w:sz="0" w:space="0" w:color="auto"/>
            <w:bottom w:val="none" w:sz="0" w:space="0" w:color="auto"/>
            <w:right w:val="none" w:sz="0" w:space="0" w:color="auto"/>
          </w:divBdr>
        </w:div>
        <w:div w:id="453255669">
          <w:marLeft w:val="0"/>
          <w:marRight w:val="0"/>
          <w:marTop w:val="0"/>
          <w:marBottom w:val="0"/>
          <w:divBdr>
            <w:top w:val="none" w:sz="0" w:space="0" w:color="auto"/>
            <w:left w:val="none" w:sz="0" w:space="0" w:color="auto"/>
            <w:bottom w:val="none" w:sz="0" w:space="0" w:color="auto"/>
            <w:right w:val="none" w:sz="0" w:space="0" w:color="auto"/>
          </w:divBdr>
        </w:div>
        <w:div w:id="1139424453">
          <w:marLeft w:val="0"/>
          <w:marRight w:val="0"/>
          <w:marTop w:val="0"/>
          <w:marBottom w:val="0"/>
          <w:divBdr>
            <w:top w:val="none" w:sz="0" w:space="0" w:color="auto"/>
            <w:left w:val="none" w:sz="0" w:space="0" w:color="auto"/>
            <w:bottom w:val="none" w:sz="0" w:space="0" w:color="auto"/>
            <w:right w:val="none" w:sz="0" w:space="0" w:color="auto"/>
          </w:divBdr>
        </w:div>
        <w:div w:id="2099010866">
          <w:marLeft w:val="0"/>
          <w:marRight w:val="0"/>
          <w:marTop w:val="0"/>
          <w:marBottom w:val="0"/>
          <w:divBdr>
            <w:top w:val="none" w:sz="0" w:space="0" w:color="auto"/>
            <w:left w:val="none" w:sz="0" w:space="0" w:color="auto"/>
            <w:bottom w:val="none" w:sz="0" w:space="0" w:color="auto"/>
            <w:right w:val="none" w:sz="0" w:space="0" w:color="auto"/>
          </w:divBdr>
        </w:div>
        <w:div w:id="1861508240">
          <w:marLeft w:val="0"/>
          <w:marRight w:val="0"/>
          <w:marTop w:val="0"/>
          <w:marBottom w:val="0"/>
          <w:divBdr>
            <w:top w:val="none" w:sz="0" w:space="0" w:color="auto"/>
            <w:left w:val="none" w:sz="0" w:space="0" w:color="auto"/>
            <w:bottom w:val="none" w:sz="0" w:space="0" w:color="auto"/>
            <w:right w:val="none" w:sz="0" w:space="0" w:color="auto"/>
          </w:divBdr>
        </w:div>
        <w:div w:id="294022704">
          <w:marLeft w:val="0"/>
          <w:marRight w:val="0"/>
          <w:marTop w:val="0"/>
          <w:marBottom w:val="0"/>
          <w:divBdr>
            <w:top w:val="none" w:sz="0" w:space="0" w:color="auto"/>
            <w:left w:val="none" w:sz="0" w:space="0" w:color="auto"/>
            <w:bottom w:val="none" w:sz="0" w:space="0" w:color="auto"/>
            <w:right w:val="none" w:sz="0" w:space="0" w:color="auto"/>
          </w:divBdr>
        </w:div>
        <w:div w:id="1507817063">
          <w:marLeft w:val="0"/>
          <w:marRight w:val="0"/>
          <w:marTop w:val="0"/>
          <w:marBottom w:val="0"/>
          <w:divBdr>
            <w:top w:val="none" w:sz="0" w:space="0" w:color="auto"/>
            <w:left w:val="none" w:sz="0" w:space="0" w:color="auto"/>
            <w:bottom w:val="none" w:sz="0" w:space="0" w:color="auto"/>
            <w:right w:val="none" w:sz="0" w:space="0" w:color="auto"/>
          </w:divBdr>
        </w:div>
        <w:div w:id="1961909996">
          <w:marLeft w:val="0"/>
          <w:marRight w:val="0"/>
          <w:marTop w:val="0"/>
          <w:marBottom w:val="0"/>
          <w:divBdr>
            <w:top w:val="none" w:sz="0" w:space="0" w:color="auto"/>
            <w:left w:val="none" w:sz="0" w:space="0" w:color="auto"/>
            <w:bottom w:val="none" w:sz="0" w:space="0" w:color="auto"/>
            <w:right w:val="none" w:sz="0" w:space="0" w:color="auto"/>
          </w:divBdr>
        </w:div>
        <w:div w:id="696930368">
          <w:marLeft w:val="0"/>
          <w:marRight w:val="0"/>
          <w:marTop w:val="0"/>
          <w:marBottom w:val="0"/>
          <w:divBdr>
            <w:top w:val="none" w:sz="0" w:space="0" w:color="auto"/>
            <w:left w:val="none" w:sz="0" w:space="0" w:color="auto"/>
            <w:bottom w:val="none" w:sz="0" w:space="0" w:color="auto"/>
            <w:right w:val="none" w:sz="0" w:space="0" w:color="auto"/>
          </w:divBdr>
        </w:div>
        <w:div w:id="1057633903">
          <w:marLeft w:val="0"/>
          <w:marRight w:val="0"/>
          <w:marTop w:val="0"/>
          <w:marBottom w:val="0"/>
          <w:divBdr>
            <w:top w:val="none" w:sz="0" w:space="0" w:color="auto"/>
            <w:left w:val="none" w:sz="0" w:space="0" w:color="auto"/>
            <w:bottom w:val="none" w:sz="0" w:space="0" w:color="auto"/>
            <w:right w:val="none" w:sz="0" w:space="0" w:color="auto"/>
          </w:divBdr>
        </w:div>
        <w:div w:id="1221361142">
          <w:marLeft w:val="0"/>
          <w:marRight w:val="0"/>
          <w:marTop w:val="0"/>
          <w:marBottom w:val="0"/>
          <w:divBdr>
            <w:top w:val="none" w:sz="0" w:space="0" w:color="auto"/>
            <w:left w:val="none" w:sz="0" w:space="0" w:color="auto"/>
            <w:bottom w:val="none" w:sz="0" w:space="0" w:color="auto"/>
            <w:right w:val="none" w:sz="0" w:space="0" w:color="auto"/>
          </w:divBdr>
        </w:div>
        <w:div w:id="2027512955">
          <w:marLeft w:val="0"/>
          <w:marRight w:val="0"/>
          <w:marTop w:val="0"/>
          <w:marBottom w:val="0"/>
          <w:divBdr>
            <w:top w:val="none" w:sz="0" w:space="0" w:color="auto"/>
            <w:left w:val="none" w:sz="0" w:space="0" w:color="auto"/>
            <w:bottom w:val="none" w:sz="0" w:space="0" w:color="auto"/>
            <w:right w:val="none" w:sz="0" w:space="0" w:color="auto"/>
          </w:divBdr>
        </w:div>
      </w:divsChild>
    </w:div>
    <w:div w:id="1472094161">
      <w:bodyDiv w:val="1"/>
      <w:marLeft w:val="0"/>
      <w:marRight w:val="0"/>
      <w:marTop w:val="0"/>
      <w:marBottom w:val="0"/>
      <w:divBdr>
        <w:top w:val="none" w:sz="0" w:space="0" w:color="auto"/>
        <w:left w:val="none" w:sz="0" w:space="0" w:color="auto"/>
        <w:bottom w:val="none" w:sz="0" w:space="0" w:color="auto"/>
        <w:right w:val="none" w:sz="0" w:space="0" w:color="auto"/>
      </w:divBdr>
    </w:div>
    <w:div w:id="1496412325">
      <w:bodyDiv w:val="1"/>
      <w:marLeft w:val="0"/>
      <w:marRight w:val="0"/>
      <w:marTop w:val="0"/>
      <w:marBottom w:val="0"/>
      <w:divBdr>
        <w:top w:val="none" w:sz="0" w:space="0" w:color="auto"/>
        <w:left w:val="none" w:sz="0" w:space="0" w:color="auto"/>
        <w:bottom w:val="none" w:sz="0" w:space="0" w:color="auto"/>
        <w:right w:val="none" w:sz="0" w:space="0" w:color="auto"/>
      </w:divBdr>
    </w:div>
    <w:div w:id="1558584297">
      <w:bodyDiv w:val="1"/>
      <w:marLeft w:val="0"/>
      <w:marRight w:val="0"/>
      <w:marTop w:val="0"/>
      <w:marBottom w:val="0"/>
      <w:divBdr>
        <w:top w:val="none" w:sz="0" w:space="0" w:color="auto"/>
        <w:left w:val="none" w:sz="0" w:space="0" w:color="auto"/>
        <w:bottom w:val="none" w:sz="0" w:space="0" w:color="auto"/>
        <w:right w:val="none" w:sz="0" w:space="0" w:color="auto"/>
      </w:divBdr>
    </w:div>
    <w:div w:id="1566792665">
      <w:bodyDiv w:val="1"/>
      <w:marLeft w:val="0"/>
      <w:marRight w:val="0"/>
      <w:marTop w:val="0"/>
      <w:marBottom w:val="0"/>
      <w:divBdr>
        <w:top w:val="none" w:sz="0" w:space="0" w:color="auto"/>
        <w:left w:val="none" w:sz="0" w:space="0" w:color="auto"/>
        <w:bottom w:val="none" w:sz="0" w:space="0" w:color="auto"/>
        <w:right w:val="none" w:sz="0" w:space="0" w:color="auto"/>
      </w:divBdr>
      <w:divsChild>
        <w:div w:id="1779712642">
          <w:marLeft w:val="0"/>
          <w:marRight w:val="0"/>
          <w:marTop w:val="0"/>
          <w:marBottom w:val="0"/>
          <w:divBdr>
            <w:top w:val="none" w:sz="0" w:space="0" w:color="auto"/>
            <w:left w:val="none" w:sz="0" w:space="0" w:color="auto"/>
            <w:bottom w:val="none" w:sz="0" w:space="0" w:color="auto"/>
            <w:right w:val="none" w:sz="0" w:space="0" w:color="auto"/>
          </w:divBdr>
        </w:div>
        <w:div w:id="83189903">
          <w:marLeft w:val="0"/>
          <w:marRight w:val="0"/>
          <w:marTop w:val="0"/>
          <w:marBottom w:val="0"/>
          <w:divBdr>
            <w:top w:val="none" w:sz="0" w:space="0" w:color="auto"/>
            <w:left w:val="none" w:sz="0" w:space="0" w:color="auto"/>
            <w:bottom w:val="none" w:sz="0" w:space="0" w:color="auto"/>
            <w:right w:val="none" w:sz="0" w:space="0" w:color="auto"/>
          </w:divBdr>
        </w:div>
        <w:div w:id="1829050239">
          <w:marLeft w:val="0"/>
          <w:marRight w:val="0"/>
          <w:marTop w:val="0"/>
          <w:marBottom w:val="0"/>
          <w:divBdr>
            <w:top w:val="none" w:sz="0" w:space="0" w:color="auto"/>
            <w:left w:val="none" w:sz="0" w:space="0" w:color="auto"/>
            <w:bottom w:val="none" w:sz="0" w:space="0" w:color="auto"/>
            <w:right w:val="none" w:sz="0" w:space="0" w:color="auto"/>
          </w:divBdr>
        </w:div>
        <w:div w:id="1770000324">
          <w:marLeft w:val="0"/>
          <w:marRight w:val="0"/>
          <w:marTop w:val="0"/>
          <w:marBottom w:val="0"/>
          <w:divBdr>
            <w:top w:val="none" w:sz="0" w:space="0" w:color="auto"/>
            <w:left w:val="none" w:sz="0" w:space="0" w:color="auto"/>
            <w:bottom w:val="none" w:sz="0" w:space="0" w:color="auto"/>
            <w:right w:val="none" w:sz="0" w:space="0" w:color="auto"/>
          </w:divBdr>
        </w:div>
        <w:div w:id="1826313082">
          <w:marLeft w:val="0"/>
          <w:marRight w:val="0"/>
          <w:marTop w:val="0"/>
          <w:marBottom w:val="0"/>
          <w:divBdr>
            <w:top w:val="none" w:sz="0" w:space="0" w:color="auto"/>
            <w:left w:val="none" w:sz="0" w:space="0" w:color="auto"/>
            <w:bottom w:val="none" w:sz="0" w:space="0" w:color="auto"/>
            <w:right w:val="none" w:sz="0" w:space="0" w:color="auto"/>
          </w:divBdr>
        </w:div>
        <w:div w:id="486559070">
          <w:marLeft w:val="0"/>
          <w:marRight w:val="0"/>
          <w:marTop w:val="0"/>
          <w:marBottom w:val="0"/>
          <w:divBdr>
            <w:top w:val="none" w:sz="0" w:space="0" w:color="auto"/>
            <w:left w:val="none" w:sz="0" w:space="0" w:color="auto"/>
            <w:bottom w:val="none" w:sz="0" w:space="0" w:color="auto"/>
            <w:right w:val="none" w:sz="0" w:space="0" w:color="auto"/>
          </w:divBdr>
        </w:div>
        <w:div w:id="696586625">
          <w:marLeft w:val="0"/>
          <w:marRight w:val="0"/>
          <w:marTop w:val="0"/>
          <w:marBottom w:val="0"/>
          <w:divBdr>
            <w:top w:val="none" w:sz="0" w:space="0" w:color="auto"/>
            <w:left w:val="none" w:sz="0" w:space="0" w:color="auto"/>
            <w:bottom w:val="none" w:sz="0" w:space="0" w:color="auto"/>
            <w:right w:val="none" w:sz="0" w:space="0" w:color="auto"/>
          </w:divBdr>
        </w:div>
        <w:div w:id="231045603">
          <w:marLeft w:val="0"/>
          <w:marRight w:val="0"/>
          <w:marTop w:val="0"/>
          <w:marBottom w:val="0"/>
          <w:divBdr>
            <w:top w:val="none" w:sz="0" w:space="0" w:color="auto"/>
            <w:left w:val="none" w:sz="0" w:space="0" w:color="auto"/>
            <w:bottom w:val="none" w:sz="0" w:space="0" w:color="auto"/>
            <w:right w:val="none" w:sz="0" w:space="0" w:color="auto"/>
          </w:divBdr>
        </w:div>
        <w:div w:id="887843211">
          <w:marLeft w:val="0"/>
          <w:marRight w:val="0"/>
          <w:marTop w:val="0"/>
          <w:marBottom w:val="0"/>
          <w:divBdr>
            <w:top w:val="none" w:sz="0" w:space="0" w:color="auto"/>
            <w:left w:val="none" w:sz="0" w:space="0" w:color="auto"/>
            <w:bottom w:val="none" w:sz="0" w:space="0" w:color="auto"/>
            <w:right w:val="none" w:sz="0" w:space="0" w:color="auto"/>
          </w:divBdr>
        </w:div>
        <w:div w:id="300966138">
          <w:marLeft w:val="0"/>
          <w:marRight w:val="0"/>
          <w:marTop w:val="0"/>
          <w:marBottom w:val="0"/>
          <w:divBdr>
            <w:top w:val="none" w:sz="0" w:space="0" w:color="auto"/>
            <w:left w:val="none" w:sz="0" w:space="0" w:color="auto"/>
            <w:bottom w:val="none" w:sz="0" w:space="0" w:color="auto"/>
            <w:right w:val="none" w:sz="0" w:space="0" w:color="auto"/>
          </w:divBdr>
        </w:div>
        <w:div w:id="1868445239">
          <w:marLeft w:val="0"/>
          <w:marRight w:val="0"/>
          <w:marTop w:val="0"/>
          <w:marBottom w:val="0"/>
          <w:divBdr>
            <w:top w:val="none" w:sz="0" w:space="0" w:color="auto"/>
            <w:left w:val="none" w:sz="0" w:space="0" w:color="auto"/>
            <w:bottom w:val="none" w:sz="0" w:space="0" w:color="auto"/>
            <w:right w:val="none" w:sz="0" w:space="0" w:color="auto"/>
          </w:divBdr>
        </w:div>
        <w:div w:id="75170333">
          <w:marLeft w:val="0"/>
          <w:marRight w:val="0"/>
          <w:marTop w:val="0"/>
          <w:marBottom w:val="0"/>
          <w:divBdr>
            <w:top w:val="none" w:sz="0" w:space="0" w:color="auto"/>
            <w:left w:val="none" w:sz="0" w:space="0" w:color="auto"/>
            <w:bottom w:val="none" w:sz="0" w:space="0" w:color="auto"/>
            <w:right w:val="none" w:sz="0" w:space="0" w:color="auto"/>
          </w:divBdr>
        </w:div>
        <w:div w:id="162472881">
          <w:marLeft w:val="0"/>
          <w:marRight w:val="0"/>
          <w:marTop w:val="0"/>
          <w:marBottom w:val="0"/>
          <w:divBdr>
            <w:top w:val="none" w:sz="0" w:space="0" w:color="auto"/>
            <w:left w:val="none" w:sz="0" w:space="0" w:color="auto"/>
            <w:bottom w:val="none" w:sz="0" w:space="0" w:color="auto"/>
            <w:right w:val="none" w:sz="0" w:space="0" w:color="auto"/>
          </w:divBdr>
        </w:div>
        <w:div w:id="1342582885">
          <w:marLeft w:val="0"/>
          <w:marRight w:val="0"/>
          <w:marTop w:val="0"/>
          <w:marBottom w:val="0"/>
          <w:divBdr>
            <w:top w:val="none" w:sz="0" w:space="0" w:color="auto"/>
            <w:left w:val="none" w:sz="0" w:space="0" w:color="auto"/>
            <w:bottom w:val="none" w:sz="0" w:space="0" w:color="auto"/>
            <w:right w:val="none" w:sz="0" w:space="0" w:color="auto"/>
          </w:divBdr>
        </w:div>
        <w:div w:id="798572819">
          <w:marLeft w:val="0"/>
          <w:marRight w:val="0"/>
          <w:marTop w:val="0"/>
          <w:marBottom w:val="0"/>
          <w:divBdr>
            <w:top w:val="none" w:sz="0" w:space="0" w:color="auto"/>
            <w:left w:val="none" w:sz="0" w:space="0" w:color="auto"/>
            <w:bottom w:val="none" w:sz="0" w:space="0" w:color="auto"/>
            <w:right w:val="none" w:sz="0" w:space="0" w:color="auto"/>
          </w:divBdr>
        </w:div>
        <w:div w:id="255796797">
          <w:marLeft w:val="0"/>
          <w:marRight w:val="0"/>
          <w:marTop w:val="0"/>
          <w:marBottom w:val="0"/>
          <w:divBdr>
            <w:top w:val="none" w:sz="0" w:space="0" w:color="auto"/>
            <w:left w:val="none" w:sz="0" w:space="0" w:color="auto"/>
            <w:bottom w:val="none" w:sz="0" w:space="0" w:color="auto"/>
            <w:right w:val="none" w:sz="0" w:space="0" w:color="auto"/>
          </w:divBdr>
        </w:div>
        <w:div w:id="47653840">
          <w:marLeft w:val="0"/>
          <w:marRight w:val="0"/>
          <w:marTop w:val="0"/>
          <w:marBottom w:val="0"/>
          <w:divBdr>
            <w:top w:val="none" w:sz="0" w:space="0" w:color="auto"/>
            <w:left w:val="none" w:sz="0" w:space="0" w:color="auto"/>
            <w:bottom w:val="none" w:sz="0" w:space="0" w:color="auto"/>
            <w:right w:val="none" w:sz="0" w:space="0" w:color="auto"/>
          </w:divBdr>
        </w:div>
        <w:div w:id="1776707244">
          <w:marLeft w:val="0"/>
          <w:marRight w:val="0"/>
          <w:marTop w:val="0"/>
          <w:marBottom w:val="0"/>
          <w:divBdr>
            <w:top w:val="none" w:sz="0" w:space="0" w:color="auto"/>
            <w:left w:val="none" w:sz="0" w:space="0" w:color="auto"/>
            <w:bottom w:val="none" w:sz="0" w:space="0" w:color="auto"/>
            <w:right w:val="none" w:sz="0" w:space="0" w:color="auto"/>
          </w:divBdr>
        </w:div>
        <w:div w:id="1747994211">
          <w:marLeft w:val="0"/>
          <w:marRight w:val="0"/>
          <w:marTop w:val="0"/>
          <w:marBottom w:val="0"/>
          <w:divBdr>
            <w:top w:val="none" w:sz="0" w:space="0" w:color="auto"/>
            <w:left w:val="none" w:sz="0" w:space="0" w:color="auto"/>
            <w:bottom w:val="none" w:sz="0" w:space="0" w:color="auto"/>
            <w:right w:val="none" w:sz="0" w:space="0" w:color="auto"/>
          </w:divBdr>
        </w:div>
        <w:div w:id="1571578251">
          <w:marLeft w:val="0"/>
          <w:marRight w:val="0"/>
          <w:marTop w:val="0"/>
          <w:marBottom w:val="0"/>
          <w:divBdr>
            <w:top w:val="none" w:sz="0" w:space="0" w:color="auto"/>
            <w:left w:val="none" w:sz="0" w:space="0" w:color="auto"/>
            <w:bottom w:val="none" w:sz="0" w:space="0" w:color="auto"/>
            <w:right w:val="none" w:sz="0" w:space="0" w:color="auto"/>
          </w:divBdr>
        </w:div>
        <w:div w:id="1152991044">
          <w:marLeft w:val="0"/>
          <w:marRight w:val="0"/>
          <w:marTop w:val="0"/>
          <w:marBottom w:val="0"/>
          <w:divBdr>
            <w:top w:val="none" w:sz="0" w:space="0" w:color="auto"/>
            <w:left w:val="none" w:sz="0" w:space="0" w:color="auto"/>
            <w:bottom w:val="none" w:sz="0" w:space="0" w:color="auto"/>
            <w:right w:val="none" w:sz="0" w:space="0" w:color="auto"/>
          </w:divBdr>
        </w:div>
        <w:div w:id="1075863511">
          <w:marLeft w:val="0"/>
          <w:marRight w:val="0"/>
          <w:marTop w:val="0"/>
          <w:marBottom w:val="0"/>
          <w:divBdr>
            <w:top w:val="none" w:sz="0" w:space="0" w:color="auto"/>
            <w:left w:val="none" w:sz="0" w:space="0" w:color="auto"/>
            <w:bottom w:val="none" w:sz="0" w:space="0" w:color="auto"/>
            <w:right w:val="none" w:sz="0" w:space="0" w:color="auto"/>
          </w:divBdr>
        </w:div>
        <w:div w:id="1310204450">
          <w:marLeft w:val="0"/>
          <w:marRight w:val="0"/>
          <w:marTop w:val="0"/>
          <w:marBottom w:val="0"/>
          <w:divBdr>
            <w:top w:val="none" w:sz="0" w:space="0" w:color="auto"/>
            <w:left w:val="none" w:sz="0" w:space="0" w:color="auto"/>
            <w:bottom w:val="none" w:sz="0" w:space="0" w:color="auto"/>
            <w:right w:val="none" w:sz="0" w:space="0" w:color="auto"/>
          </w:divBdr>
        </w:div>
        <w:div w:id="206257684">
          <w:marLeft w:val="0"/>
          <w:marRight w:val="0"/>
          <w:marTop w:val="0"/>
          <w:marBottom w:val="0"/>
          <w:divBdr>
            <w:top w:val="none" w:sz="0" w:space="0" w:color="auto"/>
            <w:left w:val="none" w:sz="0" w:space="0" w:color="auto"/>
            <w:bottom w:val="none" w:sz="0" w:space="0" w:color="auto"/>
            <w:right w:val="none" w:sz="0" w:space="0" w:color="auto"/>
          </w:divBdr>
        </w:div>
        <w:div w:id="610016133">
          <w:marLeft w:val="0"/>
          <w:marRight w:val="0"/>
          <w:marTop w:val="0"/>
          <w:marBottom w:val="0"/>
          <w:divBdr>
            <w:top w:val="none" w:sz="0" w:space="0" w:color="auto"/>
            <w:left w:val="none" w:sz="0" w:space="0" w:color="auto"/>
            <w:bottom w:val="none" w:sz="0" w:space="0" w:color="auto"/>
            <w:right w:val="none" w:sz="0" w:space="0" w:color="auto"/>
          </w:divBdr>
        </w:div>
      </w:divsChild>
    </w:div>
    <w:div w:id="1580168386">
      <w:bodyDiv w:val="1"/>
      <w:marLeft w:val="0"/>
      <w:marRight w:val="0"/>
      <w:marTop w:val="0"/>
      <w:marBottom w:val="0"/>
      <w:divBdr>
        <w:top w:val="none" w:sz="0" w:space="0" w:color="auto"/>
        <w:left w:val="none" w:sz="0" w:space="0" w:color="auto"/>
        <w:bottom w:val="none" w:sz="0" w:space="0" w:color="auto"/>
        <w:right w:val="none" w:sz="0" w:space="0" w:color="auto"/>
      </w:divBdr>
    </w:div>
    <w:div w:id="1581284094">
      <w:bodyDiv w:val="1"/>
      <w:marLeft w:val="0"/>
      <w:marRight w:val="0"/>
      <w:marTop w:val="0"/>
      <w:marBottom w:val="0"/>
      <w:divBdr>
        <w:top w:val="none" w:sz="0" w:space="0" w:color="auto"/>
        <w:left w:val="none" w:sz="0" w:space="0" w:color="auto"/>
        <w:bottom w:val="none" w:sz="0" w:space="0" w:color="auto"/>
        <w:right w:val="none" w:sz="0" w:space="0" w:color="auto"/>
      </w:divBdr>
    </w:div>
    <w:div w:id="1602955985">
      <w:bodyDiv w:val="1"/>
      <w:marLeft w:val="0"/>
      <w:marRight w:val="0"/>
      <w:marTop w:val="0"/>
      <w:marBottom w:val="0"/>
      <w:divBdr>
        <w:top w:val="none" w:sz="0" w:space="0" w:color="auto"/>
        <w:left w:val="none" w:sz="0" w:space="0" w:color="auto"/>
        <w:bottom w:val="none" w:sz="0" w:space="0" w:color="auto"/>
        <w:right w:val="none" w:sz="0" w:space="0" w:color="auto"/>
      </w:divBdr>
    </w:div>
    <w:div w:id="1649359656">
      <w:bodyDiv w:val="1"/>
      <w:marLeft w:val="0"/>
      <w:marRight w:val="0"/>
      <w:marTop w:val="0"/>
      <w:marBottom w:val="0"/>
      <w:divBdr>
        <w:top w:val="none" w:sz="0" w:space="0" w:color="auto"/>
        <w:left w:val="none" w:sz="0" w:space="0" w:color="auto"/>
        <w:bottom w:val="none" w:sz="0" w:space="0" w:color="auto"/>
        <w:right w:val="none" w:sz="0" w:space="0" w:color="auto"/>
      </w:divBdr>
    </w:div>
    <w:div w:id="1682004257">
      <w:bodyDiv w:val="1"/>
      <w:marLeft w:val="0"/>
      <w:marRight w:val="0"/>
      <w:marTop w:val="0"/>
      <w:marBottom w:val="0"/>
      <w:divBdr>
        <w:top w:val="none" w:sz="0" w:space="0" w:color="auto"/>
        <w:left w:val="none" w:sz="0" w:space="0" w:color="auto"/>
        <w:bottom w:val="none" w:sz="0" w:space="0" w:color="auto"/>
        <w:right w:val="none" w:sz="0" w:space="0" w:color="auto"/>
      </w:divBdr>
      <w:divsChild>
        <w:div w:id="324166315">
          <w:marLeft w:val="0"/>
          <w:marRight w:val="0"/>
          <w:marTop w:val="0"/>
          <w:marBottom w:val="0"/>
          <w:divBdr>
            <w:top w:val="none" w:sz="0" w:space="0" w:color="auto"/>
            <w:left w:val="none" w:sz="0" w:space="0" w:color="auto"/>
            <w:bottom w:val="none" w:sz="0" w:space="0" w:color="auto"/>
            <w:right w:val="none" w:sz="0" w:space="0" w:color="auto"/>
          </w:divBdr>
        </w:div>
        <w:div w:id="1640651260">
          <w:marLeft w:val="0"/>
          <w:marRight w:val="0"/>
          <w:marTop w:val="0"/>
          <w:marBottom w:val="0"/>
          <w:divBdr>
            <w:top w:val="none" w:sz="0" w:space="0" w:color="auto"/>
            <w:left w:val="none" w:sz="0" w:space="0" w:color="auto"/>
            <w:bottom w:val="none" w:sz="0" w:space="0" w:color="auto"/>
            <w:right w:val="none" w:sz="0" w:space="0" w:color="auto"/>
          </w:divBdr>
        </w:div>
        <w:div w:id="736132494">
          <w:marLeft w:val="0"/>
          <w:marRight w:val="0"/>
          <w:marTop w:val="0"/>
          <w:marBottom w:val="0"/>
          <w:divBdr>
            <w:top w:val="none" w:sz="0" w:space="0" w:color="auto"/>
            <w:left w:val="none" w:sz="0" w:space="0" w:color="auto"/>
            <w:bottom w:val="none" w:sz="0" w:space="0" w:color="auto"/>
            <w:right w:val="none" w:sz="0" w:space="0" w:color="auto"/>
          </w:divBdr>
        </w:div>
        <w:div w:id="1446076032">
          <w:marLeft w:val="0"/>
          <w:marRight w:val="0"/>
          <w:marTop w:val="0"/>
          <w:marBottom w:val="0"/>
          <w:divBdr>
            <w:top w:val="none" w:sz="0" w:space="0" w:color="auto"/>
            <w:left w:val="none" w:sz="0" w:space="0" w:color="auto"/>
            <w:bottom w:val="none" w:sz="0" w:space="0" w:color="auto"/>
            <w:right w:val="none" w:sz="0" w:space="0" w:color="auto"/>
          </w:divBdr>
        </w:div>
        <w:div w:id="2061129345">
          <w:marLeft w:val="0"/>
          <w:marRight w:val="0"/>
          <w:marTop w:val="0"/>
          <w:marBottom w:val="0"/>
          <w:divBdr>
            <w:top w:val="none" w:sz="0" w:space="0" w:color="auto"/>
            <w:left w:val="none" w:sz="0" w:space="0" w:color="auto"/>
            <w:bottom w:val="none" w:sz="0" w:space="0" w:color="auto"/>
            <w:right w:val="none" w:sz="0" w:space="0" w:color="auto"/>
          </w:divBdr>
        </w:div>
        <w:div w:id="1177230235">
          <w:marLeft w:val="0"/>
          <w:marRight w:val="0"/>
          <w:marTop w:val="0"/>
          <w:marBottom w:val="0"/>
          <w:divBdr>
            <w:top w:val="none" w:sz="0" w:space="0" w:color="auto"/>
            <w:left w:val="none" w:sz="0" w:space="0" w:color="auto"/>
            <w:bottom w:val="none" w:sz="0" w:space="0" w:color="auto"/>
            <w:right w:val="none" w:sz="0" w:space="0" w:color="auto"/>
          </w:divBdr>
        </w:div>
        <w:div w:id="723408973">
          <w:marLeft w:val="0"/>
          <w:marRight w:val="0"/>
          <w:marTop w:val="0"/>
          <w:marBottom w:val="0"/>
          <w:divBdr>
            <w:top w:val="none" w:sz="0" w:space="0" w:color="auto"/>
            <w:left w:val="none" w:sz="0" w:space="0" w:color="auto"/>
            <w:bottom w:val="none" w:sz="0" w:space="0" w:color="auto"/>
            <w:right w:val="none" w:sz="0" w:space="0" w:color="auto"/>
          </w:divBdr>
        </w:div>
        <w:div w:id="313486493">
          <w:marLeft w:val="0"/>
          <w:marRight w:val="0"/>
          <w:marTop w:val="0"/>
          <w:marBottom w:val="0"/>
          <w:divBdr>
            <w:top w:val="none" w:sz="0" w:space="0" w:color="auto"/>
            <w:left w:val="none" w:sz="0" w:space="0" w:color="auto"/>
            <w:bottom w:val="none" w:sz="0" w:space="0" w:color="auto"/>
            <w:right w:val="none" w:sz="0" w:space="0" w:color="auto"/>
          </w:divBdr>
        </w:div>
        <w:div w:id="1541891721">
          <w:marLeft w:val="0"/>
          <w:marRight w:val="0"/>
          <w:marTop w:val="0"/>
          <w:marBottom w:val="0"/>
          <w:divBdr>
            <w:top w:val="none" w:sz="0" w:space="0" w:color="auto"/>
            <w:left w:val="none" w:sz="0" w:space="0" w:color="auto"/>
            <w:bottom w:val="none" w:sz="0" w:space="0" w:color="auto"/>
            <w:right w:val="none" w:sz="0" w:space="0" w:color="auto"/>
          </w:divBdr>
        </w:div>
        <w:div w:id="863638477">
          <w:marLeft w:val="0"/>
          <w:marRight w:val="0"/>
          <w:marTop w:val="0"/>
          <w:marBottom w:val="0"/>
          <w:divBdr>
            <w:top w:val="none" w:sz="0" w:space="0" w:color="auto"/>
            <w:left w:val="none" w:sz="0" w:space="0" w:color="auto"/>
            <w:bottom w:val="none" w:sz="0" w:space="0" w:color="auto"/>
            <w:right w:val="none" w:sz="0" w:space="0" w:color="auto"/>
          </w:divBdr>
        </w:div>
        <w:div w:id="465196734">
          <w:marLeft w:val="0"/>
          <w:marRight w:val="0"/>
          <w:marTop w:val="0"/>
          <w:marBottom w:val="0"/>
          <w:divBdr>
            <w:top w:val="none" w:sz="0" w:space="0" w:color="auto"/>
            <w:left w:val="none" w:sz="0" w:space="0" w:color="auto"/>
            <w:bottom w:val="none" w:sz="0" w:space="0" w:color="auto"/>
            <w:right w:val="none" w:sz="0" w:space="0" w:color="auto"/>
          </w:divBdr>
        </w:div>
        <w:div w:id="1791774977">
          <w:marLeft w:val="0"/>
          <w:marRight w:val="0"/>
          <w:marTop w:val="0"/>
          <w:marBottom w:val="0"/>
          <w:divBdr>
            <w:top w:val="none" w:sz="0" w:space="0" w:color="auto"/>
            <w:left w:val="none" w:sz="0" w:space="0" w:color="auto"/>
            <w:bottom w:val="none" w:sz="0" w:space="0" w:color="auto"/>
            <w:right w:val="none" w:sz="0" w:space="0" w:color="auto"/>
          </w:divBdr>
        </w:div>
        <w:div w:id="708452961">
          <w:marLeft w:val="0"/>
          <w:marRight w:val="0"/>
          <w:marTop w:val="0"/>
          <w:marBottom w:val="0"/>
          <w:divBdr>
            <w:top w:val="none" w:sz="0" w:space="0" w:color="auto"/>
            <w:left w:val="none" w:sz="0" w:space="0" w:color="auto"/>
            <w:bottom w:val="none" w:sz="0" w:space="0" w:color="auto"/>
            <w:right w:val="none" w:sz="0" w:space="0" w:color="auto"/>
          </w:divBdr>
        </w:div>
        <w:div w:id="111897850">
          <w:marLeft w:val="0"/>
          <w:marRight w:val="0"/>
          <w:marTop w:val="0"/>
          <w:marBottom w:val="0"/>
          <w:divBdr>
            <w:top w:val="none" w:sz="0" w:space="0" w:color="auto"/>
            <w:left w:val="none" w:sz="0" w:space="0" w:color="auto"/>
            <w:bottom w:val="none" w:sz="0" w:space="0" w:color="auto"/>
            <w:right w:val="none" w:sz="0" w:space="0" w:color="auto"/>
          </w:divBdr>
        </w:div>
        <w:div w:id="1423406599">
          <w:marLeft w:val="0"/>
          <w:marRight w:val="0"/>
          <w:marTop w:val="0"/>
          <w:marBottom w:val="0"/>
          <w:divBdr>
            <w:top w:val="none" w:sz="0" w:space="0" w:color="auto"/>
            <w:left w:val="none" w:sz="0" w:space="0" w:color="auto"/>
            <w:bottom w:val="none" w:sz="0" w:space="0" w:color="auto"/>
            <w:right w:val="none" w:sz="0" w:space="0" w:color="auto"/>
          </w:divBdr>
        </w:div>
        <w:div w:id="607739382">
          <w:marLeft w:val="0"/>
          <w:marRight w:val="0"/>
          <w:marTop w:val="0"/>
          <w:marBottom w:val="0"/>
          <w:divBdr>
            <w:top w:val="none" w:sz="0" w:space="0" w:color="auto"/>
            <w:left w:val="none" w:sz="0" w:space="0" w:color="auto"/>
            <w:bottom w:val="none" w:sz="0" w:space="0" w:color="auto"/>
            <w:right w:val="none" w:sz="0" w:space="0" w:color="auto"/>
          </w:divBdr>
        </w:div>
        <w:div w:id="1309675813">
          <w:marLeft w:val="0"/>
          <w:marRight w:val="0"/>
          <w:marTop w:val="0"/>
          <w:marBottom w:val="0"/>
          <w:divBdr>
            <w:top w:val="none" w:sz="0" w:space="0" w:color="auto"/>
            <w:left w:val="none" w:sz="0" w:space="0" w:color="auto"/>
            <w:bottom w:val="none" w:sz="0" w:space="0" w:color="auto"/>
            <w:right w:val="none" w:sz="0" w:space="0" w:color="auto"/>
          </w:divBdr>
        </w:div>
        <w:div w:id="1123309031">
          <w:marLeft w:val="0"/>
          <w:marRight w:val="0"/>
          <w:marTop w:val="0"/>
          <w:marBottom w:val="0"/>
          <w:divBdr>
            <w:top w:val="none" w:sz="0" w:space="0" w:color="auto"/>
            <w:left w:val="none" w:sz="0" w:space="0" w:color="auto"/>
            <w:bottom w:val="none" w:sz="0" w:space="0" w:color="auto"/>
            <w:right w:val="none" w:sz="0" w:space="0" w:color="auto"/>
          </w:divBdr>
        </w:div>
        <w:div w:id="231696789">
          <w:marLeft w:val="0"/>
          <w:marRight w:val="0"/>
          <w:marTop w:val="0"/>
          <w:marBottom w:val="0"/>
          <w:divBdr>
            <w:top w:val="none" w:sz="0" w:space="0" w:color="auto"/>
            <w:left w:val="none" w:sz="0" w:space="0" w:color="auto"/>
            <w:bottom w:val="none" w:sz="0" w:space="0" w:color="auto"/>
            <w:right w:val="none" w:sz="0" w:space="0" w:color="auto"/>
          </w:divBdr>
        </w:div>
        <w:div w:id="355617469">
          <w:marLeft w:val="0"/>
          <w:marRight w:val="0"/>
          <w:marTop w:val="0"/>
          <w:marBottom w:val="0"/>
          <w:divBdr>
            <w:top w:val="none" w:sz="0" w:space="0" w:color="auto"/>
            <w:left w:val="none" w:sz="0" w:space="0" w:color="auto"/>
            <w:bottom w:val="none" w:sz="0" w:space="0" w:color="auto"/>
            <w:right w:val="none" w:sz="0" w:space="0" w:color="auto"/>
          </w:divBdr>
        </w:div>
        <w:div w:id="1328090351">
          <w:marLeft w:val="0"/>
          <w:marRight w:val="0"/>
          <w:marTop w:val="0"/>
          <w:marBottom w:val="0"/>
          <w:divBdr>
            <w:top w:val="none" w:sz="0" w:space="0" w:color="auto"/>
            <w:left w:val="none" w:sz="0" w:space="0" w:color="auto"/>
            <w:bottom w:val="none" w:sz="0" w:space="0" w:color="auto"/>
            <w:right w:val="none" w:sz="0" w:space="0" w:color="auto"/>
          </w:divBdr>
        </w:div>
        <w:div w:id="841554827">
          <w:marLeft w:val="0"/>
          <w:marRight w:val="0"/>
          <w:marTop w:val="0"/>
          <w:marBottom w:val="0"/>
          <w:divBdr>
            <w:top w:val="none" w:sz="0" w:space="0" w:color="auto"/>
            <w:left w:val="none" w:sz="0" w:space="0" w:color="auto"/>
            <w:bottom w:val="none" w:sz="0" w:space="0" w:color="auto"/>
            <w:right w:val="none" w:sz="0" w:space="0" w:color="auto"/>
          </w:divBdr>
        </w:div>
        <w:div w:id="769009766">
          <w:marLeft w:val="0"/>
          <w:marRight w:val="0"/>
          <w:marTop w:val="0"/>
          <w:marBottom w:val="0"/>
          <w:divBdr>
            <w:top w:val="none" w:sz="0" w:space="0" w:color="auto"/>
            <w:left w:val="none" w:sz="0" w:space="0" w:color="auto"/>
            <w:bottom w:val="none" w:sz="0" w:space="0" w:color="auto"/>
            <w:right w:val="none" w:sz="0" w:space="0" w:color="auto"/>
          </w:divBdr>
        </w:div>
        <w:div w:id="1806506078">
          <w:marLeft w:val="0"/>
          <w:marRight w:val="0"/>
          <w:marTop w:val="0"/>
          <w:marBottom w:val="0"/>
          <w:divBdr>
            <w:top w:val="none" w:sz="0" w:space="0" w:color="auto"/>
            <w:left w:val="none" w:sz="0" w:space="0" w:color="auto"/>
            <w:bottom w:val="none" w:sz="0" w:space="0" w:color="auto"/>
            <w:right w:val="none" w:sz="0" w:space="0" w:color="auto"/>
          </w:divBdr>
        </w:div>
        <w:div w:id="1843202044">
          <w:marLeft w:val="0"/>
          <w:marRight w:val="0"/>
          <w:marTop w:val="0"/>
          <w:marBottom w:val="0"/>
          <w:divBdr>
            <w:top w:val="none" w:sz="0" w:space="0" w:color="auto"/>
            <w:left w:val="none" w:sz="0" w:space="0" w:color="auto"/>
            <w:bottom w:val="none" w:sz="0" w:space="0" w:color="auto"/>
            <w:right w:val="none" w:sz="0" w:space="0" w:color="auto"/>
          </w:divBdr>
        </w:div>
      </w:divsChild>
    </w:div>
    <w:div w:id="1760563364">
      <w:bodyDiv w:val="1"/>
      <w:marLeft w:val="0"/>
      <w:marRight w:val="0"/>
      <w:marTop w:val="0"/>
      <w:marBottom w:val="0"/>
      <w:divBdr>
        <w:top w:val="none" w:sz="0" w:space="0" w:color="auto"/>
        <w:left w:val="none" w:sz="0" w:space="0" w:color="auto"/>
        <w:bottom w:val="none" w:sz="0" w:space="0" w:color="auto"/>
        <w:right w:val="none" w:sz="0" w:space="0" w:color="auto"/>
      </w:divBdr>
    </w:div>
    <w:div w:id="1765687400">
      <w:bodyDiv w:val="1"/>
      <w:marLeft w:val="0"/>
      <w:marRight w:val="0"/>
      <w:marTop w:val="0"/>
      <w:marBottom w:val="0"/>
      <w:divBdr>
        <w:top w:val="none" w:sz="0" w:space="0" w:color="auto"/>
        <w:left w:val="none" w:sz="0" w:space="0" w:color="auto"/>
        <w:bottom w:val="none" w:sz="0" w:space="0" w:color="auto"/>
        <w:right w:val="none" w:sz="0" w:space="0" w:color="auto"/>
      </w:divBdr>
    </w:div>
    <w:div w:id="1767068099">
      <w:bodyDiv w:val="1"/>
      <w:marLeft w:val="0"/>
      <w:marRight w:val="0"/>
      <w:marTop w:val="0"/>
      <w:marBottom w:val="0"/>
      <w:divBdr>
        <w:top w:val="none" w:sz="0" w:space="0" w:color="auto"/>
        <w:left w:val="none" w:sz="0" w:space="0" w:color="auto"/>
        <w:bottom w:val="none" w:sz="0" w:space="0" w:color="auto"/>
        <w:right w:val="none" w:sz="0" w:space="0" w:color="auto"/>
      </w:divBdr>
    </w:div>
    <w:div w:id="1791581969">
      <w:bodyDiv w:val="1"/>
      <w:marLeft w:val="0"/>
      <w:marRight w:val="0"/>
      <w:marTop w:val="0"/>
      <w:marBottom w:val="0"/>
      <w:divBdr>
        <w:top w:val="none" w:sz="0" w:space="0" w:color="auto"/>
        <w:left w:val="none" w:sz="0" w:space="0" w:color="auto"/>
        <w:bottom w:val="none" w:sz="0" w:space="0" w:color="auto"/>
        <w:right w:val="none" w:sz="0" w:space="0" w:color="auto"/>
      </w:divBdr>
    </w:div>
    <w:div w:id="1793747405">
      <w:bodyDiv w:val="1"/>
      <w:marLeft w:val="0"/>
      <w:marRight w:val="0"/>
      <w:marTop w:val="0"/>
      <w:marBottom w:val="0"/>
      <w:divBdr>
        <w:top w:val="none" w:sz="0" w:space="0" w:color="auto"/>
        <w:left w:val="none" w:sz="0" w:space="0" w:color="auto"/>
        <w:bottom w:val="none" w:sz="0" w:space="0" w:color="auto"/>
        <w:right w:val="none" w:sz="0" w:space="0" w:color="auto"/>
      </w:divBdr>
    </w:div>
    <w:div w:id="1798798647">
      <w:bodyDiv w:val="1"/>
      <w:marLeft w:val="0"/>
      <w:marRight w:val="0"/>
      <w:marTop w:val="0"/>
      <w:marBottom w:val="0"/>
      <w:divBdr>
        <w:top w:val="none" w:sz="0" w:space="0" w:color="auto"/>
        <w:left w:val="none" w:sz="0" w:space="0" w:color="auto"/>
        <w:bottom w:val="none" w:sz="0" w:space="0" w:color="auto"/>
        <w:right w:val="none" w:sz="0" w:space="0" w:color="auto"/>
      </w:divBdr>
    </w:div>
    <w:div w:id="1827933127">
      <w:bodyDiv w:val="1"/>
      <w:marLeft w:val="0"/>
      <w:marRight w:val="0"/>
      <w:marTop w:val="0"/>
      <w:marBottom w:val="0"/>
      <w:divBdr>
        <w:top w:val="none" w:sz="0" w:space="0" w:color="auto"/>
        <w:left w:val="none" w:sz="0" w:space="0" w:color="auto"/>
        <w:bottom w:val="none" w:sz="0" w:space="0" w:color="auto"/>
        <w:right w:val="none" w:sz="0" w:space="0" w:color="auto"/>
      </w:divBdr>
    </w:div>
    <w:div w:id="1840077581">
      <w:bodyDiv w:val="1"/>
      <w:marLeft w:val="0"/>
      <w:marRight w:val="0"/>
      <w:marTop w:val="0"/>
      <w:marBottom w:val="0"/>
      <w:divBdr>
        <w:top w:val="none" w:sz="0" w:space="0" w:color="auto"/>
        <w:left w:val="none" w:sz="0" w:space="0" w:color="auto"/>
        <w:bottom w:val="none" w:sz="0" w:space="0" w:color="auto"/>
        <w:right w:val="none" w:sz="0" w:space="0" w:color="auto"/>
      </w:divBdr>
    </w:div>
    <w:div w:id="1845508191">
      <w:bodyDiv w:val="1"/>
      <w:marLeft w:val="0"/>
      <w:marRight w:val="0"/>
      <w:marTop w:val="0"/>
      <w:marBottom w:val="0"/>
      <w:divBdr>
        <w:top w:val="none" w:sz="0" w:space="0" w:color="auto"/>
        <w:left w:val="none" w:sz="0" w:space="0" w:color="auto"/>
        <w:bottom w:val="none" w:sz="0" w:space="0" w:color="auto"/>
        <w:right w:val="none" w:sz="0" w:space="0" w:color="auto"/>
      </w:divBdr>
      <w:divsChild>
        <w:div w:id="193005009">
          <w:marLeft w:val="0"/>
          <w:marRight w:val="0"/>
          <w:marTop w:val="0"/>
          <w:marBottom w:val="0"/>
          <w:divBdr>
            <w:top w:val="none" w:sz="0" w:space="0" w:color="auto"/>
            <w:left w:val="none" w:sz="0" w:space="0" w:color="auto"/>
            <w:bottom w:val="none" w:sz="0" w:space="0" w:color="auto"/>
            <w:right w:val="none" w:sz="0" w:space="0" w:color="auto"/>
          </w:divBdr>
        </w:div>
        <w:div w:id="674841612">
          <w:marLeft w:val="0"/>
          <w:marRight w:val="0"/>
          <w:marTop w:val="0"/>
          <w:marBottom w:val="0"/>
          <w:divBdr>
            <w:top w:val="none" w:sz="0" w:space="0" w:color="auto"/>
            <w:left w:val="none" w:sz="0" w:space="0" w:color="auto"/>
            <w:bottom w:val="none" w:sz="0" w:space="0" w:color="auto"/>
            <w:right w:val="none" w:sz="0" w:space="0" w:color="auto"/>
          </w:divBdr>
        </w:div>
        <w:div w:id="333072150">
          <w:marLeft w:val="0"/>
          <w:marRight w:val="0"/>
          <w:marTop w:val="0"/>
          <w:marBottom w:val="0"/>
          <w:divBdr>
            <w:top w:val="none" w:sz="0" w:space="0" w:color="auto"/>
            <w:left w:val="none" w:sz="0" w:space="0" w:color="auto"/>
            <w:bottom w:val="none" w:sz="0" w:space="0" w:color="auto"/>
            <w:right w:val="none" w:sz="0" w:space="0" w:color="auto"/>
          </w:divBdr>
        </w:div>
        <w:div w:id="920795919">
          <w:marLeft w:val="0"/>
          <w:marRight w:val="0"/>
          <w:marTop w:val="0"/>
          <w:marBottom w:val="0"/>
          <w:divBdr>
            <w:top w:val="none" w:sz="0" w:space="0" w:color="auto"/>
            <w:left w:val="none" w:sz="0" w:space="0" w:color="auto"/>
            <w:bottom w:val="none" w:sz="0" w:space="0" w:color="auto"/>
            <w:right w:val="none" w:sz="0" w:space="0" w:color="auto"/>
          </w:divBdr>
        </w:div>
        <w:div w:id="1306618655">
          <w:marLeft w:val="0"/>
          <w:marRight w:val="0"/>
          <w:marTop w:val="0"/>
          <w:marBottom w:val="0"/>
          <w:divBdr>
            <w:top w:val="none" w:sz="0" w:space="0" w:color="auto"/>
            <w:left w:val="none" w:sz="0" w:space="0" w:color="auto"/>
            <w:bottom w:val="none" w:sz="0" w:space="0" w:color="auto"/>
            <w:right w:val="none" w:sz="0" w:space="0" w:color="auto"/>
          </w:divBdr>
        </w:div>
        <w:div w:id="999886815">
          <w:marLeft w:val="0"/>
          <w:marRight w:val="0"/>
          <w:marTop w:val="0"/>
          <w:marBottom w:val="0"/>
          <w:divBdr>
            <w:top w:val="none" w:sz="0" w:space="0" w:color="auto"/>
            <w:left w:val="none" w:sz="0" w:space="0" w:color="auto"/>
            <w:bottom w:val="none" w:sz="0" w:space="0" w:color="auto"/>
            <w:right w:val="none" w:sz="0" w:space="0" w:color="auto"/>
          </w:divBdr>
        </w:div>
        <w:div w:id="1848207335">
          <w:marLeft w:val="0"/>
          <w:marRight w:val="0"/>
          <w:marTop w:val="0"/>
          <w:marBottom w:val="0"/>
          <w:divBdr>
            <w:top w:val="none" w:sz="0" w:space="0" w:color="auto"/>
            <w:left w:val="none" w:sz="0" w:space="0" w:color="auto"/>
            <w:bottom w:val="none" w:sz="0" w:space="0" w:color="auto"/>
            <w:right w:val="none" w:sz="0" w:space="0" w:color="auto"/>
          </w:divBdr>
        </w:div>
        <w:div w:id="759914221">
          <w:marLeft w:val="0"/>
          <w:marRight w:val="0"/>
          <w:marTop w:val="0"/>
          <w:marBottom w:val="0"/>
          <w:divBdr>
            <w:top w:val="none" w:sz="0" w:space="0" w:color="auto"/>
            <w:left w:val="none" w:sz="0" w:space="0" w:color="auto"/>
            <w:bottom w:val="none" w:sz="0" w:space="0" w:color="auto"/>
            <w:right w:val="none" w:sz="0" w:space="0" w:color="auto"/>
          </w:divBdr>
        </w:div>
        <w:div w:id="1069427712">
          <w:marLeft w:val="0"/>
          <w:marRight w:val="0"/>
          <w:marTop w:val="0"/>
          <w:marBottom w:val="0"/>
          <w:divBdr>
            <w:top w:val="none" w:sz="0" w:space="0" w:color="auto"/>
            <w:left w:val="none" w:sz="0" w:space="0" w:color="auto"/>
            <w:bottom w:val="none" w:sz="0" w:space="0" w:color="auto"/>
            <w:right w:val="none" w:sz="0" w:space="0" w:color="auto"/>
          </w:divBdr>
        </w:div>
        <w:div w:id="392626371">
          <w:marLeft w:val="0"/>
          <w:marRight w:val="0"/>
          <w:marTop w:val="0"/>
          <w:marBottom w:val="0"/>
          <w:divBdr>
            <w:top w:val="none" w:sz="0" w:space="0" w:color="auto"/>
            <w:left w:val="none" w:sz="0" w:space="0" w:color="auto"/>
            <w:bottom w:val="none" w:sz="0" w:space="0" w:color="auto"/>
            <w:right w:val="none" w:sz="0" w:space="0" w:color="auto"/>
          </w:divBdr>
        </w:div>
        <w:div w:id="1275745747">
          <w:marLeft w:val="0"/>
          <w:marRight w:val="0"/>
          <w:marTop w:val="0"/>
          <w:marBottom w:val="0"/>
          <w:divBdr>
            <w:top w:val="none" w:sz="0" w:space="0" w:color="auto"/>
            <w:left w:val="none" w:sz="0" w:space="0" w:color="auto"/>
            <w:bottom w:val="none" w:sz="0" w:space="0" w:color="auto"/>
            <w:right w:val="none" w:sz="0" w:space="0" w:color="auto"/>
          </w:divBdr>
        </w:div>
        <w:div w:id="423838350">
          <w:marLeft w:val="0"/>
          <w:marRight w:val="0"/>
          <w:marTop w:val="0"/>
          <w:marBottom w:val="0"/>
          <w:divBdr>
            <w:top w:val="none" w:sz="0" w:space="0" w:color="auto"/>
            <w:left w:val="none" w:sz="0" w:space="0" w:color="auto"/>
            <w:bottom w:val="none" w:sz="0" w:space="0" w:color="auto"/>
            <w:right w:val="none" w:sz="0" w:space="0" w:color="auto"/>
          </w:divBdr>
        </w:div>
        <w:div w:id="1723285230">
          <w:marLeft w:val="0"/>
          <w:marRight w:val="0"/>
          <w:marTop w:val="0"/>
          <w:marBottom w:val="0"/>
          <w:divBdr>
            <w:top w:val="none" w:sz="0" w:space="0" w:color="auto"/>
            <w:left w:val="none" w:sz="0" w:space="0" w:color="auto"/>
            <w:bottom w:val="none" w:sz="0" w:space="0" w:color="auto"/>
            <w:right w:val="none" w:sz="0" w:space="0" w:color="auto"/>
          </w:divBdr>
        </w:div>
        <w:div w:id="982007679">
          <w:marLeft w:val="0"/>
          <w:marRight w:val="0"/>
          <w:marTop w:val="0"/>
          <w:marBottom w:val="0"/>
          <w:divBdr>
            <w:top w:val="none" w:sz="0" w:space="0" w:color="auto"/>
            <w:left w:val="none" w:sz="0" w:space="0" w:color="auto"/>
            <w:bottom w:val="none" w:sz="0" w:space="0" w:color="auto"/>
            <w:right w:val="none" w:sz="0" w:space="0" w:color="auto"/>
          </w:divBdr>
        </w:div>
        <w:div w:id="60831987">
          <w:marLeft w:val="0"/>
          <w:marRight w:val="0"/>
          <w:marTop w:val="0"/>
          <w:marBottom w:val="0"/>
          <w:divBdr>
            <w:top w:val="none" w:sz="0" w:space="0" w:color="auto"/>
            <w:left w:val="none" w:sz="0" w:space="0" w:color="auto"/>
            <w:bottom w:val="none" w:sz="0" w:space="0" w:color="auto"/>
            <w:right w:val="none" w:sz="0" w:space="0" w:color="auto"/>
          </w:divBdr>
        </w:div>
        <w:div w:id="1350906783">
          <w:marLeft w:val="0"/>
          <w:marRight w:val="0"/>
          <w:marTop w:val="0"/>
          <w:marBottom w:val="0"/>
          <w:divBdr>
            <w:top w:val="none" w:sz="0" w:space="0" w:color="auto"/>
            <w:left w:val="none" w:sz="0" w:space="0" w:color="auto"/>
            <w:bottom w:val="none" w:sz="0" w:space="0" w:color="auto"/>
            <w:right w:val="none" w:sz="0" w:space="0" w:color="auto"/>
          </w:divBdr>
        </w:div>
        <w:div w:id="2037847689">
          <w:marLeft w:val="0"/>
          <w:marRight w:val="0"/>
          <w:marTop w:val="0"/>
          <w:marBottom w:val="0"/>
          <w:divBdr>
            <w:top w:val="none" w:sz="0" w:space="0" w:color="auto"/>
            <w:left w:val="none" w:sz="0" w:space="0" w:color="auto"/>
            <w:bottom w:val="none" w:sz="0" w:space="0" w:color="auto"/>
            <w:right w:val="none" w:sz="0" w:space="0" w:color="auto"/>
          </w:divBdr>
        </w:div>
        <w:div w:id="207183616">
          <w:marLeft w:val="0"/>
          <w:marRight w:val="0"/>
          <w:marTop w:val="0"/>
          <w:marBottom w:val="0"/>
          <w:divBdr>
            <w:top w:val="none" w:sz="0" w:space="0" w:color="auto"/>
            <w:left w:val="none" w:sz="0" w:space="0" w:color="auto"/>
            <w:bottom w:val="none" w:sz="0" w:space="0" w:color="auto"/>
            <w:right w:val="none" w:sz="0" w:space="0" w:color="auto"/>
          </w:divBdr>
        </w:div>
        <w:div w:id="672536377">
          <w:marLeft w:val="0"/>
          <w:marRight w:val="0"/>
          <w:marTop w:val="0"/>
          <w:marBottom w:val="0"/>
          <w:divBdr>
            <w:top w:val="none" w:sz="0" w:space="0" w:color="auto"/>
            <w:left w:val="none" w:sz="0" w:space="0" w:color="auto"/>
            <w:bottom w:val="none" w:sz="0" w:space="0" w:color="auto"/>
            <w:right w:val="none" w:sz="0" w:space="0" w:color="auto"/>
          </w:divBdr>
        </w:div>
        <w:div w:id="2142847469">
          <w:marLeft w:val="0"/>
          <w:marRight w:val="0"/>
          <w:marTop w:val="0"/>
          <w:marBottom w:val="0"/>
          <w:divBdr>
            <w:top w:val="none" w:sz="0" w:space="0" w:color="auto"/>
            <w:left w:val="none" w:sz="0" w:space="0" w:color="auto"/>
            <w:bottom w:val="none" w:sz="0" w:space="0" w:color="auto"/>
            <w:right w:val="none" w:sz="0" w:space="0" w:color="auto"/>
          </w:divBdr>
        </w:div>
        <w:div w:id="778909726">
          <w:marLeft w:val="0"/>
          <w:marRight w:val="0"/>
          <w:marTop w:val="0"/>
          <w:marBottom w:val="0"/>
          <w:divBdr>
            <w:top w:val="none" w:sz="0" w:space="0" w:color="auto"/>
            <w:left w:val="none" w:sz="0" w:space="0" w:color="auto"/>
            <w:bottom w:val="none" w:sz="0" w:space="0" w:color="auto"/>
            <w:right w:val="none" w:sz="0" w:space="0" w:color="auto"/>
          </w:divBdr>
        </w:div>
        <w:div w:id="1749811458">
          <w:marLeft w:val="0"/>
          <w:marRight w:val="0"/>
          <w:marTop w:val="0"/>
          <w:marBottom w:val="0"/>
          <w:divBdr>
            <w:top w:val="none" w:sz="0" w:space="0" w:color="auto"/>
            <w:left w:val="none" w:sz="0" w:space="0" w:color="auto"/>
            <w:bottom w:val="none" w:sz="0" w:space="0" w:color="auto"/>
            <w:right w:val="none" w:sz="0" w:space="0" w:color="auto"/>
          </w:divBdr>
        </w:div>
        <w:div w:id="621153797">
          <w:marLeft w:val="0"/>
          <w:marRight w:val="0"/>
          <w:marTop w:val="0"/>
          <w:marBottom w:val="0"/>
          <w:divBdr>
            <w:top w:val="none" w:sz="0" w:space="0" w:color="auto"/>
            <w:left w:val="none" w:sz="0" w:space="0" w:color="auto"/>
            <w:bottom w:val="none" w:sz="0" w:space="0" w:color="auto"/>
            <w:right w:val="none" w:sz="0" w:space="0" w:color="auto"/>
          </w:divBdr>
        </w:div>
        <w:div w:id="1879705510">
          <w:marLeft w:val="0"/>
          <w:marRight w:val="0"/>
          <w:marTop w:val="0"/>
          <w:marBottom w:val="0"/>
          <w:divBdr>
            <w:top w:val="none" w:sz="0" w:space="0" w:color="auto"/>
            <w:left w:val="none" w:sz="0" w:space="0" w:color="auto"/>
            <w:bottom w:val="none" w:sz="0" w:space="0" w:color="auto"/>
            <w:right w:val="none" w:sz="0" w:space="0" w:color="auto"/>
          </w:divBdr>
        </w:div>
        <w:div w:id="5911308">
          <w:marLeft w:val="0"/>
          <w:marRight w:val="0"/>
          <w:marTop w:val="0"/>
          <w:marBottom w:val="0"/>
          <w:divBdr>
            <w:top w:val="none" w:sz="0" w:space="0" w:color="auto"/>
            <w:left w:val="none" w:sz="0" w:space="0" w:color="auto"/>
            <w:bottom w:val="none" w:sz="0" w:space="0" w:color="auto"/>
            <w:right w:val="none" w:sz="0" w:space="0" w:color="auto"/>
          </w:divBdr>
        </w:div>
      </w:divsChild>
    </w:div>
    <w:div w:id="1855797865">
      <w:bodyDiv w:val="1"/>
      <w:marLeft w:val="0"/>
      <w:marRight w:val="0"/>
      <w:marTop w:val="0"/>
      <w:marBottom w:val="0"/>
      <w:divBdr>
        <w:top w:val="none" w:sz="0" w:space="0" w:color="auto"/>
        <w:left w:val="none" w:sz="0" w:space="0" w:color="auto"/>
        <w:bottom w:val="none" w:sz="0" w:space="0" w:color="auto"/>
        <w:right w:val="none" w:sz="0" w:space="0" w:color="auto"/>
      </w:divBdr>
    </w:div>
    <w:div w:id="1874268709">
      <w:bodyDiv w:val="1"/>
      <w:marLeft w:val="0"/>
      <w:marRight w:val="0"/>
      <w:marTop w:val="0"/>
      <w:marBottom w:val="0"/>
      <w:divBdr>
        <w:top w:val="none" w:sz="0" w:space="0" w:color="auto"/>
        <w:left w:val="none" w:sz="0" w:space="0" w:color="auto"/>
        <w:bottom w:val="none" w:sz="0" w:space="0" w:color="auto"/>
        <w:right w:val="none" w:sz="0" w:space="0" w:color="auto"/>
      </w:divBdr>
    </w:div>
    <w:div w:id="1891917212">
      <w:bodyDiv w:val="1"/>
      <w:marLeft w:val="0"/>
      <w:marRight w:val="0"/>
      <w:marTop w:val="0"/>
      <w:marBottom w:val="0"/>
      <w:divBdr>
        <w:top w:val="none" w:sz="0" w:space="0" w:color="auto"/>
        <w:left w:val="none" w:sz="0" w:space="0" w:color="auto"/>
        <w:bottom w:val="none" w:sz="0" w:space="0" w:color="auto"/>
        <w:right w:val="none" w:sz="0" w:space="0" w:color="auto"/>
      </w:divBdr>
    </w:div>
    <w:div w:id="1932006526">
      <w:bodyDiv w:val="1"/>
      <w:marLeft w:val="0"/>
      <w:marRight w:val="0"/>
      <w:marTop w:val="0"/>
      <w:marBottom w:val="0"/>
      <w:divBdr>
        <w:top w:val="none" w:sz="0" w:space="0" w:color="auto"/>
        <w:left w:val="none" w:sz="0" w:space="0" w:color="auto"/>
        <w:bottom w:val="none" w:sz="0" w:space="0" w:color="auto"/>
        <w:right w:val="none" w:sz="0" w:space="0" w:color="auto"/>
      </w:divBdr>
    </w:div>
    <w:div w:id="1943299583">
      <w:bodyDiv w:val="1"/>
      <w:marLeft w:val="0"/>
      <w:marRight w:val="0"/>
      <w:marTop w:val="0"/>
      <w:marBottom w:val="0"/>
      <w:divBdr>
        <w:top w:val="none" w:sz="0" w:space="0" w:color="auto"/>
        <w:left w:val="none" w:sz="0" w:space="0" w:color="auto"/>
        <w:bottom w:val="none" w:sz="0" w:space="0" w:color="auto"/>
        <w:right w:val="none" w:sz="0" w:space="0" w:color="auto"/>
      </w:divBdr>
      <w:divsChild>
        <w:div w:id="955331324">
          <w:marLeft w:val="0"/>
          <w:marRight w:val="0"/>
          <w:marTop w:val="0"/>
          <w:marBottom w:val="0"/>
          <w:divBdr>
            <w:top w:val="none" w:sz="0" w:space="0" w:color="auto"/>
            <w:left w:val="none" w:sz="0" w:space="0" w:color="auto"/>
            <w:bottom w:val="none" w:sz="0" w:space="0" w:color="auto"/>
            <w:right w:val="none" w:sz="0" w:space="0" w:color="auto"/>
          </w:divBdr>
        </w:div>
        <w:div w:id="221142284">
          <w:marLeft w:val="0"/>
          <w:marRight w:val="0"/>
          <w:marTop w:val="0"/>
          <w:marBottom w:val="0"/>
          <w:divBdr>
            <w:top w:val="none" w:sz="0" w:space="0" w:color="auto"/>
            <w:left w:val="none" w:sz="0" w:space="0" w:color="auto"/>
            <w:bottom w:val="none" w:sz="0" w:space="0" w:color="auto"/>
            <w:right w:val="none" w:sz="0" w:space="0" w:color="auto"/>
          </w:divBdr>
        </w:div>
        <w:div w:id="659578866">
          <w:marLeft w:val="0"/>
          <w:marRight w:val="0"/>
          <w:marTop w:val="0"/>
          <w:marBottom w:val="0"/>
          <w:divBdr>
            <w:top w:val="none" w:sz="0" w:space="0" w:color="auto"/>
            <w:left w:val="none" w:sz="0" w:space="0" w:color="auto"/>
            <w:bottom w:val="none" w:sz="0" w:space="0" w:color="auto"/>
            <w:right w:val="none" w:sz="0" w:space="0" w:color="auto"/>
          </w:divBdr>
        </w:div>
        <w:div w:id="1826126499">
          <w:marLeft w:val="0"/>
          <w:marRight w:val="0"/>
          <w:marTop w:val="0"/>
          <w:marBottom w:val="0"/>
          <w:divBdr>
            <w:top w:val="none" w:sz="0" w:space="0" w:color="auto"/>
            <w:left w:val="none" w:sz="0" w:space="0" w:color="auto"/>
            <w:bottom w:val="none" w:sz="0" w:space="0" w:color="auto"/>
            <w:right w:val="none" w:sz="0" w:space="0" w:color="auto"/>
          </w:divBdr>
        </w:div>
        <w:div w:id="1824077682">
          <w:marLeft w:val="0"/>
          <w:marRight w:val="0"/>
          <w:marTop w:val="0"/>
          <w:marBottom w:val="0"/>
          <w:divBdr>
            <w:top w:val="none" w:sz="0" w:space="0" w:color="auto"/>
            <w:left w:val="none" w:sz="0" w:space="0" w:color="auto"/>
            <w:bottom w:val="none" w:sz="0" w:space="0" w:color="auto"/>
            <w:right w:val="none" w:sz="0" w:space="0" w:color="auto"/>
          </w:divBdr>
        </w:div>
        <w:div w:id="743524718">
          <w:marLeft w:val="0"/>
          <w:marRight w:val="0"/>
          <w:marTop w:val="0"/>
          <w:marBottom w:val="0"/>
          <w:divBdr>
            <w:top w:val="none" w:sz="0" w:space="0" w:color="auto"/>
            <w:left w:val="none" w:sz="0" w:space="0" w:color="auto"/>
            <w:bottom w:val="none" w:sz="0" w:space="0" w:color="auto"/>
            <w:right w:val="none" w:sz="0" w:space="0" w:color="auto"/>
          </w:divBdr>
        </w:div>
        <w:div w:id="581371992">
          <w:marLeft w:val="0"/>
          <w:marRight w:val="0"/>
          <w:marTop w:val="0"/>
          <w:marBottom w:val="0"/>
          <w:divBdr>
            <w:top w:val="none" w:sz="0" w:space="0" w:color="auto"/>
            <w:left w:val="none" w:sz="0" w:space="0" w:color="auto"/>
            <w:bottom w:val="none" w:sz="0" w:space="0" w:color="auto"/>
            <w:right w:val="none" w:sz="0" w:space="0" w:color="auto"/>
          </w:divBdr>
        </w:div>
        <w:div w:id="278609182">
          <w:marLeft w:val="0"/>
          <w:marRight w:val="0"/>
          <w:marTop w:val="0"/>
          <w:marBottom w:val="0"/>
          <w:divBdr>
            <w:top w:val="none" w:sz="0" w:space="0" w:color="auto"/>
            <w:left w:val="none" w:sz="0" w:space="0" w:color="auto"/>
            <w:bottom w:val="none" w:sz="0" w:space="0" w:color="auto"/>
            <w:right w:val="none" w:sz="0" w:space="0" w:color="auto"/>
          </w:divBdr>
        </w:div>
        <w:div w:id="841815592">
          <w:marLeft w:val="0"/>
          <w:marRight w:val="0"/>
          <w:marTop w:val="0"/>
          <w:marBottom w:val="0"/>
          <w:divBdr>
            <w:top w:val="none" w:sz="0" w:space="0" w:color="auto"/>
            <w:left w:val="none" w:sz="0" w:space="0" w:color="auto"/>
            <w:bottom w:val="none" w:sz="0" w:space="0" w:color="auto"/>
            <w:right w:val="none" w:sz="0" w:space="0" w:color="auto"/>
          </w:divBdr>
        </w:div>
        <w:div w:id="358822629">
          <w:marLeft w:val="0"/>
          <w:marRight w:val="0"/>
          <w:marTop w:val="0"/>
          <w:marBottom w:val="0"/>
          <w:divBdr>
            <w:top w:val="none" w:sz="0" w:space="0" w:color="auto"/>
            <w:left w:val="none" w:sz="0" w:space="0" w:color="auto"/>
            <w:bottom w:val="none" w:sz="0" w:space="0" w:color="auto"/>
            <w:right w:val="none" w:sz="0" w:space="0" w:color="auto"/>
          </w:divBdr>
        </w:div>
        <w:div w:id="143398630">
          <w:marLeft w:val="0"/>
          <w:marRight w:val="0"/>
          <w:marTop w:val="0"/>
          <w:marBottom w:val="0"/>
          <w:divBdr>
            <w:top w:val="none" w:sz="0" w:space="0" w:color="auto"/>
            <w:left w:val="none" w:sz="0" w:space="0" w:color="auto"/>
            <w:bottom w:val="none" w:sz="0" w:space="0" w:color="auto"/>
            <w:right w:val="none" w:sz="0" w:space="0" w:color="auto"/>
          </w:divBdr>
        </w:div>
        <w:div w:id="328942216">
          <w:marLeft w:val="0"/>
          <w:marRight w:val="0"/>
          <w:marTop w:val="0"/>
          <w:marBottom w:val="0"/>
          <w:divBdr>
            <w:top w:val="none" w:sz="0" w:space="0" w:color="auto"/>
            <w:left w:val="none" w:sz="0" w:space="0" w:color="auto"/>
            <w:bottom w:val="none" w:sz="0" w:space="0" w:color="auto"/>
            <w:right w:val="none" w:sz="0" w:space="0" w:color="auto"/>
          </w:divBdr>
        </w:div>
        <w:div w:id="1839809363">
          <w:marLeft w:val="0"/>
          <w:marRight w:val="0"/>
          <w:marTop w:val="0"/>
          <w:marBottom w:val="0"/>
          <w:divBdr>
            <w:top w:val="none" w:sz="0" w:space="0" w:color="auto"/>
            <w:left w:val="none" w:sz="0" w:space="0" w:color="auto"/>
            <w:bottom w:val="none" w:sz="0" w:space="0" w:color="auto"/>
            <w:right w:val="none" w:sz="0" w:space="0" w:color="auto"/>
          </w:divBdr>
        </w:div>
        <w:div w:id="1396777306">
          <w:marLeft w:val="0"/>
          <w:marRight w:val="0"/>
          <w:marTop w:val="0"/>
          <w:marBottom w:val="0"/>
          <w:divBdr>
            <w:top w:val="none" w:sz="0" w:space="0" w:color="auto"/>
            <w:left w:val="none" w:sz="0" w:space="0" w:color="auto"/>
            <w:bottom w:val="none" w:sz="0" w:space="0" w:color="auto"/>
            <w:right w:val="none" w:sz="0" w:space="0" w:color="auto"/>
          </w:divBdr>
        </w:div>
        <w:div w:id="336005573">
          <w:marLeft w:val="0"/>
          <w:marRight w:val="0"/>
          <w:marTop w:val="0"/>
          <w:marBottom w:val="0"/>
          <w:divBdr>
            <w:top w:val="none" w:sz="0" w:space="0" w:color="auto"/>
            <w:left w:val="none" w:sz="0" w:space="0" w:color="auto"/>
            <w:bottom w:val="none" w:sz="0" w:space="0" w:color="auto"/>
            <w:right w:val="none" w:sz="0" w:space="0" w:color="auto"/>
          </w:divBdr>
        </w:div>
        <w:div w:id="1118179846">
          <w:marLeft w:val="0"/>
          <w:marRight w:val="0"/>
          <w:marTop w:val="0"/>
          <w:marBottom w:val="0"/>
          <w:divBdr>
            <w:top w:val="none" w:sz="0" w:space="0" w:color="auto"/>
            <w:left w:val="none" w:sz="0" w:space="0" w:color="auto"/>
            <w:bottom w:val="none" w:sz="0" w:space="0" w:color="auto"/>
            <w:right w:val="none" w:sz="0" w:space="0" w:color="auto"/>
          </w:divBdr>
        </w:div>
        <w:div w:id="1971084466">
          <w:marLeft w:val="0"/>
          <w:marRight w:val="0"/>
          <w:marTop w:val="0"/>
          <w:marBottom w:val="0"/>
          <w:divBdr>
            <w:top w:val="none" w:sz="0" w:space="0" w:color="auto"/>
            <w:left w:val="none" w:sz="0" w:space="0" w:color="auto"/>
            <w:bottom w:val="none" w:sz="0" w:space="0" w:color="auto"/>
            <w:right w:val="none" w:sz="0" w:space="0" w:color="auto"/>
          </w:divBdr>
        </w:div>
        <w:div w:id="878710031">
          <w:marLeft w:val="0"/>
          <w:marRight w:val="0"/>
          <w:marTop w:val="0"/>
          <w:marBottom w:val="0"/>
          <w:divBdr>
            <w:top w:val="none" w:sz="0" w:space="0" w:color="auto"/>
            <w:left w:val="none" w:sz="0" w:space="0" w:color="auto"/>
            <w:bottom w:val="none" w:sz="0" w:space="0" w:color="auto"/>
            <w:right w:val="none" w:sz="0" w:space="0" w:color="auto"/>
          </w:divBdr>
        </w:div>
        <w:div w:id="2139370472">
          <w:marLeft w:val="0"/>
          <w:marRight w:val="0"/>
          <w:marTop w:val="0"/>
          <w:marBottom w:val="0"/>
          <w:divBdr>
            <w:top w:val="none" w:sz="0" w:space="0" w:color="auto"/>
            <w:left w:val="none" w:sz="0" w:space="0" w:color="auto"/>
            <w:bottom w:val="none" w:sz="0" w:space="0" w:color="auto"/>
            <w:right w:val="none" w:sz="0" w:space="0" w:color="auto"/>
          </w:divBdr>
        </w:div>
        <w:div w:id="1710182419">
          <w:marLeft w:val="0"/>
          <w:marRight w:val="0"/>
          <w:marTop w:val="0"/>
          <w:marBottom w:val="0"/>
          <w:divBdr>
            <w:top w:val="none" w:sz="0" w:space="0" w:color="auto"/>
            <w:left w:val="none" w:sz="0" w:space="0" w:color="auto"/>
            <w:bottom w:val="none" w:sz="0" w:space="0" w:color="auto"/>
            <w:right w:val="none" w:sz="0" w:space="0" w:color="auto"/>
          </w:divBdr>
        </w:div>
        <w:div w:id="298539506">
          <w:marLeft w:val="0"/>
          <w:marRight w:val="0"/>
          <w:marTop w:val="0"/>
          <w:marBottom w:val="0"/>
          <w:divBdr>
            <w:top w:val="none" w:sz="0" w:space="0" w:color="auto"/>
            <w:left w:val="none" w:sz="0" w:space="0" w:color="auto"/>
            <w:bottom w:val="none" w:sz="0" w:space="0" w:color="auto"/>
            <w:right w:val="none" w:sz="0" w:space="0" w:color="auto"/>
          </w:divBdr>
        </w:div>
        <w:div w:id="1158230379">
          <w:marLeft w:val="0"/>
          <w:marRight w:val="0"/>
          <w:marTop w:val="0"/>
          <w:marBottom w:val="0"/>
          <w:divBdr>
            <w:top w:val="none" w:sz="0" w:space="0" w:color="auto"/>
            <w:left w:val="none" w:sz="0" w:space="0" w:color="auto"/>
            <w:bottom w:val="none" w:sz="0" w:space="0" w:color="auto"/>
            <w:right w:val="none" w:sz="0" w:space="0" w:color="auto"/>
          </w:divBdr>
        </w:div>
        <w:div w:id="1591616503">
          <w:marLeft w:val="0"/>
          <w:marRight w:val="0"/>
          <w:marTop w:val="0"/>
          <w:marBottom w:val="0"/>
          <w:divBdr>
            <w:top w:val="none" w:sz="0" w:space="0" w:color="auto"/>
            <w:left w:val="none" w:sz="0" w:space="0" w:color="auto"/>
            <w:bottom w:val="none" w:sz="0" w:space="0" w:color="auto"/>
            <w:right w:val="none" w:sz="0" w:space="0" w:color="auto"/>
          </w:divBdr>
        </w:div>
        <w:div w:id="1472288609">
          <w:marLeft w:val="0"/>
          <w:marRight w:val="0"/>
          <w:marTop w:val="0"/>
          <w:marBottom w:val="0"/>
          <w:divBdr>
            <w:top w:val="none" w:sz="0" w:space="0" w:color="auto"/>
            <w:left w:val="none" w:sz="0" w:space="0" w:color="auto"/>
            <w:bottom w:val="none" w:sz="0" w:space="0" w:color="auto"/>
            <w:right w:val="none" w:sz="0" w:space="0" w:color="auto"/>
          </w:divBdr>
        </w:div>
        <w:div w:id="1442142411">
          <w:marLeft w:val="0"/>
          <w:marRight w:val="0"/>
          <w:marTop w:val="0"/>
          <w:marBottom w:val="0"/>
          <w:divBdr>
            <w:top w:val="none" w:sz="0" w:space="0" w:color="auto"/>
            <w:left w:val="none" w:sz="0" w:space="0" w:color="auto"/>
            <w:bottom w:val="none" w:sz="0" w:space="0" w:color="auto"/>
            <w:right w:val="none" w:sz="0" w:space="0" w:color="auto"/>
          </w:divBdr>
        </w:div>
      </w:divsChild>
    </w:div>
    <w:div w:id="1961572915">
      <w:bodyDiv w:val="1"/>
      <w:marLeft w:val="0"/>
      <w:marRight w:val="0"/>
      <w:marTop w:val="0"/>
      <w:marBottom w:val="0"/>
      <w:divBdr>
        <w:top w:val="none" w:sz="0" w:space="0" w:color="auto"/>
        <w:left w:val="none" w:sz="0" w:space="0" w:color="auto"/>
        <w:bottom w:val="none" w:sz="0" w:space="0" w:color="auto"/>
        <w:right w:val="none" w:sz="0" w:space="0" w:color="auto"/>
      </w:divBdr>
    </w:div>
    <w:div w:id="1962303942">
      <w:bodyDiv w:val="1"/>
      <w:marLeft w:val="0"/>
      <w:marRight w:val="0"/>
      <w:marTop w:val="0"/>
      <w:marBottom w:val="0"/>
      <w:divBdr>
        <w:top w:val="none" w:sz="0" w:space="0" w:color="auto"/>
        <w:left w:val="none" w:sz="0" w:space="0" w:color="auto"/>
        <w:bottom w:val="none" w:sz="0" w:space="0" w:color="auto"/>
        <w:right w:val="none" w:sz="0" w:space="0" w:color="auto"/>
      </w:divBdr>
    </w:div>
    <w:div w:id="2041541381">
      <w:bodyDiv w:val="1"/>
      <w:marLeft w:val="0"/>
      <w:marRight w:val="0"/>
      <w:marTop w:val="0"/>
      <w:marBottom w:val="0"/>
      <w:divBdr>
        <w:top w:val="none" w:sz="0" w:space="0" w:color="auto"/>
        <w:left w:val="none" w:sz="0" w:space="0" w:color="auto"/>
        <w:bottom w:val="none" w:sz="0" w:space="0" w:color="auto"/>
        <w:right w:val="none" w:sz="0" w:space="0" w:color="auto"/>
      </w:divBdr>
    </w:div>
    <w:div w:id="2048794347">
      <w:bodyDiv w:val="1"/>
      <w:marLeft w:val="0"/>
      <w:marRight w:val="0"/>
      <w:marTop w:val="0"/>
      <w:marBottom w:val="0"/>
      <w:divBdr>
        <w:top w:val="none" w:sz="0" w:space="0" w:color="auto"/>
        <w:left w:val="none" w:sz="0" w:space="0" w:color="auto"/>
        <w:bottom w:val="none" w:sz="0" w:space="0" w:color="auto"/>
        <w:right w:val="none" w:sz="0" w:space="0" w:color="auto"/>
      </w:divBdr>
    </w:div>
    <w:div w:id="2064406072">
      <w:bodyDiv w:val="1"/>
      <w:marLeft w:val="0"/>
      <w:marRight w:val="0"/>
      <w:marTop w:val="0"/>
      <w:marBottom w:val="0"/>
      <w:divBdr>
        <w:top w:val="none" w:sz="0" w:space="0" w:color="auto"/>
        <w:left w:val="none" w:sz="0" w:space="0" w:color="auto"/>
        <w:bottom w:val="none" w:sz="0" w:space="0" w:color="auto"/>
        <w:right w:val="none" w:sz="0" w:space="0" w:color="auto"/>
      </w:divBdr>
    </w:div>
    <w:div w:id="2071070989">
      <w:bodyDiv w:val="1"/>
      <w:marLeft w:val="0"/>
      <w:marRight w:val="0"/>
      <w:marTop w:val="0"/>
      <w:marBottom w:val="0"/>
      <w:divBdr>
        <w:top w:val="none" w:sz="0" w:space="0" w:color="auto"/>
        <w:left w:val="none" w:sz="0" w:space="0" w:color="auto"/>
        <w:bottom w:val="none" w:sz="0" w:space="0" w:color="auto"/>
        <w:right w:val="none" w:sz="0" w:space="0" w:color="auto"/>
      </w:divBdr>
    </w:div>
    <w:div w:id="2071726941">
      <w:bodyDiv w:val="1"/>
      <w:marLeft w:val="0"/>
      <w:marRight w:val="0"/>
      <w:marTop w:val="0"/>
      <w:marBottom w:val="0"/>
      <w:divBdr>
        <w:top w:val="none" w:sz="0" w:space="0" w:color="auto"/>
        <w:left w:val="none" w:sz="0" w:space="0" w:color="auto"/>
        <w:bottom w:val="none" w:sz="0" w:space="0" w:color="auto"/>
        <w:right w:val="none" w:sz="0" w:space="0" w:color="auto"/>
      </w:divBdr>
    </w:div>
    <w:div w:id="2078238401">
      <w:bodyDiv w:val="1"/>
      <w:marLeft w:val="0"/>
      <w:marRight w:val="0"/>
      <w:marTop w:val="0"/>
      <w:marBottom w:val="0"/>
      <w:divBdr>
        <w:top w:val="none" w:sz="0" w:space="0" w:color="auto"/>
        <w:left w:val="none" w:sz="0" w:space="0" w:color="auto"/>
        <w:bottom w:val="none" w:sz="0" w:space="0" w:color="auto"/>
        <w:right w:val="none" w:sz="0" w:space="0" w:color="auto"/>
      </w:divBdr>
    </w:div>
    <w:div w:id="2084794625">
      <w:bodyDiv w:val="1"/>
      <w:marLeft w:val="0"/>
      <w:marRight w:val="0"/>
      <w:marTop w:val="0"/>
      <w:marBottom w:val="0"/>
      <w:divBdr>
        <w:top w:val="none" w:sz="0" w:space="0" w:color="auto"/>
        <w:left w:val="none" w:sz="0" w:space="0" w:color="auto"/>
        <w:bottom w:val="none" w:sz="0" w:space="0" w:color="auto"/>
        <w:right w:val="none" w:sz="0" w:space="0" w:color="auto"/>
      </w:divBdr>
    </w:div>
    <w:div w:id="2120291752">
      <w:bodyDiv w:val="1"/>
      <w:marLeft w:val="0"/>
      <w:marRight w:val="0"/>
      <w:marTop w:val="0"/>
      <w:marBottom w:val="0"/>
      <w:divBdr>
        <w:top w:val="none" w:sz="0" w:space="0" w:color="auto"/>
        <w:left w:val="none" w:sz="0" w:space="0" w:color="auto"/>
        <w:bottom w:val="none" w:sz="0" w:space="0" w:color="auto"/>
        <w:right w:val="none" w:sz="0" w:space="0" w:color="auto"/>
      </w:divBdr>
    </w:div>
    <w:div w:id="2128310492">
      <w:bodyDiv w:val="1"/>
      <w:marLeft w:val="0"/>
      <w:marRight w:val="0"/>
      <w:marTop w:val="0"/>
      <w:marBottom w:val="0"/>
      <w:divBdr>
        <w:top w:val="none" w:sz="0" w:space="0" w:color="auto"/>
        <w:left w:val="none" w:sz="0" w:space="0" w:color="auto"/>
        <w:bottom w:val="none" w:sz="0" w:space="0" w:color="auto"/>
        <w:right w:val="none" w:sz="0" w:space="0" w:color="auto"/>
      </w:divBdr>
    </w:div>
    <w:div w:id="21328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6E9095-D1D4-45A3-87F8-38A6E618CE2E}">
  <we:reference id="wa104382081" version="1.46.0.0" store="pt-PT" storeType="OMEX"/>
  <we:alternateReferences>
    <we:reference id="WA104382081" version="1.46.0.0" store="" storeType="OMEX"/>
  </we:alternateReferences>
  <we:properties>
    <we:property name="MENDELEY_CITATIONS" value="[{&quot;citationID&quot;:&quot;MENDELEY_CITATION_a0339407-b2ae-4b20-a271-4cd38e4ea520&quot;,&quot;properties&quot;:{&quot;noteIndex&quot;:0},&quot;isEdited&quot;:false,&quot;manualOverride&quot;:{&quot;isManuallyOverridden&quot;:false,&quot;citeprocText&quot;:&quot;(Gedan et al., 2009)&quot;,&quot;manualOverrideText&quot;:&quot;&quot;},&quot;citationTag&quot;:&quot;MENDELEY_CITATION_v3_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&quot;,&quot;citationItems&quot;:[{&quot;id&quot;:&quot;a574887e-989d-3cd7-b799-c9ca3d6ad8ae&quot;,&quot;itemData&quot;:{&quot;type&quot;:&quot;article-journal&quot;,&quot;id&quot;:&quot;a574887e-989d-3cd7-b799-c9ca3d6ad8ae&quot;,&quot;title&quot;:&quot;Centuries of human-driven change in salt marsh ecosystems&quot;,&quot;author&quot;:[{&quot;family&quot;:&quot;Gedan&quot;,&quot;given&quot;:&quot;K. Bromberg&quot;,&quot;parse-names&quot;:false,&quot;dropping-particle&quot;:&quot;&quot;,&quot;non-dropping-particle&quot;:&quot;&quot;},{&quot;family&quot;:&quot;Silliman&quot;,&quot;given&quot;:&quot;B. R.&quot;,&quot;parse-names&quot;:false,&quot;dropping-particle&quot;:&quot;&quot;,&quot;non-dropping-particle&quot;:&quot;&quot;},{&quot;family&quot;:&quot;Bertness&quot;,&quot;given&quot;:&quot;M. D.&quot;,&quot;parse-names&quot;:false,&quot;dropping-particle&quot;:&quot;&quot;,&quot;non-dropping-particle&quot;:&quot;&quot;}],&quot;container-title&quot;:&quot;Annual Review of Marine Science&quot;,&quot;container-title-short&quot;:&quot;Ann Rev Mar Sci&quot;,&quot;DOI&quot;:&quot;10.1146/annurev.marine.010908.163930&quot;,&quot;ISSN&quot;:&quot;19411405&quot;,&quot;PMID&quot;:&quot;21141032&quot;,&quot;issued&quot;:{&quot;date-parts&quot;:[[2009]]},&quot;page&quot;:&quot;117-141&quot;,&quot;abstract&quot;:&quot;Salt marshes are among the most abundant, fertile, and accessible coastal habitats on earth, and they provide more ecosystem services to coastal populations than any other environment. Since the Middle Ages, humans have manipulated salt marshes at a grand scale, altering species composition, distribution, and ecosystem function. Here, we review historic and contemporary human activities in marsh ecosystems-exploitation of plant products; conversion to farmland, salt works, and urban land; introduction of non-native species; alteration of coastal hydrology; and metal and nutrient pollution. Unexpectedly, diverse types of impacts can have a similar consequence, turning salt marsh food webs upside down, dramatically increasing top down control. Of the various impacts, invasive species, runaway consumer effects, and sea level rise represent the greatest threats to salt marsh ecosystems. We conclude that the best way to protect salt marshes and the services they provide is through the integrated approach of ecosystem-based management. © 2009 by Annual Reviews.&quot;,&quot;volume&quot;:&quot;1&quot;},&quot;isTemporary&quot;:false}]},{&quot;citationID&quot;:&quot;MENDELEY_CITATION_51ba8ba7-5dba-4d3d-845e-d9dc2529aa6d&quot;,&quot;properties&quot;:{&quot;noteIndex&quot;:0},&quot;isEdited&quot;:false,&quot;manualOverride&quot;:{&quot;isManuallyOverridden&quot;:false,&quot;citeprocText&quot;:&quot;(Roe et al., 2021)&quot;,&quot;manualOverrideText&quot;:&quot;&quot;},&quot;citationTag&quot;:&quot;MENDELEY_CITATION_v3_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&quot;,&quot;citationItems&quot;:[{&quot;id&quot;:&quot;c200d17c-b906-3362-9408-b0b1cc1ed929&quot;,&quot;itemData&quot;:{&quot;type&quot;:&quot;article-journal&quot;,&quot;id&quot;:&quot;c200d17c-b906-3362-9408-b0b1cc1ed929&quot;,&quot;title&quot;:&quot;Towards adverse outcome pathways for metals in saltmarsh ecosystems – A review&quot;,&quot;author&quot;:[{&quot;family&quot;:&quot;Roe&quot;,&quot;given&quot;:&quot;Rebecca A.L.&quot;,&quot;parse-names&quot;:false,&quot;dropping-particle&quot;:&quot;&quot;,&quot;non-dropping-particle&quot;:&quot;&quot;},{&quot;family&quot;:&quot;Yu&quot;,&quot;given&quot;:&quot;Richard Man Kit&quot;,&quot;parse-names&quot;:false,&quot;dropping-particle&quot;:&quot;&quot;,&quot;non-dropping-particle&quot;:&quot;&quot;},{&quot;family&quot;:&quot;Rahman&quot;,&quot;given&quot;:&quot;Mohammad Mahmudur&quot;,&quot;parse-names&quot;:false,&quot;dropping-particle&quot;:&quot;&quot;,&quot;non-dropping-particle&quot;:&quot;&quot;},{&quot;family&quot;:&quot;MacFarlane&quot;,&quot;given&quot;:&quot;Geoff R.&quot;,&quot;parse-names&quot;:false,&quot;dropping-particle&quot;:&quot;&quot;,&quot;non-dropping-particle&quot;:&quot;&quot;}],&quot;container-title&quot;:&quot;Journal of Hazardous Materials&quot;,&quot;container-title-short&quot;:&quot;J Hazard Mater&quot;,&quot;DOI&quot;:&quot;10.1016/j.jhazmat.2021.126252&quot;,&quot;ISSN&quot;:&quot;18733336&quot;,&quot;issued&quot;:{&quot;date-parts&quot;:[[2021,8,15]]},&quot;page&quot;:&quot;126252&quot;,&quot;abstract&quot;:&quot;Anthropogenic metal pollution remains a substantial threat to remnant saltmarsh ecosystems as they continue to decline globally. Metal pollutants impart sublethal stress on saltmarsh halophytes evident at transcriptomic, proteomic, metabolomic and physiological levels. Halophytes form the basal underpinning of saltmarsh ecosystems and as such changes to their physiology may have subsequent detrimental effects on higher levels of ecological organisation. This concept forms the basis of a mechanistic framework for toxicity: an adverse outcome pathway (AOP). AOPs facilitate the use of molecular and biological markers to predict consequent effects on population parameters, and community structure and function. We reviewed the current literature on common anthropogenically enhanced metals (Cu, Zn, Cd and Pb) in saltmarsh ecosystems internationally. The literature amassed to date indicates a lack of data in regard to the impacts of metals at higher levels of biological organisation and insufficient relevant data available to develop reliable AOPs. Collectively, metals impart sublethal stress at the transcriptomic, proteomic, and metabolomic levels and targets of toxic effect are predominantly biomolecules involved in metal transport and detoxification, antioxidant pathways associated with metal-induced oxidative stress, and photosynthetic biochemistry. Thus, these targets would be useful biomarkers in future studies designed to develop AOPs in saltmarsh taxa.&quot;,&quot;publisher&quot;:&quot;Elsevier B.V.&quot;,&quot;volume&quot;:&quot;416&quot;},&quot;isTemporary&quot;:false}]},{&quot;citationID&quot;:&quot;MENDELEY_CITATION_0f4c6494-bccc-41f3-b53e-e7f9163d1b7b&quot;,&quot;properties&quot;:{&quot;noteIndex&quot;:0},&quot;isEdited&quot;:false,&quot;manualOverride&quot;:{&quot;isManuallyOverridden&quot;:false,&quot;citeprocText&quot;:&quot;(Canário et al., 2010)&quot;,&quot;manualOverrideText&quot;:&quot;&quot;},&quot;citationTag&quot;:&quot;MENDELEY_CITATION_v3_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&quot;,&quot;citationItems&quot;:[{&quot;id&quot;:&quot;ad5e6b74-2b97-389e-89cc-c6d919871c0e&quot;,&quot;itemData&quot;:{&quot;type&quot;:&quot;article-journal&quot;,&quot;id&quot;:&quot;ad5e6b74-2b97-389e-89cc-c6d919871c0e&quot;,&quot;title&quot;:&quot;Mercury in sediments and vegetation in a moderately contaminated salt marsh (Tagus Estuary, Portugal)&quot;,&quot;author&quot;:[{&quot;family&quot;:&quot;Canário&quot;,&quot;given&quot;:&quot;João&quot;,&quot;parse-names&quot;:false,&quot;dropping-particle&quot;:&quot;&quot;,&quot;non-dropping-particle&quot;:&quot;&quot;},{&quot;family&quot;:&quot;Vale&quot;,&quot;given&quot;:&quot;Carlos&quot;,&quot;parse-names&quot;:false,&quot;dropping-particle&quot;:&quot;&quot;,&quot;non-dropping-particle&quot;:&quot;&quot;},{&quot;family&quot;:&quot;Poissant&quot;,&quot;given&quot;:&quot;Laurier&quot;,&quot;parse-names&quot;:false,&quot;dropping-particle&quot;:&quot;&quot;,&quot;non-dropping-particle&quot;:&quot;&quot;},{&quot;family&quot;:&quot;Nogueira&quot;,&quot;given&quot;:&quot;Marta&quot;,&quot;parse-names&quot;:false,&quot;dropping-particle&quot;:&quot;&quot;,&quot;non-dropping-particle&quot;:&quot;&quot;},{&quot;family&quot;:&quot;Pilote&quot;,&quot;given&quot;:&quot;Martin&quot;,&quot;parse-names&quot;:false,&quot;dropping-particle&quot;:&quot;&quot;,&quot;non-dropping-particle&quot;:&quot;&quot;},{&quot;family&quot;:&quot;Branco&quot;,&quot;given&quot;:&quot;Vasco&quot;,&quot;parse-names&quot;:false,&quot;dropping-particle&quot;:&quot;&quot;,&quot;non-dropping-particle&quot;:&quot;&quot;}],&quot;container-title&quot;:&quot;Journal of Environmental Sciences&quot;,&quot;DOI&quot;:&quot;10.1016/S1001-0742(09)60231-X&quot;,&quot;ISSN&quot;:&quot;10010742&quot;,&quot;PMID&quot;:&quot;21179951&quot;,&quot;issued&quot;:{&quot;date-parts&quot;:[[2010,8]]},&quot;page&quot;:&quot;1151-1157&quot;,&quot;abstract&quot;:&quot;Depth variations of total mercury (Hg) and methylmercury (MeHg) concentrations were studied in cores from non-colonized sediments, sediments colonized by Halimione portulacoides, Sarcocornia fruticosa and Spartina maritima and belowground biomass, in a moderately contaminated salt marsh (Tagus Estuary, Portugal). Concentrations in belowground biomass exceeded up to 3 (Hg) and 15 (MeHg) times the levels in sediments, and up to 198 (Hg) and 308 (MeHg) times those found in aboveground parts. Methylmercury in colonized sediments reached 35% of the total Hg, 50 times above the maximum values found in non-colonized sediments. The absence of correlations between total Hg concentrations in sediments and the corresponding MeHg levels suggested that methylation was only dependent on the environmental and microbiological factors. The analysis of belowground biomass at high-depth resolution (2 cm) provided evidence that Hg and MeHg were actively absorbed from sediments, with higher enrichment factors at layers where higher microbial activity was probably occurring. The results obtained in this study indicated that the biotransformation of Hg to the toxic MeHg could increase the toxicity of plant-colonized sediments. © 2010 The Research Centre for Eco-Environmental Sciences, Chinese Academy of Sciences.&quot;,&quot;issue&quot;:&quot;8&quot;,&quot;volume&quot;:&quot;22&quot;,&quot;container-title-short&quot;:&quot;&quot;},&quot;isTemporary&quot;:false}]},{&quot;citationID&quot;:&quot;MENDELEY_CITATION_ca8148e2-8a31-41e9-8543-2ff806527539&quot;,&quot;properties&quot;:{&quot;noteIndex&quot;:0},&quot;isEdited&quot;:false,&quot;manualOverride&quot;:{&quot;isManuallyOverridden&quot;:false,&quot;citeprocText&quot;:&quot;(Canário et al., 2017; Cabrita et al., 2019a)&quot;,&quot;manualOverrideText&quot;:&quot;&quot;},&quot;citationTag&quot;:&quot;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&quot;,&quot;citationItems&quot;:[{&quot;id&quot;:&quot;1ec89a0a-5c1b-3e04-b748-43cf575d67c7&quot;,&quot;itemData&quot;:{&quot;type&quot;:&quot;article-journal&quot;,&quot;id&quot;:&quot;1ec89a0a-5c1b-3e04-b748-43cf575d67c7&quot;,&quot;title&quot;:&quot;Salt-marsh plants as potential sources of Hg0 into the atmosphere&quot;,&quot;author&quot;:[{&quot;family&quot;:&quot;Canário&quot;,&quot;given&quot;:&quot;João&quot;,&quot;parse-names&quot;:false,&quot;dropping-particle&quot;:&quot;&quot;,&quot;non-dropping-particle&quot;:&quot;&quot;},{&quot;family&quot;:&quot;Poissant&quot;,&quot;given&quot;:&quot;Laurier&quot;,&quot;parse-names&quot;:false,&quot;dropping-particle&quot;:&quot;&quot;,&quot;non-dropping-particle&quot;:&quot;&quot;},{&quot;family&quot;:&quot;Pilote&quot;,&quot;given&quot;:&quot;Martin&quot;,&quot;parse-names&quot;:false,&quot;dropping-particle&quot;:&quot;&quot;,&quot;non-dropping-particle&quot;:&quot;&quot;},{&quot;family&quot;:&quot;Caetano&quot;,&quot;given&quot;:&quot;Miguel&quot;,&quot;parse-names&quot;:false,&quot;dropping-particle&quot;:&quot;&quot;,&quot;non-dropping-particle&quot;:&quot;&quot;},{&quot;family&quot;:&quot;Hintelmann&quot;,&quot;given&quot;:&quot;Holger&quot;,&quot;parse-names&quot;:false,&quot;dropping-particle&quot;:&quot;&quot;,&quot;non-dropping-particle&quot;:&quot;&quot;},{&quot;family&quot;:&quot;O'Driscoll&quot;,&quot;given&quot;:&quot;Nelson J.&quot;,&quot;parse-names&quot;:false,&quot;dropping-particle&quot;:&quot;&quot;,&quot;non-dropping-particle&quot;:&quot;&quot;}],&quot;container-title&quot;:&quot;Atmospheric Environment&quot;,&quot;container-title-short&quot;:&quot;Atmos Environ&quot;,&quot;DOI&quot;:&quot;10.1016/j.atmosenv.2017.01.011&quot;,&quot;ISSN&quot;:&quot;18732844&quot;,&quot;issued&quot;:{&quot;date-parts&quot;:[[2017]]},&quot;page&quot;:&quot;458-464&quot;,&quot;abstract&quot;:&quot;To assess the role of salt-marsh plants on the vegetation-atmospheric Hg0fluxes, three salt marsh plant species, Halimione portulacoides, Sarcocornia fruticosa and Spartina maritima were selected from a moderately contaminated site in the Tagus estuary during May 2012. Total mercury in stems and leaves for each plant as well as total gaseous mercury and vegetation-air Hg0fluxes were measured over two continuous days. Mercury fluxes were estimated with a dynamic flux Tedlar®bag coupled to a high-resolution automated mercury analyzer (Tekran 2537A). Other environmental parameters such as air temperature, relative humidity and net solar radiation were also measured aside. H. portulacoides showed the highest total mercury concentrations in stems and leaves and the highest average vegetation-air Hg0flux (0.48 ± 0.40 ng Hg m−2h−1). The continuous measurements converged to a daily pattern for all plants, with enhanced fluxes during daylight and lower flux during the night. It is noteworthy that throughout the measurements a negative flux (air-vegetation) was never observed, suggesting the absence of net Hg0deposition. Based on the above fluxes and the total area occupied by each species we have estimated the total amount of Hg0emitted from this salt-marsh plants. A daily emission of 1.19 mg Hg d−1was predicted for the Alcochete marsh and 175 mg Hg d−1for the entire salt marsh area of the Tagus estuary.&quot;,&quot;publisher&quot;:&quot;Elsevier Ltd&quot;,&quot;volume&quot;:&quot;152&quot;},&quot;isTemporary&quot;:false},{&quot;id&quot;:&quot;4fc77e16-7a94-35ed-bc36-6d305ec4e72a&quot;,&quot;itemData&quot;:{&quot;type&quot;:&quot;article-journal&quot;,&quot;id&quot;:&quot;4fc77e16-7a94-35ed-bc36-6d305ec4e72a&quot;,&quot;title&quot;:&quot;Mercury mobility and effects in the salt-marsh plant Halimione portulacoides: Uptake, transport, and toxicity and tolerance mechanisms&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container-title-short&quot;:&quot;&quot;},&quot;isTemporary&quot;:false}]},{&quot;citationID&quot;:&quot;MENDELEY_CITATION_240acad7-73b1-43c4-9665-0bb666fba0d6&quot;,&quot;properties&quot;:{&quot;noteIndex&quot;:0},&quot;isEdited&quot;:false,&quot;manualOverride&quot;:{&quot;isManuallyOverridden&quot;:false,&quot;citeprocText&quot;:&quot;(Pereira et al., 2014)&quot;,&quot;manualOverrideText&quot;:&quot;&quot;},&quot;citationTag&quot;:&quot;MENDELEY_CITATION_v3_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&quot;,&quot;citationItems&quot;:[{&quot;id&quot;:&quot;d1146a00-d16f-3919-9147-4847fe1d0098&quot;,&quot;itemData&quot;:{&quot;type&quot;:&quot;article-journal&quot;,&quot;id&quot;:&quot;d1146a00-d16f-3919-9147-4847fe1d0098&quot;,&quot;title&quot;:&quot;Fish eyes and brain as primary targets for mercury accumulation - A new insight on environmental risk assessment&quot;,&quot;author&quot;:[{&quot;family&quot;:&quot;Pereira&quot;,&quot;given&quot;:&quot;Patrícia&quot;,&quot;parse-names&quot;:false,&quot;dropping-particle&quot;:&quot;&quot;,&quot;non-dropping-particle&quot;:&quot;&quot;},{&quot;family&quot;:&quot;Raimundo&quot;,&quot;given&quot;:&quot;Joana&quot;,&quot;parse-names&quot;:false,&quot;dropping-particle&quot;:&quot;&quot;,&quot;non-dropping-particle&quot;:&quot;&quot;},{&quot;family&quot;:&quot;Araújo&quot;,&quot;given&quot;:&quot;Olinda&quot;,&quot;parse-names&quot;:false,&quot;dropping-particle&quot;:&quot;&quot;,&quot;non-dropping-particle&quot;:&quot;&quot;},{&quot;family&quot;:&quot;Canário&quot;,&quot;given&quot;:&quot;João&quot;,&quot;parse-names&quot;:false,&quot;dropping-particle&quot;:&quot;&quot;,&quot;non-dropping-particle&quot;:&quot;&quot;},{&quot;family&quot;:&quot;Almeida&quot;,&quot;given&quot;:&quot;Armando&quot;,&quot;parse-names&quot;:false,&quot;dropping-particle&quot;:&quot;&quot;,&quot;non-dropping-particle&quot;:&quot;&quot;},{&quot;family&quot;:&quot;Pacheco&quot;,&quot;given&quot;:&quot;Mário&quot;,&quot;parse-names&quot;:false,&quot;dropping-particle&quot;:&quot;&quot;,&quot;non-dropping-particle&quot;:&quot;&quot;}],&quot;container-title&quot;:&quot;Science of the Total Environment&quot;,&quot;DOI&quot;:&quot;10.1016/j.scitotenv.2014.07.008&quot;,&quot;ISSN&quot;:&quot;18791026&quot;,&quot;PMID&quot;:&quot;25058895&quot;,&quot;issued&quot;:{&quot;date-parts&quot;:[[2014,10,1]]},&quot;page&quot;:&quot;290-298&quot;,&quot;abstract&quot;:&quot;Fish eyes and brain are highly susceptible to environmental Hg exposure but this issue is still scarcely investigated, mainly regarding methylmercury (MeHg) accumulation. Yet, Hg levels in fish lens have not been previously examined under field conditions. Total Hg (tHg), MeHg and inorganic Hg (iHg) levels were assessed in the brain, eye wall and lens of the golden grey mullet (Liza aurata) from an Hg contaminated area, both in winter and summer, together with water and sediment levels. Sampling was performed at Aveiro lagoon (Portugal) where a confined area (LAR) is severely contaminated by Hg. Fish brain, eye wall and lens accumulated higher levels of tHg, MeHg and iHg at LAR than the reference site, reflecting faithfully environmental spatial differences. The brain and eye wall responded also to the winter-summer changes found in water and sediment, accumulating higher levels of MeHg (and tHg) in winter. Contrarily, lens was unable to reflect seasonal changes, probably due to its composition and structural stability over time. The three neurosensory structures accumulated preferentially MeHg than iHg (MeHg was higher than 77% of tHg). Lens exhibited a higher retention capacity of MeHg (mean around 1μgg -1 at LAR), accumulating higher levels than the other two tissues. Interestingly, MeHg and iHg levels were significantly correlated for the brain and eye wall but poorly associated within the two analysed eye components. The high levels of MeHg found in the brain, eye wall and lens could compromise their functions and this needs further research.&quot;,&quot;publisher&quot;:&quot;Elsevier B.V.&quot;,&quot;volume&quot;:&quot;494-495&quot;,&quot;container-title-short&quot;:&quot;&quot;},&quot;isTemporary&quot;:false}]},{&quot;citationID&quot;:&quot;MENDELEY_CITATION_12b1413f-e930-4481-8e53-a35c93fb703c&quot;,&quot;properties&quot;:{&quot;noteIndex&quot;:0},&quot;isEdited&quot;:false,&quot;manualOverride&quot;:{&quot;isManuallyOverridden&quot;:false,&quot;citeprocText&quot;:&quot;(Meyer &amp;#38; Di Giulio, 2003)&quot;,&quot;manualOverrideText&quot;:&quot;&quot;},&quot;citationTag&quot;:&quot;MENDELEY_CITATION_v3_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&quot;,&quot;citationItems&quot;:[{&quot;id&quot;:&quot;f648cdb9-8ce8-3ce1-bbb3-c4c7db38529b&quot;,&quot;itemData&quot;:{&quot;type&quot;:&quot;article-journal&quot;,&quot;id&quot;:&quot;f648cdb9-8ce8-3ce1-bbb3-c4c7db38529b&quot;,&quot;title&quot;:&quot;Heritable adaptation and fitness costs in Killifish (Fundulus heteroclitus) inhabiting a polluted estuary&quot;,&quot;author&quot;:[{&quot;family&quot;:&quot;Meyer&quot;,&quot;given&quot;:&quot;Joel N&quot;,&quot;parse-names&quot;:false,&quot;dropping-particle&quot;:&quot;&quot;,&quot;non-dropping-particle&quot;:&quot;&quot;},{&quot;family&quot;:&quot;Giulio&quot;,&quot;given&quot;:&quot;Richard T&quot;,&quot;parse-names&quot;:false,&quot;dropping-particle&quot;:&quot;&quot;,&quot;non-dropping-particle&quot;:&quot;Di&quot;}],&quot;container-title&quot;:&quot;Ecological Applications&quot;,&quot;DOI&quot;:&quot;10.1890/1051-0761(2003)013[0490:HAAFCI]2.0.CO;2&quot;,&quot;issued&quot;:{&quot;date-parts&quot;:[[2003]]},&quot;page&quot;:&quot;490-503&quot;,&quot;abstract&quot;:&quot;Adaptation to contaminants in the environment has been studied extensively in microbes, insects, and plants, and increasing evidence suggests that certain vertebrate populations as well are evolving in response to pollution. Here, we show that F1 and F2 laboratory-raised offspring of killifish (Fundulus heteroclitus, also known as mummichog) from a highly contaminated site on the Elizabeth River (Virginia, USA) are more resistant to the toxicity of Elizabeth River sediments than are offspring of reference site killifish. This resistance is more marked in the F1 than in the F2 generation, but it remains significant in the F2 generation, indicating that the resistant phenotype in the feral Elizabeth River killifish is based on both genetic and nongenetic mechanisms. In addition, both the F1 and F2 generation offspring of the Elizabeth River killifish are more susceptible to other stress-ors, both anthropogenic (photoenhanced toxicity) and natural (hypoxia), suggesting that the changes that have conferred resistance to the toxicity of the Elizabeth River sediments carry a cost of reduced fitness in other contexts.&quot;,&quot;issue&quot;:&quot;2&quot;,&quot;volume&quot;:&quot;13&quot;,&quot;container-title-short&quot;:&quot;&quot;},&quot;isTemporary&quot;:false}]},{&quot;citationID&quot;:&quot;MENDELEY_CITATION_b1801f46-27b6-4dce-af9a-d69045907833&quot;,&quot;properties&quot;:{&quot;noteIndex&quot;:0},&quot;isEdited&quot;:false,&quot;manualOverride&quot;:{&quot;isManuallyOverridden&quot;:false,&quot;citeprocText&quot;:&quot;(Meyer &amp;#38; Di Giulio, 2003)&quot;,&quot;manualOverrideText&quot;:&quot;&quot;},&quot;citationTag&quot;:&quot;MENDELEY_CITATION_v3_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&quot;,&quot;citationItems&quot;:[{&quot;id&quot;:&quot;f648cdb9-8ce8-3ce1-bbb3-c4c7db38529b&quot;,&quot;itemData&quot;:{&quot;type&quot;:&quot;article-journal&quot;,&quot;id&quot;:&quot;f648cdb9-8ce8-3ce1-bbb3-c4c7db38529b&quot;,&quot;title&quot;:&quot;Heritable adaptation and fitness costs in Killifish (Fundulus heteroclitus) inhabiting a polluted estuary&quot;,&quot;author&quot;:[{&quot;family&quot;:&quot;Meyer&quot;,&quot;given&quot;:&quot;Joel N&quot;,&quot;parse-names&quot;:false,&quot;dropping-particle&quot;:&quot;&quot;,&quot;non-dropping-particle&quot;:&quot;&quot;},{&quot;family&quot;:&quot;Giulio&quot;,&quot;given&quot;:&quot;Richard T&quot;,&quot;parse-names&quot;:false,&quot;dropping-particle&quot;:&quot;&quot;,&quot;non-dropping-particle&quot;:&quot;Di&quot;}],&quot;container-title&quot;:&quot;Ecological Applications&quot;,&quot;DOI&quot;:&quot;10.1890/1051-0761(2003)013[0490:HAAFCI]2.0.CO;2&quot;,&quot;issued&quot;:{&quot;date-parts&quot;:[[2003]]},&quot;page&quot;:&quot;490-503&quot;,&quot;abstract&quot;:&quot;Adaptation to contaminants in the environment has been studied extensively in microbes, insects, and plants, and increasing evidence suggests that certain vertebrate populations as well are evolving in response to pollution. Here, we show that F1 and F2 laboratory-raised offspring of killifish (Fundulus heteroclitus, also known as mummichog) from a highly contaminated site on the Elizabeth River (Virginia, USA) are more resistant to the toxicity of Elizabeth River sediments than are offspring of reference site killifish. This resistance is more marked in the F1 than in the F2 generation, but it remains significant in the F2 generation, indicating that the resistant phenotype in the feral Elizabeth River killifish is based on both genetic and nongenetic mechanisms. In addition, both the F1 and F2 generation offspring of the Elizabeth River killifish are more susceptible to other stress-ors, both anthropogenic (photoenhanced toxicity) and natural (hypoxia), suggesting that the changes that have conferred resistance to the toxicity of the Elizabeth River sediments carry a cost of reduced fitness in other contexts.&quot;,&quot;issue&quot;:&quot;2&quot;,&quot;volume&quot;:&quot;13&quot;,&quot;container-title-short&quot;:&quot;&quot;},&quot;isTemporary&quot;:false}]},{&quot;citationID&quot;:&quot;MENDELEY_CITATION_a96a1ec4-afbd-42c0-aa70-643b452b7e03&quot;,&quot;properties&quot;:{&quot;noteIndex&quot;:0},&quot;isEdited&quot;:false,&quot;manualOverride&quot;:{&quot;isManuallyOverridden&quot;:false,&quot;citeprocText&quot;:&quot;(Cabrita et al., 2019a)&quot;,&quot;manualOverrideText&quot;:&quot;&quot;},&quot;citationTag&quot;:&quot;MENDELEY_CITATION_v3_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&quot;,&quot;citationItems&quot;:[{&quot;id&quot;:&quot;4fc77e16-7a94-35ed-bc36-6d305ec4e72a&quot;,&quot;itemData&quot;:{&quot;type&quot;:&quot;article-journal&quot;,&quot;id&quot;:&quot;4fc77e16-7a94-35ed-bc36-6d305ec4e72a&quot;,&quot;title&quot;:&quot;Mercury mobility and effects in the salt-marsh plant Halimione portulacoides: Uptake, transport, and toxicity and tolerance mechanisms&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container-title-short&quot;:&quot;&quot;},&quot;isTemporary&quot;:false}]},{&quot;citationID&quot;:&quot;MENDELEY_CITATION_32a2d4cc-a4e4-4e78-a93c-081e105266e8&quot;,&quot;properties&quot;:{&quot;noteIndex&quot;:0},&quot;isEdited&quot;:false,&quot;manualOverride&quot;:{&quot;isManuallyOverridden&quot;:false,&quot;citeprocText&quot;:&quot;(Moreno-Jiménez et al., 2006 and references therein)&quot;,&quot;manualOverrideText&quot;:&quot;&quot;},&quot;citationTag&quot;:&quot;MENDELEY_CITATION_v3_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&quot;,&quot;citationItems&quot;:[{&quot;label&quot;:&quot;page&quot;,&quot;id&quot;:&quot;2648afdb-f246-30d1-9857-15f45e786913&quot;,&quot;itemData&quot;:{&quot;type&quot;:&quot;article-journal&quot;,&quot;id&quot;:&quot;2648afdb-f246-30d1-9857-15f45e786913&quot;,&quot;title&quot;:&quot;Mercury bioaccumulation and phytotoxicity in two wild plant species of Almadén area&quot;,&quot;author&quot;:[{&quot;family&quot;:&quot;Moreno-Jiménez&quot;,&quot;given&quot;:&quot;E.&quot;,&quot;parse-names&quot;:false,&quot;dropping-particle&quot;:&quot;&quot;,&quot;non-dropping-particle&quot;:&quot;&quot;},{&quot;family&quot;:&quot;Gamarra&quot;,&quot;given&quot;:&quot;R.&quot;,&quot;parse-names&quot;:false,&quot;dropping-particle&quot;:&quot;&quot;,&quot;non-dropping-particle&quot;:&quot;&quot;},{&quot;family&quot;:&quot;Carpena-Ruiz&quot;,&quot;given&quot;:&quot;R. O.&quot;,&quot;parse-names&quot;:false,&quot;dropping-particle&quot;:&quot;&quot;,&quot;non-dropping-particle&quot;:&quot;&quot;},{&quot;family&quot;:&quot;Millán&quot;,&quot;given&quot;:&quot;R.&quot;,&quot;parse-names&quot;:false,&quot;dropping-particle&quot;:&quot;&quot;,&quot;non-dropping-particle&quot;:&quot;&quot;},{&quot;family&quot;:&quot;Peñalosa&quot;,&quot;given&quot;:&quot;J. M.&quot;,&quot;parse-names&quot;:false,&quot;dropping-particle&quot;:&quot;&quot;,&quot;non-dropping-particle&quot;:&quot;&quot;},{&quot;family&quot;:&quot;Esteban&quot;,&quot;given&quot;:&quot;E.&quot;,&quot;parse-names&quot;:false,&quot;dropping-particle&quot;:&quot;&quot;,&quot;non-dropping-particle&quot;:&quot;&quot;}],&quot;container-title&quot;:&quot;Chemosphere&quot;,&quot;container-title-short&quot;:&quot;Chemosphere&quot;,&quot;DOI&quot;:&quot;10.1016/j.chemosphere.2005.09.043&quot;,&quot;ISSN&quot;:&quot;00456535&quot;,&quot;PMID&quot;:&quot;16293291&quot;,&quot;issued&quot;:{&quot;date-parts&quot;:[[2006]]},&quot;page&quot;:&quot;1969-1973&quot;,&quot;abstract&quot;:&quot;Mercury is a widely distributed environmental pollutant, able to induce toxicity in living organisms, including higher plants. Some plant species are able to grow in mine sites, like the Almadén zone in Spain. Our study focus on two of these plant species, Rumex induratus and Marrubium vulgare and their responses to natural Hg exposure. Total Hg concentration in the soil below the plants could be classified as toxic, although the available fraction was low. Hg availability was higher for the M. vulgare than for the R. induratus plot. Hg concentrations in field plants of R. induratus and M. vulgare grown on these soils can be considered as phytotoxic, although no symptoms of Hg toxicity were observed in any of them. According to the BAF ([Hg]tissue/[Hg]avail), R. induratus showed a higher ability in Hg uptake and translocation to shoots, as well as higher concentrations of MDA and -SH:Hg ratios, so that this plant is more sensitive to Hg than M. vulgare. The resistance to Hg and the capability to extract Hg from the soil make both M. vulgare and R. induratus good candidates for Hg phytoremediation of contaminated soils. © 2005 Elsevier Ltd. All rights reserved.&quot;,&quot;publisher&quot;:&quot;Elsevier Ltd&quot;,&quot;issue&quot;:&quot;11&quot;,&quot;volume&quot;:&quot;63&quot;},&quot;isTemporary&quot;:false,&quot;suffix&quot;:&quot;and references therein&quot;}]},{&quot;citationID&quot;:&quot;MENDELEY_CITATION_2a476dbb-779e-4d8c-8130-c38477205f2b&quot;,&quot;properties&quot;:{&quot;noteIndex&quot;:0},&quot;isEdited&quot;:false,&quot;manualOverride&quot;:{&quot;isManuallyOverridden&quot;:false,&quot;citeprocText&quot;:&quot;(Figueira et al., 2021)&quot;,&quot;manualOverrideText&quot;:&quot;&quot;},&quot;citationTag&quot;:&quot;MENDELEY_CITATION_v3_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&quot;,&quot;citationItems&quot;:[{&quot;id&quot;:&quot;df870319-896a-3561-b709-31fa986cc71d&quot;,&quot;itemData&quot;:{&quot;type&quot;:&quot;article-journal&quot;,&quot;id&quot;:&quot;df870319-896a-3561-b709-31fa986cc71d&quot;,&quot;title&quot;:&quot;An underground strategy to increase mercury tolerance in the salt marsh halophyte Juncus maritimus Lam.: Lipid remodelling and Hg restriction&quot;,&quot;author&quot;:[{&quot;family&quot;:&quot;Figueira&quot;,&quot;given&quot;:&quot;Etelvina&quot;,&quot;parse-names&quot;:false,&quot;dropping-particle&quot;:&quot;&quot;,&quot;non-dropping-particle&quot;:&quot;&quot;},{&quot;family&quot;:&quot;Matos&quot;,&quot;given&quot;:&quot;Diana&quot;,&quot;parse-names&quot;:false,&quot;dropping-particle&quot;:&quot;&quot;,&quot;non-dropping-particle&quot;:&quot;&quot;},{&quot;family&quot;:&quot;Cardoso&quot;,&quot;given&quot;:&quot;Paulo&quot;,&quot;parse-names&quot;:false,&quot;dropping-particle&quot;:&quot;&quot;,&quot;non-dropping-particle&quot;:&quot;&quot;},{&quot;family&quot;:&quot;Sá&quot;,&quot;given&quot;:&quot;Carina&quot;,&quot;parse-names&quot;:false,&quot;dropping-particle&quot;:&quot;&quot;,&quot;non-dropping-particle&quot;:&quot;&quot;},{&quot;family&quot;:&quot;Fernandes&quot;,&quot;given&quot;:&quot;Célia&quot;,&quot;parse-names&quot;:false,&quot;dropping-particle&quot;:&quot;&quot;,&quot;non-dropping-particle&quot;:&quot;&quot;},{&quot;family&quot;:&quot;Tauler&quot;,&quot;given&quot;:&quot;Romà&quot;,&quot;parse-names&quot;:false,&quot;dropping-particle&quot;:&quot;&quot;,&quot;non-dropping-particle&quot;:&quot;&quot;},{&quot;family&quot;:&quot;Bedia&quot;,&quot;given&quot;:&quot;Carmen&quot;,&quot;parse-names&quot;:false,&quot;dropping-particle&quot;:&quot;&quot;,&quot;non-dropping-particle&quot;:&quot;&quot;}],&quot;container-title&quot;:&quot;Environmental and Experimental Botany&quot;,&quot;container-title-short&quot;:&quot;Environ Exp Bot&quot;,&quot;DOI&quot;:&quot;10.1016/j.envexpbot.2021.104619&quot;,&quot;ISSN&quot;:&quot;00988472&quot;,&quot;issued&quot;:{&quot;date-parts&quot;:[[2021,11,1]]},&quot;page&quot;:&quot;104619&quot;,&quot;abstract&quot;:&quot;Salt marshes are coastal ecosystems which are declining due to global warming and pollution, such as mercury (Hg) pollution. The extra- and intracellular mechanisms of tolerance to Hg in plants are identified but the involvement of the plasma membrane is poorly known. This study aims to identify the effects induced by Hg in plant membranes and to unravel their role on plants tolerance to Hg. Juncus maritimus was collected from a salt marsh historically contaminated with Hg. Two sites differing in Hg contamination were chosen. Hg concentration, membrane damage, antioxidant response and lipidomic analysis were performed in the different plant organs (roots, rhizome and leaves). The strategy of J. maritimus to tolerate environments contaminated by Hg seems to rely on restricting the entrance of Hg into the root cells, with a remodeling of root lipids contributing to the efficiency of this mechanism. The root lipids remodelling acts by protecting the cellular metabolism from Hg toxicity and thus reducing the effort of cells in counteracting Hg effects (e.g., antioxidant mechanisms). This knowledge can be used to develop strategies to preserve these important but vulnerable ecosystems, and can also be relevant for phytoremediation approaches.&quot;,&quot;publisher&quot;:&quot;Elsevier B.V.&quot;,&quot;volume&quot;:&quot;191&quot;},&quot;isTemporary&quot;:false}]},{&quot;citationID&quot;:&quot;MENDELEY_CITATION_80c6bcfd-4402-42c9-894e-056293ce09a5&quot;,&quot;properties&quot;:{&quot;noteIndex&quot;:0},&quot;isEdited&quot;:false,&quot;manualOverride&quot;:{&quot;isManuallyOverridden&quot;:false,&quot;citeprocText&quot;:&quot;(Castro et al., 2009)&quot;,&quot;manualOverrideText&quot;:&quot;&quot;},&quot;citationTag&quot;:&quot;MENDELEY_CITATION_v3_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&quot;,&quot;citationItems&quot;:[{&quot;id&quot;:&quot;c2919b6b-6dfb-381a-949b-1ae72cf2adee&quot;,&quot;itemData&quot;:{&quot;type&quot;:&quot;article-journal&quot;,&quot;id&quot;:&quot;c2919b6b-6dfb-381a-949b-1ae72cf2adee&quot;,&quot;title&quot;:&quot;Accumulation, distribution and cellular partitioning of mercury in several halophytes of a contaminated salt marsh&quot;,&quot;author&quot;:[{&quot;family&quot;:&quot;Castro&quot;,&quot;given&quot;:&quot;Rita&quot;,&quot;parse-names&quot;:false,&quot;dropping-particle&quot;:&quot;&quot;,&quot;non-dropping-particle&quot;:&quot;&quot;},{&quot;family&quot;:&quot;Pereira&quot;,&quot;given&quot;:&quot;Sofia&quot;,&quot;parse-names&quot;:false,&quot;dropping-particle&quot;:&quot;&quot;,&quot;non-dropping-particle&quot;:&quot;&quot;},{&quot;family&quot;:&quot;Lima&quot;,&quot;given&quot;:&quot;Ana&quot;,&quot;parse-names&quot;:false,&quot;dropping-particle&quot;:&quot;&quot;,&quot;non-dropping-particle&quot;:&quot;&quot;},{&quot;family&quot;:&quot;Corticeiro&quot;,&quot;given&quot;:&quot;Sofia&quot;,&quot;parse-names&quot;:false,&quot;dropping-particle&quot;:&quot;&quot;,&quot;non-dropping-particle&quot;:&quot;&quot;},{&quot;family&quot;:&quot;Válega&quot;,&quot;given&quot;:&quot;Mónica&quot;,&quot;parse-names&quot;:false,&quot;dropping-particle&quot;:&quot;&quot;,&quot;non-dropping-particle&quot;:&quot;&quot;},{&quot;family&quot;:&quot;Pereira&quot;,&quot;given&quot;:&quot;Eduarda&quot;,&quot;parse-names&quot;:false,&quot;dropping-particle&quot;:&quot;&quot;,&quot;non-dropping-particle&quot;:&quot;&quot;},{&quot;family&quot;:&quot;Duarte&quot;,&quot;given&quot;:&quot;Armando&quot;,&quot;parse-names&quot;:false,&quot;dropping-particle&quot;:&quot;&quot;,&quot;non-dropping-particle&quot;:&quot;&quot;},{&quot;family&quot;:&quot;Figueira&quot;,&quot;given&quot;:&quot;Etelvina&quot;,&quot;parse-names&quot;:false,&quot;dropping-particle&quot;:&quot;&quot;,&quot;non-dropping-particle&quot;:&quot;&quot;}],&quot;container-title&quot;:&quot;Chemosphere&quot;,&quot;container-title-short&quot;:&quot;Chemosphere&quot;,&quot;DOI&quot;:&quot;10.1016/j.chemosphere.2009.06.033&quot;,&quot;ISSN&quot;:&quot;00456535&quot;,&quot;PMID&quot;:&quot;19595432&quot;,&quot;issued&quot;:{&quot;date-parts&quot;:[[2009]]},&quot;page&quot;:&quot;1348-1355&quot;,&quot;abstract&quot;:&quot;This work evaluates the role of a plant community in mercury (Hg) stabilization and mobility in a contaminated Portuguese salt marsh. With this aim, the distribution of Hg in below and aboveground tissues, as well as the metal partitioning between cellular fractions (soluble and insoluble) in four different species (Triglochin maritima L., Juncus maritimus Lam, Sarcocornia perennis (Miller) A.J. Scott, and Halimione portulacoides (L.) Aellen) was assessed. Mercury accumulation, translocation and compartmentation between organs and cellular fractions were related to the plant species. Results showed that the degree of Hg absorption and retention was influenced both by environmental parameters and metal translocation/partitioning strategies. Different plant species presented different allocation patterns, with marked differences between monocots (T. maritima and J. maritimus) and dicots (S. perennis, H. portulacoides). Overall, the two monocots, in particular T. maritima showed higher Hg retention in the belowground organs whereas the dicots, particularly S. perennis presented a more pronounced translocation to the aboveground tissues. Considering cellular Hg partitioning, all species showed a higher Hg binding to cell walls and membranes rather than in the soluble fractions. This strategy can be related to the high degree of tolerance observed in the studied species. These results indicate that the composition of salt marsh plant communities can be very important in dictating the Hg mobility within the marsh ecosystem and in the rest of the aquatic system as well as providing important insights to future phytoremediation approaches in Hg contaminated salt marshes. © 2009 Elsevier Ltd. All rights reserved.&quot;,&quot;publisher&quot;:&quot;Elsevier Ltd&quot;,&quot;issue&quot;:&quot;10&quot;,&quot;volume&quot;:&quot;76&quot;},&quot;isTemporary&quot;:false}]},{&quot;citationID&quot;:&quot;MENDELEY_CITATION_8f466060-a941-4f42-b115-6f9862eae71c&quot;,&quot;properties&quot;:{&quot;noteIndex&quot;:0},&quot;isEdited&quot;:false,&quot;manualOverride&quot;:{&quot;isManuallyOverridden&quot;:false,&quot;citeprocText&quot;:&quot;(Patra et al., 2004)&quot;,&quot;manualOverrideText&quot;:&quot;&quot;},&quot;citationTag&quot;:&quot;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&quot;,&quot;citationItems&quot;:[{&quot;id&quot;:&quot;1cc3e901-0110-353b-b24f-bff7dc8923dd&quot;,&quot;itemData&quot;:{&quot;type&quot;:&quot;article-journal&quot;,&quot;id&quot;:&quot;1cc3e901-0110-353b-b24f-bff7dc8923dd&quot;,&quot;title&quot;:&quot;Comparison of mercury, lead and arsenic with respect to genotoxic effects on plant systems and the development of genetic tolerance&quot;,&quot;author&quot;:[{&quot;family&quot;:&quot;Patra&quot;,&quot;given&quot;:&quot;Manomita&quot;,&quot;parse-names&quot;:false,&quot;dropping-particle&quot;:&quot;&quot;,&quot;non-dropping-particle&quot;:&quot;&quot;},{&quot;family&quot;:&quot;Bhowmik&quot;,&quot;given&quot;:&quot;Niladri&quot;,&quot;parse-names&quot;:false,&quot;dropping-particle&quot;:&quot;&quot;,&quot;non-dropping-particle&quot;:&quot;&quot;},{&quot;family&quot;:&quot;Bandopadhyay&quot;,&quot;given&quot;:&quot;Bulbul&quot;,&quot;parse-names&quot;:false,&quot;dropping-particle&quot;:&quot;&quot;,&quot;non-dropping-particle&quot;:&quot;&quot;},{&quot;family&quot;:&quot;Sharma&quot;,&quot;given&quot;:&quot;Archana&quot;,&quot;parse-names&quot;:false,&quot;dropping-particle&quot;:&quot;&quot;,&quot;non-dropping-particle&quot;:&quot;&quot;}],&quot;container-title&quot;:&quot;Environmental and Experimental Botany&quot;,&quot;container-title-short&quot;:&quot;Environ Exp Bot&quot;,&quot;DOI&quot;:&quot;10.1016/j.envexpbot.2004.02.009&quot;,&quot;ISSN&quot;:&quot;00988472&quot;,&quot;issued&quot;:{&quot;date-parts&quot;:[[2004,12]]},&quot;page&quot;:&quot;199-223&quot;,&quot;abstract&quot;:&quot;Metals can, when present in excess, or under wrong conditions, and in the wrong places, produce errors in the genetic information system. The present review is limited to three examples of heavy metal genotoxicants, namely arsenic (As), lead (Pb) and mercury (Hg) on plant systems. Exposure to lead is mainly through atmospheric pollutants, to mercury through soil and to arsenic through drinking water. Toxic metal ions enter cells by means of the same uptake processes as essential micronutrient metal ions. The amounts of metal absorbed by a plant depend on the concentrations and speciation of the metal in the soil solution, its movement successively from the bulk soils to the root surface, then into the root and finally into the shoot. Excessive concentrations of metals result in phytotoxicity through: (i) changes in the permeability of the cell membrane; (ii) reactions of sulphydryl (-SH) groups with cations; (iii) affinity for reacting with phosphate groups and active groups of ADP or ATP; and (iv) replacement of essential ions. Mercuric cations have a high affinity for sulphydryl groups and consequently can disturb almost any function where critical or non-protected proteins are involved. A mercury ion may bind to two sites of a protein molecule without deforming the chain, or it may bind two neighbouring chains together or a sufficiently high concentration of mercury may lead to protein precipitation. With organomercurials, the mercury atom still retains a free valency electron so that salts of such compounds form a monovalent ion. The effect of lead depends on the concentration, type of salts and plant species involved. Though effects are more pronounced at higher concentrations and durations, in some cases, lower concentrations might stimulate metabolic processes. The major processes affected are seed germination, seedling growth, photosynthesis, plant water status, mineral nutrition, and enzymatic activities. The phytotoxicity of arsenic is affected considerably by the chemical form in which it occurs in the soil and concentration of the metalloid. Due to its chemical similarity to phosphorus, arsenic participates in many cell reactions. Specific organo-arsenical compounds have been found in some organisms and arsenic has been reported to replace phosphorus in the phosphate groups of DNA. In view of the variety of reactions in plants that involve sulphydryl groups and phosphorus, arsenites and arsenates may interfere with physiological and biochemical processes which constitute growth in a number of ways. Mercury, lead and arsenic are effective mitotic poisons (turbagens) at particular concentrations, due to their known affinity for thiol groups and induce various types of spindle disturbances. The clastogenic effects are S-dependent. The availability of cations affect the number of aberrations produced quantitatively. Effects of metallic salts are related directly to the dosage and duration of exposure. Plants, following lower exposure, regain normalcy on being allowed to recover. Studies on genotoxicity of metals discussed in this review showed that genotoxic effects could be in part responsible for metal phytotoxicity, deserving further examination to elucidate the underlying mechanisms. The most noticeable and consistent effect of mercurials was the induction of c-mitosis resulting in the formation polyploid and aneuploid cells, and c-tumours. Inorganic salts of lead induced numerous c-mitoses together with strong inhibition of root growth and lowering of mitotic activity. As(III) is a weak mutagen but potent comutagen. Genotoxic evaluation of chemical mixtures from soil containing arsenic as component by Tradescantia micronucleus assay showed clastogenic effects, but not related specifically to arsenic. Plants growing on metal-contaminated sites need to develop some degree of tolerance to metal toxicity in order to survive. Since all plants contain at least some metal in their tissues, they clearly are incapable of completely excluding potentially toxic elements, but simply of restricting their uptake and/or translocation. The mechanisms for metal tolerance proposed are: (a) metal sequestration by specially produced organic compounds; (b) compartmentalization in certain cell compartments; (c) metal ion efflux; (d) organic ligand exudation. Inside cells, proteins such as ferritins and metallothioneins, and phytochelatins, participate in excess metal storage and detoxification. When these systems are overloaded, oxidative stress defence mechanisms are activated. Bacterial plasmids encode resistance systems for toxic metal ions including mercury, lead and arsenic. Chromosomal determinants of toxic metal resistance are also known. For mercury and arsenic, the plasmid and chromosomal determinants are basically the same. The largest group of metal resistance systems functions by energy-dependent efflux of toxic ions. Mercury-resistant bacteria have genes for the enzymes mercuric ion reductase and organomercurial lyase, which are often plasmid-encoded, and more rarely by transposons and bacterial chromosome. © 2004 Elsevier B.V. All rights reserved.&quot;,&quot;issue&quot;:&quot;3&quot;,&quot;volume&quot;:&quot;52&quot;},&quot;isTemporary&quot;:false}]},{&quot;citationID&quot;:&quot;MENDELEY_CITATION_531383e6-489c-472f-8498-7d0ae2e8e90c&quot;,&quot;properties&quot;:{&quot;noteIndex&quot;:0},&quot;isEdited&quot;:false,&quot;manualOverride&quot;:{&quot;isManuallyOverridden&quot;:false,&quot;citeprocText&quot;:&quot;(Cabrita et al., 2019a)&quot;,&quot;manualOverrideText&quot;:&quot;&quot;},&quot;citationTag&quot;:&quot;MENDELEY_CITATION_v3_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&quot;,&quot;citationItems&quot;:[{&quot;id&quot;:&quot;4fc77e16-7a94-35ed-bc36-6d305ec4e72a&quot;,&quot;itemData&quot;:{&quot;type&quot;:&quot;article-journal&quot;,&quot;id&quot;:&quot;4fc77e16-7a94-35ed-bc36-6d305ec4e72a&quot;,&quot;title&quot;:&quot;Mercury mobility and effects in the salt-marsh plant Halimione portulacoides: Uptake, transport, and toxicity and tolerance mechanisms&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container-title-short&quot;:&quot;&quot;},&quot;isTemporary&quot;:false}]},{&quot;citationID&quot;:&quot;MENDELEY_CITATION_aa934000-c0f7-46e8-acf0-d2559ee7519d&quot;,&quot;properties&quot;:{&quot;noteIndex&quot;:0},&quot;isEdited&quot;:false,&quot;manualOverride&quot;:{&quot;isManuallyOverridden&quot;:false,&quot;citeprocText&quot;:&quot;(Cabrita et al., 2019a)&quot;,&quot;manualOverrideText&quot;:&quot;&quot;},&quot;citationTag&quot;:&quot;MENDELEY_CITATION_v3_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&quot;,&quot;citationItems&quot;:[{&quot;id&quot;:&quot;4fc77e16-7a94-35ed-bc36-6d305ec4e72a&quot;,&quot;itemData&quot;:{&quot;type&quot;:&quot;article-journal&quot;,&quot;id&quot;:&quot;4fc77e16-7a94-35ed-bc36-6d305ec4e72a&quot;,&quot;title&quot;:&quot;Mercury mobility and effects in the salt-marsh plant Halimione portulacoides: Uptake, transport, and toxicity and tolerance mechanisms&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container-title-short&quot;:&quot;&quot;},&quot;isTemporary&quot;:false}]},{&quot;citationID&quot;:&quot;MENDELEY_CITATION_5ec1423d-fe4d-4026-8ac3-e87e183a19b0&quot;,&quot;properties&quot;:{&quot;noteIndex&quot;:0},&quot;isEdited&quot;:false,&quot;manualOverride&quot;:{&quot;isManuallyOverridden&quot;:false,&quot;citeprocText&quot;:&quot;(Cabrita et al., 2019a)&quot;,&quot;manualOverrideText&quot;:&quot;&quot;},&quot;citationTag&quot;:&quot;MENDELEY_CITATION_v3_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&quot;,&quot;citationItems&quot;:[{&quot;id&quot;:&quot;4fc77e16-7a94-35ed-bc36-6d305ec4e72a&quot;,&quot;itemData&quot;:{&quot;type&quot;:&quot;article-journal&quot;,&quot;id&quot;:&quot;4fc77e16-7a94-35ed-bc36-6d305ec4e72a&quot;,&quot;title&quot;:&quot;Mercury mobility and effects in the salt-marsh plant Halimione portulacoides: Uptake, transport, and toxicity and tolerance mechanisms&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container-title-short&quot;:&quot;&quot;},&quot;isTemporary&quot;:false}]},{&quot;citationID&quot;:&quot;MENDELEY_CITATION_c74a7e0e-7faa-4169-b8df-d229c62ca8a4&quot;,&quot;properties&quot;:{&quot;noteIndex&quot;:0},&quot;isEdited&quot;:false,&quot;manualOverride&quot;:{&quot;isManuallyOverridden&quot;:false,&quot;citeprocText&quot;:&quot;(Castro et al., 2009)&quot;,&quot;manualOverrideText&quot;:&quot;&quot;},&quot;citationTag&quot;:&quot;MENDELEY_CITATION_v3_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&quot;,&quot;citationItems&quot;:[{&quot;id&quot;:&quot;c2919b6b-6dfb-381a-949b-1ae72cf2adee&quot;,&quot;itemData&quot;:{&quot;type&quot;:&quot;article-journal&quot;,&quot;id&quot;:&quot;c2919b6b-6dfb-381a-949b-1ae72cf2adee&quot;,&quot;title&quot;:&quot;Accumulation, distribution and cellular partitioning of mercury in several halophytes of a contaminated salt marsh&quot;,&quot;author&quot;:[{&quot;family&quot;:&quot;Castro&quot;,&quot;given&quot;:&quot;Rita&quot;,&quot;parse-names&quot;:false,&quot;dropping-particle&quot;:&quot;&quot;,&quot;non-dropping-particle&quot;:&quot;&quot;},{&quot;family&quot;:&quot;Pereira&quot;,&quot;given&quot;:&quot;Sofia&quot;,&quot;parse-names&quot;:false,&quot;dropping-particle&quot;:&quot;&quot;,&quot;non-dropping-particle&quot;:&quot;&quot;},{&quot;family&quot;:&quot;Lima&quot;,&quot;given&quot;:&quot;Ana&quot;,&quot;parse-names&quot;:false,&quot;dropping-particle&quot;:&quot;&quot;,&quot;non-dropping-particle&quot;:&quot;&quot;},{&quot;family&quot;:&quot;Corticeiro&quot;,&quot;given&quot;:&quot;Sofia&quot;,&quot;parse-names&quot;:false,&quot;dropping-particle&quot;:&quot;&quot;,&quot;non-dropping-particle&quot;:&quot;&quot;},{&quot;family&quot;:&quot;Válega&quot;,&quot;given&quot;:&quot;Mónica&quot;,&quot;parse-names&quot;:false,&quot;dropping-particle&quot;:&quot;&quot;,&quot;non-dropping-particle&quot;:&quot;&quot;},{&quot;family&quot;:&quot;Pereira&quot;,&quot;given&quot;:&quot;Eduarda&quot;,&quot;parse-names&quot;:false,&quot;dropping-particle&quot;:&quot;&quot;,&quot;non-dropping-particle&quot;:&quot;&quot;},{&quot;family&quot;:&quot;Duarte&quot;,&quot;given&quot;:&quot;Armando&quot;,&quot;parse-names&quot;:false,&quot;dropping-particle&quot;:&quot;&quot;,&quot;non-dropping-particle&quot;:&quot;&quot;},{&quot;family&quot;:&quot;Figueira&quot;,&quot;given&quot;:&quot;Etelvina&quot;,&quot;parse-names&quot;:false,&quot;dropping-particle&quot;:&quot;&quot;,&quot;non-dropping-particle&quot;:&quot;&quot;}],&quot;container-title&quot;:&quot;Chemosphere&quot;,&quot;container-title-short&quot;:&quot;Chemosphere&quot;,&quot;DOI&quot;:&quot;10.1016/j.chemosphere.2009.06.033&quot;,&quot;ISSN&quot;:&quot;00456535&quot;,&quot;PMID&quot;:&quot;19595432&quot;,&quot;issued&quot;:{&quot;date-parts&quot;:[[2009]]},&quot;page&quot;:&quot;1348-1355&quot;,&quot;abstract&quot;:&quot;This work evaluates the role of a plant community in mercury (Hg) stabilization and mobility in a contaminated Portuguese salt marsh. With this aim, the distribution of Hg in below and aboveground tissues, as well as the metal partitioning between cellular fractions (soluble and insoluble) in four different species (Triglochin maritima L., Juncus maritimus Lam, Sarcocornia perennis (Miller) A.J. Scott, and Halimione portulacoides (L.) Aellen) was assessed. Mercury accumulation, translocation and compartmentation between organs and cellular fractions were related to the plant species. Results showed that the degree of Hg absorption and retention was influenced both by environmental parameters and metal translocation/partitioning strategies. Different plant species presented different allocation patterns, with marked differences between monocots (T. maritima and J. maritimus) and dicots (S. perennis, H. portulacoides). Overall, the two monocots, in particular T. maritima showed higher Hg retention in the belowground organs whereas the dicots, particularly S. perennis presented a more pronounced translocation to the aboveground tissues. Considering cellular Hg partitioning, all species showed a higher Hg binding to cell walls and membranes rather than in the soluble fractions. This strategy can be related to the high degree of tolerance observed in the studied species. These results indicate that the composition of salt marsh plant communities can be very important in dictating the Hg mobility within the marsh ecosystem and in the rest of the aquatic system as well as providing important insights to future phytoremediation approaches in Hg contaminated salt marshes. © 2009 Elsevier Ltd. All rights reserved.&quot;,&quot;publisher&quot;:&quot;Elsevier Ltd&quot;,&quot;issue&quot;:&quot;10&quot;,&quot;volume&quot;:&quot;76&quot;},&quot;isTemporary&quot;:false}]},{&quot;citationID&quot;:&quot;MENDELEY_CITATION_ecca22f3-00aa-4915-915d-f836be07a1fe&quot;,&quot;properties&quot;:{&quot;noteIndex&quot;:0},&quot;isEdited&quot;:false,&quot;manualOverride&quot;:{&quot;isManuallyOverridden&quot;:false,&quot;citeprocText&quot;:&quot;(Castro et al., 2009)&quot;,&quot;manualOverrideText&quot;:&quot;&quot;},&quot;citationTag&quot;:&quot;MENDELEY_CITATION_v3_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&quot;,&quot;citationItems&quot;:[{&quot;id&quot;:&quot;c2919b6b-6dfb-381a-949b-1ae72cf2adee&quot;,&quot;itemData&quot;:{&quot;type&quot;:&quot;article-journal&quot;,&quot;id&quot;:&quot;c2919b6b-6dfb-381a-949b-1ae72cf2adee&quot;,&quot;title&quot;:&quot;Accumulation, distribution and cellular partitioning of mercury in several halophytes of a contaminated salt marsh&quot;,&quot;author&quot;:[{&quot;family&quot;:&quot;Castro&quot;,&quot;given&quot;:&quot;Rita&quot;,&quot;parse-names&quot;:false,&quot;dropping-particle&quot;:&quot;&quot;,&quot;non-dropping-particle&quot;:&quot;&quot;},{&quot;family&quot;:&quot;Pereira&quot;,&quot;given&quot;:&quot;Sofia&quot;,&quot;parse-names&quot;:false,&quot;dropping-particle&quot;:&quot;&quot;,&quot;non-dropping-particle&quot;:&quot;&quot;},{&quot;family&quot;:&quot;Lima&quot;,&quot;given&quot;:&quot;Ana&quot;,&quot;parse-names&quot;:false,&quot;dropping-particle&quot;:&quot;&quot;,&quot;non-dropping-particle&quot;:&quot;&quot;},{&quot;family&quot;:&quot;Corticeiro&quot;,&quot;given&quot;:&quot;Sofia&quot;,&quot;parse-names&quot;:false,&quot;dropping-particle&quot;:&quot;&quot;,&quot;non-dropping-particle&quot;:&quot;&quot;},{&quot;family&quot;:&quot;Válega&quot;,&quot;given&quot;:&quot;Mónica&quot;,&quot;parse-names&quot;:false,&quot;dropping-particle&quot;:&quot;&quot;,&quot;non-dropping-particle&quot;:&quot;&quot;},{&quot;family&quot;:&quot;Pereira&quot;,&quot;given&quot;:&quot;Eduarda&quot;,&quot;parse-names&quot;:false,&quot;dropping-particle&quot;:&quot;&quot;,&quot;non-dropping-particle&quot;:&quot;&quot;},{&quot;family&quot;:&quot;Duarte&quot;,&quot;given&quot;:&quot;Armando&quot;,&quot;parse-names&quot;:false,&quot;dropping-particle&quot;:&quot;&quot;,&quot;non-dropping-particle&quot;:&quot;&quot;},{&quot;family&quot;:&quot;Figueira&quot;,&quot;given&quot;:&quot;Etelvina&quot;,&quot;parse-names&quot;:false,&quot;dropping-particle&quot;:&quot;&quot;,&quot;non-dropping-particle&quot;:&quot;&quot;}],&quot;container-title&quot;:&quot;Chemosphere&quot;,&quot;container-title-short&quot;:&quot;Chemosphere&quot;,&quot;DOI&quot;:&quot;10.1016/j.chemosphere.2009.06.033&quot;,&quot;ISSN&quot;:&quot;00456535&quot;,&quot;PMID&quot;:&quot;19595432&quot;,&quot;issued&quot;:{&quot;date-parts&quot;:[[2009]]},&quot;page&quot;:&quot;1348-1355&quot;,&quot;abstract&quot;:&quot;This work evaluates the role of a plant community in mercury (Hg) stabilization and mobility in a contaminated Portuguese salt marsh. With this aim, the distribution of Hg in below and aboveground tissues, as well as the metal partitioning between cellular fractions (soluble and insoluble) in four different species (Triglochin maritima L., Juncus maritimus Lam, Sarcocornia perennis (Miller) A.J. Scott, and Halimione portulacoides (L.) Aellen) was assessed. Mercury accumulation, translocation and compartmentation between organs and cellular fractions were related to the plant species. Results showed that the degree of Hg absorption and retention was influenced both by environmental parameters and metal translocation/partitioning strategies. Different plant species presented different allocation patterns, with marked differences between monocots (T. maritima and J. maritimus) and dicots (S. perennis, H. portulacoides). Overall, the two monocots, in particular T. maritima showed higher Hg retention in the belowground organs whereas the dicots, particularly S. perennis presented a more pronounced translocation to the aboveground tissues. Considering cellular Hg partitioning, all species showed a higher Hg binding to cell walls and membranes rather than in the soluble fractions. This strategy can be related to the high degree of tolerance observed in the studied species. These results indicate that the composition of salt marsh plant communities can be very important in dictating the Hg mobility within the marsh ecosystem and in the rest of the aquatic system as well as providing important insights to future phytoremediation approaches in Hg contaminated salt marshes. © 2009 Elsevier Ltd. All rights reserved.&quot;,&quot;publisher&quot;:&quot;Elsevier Ltd&quot;,&quot;issue&quot;:&quot;10&quot;,&quot;volume&quot;:&quot;76&quot;},&quot;isTemporary&quot;:false}]},{&quot;citationID&quot;:&quot;MENDELEY_CITATION_9a769a6a-cde2-4cdb-b8b1-1f6c75a91798&quot;,&quot;properties&quot;:{&quot;noteIndex&quot;:0},&quot;isEdited&quot;:false,&quot;manualOverride&quot;:{&quot;isManuallyOverridden&quot;:false,&quot;citeprocText&quot;:&quot;(Krzesłowska, 2011)&quot;,&quot;manualOverrideText&quot;:&quot;&quot;},&quot;citationTag&quot;:&quot;MENDELEY_CITATION_v3_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&quot;,&quot;citationItems&quot;:[{&quot;id&quot;:&quot;0ead0a41-dbbd-3ba7-943e-42851f328eb3&quot;,&quot;itemData&quot;:{&quot;type&quot;:&quot;article-journal&quot;,&quot;id&quot;:&quot;0ead0a41-dbbd-3ba7-943e-42851f328eb3&quot;,&quot;title&quot;:&quot;The cell wall in plant cell response to trace metals: Polysaccharide remodeling and its role in defense strategy&quot;,&quot;author&quot;:[{&quot;family&quot;:&quot;Krzesłowska&quot;,&quot;given&quot;:&quot;Magdalena&quot;,&quot;parse-names&quot;:false,&quot;dropping-particle&quot;:&quot;&quot;,&quot;non-dropping-particle&quot;:&quot;&quot;}],&quot;container-title&quot;:&quot;Acta Physiologiae Plantarum&quot;,&quot;container-title-short&quot;:&quot;Acta Physiol Plant&quot;,&quot;DOI&quot;:&quot;10.1007/s11738-010-0581-z&quot;,&quot;ISSN&quot;:&quot;01375881&quot;,&quot;issued&quot;:{&quot;date-parts&quot;:[[2011,1,1]]},&quot;page&quot;:&quot;35-51&quot;,&quot;abstract&quot;:&quot;This review paper is focused predominantly on the role of the cell wall in the defense response of plants to trace metals. It is generally known that this compartment accumulates toxic divalent and trivalent metal cations both during their uptake by the cell from the environment and at the final stage of their sequestration from the protoplast. However, from results obtained in recent years, our understanding of the role played by the cell wall in plant defense response to toxic metals has markedly altered. It has been shown that this compartment may function not only as a sink for toxic trace metal accumulation, but that it is also actively modified under trace metal stress. These modifications lead to an increase in the capacity of the cell wall to accumulate trace metals and a decrease of its permeability for trace metal migration into the protoplast. One of the most striking alterations is the enhancement of the level of low-methylesterified pectins: the polysaccharides able to bind divalent and trivalent metal ions. This review paper will present the most recent results, especially those that are concerned with polysaccharide level, composition and distribution under trace metal stress, and describe in detail the polysaccharides responsible for metal binding and immobilization in different groups of plants (algae and higher plants). The review also contains information related to the entry pathways of trace metals into the cell wall and their detection methods. © 2010 The Author(s).&quot;,&quot;publisher&quot;:&quot;Polish Academy of Sciences, Institute of Slavic Studies&quot;,&quot;issue&quot;:&quot;1&quot;,&quot;volume&quot;:&quot;33&quot;},&quot;isTemporary&quot;:false}]},{&quot;citationID&quot;:&quot;MENDELEY_CITATION_adeee227-fab2-4b51-82c5-ccc07c8644bd&quot;,&quot;properties&quot;:{&quot;noteIndex&quot;:0},&quot;isEdited&quot;:false,&quot;manualOverride&quot;:{&quot;isManuallyOverridden&quot;:false,&quot;citeprocText&quot;:&quot;(Hall, 2022)&quot;,&quot;manualOverrideText&quot;:&quot;&quot;},&quot;citationTag&quot;:&quot;MENDELEY_CITATION_v3_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&quot;,&quot;citationItems&quot;:[{&quot;id&quot;:&quot;96a92f99-038f-3e11-9a68-ae39bb667f2f&quot;,&quot;itemData&quot;:{&quot;type&quot;:&quot;article-journal&quot;,&quot;id&quot;:&quot;96a92f99-038f-3e11-9a68-ae39bb667f2f&quot;,&quot;title&quot;:&quot;Cellular mechanisms for heavy metal detoxification and tolerance&quot;,&quot;author&quot;:[{&quot;family&quot;:&quot;Hall&quot;,&quot;given&quot;:&quot;JL&quot;,&quot;parse-names&quot;:false,&quot;dropping-particle&quot;:&quot;&quot;,&quot;non-dropping-particle&quot;:&quot;&quot;}],&quot;container-title&quot;:&quot;Journal of Experimental Botany&quot;,&quot;container-title-short&quot;:&quot;J Exp Bot&quot;,&quot;issued&quot;:{&quot;date-parts&quot;:[[2022]]},&quot;page&quot;:&quot;1-11&quot;,&quot;abstract&quot;:&quot;Heavy metals such as Cu and Zn are essential for normal plant growth, although elevated concentrations of both essential and non-essential metals can result in growth inhibition and toxicity symptoms. Plants possess a range of potential cellular mechanisms that may be involved in the detoxification of heavy metals and thus tolerance to metal stress. These include roles for the following: for mycorrhiza and for binding to cell wall and extracellular exud-ates; for reduced uptake or efflux pumping of metals at the plasma membrane; for chelation of metals in the cytosol by peptides such as phytochelatins; for the repair of stress-damaged proteins; and for the compartmentation of metals in the vacuole by tonoplast-located transporters. This review provides a broad overview of the evidence for an involvement of each mechanism in heavy metal detoxification and tolerance.&quot;,&quot;issue&quot;:&quot;366&quot;,&quot;volume&quot;:&quot;53&quot;},&quot;isTemporary&quot;:false}]},{&quot;citationID&quot;:&quot;MENDELEY_CITATION_57ae23f9-3c5d-448d-8ae2-2755fd3d6d7f&quot;,&quot;properties&quot;:{&quot;noteIndex&quot;:0},&quot;isEdited&quot;:false,&quot;manualOverride&quot;:{&quot;isManuallyOverridden&quot;:false,&quot;citeprocText&quot;:&quot;(Krzesłowska, 2011)&quot;,&quot;manualOverrideText&quot;:&quot;&quot;},&quot;citationTag&quot;:&quot;MENDELEY_CITATION_v3_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&quot;,&quot;citationItems&quot;:[{&quot;id&quot;:&quot;0ead0a41-dbbd-3ba7-943e-42851f328eb3&quot;,&quot;itemData&quot;:{&quot;type&quot;:&quot;article-journal&quot;,&quot;id&quot;:&quot;0ead0a41-dbbd-3ba7-943e-42851f328eb3&quot;,&quot;title&quot;:&quot;The cell wall in plant cell response to trace metals: Polysaccharide remodeling and its role in defense strategy&quot;,&quot;author&quot;:[{&quot;family&quot;:&quot;Krzesłowska&quot;,&quot;given&quot;:&quot;Magdalena&quot;,&quot;parse-names&quot;:false,&quot;dropping-particle&quot;:&quot;&quot;,&quot;non-dropping-particle&quot;:&quot;&quot;}],&quot;container-title&quot;:&quot;Acta Physiologiae Plantarum&quot;,&quot;container-title-short&quot;:&quot;Acta Physiol Plant&quot;,&quot;DOI&quot;:&quot;10.1007/s11738-010-0581-z&quot;,&quot;ISSN&quot;:&quot;01375881&quot;,&quot;issued&quot;:{&quot;date-parts&quot;:[[2011,1,1]]},&quot;page&quot;:&quot;35-51&quot;,&quot;abstract&quot;:&quot;This review paper is focused predominantly on the role of the cell wall in the defense response of plants to trace metals. It is generally known that this compartment accumulates toxic divalent and trivalent metal cations both during their uptake by the cell from the environment and at the final stage of their sequestration from the protoplast. However, from results obtained in recent years, our understanding of the role played by the cell wall in plant defense response to toxic metals has markedly altered. It has been shown that this compartment may function not only as a sink for toxic trace metal accumulation, but that it is also actively modified under trace metal stress. These modifications lead to an increase in the capacity of the cell wall to accumulate trace metals and a decrease of its permeability for trace metal migration into the protoplast. One of the most striking alterations is the enhancement of the level of low-methylesterified pectins: the polysaccharides able to bind divalent and trivalent metal ions. This review paper will present the most recent results, especially those that are concerned with polysaccharide level, composition and distribution under trace metal stress, and describe in detail the polysaccharides responsible for metal binding and immobilization in different groups of plants (algae and higher plants). The review also contains information related to the entry pathways of trace metals into the cell wall and their detection methods. © 2010 The Author(s).&quot;,&quot;publisher&quot;:&quot;Polish Academy of Sciences, Institute of Slavic Studies&quot;,&quot;issue&quot;:&quot;1&quot;,&quot;volume&quot;:&quot;33&quot;},&quot;isTemporary&quot;:false}]},{&quot;citationID&quot;:&quot;MENDELEY_CITATION_5815ccdd-497a-4c52-9253-6493d3fb9b42&quot;,&quot;properties&quot;:{&quot;noteIndex&quot;:0},&quot;isEdited&quot;:false,&quot;manualOverride&quot;:{&quot;isManuallyOverridden&quot;:false,&quot;citeprocText&quot;:&quot;(Sizmur et al., 2017)&quot;,&quot;manualOverrideText&quot;:&quot;&quot;},&quot;citationTag&quot;:&quot;MENDELEY_CITATION_v3_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&quot;,&quot;citationItems&quot;:[{&quot;id&quot;:&quot;a0aecc0c-5236-3011-88ab-4363763820db&quot;,&quot;itemData&quot;:{&quot;type&quot;:&quot;article-journal&quot;,&quot;id&quot;:&quot;a0aecc0c-5236-3011-88ab-4363763820db&quot;,&quot;title&quot;:&quot;Gaseous mercury flux from salt marshes is mediated by solar radiation and temperature&quot;,&quot;author&quot;:[{&quot;family&quot;:&quot;Sizmur&quot;,&quot;given&quot;:&quot;Tom&quot;,&quot;parse-names&quot;:false,&quot;dropping-particle&quot;:&quot;&quot;,&quot;non-dropping-particle&quot;:&quot;&quot;},{&quot;family&quot;:&quot;McArthur&quot;,&quot;given&quot;:&quot;Gordon&quot;,&quot;parse-names&quot;:false,&quot;dropping-particle&quot;:&quot;&quot;,&quot;non-dropping-particle&quot;:&quot;&quot;},{&quot;family&quot;:&quot;Risk&quot;,&quot;given&quot;:&quot;David&quot;,&quot;parse-names&quot;:false,&quot;dropping-particle&quot;:&quot;&quot;,&quot;non-dropping-particle&quot;:&quot;&quot;},{&quot;family&quot;:&quot;Tordon&quot;,&quot;given&quot;:&quot;Robert&quot;,&quot;parse-names&quot;:false,&quot;dropping-particle&quot;:&quot;&quot;,&quot;non-dropping-particle&quot;:&quot;&quot;},{&quot;family&quot;:&quot;O'Driscoll&quot;,&quot;given&quot;:&quot;Nelson J.&quot;,&quot;parse-names&quot;:false,&quot;dropping-particle&quot;:&quot;&quot;,&quot;non-dropping-particle&quot;:&quot;&quot;}],&quot;container-title&quot;:&quot;Atmospheric Environment&quot;,&quot;container-title-short&quot;:&quot;Atmos Environ&quot;,&quot;DOI&quot;:&quot;10.1016/j.atmosenv.2017.01.024&quot;,&quot;ISSN&quot;:&quot;18732844&quot;,&quot;issued&quot;:{&quot;date-parts&quot;:[[2017]]},&quot;page&quot;:&quot;117-125&quot;,&quot;abstract&quot;:&quot;Salt marshes are ecologically sensitive ecosystems where mercury (Hg) methylation and biomagnification can occur. Understanding the mechanisms controlling gaseous Hg flux from salt marshes is important to predict the retention of Hg in coastal wetlands and project the impact of environmental change on the global Hg cycle. We monitored Hg flux from a remote salt marsh over 9 days which included three cloudless days and a 4 mm rainfall event. We observed a cyclical diel relationship between Hg flux and solar radiation. When measurements at the same irradiance intensity are considered, Hg flux was greater in the evening when the sediment was warm than in the morning when the sediment was cool. This is evidence to suggest that both solar radiation and sediment temperature directly influence the rate of Hg(II) photoreduction in salt marshes. Hg flux could be predicted from solar radiation and sediment temperature in sub-datasets collected during cloudless days (R2 = 0.99), and before (R2 = 0.97) and after (R2 = 0.95) the rainfall event, but the combined dataset could not account for the lower Hg flux after the rainfall event that is in contrast to greater Hg flux observed from soils after rainfall events.&quot;,&quot;publisher&quot;:&quot;Elsevier Ltd&quot;,&quot;volume&quot;:&quot;153&quot;},&quot;isTemporary&quot;:false}]},{&quot;citationID&quot;:&quot;MENDELEY_CITATION_a8d3df32-f640-4fbb-bb48-7eb90a25e37a&quot;,&quot;properties&quot;:{&quot;noteIndex&quot;:0},&quot;isEdited&quot;:false,&quot;manualOverride&quot;:{&quot;isManuallyOverridden&quot;:false,&quot;citeprocText&quot;:&quot;(2019a)&quot;,&quot;manualOverrideText&quot;:&quot;&quot;},&quot;citationTag&quot;:&quot;MENDELEY_CITATION_v3_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&quot;,&quot;citationItems&quot;:[{&quot;label&quot;:&quot;page&quot;,&quot;id&quot;:&quot;4fc77e16-7a94-35ed-bc36-6d305ec4e72a&quot;,&quot;itemData&quot;:{&quot;type&quot;:&quot;article-journal&quot;,&quot;id&quot;:&quot;4fc77e16-7a94-35ed-bc36-6d305ec4e72a&quot;,&quot;title&quot;:&quot;Mercury mobility and effects in the salt-marsh plant Halimione portulacoides: Uptake, transport, and toxicity and tolerance mechanisms&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container-title-short&quot;:&quot;&quot;},&quot;isTemporary&quot;:false,&quot;suppress-author&quot;:true}]},{&quot;citationID&quot;:&quot;MENDELEY_CITATION_1842e29f-0096-4cf4-ac33-ead7956e4b6e&quot;,&quot;properties&quot;:{&quot;noteIndex&quot;:0},&quot;isEdited&quot;:false,&quot;manualOverride&quot;:{&quot;isManuallyOverridden&quot;:false,&quot;citeprocText&quot;:&quot;(Cabrita et al., 2019a)&quot;,&quot;manualOverrideText&quot;:&quot;&quot;},&quot;citationTag&quot;:&quot;MENDELEY_CITATION_v3_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&quot;,&quot;citationItems&quot;:[{&quot;id&quot;:&quot;4fc77e16-7a94-35ed-bc36-6d305ec4e72a&quot;,&quot;itemData&quot;:{&quot;type&quot;:&quot;article-journal&quot;,&quot;id&quot;:&quot;4fc77e16-7a94-35ed-bc36-6d305ec4e72a&quot;,&quot;title&quot;:&quot;Mercury mobility and effects in the salt-marsh plant Halimione portulacoides: Uptake, transport, and toxicity and tolerance mechanisms&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container-title-short&quot;:&quot;&quot;},&quot;isTemporary&quot;:false}]},{&quot;citationID&quot;:&quot;MENDELEY_CITATION_8968a57c-4930-4d59-97ed-4d779f4eb0f2&quot;,&quot;properties&quot;:{&quot;noteIndex&quot;:0},&quot;isEdited&quot;:false,&quot;manualOverride&quot;:{&quot;isManuallyOverridden&quot;:false,&quot;citeprocText&quot;:&quot;(Pezeshki &amp;#38; DeLaune, 2012)&quot;,&quot;manualOverrideText&quot;:&quot;&quot;},&quot;citationTag&quot;:&quot;MENDELEY_CITATION_v3_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&quot;,&quot;citationItems&quot;:[{&quot;id&quot;:&quot;b8120d9b-2e71-3736-809f-2f8f95d98214&quot;,&quot;itemData&quot;:{&quot;type&quot;:&quot;article-journal&quot;,&quot;id&quot;:&quot;b8120d9b-2e71-3736-809f-2f8f95d98214&quot;,&quot;title&quot;:&quot;Soil oxidation-reduction in wetlands and its impact on plant functioning&quot;,&quot;author&quot;:[{&quot;family&quot;:&quot;Pezeshki&quot;,&quot;given&quot;:&quot;S. R.&quot;,&quot;parse-names&quot;:false,&quot;dropping-particle&quot;:&quot;&quot;,&quot;non-dropping-particle&quot;:&quot;&quot;},{&quot;family&quot;:&quot;DeLaune&quot;,&quot;given&quot;:&quot;R. D.&quot;,&quot;parse-names&quot;:false,&quot;dropping-particle&quot;:&quot;&quot;,&quot;non-dropping-particle&quot;:&quot;&quot;}],&quot;container-title&quot;:&quot;Biology&quot;,&quot;container-title-short&quot;:&quot;Biology (Basel)&quot;,&quot;DOI&quot;:&quot;10.3390/biology1020196&quot;,&quot;ISSN&quot;:&quot;20797737&quot;,&quot;issued&quot;:{&quot;date-parts&quot;:[[2012,7,26]]},&quot;page&quot;:&quot;196-221&quot;,&quot;abstract&quot;:&quot;Soil flooding in wetlands is accompanied by changes in soil physical and chemical characteristics. These changes include the lowering of soil redox potential (Eh) leading to increasing demand for oxygen within the soil profile as well as production of soil phytotoxins that are by-products of soil reduction and thus, imposing potentially severe stress on plant roots. Various methods are utilized for quantifying plant responses to reducing soil conditions that include measurement of radial oxygen transport, plant enzymatic responses, and assessment of anatomical/morphological changes. However, the chemical properties and reducing nature of soil environment in which plant roots are grown, including oxygen demand, and other associated processes that occur in wetland soils, pose a challenge to evaluation and comparison of plant responses that are reported in the literature. This review emphasizes soil-plant interactions in wetlands, drawing attention to the importance of quantifying the intensity and capacity of soil reduction for proper evaluation of wetland plant responses, particularly at the process and whole-plant levels. Furthermore, while root oxygen-deficiency may partially account for plant stress responses, the importance of soil phytotoxins, produced as by-products of low soil Eh conditions, is discussed and the need for development of methods to allow differentiation of plant responses to reduced or anaerobic soil conditions vs. soil phytotoxins is emphasized. © 2012 by the authors; licensee MDPI, Basel, Switzerland.&quot;,&quot;publisher&quot;:&quot;MDPI AG&quot;,&quot;issue&quot;:&quot;2&quot;,&quot;volume&quot;:&quot;1&quot;},&quot;isTemporary&quot;:false}]},{&quot;citationID&quot;:&quot;MENDELEY_CITATION_af8ca672-0694-4156-a6bb-668816dba211&quot;,&quot;properties&quot;:{&quot;noteIndex&quot;:0},&quot;isEdited&quot;:false,&quot;manualOverride&quot;:{&quot;isManuallyOverridden&quot;:false,&quot;citeprocText&quot;:&quot;(e.g., Shimazaki et al., 2007; Urban et al., 2017)&quot;,&quot;manualOverrideText&quot;:&quot;&quot;},&quot;citationTag&quot;:&quot;MENDELEY_CITATION_v3_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&quot;,&quot;citationItems&quot;:[{&quot;id&quot;:&quot;5374db73-c843-3b9c-8b88-aee356c2a070&quot;,&quot;itemData&quot;:{&quot;type&quot;:&quot;article-journal&quot;,&quot;id&quot;:&quot;5374db73-c843-3b9c-8b88-aee356c2a070&quot;,&quot;title&quot;:&quot;Increase in leaf temperature opens stomata and decouples net photosynthesis from stomatal conductance in Pinus taeda and Populus deltoides x nigra&quot;,&quot;author&quot;:[{&quot;family&quot;:&quot;Urban&quot;,&quot;given&quot;:&quot;Josef&quot;,&quot;parse-names&quot;:false,&quot;dropping-particle&quot;:&quot;&quot;,&quot;non-dropping-particle&quot;:&quot;&quot;},{&quot;family&quot;:&quot;Ingwers&quot;,&quot;given&quot;:&quot;Miles W.&quot;,&quot;parse-names&quot;:false,&quot;dropping-particle&quot;:&quot;&quot;,&quot;non-dropping-particle&quot;:&quot;&quot;},{&quot;family&quot;:&quot;McGuire&quot;,&quot;given&quot;:&quot;Mary Anne&quot;,&quot;parse-names&quot;:false,&quot;dropping-particle&quot;:&quot;&quot;,&quot;non-dropping-particle&quot;:&quot;&quot;},{&quot;family&quot;:&quot;Teskey&quot;,&quot;given&quot;:&quot;Robert O.&quot;,&quot;parse-names&quot;:false,&quot;dropping-particle&quot;:&quot;&quot;,&quot;non-dropping-particle&quot;:&quot;&quot;}],&quot;container-title&quot;:&quot;Journal of Experimental Botany&quot;,&quot;container-title-short&quot;:&quot;J Exp Bot&quot;,&quot;DOI&quot;:&quot;10.1093/jxb/erx052&quot;,&quot;ISSN&quot;:&quot;14602431&quot;,&quot;PMID&quot;:&quot;28338959&quot;,&quot;issued&quot;:{&quot;date-parts&quot;:[[2017,3,1]]},&quot;page&quot;:&quot;1757-1767&quot;,&quot;abstract&quot;:&quot;The effect of temperature on stomatal conductance (gs) and corresponding gas exchange parameters was studied in two tree species with contrasting leaf anatomy and ecophysiology-a broadleaf angiosperm, Populus deltoides x nigra (poplar), and a needle-leaf gymnosperm, Pinus taeda (loblolly pine). Experiments were conducted in growth chambers across a leaf temperature range of 19-48°C. Manipulations of temperature were done in well-watered and drought soil conditions and under ambient (400 ppm) and elevated (800 ppm) air CO2 concentrations. Increases in leaf temperature caused stomatal opening at both ambient and elevated [CO2]. The gs increased by 42% in poplar and by 40% in loblolly pine when leaf temperature increased from 30°C to 40°C at a vapour pressure difference of 1 kPa. Stomatal limitation to photosynthesis decreased in elevated temperature in loblolly pine but not in poplar. The ratio of net photosynthesis to gs depended on leaf temperature, especially at high temperatures. Evaporative cooling of transpiring leaves resulted in reductions in leaf temperature up to 9°C in well-watered poplar but only 1°C in drought-stressed poplar and in loblolly pine. As global mean temperatures rise and temperature extremes become more frequent and severe, understanding the effect of temperature on gs, and modelling that relationship, will become increasingly important.&quot;,&quot;publisher&quot;:&quot;Oxford University Press&quot;,&quot;issue&quot;:&quot;7&quot;,&quot;volume&quot;:&quot;68&quot;},&quot;isTemporary&quot;:false},{&quot;label&quot;:&quot;page&quot;,&quot;id&quot;:&quot;8a5e1905-682e-3223-b437-7afa7c23940b&quot;,&quot;itemData&quot;:{&quot;type&quot;:&quot;article-journal&quot;,&quot;id&quot;:&quot;8a5e1905-682e-3223-b437-7afa7c23940b&quot;,&quot;title&quot;:&quot;Light regulation of stomatal movement&quot;,&quot;author&quot;:[{&quot;family&quot;:&quot;Shimazaki&quot;,&quot;given&quot;:&quot;Ken Ichiro&quot;,&quot;parse-names&quot;:false,&quot;dropping-particle&quot;:&quot;&quot;,&quot;non-dropping-particle&quot;:&quot;&quot;},{&quot;family&quot;:&quot;Doi&quot;,&quot;given&quot;:&quot;Michio&quot;,&quot;parse-names&quot;:false,&quot;dropping-particle&quot;:&quot;&quot;,&quot;non-dropping-particle&quot;:&quot;&quot;},{&quot;family&quot;:&quot;Assmann&quot;,&quot;given&quot;:&quot;Sarah M.&quot;,&quot;parse-names&quot;:false,&quot;dropping-particle&quot;:&quot;&quot;,&quot;non-dropping-particle&quot;:&quot;&quot;},{&quot;family&quot;:&quot;Kinoshita&quot;,&quot;given&quot;:&quot;Toshinori&quot;,&quot;parse-names&quot;:false,&quot;dropping-particle&quot;:&quot;&quot;,&quot;non-dropping-particle&quot;:&quot;&quot;}],&quot;container-title&quot;:&quot;Annual Review of Plant Biology&quot;,&quot;container-title-short&quot;:&quot;Annu Rev Plant Biol&quot;,&quot;DOI&quot;:&quot;10.1146/annurev.arplant.57.032905.105434&quot;,&quot;ISSN&quot;:&quot;15435008&quot;,&quot;PMID&quot;:&quot;17209798&quot;,&quot;issued&quot;:{&quot;date-parts&quot;:[[2007]]},&quot;page&quot;:&quot;219-247&quot;,&quot;abstract&quot;:&quot;Stomatal pores, each surrounded by a pair of guard cells, regulate CO 2 uptake and water loss from leaves. Stomatal opening is driven by the accumulation of K+ salts and sugars in guard cells, which is mediated by electrogenic proton pumps in the plasma membrane and/or metabolic activity. Opening responses are achieved by coordination of light signaling, light-energy conversion, membrane ion transport, and metabolic activity in guard cells. In this review, we focus on recent progress in blue- and red-light-dependent stomatal opening. Because the blue-light response of stomata appears to be strongly affected by red light, we discuss underlying mechanisms in the interaction between blue-light signaling and guard cell chloroplasts. Copyright © 2007 by Annual Reviews. All rights reserved.&quot;,&quot;volume&quot;:&quot;58&quot;},&quot;isTemporary&quot;:false,&quot;prefix&quot;:&quot;e.g.,&quot;}]},{&quot;citationID&quot;:&quot;MENDELEY_CITATION_5be9ca8f-f9b7-47c0-87f6-c76214b2c0f4&quot;,&quot;properties&quot;:{&quot;noteIndex&quot;:0},&quot;isEdited&quot;:false,&quot;manualOverride&quot;:{&quot;isManuallyOverridden&quot;:false,&quot;citeprocText&quot;:&quot;(revised in Natasha et al., 2020)&quot;,&quot;manualOverrideText&quot;:&quot;&quot;},&quot;citationTag&quot;:&quot;MENDELEY_CITATION_v3_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&quot;,&quot;citationItems&quot;:[{&quot;label&quot;:&quot;page&quot;,&quot;id&quot;:&quot;841318c5-8575-37e4-a854-ecb625ad6994&quot;,&quot;itemData&quot;:{&quot;type&quot;:&quot;article-journal&quot;,&quot;id&quot;:&quot;841318c5-8575-37e4-a854-ecb625ad6994&quot;,&quot;title&quot;:&quot;A critical review of mercury speciation, bioavailability, toxicity and detoxification in soil-plant environment: Ecotoxicology and health risk assessment&quot;,&quot;author&quot;:[{&quot;family&quot;:&quot;Natasha&quot;,&quot;given&quot;:&quot;N&quot;,&quot;parse-names&quot;:false,&quot;dropping-particle&quot;:&quot;&quot;,&quot;non-dropping-particle&quot;:&quot;&quot;},{&quot;family&quot;:&quot;Shahid&quot;,&quot;given&quot;:&quot;Muhammad&quot;,&quot;parse-names&quot;:false,&quot;dropping-particle&quot;:&quot;&quot;,&quot;non-dropping-particle&quot;:&quot;&quot;},{&quot;family&quot;:&quot;Khalid&quot;,&quot;given&quot;:&quot;Sana&quot;,&quot;parse-names&quot;:false,&quot;dropping-particle&quot;:&quot;&quot;,&quot;non-dropping-particle&quot;:&quot;&quot;},{&quot;family&quot;:&quot;Bibi&quot;,&quot;given&quot;:&quot;Irshad&quot;,&quot;parse-names&quot;:false,&quot;dropping-particle&quot;:&quot;&quot;,&quot;non-dropping-particle&quot;:&quot;&quot;},{&quot;family&quot;:&quot;Bundschuh&quot;,&quot;given&quot;:&quot;Jochen&quot;,&quot;parse-names&quot;:false,&quot;dropping-particle&quot;:&quot;&quot;,&quot;non-dropping-particle&quot;:&quot;&quot;},{&quot;family&quot;:&quot;Khan Niazi&quot;,&quot;given&quot;:&quot;Nabeel&quot;,&quot;parse-names&quot;:false,&quot;dropping-particle&quot;:&quot;&quot;,&quot;non-dropping-particle&quot;:&quot;&quot;},{&quot;family&quot;:&quot;Dumat&quot;,&quot;given&quot;:&quot;Camille&quot;,&quot;parse-names&quot;:false,&quot;dropping-particle&quot;:&quot;&quot;,&quot;non-dropping-particle&quot;:&quot;&quot;}],&quot;container-title&quot;:&quot;Science of the Total Environment&quot;,&quot;DOI&quot;:&quot;10.1016/j.scitotenv.2019.134749&quot;,&quot;ISSN&quot;:&quot;18791026&quot;,&quot;PMID&quot;:&quot;32000322&quot;,&quot;issued&quot;:{&quot;date-parts&quot;:[[2020,4,1]]},&quot;page&quot;:&quot;134749&quot;,&quot;abstract&quot;:&quot;Environmental contamination by a non-essential and non-beneficial, although potentially toxic mercury (Hg), is becoming a great threat to the living organisms at a global scale. Owing to its various uses in numerous industrial processes, high amount of Hg is released into different environmental compartments. Environmental Hg contamination can result in food chain contamination, especially due to its accumulation in edible plant parts. Consumption of Hg-rich food is a key source of Hg exposure to humans. Since Hg does not possess any identified biological role and has genotoxic and carcinogenic potential, it is critical to monitor its biogeochemical behavior in the soil–plant system and its influence in terms of possible food chain contamination and human exposure. This review traces a plausible link among Hg levels, its chemical speciation and phytoavailability in soil, accumulation in plants, phytotoxicity and detoxification of Hg inside the plant. The role of different enzymatic (peroxidase, catalase, ascorbate peroxidase, superoxide dismutase, glutathione peroxidase) and non-enzymatic (glutathione, phytochelatins, proline and ascorbic acid) antioxidants has also been elucidated with respect to enhanced generation of reactive radicles and resulting oxidative stress. The review also outlines Hg build-up in edible plant tissues and associated health risks. The biogeochemical role of Hg in the soil–plant system and associated health risks have been described with well summarized and up-to-date data in 12 tables and 4 figures. We believe that this comprehensive review article and meta-analysis of Hg data can be greatly valuable for scientists, researchers, policymakers and graduate-level students.&quot;,&quot;publisher&quot;:&quot;Elsevier B.V.&quot;,&quot;volume&quot;:&quot;711&quot;,&quot;container-title-short&quot;:&quot;&quot;},&quot;isTemporary&quot;:false,&quot;prefix&quot;:&quot;revised in&quot;}]},{&quot;citationID&quot;:&quot;MENDELEY_CITATION_2d711a3f-c370-46fa-b9c4-86b04c364c1b&quot;,&quot;properties&quot;:{&quot;noteIndex&quot;:0},&quot;isEdited&quot;:false,&quot;manualOverride&quot;:{&quot;isManuallyOverridden&quot;:false,&quot;citeprocText&quot;:&quot;(revised in Natasha et al., 2020)&quot;,&quot;manualOverrideText&quot;:&quot;&quot;},&quot;citationTag&quot;:&quot;MENDELEY_CITATION_v3_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&quot;,&quot;citationItems&quot;:[{&quot;label&quot;:&quot;page&quot;,&quot;id&quot;:&quot;841318c5-8575-37e4-a854-ecb625ad6994&quot;,&quot;itemData&quot;:{&quot;type&quot;:&quot;article-journal&quot;,&quot;id&quot;:&quot;841318c5-8575-37e4-a854-ecb625ad6994&quot;,&quot;title&quot;:&quot;A critical review of mercury speciation, bioavailability, toxicity and detoxification in soil-plant environment: Ecotoxicology and health risk assessment&quot;,&quot;author&quot;:[{&quot;family&quot;:&quot;Natasha&quot;,&quot;given&quot;:&quot;N&quot;,&quot;parse-names&quot;:false,&quot;dropping-particle&quot;:&quot;&quot;,&quot;non-dropping-particle&quot;:&quot;&quot;},{&quot;family&quot;:&quot;Shahid&quot;,&quot;given&quot;:&quot;Muhammad&quot;,&quot;parse-names&quot;:false,&quot;dropping-particle&quot;:&quot;&quot;,&quot;non-dropping-particle&quot;:&quot;&quot;},{&quot;family&quot;:&quot;Khalid&quot;,&quot;given&quot;:&quot;Sana&quot;,&quot;parse-names&quot;:false,&quot;dropping-particle&quot;:&quot;&quot;,&quot;non-dropping-particle&quot;:&quot;&quot;},{&quot;family&quot;:&quot;Bibi&quot;,&quot;given&quot;:&quot;Irshad&quot;,&quot;parse-names&quot;:false,&quot;dropping-particle&quot;:&quot;&quot;,&quot;non-dropping-particle&quot;:&quot;&quot;},{&quot;family&quot;:&quot;Bundschuh&quot;,&quot;given&quot;:&quot;Jochen&quot;,&quot;parse-names&quot;:false,&quot;dropping-particle&quot;:&quot;&quot;,&quot;non-dropping-particle&quot;:&quot;&quot;},{&quot;family&quot;:&quot;Khan Niazi&quot;,&quot;given&quot;:&quot;Nabeel&quot;,&quot;parse-names&quot;:false,&quot;dropping-particle&quot;:&quot;&quot;,&quot;non-dropping-particle&quot;:&quot;&quot;},{&quot;family&quot;:&quot;Dumat&quot;,&quot;given&quot;:&quot;Camille&quot;,&quot;parse-names&quot;:false,&quot;dropping-particle&quot;:&quot;&quot;,&quot;non-dropping-particle&quot;:&quot;&quot;}],&quot;container-title&quot;:&quot;Science of the Total Environment&quot;,&quot;DOI&quot;:&quot;10.1016/j.scitotenv.2019.134749&quot;,&quot;ISSN&quot;:&quot;18791026&quot;,&quot;PMID&quot;:&quot;32000322&quot;,&quot;issued&quot;:{&quot;date-parts&quot;:[[2020,4,1]]},&quot;page&quot;:&quot;134749&quot;,&quot;abstract&quot;:&quot;Environmental contamination by a non-essential and non-beneficial, although potentially toxic mercury (Hg), is becoming a great threat to the living organisms at a global scale. Owing to its various uses in numerous industrial processes, high amount of Hg is released into different environmental compartments. Environmental Hg contamination can result in food chain contamination, especially due to its accumulation in edible plant parts. Consumption of Hg-rich food is a key source of Hg exposure to humans. Since Hg does not possess any identified biological role and has genotoxic and carcinogenic potential, it is critical to monitor its biogeochemical behavior in the soil–plant system and its influence in terms of possible food chain contamination and human exposure. This review traces a plausible link among Hg levels, its chemical speciation and phytoavailability in soil, accumulation in plants, phytotoxicity and detoxification of Hg inside the plant. The role of different enzymatic (peroxidase, catalase, ascorbate peroxidase, superoxide dismutase, glutathione peroxidase) and non-enzymatic (glutathione, phytochelatins, proline and ascorbic acid) antioxidants has also been elucidated with respect to enhanced generation of reactive radicles and resulting oxidative stress. The review also outlines Hg build-up in edible plant tissues and associated health risks. The biogeochemical role of Hg in the soil–plant system and associated health risks have been described with well summarized and up-to-date data in 12 tables and 4 figures. We believe that this comprehensive review article and meta-analysis of Hg data can be greatly valuable for scientists, researchers, policymakers and graduate-level students.&quot;,&quot;publisher&quot;:&quot;Elsevier B.V.&quot;,&quot;volume&quot;:&quot;711&quot;,&quot;container-title-short&quot;:&quot;&quot;},&quot;isTemporary&quot;:false,&quot;prefix&quot;:&quot;revised in&quot;}]},{&quot;citationID&quot;:&quot;MENDELEY_CITATION_08e7b600-c968-4480-b902-0989e12d051b&quot;,&quot;properties&quot;:{&quot;noteIndex&quot;:0},&quot;isEdited&quot;:false,&quot;manualOverride&quot;:{&quot;isManuallyOverridden&quot;:false,&quot;citeprocText&quot;:&quot;(2014)&quot;,&quot;manualOverrideText&quot;:&quot;&quot;},&quot;citationTag&quot;:&quot;MENDELEY_CITATION_v3_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&quot;,&quot;citationItems&quot;:[{&quot;label&quot;:&quot;page&quot;,&quot;id&quot;:&quot;9c06784d-28ca-3316-b352-0e518c1cd166&quot;,&quot;itemData&quot;:{&quot;type&quot;:&quot;article-journal&quot;,&quot;id&quot;:&quot;9c06784d-28ca-3316-b352-0e518c1cd166&quot;,&quot;title&quot;:&quot;Halimione portulacoides (L.) physiological/biochemical characterization for its adaptive responses to environmental mercury exposure&quot;,&quot;author&quot;:[{&quot;family&quot;:&quot;Anjum&quot;,&quot;given&quot;:&quot;Naser A.&quot;,&quot;parse-names&quot;:false,&quot;dropping-particle&quot;:&quot;&quot;,&quot;non-dropping-particle&quot;:&quot;&quot;},{&quot;family&quot;:&quot;Israr&quot;,&quot;given&quot;:&quot;Mohd&quot;,&quot;parse-names&quot;:false,&quot;dropping-particle&quot;:&quot;&quot;,&quot;non-dropping-particle&quot;:&quot;&quot;},{&quot;family&quot;:&quot;Duarte&quot;,&quot;given&quot;:&quot;Armando C.&quot;,&quot;parse-names&quot;:false,&quot;dropping-particle&quot;:&quot;&quot;,&quot;non-dropping-particle&quot;:&quot;&quot;},{&quot;family&quot;:&quot;Pereira&quot;,&quot;given&quot;:&quot;Maria E.&quot;,&quot;parse-names&quot;:false,&quot;dropping-particle&quot;:&quot;&quot;,&quot;non-dropping-particle&quot;:&quot;&quot;},{&quot;family&quot;:&quot;Ahmad&quot;,&quot;given&quot;:&quot;Iqbal&quot;,&quot;parse-names&quot;:false,&quot;dropping-particle&quot;:&quot;&quot;,&quot;non-dropping-particle&quot;:&quot;&quot;}],&quot;container-title&quot;:&quot;Environmental Research&quot;,&quot;container-title-short&quot;:&quot;Environ Res&quot;,&quot;DOI&quot;:&quot;10.1016/j.envres.2014.02.008&quot;,&quot;ISSN&quot;:&quot;10960953&quot;,&quot;PMID&quot;:&quot;24641832&quot;,&quot;issued&quot;:{&quot;date-parts&quot;:[[2014]]},&quot;page&quot;:&quot;39-49&quot;,&quot;abstract&quot;:&quot;This study investigates largely unexplored physiological/biochemical strategies adopted by salt marsh macrophyte Halimione portulacoides (L.) Aellen for its adaptation/tolerance to environmental mercury (Hg)-exposure in a coastal lagoon prototype. To this end, a battery of damage (hydrogen peroxide, H2O2; thiobarbituric acid reactive substances, TBARS; electrolyte leakage, EL; reactive carbonyls; osmolyte, proline) and defense [ascorbate peroxidase, APX; catalase, CAT; glutathione peroxidase, GPX; glutathione sulfo-transferase, GST; glutathione reductase, GR; reduced and oxidized glutathione (GSH and GSSG, respectively), and GSH/GSSG ratio] biomarkers, and polypeptide patterns were assessed in H. portulacoides roots and leaves at reference (R) and the sites with highest (L1), moderate (L2) and the lowest (L3) Hg-contamination gradients. Corresponding to the Hg-burdens, roots and leaves exhibited a differential modulation of damage- and defense-endpoints and polypeptide-patterns. Roots exhibiting the highest Hg-burden (at L3) failed to maintain a coordination among enzymatic-defense endpoint responses which resulted into increased oxidation of reduced glutathione (GSH) pool, lowest GSH/GSSG (oxidized) ratio and partial H2O2-metabolism. In contrast, the highest Hg-burden exhibiting leaves (at L1) successfully maintained a coordination among enzymatic-defense endpoints responses which resulted into decreased GSH-oxidation, enhanced reduced GSH pool and GSH/GSSG ratio and lower extent of damage. Additionally, increased leaf-carotenoids content with increasing Hg-burden implies its protective function. H. portulacoides leaf-polypeptides did not respond as per its Hg-burden but the roots did. Overall, the physiological/biochemical characterization of below (roots)- and above (leaves)-ground organs (studied in terms of damage and defense endpoints, and polypeptides modulation) revealed the adaptive responses of H. portulacoides to environmental Hg at whole plant level which cumulatively helped this plant to sustain and execute its Hg-remediation potential. © 2014 Elsevier Inc.&quot;,&quot;publisher&quot;:&quot;Academic Press Inc.&quot;,&quot;volume&quot;:&quot;131&quot;},&quot;isTemporary&quot;:false,&quot;suppress-author&quot;:true}]},{&quot;citationID&quot;:&quot;MENDELEY_CITATION_c75f629b-6ad4-4e42-9c1e-e82d87850ccc&quot;,&quot;properties&quot;:{&quot;noteIndex&quot;:0},&quot;isEdited&quot;:false,&quot;manualOverride&quot;:{&quot;isManuallyOverridden&quot;:false,&quot;citeprocText&quot;:&quot;(Maury-Brachet et al., 1990)&quot;,&quot;manualOverrideText&quot;:&quot;&quot;},&quot;citationTag&quot;:&quot;MENDELEY_CITATION_v3_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&quot;,&quot;citationItems&quot;:[{&quot;id&quot;:&quot;c13788ed-aa60-39e5-95be-9f451f65958a&quot;,&quot;itemData&quot;:{&quot;type&quot;:&quot;article-journal&quot;,&quot;id&quot;:&quot;c13788ed-aa60-39e5-95be-9f451f65958a&quot;,&quot;title&quot;:&quot;Actions and Interactions of Temperature and Photoperiod on Mercury Accumulation by Elodea densa from Sediment Source&quot;,&quot;author&quot;:[{&quot;family&quot;:&quot;Maury-Brachet&quot;,&quot;given&quot;:&quot;R&quot;,&quot;parse-names&quot;:false,&quot;dropping-particle&quot;:&quot;&quot;,&quot;non-dropping-particle&quot;:&quot;&quot;},{&quot;family&quot;:&quot;Ribeyre&quot;,&quot;given&quot;:&quot;F&quot;,&quot;parse-names&quot;:false,&quot;dropping-particle&quot;:&quot;&quot;,&quot;non-dropping-particle&quot;:&quot;&quot;},{&quot;family&quot;:&quot;Boudou&quot;,&quot;given&quot;:&quot;A&quot;,&quot;parse-names&quot;:false,&quot;dropping-particle&quot;:&quot;&quot;,&quot;non-dropping-particle&quot;:&quot;&quot;}],&quot;container-title&quot;:&quot;ECOTOXICOLOGY AND ENVIRONMENTAL SAFETY&quot;,&quot;container-title-short&quot;:&quot;Ecotoxicol Environ Saf&quot;,&quot;DOI&quot;:&quot;10.1016/0147-6513(90)90053-8&quot;,&quot;issued&quot;:{&quot;date-parts&quot;:[[1990]]},&quot;page&quot;:&quot;141-155&quot;,&quot;abstract&quot;:&quot;Actions and interactions of two abiotic parameters-temperature (18. 2 I. and 24°C) and pho-toperiod (8. I?. and 16 hr/day)-on mercury hioaccumulation (HgC12 and CH,HgCI) by a rooted macrophyte species. 12otk~ dtmu. from the sediment source were studied using experimental designs. Comparative analysis of shoot growth (weight and length criteria) was made to look for a possible inhibiting action by the metal and to establish quantitative data for the interpretation of accumulation results. Total mercuq accumulation by E. dc~zru was quantified using two criteria concentration and content. The amount of total mercury accumulated in the whole plant after a ?&amp;day exposure was 40 times greater for the organic form. if the two compounds were initially added to the sediment at the same concentration. Temperature and photoperiod had a strong influence on methyl mercury accumulation by the plants, separately and in interaction. The interactions generally represent an amplitication of effects produced by each abiotic factor, although this synergy varied according to the two accumulation criteria being considered or to the Icvel of analysis (whole plant. leaves. and stems). ea I990 Academx Prerr. Inc&quot;,&quot;volume&quot;:&quot;20&quot;},&quot;isTemporary&quot;:false}]},{&quot;citationID&quot;:&quot;MENDELEY_CITATION_a7f24e6f-27dd-497e-a9c0-49887c056220&quot;,&quot;properties&quot;:{&quot;noteIndex&quot;:0},&quot;isEdited&quot;:false,&quot;manualOverride&quot;:{&quot;isManuallyOverridden&quot;:false,&quot;citeprocText&quot;:&quot;(Anjum et al., 2011)&quot;,&quot;manualOverrideText&quot;:&quot;&quot;},&quot;citationTag&quot;:&quot;MENDELEY_CITATION_v3_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&quot;,&quot;citationItems&quot;:[{&quot;id&quot;:&quot;1b6a8c5f-d2f2-3fa9-8ba3-577745828043&quot;,&quot;itemData&quot;:{&quot;type&quot;:&quot;article-journal&quot;,&quot;id&quot;:&quot;1b6a8c5f-d2f2-3fa9-8ba3-577745828043&quot;,&quot;title&quot;:&quot;Impact of seasonal fluctuations on the sediment-mercury, its accumulation and partitioning in Halimione portulacoides and Juncus maritimus collected from Ria de Aveiro coastal lagoon (Portugal)&quot;,&quot;groupId&quot;:&quot;dbaa5389-45c4-3b1d-a967-553854b54706&quot;,&quot;author&quot;:[{&quot;family&quot;:&quot;Anjum&quot;,&quot;given&quot;:&quot;Naser A.&quot;,&quot;parse-names&quot;:false,&quot;dropping-particle&quot;:&quot;&quot;,&quot;non-dropping-particle&quot;:&quot;&quot;},{&quot;family&quot;:&quot;Ahmad&quot;,&quot;given&quot;:&quot;Iqbal&quot;,&quot;parse-names&quot;:false,&quot;dropping-particle&quot;:&quot;&quot;,&quot;non-dropping-particle&quot;:&quot;&quot;},{&quot;family&quot;:&quot;Válega&quot;,&quot;given&quot;:&quot;Mónica&quot;,&quot;parse-names&quot;:false,&quot;dropping-particle&quot;:&quot;&quot;,&quot;non-dropping-particle&quot;:&quot;&quot;},{&quot;family&quot;:&quot;Pacheco&quot;,&quot;given&quot;:&quot;Mário&quot;,&quot;parse-names&quot;:false,&quot;dropping-particle&quot;:&quot;&quot;,&quot;non-dropping-particle&quot;:&quot;&quot;},{&quot;family&quot;:&quot;Figueira&quot;,&quot;given&quot;:&quot;Etelvina&quot;,&quot;parse-names&quot;:false,&quot;dropping-particle&quot;:&quot;&quot;,&quot;non-dropping-particle&quot;:&quot;&quot;},{&quot;family&quot;:&quot;Duarte&quot;,&quot;given&quot;:&quot;Armando C.&quot;,&quot;parse-names&quot;:false,&quot;dropping-particle&quot;:&quot;&quot;,&quot;non-dropping-particle&quot;:&quot;&quot;},{&quot;family&quot;:&quot;Pereira&quot;,&quot;given&quot;:&quot;Eduarda&quot;,&quot;parse-names&quot;:false,&quot;dropping-particle&quot;:&quot;&quot;,&quot;non-dropping-particle&quot;:&quot;&quot;}],&quot;container-title&quot;:&quot;Water, Air, and Soil Pollution&quot;,&quot;container-title-short&quot;:&quot;Water Air Soil Pollut&quot;,&quot;DOI&quot;:&quot;10.1007/s11270-011-0799-4&quot;,&quot;ISSN&quot;:&quot;00496979&quot;,&quot;issued&quot;:{&quot;date-parts&quot;:[[2011,11]]},&quot;page&quot;:&quot;1-15&quot;,&quot;abstract&quot;:&quot;The availability of metals to plants is a complex function of numerous environmental factors. Many of these factors are interrelated, and vary seasonally and temporally. The current study intended to understand the influence of seasonal fluctuations and the vegetation of salt marsh plants (SMPs; Halimione portulacoides, Juncus maritimus) on sediment's mercury (Hg) and its pH and redox potential (Eh), as well as their cumulative effect on the plant's Hg-accumulation and Hg-partitioning potential. The area selected for the study was Laranjo Basin at Ria de Aveiro lagoon (Portugal) where a known Hg gradient was existed due to chlor-alkali plant discharge. Three sampling sites (L1, L2 and L3) were selected along a transect defined by the distance from the main Hg source. Samples were also collected from the Hg-free site (R). Irrespective of the plant vegetation, Hg in sediments gradually increased with a decreasing distance towards Hg-point source. The sediment colonised by J. maritimus showed more Hg concentration compared with H. portulacoides irrespective of the season. As a whole, J. maritimus accumulated Hg more than H. portulacoides at all the sampling sites, whereas in root, stem and leaf, the concentration was ranked as: L1 &gt; L2 &gt; L3 in both the plant species and was differentially influenced by seasonal changes. Moreover, root of both plants exhibited highest Hg concentration compared with stem and leaf. In addition, the leaf of H. portulacoides exhibited more Hg than leaves of J. maritimus. Bioaccumulation and translocation factors and dry weight were differentially influenced by seasonal changes. Taking together the results, the physico-chemical properties of sediment especially the sediment-Eh seems to be influnced by the type of plant vegetation and seasonal changes which in turn may have influenced the chemistry of sediments; thus, it enfluences the bioavalability of Hg and the Hg-retention capacity of both salt marsh sediments (SMSs) and SMPs (bioaccumulation factor). Moreover, SMSs vegetated by J. maritimus exhibited a stronger capacity for the retention and phytostabilization of Hg belowground (in sediments and/or roots) than those dominated by H. portulacoides. Conversely, those SMSs extensively vegetated by H. portulacoides are expected to translocate more Hg to aboveground parts, acting as a potential source of this metal to the marsh ecosystem. Therefore, J. maritimus and H. portulacoides may be used repectively for phytostabilization (in rhizosediments) and phytoextraction (by accumulation in aboveground plant tissue for subsequent plant removal). © 2011 Springer Science+Business Media B.V.&quot;,&quot;issue&quot;:&quot;1-4&quot;,&quot;volume&quot;:&quot;222&quot;},&quot;isTemporary&quot;:false}]},{&quot;citationID&quot;:&quot;MENDELEY_CITATION_11ad53d5-c4dd-43e0-a31e-674893b5eb0c&quot;,&quot;properties&quot;:{&quot;noteIndex&quot;:0},&quot;isEdited&quot;:false,&quot;manualOverride&quot;:{&quot;isManuallyOverridden&quot;:false,&quot;citeprocText&quot;:&quot;(Liu et al., 2013)&quot;,&quot;manualOverrideText&quot;:&quot;&quot;},&quot;citationTag&quot;:&quot;MENDELEY_CITATION_v3_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&quot;,&quot;citationItems&quot;:[{&quot;id&quot;:&quot;98bdc818-ccd6-378a-8f40-6d9b3e1eb714&quot;,&quot;itemData&quot;:{&quot;type&quot;:&quot;article-journal&quot;,&quot;id&quot;:&quot;98bdc818-ccd6-378a-8f40-6d9b3e1eb714&quot;,&quot;title&quot;:&quot;An Integrated Proteomic and Metabolomic Study on the Chronic Effects of Mercury in Suaeda salsa under an Environmentally Relevant Salinity&quot;,&quot;groupId&quot;:&quot;dbaa5389-45c4-3b1d-a967-553854b54706&quot;,&quot;author&quot;:[{&quot;family&quot;:&quot;Liu&quot;,&quot;given&quot;:&quot;Xiaoli&quot;,&quot;parse-names&quot;:false,&quot;dropping-particle&quot;:&quot;&quot;,&quot;non-dropping-particle&quot;:&quot;&quot;},{&quot;family&quot;:&quot;Wu&quot;,&quot;given&quot;:&quot;Huifeng&quot;,&quot;parse-names&quot;:false,&quot;dropping-particle&quot;:&quot;&quot;,&quot;non-dropping-particle&quot;:&quot;&quot;},{&quot;family&quot;:&quot;Ji&quot;,&quot;given&quot;:&quot;Chenglong&quot;,&quot;parse-names&quot;:false,&quot;dropping-particle&quot;:&quot;&quot;,&quot;non-dropping-particle&quot;:&quot;&quot;},{&quot;family&quot;:&quot;Wei&quot;,&quot;given&quot;:&quot;Lei&quot;,&quot;parse-names&quot;:false,&quot;dropping-particle&quot;:&quot;&quot;,&quot;non-dropping-particle&quot;:&quot;&quot;},{&quot;family&quot;:&quot;Zhao&quot;,&quot;given&quot;:&quot;Jianmin&quot;,&quot;parse-names&quot;:false,&quot;dropping-particle&quot;:&quot;&quot;,&quot;non-dropping-particle&quot;:&quot;&quot;},{&quot;family&quot;:&quot;Yu&quot;,&quot;given&quot;:&quot;Junbao&quot;,&quot;parse-names&quot;:false,&quot;dropping-particle&quot;:&quot;&quot;,&quot;non-dropping-particle&quot;:&quot;&quot;}],&quot;container-title&quot;:&quot;PLoS ONE&quot;,&quot;container-title-short&quot;:&quot;PLoS One&quot;,&quot;DOI&quot;:&quot;10.1371/journal.pone.0064041&quot;,&quot;ISSN&quot;:&quot;19326203&quot;,&quot;PMID&quot;:&quot;23696864&quot;,&quot;issued&quot;:{&quot;date-parts&quot;:[[2013,5,16]]},&quot;abstract&quot;:&quot;As an environmental contaminant, mercury is of great concern due to its high risk to environmental and human health. The halophyte Suaeda salsa is the dominant plant in the intertidal zones of the Yellow River Delta (YRD) where has been contaminated by mercury in some places. This study aimed at evaluating the chronic effects of mercury (Hg2+, 20 μg L-1) and the influence of an environmentally relevant salinity (NaCl, 500 mM) on mercury-induced effects in S. salsa. A total of 43 protein spots with significant changes were identified in response to Hg2+, salinity and combined Hg2+ and salinity. These proteins can be categorized into diverse functional classes, related to metabolic processes, photosynthesis, stress response, protein fate, energy metabolism, signaling pathways and immunosuppression. Metabolic responses demonstrated that Hg2+ could disturb protein and energy metabolisms in S. salsa co-exposed with or without salinity. In addition, both antagonistic and synergistic effects between Hg2+ and salinity were confirmed by differential levels of proteins (magnesium-chelatase and ribulose-l,5-bisphosphate carboxylase/oxygenase) and metabolites (valine, malonate, asparagine, glycine, fructose and glucose) in S. salsa. These findings suggest that a combination of proteomics and metabolomics can provide insightful information of environmental contaminant-induced effects in plants at molecular levels. © 2013 Liu et al.&quot;,&quot;issue&quot;:&quot;5&quot;,&quot;volume&quot;:&quot;8&quot;},&quot;isTemporary&quot;:false}]},{&quot;citationID&quot;:&quot;MENDELEY_CITATION_7e792231-9c02-4944-801d-8d89338533f8&quot;,&quot;properties&quot;:{&quot;noteIndex&quot;:0},&quot;isEdited&quot;:false,&quot;manualOverride&quot;:{&quot;isManuallyOverridden&quot;:false,&quot;citeprocText&quot;:&quot;(Liu et al., 2013)&quot;,&quot;manualOverrideText&quot;:&quot;&quot;},&quot;citationTag&quot;:&quot;MENDELEY_CITATION_v3_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&quot;,&quot;citationItems&quot;:[{&quot;id&quot;:&quot;98bdc818-ccd6-378a-8f40-6d9b3e1eb714&quot;,&quot;itemData&quot;:{&quot;type&quot;:&quot;article-journal&quot;,&quot;id&quot;:&quot;98bdc818-ccd6-378a-8f40-6d9b3e1eb714&quot;,&quot;title&quot;:&quot;An Integrated Proteomic and Metabolomic Study on the Chronic Effects of Mercury in Suaeda salsa under an Environmentally Relevant Salinity&quot;,&quot;groupId&quot;:&quot;dbaa5389-45c4-3b1d-a967-553854b54706&quot;,&quot;author&quot;:[{&quot;family&quot;:&quot;Liu&quot;,&quot;given&quot;:&quot;Xiaoli&quot;,&quot;parse-names&quot;:false,&quot;dropping-particle&quot;:&quot;&quot;,&quot;non-dropping-particle&quot;:&quot;&quot;},{&quot;family&quot;:&quot;Wu&quot;,&quot;given&quot;:&quot;Huifeng&quot;,&quot;parse-names&quot;:false,&quot;dropping-particle&quot;:&quot;&quot;,&quot;non-dropping-particle&quot;:&quot;&quot;},{&quot;family&quot;:&quot;Ji&quot;,&quot;given&quot;:&quot;Chenglong&quot;,&quot;parse-names&quot;:false,&quot;dropping-particle&quot;:&quot;&quot;,&quot;non-dropping-particle&quot;:&quot;&quot;},{&quot;family&quot;:&quot;Wei&quot;,&quot;given&quot;:&quot;Lei&quot;,&quot;parse-names&quot;:false,&quot;dropping-particle&quot;:&quot;&quot;,&quot;non-dropping-particle&quot;:&quot;&quot;},{&quot;family&quot;:&quot;Zhao&quot;,&quot;given&quot;:&quot;Jianmin&quot;,&quot;parse-names&quot;:false,&quot;dropping-particle&quot;:&quot;&quot;,&quot;non-dropping-particle&quot;:&quot;&quot;},{&quot;family&quot;:&quot;Yu&quot;,&quot;given&quot;:&quot;Junbao&quot;,&quot;parse-names&quot;:false,&quot;dropping-particle&quot;:&quot;&quot;,&quot;non-dropping-particle&quot;:&quot;&quot;}],&quot;container-title&quot;:&quot;PLoS ONE&quot;,&quot;container-title-short&quot;:&quot;PLoS One&quot;,&quot;DOI&quot;:&quot;10.1371/journal.pone.0064041&quot;,&quot;ISSN&quot;:&quot;19326203&quot;,&quot;PMID&quot;:&quot;23696864&quot;,&quot;issued&quot;:{&quot;date-parts&quot;:[[2013,5,16]]},&quot;abstract&quot;:&quot;As an environmental contaminant, mercury is of great concern due to its high risk to environmental and human health. The halophyte Suaeda salsa is the dominant plant in the intertidal zones of the Yellow River Delta (YRD) where has been contaminated by mercury in some places. This study aimed at evaluating the chronic effects of mercury (Hg2+, 20 μg L-1) and the influence of an environmentally relevant salinity (NaCl, 500 mM) on mercury-induced effects in S. salsa. A total of 43 protein spots with significant changes were identified in response to Hg2+, salinity and combined Hg2+ and salinity. These proteins can be categorized into diverse functional classes, related to metabolic processes, photosynthesis, stress response, protein fate, energy metabolism, signaling pathways and immunosuppression. Metabolic responses demonstrated that Hg2+ could disturb protein and energy metabolisms in S. salsa co-exposed with or without salinity. In addition, both antagonistic and synergistic effects between Hg2+ and salinity were confirmed by differential levels of proteins (magnesium-chelatase and ribulose-l,5-bisphosphate carboxylase/oxygenase) and metabolites (valine, malonate, asparagine, glycine, fructose and glucose) in S. salsa. These findings suggest that a combination of proteomics and metabolomics can provide insightful information of environmental contaminant-induced effects in plants at molecular levels. © 2013 Liu et al.&quot;,&quot;issue&quot;:&quot;5&quot;,&quot;volume&quot;:&quot;8&quot;},&quot;isTemporary&quot;:false}]},{&quot;citationID&quot;:&quot;MENDELEY_CITATION_ca20efab-03cf-4d16-a9dd-06c1c3925eb0&quot;,&quot;properties&quot;:{&quot;noteIndex&quot;:0},&quot;isEdited&quot;:false,&quot;manualOverride&quot;:{&quot;isManuallyOverridden&quot;:false,&quot;citeprocText&quot;:&quot;(Santos et al., 2014; Anjum et al., 2016)&quot;,&quot;manualOverrideText&quot;:&quot;&quot;},&quot;citationTag&quot;:&quot;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&quot;,&quot;citationItems&quot;:[{&quot;id&quot;:&quot;a537e9f3-daa5-3cdb-8a7b-da4085b172f8&quot;,&quot;itemData&quot;:{&quot;type&quot;:&quot;article&quot;,&quot;id&quot;:&quot;a537e9f3-daa5-3cdb-8a7b-da4085b172f8&quot;,&quot;title&quot;:&quot;Biophysical and biochemical markers of metal/metalloid-impacts in salt marsh halophytes and their implications&quot;,&quot;groupId&quot;:&quot;dbaa5389-45c4-3b1d-a967-553854b54706&quot;,&quot;author&quot;:[{&quot;family&quot;:&quot;Anjum&quot;,&quot;given&quot;:&quot;Naser A.&quot;,&quot;parse-names&quot;:false,&quot;dropping-particle&quot;:&quot;&quot;,&quot;non-dropping-particle&quot;:&quot;&quot;},{&quot;family&quot;:&quot;Duarte&quot;,&quot;given&quot;:&quot;Bernardo&quot;,&quot;parse-names&quot;:false,&quot;dropping-particle&quot;:&quot;&quot;,&quot;non-dropping-particle&quot;:&quot;&quot;},{&quot;family&quot;:&quot;Caçador&quot;,&quot;given&quot;:&quot;Isabel&quot;,&quot;parse-names&quot;:false,&quot;dropping-particle&quot;:&quot;&quot;,&quot;non-dropping-particle&quot;:&quot;&quot;},{&quot;family&quot;:&quot;Sleimi&quot;,&quot;given&quot;:&quot;Noomene&quot;,&quot;parse-names&quot;:false,&quot;dropping-particle&quot;:&quot;&quot;,&quot;non-dropping-particle&quot;:&quot;&quot;},{&quot;family&quot;:&quot;Duarte&quot;,&quot;given&quot;:&quot;Armando C.&quot;,&quot;parse-names&quot;:false,&quot;dropping-particle&quot;:&quot;&quot;,&quot;non-dropping-particle&quot;:&quot;&quot;},{&quot;family&quot;:&quot;Pereira&quot;,&quot;given&quot;:&quot;Eduarda&quot;,&quot;parse-names&quot;:false,&quot;dropping-particle&quot;:&quot;&quot;,&quot;non-dropping-particle&quot;:&quot;&quot;}],&quot;container-title&quot;:&quot;Frontiers in Environmental Science&quot;,&quot;container-title-short&quot;:&quot;Front Environ Sci&quot;,&quot;DOI&quot;:&quot;10.3389/fenvs.2016.00024&quot;,&quot;ISSN&quot;:&quot;2296665X&quot;,&quot;issued&quot;:{&quot;date-parts&quot;:[[2016,4,5]]},&quot;abstract&quot;:&quot;As a major sink, estuarine/salt marsh ecosystem can receive discharges laden with myriads of contaminants including metals/metalloids from man-made activities. Two among the major consequences of metal/metalloid-exposure in estuarine/salt marsh ecosystem flora such as halophytic plants are: (a) the excessive accumulation of light energy that in turn leads to severe impairments in the photosystem II (PS II), and (b) metal/metalloids-accrued elevation in the cellular reactive oxygen species (ROS) that causes imbalance in the cellular redox homeostasis. On one hand, plants adopt several strategies to dissipate excessive energy hence eventually to avoid damage in the PS II and maintain optimum photosynthesis. On the other hand, components of the cellular redox system quickly respond to metal/metalloid-exposure, where plants try to maintain a fine-tuning among these components, and tightly control the level of ROS and its potential consequences. Herein, major insights into, and the significance and implications of important biophysical and biochemical markers in metal/metalloid-exposed halophytes are overviewed and also highlighted main aspects so far least explored in the present context. Discussion advocates to regularly monitor and integrate studies on the highlighted herein biophysical and biochemical markers taking into account the missing aspects such as essential and non-essential metal/metalloid-speciation, -availability, and -methylation, role of the obvious microbial activities, and a comparative account of the outcomes of the studies on mixture of metal/metalloid performed in laboratory and field conditions. Thus, consideration of these missing aspects in future studies on the subject can help us to: (a) unveil the status of the metal/metalloid-contamination and -impact; (b) understand adaptive responses of salt marsh halophyte to metals/metalloids, and also (c) to devise sustainable strategies for the environmental or ecosystem management and safety.&quot;,&quot;publisher&quot;:&quot;Frontiers Media S.A.&quot;,&quot;issue&quot;:&quot;APR&quot;,&quot;volume&quot;:&quot;4&quot;},&quot;isTemporary&quot;:false},{&quot;id&quot;:&quot;63ce3372-2d9d-39eb-bb5e-6cc291fcb706&quot;,&quot;itemData&quot;:{&quot;type&quot;:&quot;article-journal&quot;,&quot;id&quot;:&quot;63ce3372-2d9d-39eb-bb5e-6cc291fcb706&quot;,&quot;title&quot;:&quot;Unveiling Zn hyperaccumulation in Juncus acutus: Implications on the electronic energy fluxes and on oxidative stress with emphasis on non-functional Zn-chlorophylls&quot;,&quot;groupId&quot;:&quot;dbaa5389-45c4-3b1d-a967-553854b54706&quot;,&quot;author&quot;:[{&quot;family&quot;:&quot;Santos&quot;,&quot;given&quot;:&quot;D.&quot;,&quot;parse-names&quot;:false,&quot;dropping-particle&quot;:&quot;&quot;,&quot;non-dropping-particle&quot;:&quot;&quot;},{&quot;family&quot;:&quot;Duarte&quot;,&quot;given&quot;:&quot;B.&quot;,&quot;parse-names&quot;:false,&quot;dropping-particle&quot;:&quot;&quot;,&quot;non-dropping-particle&quot;:&quot;&quot;},{&quot;family&quot;:&quot;Caçador&quot;,&quot;given&quot;:&quot;I.&quot;,&quot;parse-names&quot;:false,&quot;dropping-particle&quot;:&quot;&quot;,&quot;non-dropping-particle&quot;:&quot;&quot;}],&quot;container-title&quot;:&quot;Journal of Photochemistry and Photobiology B: Biology&quot;,&quot;container-title-short&quot;:&quot;J Photochem Photobiol B&quot;,&quot;DOI&quot;:&quot;10.1016/j.jphotobiol.2014.07.019&quot;,&quot;ISSN&quot;:&quot;18732682&quot;,&quot;PMID&quot;:&quot;25173758&quot;,&quot;issued&quot;:{&quot;date-parts&quot;:[[2014]]},&quot;page&quot;:&quot;228-239&quot;,&quot;abstract&quot;:&quot;Juncus acutus arises as possible hyperaccumulator specie, tolerating exogenous Zn concentrations as high as 60 mM. Zinc concentrations here detected in seedlings germinated in the presence high Zn concentrations, were above the described upper toxic levels for higher plants. Even at the highest Zn concentration, growth inhibition only accounted to approximately 30% of control seedlings biomass, presenting an EC50 value in the range of 10-20 mM of metal. PSII quantum yields showed a marked decline, reflection of changes in the thylakoid structure on the PSII electron donor sites. In fact, the electron transport rate was severely affected by Zn in seedlings exposed to higher Zn concentrations leading to a decrease in their maximum electronic transport rate and consequently presenting lower light saturation and lower photosynthetic efficiencies. Although light absorption capacity was not affected by Zn exposure and uptake, energy trapping flux in the photosynthetic apparatus and transport throughout the electronic chain was severely impaired. This lack of efficiency is related with non-functional Zn-chlorophylls formation. There was a strong linear correlation between exogenous Zn concentration applied and the concentration actually verified in the seedlings tissue with the concentration of both ZnChl a and b. There was also a gradual loss of connectivity between the antennae of the PSII units being this more evident at the higher Zn concentrations and thus impairing the energetic transport. The reduction in light harvesting efficiency, leads inevitably to the accumulation of redox energy inside the cells. To counteract ROS generation, all anti-oxidant enzymatic activities (except catalase) showed a proportional response to exogenous and in vivo Zn concentrations. Not only this plant appears to be highly tolerant to high Zn concentrations, but also it can overcome efficiently the damage produced during this uptake by efficiently dissipating the excessive cellular redox potential accumulated, essentially due to Zn incorporation into the chlorophyll molecule. © 2014 Elsevier B.V. All rights reserved.&quot;,&quot;publisher&quot;:&quot;Elsevier&quot;,&quot;volume&quot;:&quot;140&quot;},&quot;isTemporary&quot;:false}]},{&quot;citationID&quot;:&quot;MENDELEY_CITATION_ed8168ed-6b0c-4534-8060-07a388d95499&quot;,&quot;properties&quot;:{&quot;noteIndex&quot;:0},&quot;isEdited&quot;:false,&quot;manualOverride&quot;:{&quot;isManuallyOverridden&quot;:false,&quot;citeprocText&quot;:&quot;(Cabrita et al., 2019b)&quot;,&quot;manualOverrideText&quot;:&quot;&quot;},&quot;citationTag&quot;:&quot;MENDELEY_CITATION_v3_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&quot;,&quot;citationItems&quot;:[{&quot;id&quot;:&quot;724cbe4b-4f3e-3d11-bf30-0447d4a4aa39&quot;,&quot;itemData&quot;:{&quot;type&quot;:&quot;article-journal&quot;,&quot;id&quot;:&quot;724cbe4b-4f3e-3d11-bf30-0447d4a4aa39&quot;,&quot;title&quot;:&quot;Mercury mobility and effects in the salt-marsh plant Halimione portulacoides: Uptake, transport, and toxicity and tolerance mechanisms&quot;,&quot;groupId&quot;:&quot;dbaa5389-45c4-3b1d-a967-553854b54706&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isTemporary&quot;:false}]},{&quot;citationID&quot;:&quot;MENDELEY_CITATION_e1755d7d-2fba-4f92-975b-c82b37d28656&quot;,&quot;properties&quot;:{&quot;noteIndex&quot;:0},&quot;isEdited&quot;:false,&quot;manualOverride&quot;:{&quot;isManuallyOverridden&quot;:false,&quot;citeprocText&quot;:&quot;(Cabrita et al., 2019b)&quot;,&quot;manualOverrideText&quot;:&quot;&quot;},&quot;citationTag&quot;:&quot;MENDELEY_CITATION_v3_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&quot;,&quot;citationItems&quot;:[{&quot;id&quot;:&quot;724cbe4b-4f3e-3d11-bf30-0447d4a4aa39&quot;,&quot;itemData&quot;:{&quot;type&quot;:&quot;article-journal&quot;,&quot;id&quot;:&quot;724cbe4b-4f3e-3d11-bf30-0447d4a4aa39&quot;,&quot;title&quot;:&quot;Mercury mobility and effects in the salt-marsh plant Halimione portulacoides: Uptake, transport, and toxicity and tolerance mechanisms&quot;,&quot;groupId&quot;:&quot;dbaa5389-45c4-3b1d-a967-553854b54706&quot;,&quot;author&quot;:[{&quot;family&quot;:&quot;Cabrita&quot;,&quot;given&quot;:&quot;Maria Teresa&quot;,&quot;parse-names&quot;:false,&quot;dropping-particle&quot;:&quot;&quot;,&quot;non-dropping-particle&quot;:&quot;&quot;},{&quot;family&quot;:&quot;Duarte&quot;,&quot;given&quot;:&quot;Bernardo&quot;,&quot;parse-names&quot;:false,&quot;dropping-particle&quot;:&quot;&quot;,&quot;non-dropping-particle&quot;:&quot;&quot;},{&quot;family&quot;:&quot;Cesário&quot;,&quot;given&quot;:&quot;Rute&quot;,&quot;parse-names&quot;:false,&quot;dropping-particle&quot;:&quot;&quot;,&quot;non-dropping-particle&quot;:&quot;&quot;},{&quot;family&quot;:&quot;Mendes&quot;,&quot;given&quot;:&quot;Ricardo&quot;,&quot;parse-names&quot;:false,&quot;dropping-particle&quot;:&quot;&quot;,&quot;non-dropping-particle&quot;:&quot;&quot;},{&quot;family&quot;:&quot;Hintelmann&quot;,&quot;given&quot;:&quot;Holger&quot;,&quot;parse-names&quot;:false,&quot;dropping-particle&quot;:&quot;&quot;,&quot;non-dropping-particle&quot;:&quot;&quot;},{&quot;family&quot;:&quot;Eckey&quot;,&quot;given&quot;:&quot;Kevin&quot;,&quot;parse-names&quot;:false,&quot;dropping-particle&quot;:&quot;&quot;,&quot;non-dropping-particle&quot;:&quot;&quot;},{&quot;family&quot;:&quot;Dimock&quot;,&quot;given&quot;:&quot;Brian&quot;,&quot;parse-names&quot;:false,&quot;dropping-particle&quot;:&quot;&quot;,&quot;non-dropping-particle&quot;:&quot;&quot;},{&quot;family&quot;:&quot;Caçador&quot;,&quot;given&quot;:&quot;Isabel&quot;,&quot;parse-names&quot;:false,&quot;dropping-particle&quot;:&quot;&quot;,&quot;non-dropping-particle&quot;:&quot;&quot;},{&quot;family&quot;:&quot;Canário&quot;,&quot;given&quot;:&quot;João&quot;,&quot;parse-names&quot;:false,&quot;dropping-particle&quot;:&quot;&quot;,&quot;non-dropping-particle&quot;:&quot;&quot;}],&quot;container-title&quot;:&quot;Science of the Total Environment&quot;,&quot;DOI&quot;:&quot;10.1016/j.scitotenv.2018.08.335&quot;,&quot;ISSN&quot;:&quot;18791026&quot;,&quot;PMID&quot;:&quot;30196211&quot;,&quot;issued&quot;:{&quot;date-parts&quot;:[[2019,2,10]]},&quot;page&quot;:&quot;111-120&quot;,&quot;abstract&quot;:&quot;The plant Halimione portulacoides, an abundant species widely distributed in temperate salt-marshes, has been previously assessed as bioindicator and biomonitor of mercury contamination in these ecosystems. The present study aims to assess uptake and distribution of total mercury (THg) and methylmercury (MMHg) within H. portulacoides, potential mercury release by volatilization through leaves, and toxicity and tolerance mechanisms by investigating plant photochemical responses. Stem cuttings of H. portulacoides were collected from a salt-marsh within the Tagus estuary natural protected area, and grown under hydroponic conditions. After root development, plants were exposed to 199HgCl2 and CH3201HgCl, and sampled at specific times (0, 1, 2, 4, 24, 72, 120, 168 (7 days) and 432 h (18 days)). After exposure, roots, stems and leaves were analysed for total 199Hg (T199Hg) and MM201Hg content. Photobiology parameters, namely efficiency and photoprotection capacity, were measured in leaves. Both THg and MMHg were incorporated into the plant root system, stems and leaves, with roots showing much higher levels of both isotope enriched spikes than the other plant tissues. Presence of both mercury isotopes in the stems and leaves and high significant correlations found between roots and stems, and stems and leaves, for both THg and MMHg concentrations, indicate Hg translocation between the roots and above-ground organs. Long-term uptake in stems and leaves, leading to higher Hg content, was more influenced by temperature and radiation than short-term uptake. However, the relatively low levels of both THg and MMHg in the aerial parts of the plant, which were influenced by temperature and radiation, support the possibility of mercury release by stems and leaves, probably via stomata aperture, as a way to eliminate toxic mercury. Regarding photochemical responses, few differences between control and exposed plants were observed, indicating high tolerance of this salt marsh plant to THg and MMHg.&quot;,&quot;publisher&quot;:&quot;Elsevier B.V.&quot;,&quot;volume&quot;:&quot;650&quot;},&quot;isTemporary&quot;:false}]},{&quot;citationID&quot;:&quot;MENDELEY_CITATION_6e99c355-0e32-42fb-b908-d1ca6787e334&quot;,&quot;properties&quot;:{&quot;noteIndex&quot;:0},&quot;isEdited&quot;:false,&quot;manualOverride&quot;:{&quot;isManuallyOverridden&quot;:false,&quot;citeprocText&quot;:&quot;(Cruz de Carvalho et al., 2020)&quot;,&quot;manualOverrideText&quot;:&quot;&quot;},&quot;citationTag&quot;:&quot;MENDELEY_CITATION_v3_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&quot;,&quot;citationItems&quot;:[{&quot;id&quot;:&quot;7e47999f-948f-38c1-ac5d-17636787f640&quot;,&quot;itemData&quot;:{&quot;type&quot;:&quot;article-journal&quot;,&quot;id&quot;:&quot;7e47999f-948f-38c1-ac5d-17636787f640&quot;,&quot;title&quot;:&quot;Halophyte bio-optical phenotyping: A multivariate photochemical pressure index (Multi-PPI) to classify salt marsh anthropogenic pressures levels&quot;,&quot;groupId&quot;:&quot;dbaa5389-45c4-3b1d-a967-553854b54706&quot;,&quot;author&quot;:[{&quot;family&quot;:&quot;Cruz de Carvalho&quot;,&quot;given&quot;:&quot;Ricardo&quot;,&quot;parse-names&quot;:false,&quot;dropping-particle&quot;:&quot;&quot;,&quot;non-dropping-particle&quot;:&quot;&quot;},{&quot;family&quot;:&quot;Feijão&quot;,&quot;given&quot;:&quot;Eduardo&quot;,&quot;parse-names&quot;:false,&quot;dropping-particle&quot;:&quot;&quot;,&quot;non-dropping-particle&quot;:&quot;&quot;},{&quot;family&quot;:&quot;Kletschkus&quot;,&quot;given&quot;:&quot;Elia&quot;,&quot;parse-names&quot;:false,&quot;dropping-particle&quot;:&quot;&quot;,&quot;non-dropping-particle&quot;:&quot;&quot;},{&quot;family&quot;:&quot;Marques&quot;,&quot;given&quot;:&quot;João Carlos&quot;,&quot;parse-names&quot;:false,&quot;dropping-particle&quot;:&quot;&quot;,&quot;non-dropping-particle&quot;:&quot;&quot;},{&quot;family&quot;:&quot;Reis-Santos&quot;,&quot;given&quot;:&quot;Patrick&quot;,&quot;parse-names&quot;:false,&quot;dropping-particle&quot;:&quot;&quot;,&quot;non-dropping-particle&quot;:&quot;&quot;},{&quot;family&quot;:&quot;Fonseca&quot;,&quot;given&quot;:&quot;Vanessa F.&quot;,&quot;parse-names&quot;:false,&quot;dropping-particle&quot;:&quot;&quot;,&quot;non-dropping-particle&quot;:&quot;&quot;},{&quot;family&quot;:&quot;Papenbrock&quot;,&quot;given&quot;:&quot;Jutta&quot;,&quot;parse-names&quot;:false,&quot;dropping-particle&quot;:&quot;&quot;,&quot;non-dropping-particle&quot;:&quot;&quot;},{&quot;family&quot;:&quot;Caçador&quot;,&quot;given&quot;:&quot;Isabel&quot;,&quot;parse-names&quot;:false,&quot;dropping-particle&quot;:&quot;&quot;,&quot;non-dropping-particle&quot;:&quot;&quot;},{&quot;family&quot;:&quot;Duarte&quot;,&quot;given&quot;:&quot;Bernardo&quot;,&quot;parse-names&quot;:false,&quot;dropping-particle&quot;:&quot;&quot;,&quot;non-dropping-particle&quot;:&quot;&quot;}],&quot;container-title&quot;:&quot;Ecological Indicators&quot;,&quot;container-title-short&quot;:&quot;Ecol Indic&quot;,&quot;DOI&quot;:&quot;10.1016/j.ecolind.2020.106816&quot;,&quot;ISSN&quot;:&quot;1470160X&quot;,&quot;issued&quot;:{&quot;date-parts&quot;:[[2020,12,1]]},&quot;abstract&quot;:&quot;Salt marsh ecosystems are extremely impacted by human activities whilst also acting as sinks of contaminants such as heavy metals. Halophytic plant species can survive and thrive in estuarine and coastal areas with higher salt conditions that are generally not favourable to most plants. Halophyte distribution and abundance clearly relate to anthropogenic pressure levels and thus the impact of heavy metals needs to be rapidly assessed and monitored in a fast-developing world. To assess and manage this impact the search for suitable and efficient biomarkers is of great importance, aiming to produce a clear picture of environmental quality. The present work aimed to evaluate the application of optical tools, like non-invasive chlorophyll a pulse amplitude modulated (PAM) fluorometry, in four halophytic species (Halimione portulacoides, Sarcocornia fruticosa, Spartina maritima and Spartina patens), from three salt marshes of the Tagus estuary with different degrees of contamination, to investigate biomarkers for inclusion in a Multivariate Photochemical Pressure Index (Multi-PPI) destined for ecological quality assessment. The application of this index allowed to distinguish between less (Alcochete) and more (Rosário and Seixal) heavy metal contaminated salt marshes. This was observed particularly for S. maritima, in which Multi-PPI was lower for the higher contaminated sites, albeit this pattern was similarly observed in S. patens and S. fruticosa. On the other hand, the Multi-PPI index for H. portulacoides, a phytoextractor species, increased with the contamination gradient along the three salt marshes, and therefore this strategy should be considered when applying this index. Therefore, since these species are well represented in the Mediterranean, the use of optical tools to generate an easy fast index will have a great impact on the future of transitional ecosystem pollution impact assessments as well as in ecotoxicology research.&quot;,&quot;publisher&quot;:&quot;Elsevier B.V.&quot;,&quot;volume&quot;:&quot;119&quot;},&quot;isTemporary&quot;:false}]}]"/>
    <we:property name="MENDELEY_CITATIONS_LOCALE_CODE" value="&quot;en-US&quot;"/>
    <we:property name="MENDELEY_CITATIONS_STYLE" value="{&quot;id&quot;:&quot;https://www.zotero.org/styles/hydrobiologia&quot;,&quot;title&quot;:&quot;Hydrobiologi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2E244-022D-435E-B74A-75291B80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5025</TotalTime>
  <Pages>4</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Universidade de Aveiro</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Pereira</dc:creator>
  <cp:keywords/>
  <dc:description/>
  <cp:lastModifiedBy>Joana Pereira</cp:lastModifiedBy>
  <cp:revision>148</cp:revision>
  <cp:lastPrinted>2023-07-21T08:28:00Z</cp:lastPrinted>
  <dcterms:created xsi:type="dcterms:W3CDTF">2023-01-02T13:05:00Z</dcterms:created>
  <dcterms:modified xsi:type="dcterms:W3CDTF">2023-12-27T12:27:00Z</dcterms:modified>
</cp:coreProperties>
</file>