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309E8" w14:textId="0AD72AEB" w:rsidR="00AF57D8" w:rsidRPr="00AF57D8" w:rsidRDefault="00AF57D8" w:rsidP="00F34FC0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color w:val="3C4043"/>
          <w:sz w:val="24"/>
          <w:szCs w:val="24"/>
        </w:rPr>
      </w:pPr>
      <w:r w:rsidRPr="00AF57D8">
        <w:rPr>
          <w:rFonts w:ascii="Times New Roman" w:hAnsi="Times New Roman" w:cs="Times New Roman" w:hint="eastAsia"/>
          <w:color w:val="3C4043"/>
          <w:sz w:val="24"/>
          <w:szCs w:val="24"/>
        </w:rPr>
        <w:t>Supplemental</w:t>
      </w:r>
    </w:p>
    <w:p w14:paraId="4537E49F" w14:textId="77777777" w:rsidR="00AF57D8" w:rsidRDefault="00AF57D8" w:rsidP="00F34FC0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color w:val="3C4043"/>
          <w:sz w:val="24"/>
          <w:szCs w:val="24"/>
        </w:rPr>
      </w:pPr>
    </w:p>
    <w:p w14:paraId="6B362C82" w14:textId="296FE884" w:rsidR="00AF57D8" w:rsidRPr="00010D04" w:rsidRDefault="00AF57D8" w:rsidP="00F34FC0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color w:val="3C4043"/>
          <w:sz w:val="24"/>
          <w:szCs w:val="24"/>
        </w:rPr>
      </w:pPr>
      <w:r w:rsidRPr="00010D04">
        <w:rPr>
          <w:rFonts w:ascii="Times New Roman" w:hAnsi="Times New Roman" w:cs="Times New Roman"/>
          <w:b/>
          <w:bCs/>
          <w:color w:val="3C4043"/>
          <w:sz w:val="24"/>
          <w:szCs w:val="24"/>
        </w:rPr>
        <w:t>Long-term and seasonal changes in emission sources of atmospheric particulate-bound pyrene and 1-nitropyrene in selected four cities in the Western Pacific</w:t>
      </w:r>
    </w:p>
    <w:p w14:paraId="18565B7C" w14:textId="77777777" w:rsidR="00AF57D8" w:rsidRPr="00010D04" w:rsidRDefault="00AF57D8" w:rsidP="00F34FC0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4005905" w14:textId="77777777" w:rsidR="00AF57D8" w:rsidRPr="00010D04" w:rsidRDefault="00AF57D8" w:rsidP="00F34FC0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C63FEC3" w14:textId="77777777" w:rsidR="00AF57D8" w:rsidRPr="00010D04" w:rsidRDefault="00AF57D8" w:rsidP="00F34FC0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0D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Kazuichi Hayakawa</w:t>
      </w:r>
    </w:p>
    <w:p w14:paraId="033178E7" w14:textId="77777777" w:rsidR="00AF57D8" w:rsidRPr="00010D04" w:rsidRDefault="00AF57D8" w:rsidP="00F34FC0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1023807B" w14:textId="4B93CEE2" w:rsidR="00AF57D8" w:rsidRPr="00010D04" w:rsidRDefault="00AF57D8" w:rsidP="00F34FC0">
      <w:pPr>
        <w:widowControl/>
        <w:adjustRightInd w:val="0"/>
        <w:snapToGrid w:val="0"/>
        <w:spacing w:line="480" w:lineRule="auto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</w:pPr>
      <w:r w:rsidRPr="00010D04"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  <w:t>Institute of Nature and Environmental Technology, Kanazawa University,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010D04"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  <w:t>Nomi City, Ishikawa Prefecture, 923-1224, Japan</w:t>
      </w:r>
    </w:p>
    <w:p w14:paraId="3D04B531" w14:textId="77777777" w:rsidR="00AF57D8" w:rsidRPr="00010D04" w:rsidRDefault="00AF57D8" w:rsidP="00F34FC0">
      <w:pPr>
        <w:adjustRightInd w:val="0"/>
        <w:snapToGrid w:val="0"/>
        <w:spacing w:line="480" w:lineRule="auto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</w:pPr>
    </w:p>
    <w:p w14:paraId="78A7EFB7" w14:textId="77777777" w:rsidR="00AF57D8" w:rsidRPr="00010D04" w:rsidRDefault="00AF57D8" w:rsidP="00F34FC0">
      <w:pPr>
        <w:adjustRightInd w:val="0"/>
        <w:snapToGrid w:val="0"/>
        <w:spacing w:line="480" w:lineRule="auto"/>
        <w:jc w:val="left"/>
        <w:rPr>
          <w:rFonts w:ascii="Times New Roman" w:eastAsia="ＭＳ Ｐゴシック" w:hAnsi="Times New Roman" w:cs="Times New Roman"/>
          <w:kern w:val="0"/>
          <w:sz w:val="24"/>
          <w:szCs w:val="24"/>
        </w:rPr>
      </w:pPr>
      <w:r w:rsidRPr="00010D04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E-mail address: </w:t>
      </w:r>
      <w:hyperlink r:id="rId8" w:history="1">
        <w:r w:rsidRPr="00AF57D8">
          <w:rPr>
            <w:rStyle w:val="af"/>
            <w:rFonts w:ascii="Times New Roman" w:eastAsia="ＭＳ Ｐゴシック" w:hAnsi="Times New Roman" w:cs="Times New Roman"/>
            <w:color w:val="auto"/>
            <w:kern w:val="0"/>
            <w:sz w:val="24"/>
            <w:szCs w:val="24"/>
            <w:u w:val="none"/>
          </w:rPr>
          <w:t>hayakawa@p.kanazawa-u.ac.jp</w:t>
        </w:r>
      </w:hyperlink>
      <w:r w:rsidRPr="00AF57D8">
        <w:rPr>
          <w:rStyle w:val="af"/>
          <w:rFonts w:ascii="Times New Roman" w:eastAsia="ＭＳ Ｐゴシック" w:hAnsi="Times New Roman" w:cs="Times New Roman"/>
          <w:color w:val="auto"/>
          <w:kern w:val="0"/>
          <w:sz w:val="24"/>
          <w:szCs w:val="24"/>
          <w:u w:val="none"/>
        </w:rPr>
        <w:t xml:space="preserve">; </w:t>
      </w:r>
      <w:r w:rsidRPr="00010D04">
        <w:rPr>
          <w:rFonts w:ascii="Times New Roman" w:eastAsia="ＭＳ Ｐゴシック" w:hAnsi="Times New Roman" w:cs="Times New Roman"/>
          <w:kern w:val="0"/>
          <w:sz w:val="24"/>
          <w:szCs w:val="24"/>
        </w:rPr>
        <w:t>Phone number:</w:t>
      </w:r>
      <w:r w:rsidRPr="00010D04">
        <w:rPr>
          <w:rStyle w:val="af"/>
          <w:rFonts w:ascii="Times New Roman" w:eastAsia="ＭＳ Ｐゴシック" w:hAnsi="Times New Roman" w:cs="Times New Roman"/>
          <w:kern w:val="0"/>
          <w:sz w:val="24"/>
          <w:szCs w:val="24"/>
        </w:rPr>
        <w:t xml:space="preserve"> </w:t>
      </w:r>
      <w:r w:rsidRPr="00010D04">
        <w:rPr>
          <w:rFonts w:ascii="Times New Roman" w:eastAsia="ＭＳ Ｐゴシック" w:hAnsi="Times New Roman" w:cs="Times New Roman"/>
          <w:kern w:val="0"/>
          <w:sz w:val="24"/>
          <w:szCs w:val="24"/>
        </w:rPr>
        <w:t>+81-761-51-4440</w:t>
      </w:r>
    </w:p>
    <w:p w14:paraId="4C82D7A9" w14:textId="77777777" w:rsidR="00AF57D8" w:rsidRDefault="00AF57D8" w:rsidP="00F34FC0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5F3695CC" w14:textId="77777777" w:rsidR="00987FE9" w:rsidRDefault="00987FE9" w:rsidP="00F34FC0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28444EF4" w14:textId="77777777" w:rsidR="00987FE9" w:rsidRDefault="00987FE9" w:rsidP="00F34FC0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0EA724A0" w14:textId="72805354" w:rsidR="00987FE9" w:rsidRPr="00F34FC0" w:rsidRDefault="00987FE9" w:rsidP="00F34FC0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34FC0">
        <w:rPr>
          <w:rFonts w:ascii="Times New Roman" w:hAnsi="Times New Roman" w:cs="Times New Roman" w:hint="eastAsia"/>
          <w:bCs/>
          <w:sz w:val="24"/>
          <w:szCs w:val="24"/>
        </w:rPr>
        <w:t>Figure</w:t>
      </w:r>
      <w:r w:rsidR="00F34FC0" w:rsidRPr="00F34FC0">
        <w:rPr>
          <w:rFonts w:ascii="Times New Roman" w:hAnsi="Times New Roman" w:cs="Times New Roman" w:hint="eastAsia"/>
          <w:bCs/>
          <w:sz w:val="24"/>
          <w:szCs w:val="24"/>
        </w:rPr>
        <w:t xml:space="preserve"> 1</w:t>
      </w:r>
      <w:r w:rsidRPr="00F34FC0">
        <w:rPr>
          <w:rFonts w:ascii="Times New Roman" w:hAnsi="Times New Roman" w:cs="Times New Roman" w:hint="eastAsia"/>
          <w:bCs/>
          <w:sz w:val="24"/>
          <w:szCs w:val="24"/>
        </w:rPr>
        <w:t>: Fi</w:t>
      </w:r>
      <w:r w:rsidR="00F34FC0" w:rsidRPr="00F34FC0">
        <w:rPr>
          <w:rFonts w:ascii="Times New Roman" w:hAnsi="Times New Roman" w:cs="Times New Roman" w:hint="eastAsia"/>
          <w:bCs/>
          <w:sz w:val="24"/>
          <w:szCs w:val="24"/>
        </w:rPr>
        <w:t>g. S1.</w:t>
      </w:r>
    </w:p>
    <w:p w14:paraId="2F04BF50" w14:textId="48F3E1AB" w:rsidR="00987FE9" w:rsidRPr="00F34FC0" w:rsidRDefault="00F34FC0" w:rsidP="00F34FC0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34FC0">
        <w:rPr>
          <w:rFonts w:ascii="Times New Roman" w:hAnsi="Times New Roman" w:cs="Times New Roman" w:hint="eastAsia"/>
          <w:bCs/>
          <w:sz w:val="24"/>
          <w:szCs w:val="24"/>
        </w:rPr>
        <w:t>Table 2: Table S1, Table S2.</w:t>
      </w:r>
    </w:p>
    <w:p w14:paraId="7A6C2147" w14:textId="1234B7E4" w:rsidR="00AF57D8" w:rsidRDefault="00AF57D8">
      <w:pPr>
        <w:widowControl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0B7F57CF" w14:textId="2F585998" w:rsidR="00AF57D8" w:rsidRDefault="00AF57D8" w:rsidP="00AF57D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57D8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drawing>
          <wp:inline distT="0" distB="0" distL="0" distR="0" wp14:anchorId="6B71FB4D" wp14:editId="0EC2A612">
            <wp:extent cx="6029325" cy="4604662"/>
            <wp:effectExtent l="0" t="0" r="0" b="5715"/>
            <wp:docPr id="6" name="図 5">
              <a:extLst xmlns:a="http://schemas.openxmlformats.org/drawingml/2006/main">
                <a:ext uri="{FF2B5EF4-FFF2-40B4-BE49-F238E27FC236}">
                  <a16:creationId xmlns:a16="http://schemas.microsoft.com/office/drawing/2014/main" id="{F1F0FF0E-CCB1-47E0-123B-6D0CF8F71F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F1F0FF0E-CCB1-47E0-123B-6D0CF8F71F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3182" cy="46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7738E" w14:textId="701BED51" w:rsidR="00AF57D8" w:rsidRPr="00AF57D8" w:rsidRDefault="00AF57D8" w:rsidP="00AF57D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57D8">
        <w:rPr>
          <w:rFonts w:ascii="Times New Roman" w:hAnsi="Times New Roman" w:cs="Times New Roman"/>
          <w:bCs/>
          <w:sz w:val="24"/>
          <w:szCs w:val="24"/>
        </w:rPr>
        <w:t>Fig. S1. Sampling cities in Western Pacific Region</w:t>
      </w:r>
    </w:p>
    <w:p w14:paraId="24616800" w14:textId="5A78F264" w:rsidR="00AF57D8" w:rsidRPr="00AF57D8" w:rsidRDefault="00AF57D8" w:rsidP="0010456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75DBEEF" w14:textId="4414D90C" w:rsidR="00AF57D8" w:rsidRPr="00AF57D8" w:rsidRDefault="00AF57D8" w:rsidP="00AF57D8">
      <w:pPr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3A20837" w14:textId="6272DA19" w:rsidR="00AF57D8" w:rsidRPr="00AF57D8" w:rsidRDefault="00AF57D8">
      <w:pPr>
        <w:widowControl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486D79C2" w14:textId="47DF7BED" w:rsidR="00104561" w:rsidRPr="007A3704" w:rsidRDefault="00104561" w:rsidP="001045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575">
        <w:rPr>
          <w:rFonts w:ascii="Times New Roman" w:hAnsi="Times New Roman" w:cs="Times New Roman"/>
          <w:bCs/>
          <w:sz w:val="24"/>
          <w:szCs w:val="24"/>
        </w:rPr>
        <w:t>Table S1.</w:t>
      </w:r>
      <w:r w:rsidRPr="00161B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704">
        <w:rPr>
          <w:rFonts w:ascii="Times New Roman" w:hAnsi="Times New Roman" w:cs="Times New Roman"/>
          <w:sz w:val="24"/>
          <w:szCs w:val="24"/>
        </w:rPr>
        <w:t xml:space="preserve">Characteristics of </w:t>
      </w:r>
      <w:r w:rsidRPr="004813E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sampled</w:t>
      </w:r>
      <w:r w:rsidRPr="004813E7">
        <w:rPr>
          <w:rFonts w:ascii="Times New Roman" w:hAnsi="Times New Roman" w:cs="Times New Roman"/>
          <w:sz w:val="24"/>
          <w:szCs w:val="24"/>
        </w:rPr>
        <w:t xml:space="preserve"> cities</w:t>
      </w:r>
    </w:p>
    <w:tbl>
      <w:tblPr>
        <w:tblStyle w:val="aa"/>
        <w:tblW w:w="9923" w:type="dxa"/>
        <w:tblInd w:w="-5" w:type="dxa"/>
        <w:tblLook w:val="04A0" w:firstRow="1" w:lastRow="0" w:firstColumn="1" w:lastColumn="0" w:noHBand="0" w:noVBand="1"/>
      </w:tblPr>
      <w:tblGrid>
        <w:gridCol w:w="1324"/>
        <w:gridCol w:w="1226"/>
        <w:gridCol w:w="1275"/>
        <w:gridCol w:w="1128"/>
        <w:gridCol w:w="873"/>
        <w:gridCol w:w="4097"/>
      </w:tblGrid>
      <w:tr w:rsidR="00104561" w:rsidRPr="007A3704" w14:paraId="44548FDE" w14:textId="77777777" w:rsidTr="00CD601E">
        <w:tc>
          <w:tcPr>
            <w:tcW w:w="1324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AE4E789" w14:textId="77777777" w:rsidR="00104561" w:rsidRPr="007A3704" w:rsidRDefault="00104561" w:rsidP="00CD601E">
            <w:pPr>
              <w:spacing w:beforeLines="100" w:befor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12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A93475D" w14:textId="77777777" w:rsidR="00104561" w:rsidRPr="007A3704" w:rsidRDefault="00104561" w:rsidP="00CD601E">
            <w:pPr>
              <w:snapToGrid w:val="0"/>
              <w:spacing w:beforeLines="30" w:befor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1276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F259765" w14:textId="77777777" w:rsidR="00104561" w:rsidRPr="00F054C0" w:rsidRDefault="00104561" w:rsidP="00CD601E">
            <w:pPr>
              <w:adjustRightInd w:val="0"/>
              <w:snapToGrid w:val="0"/>
              <w:spacing w:beforeLines="50" w:before="180" w:afterLines="30" w:after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C0">
              <w:rPr>
                <w:rFonts w:ascii="Times New Roman" w:hAnsi="Times New Roman" w:cs="Times New Roman"/>
                <w:sz w:val="24"/>
                <w:szCs w:val="24"/>
              </w:rPr>
              <w:t>Population</w:t>
            </w:r>
          </w:p>
          <w:p w14:paraId="102DEB04" w14:textId="77777777" w:rsidR="00104561" w:rsidRPr="00F054C0" w:rsidRDefault="00104561" w:rsidP="00CD601E">
            <w:pPr>
              <w:adjustRightInd w:val="0"/>
              <w:snapToGrid w:val="0"/>
              <w:spacing w:afterLines="30" w:after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C0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F054C0">
              <w:rPr>
                <w:rFonts w:ascii="Times New Roman" w:eastAsia="ＭＳ 明朝" w:hAnsi="Times New Roman" w:cs="Times New Roman"/>
                <w:sz w:val="24"/>
                <w:szCs w:val="24"/>
              </w:rPr>
              <w:t>×</w:t>
            </w:r>
            <w:r w:rsidRPr="00F054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54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F054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C9DAC87" w14:textId="77777777" w:rsidR="00104561" w:rsidRPr="007A3704" w:rsidRDefault="00104561" w:rsidP="00CD601E">
            <w:pPr>
              <w:spacing w:beforeLines="30" w:befor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. temp. (°C)</w:t>
            </w:r>
          </w:p>
        </w:tc>
        <w:tc>
          <w:tcPr>
            <w:tcW w:w="4253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7F09A19" w14:textId="77777777" w:rsidR="00104561" w:rsidRPr="007A3704" w:rsidRDefault="00104561" w:rsidP="00CD601E">
            <w:pPr>
              <w:snapToGrid w:val="0"/>
              <w:spacing w:beforeLines="100" w:befor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</w:p>
        </w:tc>
      </w:tr>
      <w:tr w:rsidR="00104561" w:rsidRPr="007A3704" w14:paraId="2E69D30F" w14:textId="77777777" w:rsidTr="00CD601E">
        <w:tc>
          <w:tcPr>
            <w:tcW w:w="132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B2008DE" w14:textId="77777777" w:rsidR="00104561" w:rsidRPr="007A3704" w:rsidRDefault="00104561" w:rsidP="00CD6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70128F5" w14:textId="77777777" w:rsidR="00104561" w:rsidRPr="007A3704" w:rsidRDefault="00104561" w:rsidP="00CD601E">
            <w:pPr>
              <w:snapToGrid w:val="0"/>
              <w:spacing w:afterLines="30" w:after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Latitude, Longitude</w:t>
            </w:r>
          </w:p>
        </w:tc>
        <w:tc>
          <w:tcPr>
            <w:tcW w:w="127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28CFFAB" w14:textId="77777777" w:rsidR="00104561" w:rsidRPr="00F054C0" w:rsidRDefault="00104561" w:rsidP="00CD6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391399" w14:textId="77777777" w:rsidR="00104561" w:rsidRPr="007A3704" w:rsidRDefault="00104561" w:rsidP="00CD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Summer</w:t>
            </w:r>
          </w:p>
        </w:tc>
        <w:tc>
          <w:tcPr>
            <w:tcW w:w="70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6B18B35" w14:textId="77777777" w:rsidR="00104561" w:rsidRPr="007A3704" w:rsidRDefault="00104561" w:rsidP="00CD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Winter</w:t>
            </w:r>
          </w:p>
        </w:tc>
        <w:tc>
          <w:tcPr>
            <w:tcW w:w="425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3633B1" w14:textId="77777777" w:rsidR="00104561" w:rsidRPr="007A3704" w:rsidRDefault="00104561" w:rsidP="00CD6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561" w:rsidRPr="007A3704" w14:paraId="2FEEF040" w14:textId="77777777" w:rsidTr="00CD601E">
        <w:tc>
          <w:tcPr>
            <w:tcW w:w="1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D2C469" w14:textId="77777777" w:rsidR="00104561" w:rsidRDefault="00104561" w:rsidP="00CD601E">
            <w:pPr>
              <w:adjustRightInd w:val="0"/>
              <w:snapToGrid w:val="0"/>
              <w:spacing w:beforeLines="30" w:befor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Kanazawa</w:t>
            </w:r>
          </w:p>
          <w:p w14:paraId="2CC5C171" w14:textId="77777777" w:rsidR="00104561" w:rsidRPr="007A3704" w:rsidRDefault="00104561" w:rsidP="00CD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Japan)</w:t>
            </w:r>
          </w:p>
        </w:tc>
        <w:tc>
          <w:tcPr>
            <w:tcW w:w="1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9AE8F6" w14:textId="77777777" w:rsidR="00104561" w:rsidRPr="007A3704" w:rsidRDefault="00104561" w:rsidP="00CD601E">
            <w:pPr>
              <w:adjustRightInd w:val="0"/>
              <w:snapToGrid w:val="0"/>
              <w:spacing w:beforeLines="30" w:befor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N, 136</w:t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E80834" w14:textId="77777777" w:rsidR="00104561" w:rsidRPr="00F054C0" w:rsidRDefault="00104561" w:rsidP="00CD601E">
            <w:pPr>
              <w:adjustRightInd w:val="0"/>
              <w:snapToGrid w:val="0"/>
              <w:spacing w:beforeLines="70" w:before="2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54C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8F5669" w14:textId="77777777" w:rsidR="00104561" w:rsidRPr="007A3704" w:rsidRDefault="00104561" w:rsidP="00CD601E">
            <w:pPr>
              <w:adjustRightInd w:val="0"/>
              <w:snapToGrid w:val="0"/>
              <w:spacing w:beforeLines="70" w:befor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F2B15E" w14:textId="77777777" w:rsidR="00104561" w:rsidRPr="007A3704" w:rsidRDefault="00104561" w:rsidP="00CD601E">
            <w:pPr>
              <w:adjustRightInd w:val="0"/>
              <w:snapToGrid w:val="0"/>
              <w:spacing w:beforeLines="70" w:befor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8B37F8" w14:textId="75B906FC" w:rsidR="00104561" w:rsidRPr="007A3704" w:rsidRDefault="00104561" w:rsidP="00CD601E">
            <w:pPr>
              <w:snapToGrid w:val="0"/>
              <w:spacing w:beforeLines="30" w:befor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Capital of Ishikawa</w:t>
            </w:r>
            <w:r w:rsidRPr="007A3704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prefecture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Commercial city</w:t>
            </w:r>
            <w:r w:rsidR="00D00E65">
              <w:rPr>
                <w:rFonts w:ascii="Times New Roman" w:hAnsi="Times New Roman" w:cs="Times New Roman" w:hint="eastAsia"/>
                <w:sz w:val="24"/>
                <w:szCs w:val="24"/>
              </w:rPr>
              <w:t>; Covered with sow in winter</w:t>
            </w:r>
          </w:p>
        </w:tc>
      </w:tr>
      <w:tr w:rsidR="00104561" w:rsidRPr="005039B4" w14:paraId="6DD01343" w14:textId="77777777" w:rsidTr="00CD601E">
        <w:tc>
          <w:tcPr>
            <w:tcW w:w="1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8381D7" w14:textId="77777777" w:rsidR="00104561" w:rsidRDefault="00104561" w:rsidP="00CD601E">
            <w:pPr>
              <w:adjustRightInd w:val="0"/>
              <w:snapToGrid w:val="0"/>
              <w:spacing w:beforeLines="30" w:befor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Kitakyushu</w:t>
            </w:r>
          </w:p>
          <w:p w14:paraId="5C1916F4" w14:textId="77777777" w:rsidR="00104561" w:rsidRPr="007A3704" w:rsidRDefault="00104561" w:rsidP="00CD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Japan)</w:t>
            </w:r>
          </w:p>
        </w:tc>
        <w:tc>
          <w:tcPr>
            <w:tcW w:w="1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92869A" w14:textId="77777777" w:rsidR="00104561" w:rsidRPr="007A3704" w:rsidRDefault="00104561" w:rsidP="00CD601E">
            <w:pPr>
              <w:adjustRightInd w:val="0"/>
              <w:snapToGrid w:val="0"/>
              <w:spacing w:beforeLines="30" w:befor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N, 130</w:t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42945F" w14:textId="77777777" w:rsidR="00104561" w:rsidRPr="00F054C0" w:rsidRDefault="00104561" w:rsidP="00CD601E">
            <w:pPr>
              <w:adjustRightInd w:val="0"/>
              <w:snapToGrid w:val="0"/>
              <w:spacing w:beforeLines="70" w:before="2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54C0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42AC7F" w14:textId="77777777" w:rsidR="00104561" w:rsidRPr="007A3704" w:rsidRDefault="00104561" w:rsidP="00CD601E">
            <w:pPr>
              <w:adjustRightInd w:val="0"/>
              <w:snapToGrid w:val="0"/>
              <w:spacing w:beforeLines="70" w:befor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E04F84" w14:textId="77777777" w:rsidR="00104561" w:rsidRPr="007A3704" w:rsidRDefault="00104561" w:rsidP="00CD601E">
            <w:pPr>
              <w:adjustRightInd w:val="0"/>
              <w:snapToGrid w:val="0"/>
              <w:spacing w:beforeLines="70" w:befor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574A73" w14:textId="68ACCB86" w:rsidR="00104561" w:rsidRPr="007A3704" w:rsidRDefault="00104561" w:rsidP="00CD601E">
            <w:pPr>
              <w:snapToGrid w:val="0"/>
              <w:spacing w:beforeLines="30" w:befor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Industrial city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including i</w:t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ron manufactur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00BE77DD">
              <w:rPr>
                <w:rFonts w:ascii="Times New Roman" w:hAnsi="Times New Roman" w:cs="Times New Roman" w:hint="eastAsia"/>
                <w:sz w:val="24"/>
                <w:szCs w:val="24"/>
              </w:rPr>
              <w:t>; Coke oven plants consume coal</w:t>
            </w:r>
          </w:p>
        </w:tc>
      </w:tr>
      <w:tr w:rsidR="00104561" w:rsidRPr="007A3704" w14:paraId="4B1EE6A1" w14:textId="77777777" w:rsidTr="00CD601E">
        <w:tc>
          <w:tcPr>
            <w:tcW w:w="132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7FEA59" w14:textId="77777777" w:rsidR="00104561" w:rsidRDefault="00104561" w:rsidP="00CD601E">
            <w:pPr>
              <w:adjustRightInd w:val="0"/>
              <w:snapToGrid w:val="0"/>
              <w:spacing w:beforeLines="30" w:befor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Shenyang</w:t>
            </w:r>
          </w:p>
          <w:p w14:paraId="604E3FA8" w14:textId="77777777" w:rsidR="00104561" w:rsidRPr="007A3704" w:rsidRDefault="00104561" w:rsidP="00CD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China)</w:t>
            </w:r>
          </w:p>
        </w:tc>
        <w:tc>
          <w:tcPr>
            <w:tcW w:w="122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ECFC61" w14:textId="77777777" w:rsidR="00104561" w:rsidRPr="007A3704" w:rsidRDefault="00104561" w:rsidP="00CD601E">
            <w:pPr>
              <w:adjustRightInd w:val="0"/>
              <w:snapToGrid w:val="0"/>
              <w:spacing w:beforeLines="30" w:befor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N, 123</w:t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9AE1BF" w14:textId="77777777" w:rsidR="00104561" w:rsidRPr="00F054C0" w:rsidRDefault="00104561" w:rsidP="00CD601E">
            <w:pPr>
              <w:adjustRightInd w:val="0"/>
              <w:snapToGrid w:val="0"/>
              <w:spacing w:beforeLines="70" w:before="2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54C0">
              <w:rPr>
                <w:rFonts w:ascii="Times New Roman" w:hAnsi="Times New Roman" w:cs="Times New Roman"/>
                <w:sz w:val="24"/>
                <w:szCs w:val="24"/>
              </w:rPr>
              <w:t>8,320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D2FAF6" w14:textId="77777777" w:rsidR="00104561" w:rsidRPr="007A3704" w:rsidRDefault="00104561" w:rsidP="00CD601E">
            <w:pPr>
              <w:adjustRightInd w:val="0"/>
              <w:snapToGrid w:val="0"/>
              <w:spacing w:beforeLines="70" w:befor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24.6</w:t>
            </w:r>
          </w:p>
        </w:tc>
        <w:tc>
          <w:tcPr>
            <w:tcW w:w="70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F2670A" w14:textId="77777777" w:rsidR="00104561" w:rsidRPr="00DC729D" w:rsidRDefault="00104561" w:rsidP="00CD601E">
            <w:pPr>
              <w:adjustRightInd w:val="0"/>
              <w:snapToGrid w:val="0"/>
              <w:spacing w:beforeLines="70" w:before="252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813E7">
              <w:rPr>
                <w:rFonts w:ascii="Times New Roman" w:hAnsi="Times New Roman" w:cs="Times New Roman"/>
                <w:sz w:val="24"/>
                <w:szCs w:val="24"/>
              </w:rPr>
              <w:t>−12.0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67D9E5" w14:textId="77777777" w:rsidR="00104561" w:rsidRPr="007A3704" w:rsidRDefault="00104561" w:rsidP="00CD601E">
            <w:pPr>
              <w:snapToGrid w:val="0"/>
              <w:spacing w:beforeLines="30" w:befor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 xml:space="preserve">Capital of Liaoning province;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Agricultural and industrial city; </w:t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Coal heating in winter</w:t>
            </w:r>
          </w:p>
        </w:tc>
      </w:tr>
      <w:tr w:rsidR="00104561" w:rsidRPr="00D00E65" w14:paraId="0B672BB3" w14:textId="77777777" w:rsidTr="007B7136">
        <w:trPr>
          <w:trHeight w:val="905"/>
        </w:trPr>
        <w:tc>
          <w:tcPr>
            <w:tcW w:w="1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B82906B" w14:textId="77777777" w:rsidR="00104561" w:rsidRDefault="00104561" w:rsidP="00CD601E">
            <w:pPr>
              <w:spacing w:beforeLines="30" w:befor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Shanghai</w:t>
            </w:r>
          </w:p>
          <w:p w14:paraId="5AEB4238" w14:textId="77777777" w:rsidR="00104561" w:rsidRPr="007A3704" w:rsidRDefault="00104561" w:rsidP="00CD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China)</w:t>
            </w:r>
          </w:p>
        </w:tc>
        <w:tc>
          <w:tcPr>
            <w:tcW w:w="1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E58472C" w14:textId="77777777" w:rsidR="00104561" w:rsidRPr="007A3704" w:rsidRDefault="00104561" w:rsidP="00CD601E">
            <w:pPr>
              <w:snapToGrid w:val="0"/>
              <w:spacing w:beforeLines="30" w:befor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N, 116</w:t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BAF1AE1" w14:textId="77777777" w:rsidR="00104561" w:rsidRPr="00F054C0" w:rsidRDefault="00104561" w:rsidP="00CD601E">
            <w:pPr>
              <w:spacing w:beforeLines="70" w:before="2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54C0">
              <w:rPr>
                <w:rFonts w:ascii="Times New Roman" w:hAnsi="Times New Roman" w:cs="Times New Roman"/>
                <w:sz w:val="24"/>
                <w:szCs w:val="24"/>
              </w:rPr>
              <w:t>24,760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7A716E9" w14:textId="77777777" w:rsidR="00104561" w:rsidRPr="007A3704" w:rsidRDefault="00104561" w:rsidP="00CD601E">
            <w:pPr>
              <w:spacing w:beforeLines="70" w:befor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026B526" w14:textId="77777777" w:rsidR="00104561" w:rsidRPr="007A3704" w:rsidRDefault="00104561" w:rsidP="00CD601E">
            <w:pPr>
              <w:spacing w:beforeLines="70" w:befor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80037BE" w14:textId="44A65662" w:rsidR="00104561" w:rsidRPr="007A3704" w:rsidRDefault="00104561" w:rsidP="00CD601E">
            <w:pPr>
              <w:adjustRightInd w:val="0"/>
              <w:snapToGrid w:val="0"/>
              <w:spacing w:beforeLines="30" w:befor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Business and commercial city; </w:t>
            </w:r>
            <w:r w:rsidRPr="007A37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Economic and financial center</w:t>
            </w:r>
          </w:p>
        </w:tc>
      </w:tr>
    </w:tbl>
    <w:p w14:paraId="100423EF" w14:textId="77777777" w:rsidR="00104561" w:rsidRDefault="00104561" w:rsidP="00104561">
      <w:pPr>
        <w:widowControl/>
        <w:jc w:val="left"/>
        <w:rPr>
          <w:rFonts w:ascii="Times New Roman" w:hAnsi="Times New Roman" w:cs="Times New Roman"/>
          <w:sz w:val="22"/>
        </w:rPr>
      </w:pPr>
    </w:p>
    <w:p w14:paraId="0CA9D485" w14:textId="77777777" w:rsidR="006918B1" w:rsidRPr="00AF57D8" w:rsidRDefault="006918B1" w:rsidP="00984E70">
      <w:pPr>
        <w:spacing w:line="360" w:lineRule="auto"/>
        <w:rPr>
          <w:rFonts w:ascii="Times New Roman" w:hAnsi="Times New Roman" w:cs="Times New Roman"/>
          <w:color w:val="3C4043"/>
          <w:sz w:val="24"/>
          <w:szCs w:val="24"/>
        </w:rPr>
      </w:pPr>
    </w:p>
    <w:p w14:paraId="55358006" w14:textId="12364836" w:rsidR="00EA4318" w:rsidRPr="007A3704" w:rsidRDefault="00EA4318" w:rsidP="00EA4318">
      <w:pPr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D64A17">
        <w:rPr>
          <w:rFonts w:ascii="Times New Roman" w:hAnsi="Times New Roman" w:cs="Times New Roman"/>
          <w:iCs/>
          <w:sz w:val="24"/>
          <w:szCs w:val="24"/>
        </w:rPr>
        <w:t xml:space="preserve">Text S2. </w:t>
      </w:r>
      <w:r w:rsidRPr="007A3704">
        <w:rPr>
          <w:rFonts w:ascii="Times New Roman" w:hAnsi="Times New Roman" w:cs="Times New Roman"/>
          <w:iCs/>
          <w:sz w:val="24"/>
          <w:szCs w:val="24"/>
        </w:rPr>
        <w:t xml:space="preserve">Values of </w:t>
      </w:r>
      <w:r w:rsidRPr="007A3704">
        <w:rPr>
          <w:rFonts w:ascii="Times New Roman" w:eastAsia="Times New Roman" w:hAnsi="Times New Roman"/>
          <w:i/>
          <w:sz w:val="24"/>
          <w:szCs w:val="24"/>
        </w:rPr>
        <w:t>a</w:t>
      </w:r>
      <w:r w:rsidRPr="007A3704">
        <w:rPr>
          <w:rFonts w:ascii="Times New Roman" w:eastAsia="Times New Roman" w:hAnsi="Times New Roman"/>
          <w:iCs/>
          <w:sz w:val="24"/>
          <w:szCs w:val="24"/>
        </w:rPr>
        <w:t xml:space="preserve"> and </w:t>
      </w:r>
      <w:r w:rsidRPr="007A3704">
        <w:rPr>
          <w:rFonts w:ascii="Times New Roman" w:eastAsia="Times New Roman" w:hAnsi="Times New Roman"/>
          <w:i/>
          <w:sz w:val="24"/>
          <w:szCs w:val="24"/>
        </w:rPr>
        <w:t>b</w:t>
      </w:r>
      <w:r w:rsidRPr="007A3704">
        <w:rPr>
          <w:rFonts w:ascii="Times New Roman" w:eastAsia="Times New Roman" w:hAnsi="Times New Roman"/>
          <w:iCs/>
          <w:sz w:val="24"/>
          <w:szCs w:val="24"/>
        </w:rPr>
        <w:t xml:space="preserve"> with atmospheric concentrations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7A3704">
        <w:rPr>
          <w:rFonts w:ascii="Times New Roman" w:hAnsi="Times New Roman" w:cs="Times New Roman"/>
          <w:sz w:val="24"/>
          <w:szCs w:val="24"/>
        </w:rPr>
        <w:t xml:space="preserve"> 1-NP </w:t>
      </w:r>
      <w:r w:rsidRPr="007A3704">
        <w:rPr>
          <w:rFonts w:ascii="Times New Roman" w:eastAsia="Times New Roman" w:hAnsi="Times New Roman"/>
          <w:iCs/>
          <w:sz w:val="24"/>
          <w:szCs w:val="24"/>
        </w:rPr>
        <w:t xml:space="preserve">in </w:t>
      </w:r>
      <w:r>
        <w:rPr>
          <w:rFonts w:ascii="Times New Roman" w:eastAsia="Times New Roman" w:hAnsi="Times New Roman"/>
          <w:iCs/>
          <w:sz w:val="24"/>
          <w:szCs w:val="24"/>
        </w:rPr>
        <w:t>four</w:t>
      </w:r>
      <w:r w:rsidRPr="007A3704">
        <w:rPr>
          <w:rFonts w:ascii="Times New Roman" w:eastAsia="Times New Roman" w:hAnsi="Times New Roman"/>
          <w:iCs/>
          <w:sz w:val="24"/>
          <w:szCs w:val="24"/>
        </w:rPr>
        <w:t xml:space="preserve"> cities from 1997 to 20</w:t>
      </w:r>
      <w:r>
        <w:rPr>
          <w:rFonts w:asciiTheme="minorEastAsia" w:hAnsiTheme="minorEastAsia" w:hint="eastAsia"/>
          <w:iCs/>
          <w:sz w:val="24"/>
          <w:szCs w:val="24"/>
        </w:rPr>
        <w:t>21</w:t>
      </w:r>
    </w:p>
    <w:tbl>
      <w:tblPr>
        <w:tblStyle w:val="aa"/>
        <w:tblW w:w="623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275"/>
        <w:gridCol w:w="1134"/>
        <w:gridCol w:w="1134"/>
      </w:tblGrid>
      <w:tr w:rsidR="00EA4318" w:rsidRPr="007A3704" w14:paraId="53C79DCF" w14:textId="77777777" w:rsidTr="00916DB1">
        <w:trPr>
          <w:trHeight w:val="657"/>
        </w:trPr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007D3C94" w14:textId="77777777" w:rsidR="00EA4318" w:rsidRPr="007A3704" w:rsidRDefault="00EA4318" w:rsidP="00CD601E">
            <w:pPr>
              <w:adjustRightInd w:val="0"/>
              <w:snapToGrid w:val="0"/>
              <w:spacing w:beforeLines="30" w:befor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Year/Season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5F899770" w14:textId="77777777" w:rsidR="00EA4318" w:rsidRPr="007A3704" w:rsidRDefault="00EA4318" w:rsidP="00CD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Pyr</w:t>
            </w:r>
            <w:proofErr w:type="spellEnd"/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3C837AD5" w14:textId="77777777" w:rsidR="00EA4318" w:rsidRPr="007A3704" w:rsidRDefault="00EA4318" w:rsidP="00CD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7A37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14:paraId="1B0C05D6" w14:textId="77777777" w:rsidR="00EA4318" w:rsidRPr="007A3704" w:rsidRDefault="00EA4318" w:rsidP="00CD601E">
            <w:pPr>
              <w:pStyle w:val="a9"/>
              <w:adjustRightInd w:val="0"/>
              <w:snapToGrid w:val="0"/>
              <w:spacing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sz w:val="24"/>
                <w:szCs w:val="24"/>
              </w:rPr>
              <w:t>[1-NP]</w:t>
            </w:r>
          </w:p>
          <w:p w14:paraId="3748AF05" w14:textId="77777777" w:rsidR="00EA4318" w:rsidRPr="007A3704" w:rsidRDefault="00EA4318" w:rsidP="00CD6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7A370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7A37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7A6F2935" w14:textId="77777777" w:rsidR="00EA4318" w:rsidRPr="007A3704" w:rsidRDefault="00EA4318" w:rsidP="00CD601E">
            <w:pPr>
              <w:adjustRightInd w:val="0"/>
              <w:snapToGrid w:val="0"/>
              <w:spacing w:beforeLines="30" w:before="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704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158CC0A8" w14:textId="77777777" w:rsidR="00EA4318" w:rsidRPr="00F85B29" w:rsidRDefault="00EA4318" w:rsidP="00CD601E">
            <w:pPr>
              <w:adjustRightInd w:val="0"/>
              <w:snapToGrid w:val="0"/>
              <w:spacing w:beforeLines="30" w:before="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5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</w:p>
        </w:tc>
      </w:tr>
      <w:tr w:rsidR="00EA4318" w:rsidRPr="007A3704" w14:paraId="4828A8E1" w14:textId="77777777" w:rsidTr="004E2193">
        <w:tc>
          <w:tcPr>
            <w:tcW w:w="6237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FDF18E" w14:textId="77777777" w:rsidR="00EA4318" w:rsidRPr="00572D89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572D89">
              <w:rPr>
                <w:rFonts w:ascii="Times New Roman" w:eastAsia="ＭＳ 明朝" w:hAnsi="Times New Roman" w:cs="Times New Roman"/>
                <w:sz w:val="24"/>
                <w:szCs w:val="24"/>
              </w:rPr>
              <w:t>Kanazawa</w:t>
            </w:r>
          </w:p>
        </w:tc>
      </w:tr>
      <w:tr w:rsidR="00EA4318" w:rsidRPr="007A3704" w14:paraId="2C28F555" w14:textId="77777777" w:rsidTr="004E2193">
        <w:trPr>
          <w:trHeight w:val="316"/>
        </w:trPr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5AE3A6D7" w14:textId="77777777" w:rsidR="00EA4318" w:rsidRPr="00A77538" w:rsidRDefault="00EA4318" w:rsidP="00CD601E">
            <w:pPr>
              <w:adjustRightInd w:val="0"/>
              <w:snapToGrid w:val="0"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1997S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6A845D8B" w14:textId="77777777" w:rsidR="00EA4318" w:rsidRPr="00A77538" w:rsidRDefault="00EA4318" w:rsidP="00CD601E">
            <w:pPr>
              <w:pStyle w:val="a9"/>
              <w:adjustRightInd w:val="0"/>
              <w:snapToGrid w:val="0"/>
              <w:spacing w:line="240" w:lineRule="auto"/>
              <w:ind w:left="357"/>
              <w:contextualSpacing w:val="0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0.202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73059CB9" w14:textId="77777777" w:rsidR="00EA4318" w:rsidRPr="00A77538" w:rsidRDefault="00EA4318" w:rsidP="00CD601E">
            <w:pPr>
              <w:adjustRightInd w:val="0"/>
              <w:snapToGrid w:val="0"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95A4F62" w14:textId="77777777" w:rsidR="00EA4318" w:rsidRPr="00A77538" w:rsidRDefault="00EA4318" w:rsidP="00CD601E">
            <w:pPr>
              <w:adjustRightInd w:val="0"/>
              <w:snapToGrid w:val="0"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0.996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58A424E9" w14:textId="77777777" w:rsidR="00EA4318" w:rsidRPr="00A77538" w:rsidRDefault="00EA4318" w:rsidP="00CD601E">
            <w:pPr>
              <w:adjustRightInd w:val="0"/>
              <w:snapToGrid w:val="0"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0.422</w:t>
            </w:r>
          </w:p>
        </w:tc>
      </w:tr>
      <w:tr w:rsidR="00EA4318" w:rsidRPr="007A3704" w14:paraId="7C9C51B6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88CEE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1997W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35223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0.587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2F416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2AD513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3CEEA7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0.391</w:t>
            </w:r>
          </w:p>
        </w:tc>
      </w:tr>
      <w:tr w:rsidR="00EA4318" w:rsidRPr="007A3704" w14:paraId="7AFE24B3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7AA2E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1999S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87251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0.587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64B78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99FD5B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995FD4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0.351</w:t>
            </w:r>
          </w:p>
        </w:tc>
      </w:tr>
      <w:tr w:rsidR="00EA4318" w:rsidRPr="007A3704" w14:paraId="36BC12C6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2DB52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1999W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488AA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0.506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BE495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2D1E96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FB6770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0.450</w:t>
            </w:r>
          </w:p>
        </w:tc>
      </w:tr>
      <w:tr w:rsidR="00EA4318" w:rsidRPr="007A3704" w14:paraId="11FD953F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8FCA9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2004S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1CB38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0.166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DE56E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A78EBE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1BEA6F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0.258</w:t>
            </w:r>
          </w:p>
        </w:tc>
      </w:tr>
      <w:tr w:rsidR="00EA4318" w:rsidRPr="007A3704" w14:paraId="7CDFA9EB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33B19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2005W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F042D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0.202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000E0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CE52A4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451913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0.226</w:t>
            </w:r>
          </w:p>
        </w:tc>
      </w:tr>
      <w:tr w:rsidR="00EA4318" w:rsidRPr="007A3704" w14:paraId="036B2C55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6892B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2007S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90691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0.107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DE19D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14FDF4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5F6324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0.181</w:t>
            </w:r>
          </w:p>
        </w:tc>
      </w:tr>
      <w:tr w:rsidR="00EA4318" w:rsidRPr="007A3704" w14:paraId="59D4085E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05A99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2008W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06F61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0.344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DC73C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013152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CDFF9D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0.068</w:t>
            </w:r>
          </w:p>
        </w:tc>
      </w:tr>
      <w:tr w:rsidR="00EA4318" w:rsidRPr="007A3704" w14:paraId="12A3AE81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1F24A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2010S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8C931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B1B24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AD12B7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B3C545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0.087</w:t>
            </w:r>
          </w:p>
        </w:tc>
      </w:tr>
      <w:tr w:rsidR="00EA4318" w:rsidRPr="007A3704" w14:paraId="24A1BC0F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A3473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2010W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AF25A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0.303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0209D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501088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97338E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0.065</w:t>
            </w:r>
          </w:p>
        </w:tc>
      </w:tr>
      <w:tr w:rsidR="00EA4318" w:rsidRPr="007A3704" w14:paraId="6F9F038F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84D62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2013S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A2D0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0.109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BC2EE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D1F53C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B9D14B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0.075</w:t>
            </w:r>
          </w:p>
        </w:tc>
      </w:tr>
      <w:tr w:rsidR="00EA4318" w:rsidRPr="007A3704" w14:paraId="1629E4AF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87292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2014W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01AFD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0.405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82E7C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6C04F8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07613A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0.028</w:t>
            </w:r>
          </w:p>
        </w:tc>
      </w:tr>
      <w:tr w:rsidR="00EA4318" w:rsidRPr="007A3704" w14:paraId="6F82194F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6D5A7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2017S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F5DD5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F7904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C2509D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9B7FC9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0.033</w:t>
            </w:r>
          </w:p>
        </w:tc>
      </w:tr>
      <w:tr w:rsidR="00EA4318" w:rsidRPr="007A3704" w14:paraId="3A070B6C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1DCFD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2018W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7C853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0.220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D0013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E8D6A2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ED6E6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0.042</w:t>
            </w:r>
          </w:p>
        </w:tc>
      </w:tr>
      <w:tr w:rsidR="00EA4318" w:rsidRPr="007A3704" w14:paraId="1332D0ED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E0E38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2020W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447F8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9D5D4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CEC9A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D8777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0.045</w:t>
            </w:r>
          </w:p>
        </w:tc>
      </w:tr>
      <w:tr w:rsidR="00EA4318" w:rsidRPr="007A3704" w14:paraId="58520CDF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5CEC5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2020S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A17A8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A7BCB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C0D04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C0614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0.091</w:t>
            </w:r>
          </w:p>
        </w:tc>
      </w:tr>
      <w:tr w:rsidR="00EA4318" w:rsidRPr="007A3704" w14:paraId="2BE075C7" w14:textId="77777777" w:rsidTr="004E2193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C4BE85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2021W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CDE9A8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8996BE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68C028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A07CCC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0.027</w:t>
            </w:r>
          </w:p>
        </w:tc>
      </w:tr>
      <w:tr w:rsidR="00EA4318" w:rsidRPr="007A3704" w14:paraId="40F422D6" w14:textId="77777777" w:rsidTr="004E2193">
        <w:tc>
          <w:tcPr>
            <w:tcW w:w="6237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131AB3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Kitakyushu</w:t>
            </w:r>
          </w:p>
        </w:tc>
      </w:tr>
      <w:tr w:rsidR="00EA4318" w:rsidRPr="007A3704" w14:paraId="4FF8D484" w14:textId="77777777" w:rsidTr="004E2193"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70E95577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1997S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42809B62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0.303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5AD5E0D5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5A1F2A3D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0.646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8A43E59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0.017</w:t>
            </w:r>
          </w:p>
        </w:tc>
      </w:tr>
      <w:tr w:rsidR="00EA4318" w:rsidRPr="007A3704" w14:paraId="6A16FAFC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7FDB348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lastRenderedPageBreak/>
              <w:t>1997W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39723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0.566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A0C95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A17523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17A4B9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0.045</w:t>
            </w:r>
          </w:p>
        </w:tc>
      </w:tr>
      <w:tr w:rsidR="00EA4318" w:rsidRPr="007A3704" w14:paraId="7D623D98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EA79514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2004S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ED996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0.607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E279C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25686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BE3E20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0.014</w:t>
            </w:r>
          </w:p>
        </w:tc>
      </w:tr>
      <w:tr w:rsidR="00EA4318" w:rsidRPr="007A3704" w14:paraId="702AAA9C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CE1E69B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2005W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8A1D9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0.607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5DDFF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624326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B6D589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0.079</w:t>
            </w:r>
          </w:p>
        </w:tc>
      </w:tr>
      <w:tr w:rsidR="00EA4318" w:rsidRPr="007A3704" w14:paraId="292FDB9D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FE01DC8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2007S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345EA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E0E0F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6E0614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EC02AF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0.053</w:t>
            </w:r>
          </w:p>
        </w:tc>
      </w:tr>
      <w:tr w:rsidR="00EA4318" w:rsidRPr="007A3704" w14:paraId="2F32431E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C08E4C9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2008W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DC92F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0.607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C0BEF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428D0A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29A1D5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0.032</w:t>
            </w:r>
          </w:p>
        </w:tc>
      </w:tr>
      <w:tr w:rsidR="00EA4318" w:rsidRPr="007A3704" w14:paraId="699A0191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45AE77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2010S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2D988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0.178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00920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8AFED8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5F85BB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0.032</w:t>
            </w:r>
          </w:p>
        </w:tc>
      </w:tr>
      <w:tr w:rsidR="00EA4318" w:rsidRPr="007A3704" w14:paraId="59DC9E0E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43AFF13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2010W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86F37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0.445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F7FBA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C3C808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DD9CFF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0.037</w:t>
            </w:r>
          </w:p>
        </w:tc>
      </w:tr>
      <w:tr w:rsidR="00EA4318" w:rsidRPr="007A3704" w14:paraId="2D908B8C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FA85A7F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2013S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4AB0D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307BC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0.5</w:t>
            </w:r>
            <w:r>
              <w:rPr>
                <w:rFonts w:ascii="Times New Roman" w:eastAsia="游ゴシック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8C9470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2737B2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0.012</w:t>
            </w:r>
          </w:p>
        </w:tc>
      </w:tr>
      <w:tr w:rsidR="00EA4318" w:rsidRPr="007A3704" w14:paraId="090A128B" w14:textId="77777777" w:rsidTr="004E2193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63235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2014W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0E582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1.76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71864B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9AB75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39AE4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0.005</w:t>
            </w:r>
          </w:p>
        </w:tc>
      </w:tr>
      <w:tr w:rsidR="00EA4318" w:rsidRPr="007A3704" w14:paraId="68AA5776" w14:textId="77777777" w:rsidTr="004E2193">
        <w:tc>
          <w:tcPr>
            <w:tcW w:w="6237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2761FAF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Shenyang</w:t>
            </w:r>
          </w:p>
        </w:tc>
      </w:tr>
      <w:tr w:rsidR="00EA4318" w:rsidRPr="007A3704" w14:paraId="62E01AC2" w14:textId="77777777" w:rsidTr="004E2193"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69EA305E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2001S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584E7292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0.607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548E1E82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37.1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6B354867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0.976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62775D3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0.115</w:t>
            </w:r>
          </w:p>
        </w:tc>
      </w:tr>
      <w:tr w:rsidR="00EA4318" w:rsidRPr="007A3704" w14:paraId="15424D0A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F6F19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2002W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5FE21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50.6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30EFA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92889A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8F587C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0.004</w:t>
            </w:r>
          </w:p>
        </w:tc>
      </w:tr>
      <w:tr w:rsidR="00EA4318" w:rsidRPr="007A3704" w14:paraId="2BDF8F21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230C1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2007S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537D4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1.52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B8015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0D64B8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DDBE6F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0.051</w:t>
            </w:r>
          </w:p>
        </w:tc>
      </w:tr>
      <w:tr w:rsidR="00EA4318" w:rsidRPr="007A3704" w14:paraId="5340B911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2A08F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2008W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650EF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BC980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95.4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1E03D3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8584B4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0.023</w:t>
            </w:r>
          </w:p>
        </w:tc>
      </w:tr>
      <w:tr w:rsidR="00EA4318" w:rsidRPr="007A3704" w14:paraId="165B8FD1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8AC8C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2010S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05BDC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0.546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1016F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23.7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80B220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3E554E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0.082</w:t>
            </w:r>
          </w:p>
        </w:tc>
      </w:tr>
      <w:tr w:rsidR="00EA4318" w:rsidRPr="007A3704" w14:paraId="46D91B2B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90FC7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2010W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F30BD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7.49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DAEA1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714CE1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9F06EA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0.044</w:t>
            </w:r>
          </w:p>
        </w:tc>
      </w:tr>
      <w:tr w:rsidR="00EA4318" w:rsidRPr="007A3704" w14:paraId="37770A4D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42A7F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2013S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F16DD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CF61F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22.3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AAFB4B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776C00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0.032</w:t>
            </w:r>
          </w:p>
        </w:tc>
      </w:tr>
      <w:tr w:rsidR="00EA4318" w:rsidRPr="007A3704" w14:paraId="6BFCFC8C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2FEB1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2014W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1BA84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22.3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D61A7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F7F559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8C1B37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0.013</w:t>
            </w:r>
          </w:p>
        </w:tc>
      </w:tr>
      <w:tr w:rsidR="00EA4318" w:rsidRPr="007A3704" w14:paraId="32B2F9F9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17288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2018A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3A5FF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3.42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3F244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26.0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1F13E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0CFDC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0.012</w:t>
            </w:r>
          </w:p>
        </w:tc>
      </w:tr>
      <w:tr w:rsidR="00EA4318" w:rsidRPr="007A3704" w14:paraId="34CFD90C" w14:textId="77777777" w:rsidTr="004E2193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2C9123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2019Sp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C8B0BA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2.79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08E35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CC81C4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9AEF01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0.004</w:t>
            </w:r>
          </w:p>
        </w:tc>
      </w:tr>
      <w:tr w:rsidR="00EA4318" w:rsidRPr="007A3704" w14:paraId="6D2F082C" w14:textId="77777777" w:rsidTr="004E2193">
        <w:tc>
          <w:tcPr>
            <w:tcW w:w="6237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C6797A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Shanghai</w:t>
            </w:r>
          </w:p>
        </w:tc>
      </w:tr>
      <w:tr w:rsidR="00EA4318" w:rsidRPr="007A3704" w14:paraId="31962B19" w14:textId="77777777" w:rsidTr="004E2193"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40596B6F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2007S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417B4715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0.223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3162CE97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69C4827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0.994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488DD15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0.318</w:t>
            </w:r>
          </w:p>
        </w:tc>
      </w:tr>
      <w:tr w:rsidR="00EA4318" w:rsidRPr="007A3704" w14:paraId="6CF35F91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90027F6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2007W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9E5F4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0.587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79677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37.1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E3F804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AEB8C5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0.120</w:t>
            </w:r>
          </w:p>
        </w:tc>
      </w:tr>
      <w:tr w:rsidR="00EA4318" w:rsidRPr="007A3704" w14:paraId="18195E78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A61D35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hAnsi="Times New Roman" w:cs="Times New Roman"/>
                <w:sz w:val="24"/>
                <w:szCs w:val="24"/>
              </w:rPr>
              <w:t>2010S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B6ADF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0.152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FC713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850A7B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EFDDB7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0.103</w:t>
            </w:r>
          </w:p>
        </w:tc>
      </w:tr>
      <w:tr w:rsidR="00EA4318" w:rsidRPr="007A3704" w14:paraId="1F8542B3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049E2C9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hAnsi="Times New Roman" w:cs="Times New Roman"/>
                <w:sz w:val="24"/>
                <w:szCs w:val="24"/>
              </w:rPr>
              <w:t>2010W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DED8B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ED3FF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49.4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77CA0E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8F74EB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0.082</w:t>
            </w:r>
          </w:p>
        </w:tc>
      </w:tr>
      <w:tr w:rsidR="00EA4318" w:rsidRPr="007A3704" w14:paraId="32B63679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65C9302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2013S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0A698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0.150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3DA27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54E833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5CEB28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0.057</w:t>
            </w:r>
          </w:p>
        </w:tc>
      </w:tr>
      <w:tr w:rsidR="00EA4318" w:rsidRPr="007A3704" w14:paraId="5FFD9EAB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3548ABD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2014W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B32C7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2.63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7C606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34A3D5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7DD913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0.028</w:t>
            </w:r>
          </w:p>
        </w:tc>
      </w:tr>
      <w:tr w:rsidR="00EA4318" w:rsidRPr="007A3704" w14:paraId="5ECF5BB6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FBCEE33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2015S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AD978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59A3F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3B51EF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C2F8CA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0.014</w:t>
            </w:r>
          </w:p>
        </w:tc>
      </w:tr>
      <w:tr w:rsidR="00EA4318" w:rsidRPr="007A3704" w14:paraId="1CD0CDD9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3FE388C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2015W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C2E1F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23E3D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EAA856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48E6F4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0.018</w:t>
            </w:r>
          </w:p>
        </w:tc>
      </w:tr>
      <w:tr w:rsidR="00EA4318" w:rsidRPr="007A3704" w14:paraId="3F2D8E43" w14:textId="77777777" w:rsidTr="004E219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75C1F2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2017S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18A9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0.110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4EAA0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49F73B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9E7CFC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0.072</w:t>
            </w:r>
          </w:p>
        </w:tc>
      </w:tr>
      <w:tr w:rsidR="00EA4318" w:rsidRPr="007A3704" w14:paraId="4A004B00" w14:textId="77777777" w:rsidTr="004E2193"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51B77B74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ＭＳ 明朝" w:hAnsi="Times New Roman" w:cs="Times New Roman"/>
                <w:sz w:val="24"/>
                <w:szCs w:val="24"/>
              </w:rPr>
              <w:t>2018W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0707E630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0.850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55167922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5A31E1F2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0.851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46B5DD86" w14:textId="77777777" w:rsidR="00EA4318" w:rsidRPr="00A77538" w:rsidRDefault="00EA4318" w:rsidP="00CD601E">
            <w:pPr>
              <w:adjustRightInd w:val="0"/>
              <w:contextualSpacing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A77538">
              <w:rPr>
                <w:rFonts w:ascii="Times New Roman" w:eastAsia="游ゴシック" w:hAnsi="Times New Roman" w:cs="Times New Roman"/>
                <w:sz w:val="24"/>
                <w:szCs w:val="24"/>
              </w:rPr>
              <w:t>0.017</w:t>
            </w:r>
          </w:p>
        </w:tc>
      </w:tr>
    </w:tbl>
    <w:p w14:paraId="1DBBE0E0" w14:textId="51D94CBA" w:rsidR="00EA4318" w:rsidRPr="00AF57D8" w:rsidRDefault="00EA4318" w:rsidP="00AF57D8">
      <w:pPr>
        <w:adjustRightInd w:val="0"/>
        <w:snapToGrid w:val="0"/>
        <w:spacing w:beforeLines="50" w:before="18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7A3704">
        <w:rPr>
          <w:rFonts w:ascii="Times New Roman" w:hAnsi="Times New Roman" w:cs="Times New Roman"/>
          <w:iCs/>
          <w:sz w:val="24"/>
          <w:szCs w:val="24"/>
        </w:rPr>
        <w:t xml:space="preserve">Season: </w:t>
      </w:r>
      <w:r w:rsidRPr="007A3704">
        <w:rPr>
          <w:rFonts w:ascii="Times New Roman" w:hAnsi="Times New Roman" w:cs="Times New Roman" w:hint="eastAsia"/>
          <w:iCs/>
          <w:sz w:val="24"/>
          <w:szCs w:val="24"/>
        </w:rPr>
        <w:t>S</w:t>
      </w:r>
      <w:r w:rsidRPr="007A370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F57D8">
        <w:rPr>
          <w:rFonts w:ascii="Times New Roman" w:hAnsi="Times New Roman" w:cs="Times New Roman" w:hint="eastAsia"/>
          <w:iCs/>
          <w:sz w:val="24"/>
          <w:szCs w:val="24"/>
        </w:rPr>
        <w:t>s</w:t>
      </w:r>
      <w:r w:rsidRPr="007A3704">
        <w:rPr>
          <w:rFonts w:ascii="Times New Roman" w:hAnsi="Times New Roman" w:cs="Times New Roman"/>
          <w:iCs/>
          <w:sz w:val="24"/>
          <w:szCs w:val="24"/>
        </w:rPr>
        <w:t xml:space="preserve">ummer; W, </w:t>
      </w:r>
      <w:r w:rsidR="00AF57D8">
        <w:rPr>
          <w:rFonts w:ascii="Times New Roman" w:hAnsi="Times New Roman" w:cs="Times New Roman" w:hint="eastAsia"/>
          <w:iCs/>
          <w:sz w:val="24"/>
          <w:szCs w:val="24"/>
        </w:rPr>
        <w:t>w</w:t>
      </w:r>
      <w:r w:rsidRPr="007A3704">
        <w:rPr>
          <w:rFonts w:ascii="Times New Roman" w:hAnsi="Times New Roman" w:cs="Times New Roman"/>
          <w:iCs/>
          <w:sz w:val="24"/>
          <w:szCs w:val="24"/>
        </w:rPr>
        <w:t xml:space="preserve">inter.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F57D8">
        <w:rPr>
          <w:rFonts w:ascii="Times New Roman" w:hAnsi="Times New Roman" w:cs="Times New Roman" w:hint="eastAsia"/>
          <w:iCs/>
          <w:sz w:val="24"/>
          <w:szCs w:val="24"/>
        </w:rPr>
        <w:t>s</w:t>
      </w:r>
      <w:r>
        <w:rPr>
          <w:rFonts w:ascii="Times New Roman" w:hAnsi="Times New Roman" w:cs="Times New Roman"/>
          <w:iCs/>
          <w:sz w:val="24"/>
          <w:szCs w:val="24"/>
        </w:rPr>
        <w:t xml:space="preserve">pring; A, </w:t>
      </w:r>
      <w:r w:rsidR="00AF57D8">
        <w:rPr>
          <w:rFonts w:ascii="Times New Roman" w:hAnsi="Times New Roman" w:cs="Times New Roman" w:hint="eastAsia"/>
          <w:iCs/>
          <w:sz w:val="24"/>
          <w:szCs w:val="24"/>
        </w:rPr>
        <w:t>a</w:t>
      </w:r>
      <w:r>
        <w:rPr>
          <w:rFonts w:ascii="Times New Roman" w:hAnsi="Times New Roman" w:cs="Times New Roman"/>
          <w:iCs/>
          <w:sz w:val="24"/>
          <w:szCs w:val="24"/>
        </w:rPr>
        <w:t>utumn</w:t>
      </w:r>
      <w:r w:rsidRPr="007A3704">
        <w:rPr>
          <w:rFonts w:ascii="Times New Roman" w:hAnsi="Times New Roman" w:cs="Times New Roman"/>
          <w:iCs/>
          <w:sz w:val="24"/>
          <w:szCs w:val="24"/>
        </w:rPr>
        <w:t>.</w:t>
      </w:r>
      <w:r w:rsidR="00AF57D8">
        <w:rPr>
          <w:rFonts w:ascii="Times New Roman" w:hAnsi="Times New Roman" w:cs="Times New Roman" w:hint="eastAsia"/>
          <w:iCs/>
          <w:sz w:val="24"/>
          <w:szCs w:val="24"/>
        </w:rPr>
        <w:t xml:space="preserve"> </w:t>
      </w:r>
      <w:r w:rsidRPr="005C23F4">
        <w:rPr>
          <w:rFonts w:ascii="Times New Roman" w:eastAsia="Times New Roman" w:hAnsi="Times New Roman"/>
          <w:sz w:val="24"/>
          <w:szCs w:val="24"/>
        </w:rPr>
        <w:t xml:space="preserve">Values </w:t>
      </w:r>
      <w:r w:rsidRPr="007A3704">
        <w:rPr>
          <w:rFonts w:ascii="Times New Roman" w:eastAsia="Times New Roman" w:hAnsi="Times New Roman"/>
          <w:i/>
          <w:iCs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 and</w:t>
      </w:r>
      <w:r w:rsidRPr="007A37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3704">
        <w:rPr>
          <w:rFonts w:ascii="Times New Roman" w:eastAsia="Times New Roman" w:hAnsi="Times New Roman"/>
          <w:i/>
          <w:iCs/>
          <w:sz w:val="24"/>
          <w:szCs w:val="24"/>
        </w:rPr>
        <w:t>b</w:t>
      </w:r>
      <w:r w:rsidRPr="007A370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were calculated by the NP method</w:t>
      </w:r>
      <w:r w:rsidRPr="007A3704">
        <w:rPr>
          <w:rFonts w:ascii="Times New Roman" w:eastAsia="Times New Roman" w:hAnsi="Times New Roman"/>
          <w:sz w:val="24"/>
          <w:szCs w:val="24"/>
        </w:rPr>
        <w:t>.</w:t>
      </w:r>
    </w:p>
    <w:p w14:paraId="4BAEADEB" w14:textId="77777777" w:rsidR="00EA4318" w:rsidRDefault="00EA4318" w:rsidP="00EA4318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</w:p>
    <w:sectPr w:rsidR="00EA4318" w:rsidSect="00221B4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824C2" w14:textId="77777777" w:rsidR="000302C3" w:rsidRDefault="000302C3" w:rsidP="000302C3">
      <w:r>
        <w:separator/>
      </w:r>
    </w:p>
  </w:endnote>
  <w:endnote w:type="continuationSeparator" w:id="0">
    <w:p w14:paraId="7DA4BC42" w14:textId="77777777" w:rsidR="000302C3" w:rsidRDefault="000302C3" w:rsidP="0003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6FBAA" w14:textId="77777777" w:rsidR="000302C3" w:rsidRDefault="000302C3" w:rsidP="000302C3">
      <w:r>
        <w:separator/>
      </w:r>
    </w:p>
  </w:footnote>
  <w:footnote w:type="continuationSeparator" w:id="0">
    <w:p w14:paraId="07DAA013" w14:textId="77777777" w:rsidR="000302C3" w:rsidRDefault="000302C3" w:rsidP="00030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A5EB3"/>
    <w:multiLevelType w:val="hybridMultilevel"/>
    <w:tmpl w:val="AD645DD6"/>
    <w:lvl w:ilvl="0" w:tplc="1FE862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585568"/>
    <w:multiLevelType w:val="multilevel"/>
    <w:tmpl w:val="B9A2F954"/>
    <w:lvl w:ilvl="0">
      <w:start w:val="1"/>
      <w:numFmt w:val="decimal"/>
      <w:lvlText w:val="%1."/>
      <w:lvlJc w:val="left"/>
      <w:pPr>
        <w:ind w:left="360" w:hanging="360"/>
      </w:pPr>
      <w:rPr>
        <w:rFonts w:ascii="Times" w:hAnsi="Century"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5C2537"/>
    <w:multiLevelType w:val="hybridMultilevel"/>
    <w:tmpl w:val="D4C2B8B2"/>
    <w:lvl w:ilvl="0" w:tplc="CC1E470A">
      <w:numFmt w:val="decimal"/>
      <w:lvlText w:val="%1."/>
      <w:lvlJc w:val="left"/>
      <w:pPr>
        <w:ind w:left="360" w:hanging="360"/>
      </w:pPr>
      <w:rPr>
        <w:rFonts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785A4E"/>
    <w:multiLevelType w:val="hybridMultilevel"/>
    <w:tmpl w:val="C1F2D96C"/>
    <w:lvl w:ilvl="0" w:tplc="F7E22626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44B007B"/>
    <w:multiLevelType w:val="hybridMultilevel"/>
    <w:tmpl w:val="2CA29230"/>
    <w:lvl w:ilvl="0" w:tplc="7DB61BBC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DC056ED"/>
    <w:multiLevelType w:val="hybridMultilevel"/>
    <w:tmpl w:val="5CA0D962"/>
    <w:lvl w:ilvl="0" w:tplc="81C279CE">
      <w:start w:val="1"/>
      <w:numFmt w:val="decimal"/>
      <w:lvlText w:val="%1)"/>
      <w:lvlJc w:val="left"/>
      <w:pPr>
        <w:ind w:left="468" w:hanging="468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273C60"/>
    <w:multiLevelType w:val="hybridMultilevel"/>
    <w:tmpl w:val="4EE03F22"/>
    <w:lvl w:ilvl="0" w:tplc="2E7220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9269CB"/>
    <w:multiLevelType w:val="hybridMultilevel"/>
    <w:tmpl w:val="2C3696DC"/>
    <w:lvl w:ilvl="0" w:tplc="B73E347E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FAC73EA"/>
    <w:multiLevelType w:val="hybridMultilevel"/>
    <w:tmpl w:val="C0C868A2"/>
    <w:lvl w:ilvl="0" w:tplc="78889CDE">
      <w:start w:val="1"/>
      <w:numFmt w:val="lowerLetter"/>
      <w:lvlText w:val="(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4330E2C"/>
    <w:multiLevelType w:val="hybridMultilevel"/>
    <w:tmpl w:val="0BEA845A"/>
    <w:lvl w:ilvl="0" w:tplc="7F4622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5A62360"/>
    <w:multiLevelType w:val="hybridMultilevel"/>
    <w:tmpl w:val="A14ED97A"/>
    <w:lvl w:ilvl="0" w:tplc="9BC08808">
      <w:start w:val="1"/>
      <w:numFmt w:val="lowerLetter"/>
      <w:lvlText w:val="(%1)"/>
      <w:lvlJc w:val="left"/>
      <w:pPr>
        <w:ind w:left="492" w:hanging="360"/>
      </w:pPr>
      <w:rPr>
        <w:rFonts w:ascii="Times New Roman" w:eastAsiaTheme="minorEastAsia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40"/>
      </w:pPr>
    </w:lvl>
    <w:lvl w:ilvl="3" w:tplc="0409000F" w:tentative="1">
      <w:start w:val="1"/>
      <w:numFmt w:val="decimal"/>
      <w:lvlText w:val="%4."/>
      <w:lvlJc w:val="left"/>
      <w:pPr>
        <w:ind w:left="1892" w:hanging="440"/>
      </w:pPr>
    </w:lvl>
    <w:lvl w:ilvl="4" w:tplc="04090017" w:tentative="1">
      <w:start w:val="1"/>
      <w:numFmt w:val="aiueoFullWidth"/>
      <w:lvlText w:val="(%5)"/>
      <w:lvlJc w:val="left"/>
      <w:pPr>
        <w:ind w:left="233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40"/>
      </w:pPr>
    </w:lvl>
    <w:lvl w:ilvl="6" w:tplc="0409000F" w:tentative="1">
      <w:start w:val="1"/>
      <w:numFmt w:val="decimal"/>
      <w:lvlText w:val="%7."/>
      <w:lvlJc w:val="left"/>
      <w:pPr>
        <w:ind w:left="3212" w:hanging="440"/>
      </w:pPr>
    </w:lvl>
    <w:lvl w:ilvl="7" w:tplc="04090017" w:tentative="1">
      <w:start w:val="1"/>
      <w:numFmt w:val="aiueoFullWidth"/>
      <w:lvlText w:val="(%8)"/>
      <w:lvlJc w:val="left"/>
      <w:pPr>
        <w:ind w:left="36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40"/>
      </w:pPr>
    </w:lvl>
  </w:abstractNum>
  <w:abstractNum w:abstractNumId="11" w15:restartNumberingAfterBreak="0">
    <w:nsid w:val="479C6DC3"/>
    <w:multiLevelType w:val="hybridMultilevel"/>
    <w:tmpl w:val="EC9A82B4"/>
    <w:lvl w:ilvl="0" w:tplc="ECF4F9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B536832"/>
    <w:multiLevelType w:val="hybridMultilevel"/>
    <w:tmpl w:val="75E45162"/>
    <w:lvl w:ilvl="0" w:tplc="FF6C67B8">
      <w:start w:val="6"/>
      <w:numFmt w:val="lowerLetter"/>
      <w:lvlText w:val="(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3" w15:restartNumberingAfterBreak="0">
    <w:nsid w:val="55492B63"/>
    <w:multiLevelType w:val="hybridMultilevel"/>
    <w:tmpl w:val="15D26546"/>
    <w:lvl w:ilvl="0" w:tplc="A0DA53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1054E0A"/>
    <w:multiLevelType w:val="hybridMultilevel"/>
    <w:tmpl w:val="DBB6874C"/>
    <w:lvl w:ilvl="0" w:tplc="39FCCF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936475"/>
    <w:multiLevelType w:val="hybridMultilevel"/>
    <w:tmpl w:val="70642174"/>
    <w:lvl w:ilvl="0" w:tplc="0D7820B0">
      <w:start w:val="6"/>
      <w:numFmt w:val="lowerLetter"/>
      <w:lvlText w:val="(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6" w15:restartNumberingAfterBreak="0">
    <w:nsid w:val="740A7064"/>
    <w:multiLevelType w:val="hybridMultilevel"/>
    <w:tmpl w:val="62A029F6"/>
    <w:lvl w:ilvl="0" w:tplc="0CF200A4">
      <w:start w:val="1"/>
      <w:numFmt w:val="lowerLetter"/>
      <w:lvlText w:val="(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86725768">
    <w:abstractNumId w:val="8"/>
  </w:num>
  <w:num w:numId="2" w16cid:durableId="1653363367">
    <w:abstractNumId w:val="0"/>
  </w:num>
  <w:num w:numId="3" w16cid:durableId="1518735337">
    <w:abstractNumId w:val="16"/>
  </w:num>
  <w:num w:numId="4" w16cid:durableId="289166149">
    <w:abstractNumId w:val="9"/>
  </w:num>
  <w:num w:numId="5" w16cid:durableId="979384102">
    <w:abstractNumId w:val="11"/>
  </w:num>
  <w:num w:numId="6" w16cid:durableId="399254544">
    <w:abstractNumId w:val="5"/>
  </w:num>
  <w:num w:numId="7" w16cid:durableId="997463421">
    <w:abstractNumId w:val="14"/>
  </w:num>
  <w:num w:numId="8" w16cid:durableId="1634755372">
    <w:abstractNumId w:val="6"/>
  </w:num>
  <w:num w:numId="9" w16cid:durableId="1279989007">
    <w:abstractNumId w:val="1"/>
  </w:num>
  <w:num w:numId="10" w16cid:durableId="607348521">
    <w:abstractNumId w:val="2"/>
  </w:num>
  <w:num w:numId="11" w16cid:durableId="1346201834">
    <w:abstractNumId w:val="10"/>
  </w:num>
  <w:num w:numId="12" w16cid:durableId="1273323818">
    <w:abstractNumId w:val="13"/>
  </w:num>
  <w:num w:numId="13" w16cid:durableId="1092236584">
    <w:abstractNumId w:val="3"/>
  </w:num>
  <w:num w:numId="14" w16cid:durableId="1410955408">
    <w:abstractNumId w:val="12"/>
  </w:num>
  <w:num w:numId="15" w16cid:durableId="751387792">
    <w:abstractNumId w:val="15"/>
  </w:num>
  <w:num w:numId="16" w16cid:durableId="489254344">
    <w:abstractNumId w:val="7"/>
  </w:num>
  <w:num w:numId="17" w16cid:durableId="695733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F0"/>
    <w:rsid w:val="000150FD"/>
    <w:rsid w:val="00025740"/>
    <w:rsid w:val="000302C3"/>
    <w:rsid w:val="00043C76"/>
    <w:rsid w:val="00056AA7"/>
    <w:rsid w:val="0006117A"/>
    <w:rsid w:val="00065C8D"/>
    <w:rsid w:val="000752F4"/>
    <w:rsid w:val="000861B2"/>
    <w:rsid w:val="0009034B"/>
    <w:rsid w:val="00091B24"/>
    <w:rsid w:val="000D5A68"/>
    <w:rsid w:val="000D60CD"/>
    <w:rsid w:val="000E14D3"/>
    <w:rsid w:val="000E6B3E"/>
    <w:rsid w:val="000F7B42"/>
    <w:rsid w:val="00104561"/>
    <w:rsid w:val="00107340"/>
    <w:rsid w:val="001363DB"/>
    <w:rsid w:val="0013702D"/>
    <w:rsid w:val="00146DC8"/>
    <w:rsid w:val="00152DEB"/>
    <w:rsid w:val="00161B8F"/>
    <w:rsid w:val="001620E9"/>
    <w:rsid w:val="00172B8A"/>
    <w:rsid w:val="00184E28"/>
    <w:rsid w:val="00186D79"/>
    <w:rsid w:val="00187506"/>
    <w:rsid w:val="00187629"/>
    <w:rsid w:val="001D2B2A"/>
    <w:rsid w:val="001D5B4F"/>
    <w:rsid w:val="001F7DF3"/>
    <w:rsid w:val="00210714"/>
    <w:rsid w:val="00212027"/>
    <w:rsid w:val="002161D3"/>
    <w:rsid w:val="00221B42"/>
    <w:rsid w:val="00230BE4"/>
    <w:rsid w:val="002356B5"/>
    <w:rsid w:val="00247353"/>
    <w:rsid w:val="00247A97"/>
    <w:rsid w:val="00277B82"/>
    <w:rsid w:val="00282689"/>
    <w:rsid w:val="00291A05"/>
    <w:rsid w:val="002922F9"/>
    <w:rsid w:val="00296078"/>
    <w:rsid w:val="00297484"/>
    <w:rsid w:val="00297D3B"/>
    <w:rsid w:val="002C65E8"/>
    <w:rsid w:val="002D10DD"/>
    <w:rsid w:val="002E4A86"/>
    <w:rsid w:val="002F2575"/>
    <w:rsid w:val="00300255"/>
    <w:rsid w:val="0030441E"/>
    <w:rsid w:val="003145DB"/>
    <w:rsid w:val="00325F24"/>
    <w:rsid w:val="0033477A"/>
    <w:rsid w:val="00365D67"/>
    <w:rsid w:val="00370598"/>
    <w:rsid w:val="00376211"/>
    <w:rsid w:val="0039003E"/>
    <w:rsid w:val="003949EE"/>
    <w:rsid w:val="003A612A"/>
    <w:rsid w:val="003C13CF"/>
    <w:rsid w:val="003E64A1"/>
    <w:rsid w:val="003E7C9E"/>
    <w:rsid w:val="003F0038"/>
    <w:rsid w:val="00400115"/>
    <w:rsid w:val="00402534"/>
    <w:rsid w:val="00405953"/>
    <w:rsid w:val="0040797F"/>
    <w:rsid w:val="00445DD8"/>
    <w:rsid w:val="004B7818"/>
    <w:rsid w:val="004C2B6A"/>
    <w:rsid w:val="004E2193"/>
    <w:rsid w:val="004F13BD"/>
    <w:rsid w:val="00505E78"/>
    <w:rsid w:val="0050639E"/>
    <w:rsid w:val="00514905"/>
    <w:rsid w:val="00520906"/>
    <w:rsid w:val="005474BD"/>
    <w:rsid w:val="00553B2E"/>
    <w:rsid w:val="00557C9F"/>
    <w:rsid w:val="00560E7E"/>
    <w:rsid w:val="00572ECC"/>
    <w:rsid w:val="005760F7"/>
    <w:rsid w:val="00594131"/>
    <w:rsid w:val="005A0E82"/>
    <w:rsid w:val="005C23F4"/>
    <w:rsid w:val="005D049A"/>
    <w:rsid w:val="005D09C5"/>
    <w:rsid w:val="005D6563"/>
    <w:rsid w:val="005F2541"/>
    <w:rsid w:val="00603A5E"/>
    <w:rsid w:val="00615643"/>
    <w:rsid w:val="0062087C"/>
    <w:rsid w:val="0062453A"/>
    <w:rsid w:val="00630127"/>
    <w:rsid w:val="00646A91"/>
    <w:rsid w:val="006859B0"/>
    <w:rsid w:val="006918B1"/>
    <w:rsid w:val="00696693"/>
    <w:rsid w:val="006969BC"/>
    <w:rsid w:val="006A1707"/>
    <w:rsid w:val="006A23E4"/>
    <w:rsid w:val="006B1CCD"/>
    <w:rsid w:val="006C387F"/>
    <w:rsid w:val="006D6303"/>
    <w:rsid w:val="00701EDD"/>
    <w:rsid w:val="00702BD1"/>
    <w:rsid w:val="00715AB7"/>
    <w:rsid w:val="00731083"/>
    <w:rsid w:val="00744814"/>
    <w:rsid w:val="007533EB"/>
    <w:rsid w:val="00756BAC"/>
    <w:rsid w:val="007644EF"/>
    <w:rsid w:val="00765683"/>
    <w:rsid w:val="00784B5E"/>
    <w:rsid w:val="0079398C"/>
    <w:rsid w:val="00796BEA"/>
    <w:rsid w:val="007B1C3D"/>
    <w:rsid w:val="007B3A99"/>
    <w:rsid w:val="007B7136"/>
    <w:rsid w:val="007D0188"/>
    <w:rsid w:val="00836392"/>
    <w:rsid w:val="008543F4"/>
    <w:rsid w:val="00855BA5"/>
    <w:rsid w:val="008650E4"/>
    <w:rsid w:val="00865756"/>
    <w:rsid w:val="00881DCE"/>
    <w:rsid w:val="008856DD"/>
    <w:rsid w:val="00895E4D"/>
    <w:rsid w:val="008B2491"/>
    <w:rsid w:val="008E5783"/>
    <w:rsid w:val="008F2238"/>
    <w:rsid w:val="008F3048"/>
    <w:rsid w:val="00900060"/>
    <w:rsid w:val="00901641"/>
    <w:rsid w:val="00916DB1"/>
    <w:rsid w:val="0092091D"/>
    <w:rsid w:val="0092564B"/>
    <w:rsid w:val="0093140B"/>
    <w:rsid w:val="00937220"/>
    <w:rsid w:val="0094329A"/>
    <w:rsid w:val="00952E3D"/>
    <w:rsid w:val="009571B2"/>
    <w:rsid w:val="00963617"/>
    <w:rsid w:val="00966062"/>
    <w:rsid w:val="00973597"/>
    <w:rsid w:val="00977D32"/>
    <w:rsid w:val="00984E70"/>
    <w:rsid w:val="00987FE9"/>
    <w:rsid w:val="00990ED5"/>
    <w:rsid w:val="00992C7E"/>
    <w:rsid w:val="009A06B2"/>
    <w:rsid w:val="009D2BE1"/>
    <w:rsid w:val="009D3C11"/>
    <w:rsid w:val="009F2EDF"/>
    <w:rsid w:val="00A0421B"/>
    <w:rsid w:val="00A46032"/>
    <w:rsid w:val="00A503D2"/>
    <w:rsid w:val="00A50C16"/>
    <w:rsid w:val="00A55D58"/>
    <w:rsid w:val="00A71670"/>
    <w:rsid w:val="00A77538"/>
    <w:rsid w:val="00A84181"/>
    <w:rsid w:val="00A91401"/>
    <w:rsid w:val="00AB40A9"/>
    <w:rsid w:val="00AB447E"/>
    <w:rsid w:val="00AB54E0"/>
    <w:rsid w:val="00AD75AA"/>
    <w:rsid w:val="00AD7BBE"/>
    <w:rsid w:val="00AF57D8"/>
    <w:rsid w:val="00B01C5D"/>
    <w:rsid w:val="00B216F3"/>
    <w:rsid w:val="00B46A9E"/>
    <w:rsid w:val="00B47937"/>
    <w:rsid w:val="00B51168"/>
    <w:rsid w:val="00B83DB9"/>
    <w:rsid w:val="00BC73B9"/>
    <w:rsid w:val="00BD3FCE"/>
    <w:rsid w:val="00BE77DD"/>
    <w:rsid w:val="00BF2FA4"/>
    <w:rsid w:val="00BF48F0"/>
    <w:rsid w:val="00C01556"/>
    <w:rsid w:val="00C02B8F"/>
    <w:rsid w:val="00C05C6F"/>
    <w:rsid w:val="00C11C47"/>
    <w:rsid w:val="00C275E0"/>
    <w:rsid w:val="00C30BD5"/>
    <w:rsid w:val="00C52685"/>
    <w:rsid w:val="00C92DC3"/>
    <w:rsid w:val="00C932E9"/>
    <w:rsid w:val="00CB74B4"/>
    <w:rsid w:val="00CF6C54"/>
    <w:rsid w:val="00CF7807"/>
    <w:rsid w:val="00D00E65"/>
    <w:rsid w:val="00D05414"/>
    <w:rsid w:val="00D10C07"/>
    <w:rsid w:val="00D17295"/>
    <w:rsid w:val="00D26389"/>
    <w:rsid w:val="00D31298"/>
    <w:rsid w:val="00D339F5"/>
    <w:rsid w:val="00D523AA"/>
    <w:rsid w:val="00D52BC3"/>
    <w:rsid w:val="00D64A17"/>
    <w:rsid w:val="00D859BC"/>
    <w:rsid w:val="00D925D5"/>
    <w:rsid w:val="00DA318F"/>
    <w:rsid w:val="00DD2C84"/>
    <w:rsid w:val="00DE2828"/>
    <w:rsid w:val="00E0333C"/>
    <w:rsid w:val="00E054C2"/>
    <w:rsid w:val="00E24F1C"/>
    <w:rsid w:val="00E54959"/>
    <w:rsid w:val="00E65485"/>
    <w:rsid w:val="00E74B36"/>
    <w:rsid w:val="00E75717"/>
    <w:rsid w:val="00E86120"/>
    <w:rsid w:val="00E974F9"/>
    <w:rsid w:val="00EA4318"/>
    <w:rsid w:val="00EA4B24"/>
    <w:rsid w:val="00EB3098"/>
    <w:rsid w:val="00EB5011"/>
    <w:rsid w:val="00EE2743"/>
    <w:rsid w:val="00F00341"/>
    <w:rsid w:val="00F054C0"/>
    <w:rsid w:val="00F15913"/>
    <w:rsid w:val="00F304A9"/>
    <w:rsid w:val="00F34FC0"/>
    <w:rsid w:val="00F35D84"/>
    <w:rsid w:val="00F73E7C"/>
    <w:rsid w:val="00F770B5"/>
    <w:rsid w:val="00F85B29"/>
    <w:rsid w:val="00FB1B53"/>
    <w:rsid w:val="00FB22F6"/>
    <w:rsid w:val="00FD12E0"/>
    <w:rsid w:val="00FD5359"/>
    <w:rsid w:val="00FE4211"/>
    <w:rsid w:val="00FE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C8F8E1C"/>
  <w15:chartTrackingRefBased/>
  <w15:docId w15:val="{9BFC396C-D7BE-4044-942F-419F061D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25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48F0"/>
    <w:pPr>
      <w:keepNext/>
      <w:keepLines/>
      <w:widowControl/>
      <w:spacing w:before="280" w:after="80" w:line="48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8F0"/>
    <w:pPr>
      <w:keepNext/>
      <w:keepLines/>
      <w:widowControl/>
      <w:spacing w:before="160" w:after="80" w:line="48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8F0"/>
    <w:pPr>
      <w:keepNext/>
      <w:keepLines/>
      <w:widowControl/>
      <w:spacing w:before="160" w:after="80" w:line="48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8F0"/>
    <w:pPr>
      <w:keepNext/>
      <w:keepLines/>
      <w:widowControl/>
      <w:spacing w:before="80" w:after="40" w:line="48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8F0"/>
    <w:pPr>
      <w:keepNext/>
      <w:keepLines/>
      <w:widowControl/>
      <w:spacing w:before="80" w:after="40" w:line="48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8F0"/>
    <w:pPr>
      <w:keepNext/>
      <w:keepLines/>
      <w:widowControl/>
      <w:spacing w:before="80" w:after="40" w:line="48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8F0"/>
    <w:pPr>
      <w:keepNext/>
      <w:keepLines/>
      <w:widowControl/>
      <w:spacing w:before="80" w:after="40" w:line="48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8F0"/>
    <w:pPr>
      <w:keepNext/>
      <w:keepLines/>
      <w:widowControl/>
      <w:spacing w:before="80" w:after="40" w:line="48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8F0"/>
    <w:pPr>
      <w:keepNext/>
      <w:keepLines/>
      <w:widowControl/>
      <w:spacing w:before="80" w:after="40" w:line="48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48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48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48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F4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4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4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4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4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48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48F0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4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8F0"/>
    <w:pPr>
      <w:widowControl/>
      <w:numPr>
        <w:ilvl w:val="1"/>
      </w:numPr>
      <w:spacing w:after="160" w:line="48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48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8F0"/>
    <w:pPr>
      <w:widowControl/>
      <w:spacing w:before="160" w:after="160" w:line="480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4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8F0"/>
    <w:pPr>
      <w:widowControl/>
      <w:spacing w:line="480" w:lineRule="auto"/>
      <w:ind w:left="720"/>
      <w:contextualSpacing/>
      <w:jc w:val="left"/>
    </w:pPr>
  </w:style>
  <w:style w:type="character" w:styleId="21">
    <w:name w:val="Intense Emphasis"/>
    <w:basedOn w:val="a0"/>
    <w:uiPriority w:val="21"/>
    <w:qFormat/>
    <w:rsid w:val="00BF48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48F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8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48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48F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25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302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302C3"/>
  </w:style>
  <w:style w:type="paragraph" w:styleId="ad">
    <w:name w:val="footer"/>
    <w:basedOn w:val="a"/>
    <w:link w:val="ae"/>
    <w:uiPriority w:val="99"/>
    <w:unhideWhenUsed/>
    <w:rsid w:val="000302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302C3"/>
  </w:style>
  <w:style w:type="character" w:customStyle="1" w:styleId="anchor-text">
    <w:name w:val="anchor-text"/>
    <w:basedOn w:val="a0"/>
    <w:rsid w:val="006918B1"/>
  </w:style>
  <w:style w:type="character" w:styleId="af">
    <w:name w:val="Hyperlink"/>
    <w:uiPriority w:val="99"/>
    <w:rsid w:val="006918B1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6918B1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918B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918B1"/>
  </w:style>
  <w:style w:type="character" w:styleId="af3">
    <w:name w:val="line number"/>
    <w:basedOn w:val="a0"/>
    <w:uiPriority w:val="99"/>
    <w:semiHidden/>
    <w:unhideWhenUsed/>
    <w:rsid w:val="00146DC8"/>
  </w:style>
  <w:style w:type="paragraph" w:styleId="af4">
    <w:name w:val="Balloon Text"/>
    <w:basedOn w:val="a"/>
    <w:link w:val="af5"/>
    <w:uiPriority w:val="99"/>
    <w:semiHidden/>
    <w:unhideWhenUsed/>
    <w:rsid w:val="00146D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146DC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F57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Revision"/>
    <w:hidden/>
    <w:uiPriority w:val="99"/>
    <w:semiHidden/>
    <w:rsid w:val="00AF5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83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akawa@p.kanazaw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DAA50-EF9B-4ECC-BDFD-A9BA7658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和一 早川</dc:creator>
  <cp:keywords/>
  <dc:description/>
  <cp:lastModifiedBy>和一 早川</cp:lastModifiedBy>
  <cp:revision>9</cp:revision>
  <dcterms:created xsi:type="dcterms:W3CDTF">2024-04-05T01:01:00Z</dcterms:created>
  <dcterms:modified xsi:type="dcterms:W3CDTF">2024-04-06T13:29:00Z</dcterms:modified>
</cp:coreProperties>
</file>