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626BB" w14:textId="44F7DF49" w:rsidR="00B61AEA" w:rsidRPr="00B61AEA" w:rsidRDefault="00254FD6" w:rsidP="00024FF1">
      <w:pPr>
        <w:jc w:val="center"/>
        <w:rPr>
          <w:rFonts w:eastAsia="FangSong" w:cs="Times New Roman"/>
          <w:b/>
          <w:bCs/>
          <w:sz w:val="32"/>
          <w:szCs w:val="28"/>
        </w:rPr>
      </w:pPr>
      <w:r w:rsidRPr="00B61AEA">
        <w:rPr>
          <w:rFonts w:eastAsia="FangSong" w:cs="Times New Roman"/>
          <w:b/>
          <w:bCs/>
          <w:sz w:val="32"/>
          <w:szCs w:val="28"/>
        </w:rPr>
        <w:t xml:space="preserve">Supplementary </w:t>
      </w:r>
      <w:r w:rsidR="00674D67" w:rsidRPr="00674D67">
        <w:rPr>
          <w:rFonts w:eastAsia="FangSong" w:cs="Times New Roman"/>
          <w:b/>
          <w:bCs/>
          <w:sz w:val="32"/>
          <w:szCs w:val="28"/>
        </w:rPr>
        <w:t>materials</w:t>
      </w:r>
    </w:p>
    <w:p w14:paraId="3DA7B951" w14:textId="77777777" w:rsidR="00B222FD" w:rsidRPr="00A84834" w:rsidRDefault="00B222FD" w:rsidP="00B222FD">
      <w:pPr>
        <w:rPr>
          <w:b/>
          <w:bCs/>
          <w:sz w:val="28"/>
          <w:szCs w:val="24"/>
        </w:rPr>
      </w:pPr>
      <w:bookmarkStart w:id="0" w:name="_Hlk97196739"/>
      <w:bookmarkStart w:id="1" w:name="_Hlk147225408"/>
      <w:r>
        <w:rPr>
          <w:b/>
          <w:bCs/>
          <w:sz w:val="28"/>
          <w:szCs w:val="24"/>
        </w:rPr>
        <w:t>O</w:t>
      </w:r>
      <w:r w:rsidRPr="00A84834">
        <w:rPr>
          <w:b/>
          <w:bCs/>
          <w:sz w:val="28"/>
          <w:szCs w:val="24"/>
        </w:rPr>
        <w:t>rganic matter accelerate</w:t>
      </w:r>
      <w:r>
        <w:rPr>
          <w:rFonts w:hint="eastAsia"/>
          <w:b/>
          <w:bCs/>
          <w:sz w:val="28"/>
          <w:szCs w:val="24"/>
        </w:rPr>
        <w:t>d</w:t>
      </w:r>
      <w:r w:rsidRPr="00A84834">
        <w:rPr>
          <w:b/>
          <w:bCs/>
          <w:sz w:val="28"/>
          <w:szCs w:val="24"/>
        </w:rPr>
        <w:t xml:space="preserve"> microbial iron reduction and </w:t>
      </w:r>
      <w:r>
        <w:rPr>
          <w:b/>
          <w:bCs/>
          <w:sz w:val="28"/>
          <w:szCs w:val="24"/>
        </w:rPr>
        <w:t xml:space="preserve">available </w:t>
      </w:r>
      <w:r w:rsidRPr="00A84834">
        <w:rPr>
          <w:b/>
          <w:bCs/>
          <w:sz w:val="28"/>
          <w:szCs w:val="24"/>
        </w:rPr>
        <w:t xml:space="preserve">phosphorus </w:t>
      </w:r>
      <w:r>
        <w:rPr>
          <w:b/>
          <w:bCs/>
          <w:sz w:val="28"/>
          <w:szCs w:val="24"/>
        </w:rPr>
        <w:t>release</w:t>
      </w:r>
      <w:r w:rsidRPr="00A84834">
        <w:rPr>
          <w:b/>
          <w:bCs/>
          <w:sz w:val="28"/>
          <w:szCs w:val="24"/>
        </w:rPr>
        <w:t xml:space="preserve"> in reflooded paddy soils</w:t>
      </w:r>
    </w:p>
    <w:bookmarkEnd w:id="0"/>
    <w:bookmarkEnd w:id="1"/>
    <w:p w14:paraId="556324CF" w14:textId="089E9DFC" w:rsidR="00B222FD" w:rsidRPr="008E0343" w:rsidRDefault="00B222FD" w:rsidP="00B222FD">
      <w:pPr>
        <w:rPr>
          <w:rFonts w:cs="Times New Roman"/>
          <w:b/>
          <w:bCs/>
          <w:szCs w:val="24"/>
        </w:rPr>
      </w:pPr>
      <w:r w:rsidRPr="008E0343">
        <w:rPr>
          <w:rFonts w:cs="Times New Roman"/>
          <w:b/>
          <w:bCs/>
          <w:szCs w:val="24"/>
        </w:rPr>
        <w:t>Xipeng Liu</w:t>
      </w:r>
      <w:r w:rsidRPr="008E0343">
        <w:rPr>
          <w:rFonts w:cs="Times New Roman"/>
          <w:b/>
          <w:bCs/>
          <w:szCs w:val="24"/>
          <w:vertAlign w:val="superscript"/>
        </w:rPr>
        <w:t>1, 2, #</w:t>
      </w:r>
      <w:r w:rsidRPr="008E0343">
        <w:rPr>
          <w:rFonts w:cs="Times New Roman"/>
          <w:b/>
          <w:bCs/>
          <w:szCs w:val="24"/>
        </w:rPr>
        <w:t xml:space="preserve">, </w:t>
      </w:r>
      <w:r w:rsidRPr="001133AA">
        <w:rPr>
          <w:rFonts w:cs="Times New Roman"/>
          <w:b/>
          <w:bCs/>
          <w:szCs w:val="24"/>
        </w:rPr>
        <w:t>Yu</w:t>
      </w:r>
      <w:r w:rsidR="000A518D">
        <w:rPr>
          <w:rFonts w:cs="Times New Roman"/>
          <w:b/>
          <w:bCs/>
          <w:szCs w:val="24"/>
        </w:rPr>
        <w:t>c</w:t>
      </w:r>
      <w:r w:rsidRPr="001133AA">
        <w:rPr>
          <w:rFonts w:cs="Times New Roman"/>
          <w:b/>
          <w:bCs/>
          <w:szCs w:val="24"/>
        </w:rPr>
        <w:t>hen Shu</w:t>
      </w:r>
      <w:r w:rsidRPr="001133AA">
        <w:rPr>
          <w:rFonts w:cs="Times New Roman"/>
          <w:b/>
          <w:bCs/>
          <w:szCs w:val="24"/>
          <w:vertAlign w:val="superscript"/>
        </w:rPr>
        <w:t>1</w:t>
      </w:r>
      <w:r>
        <w:rPr>
          <w:rFonts w:cs="Times New Roman"/>
          <w:b/>
          <w:bCs/>
          <w:szCs w:val="24"/>
          <w:vertAlign w:val="superscript"/>
        </w:rPr>
        <w:t>,</w:t>
      </w:r>
      <w:r w:rsidR="00773BD4">
        <w:rPr>
          <w:rFonts w:cs="Times New Roman"/>
          <w:b/>
          <w:bCs/>
          <w:szCs w:val="24"/>
          <w:vertAlign w:val="superscript"/>
        </w:rPr>
        <w:t xml:space="preserve"> </w:t>
      </w:r>
      <w:r w:rsidRPr="008E0343">
        <w:rPr>
          <w:rFonts w:cs="Times New Roman"/>
          <w:b/>
          <w:bCs/>
          <w:szCs w:val="24"/>
          <w:vertAlign w:val="superscript"/>
        </w:rPr>
        <w:t>#</w:t>
      </w:r>
      <w:r w:rsidRPr="001133AA">
        <w:rPr>
          <w:rFonts w:cs="Times New Roman"/>
          <w:b/>
          <w:bCs/>
          <w:szCs w:val="24"/>
        </w:rPr>
        <w:t xml:space="preserve">, </w:t>
      </w:r>
      <w:proofErr w:type="spellStart"/>
      <w:r w:rsidRPr="008E0343">
        <w:rPr>
          <w:rFonts w:cs="Times New Roman"/>
          <w:b/>
          <w:bCs/>
          <w:szCs w:val="24"/>
        </w:rPr>
        <w:t>Kejie</w:t>
      </w:r>
      <w:proofErr w:type="spellEnd"/>
      <w:r w:rsidRPr="008E0343">
        <w:rPr>
          <w:rFonts w:cs="Times New Roman"/>
          <w:b/>
          <w:bCs/>
          <w:szCs w:val="24"/>
        </w:rPr>
        <w:t xml:space="preserve"> Li</w:t>
      </w:r>
      <w:r w:rsidRPr="008E0343">
        <w:rPr>
          <w:rFonts w:cs="Times New Roman"/>
          <w:b/>
          <w:bCs/>
          <w:szCs w:val="24"/>
          <w:vertAlign w:val="superscript"/>
        </w:rPr>
        <w:t>1</w:t>
      </w:r>
      <w:r w:rsidR="00A95116">
        <w:rPr>
          <w:rFonts w:cs="Times New Roman"/>
          <w:b/>
          <w:bCs/>
          <w:szCs w:val="24"/>
          <w:vertAlign w:val="superscript"/>
        </w:rPr>
        <w:t>#</w:t>
      </w:r>
      <w:r w:rsidRPr="008E0343">
        <w:rPr>
          <w:rFonts w:cs="Times New Roman"/>
          <w:b/>
          <w:bCs/>
          <w:szCs w:val="24"/>
        </w:rPr>
        <w:t>, Haotian Wang</w:t>
      </w:r>
      <w:r w:rsidRPr="008E0343">
        <w:rPr>
          <w:rFonts w:cs="Times New Roman"/>
          <w:b/>
          <w:bCs/>
          <w:szCs w:val="24"/>
          <w:vertAlign w:val="superscript"/>
        </w:rPr>
        <w:t>3</w:t>
      </w:r>
      <w:r w:rsidRPr="008E0343">
        <w:rPr>
          <w:rFonts w:cs="Times New Roman"/>
          <w:b/>
          <w:bCs/>
          <w:szCs w:val="24"/>
        </w:rPr>
        <w:t>, Qin</w:t>
      </w:r>
      <w:r>
        <w:rPr>
          <w:rFonts w:cs="Times New Roman"/>
          <w:b/>
          <w:bCs/>
          <w:szCs w:val="24"/>
        </w:rPr>
        <w:t>g</w:t>
      </w:r>
      <w:r w:rsidRPr="008E0343">
        <w:rPr>
          <w:rFonts w:cs="Times New Roman"/>
          <w:b/>
          <w:bCs/>
          <w:szCs w:val="24"/>
        </w:rPr>
        <w:t>fang Bi</w:t>
      </w:r>
      <w:r w:rsidRPr="008E0343">
        <w:rPr>
          <w:rFonts w:cs="Times New Roman"/>
          <w:b/>
          <w:bCs/>
          <w:szCs w:val="24"/>
          <w:vertAlign w:val="superscript"/>
        </w:rPr>
        <w:t>1, 4</w:t>
      </w:r>
      <w:r w:rsidRPr="008E0343">
        <w:rPr>
          <w:rFonts w:cs="Times New Roman"/>
          <w:b/>
          <w:bCs/>
          <w:szCs w:val="24"/>
        </w:rPr>
        <w:t xml:space="preserve">, </w:t>
      </w:r>
      <w:proofErr w:type="spellStart"/>
      <w:r w:rsidRPr="008E0343">
        <w:rPr>
          <w:rFonts w:cs="Times New Roman"/>
          <w:b/>
          <w:bCs/>
          <w:szCs w:val="24"/>
        </w:rPr>
        <w:t>Haibo</w:t>
      </w:r>
      <w:proofErr w:type="spellEnd"/>
      <w:r w:rsidRPr="008E0343">
        <w:rPr>
          <w:rFonts w:cs="Times New Roman"/>
          <w:b/>
          <w:bCs/>
          <w:szCs w:val="24"/>
        </w:rPr>
        <w:t xml:space="preserve"> Wang</w:t>
      </w:r>
      <w:r w:rsidRPr="008E0343">
        <w:rPr>
          <w:rFonts w:cs="Times New Roman"/>
          <w:b/>
          <w:bCs/>
          <w:szCs w:val="24"/>
          <w:vertAlign w:val="superscript"/>
        </w:rPr>
        <w:t>1</w:t>
      </w:r>
      <w:r w:rsidRPr="008E0343">
        <w:rPr>
          <w:rFonts w:cs="Times New Roman"/>
          <w:b/>
          <w:bCs/>
          <w:szCs w:val="24"/>
        </w:rPr>
        <w:t xml:space="preserve">, </w:t>
      </w:r>
      <w:proofErr w:type="spellStart"/>
      <w:r w:rsidRPr="008E0343">
        <w:rPr>
          <w:rFonts w:cs="Times New Roman"/>
          <w:b/>
          <w:bCs/>
          <w:szCs w:val="24"/>
        </w:rPr>
        <w:t>Chengliang</w:t>
      </w:r>
      <w:proofErr w:type="spellEnd"/>
      <w:r w:rsidRPr="008E0343">
        <w:rPr>
          <w:rFonts w:cs="Times New Roman"/>
          <w:b/>
          <w:bCs/>
          <w:szCs w:val="24"/>
        </w:rPr>
        <w:t xml:space="preserve"> Sun</w:t>
      </w:r>
      <w:r w:rsidRPr="008E0343">
        <w:rPr>
          <w:rFonts w:cs="Times New Roman"/>
          <w:b/>
          <w:bCs/>
          <w:szCs w:val="24"/>
          <w:vertAlign w:val="superscript"/>
        </w:rPr>
        <w:t>1</w:t>
      </w:r>
      <w:r w:rsidRPr="008E0343">
        <w:rPr>
          <w:rFonts w:cs="Times New Roman"/>
          <w:b/>
          <w:bCs/>
          <w:szCs w:val="24"/>
        </w:rPr>
        <w:t xml:space="preserve">, </w:t>
      </w:r>
      <w:bookmarkStart w:id="2" w:name="_Hlk97200358"/>
      <w:proofErr w:type="spellStart"/>
      <w:r w:rsidRPr="008E0343">
        <w:rPr>
          <w:rFonts w:cs="Times New Roman"/>
          <w:b/>
          <w:bCs/>
          <w:szCs w:val="24"/>
        </w:rPr>
        <w:t>Xianyong</w:t>
      </w:r>
      <w:proofErr w:type="spellEnd"/>
      <w:r w:rsidRPr="008E0343">
        <w:rPr>
          <w:rFonts w:cs="Times New Roman"/>
          <w:b/>
          <w:bCs/>
          <w:szCs w:val="24"/>
        </w:rPr>
        <w:t xml:space="preserve"> Lin</w:t>
      </w:r>
      <w:r w:rsidRPr="008E0343">
        <w:rPr>
          <w:rFonts w:cs="Times New Roman"/>
          <w:b/>
          <w:bCs/>
          <w:szCs w:val="24"/>
          <w:vertAlign w:val="superscript"/>
        </w:rPr>
        <w:t>1</w:t>
      </w:r>
      <w:bookmarkEnd w:id="2"/>
      <w:r w:rsidRPr="008E0343">
        <w:rPr>
          <w:rFonts w:cs="Times New Roman"/>
          <w:b/>
          <w:bCs/>
          <w:szCs w:val="24"/>
          <w:vertAlign w:val="superscript"/>
        </w:rPr>
        <w:t>*</w:t>
      </w:r>
      <w:r w:rsidRPr="008E0343">
        <w:rPr>
          <w:rFonts w:cs="Times New Roman"/>
          <w:b/>
          <w:bCs/>
          <w:szCs w:val="24"/>
        </w:rPr>
        <w:t xml:space="preserve"> </w:t>
      </w:r>
    </w:p>
    <w:p w14:paraId="5788016C" w14:textId="77777777" w:rsidR="00B222FD" w:rsidRPr="008E0343" w:rsidRDefault="00B222FD" w:rsidP="00B222FD">
      <w:pPr>
        <w:rPr>
          <w:rFonts w:cs="Times New Roman"/>
          <w:szCs w:val="24"/>
        </w:rPr>
      </w:pPr>
      <w:r w:rsidRPr="008E0343">
        <w:rPr>
          <w:rFonts w:cs="Times New Roman"/>
          <w:szCs w:val="24"/>
        </w:rPr>
        <w:t xml:space="preserve">1 </w:t>
      </w:r>
      <w:bookmarkStart w:id="3" w:name="_Hlk97200400"/>
      <w:r w:rsidRPr="008E0343">
        <w:rPr>
          <w:rFonts w:cs="Times New Roman"/>
          <w:szCs w:val="24"/>
        </w:rPr>
        <w:t>MOE Key Laboratory of Environment Remediation and Ecological Health, College of Environmental and Resource Sciences, Zhejiang University, Hangzhou 310058, China</w:t>
      </w:r>
      <w:bookmarkEnd w:id="3"/>
    </w:p>
    <w:p w14:paraId="17AB7F7A" w14:textId="77777777" w:rsidR="00B222FD" w:rsidRPr="008E0343" w:rsidRDefault="00B222FD" w:rsidP="00B222FD">
      <w:pPr>
        <w:rPr>
          <w:rFonts w:cs="Times New Roman"/>
          <w:szCs w:val="24"/>
        </w:rPr>
      </w:pPr>
      <w:r w:rsidRPr="008E0343">
        <w:rPr>
          <w:rFonts w:cs="Times New Roman"/>
          <w:szCs w:val="24"/>
        </w:rPr>
        <w:t>2 Microbial Ecology cluster, Genomics Research in Ecology and Evolution in Nature (GREEN), Groningen Institute for Evolutionary Life Sciences (GELIFES), University of Groningen, 9747 AG Groningen, The Netherlands</w:t>
      </w:r>
    </w:p>
    <w:p w14:paraId="29462CBC" w14:textId="77777777" w:rsidR="00B222FD" w:rsidRPr="008E0343" w:rsidRDefault="00B222FD" w:rsidP="00B222FD">
      <w:pPr>
        <w:rPr>
          <w:rFonts w:cs="Times New Roman"/>
          <w:szCs w:val="24"/>
        </w:rPr>
      </w:pPr>
      <w:r w:rsidRPr="008E0343">
        <w:rPr>
          <w:rFonts w:cs="Times New Roman"/>
          <w:szCs w:val="24"/>
        </w:rPr>
        <w:t xml:space="preserve">3 </w:t>
      </w:r>
      <w:proofErr w:type="spellStart"/>
      <w:r w:rsidRPr="008E0343">
        <w:rPr>
          <w:rFonts w:cs="Times New Roman"/>
          <w:szCs w:val="24"/>
        </w:rPr>
        <w:t>Thünen</w:t>
      </w:r>
      <w:proofErr w:type="spellEnd"/>
      <w:r w:rsidRPr="008E0343">
        <w:rPr>
          <w:rFonts w:cs="Times New Roman"/>
          <w:szCs w:val="24"/>
        </w:rPr>
        <w:t xml:space="preserve"> Institute of Biodiversity, D-38116, Braunschweig, Germany</w:t>
      </w:r>
    </w:p>
    <w:p w14:paraId="042EF1BB" w14:textId="77777777" w:rsidR="00B222FD" w:rsidRPr="008E0343" w:rsidRDefault="00B222FD" w:rsidP="00B222FD">
      <w:pPr>
        <w:rPr>
          <w:rFonts w:cs="Times New Roman"/>
          <w:szCs w:val="24"/>
        </w:rPr>
      </w:pPr>
      <w:r w:rsidRPr="008E0343">
        <w:rPr>
          <w:rFonts w:cs="Times New Roman"/>
          <w:szCs w:val="24"/>
        </w:rPr>
        <w:t>4 Max Planck Institute for Biogeochemistry, Jena, 07745, Germany</w:t>
      </w:r>
    </w:p>
    <w:p w14:paraId="131906FC" w14:textId="77777777" w:rsidR="00B61AEA" w:rsidRPr="00FC5B8D" w:rsidRDefault="00B61AEA" w:rsidP="00B61AEA">
      <w:pPr>
        <w:rPr>
          <w:rFonts w:cs="Times New Roman"/>
          <w:color w:val="FF0000"/>
          <w:szCs w:val="24"/>
        </w:rPr>
      </w:pPr>
    </w:p>
    <w:p w14:paraId="422DAEC3" w14:textId="77777777" w:rsidR="00B61AEA" w:rsidRDefault="00B61AEA" w:rsidP="00B61AEA">
      <w:pPr>
        <w:rPr>
          <w:rFonts w:cs="Times New Roman"/>
          <w:szCs w:val="24"/>
        </w:rPr>
      </w:pPr>
    </w:p>
    <w:p w14:paraId="6D965809" w14:textId="77777777" w:rsidR="00B61AEA" w:rsidRPr="00F66354" w:rsidRDefault="00B61AEA" w:rsidP="00B61AEA">
      <w:pPr>
        <w:rPr>
          <w:rFonts w:cs="Times New Roman"/>
          <w:szCs w:val="24"/>
        </w:rPr>
      </w:pPr>
      <w:r>
        <w:rPr>
          <w:rFonts w:cs="Times New Roman"/>
          <w:szCs w:val="24"/>
        </w:rPr>
        <w:t>*</w:t>
      </w:r>
      <w:r w:rsidRPr="008121E4">
        <w:rPr>
          <w:rFonts w:cs="Times New Roman"/>
          <w:szCs w:val="24"/>
        </w:rPr>
        <w:t xml:space="preserve"> Corresponding author</w:t>
      </w:r>
      <w:r>
        <w:rPr>
          <w:rFonts w:cs="Times New Roman"/>
          <w:szCs w:val="24"/>
        </w:rPr>
        <w:t xml:space="preserve">s:  </w:t>
      </w:r>
      <w:proofErr w:type="spellStart"/>
      <w:r>
        <w:rPr>
          <w:rFonts w:cs="Times New Roman"/>
          <w:szCs w:val="24"/>
        </w:rPr>
        <w:t>X</w:t>
      </w:r>
      <w:r>
        <w:rPr>
          <w:rFonts w:cs="Times New Roman" w:hint="eastAsia"/>
          <w:szCs w:val="24"/>
        </w:rPr>
        <w:t>ianyong</w:t>
      </w:r>
      <w:proofErr w:type="spellEnd"/>
      <w:r>
        <w:rPr>
          <w:rFonts w:cs="Times New Roman"/>
          <w:szCs w:val="24"/>
        </w:rPr>
        <w:t xml:space="preserve"> L</w:t>
      </w:r>
      <w:r>
        <w:rPr>
          <w:rFonts w:cs="Times New Roman" w:hint="eastAsia"/>
          <w:szCs w:val="24"/>
        </w:rPr>
        <w:t>in</w:t>
      </w:r>
      <w:r>
        <w:rPr>
          <w:rFonts w:cs="Times New Roman"/>
          <w:szCs w:val="24"/>
        </w:rPr>
        <w:t xml:space="preserve"> (</w:t>
      </w:r>
      <w:r w:rsidRPr="00A0485F">
        <w:rPr>
          <w:rFonts w:cs="Times New Roman"/>
          <w:szCs w:val="24"/>
        </w:rPr>
        <w:t>xylin@zju.edu.cn</w:t>
      </w:r>
      <w:r>
        <w:rPr>
          <w:rFonts w:cs="Times New Roman"/>
          <w:szCs w:val="24"/>
        </w:rPr>
        <w:t>)</w:t>
      </w:r>
    </w:p>
    <w:p w14:paraId="3BBC525F" w14:textId="77777777" w:rsidR="00B61AEA" w:rsidRPr="00C219A1" w:rsidRDefault="00B61AEA" w:rsidP="00B61AEA">
      <w:r w:rsidRPr="00C219A1">
        <w:t xml:space="preserve"># The authors contributed to the manuscript equally. </w:t>
      </w:r>
    </w:p>
    <w:p w14:paraId="582ED793" w14:textId="77777777" w:rsidR="00B61AEA" w:rsidRPr="00B61AEA" w:rsidRDefault="00B61AEA" w:rsidP="00254FD6">
      <w:pPr>
        <w:rPr>
          <w:rFonts w:eastAsia="FangSong" w:cs="Times New Roman"/>
        </w:rPr>
      </w:pPr>
    </w:p>
    <w:p w14:paraId="59EF4CFC" w14:textId="2EF6CF36" w:rsidR="00B61AEA" w:rsidRPr="00B61AEA" w:rsidRDefault="00B61AEA" w:rsidP="00254FD6">
      <w:pPr>
        <w:rPr>
          <w:rFonts w:eastAsia="FangSong" w:cs="Times New Roman"/>
        </w:rPr>
      </w:pPr>
      <w:r w:rsidRPr="00B61AEA">
        <w:rPr>
          <w:rFonts w:eastAsia="FangSong" w:cs="Times New Roman"/>
        </w:rPr>
        <w:t>The supplementary information includes the Figures S1-4 and Tables 1-5.</w:t>
      </w:r>
    </w:p>
    <w:p w14:paraId="232FF68E" w14:textId="77777777" w:rsidR="00B61AEA" w:rsidRDefault="00B61AEA" w:rsidP="00254FD6">
      <w:pPr>
        <w:rPr>
          <w:rFonts w:eastAsia="FangSong" w:cs="Times New Roman"/>
          <w:b/>
          <w:bCs/>
        </w:rPr>
        <w:sectPr w:rsidR="00B61AEA" w:rsidSect="0042742C">
          <w:pgSz w:w="11906" w:h="16838"/>
          <w:pgMar w:top="1440" w:right="1440" w:bottom="1440" w:left="1440" w:header="851" w:footer="992" w:gutter="0"/>
          <w:lnNumType w:countBy="1" w:restart="continuous"/>
          <w:cols w:space="425"/>
          <w:docGrid w:linePitch="360"/>
        </w:sectPr>
      </w:pPr>
    </w:p>
    <w:p w14:paraId="2EC5ECCC" w14:textId="60CE6C91" w:rsidR="00254FD6" w:rsidRDefault="00254FD6" w:rsidP="00254FD6">
      <w:pPr>
        <w:rPr>
          <w:rFonts w:eastAsia="FangSong" w:cs="Times New Roman"/>
          <w:b/>
          <w:bCs/>
        </w:rPr>
      </w:pPr>
      <w:r>
        <w:rPr>
          <w:rFonts w:eastAsia="FangSong" w:cs="Times New Roman"/>
          <w:b/>
          <w:bCs/>
        </w:rPr>
        <w:lastRenderedPageBreak/>
        <w:t>Supplementary Figures</w:t>
      </w:r>
    </w:p>
    <w:p w14:paraId="5C485E55" w14:textId="4704F225" w:rsidR="00D00B7F" w:rsidRDefault="00D00B7F" w:rsidP="00D00B7F">
      <w:pPr>
        <w:jc w:val="center"/>
      </w:pPr>
      <w:r>
        <w:rPr>
          <w:noProof/>
        </w:rPr>
        <w:drawing>
          <wp:inline distT="0" distB="0" distL="0" distR="0" wp14:anchorId="3351ED2F" wp14:editId="36D9FDD8">
            <wp:extent cx="4204860" cy="3541940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390" cy="35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4D208" w14:textId="36E2C4F7" w:rsidR="00254FD6" w:rsidRDefault="00D00B7F" w:rsidP="00254FD6">
      <w:r w:rsidRPr="0070706A">
        <w:rPr>
          <w:b/>
          <w:bCs/>
        </w:rPr>
        <w:t>Figure S1</w:t>
      </w:r>
      <w:r w:rsidR="00860873" w:rsidRPr="0070706A">
        <w:rPr>
          <w:rFonts w:hint="eastAsia"/>
          <w:b/>
          <w:bCs/>
        </w:rPr>
        <w:t>.</w:t>
      </w:r>
      <w:r>
        <w:t xml:space="preserve"> </w:t>
      </w:r>
      <w:bookmarkStart w:id="4" w:name="_Hlk142384918"/>
      <w:r w:rsidR="00860873">
        <w:t>P activation potential supplying to plants</w:t>
      </w:r>
      <w:r w:rsidR="00723DC3" w:rsidRPr="00723DC3">
        <w:t xml:space="preserve"> under anaerobic flooding conditions</w:t>
      </w:r>
      <w:bookmarkEnd w:id="4"/>
      <w:r w:rsidR="00723DC3" w:rsidRPr="00723DC3">
        <w:t xml:space="preserve">, calculated as the difference between the Olsen-P content at day 0 and day 25 </w:t>
      </w:r>
      <w:r>
        <w:t>(</w:t>
      </w:r>
      <w:bookmarkStart w:id="5" w:name="_Hlk142385174"/>
      <w:proofErr w:type="spellStart"/>
      <w:r w:rsidRPr="00D00B7F">
        <w:t>ΔOlsen</w:t>
      </w:r>
      <w:proofErr w:type="spellEnd"/>
      <w:r w:rsidRPr="00D00B7F">
        <w:t>-P</w:t>
      </w:r>
      <w:bookmarkEnd w:id="5"/>
      <w:r w:rsidR="00723DC3">
        <w:t xml:space="preserve">, </w:t>
      </w:r>
      <w:r w:rsidR="00723DC3" w:rsidRPr="00E916FD">
        <w:t>mg kg</w:t>
      </w:r>
      <w:r w:rsidR="00723DC3" w:rsidRPr="00E916FD">
        <w:rPr>
          <w:vertAlign w:val="superscript"/>
        </w:rPr>
        <w:t>-1</w:t>
      </w:r>
      <w:r>
        <w:t>)</w:t>
      </w:r>
      <w:r w:rsidRPr="00E916FD">
        <w:t>.</w:t>
      </w:r>
      <w:r w:rsidR="00254FD6">
        <w:t xml:space="preserve"> Error bar represents the standard deviation. Letters above bars indicate significant difference between treatments testing with ANOVA with </w:t>
      </w:r>
      <w:r w:rsidR="00254FD6" w:rsidRPr="00A36C7E">
        <w:t>Tukey</w:t>
      </w:r>
      <w:r w:rsidR="00254FD6">
        <w:t>’s test (</w:t>
      </w:r>
      <w:r w:rsidR="00254FD6" w:rsidRPr="00A36C7E">
        <w:rPr>
          <w:i/>
          <w:iCs/>
        </w:rPr>
        <w:t>p</w:t>
      </w:r>
      <w:r w:rsidR="00254FD6">
        <w:t xml:space="preserve"> &lt; 0.05).</w:t>
      </w:r>
    </w:p>
    <w:p w14:paraId="34AB1B29" w14:textId="6354EEBB" w:rsidR="009D14CC" w:rsidRDefault="002E4F9E" w:rsidP="009D14CC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FEE7C25" wp14:editId="05CF610D">
            <wp:extent cx="4608000" cy="622023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622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2F4AF" w14:textId="712D3D6D" w:rsidR="00D23CEB" w:rsidRPr="00030E2D" w:rsidRDefault="00D23CEB" w:rsidP="00D23CEB">
      <w:r w:rsidRPr="0070706A">
        <w:rPr>
          <w:b/>
          <w:bCs/>
        </w:rPr>
        <w:t>Figure S</w:t>
      </w:r>
      <w:r w:rsidR="00351489" w:rsidRPr="0070706A">
        <w:rPr>
          <w:b/>
          <w:bCs/>
        </w:rPr>
        <w:t>2</w:t>
      </w:r>
      <w:r w:rsidRPr="0070706A">
        <w:rPr>
          <w:b/>
          <w:bCs/>
        </w:rPr>
        <w:t>.</w:t>
      </w:r>
      <w:r w:rsidRPr="00D23CEB">
        <w:t xml:space="preserve"> The</w:t>
      </w:r>
      <w:r w:rsidRPr="00030E2D">
        <w:t xml:space="preserve"> Pearson’s correlation</w:t>
      </w:r>
      <w:r>
        <w:t xml:space="preserve"> </w:t>
      </w:r>
      <w:r w:rsidRPr="00030E2D">
        <w:t xml:space="preserve">between </w:t>
      </w:r>
      <w:r>
        <w:t xml:space="preserve">(pairwise) </w:t>
      </w:r>
      <w:r w:rsidRPr="00030E2D">
        <w:t>fold change</w:t>
      </w:r>
      <w:r>
        <w:t>s</w:t>
      </w:r>
      <w:r w:rsidRPr="00030E2D">
        <w:t xml:space="preserve"> in soil </w:t>
      </w:r>
      <w:r>
        <w:t>organic carbon content</w:t>
      </w:r>
      <w:r w:rsidRPr="00030E2D">
        <w:t xml:space="preserve"> and </w:t>
      </w:r>
      <w:r w:rsidR="0070706A">
        <w:t xml:space="preserve">the </w:t>
      </w:r>
      <w:r w:rsidR="0096715E">
        <w:t xml:space="preserve">relative </w:t>
      </w:r>
      <w:r w:rsidR="0070706A" w:rsidRPr="00030E2D">
        <w:t xml:space="preserve">abundance </w:t>
      </w:r>
      <w:r w:rsidR="0070706A">
        <w:t xml:space="preserve">of major iron-reducing </w:t>
      </w:r>
      <w:r w:rsidRPr="00030E2D">
        <w:t>microb</w:t>
      </w:r>
      <w:r w:rsidR="0070706A">
        <w:t>es</w:t>
      </w:r>
      <w:r w:rsidRPr="00030E2D">
        <w:t>.</w:t>
      </w:r>
      <w:r>
        <w:t xml:space="preserve"> </w:t>
      </w:r>
    </w:p>
    <w:p w14:paraId="4BE46F50" w14:textId="5C6FFDAC" w:rsidR="00130BCF" w:rsidRDefault="00C62C3B" w:rsidP="00D23CEB">
      <w:pPr>
        <w:jc w:val="center"/>
      </w:pPr>
      <w:r>
        <w:rPr>
          <w:noProof/>
        </w:rPr>
        <w:lastRenderedPageBreak/>
        <w:drawing>
          <wp:inline distT="0" distB="0" distL="0" distR="0" wp14:anchorId="2F596371" wp14:editId="3D698AC2">
            <wp:extent cx="4320000" cy="4573577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573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0ECF6" w14:textId="66109462" w:rsidR="00130BCF" w:rsidRDefault="00130BCF" w:rsidP="00130BCF">
      <w:r w:rsidRPr="0070706A">
        <w:rPr>
          <w:rFonts w:eastAsia="FangSong" w:cs="Times New Roman"/>
          <w:b/>
          <w:bCs/>
        </w:rPr>
        <w:t>F</w:t>
      </w:r>
      <w:r w:rsidRPr="0070706A">
        <w:rPr>
          <w:rFonts w:eastAsia="FangSong" w:cs="Times New Roman" w:hint="eastAsia"/>
          <w:b/>
          <w:bCs/>
        </w:rPr>
        <w:t>igure</w:t>
      </w:r>
      <w:r w:rsidRPr="0070706A">
        <w:rPr>
          <w:rFonts w:eastAsia="FangSong" w:cs="Times New Roman"/>
          <w:b/>
          <w:bCs/>
        </w:rPr>
        <w:t xml:space="preserve"> S</w:t>
      </w:r>
      <w:r w:rsidR="0044107D" w:rsidRPr="0070706A">
        <w:rPr>
          <w:rFonts w:eastAsia="FangSong" w:cs="Times New Roman"/>
          <w:b/>
          <w:bCs/>
        </w:rPr>
        <w:t>3</w:t>
      </w:r>
      <w:r w:rsidRPr="0070706A">
        <w:rPr>
          <w:rFonts w:eastAsia="FangSong" w:cs="Times New Roman"/>
          <w:b/>
          <w:bCs/>
        </w:rPr>
        <w:t>.</w:t>
      </w:r>
      <w:r w:rsidRPr="00947B07">
        <w:rPr>
          <w:rFonts w:eastAsia="FangSong" w:cs="Times New Roman"/>
        </w:rPr>
        <w:t xml:space="preserve"> </w:t>
      </w:r>
      <w:r w:rsidRPr="00947B07">
        <w:t>Network analysis of associations</w:t>
      </w:r>
      <w:r w:rsidRPr="00935C33">
        <w:t xml:space="preserve"> between DOM and </w:t>
      </w:r>
      <w:r w:rsidRPr="007E66DD">
        <w:t>iron-reducing microbes</w:t>
      </w:r>
      <w:r w:rsidRPr="00935C33">
        <w:t xml:space="preserve">. </w:t>
      </w:r>
      <w:r>
        <w:t xml:space="preserve">Only significant correlations (the absolute value of R &gt; 0.6 and </w:t>
      </w:r>
      <w:r w:rsidRPr="00130BCF">
        <w:rPr>
          <w:i/>
          <w:iCs/>
        </w:rPr>
        <w:t>p</w:t>
      </w:r>
      <w:r>
        <w:t xml:space="preserve"> &lt; 0.01) between </w:t>
      </w:r>
      <w:r w:rsidRPr="00935C33">
        <w:t xml:space="preserve">DOM and </w:t>
      </w:r>
      <w:r w:rsidRPr="007E66DD">
        <w:t>iron-reducing microbes</w:t>
      </w:r>
      <w:r>
        <w:t xml:space="preserve"> or among </w:t>
      </w:r>
      <w:r w:rsidRPr="007E66DD">
        <w:t>iron-reducing microbes</w:t>
      </w:r>
      <w:r>
        <w:t xml:space="preserve"> were included in this network. Blue and red dots represent </w:t>
      </w:r>
      <w:r w:rsidRPr="007E66DD">
        <w:t>iron-reducing microbe</w:t>
      </w:r>
      <w:r>
        <w:t xml:space="preserve"> and DOM, respectively. Green and pink links represent positive and negative correlations, respectively.</w:t>
      </w:r>
    </w:p>
    <w:p w14:paraId="3AB10113" w14:textId="48597FD3" w:rsidR="00130BCF" w:rsidRDefault="00B45D0B" w:rsidP="00D23CEB">
      <w:pPr>
        <w:jc w:val="center"/>
      </w:pPr>
      <w:r>
        <w:rPr>
          <w:noProof/>
        </w:rPr>
        <w:lastRenderedPageBreak/>
        <w:drawing>
          <wp:inline distT="0" distB="0" distL="0" distR="0" wp14:anchorId="3FAC6C5C" wp14:editId="7D909345">
            <wp:extent cx="5731510" cy="30562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98BD5" w14:textId="5FFFFE3E" w:rsidR="00B45D0B" w:rsidRPr="00C75B71" w:rsidRDefault="00B45D0B" w:rsidP="00D23CEB">
      <w:pPr>
        <w:jc w:val="center"/>
      </w:pPr>
      <w:r w:rsidRPr="0070706A">
        <w:rPr>
          <w:rFonts w:eastAsia="FangSong" w:cs="Times New Roman"/>
          <w:b/>
          <w:bCs/>
        </w:rPr>
        <w:t>F</w:t>
      </w:r>
      <w:r w:rsidRPr="0070706A">
        <w:rPr>
          <w:rFonts w:eastAsia="FangSong" w:cs="Times New Roman" w:hint="eastAsia"/>
          <w:b/>
          <w:bCs/>
        </w:rPr>
        <w:t>igure</w:t>
      </w:r>
      <w:r w:rsidRPr="0070706A">
        <w:rPr>
          <w:rFonts w:eastAsia="FangSong" w:cs="Times New Roman"/>
          <w:b/>
          <w:bCs/>
        </w:rPr>
        <w:t xml:space="preserve"> S4.</w:t>
      </w:r>
      <w:r w:rsidRPr="00947B07">
        <w:rPr>
          <w:rFonts w:eastAsia="FangSong" w:cs="Times New Roman"/>
        </w:rPr>
        <w:t xml:space="preserve"> </w:t>
      </w:r>
      <w:r w:rsidR="00C75B71" w:rsidRPr="00947B07">
        <w:rPr>
          <w:rFonts w:eastAsia="FangSong" w:cs="Times New Roman"/>
        </w:rPr>
        <w:t>The count of</w:t>
      </w:r>
      <w:r w:rsidR="00C75B71" w:rsidRPr="00C75B71">
        <w:rPr>
          <w:rFonts w:eastAsia="FangSong" w:cs="Times New Roman"/>
        </w:rPr>
        <w:t xml:space="preserve"> DOM’s classifications with different centrality within the network. </w:t>
      </w:r>
    </w:p>
    <w:p w14:paraId="17130310" w14:textId="77777777" w:rsidR="00F95390" w:rsidRDefault="00F95390" w:rsidP="00553C7D">
      <w:pPr>
        <w:rPr>
          <w:rFonts w:eastAsia="FangSong" w:cs="Times New Roman"/>
          <w:b/>
          <w:bCs/>
        </w:rPr>
        <w:sectPr w:rsidR="00F95390" w:rsidSect="0042742C">
          <w:pgSz w:w="11906" w:h="16838"/>
          <w:pgMar w:top="1440" w:right="1440" w:bottom="1440" w:left="1440" w:header="851" w:footer="992" w:gutter="0"/>
          <w:lnNumType w:countBy="1" w:restart="continuous"/>
          <w:cols w:space="425"/>
          <w:docGrid w:linePitch="360"/>
        </w:sectPr>
      </w:pPr>
    </w:p>
    <w:p w14:paraId="3406E467" w14:textId="6A27D6F5" w:rsidR="00F6477D" w:rsidRDefault="00254FD6" w:rsidP="00553C7D">
      <w:pPr>
        <w:rPr>
          <w:rFonts w:eastAsia="FangSong" w:cs="Times New Roman"/>
          <w:b/>
          <w:bCs/>
        </w:rPr>
      </w:pPr>
      <w:r>
        <w:rPr>
          <w:rFonts w:eastAsia="FangSong" w:cs="Times New Roman"/>
          <w:b/>
          <w:bCs/>
        </w:rPr>
        <w:lastRenderedPageBreak/>
        <w:t>Supplementary Tables</w:t>
      </w:r>
    </w:p>
    <w:p w14:paraId="0FC167EB" w14:textId="08F9DE16" w:rsidR="0049592B" w:rsidRPr="002400B5" w:rsidRDefault="0049592B" w:rsidP="00553C7D">
      <w:pPr>
        <w:rPr>
          <w:rFonts w:eastAsia="FangSong" w:cs="Times New Roman"/>
          <w:b/>
        </w:rPr>
      </w:pPr>
      <w:r w:rsidRPr="002400B5">
        <w:rPr>
          <w:rFonts w:eastAsia="FangSong" w:cs="Times New Roman"/>
          <w:b/>
          <w:bCs/>
        </w:rPr>
        <w:t xml:space="preserve">Table </w:t>
      </w:r>
      <w:r w:rsidR="007C2A54" w:rsidRPr="002400B5">
        <w:rPr>
          <w:rFonts w:eastAsia="FangSong" w:cs="Times New Roman"/>
          <w:b/>
          <w:bCs/>
        </w:rPr>
        <w:t>S1</w:t>
      </w:r>
      <w:r w:rsidRPr="002400B5">
        <w:rPr>
          <w:rFonts w:eastAsia="FangSong" w:cs="Times New Roman"/>
          <w:b/>
          <w:bCs/>
        </w:rPr>
        <w:t xml:space="preserve"> </w:t>
      </w:r>
      <w:r w:rsidRPr="002400B5">
        <w:rPr>
          <w:rFonts w:eastAsia="FangSong" w:cs="Times New Roman"/>
        </w:rPr>
        <w:t>Fertilization treatment and nutrient input in the field experiment (kg ha</w:t>
      </w:r>
      <w:r w:rsidRPr="002400B5">
        <w:rPr>
          <w:rFonts w:eastAsia="FangSong" w:cs="Times New Roman"/>
          <w:vertAlign w:val="superscript"/>
        </w:rPr>
        <w:t>-1</w:t>
      </w:r>
      <w:r w:rsidRPr="002400B5">
        <w:rPr>
          <w:rFonts w:eastAsia="FangSong" w:cs="Times New Roman"/>
        </w:rPr>
        <w:t>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85"/>
        <w:gridCol w:w="1619"/>
        <w:gridCol w:w="834"/>
        <w:gridCol w:w="835"/>
        <w:gridCol w:w="835"/>
        <w:gridCol w:w="448"/>
        <w:gridCol w:w="835"/>
        <w:gridCol w:w="835"/>
        <w:gridCol w:w="800"/>
      </w:tblGrid>
      <w:tr w:rsidR="0049592B" w:rsidRPr="002400B5" w14:paraId="2960DBFD" w14:textId="77777777" w:rsidTr="00257327">
        <w:trPr>
          <w:trHeight w:val="379"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BC6031" w14:textId="4A3E7F93" w:rsidR="0049592B" w:rsidRPr="002400B5" w:rsidRDefault="00A53BF0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Crop</w:t>
            </w:r>
          </w:p>
        </w:tc>
        <w:tc>
          <w:tcPr>
            <w:tcW w:w="1619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C2E5A9" w14:textId="6B584014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Treatment</w:t>
            </w:r>
          </w:p>
        </w:tc>
        <w:tc>
          <w:tcPr>
            <w:tcW w:w="250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F13E2A" w14:textId="0B905EB0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Chemical (kg ha</w:t>
            </w:r>
            <w:r w:rsidRPr="002400B5">
              <w:rPr>
                <w:rFonts w:eastAsia="FangSong" w:cs="Times New Roman"/>
                <w:color w:val="000000"/>
                <w:vertAlign w:val="superscript"/>
              </w:rPr>
              <w:t>-1</w:t>
            </w:r>
            <w:r w:rsidRPr="002400B5">
              <w:rPr>
                <w:rFonts w:eastAsia="FangSong" w:cs="Times New Roman"/>
                <w:color w:val="000000"/>
              </w:rPr>
              <w:t>)</w:t>
            </w:r>
          </w:p>
        </w:tc>
        <w:tc>
          <w:tcPr>
            <w:tcW w:w="44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EAACD2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247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F4CCC7" w14:textId="6501A7D4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Organic (kg ha</w:t>
            </w:r>
            <w:r w:rsidRPr="002400B5">
              <w:rPr>
                <w:rFonts w:eastAsia="FangSong" w:cs="Times New Roman"/>
                <w:color w:val="000000"/>
                <w:vertAlign w:val="superscript"/>
              </w:rPr>
              <w:t>-1</w:t>
            </w:r>
            <w:r w:rsidRPr="002400B5">
              <w:rPr>
                <w:rFonts w:eastAsia="FangSong" w:cs="Times New Roman"/>
                <w:color w:val="000000"/>
              </w:rPr>
              <w:t>)</w:t>
            </w:r>
          </w:p>
        </w:tc>
      </w:tr>
      <w:tr w:rsidR="0049592B" w:rsidRPr="002400B5" w14:paraId="7045A0C7" w14:textId="77777777" w:rsidTr="00257327">
        <w:tc>
          <w:tcPr>
            <w:tcW w:w="1985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E44FC2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1619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D46698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</w:rPr>
            </w:pPr>
          </w:p>
        </w:tc>
        <w:tc>
          <w:tcPr>
            <w:tcW w:w="8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70BA00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N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9C513C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P</w:t>
            </w:r>
            <w:r w:rsidRPr="002400B5">
              <w:rPr>
                <w:rFonts w:eastAsia="FangSong" w:cs="Times New Roman"/>
                <w:color w:val="000000"/>
                <w:vertAlign w:val="subscript"/>
              </w:rPr>
              <w:t>2</w:t>
            </w:r>
            <w:r w:rsidRPr="002400B5">
              <w:rPr>
                <w:rFonts w:eastAsia="FangSong" w:cs="Times New Roman"/>
                <w:color w:val="000000"/>
              </w:rPr>
              <w:t>O</w:t>
            </w:r>
            <w:r w:rsidRPr="002400B5">
              <w:rPr>
                <w:rFonts w:eastAsia="FangSong" w:cs="Times New Roman"/>
                <w:color w:val="000000"/>
                <w:vertAlign w:val="subscript"/>
              </w:rPr>
              <w:t>5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E576B0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K</w:t>
            </w:r>
            <w:r w:rsidRPr="002400B5">
              <w:rPr>
                <w:rFonts w:eastAsia="FangSong" w:cs="Times New Roman"/>
                <w:color w:val="000000"/>
                <w:vertAlign w:val="subscript"/>
              </w:rPr>
              <w:t>2</w:t>
            </w:r>
            <w:r w:rsidRPr="002400B5">
              <w:rPr>
                <w:rFonts w:eastAsia="FangSong" w:cs="Times New Roman"/>
                <w:color w:val="000000"/>
              </w:rPr>
              <w:t>O</w:t>
            </w:r>
          </w:p>
        </w:tc>
        <w:tc>
          <w:tcPr>
            <w:tcW w:w="44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071C92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DFF6B0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N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079C1F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P</w:t>
            </w:r>
            <w:r w:rsidRPr="002400B5">
              <w:rPr>
                <w:rFonts w:eastAsia="FangSong" w:cs="Times New Roman"/>
                <w:color w:val="000000"/>
                <w:vertAlign w:val="subscript"/>
              </w:rPr>
              <w:t>2</w:t>
            </w:r>
            <w:r w:rsidRPr="002400B5">
              <w:rPr>
                <w:rFonts w:eastAsia="FangSong" w:cs="Times New Roman"/>
                <w:color w:val="000000"/>
              </w:rPr>
              <w:t>O</w:t>
            </w:r>
            <w:r w:rsidRPr="002400B5">
              <w:rPr>
                <w:rFonts w:eastAsia="FangSong" w:cs="Times New Roman"/>
                <w:color w:val="000000"/>
                <w:vertAlign w:val="subscript"/>
              </w:rPr>
              <w:t>5</w:t>
            </w:r>
          </w:p>
        </w:tc>
        <w:tc>
          <w:tcPr>
            <w:tcW w:w="8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FD3777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K</w:t>
            </w:r>
            <w:r w:rsidRPr="002400B5">
              <w:rPr>
                <w:rFonts w:eastAsia="FangSong" w:cs="Times New Roman"/>
                <w:color w:val="000000"/>
                <w:vertAlign w:val="subscript"/>
              </w:rPr>
              <w:t>2</w:t>
            </w:r>
            <w:r w:rsidRPr="002400B5">
              <w:rPr>
                <w:rFonts w:eastAsia="FangSong" w:cs="Times New Roman"/>
                <w:color w:val="000000"/>
              </w:rPr>
              <w:t>O</w:t>
            </w:r>
          </w:p>
        </w:tc>
      </w:tr>
      <w:tr w:rsidR="0049592B" w:rsidRPr="002400B5" w14:paraId="162FD10E" w14:textId="77777777" w:rsidTr="00257327">
        <w:trPr>
          <w:trHeight w:hRule="exact" w:val="340"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3A35D63F" w14:textId="06BE08EA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Early-season rice</w:t>
            </w:r>
          </w:p>
        </w:tc>
        <w:tc>
          <w:tcPr>
            <w:tcW w:w="161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6914B7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CK</w:t>
            </w:r>
          </w:p>
        </w:tc>
        <w:tc>
          <w:tcPr>
            <w:tcW w:w="834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604C848C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35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7285E76B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35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160BD7AE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448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5F5DDF96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835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2F57723B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35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48C61B1F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0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730B5E5B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</w:tr>
      <w:tr w:rsidR="0049592B" w:rsidRPr="002400B5" w14:paraId="47C76582" w14:textId="77777777" w:rsidTr="00257327">
        <w:trPr>
          <w:trHeight w:hRule="exact" w:val="340"/>
        </w:trPr>
        <w:tc>
          <w:tcPr>
            <w:tcW w:w="1985" w:type="dxa"/>
            <w:vMerge/>
            <w:vAlign w:val="center"/>
            <w:hideMark/>
          </w:tcPr>
          <w:p w14:paraId="4373D3A3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1619" w:type="dxa"/>
            <w:shd w:val="clear" w:color="auto" w:fill="auto"/>
            <w:noWrap/>
            <w:vAlign w:val="center"/>
            <w:hideMark/>
          </w:tcPr>
          <w:p w14:paraId="4D8AEDFA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NK</w:t>
            </w:r>
          </w:p>
        </w:tc>
        <w:tc>
          <w:tcPr>
            <w:tcW w:w="834" w:type="dxa"/>
            <w:shd w:val="clear" w:color="auto" w:fill="auto"/>
            <w:vAlign w:val="center"/>
            <w:hideMark/>
          </w:tcPr>
          <w:p w14:paraId="65D880E3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165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3DD561FA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3E1C81AC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150</w:t>
            </w:r>
          </w:p>
        </w:tc>
        <w:tc>
          <w:tcPr>
            <w:tcW w:w="448" w:type="dxa"/>
            <w:shd w:val="clear" w:color="auto" w:fill="auto"/>
            <w:vAlign w:val="center"/>
            <w:hideMark/>
          </w:tcPr>
          <w:p w14:paraId="66A772C2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40EA5D0F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7A00E774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14:paraId="0FBC59A2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</w:tr>
      <w:tr w:rsidR="0049592B" w:rsidRPr="002400B5" w14:paraId="76EE7A1B" w14:textId="77777777" w:rsidTr="00257327">
        <w:trPr>
          <w:trHeight w:hRule="exact" w:val="340"/>
        </w:trPr>
        <w:tc>
          <w:tcPr>
            <w:tcW w:w="1985" w:type="dxa"/>
            <w:vMerge/>
            <w:vAlign w:val="center"/>
            <w:hideMark/>
          </w:tcPr>
          <w:p w14:paraId="478DF4E8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1619" w:type="dxa"/>
            <w:shd w:val="clear" w:color="auto" w:fill="auto"/>
            <w:noWrap/>
            <w:vAlign w:val="center"/>
            <w:hideMark/>
          </w:tcPr>
          <w:p w14:paraId="2BF94977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NPK</w:t>
            </w:r>
          </w:p>
        </w:tc>
        <w:tc>
          <w:tcPr>
            <w:tcW w:w="834" w:type="dxa"/>
            <w:shd w:val="clear" w:color="auto" w:fill="auto"/>
            <w:vAlign w:val="center"/>
            <w:hideMark/>
          </w:tcPr>
          <w:p w14:paraId="15842443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165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096FE381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90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24777214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150</w:t>
            </w:r>
          </w:p>
        </w:tc>
        <w:tc>
          <w:tcPr>
            <w:tcW w:w="448" w:type="dxa"/>
            <w:shd w:val="clear" w:color="auto" w:fill="auto"/>
            <w:vAlign w:val="center"/>
            <w:hideMark/>
          </w:tcPr>
          <w:p w14:paraId="1560352C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26E48C89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28F03C69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14:paraId="234A5D6A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</w:tr>
      <w:tr w:rsidR="0049592B" w:rsidRPr="002400B5" w14:paraId="6784CFAB" w14:textId="77777777" w:rsidTr="00257327">
        <w:trPr>
          <w:trHeight w:hRule="exact" w:val="340"/>
        </w:trPr>
        <w:tc>
          <w:tcPr>
            <w:tcW w:w="1985" w:type="dxa"/>
            <w:vMerge/>
            <w:vAlign w:val="center"/>
            <w:hideMark/>
          </w:tcPr>
          <w:p w14:paraId="35CF4C67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1619" w:type="dxa"/>
            <w:shd w:val="clear" w:color="auto" w:fill="auto"/>
            <w:noWrap/>
            <w:vAlign w:val="center"/>
            <w:hideMark/>
          </w:tcPr>
          <w:p w14:paraId="6CB2E927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M(20%P)</w:t>
            </w:r>
          </w:p>
        </w:tc>
        <w:tc>
          <w:tcPr>
            <w:tcW w:w="834" w:type="dxa"/>
            <w:shd w:val="clear" w:color="auto" w:fill="auto"/>
            <w:vAlign w:val="center"/>
            <w:hideMark/>
          </w:tcPr>
          <w:p w14:paraId="26A75FED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7E17CA28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71B3502C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448" w:type="dxa"/>
            <w:shd w:val="clear" w:color="auto" w:fill="auto"/>
            <w:vAlign w:val="center"/>
            <w:hideMark/>
          </w:tcPr>
          <w:p w14:paraId="07179AB4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2F96A277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11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40E3761D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18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14:paraId="713709ED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5</w:t>
            </w:r>
          </w:p>
        </w:tc>
      </w:tr>
      <w:tr w:rsidR="0049592B" w:rsidRPr="002400B5" w14:paraId="74B95408" w14:textId="77777777" w:rsidTr="00257327">
        <w:trPr>
          <w:trHeight w:hRule="exact" w:val="340"/>
        </w:trPr>
        <w:tc>
          <w:tcPr>
            <w:tcW w:w="1985" w:type="dxa"/>
            <w:vMerge/>
            <w:vAlign w:val="center"/>
            <w:hideMark/>
          </w:tcPr>
          <w:p w14:paraId="6D1FB5A6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1619" w:type="dxa"/>
            <w:shd w:val="clear" w:color="auto" w:fill="auto"/>
            <w:noWrap/>
            <w:vAlign w:val="center"/>
            <w:hideMark/>
          </w:tcPr>
          <w:p w14:paraId="74889C09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CM(P)</w:t>
            </w:r>
          </w:p>
        </w:tc>
        <w:tc>
          <w:tcPr>
            <w:tcW w:w="834" w:type="dxa"/>
            <w:shd w:val="clear" w:color="auto" w:fill="auto"/>
            <w:vAlign w:val="center"/>
            <w:hideMark/>
          </w:tcPr>
          <w:p w14:paraId="37D6F37D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154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4C47E3BE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72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7CF8C7FC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145</w:t>
            </w:r>
          </w:p>
        </w:tc>
        <w:tc>
          <w:tcPr>
            <w:tcW w:w="448" w:type="dxa"/>
            <w:shd w:val="clear" w:color="auto" w:fill="auto"/>
            <w:vAlign w:val="center"/>
            <w:hideMark/>
          </w:tcPr>
          <w:p w14:paraId="6F1D1830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4A35DD34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11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0F73DFCC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18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14:paraId="6B5D48A8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5</w:t>
            </w:r>
          </w:p>
        </w:tc>
      </w:tr>
      <w:tr w:rsidR="0049592B" w:rsidRPr="002400B5" w14:paraId="7135367D" w14:textId="77777777" w:rsidTr="00257327">
        <w:trPr>
          <w:trHeight w:hRule="exact" w:val="340"/>
        </w:trPr>
        <w:tc>
          <w:tcPr>
            <w:tcW w:w="1985" w:type="dxa"/>
            <w:vMerge/>
            <w:vAlign w:val="center"/>
            <w:hideMark/>
          </w:tcPr>
          <w:p w14:paraId="04D9B29E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1619" w:type="dxa"/>
            <w:shd w:val="clear" w:color="auto" w:fill="auto"/>
            <w:noWrap/>
            <w:vAlign w:val="center"/>
            <w:hideMark/>
          </w:tcPr>
          <w:p w14:paraId="2EA606AE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CM(-P)</w:t>
            </w:r>
          </w:p>
        </w:tc>
        <w:tc>
          <w:tcPr>
            <w:tcW w:w="834" w:type="dxa"/>
            <w:shd w:val="clear" w:color="auto" w:fill="auto"/>
            <w:vAlign w:val="center"/>
            <w:hideMark/>
          </w:tcPr>
          <w:p w14:paraId="325B0C4A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154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69F34CDF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58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35D8E69F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145</w:t>
            </w:r>
          </w:p>
        </w:tc>
        <w:tc>
          <w:tcPr>
            <w:tcW w:w="448" w:type="dxa"/>
            <w:shd w:val="clear" w:color="auto" w:fill="auto"/>
            <w:vAlign w:val="center"/>
            <w:hideMark/>
          </w:tcPr>
          <w:p w14:paraId="5D1432E8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6AF1E39E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11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5CB60F78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18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14:paraId="4F7C5E29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5</w:t>
            </w:r>
          </w:p>
        </w:tc>
      </w:tr>
      <w:tr w:rsidR="0049592B" w:rsidRPr="002400B5" w14:paraId="57206C67" w14:textId="77777777" w:rsidTr="00257327">
        <w:trPr>
          <w:trHeight w:hRule="exact" w:val="340"/>
        </w:trPr>
        <w:tc>
          <w:tcPr>
            <w:tcW w:w="1985" w:type="dxa"/>
            <w:vMerge w:val="restart"/>
            <w:shd w:val="clear" w:color="auto" w:fill="auto"/>
            <w:noWrap/>
            <w:hideMark/>
          </w:tcPr>
          <w:p w14:paraId="21785352" w14:textId="1A9D6364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Late-season rice</w:t>
            </w:r>
          </w:p>
        </w:tc>
        <w:tc>
          <w:tcPr>
            <w:tcW w:w="1619" w:type="dxa"/>
            <w:shd w:val="clear" w:color="auto" w:fill="auto"/>
            <w:noWrap/>
            <w:vAlign w:val="center"/>
            <w:hideMark/>
          </w:tcPr>
          <w:p w14:paraId="202138A6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CK</w:t>
            </w:r>
          </w:p>
        </w:tc>
        <w:tc>
          <w:tcPr>
            <w:tcW w:w="834" w:type="dxa"/>
            <w:shd w:val="clear" w:color="auto" w:fill="auto"/>
            <w:vAlign w:val="center"/>
            <w:hideMark/>
          </w:tcPr>
          <w:p w14:paraId="3586F333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152CBC87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70494814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448" w:type="dxa"/>
            <w:shd w:val="clear" w:color="auto" w:fill="auto"/>
            <w:vAlign w:val="center"/>
            <w:hideMark/>
          </w:tcPr>
          <w:p w14:paraId="465F1A95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498B8E96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09E9DCC6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14:paraId="6BC747F5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</w:tr>
      <w:tr w:rsidR="0049592B" w:rsidRPr="002400B5" w14:paraId="17AAD4CA" w14:textId="77777777" w:rsidTr="00257327">
        <w:trPr>
          <w:trHeight w:hRule="exact" w:val="340"/>
        </w:trPr>
        <w:tc>
          <w:tcPr>
            <w:tcW w:w="1985" w:type="dxa"/>
            <w:vMerge/>
            <w:vAlign w:val="center"/>
            <w:hideMark/>
          </w:tcPr>
          <w:p w14:paraId="11EB8290" w14:textId="77777777" w:rsidR="0049592B" w:rsidRPr="002400B5" w:rsidRDefault="0049592B" w:rsidP="002400B5">
            <w:pPr>
              <w:spacing w:line="276" w:lineRule="auto"/>
              <w:jc w:val="center"/>
              <w:rPr>
                <w:rFonts w:eastAsia="FangSong" w:cs="Times New Roman"/>
                <w:color w:val="000000"/>
              </w:rPr>
            </w:pPr>
          </w:p>
        </w:tc>
        <w:tc>
          <w:tcPr>
            <w:tcW w:w="1619" w:type="dxa"/>
            <w:shd w:val="clear" w:color="auto" w:fill="auto"/>
            <w:noWrap/>
            <w:vAlign w:val="center"/>
            <w:hideMark/>
          </w:tcPr>
          <w:p w14:paraId="12FC8B4F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NK</w:t>
            </w:r>
          </w:p>
        </w:tc>
        <w:tc>
          <w:tcPr>
            <w:tcW w:w="834" w:type="dxa"/>
            <w:shd w:val="clear" w:color="auto" w:fill="auto"/>
            <w:vAlign w:val="center"/>
            <w:hideMark/>
          </w:tcPr>
          <w:p w14:paraId="7D7903A0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195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268D1E97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0EDB5E4D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150</w:t>
            </w:r>
          </w:p>
        </w:tc>
        <w:tc>
          <w:tcPr>
            <w:tcW w:w="448" w:type="dxa"/>
            <w:shd w:val="clear" w:color="auto" w:fill="auto"/>
            <w:vAlign w:val="center"/>
            <w:hideMark/>
          </w:tcPr>
          <w:p w14:paraId="10BD627A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4C77A621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252D2897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14:paraId="507AF236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</w:tr>
      <w:tr w:rsidR="0049592B" w:rsidRPr="002400B5" w14:paraId="270A9193" w14:textId="77777777" w:rsidTr="00257327">
        <w:trPr>
          <w:trHeight w:hRule="exact" w:val="340"/>
        </w:trPr>
        <w:tc>
          <w:tcPr>
            <w:tcW w:w="1985" w:type="dxa"/>
            <w:vMerge/>
            <w:vAlign w:val="center"/>
            <w:hideMark/>
          </w:tcPr>
          <w:p w14:paraId="0FB214B0" w14:textId="77777777" w:rsidR="0049592B" w:rsidRPr="002400B5" w:rsidRDefault="0049592B" w:rsidP="002400B5">
            <w:pPr>
              <w:spacing w:line="276" w:lineRule="auto"/>
              <w:jc w:val="center"/>
              <w:rPr>
                <w:rFonts w:eastAsia="FangSong" w:cs="Times New Roman"/>
                <w:color w:val="000000"/>
              </w:rPr>
            </w:pPr>
          </w:p>
        </w:tc>
        <w:tc>
          <w:tcPr>
            <w:tcW w:w="1619" w:type="dxa"/>
            <w:shd w:val="clear" w:color="auto" w:fill="auto"/>
            <w:noWrap/>
            <w:vAlign w:val="center"/>
            <w:hideMark/>
          </w:tcPr>
          <w:p w14:paraId="3DD06C78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NPK</w:t>
            </w:r>
          </w:p>
        </w:tc>
        <w:tc>
          <w:tcPr>
            <w:tcW w:w="834" w:type="dxa"/>
            <w:shd w:val="clear" w:color="auto" w:fill="auto"/>
            <w:vAlign w:val="center"/>
            <w:hideMark/>
          </w:tcPr>
          <w:p w14:paraId="7FDE0AD6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195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0452AC61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90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72ABC9CB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150</w:t>
            </w:r>
          </w:p>
        </w:tc>
        <w:tc>
          <w:tcPr>
            <w:tcW w:w="448" w:type="dxa"/>
            <w:shd w:val="clear" w:color="auto" w:fill="auto"/>
            <w:vAlign w:val="center"/>
            <w:hideMark/>
          </w:tcPr>
          <w:p w14:paraId="436978AB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4046FEC7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7EA8FD25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14:paraId="34046103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</w:tr>
      <w:tr w:rsidR="0049592B" w:rsidRPr="002400B5" w14:paraId="4F0E80FC" w14:textId="77777777" w:rsidTr="00257327">
        <w:trPr>
          <w:trHeight w:hRule="exact" w:val="340"/>
        </w:trPr>
        <w:tc>
          <w:tcPr>
            <w:tcW w:w="1985" w:type="dxa"/>
            <w:vMerge/>
            <w:vAlign w:val="center"/>
            <w:hideMark/>
          </w:tcPr>
          <w:p w14:paraId="5B7F73F1" w14:textId="77777777" w:rsidR="0049592B" w:rsidRPr="002400B5" w:rsidRDefault="0049592B" w:rsidP="002400B5">
            <w:pPr>
              <w:spacing w:line="276" w:lineRule="auto"/>
              <w:jc w:val="center"/>
              <w:rPr>
                <w:rFonts w:eastAsia="FangSong" w:cs="Times New Roman"/>
                <w:color w:val="000000"/>
              </w:rPr>
            </w:pPr>
          </w:p>
        </w:tc>
        <w:tc>
          <w:tcPr>
            <w:tcW w:w="1619" w:type="dxa"/>
            <w:shd w:val="clear" w:color="auto" w:fill="auto"/>
            <w:noWrap/>
            <w:vAlign w:val="center"/>
            <w:hideMark/>
          </w:tcPr>
          <w:p w14:paraId="438FBF97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M(20%P)</w:t>
            </w:r>
          </w:p>
        </w:tc>
        <w:tc>
          <w:tcPr>
            <w:tcW w:w="834" w:type="dxa"/>
            <w:shd w:val="clear" w:color="auto" w:fill="auto"/>
            <w:vAlign w:val="center"/>
            <w:hideMark/>
          </w:tcPr>
          <w:p w14:paraId="7CB5D1ED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66437BA3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45EB16DF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0</w:t>
            </w:r>
          </w:p>
        </w:tc>
        <w:tc>
          <w:tcPr>
            <w:tcW w:w="448" w:type="dxa"/>
            <w:shd w:val="clear" w:color="auto" w:fill="auto"/>
            <w:vAlign w:val="center"/>
            <w:hideMark/>
          </w:tcPr>
          <w:p w14:paraId="66D9501C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39E33FFA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9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5E1A32AF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18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14:paraId="2E174DC0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5</w:t>
            </w:r>
          </w:p>
        </w:tc>
      </w:tr>
      <w:tr w:rsidR="0049592B" w:rsidRPr="002400B5" w14:paraId="77568B93" w14:textId="77777777" w:rsidTr="00257327">
        <w:trPr>
          <w:trHeight w:hRule="exact" w:val="340"/>
        </w:trPr>
        <w:tc>
          <w:tcPr>
            <w:tcW w:w="1985" w:type="dxa"/>
            <w:vMerge/>
            <w:vAlign w:val="center"/>
            <w:hideMark/>
          </w:tcPr>
          <w:p w14:paraId="7A773343" w14:textId="77777777" w:rsidR="0049592B" w:rsidRPr="002400B5" w:rsidRDefault="0049592B" w:rsidP="002400B5">
            <w:pPr>
              <w:spacing w:line="276" w:lineRule="auto"/>
              <w:jc w:val="center"/>
              <w:rPr>
                <w:rFonts w:eastAsia="FangSong" w:cs="Times New Roman"/>
                <w:color w:val="000000"/>
              </w:rPr>
            </w:pPr>
          </w:p>
        </w:tc>
        <w:tc>
          <w:tcPr>
            <w:tcW w:w="1619" w:type="dxa"/>
            <w:shd w:val="clear" w:color="auto" w:fill="auto"/>
            <w:noWrap/>
            <w:vAlign w:val="center"/>
            <w:hideMark/>
          </w:tcPr>
          <w:p w14:paraId="49F68AE0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CM(P)</w:t>
            </w:r>
          </w:p>
        </w:tc>
        <w:tc>
          <w:tcPr>
            <w:tcW w:w="834" w:type="dxa"/>
            <w:shd w:val="clear" w:color="auto" w:fill="auto"/>
            <w:vAlign w:val="center"/>
            <w:hideMark/>
          </w:tcPr>
          <w:p w14:paraId="123A7ED5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187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6920617B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72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1A489D0D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145</w:t>
            </w:r>
          </w:p>
        </w:tc>
        <w:tc>
          <w:tcPr>
            <w:tcW w:w="448" w:type="dxa"/>
            <w:shd w:val="clear" w:color="auto" w:fill="auto"/>
            <w:vAlign w:val="center"/>
            <w:hideMark/>
          </w:tcPr>
          <w:p w14:paraId="6EBDCEBE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02B132C2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9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62F4E6F6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18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14:paraId="684D44D5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5</w:t>
            </w:r>
          </w:p>
        </w:tc>
      </w:tr>
      <w:tr w:rsidR="0049592B" w:rsidRPr="002400B5" w14:paraId="407C0253" w14:textId="77777777" w:rsidTr="00257327">
        <w:trPr>
          <w:trHeight w:hRule="exact" w:val="340"/>
        </w:trPr>
        <w:tc>
          <w:tcPr>
            <w:tcW w:w="1985" w:type="dxa"/>
            <w:vMerge/>
            <w:tcBorders>
              <w:bottom w:val="single" w:sz="12" w:space="0" w:color="auto"/>
            </w:tcBorders>
            <w:vAlign w:val="center"/>
            <w:hideMark/>
          </w:tcPr>
          <w:p w14:paraId="4E356B55" w14:textId="77777777" w:rsidR="0049592B" w:rsidRPr="002400B5" w:rsidRDefault="0049592B" w:rsidP="002400B5">
            <w:pPr>
              <w:spacing w:line="276" w:lineRule="auto"/>
              <w:jc w:val="center"/>
              <w:rPr>
                <w:rFonts w:eastAsia="FangSong" w:cs="Times New Roman"/>
                <w:color w:val="000000"/>
              </w:rPr>
            </w:pPr>
          </w:p>
        </w:tc>
        <w:tc>
          <w:tcPr>
            <w:tcW w:w="161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636921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CM(-P)</w:t>
            </w:r>
          </w:p>
        </w:tc>
        <w:tc>
          <w:tcPr>
            <w:tcW w:w="834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AC4FB3D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187</w:t>
            </w:r>
          </w:p>
        </w:tc>
        <w:tc>
          <w:tcPr>
            <w:tcW w:w="835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21E754DD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58</w:t>
            </w:r>
          </w:p>
        </w:tc>
        <w:tc>
          <w:tcPr>
            <w:tcW w:w="835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2AF65F2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145</w:t>
            </w:r>
          </w:p>
        </w:tc>
        <w:tc>
          <w:tcPr>
            <w:tcW w:w="448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DE6CF93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</w:p>
        </w:tc>
        <w:tc>
          <w:tcPr>
            <w:tcW w:w="835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7AB6325C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9</w:t>
            </w:r>
          </w:p>
        </w:tc>
        <w:tc>
          <w:tcPr>
            <w:tcW w:w="835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3AB6EC35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18</w:t>
            </w:r>
          </w:p>
        </w:tc>
        <w:tc>
          <w:tcPr>
            <w:tcW w:w="80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6907F9A" w14:textId="77777777" w:rsidR="0049592B" w:rsidRPr="002400B5" w:rsidRDefault="0049592B" w:rsidP="002400B5">
            <w:pPr>
              <w:spacing w:line="276" w:lineRule="auto"/>
              <w:jc w:val="left"/>
              <w:rPr>
                <w:rFonts w:eastAsia="FangSong" w:cs="Times New Roman"/>
                <w:color w:val="000000"/>
              </w:rPr>
            </w:pPr>
            <w:r w:rsidRPr="002400B5">
              <w:rPr>
                <w:rFonts w:eastAsia="FangSong" w:cs="Times New Roman"/>
                <w:color w:val="000000"/>
              </w:rPr>
              <w:t>5</w:t>
            </w:r>
          </w:p>
        </w:tc>
      </w:tr>
    </w:tbl>
    <w:p w14:paraId="4A273330" w14:textId="530C3FA6" w:rsidR="00854037" w:rsidRPr="002400B5" w:rsidRDefault="00854037" w:rsidP="002400B5">
      <w:pPr>
        <w:spacing w:line="276" w:lineRule="auto"/>
        <w:rPr>
          <w:rFonts w:cs="Times New Roman"/>
        </w:rPr>
      </w:pPr>
    </w:p>
    <w:p w14:paraId="24BAF072" w14:textId="284E2025" w:rsidR="00860873" w:rsidRDefault="00860873" w:rsidP="002400B5">
      <w:pPr>
        <w:spacing w:line="276" w:lineRule="auto"/>
        <w:rPr>
          <w:rFonts w:cs="Times New Roman"/>
        </w:rPr>
        <w:sectPr w:rsidR="00860873" w:rsidSect="0042742C">
          <w:pgSz w:w="11906" w:h="16838"/>
          <w:pgMar w:top="1440" w:right="1440" w:bottom="1440" w:left="1440" w:header="851" w:footer="992" w:gutter="0"/>
          <w:lnNumType w:countBy="1" w:restart="continuous"/>
          <w:cols w:space="425"/>
          <w:docGrid w:linePitch="360"/>
        </w:sectPr>
      </w:pPr>
    </w:p>
    <w:p w14:paraId="6B0B293F" w14:textId="5BE892B8" w:rsidR="007C2A54" w:rsidRPr="002400B5" w:rsidRDefault="007C2A54" w:rsidP="00553C7D">
      <w:pPr>
        <w:rPr>
          <w:rFonts w:eastAsia="FangSong" w:cs="Times New Roman"/>
          <w:b/>
          <w:bCs/>
        </w:rPr>
      </w:pPr>
      <w:r w:rsidRPr="002400B5">
        <w:rPr>
          <w:rFonts w:eastAsia="FangSong" w:cs="Times New Roman"/>
          <w:b/>
          <w:bCs/>
        </w:rPr>
        <w:lastRenderedPageBreak/>
        <w:t xml:space="preserve">Table S2 </w:t>
      </w:r>
      <w:bookmarkStart w:id="6" w:name="_Hlk73020565"/>
      <w:r w:rsidRPr="002400B5">
        <w:rPr>
          <w:rFonts w:eastAsia="FangSong" w:cs="Times New Roman"/>
        </w:rPr>
        <w:t xml:space="preserve">Physicochemical properties of </w:t>
      </w:r>
      <w:bookmarkEnd w:id="6"/>
      <w:r w:rsidRPr="002400B5">
        <w:rPr>
          <w:rFonts w:eastAsia="FangSong" w:cs="Times New Roman"/>
        </w:rPr>
        <w:t>the paddy soil, rice yield, and aboveground P uptake under 5-year different fertilization regimes.</w:t>
      </w:r>
    </w:p>
    <w:tbl>
      <w:tblPr>
        <w:tblStyle w:val="TableGrid"/>
        <w:tblW w:w="4964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2"/>
        <w:gridCol w:w="1978"/>
        <w:gridCol w:w="1558"/>
        <w:gridCol w:w="1558"/>
        <w:gridCol w:w="1558"/>
        <w:gridCol w:w="1558"/>
        <w:gridCol w:w="1458"/>
        <w:gridCol w:w="1458"/>
      </w:tblGrid>
      <w:tr w:rsidR="0014488F" w:rsidRPr="00C867D5" w14:paraId="3059E912" w14:textId="77777777" w:rsidTr="00246FD8">
        <w:trPr>
          <w:trHeight w:hRule="exact" w:val="609"/>
        </w:trPr>
        <w:tc>
          <w:tcPr>
            <w:tcW w:w="98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3A5185" w14:textId="6C732D6B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Treatment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562A11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CK</w:t>
            </w:r>
          </w:p>
        </w:tc>
        <w:tc>
          <w:tcPr>
            <w:tcW w:w="56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98A458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NK</w:t>
            </w:r>
          </w:p>
        </w:tc>
        <w:tc>
          <w:tcPr>
            <w:tcW w:w="56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E59976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NPK</w:t>
            </w:r>
          </w:p>
        </w:tc>
        <w:tc>
          <w:tcPr>
            <w:tcW w:w="56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3D275F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M(20%P)</w:t>
            </w:r>
          </w:p>
        </w:tc>
        <w:tc>
          <w:tcPr>
            <w:tcW w:w="56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845DCE3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CM(-P)</w:t>
            </w:r>
          </w:p>
        </w:tc>
        <w:tc>
          <w:tcPr>
            <w:tcW w:w="52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CC5A6D" w14:textId="0F8517F3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i/>
                <w:iCs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CM(P)</w:t>
            </w:r>
          </w:p>
        </w:tc>
        <w:tc>
          <w:tcPr>
            <w:tcW w:w="52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37A24B" w14:textId="2B171A53" w:rsidR="0014488F" w:rsidRPr="00C867D5" w:rsidRDefault="0042742C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>
              <w:rPr>
                <w:rFonts w:eastAsia="FangSong" w:cs="Times New Roman"/>
                <w:i/>
                <w:iCs/>
                <w:szCs w:val="24"/>
              </w:rPr>
              <w:t>p</w:t>
            </w:r>
            <w:r w:rsidR="0014488F">
              <w:rPr>
                <w:rFonts w:eastAsia="FangSong" w:cs="Times New Roman"/>
                <w:szCs w:val="24"/>
              </w:rPr>
              <w:t xml:space="preserve"> </w:t>
            </w:r>
            <w:r w:rsidR="0014488F" w:rsidRPr="00C867D5">
              <w:rPr>
                <w:rFonts w:eastAsia="FangSong" w:cs="Times New Roman"/>
                <w:szCs w:val="24"/>
              </w:rPr>
              <w:t>value</w:t>
            </w:r>
          </w:p>
        </w:tc>
      </w:tr>
      <w:tr w:rsidR="0014488F" w:rsidRPr="00C867D5" w14:paraId="46C1A58D" w14:textId="77777777" w:rsidTr="00246FD8">
        <w:trPr>
          <w:trHeight w:hRule="exact" w:val="397"/>
        </w:trPr>
        <w:tc>
          <w:tcPr>
            <w:tcW w:w="986" w:type="pct"/>
            <w:tcBorders>
              <w:top w:val="nil"/>
              <w:bottom w:val="nil"/>
            </w:tcBorders>
            <w:vAlign w:val="center"/>
          </w:tcPr>
          <w:p w14:paraId="044F1882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pH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center"/>
          </w:tcPr>
          <w:p w14:paraId="696BD2D8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5.30b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68849B55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5.17c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4247F72D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5.18c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5DE25762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5.28b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44297770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5.44a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637C4D03" w14:textId="7FF46E1C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</w:rPr>
              <w:t>5.49a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05D7E6E5" w14:textId="3EB5E76E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  <w:vertAlign w:val="superscript"/>
              </w:rPr>
              <w:t>***</w:t>
            </w:r>
          </w:p>
        </w:tc>
      </w:tr>
      <w:tr w:rsidR="0014488F" w:rsidRPr="00C867D5" w14:paraId="5D4D221F" w14:textId="77777777" w:rsidTr="00246FD8">
        <w:trPr>
          <w:trHeight w:hRule="exact" w:val="397"/>
        </w:trPr>
        <w:tc>
          <w:tcPr>
            <w:tcW w:w="986" w:type="pct"/>
            <w:tcBorders>
              <w:top w:val="nil"/>
              <w:bottom w:val="nil"/>
            </w:tcBorders>
            <w:vAlign w:val="center"/>
          </w:tcPr>
          <w:p w14:paraId="0DF8DB35" w14:textId="333FAC28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SOC (g kg</w:t>
            </w:r>
            <w:r w:rsidRPr="00C867D5">
              <w:rPr>
                <w:rFonts w:eastAsia="FangSong" w:cs="Times New Roman"/>
                <w:szCs w:val="24"/>
                <w:vertAlign w:val="superscript"/>
              </w:rPr>
              <w:t>-1</w:t>
            </w:r>
            <w:r w:rsidRPr="00C867D5">
              <w:rPr>
                <w:rFonts w:eastAsia="FangSong" w:cs="Times New Roman"/>
                <w:szCs w:val="24"/>
              </w:rPr>
              <w:t>)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center"/>
          </w:tcPr>
          <w:p w14:paraId="1EFE3096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28.15ab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189AA40A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27.72b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7F93DA49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29.63ab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662A2DBC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27.33b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0007F2CD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30.67a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3F033302" w14:textId="5F312826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</w:rPr>
              <w:t>30.96a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4BFA52F3" w14:textId="32A35511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  <w:vertAlign w:val="superscript"/>
              </w:rPr>
              <w:t>**</w:t>
            </w:r>
          </w:p>
        </w:tc>
      </w:tr>
      <w:tr w:rsidR="0014488F" w:rsidRPr="00C867D5" w14:paraId="0B600BB9" w14:textId="77777777" w:rsidTr="00246FD8">
        <w:trPr>
          <w:trHeight w:hRule="exact" w:val="397"/>
        </w:trPr>
        <w:tc>
          <w:tcPr>
            <w:tcW w:w="986" w:type="pct"/>
            <w:tcBorders>
              <w:top w:val="nil"/>
              <w:bottom w:val="nil"/>
            </w:tcBorders>
            <w:vAlign w:val="center"/>
          </w:tcPr>
          <w:p w14:paraId="7322F1AD" w14:textId="0202EE85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proofErr w:type="spellStart"/>
            <w:r w:rsidRPr="00C867D5">
              <w:rPr>
                <w:rFonts w:cs="Times New Roman"/>
                <w:szCs w:val="24"/>
              </w:rPr>
              <w:t>Fe</w:t>
            </w:r>
            <w:r w:rsidRPr="00C867D5">
              <w:rPr>
                <w:rFonts w:cs="Times New Roman"/>
                <w:szCs w:val="24"/>
                <w:vertAlign w:val="subscript"/>
              </w:rPr>
              <w:t>ox</w:t>
            </w:r>
            <w:proofErr w:type="spellEnd"/>
            <w:r w:rsidRPr="00C867D5">
              <w:rPr>
                <w:rFonts w:eastAsia="FangSong" w:cs="Times New Roman"/>
                <w:szCs w:val="24"/>
              </w:rPr>
              <w:t xml:space="preserve"> (g kg</w:t>
            </w:r>
            <w:r w:rsidRPr="00C867D5">
              <w:rPr>
                <w:rFonts w:eastAsia="FangSong" w:cs="Times New Roman"/>
                <w:szCs w:val="24"/>
                <w:vertAlign w:val="superscript"/>
              </w:rPr>
              <w:t>-1</w:t>
            </w:r>
            <w:r w:rsidRPr="00C867D5">
              <w:rPr>
                <w:rFonts w:eastAsia="FangSong" w:cs="Times New Roman"/>
                <w:szCs w:val="24"/>
              </w:rPr>
              <w:t>)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center"/>
          </w:tcPr>
          <w:p w14:paraId="1E9E61B3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2.23b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3D16E093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2.19b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31B24B5C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1.96c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2001C7BD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2.50a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7CF93D2E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2.30b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4760D235" w14:textId="7BDE1CEE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</w:rPr>
              <w:t>2.30b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00AD1735" w14:textId="78C8B8A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  <w:vertAlign w:val="superscript"/>
              </w:rPr>
              <w:t>***</w:t>
            </w:r>
          </w:p>
        </w:tc>
      </w:tr>
      <w:tr w:rsidR="0014488F" w:rsidRPr="00C867D5" w14:paraId="0C0356FB" w14:textId="77777777" w:rsidTr="00246FD8">
        <w:trPr>
          <w:trHeight w:hRule="exact" w:val="397"/>
        </w:trPr>
        <w:tc>
          <w:tcPr>
            <w:tcW w:w="986" w:type="pct"/>
            <w:tcBorders>
              <w:top w:val="nil"/>
              <w:bottom w:val="nil"/>
            </w:tcBorders>
            <w:vAlign w:val="center"/>
          </w:tcPr>
          <w:p w14:paraId="7EAE65E9" w14:textId="71428B2C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proofErr w:type="spellStart"/>
            <w:r w:rsidRPr="00C867D5">
              <w:rPr>
                <w:rFonts w:cs="Times New Roman"/>
                <w:szCs w:val="24"/>
              </w:rPr>
              <w:t>Al</w:t>
            </w:r>
            <w:r w:rsidRPr="00C867D5">
              <w:rPr>
                <w:rFonts w:cs="Times New Roman"/>
                <w:szCs w:val="24"/>
                <w:vertAlign w:val="subscript"/>
              </w:rPr>
              <w:t>ox</w:t>
            </w:r>
            <w:proofErr w:type="spellEnd"/>
            <w:r w:rsidRPr="00C867D5">
              <w:rPr>
                <w:rFonts w:eastAsia="FangSong" w:cs="Times New Roman"/>
                <w:szCs w:val="24"/>
              </w:rPr>
              <w:t xml:space="preserve"> (g kg</w:t>
            </w:r>
            <w:r w:rsidRPr="00C867D5">
              <w:rPr>
                <w:rFonts w:eastAsia="FangSong" w:cs="Times New Roman"/>
                <w:szCs w:val="24"/>
                <w:vertAlign w:val="superscript"/>
              </w:rPr>
              <w:t>-1</w:t>
            </w:r>
            <w:r w:rsidRPr="00C867D5">
              <w:rPr>
                <w:rFonts w:eastAsia="FangSong" w:cs="Times New Roman"/>
                <w:szCs w:val="24"/>
              </w:rPr>
              <w:t>)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center"/>
          </w:tcPr>
          <w:p w14:paraId="03889FB6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0.84ab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2B63AEF5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0.82ab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2A3BBC6E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0.87a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50B8901E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0.77b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164951A3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0.87a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3C59052F" w14:textId="1308E294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</w:rPr>
              <w:t>0.80ab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15CD9CC1" w14:textId="686D18B0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  <w:vertAlign w:val="superscript"/>
              </w:rPr>
              <w:t>*</w:t>
            </w:r>
          </w:p>
        </w:tc>
      </w:tr>
      <w:tr w:rsidR="0014488F" w:rsidRPr="00C867D5" w14:paraId="55EF0DD2" w14:textId="77777777" w:rsidTr="00246FD8">
        <w:trPr>
          <w:trHeight w:hRule="exact" w:val="397"/>
        </w:trPr>
        <w:tc>
          <w:tcPr>
            <w:tcW w:w="986" w:type="pct"/>
            <w:tcBorders>
              <w:top w:val="nil"/>
              <w:bottom w:val="nil"/>
            </w:tcBorders>
            <w:vAlign w:val="center"/>
          </w:tcPr>
          <w:p w14:paraId="772C9DDE" w14:textId="453259B5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cs="Times New Roman"/>
                <w:szCs w:val="24"/>
              </w:rPr>
              <w:t>P</w:t>
            </w:r>
            <w:r w:rsidRPr="00C867D5">
              <w:rPr>
                <w:rFonts w:cs="Times New Roman"/>
                <w:szCs w:val="24"/>
                <w:vertAlign w:val="subscript"/>
              </w:rPr>
              <w:t>ox</w:t>
            </w:r>
            <w:r w:rsidRPr="00C867D5">
              <w:rPr>
                <w:rFonts w:eastAsia="FangSong" w:cs="Times New Roman"/>
                <w:szCs w:val="24"/>
              </w:rPr>
              <w:t xml:space="preserve"> (mg kg</w:t>
            </w:r>
            <w:r w:rsidRPr="00C867D5">
              <w:rPr>
                <w:rFonts w:eastAsia="FangSong" w:cs="Times New Roman"/>
                <w:szCs w:val="24"/>
                <w:vertAlign w:val="superscript"/>
              </w:rPr>
              <w:t>-1</w:t>
            </w:r>
            <w:r w:rsidRPr="00C867D5">
              <w:rPr>
                <w:rFonts w:eastAsia="FangSong" w:cs="Times New Roman"/>
                <w:szCs w:val="24"/>
              </w:rPr>
              <w:t>)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center"/>
          </w:tcPr>
          <w:p w14:paraId="05B140D1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49.52b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7C104C71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12.14c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185185F0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165.41a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0A8BF779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60.72b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6CF87D79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158.25a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39E06ECD" w14:textId="56E91504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</w:rPr>
              <w:t>147.92a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13F26A92" w14:textId="3E28AF78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  <w:vertAlign w:val="superscript"/>
              </w:rPr>
              <w:t>***</w:t>
            </w:r>
          </w:p>
        </w:tc>
      </w:tr>
      <w:tr w:rsidR="0014488F" w:rsidRPr="00C867D5" w14:paraId="1EEC6C21" w14:textId="77777777" w:rsidTr="00246FD8">
        <w:trPr>
          <w:trHeight w:hRule="exact" w:val="397"/>
        </w:trPr>
        <w:tc>
          <w:tcPr>
            <w:tcW w:w="986" w:type="pct"/>
            <w:tcBorders>
              <w:top w:val="nil"/>
              <w:bottom w:val="nil"/>
            </w:tcBorders>
            <w:vAlign w:val="center"/>
          </w:tcPr>
          <w:p w14:paraId="4EF226A0" w14:textId="225E849E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cs="Times New Roman"/>
                <w:szCs w:val="24"/>
              </w:rPr>
              <w:t>TP</w:t>
            </w:r>
            <w:r w:rsidRPr="00C867D5">
              <w:rPr>
                <w:rFonts w:eastAsia="FangSong" w:cs="Times New Roman"/>
                <w:szCs w:val="24"/>
              </w:rPr>
              <w:t xml:space="preserve"> (mg kg</w:t>
            </w:r>
            <w:r w:rsidRPr="00C867D5">
              <w:rPr>
                <w:rFonts w:eastAsia="FangSong" w:cs="Times New Roman"/>
                <w:szCs w:val="24"/>
                <w:vertAlign w:val="superscript"/>
              </w:rPr>
              <w:t>-1</w:t>
            </w:r>
            <w:r w:rsidRPr="00C867D5">
              <w:rPr>
                <w:rFonts w:eastAsia="FangSong" w:cs="Times New Roman"/>
                <w:szCs w:val="24"/>
              </w:rPr>
              <w:t>)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center"/>
          </w:tcPr>
          <w:p w14:paraId="3AC0B333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436.38cd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0DA774A9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401.00d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6C3335A8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582.09a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039E6C11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446.07c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116B26E6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535.45b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2752A7BC" w14:textId="46D81EB5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</w:rPr>
              <w:t>533.10b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56C000D2" w14:textId="72079100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  <w:vertAlign w:val="superscript"/>
              </w:rPr>
              <w:t>***</w:t>
            </w:r>
          </w:p>
        </w:tc>
      </w:tr>
      <w:tr w:rsidR="0014488F" w:rsidRPr="00C867D5" w14:paraId="74C572BC" w14:textId="77777777" w:rsidTr="00246FD8">
        <w:trPr>
          <w:trHeight w:hRule="exact" w:val="397"/>
        </w:trPr>
        <w:tc>
          <w:tcPr>
            <w:tcW w:w="986" w:type="pct"/>
            <w:tcBorders>
              <w:top w:val="nil"/>
              <w:bottom w:val="nil"/>
            </w:tcBorders>
            <w:vAlign w:val="center"/>
          </w:tcPr>
          <w:p w14:paraId="6EFD00C8" w14:textId="6BD518FB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DPS (%)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center"/>
          </w:tcPr>
          <w:p w14:paraId="7B13EDD7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2.25c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4698549B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0.56d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5CF28FC1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7.93a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6081C9F6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2.67c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6BB6CDA1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6.96b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0B5B7C6E" w14:textId="6C1EE0F0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</w:rPr>
              <w:t>6.74b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5EFB9664" w14:textId="28F99F28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  <w:vertAlign w:val="superscript"/>
              </w:rPr>
              <w:t>***</w:t>
            </w:r>
          </w:p>
        </w:tc>
      </w:tr>
      <w:tr w:rsidR="0014488F" w:rsidRPr="00C867D5" w14:paraId="70990900" w14:textId="77777777" w:rsidTr="00246FD8">
        <w:trPr>
          <w:trHeight w:hRule="exact" w:val="397"/>
        </w:trPr>
        <w:tc>
          <w:tcPr>
            <w:tcW w:w="986" w:type="pct"/>
            <w:tcBorders>
              <w:top w:val="nil"/>
              <w:bottom w:val="nil"/>
            </w:tcBorders>
            <w:vAlign w:val="center"/>
          </w:tcPr>
          <w:p w14:paraId="55CF9287" w14:textId="7096FBCC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NH</w:t>
            </w:r>
            <w:r w:rsidRPr="00C867D5">
              <w:rPr>
                <w:rFonts w:eastAsia="FangSong" w:cs="Times New Roman"/>
                <w:szCs w:val="24"/>
                <w:vertAlign w:val="subscript"/>
              </w:rPr>
              <w:t>4</w:t>
            </w:r>
            <w:r w:rsidRPr="00C867D5">
              <w:rPr>
                <w:rFonts w:eastAsia="FangSong" w:cs="Times New Roman"/>
                <w:szCs w:val="24"/>
                <w:vertAlign w:val="superscript"/>
              </w:rPr>
              <w:t>+</w:t>
            </w:r>
            <w:r w:rsidRPr="00C867D5">
              <w:rPr>
                <w:rFonts w:eastAsia="FangSong" w:cs="Times New Roman"/>
                <w:szCs w:val="24"/>
              </w:rPr>
              <w:t>(mg kg</w:t>
            </w:r>
            <w:r w:rsidRPr="00C867D5">
              <w:rPr>
                <w:rFonts w:eastAsia="FangSong" w:cs="Times New Roman"/>
                <w:szCs w:val="24"/>
                <w:vertAlign w:val="superscript"/>
              </w:rPr>
              <w:t>-1</w:t>
            </w:r>
            <w:r w:rsidRPr="00C867D5">
              <w:rPr>
                <w:rFonts w:eastAsia="FangSong" w:cs="Times New Roman"/>
                <w:szCs w:val="24"/>
              </w:rPr>
              <w:t>)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center"/>
          </w:tcPr>
          <w:p w14:paraId="1735252E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66.80b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6CE00AE8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102.81a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6A0F6522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101.78a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6BA7B71F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73.47b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6BA7E243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97.48a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41BED89F" w14:textId="77A8598F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</w:rPr>
              <w:t>104.15a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22A0097F" w14:textId="4FC13298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  <w:vertAlign w:val="superscript"/>
              </w:rPr>
              <w:t>***</w:t>
            </w:r>
          </w:p>
        </w:tc>
      </w:tr>
      <w:tr w:rsidR="0014488F" w:rsidRPr="00C867D5" w14:paraId="3EA4388A" w14:textId="77777777" w:rsidTr="00246FD8">
        <w:trPr>
          <w:trHeight w:hRule="exact" w:val="397"/>
        </w:trPr>
        <w:tc>
          <w:tcPr>
            <w:tcW w:w="986" w:type="pct"/>
            <w:tcBorders>
              <w:top w:val="nil"/>
              <w:bottom w:val="nil"/>
            </w:tcBorders>
            <w:vAlign w:val="center"/>
          </w:tcPr>
          <w:p w14:paraId="39FB4A39" w14:textId="00109438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NO</w:t>
            </w:r>
            <w:r w:rsidRPr="00C867D5">
              <w:rPr>
                <w:rFonts w:eastAsia="FangSong" w:cs="Times New Roman"/>
                <w:szCs w:val="24"/>
                <w:vertAlign w:val="subscript"/>
              </w:rPr>
              <w:t>3</w:t>
            </w:r>
            <w:r w:rsidRPr="00C867D5">
              <w:rPr>
                <w:rFonts w:eastAsia="FangSong" w:cs="Times New Roman"/>
                <w:szCs w:val="24"/>
                <w:vertAlign w:val="superscript"/>
              </w:rPr>
              <w:t>-</w:t>
            </w:r>
            <w:r w:rsidRPr="00C867D5">
              <w:rPr>
                <w:rFonts w:eastAsia="FangSong" w:cs="Times New Roman"/>
                <w:szCs w:val="24"/>
              </w:rPr>
              <w:t>(mg kg</w:t>
            </w:r>
            <w:r w:rsidRPr="00C867D5">
              <w:rPr>
                <w:rFonts w:eastAsia="FangSong" w:cs="Times New Roman"/>
                <w:szCs w:val="24"/>
                <w:vertAlign w:val="superscript"/>
              </w:rPr>
              <w:t>-1</w:t>
            </w:r>
            <w:r w:rsidRPr="00C867D5">
              <w:rPr>
                <w:rFonts w:eastAsia="FangSong" w:cs="Times New Roman"/>
                <w:szCs w:val="24"/>
              </w:rPr>
              <w:t>)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center"/>
          </w:tcPr>
          <w:p w14:paraId="785B450B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67.54b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6074BD1E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117.74a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79880721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120.84a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72867805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61.33b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2F743AB5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111.32a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1385ECDD" w14:textId="1080C541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</w:rPr>
              <w:t>107.92a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18FD0B39" w14:textId="518918B6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  <w:vertAlign w:val="superscript"/>
              </w:rPr>
              <w:t>***</w:t>
            </w:r>
          </w:p>
        </w:tc>
      </w:tr>
      <w:tr w:rsidR="0014488F" w:rsidRPr="00C867D5" w14:paraId="02F4010B" w14:textId="77777777" w:rsidTr="00246FD8">
        <w:trPr>
          <w:trHeight w:hRule="exact" w:val="397"/>
        </w:trPr>
        <w:tc>
          <w:tcPr>
            <w:tcW w:w="986" w:type="pct"/>
            <w:tcBorders>
              <w:top w:val="nil"/>
              <w:bottom w:val="nil"/>
            </w:tcBorders>
            <w:vAlign w:val="center"/>
          </w:tcPr>
          <w:p w14:paraId="3D19CDC4" w14:textId="296E74C3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Rice yield (Mg ha</w:t>
            </w:r>
            <w:r w:rsidRPr="00C867D5">
              <w:rPr>
                <w:rFonts w:eastAsia="FangSong" w:cs="Times New Roman"/>
                <w:szCs w:val="24"/>
                <w:vertAlign w:val="superscript"/>
              </w:rPr>
              <w:t>-1</w:t>
            </w:r>
            <w:r w:rsidRPr="00C867D5">
              <w:rPr>
                <w:rFonts w:eastAsia="FangSong" w:cs="Times New Roman"/>
                <w:szCs w:val="24"/>
              </w:rPr>
              <w:t>)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center"/>
          </w:tcPr>
          <w:p w14:paraId="21F7A48F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4.76d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3470B8F3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6.13c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63740230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7.00b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7484E950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4.97d</w:t>
            </w:r>
          </w:p>
        </w:tc>
        <w:tc>
          <w:tcPr>
            <w:tcW w:w="562" w:type="pct"/>
            <w:tcBorders>
              <w:top w:val="nil"/>
              <w:bottom w:val="nil"/>
            </w:tcBorders>
            <w:vAlign w:val="center"/>
          </w:tcPr>
          <w:p w14:paraId="1CFED21B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7.30ab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11E364BC" w14:textId="371BFD4B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</w:rPr>
              <w:t>7.57a</w:t>
            </w:r>
          </w:p>
        </w:tc>
        <w:tc>
          <w:tcPr>
            <w:tcW w:w="526" w:type="pct"/>
            <w:tcBorders>
              <w:top w:val="nil"/>
              <w:bottom w:val="nil"/>
            </w:tcBorders>
            <w:vAlign w:val="center"/>
          </w:tcPr>
          <w:p w14:paraId="76CF1F63" w14:textId="13DC9F99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  <w:vertAlign w:val="superscript"/>
              </w:rPr>
              <w:t>***</w:t>
            </w:r>
          </w:p>
        </w:tc>
      </w:tr>
      <w:tr w:rsidR="0014488F" w:rsidRPr="00C867D5" w14:paraId="2E214ACF" w14:textId="77777777" w:rsidTr="00246FD8">
        <w:trPr>
          <w:trHeight w:hRule="exact" w:val="771"/>
        </w:trPr>
        <w:tc>
          <w:tcPr>
            <w:tcW w:w="986" w:type="pct"/>
            <w:tcBorders>
              <w:top w:val="nil"/>
              <w:bottom w:val="single" w:sz="12" w:space="0" w:color="auto"/>
            </w:tcBorders>
            <w:vAlign w:val="center"/>
          </w:tcPr>
          <w:p w14:paraId="65D8C202" w14:textId="7A143750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Aboveground P uptake (kg ha</w:t>
            </w:r>
            <w:r w:rsidRPr="00C867D5">
              <w:rPr>
                <w:rFonts w:eastAsia="FangSong" w:cs="Times New Roman"/>
                <w:szCs w:val="24"/>
                <w:vertAlign w:val="superscript"/>
              </w:rPr>
              <w:t>-1</w:t>
            </w:r>
            <w:r w:rsidRPr="00C867D5">
              <w:rPr>
                <w:rFonts w:eastAsia="FangSong" w:cs="Times New Roman"/>
                <w:szCs w:val="24"/>
              </w:rPr>
              <w:t>)</w:t>
            </w:r>
          </w:p>
        </w:tc>
        <w:tc>
          <w:tcPr>
            <w:tcW w:w="714" w:type="pct"/>
            <w:tcBorders>
              <w:top w:val="nil"/>
              <w:bottom w:val="single" w:sz="12" w:space="0" w:color="auto"/>
            </w:tcBorders>
            <w:vAlign w:val="center"/>
          </w:tcPr>
          <w:p w14:paraId="4797BDB7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13.55d</w:t>
            </w:r>
          </w:p>
        </w:tc>
        <w:tc>
          <w:tcPr>
            <w:tcW w:w="562" w:type="pct"/>
            <w:tcBorders>
              <w:top w:val="nil"/>
              <w:bottom w:val="single" w:sz="12" w:space="0" w:color="auto"/>
            </w:tcBorders>
            <w:vAlign w:val="center"/>
          </w:tcPr>
          <w:p w14:paraId="2355F10B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24.72c</w:t>
            </w:r>
          </w:p>
        </w:tc>
        <w:tc>
          <w:tcPr>
            <w:tcW w:w="562" w:type="pct"/>
            <w:tcBorders>
              <w:top w:val="nil"/>
              <w:bottom w:val="single" w:sz="12" w:space="0" w:color="auto"/>
            </w:tcBorders>
            <w:vAlign w:val="center"/>
          </w:tcPr>
          <w:p w14:paraId="330D0B7D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31.83b</w:t>
            </w:r>
          </w:p>
        </w:tc>
        <w:tc>
          <w:tcPr>
            <w:tcW w:w="562" w:type="pct"/>
            <w:tcBorders>
              <w:top w:val="nil"/>
              <w:bottom w:val="single" w:sz="12" w:space="0" w:color="auto"/>
            </w:tcBorders>
            <w:vAlign w:val="center"/>
          </w:tcPr>
          <w:p w14:paraId="167E81BF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14.94d</w:t>
            </w:r>
          </w:p>
        </w:tc>
        <w:tc>
          <w:tcPr>
            <w:tcW w:w="562" w:type="pct"/>
            <w:tcBorders>
              <w:top w:val="nil"/>
              <w:bottom w:val="single" w:sz="12" w:space="0" w:color="auto"/>
            </w:tcBorders>
            <w:vAlign w:val="center"/>
          </w:tcPr>
          <w:p w14:paraId="687A0821" w14:textId="77777777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</w:rPr>
            </w:pPr>
            <w:r w:rsidRPr="00C867D5">
              <w:rPr>
                <w:rFonts w:eastAsia="FangSong" w:cs="Times New Roman"/>
                <w:szCs w:val="24"/>
              </w:rPr>
              <w:t>32.71ab</w:t>
            </w:r>
          </w:p>
        </w:tc>
        <w:tc>
          <w:tcPr>
            <w:tcW w:w="526" w:type="pct"/>
            <w:tcBorders>
              <w:top w:val="nil"/>
              <w:bottom w:val="single" w:sz="12" w:space="0" w:color="auto"/>
            </w:tcBorders>
            <w:vAlign w:val="center"/>
          </w:tcPr>
          <w:p w14:paraId="14E7E8AC" w14:textId="47D1064E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</w:rPr>
              <w:t>35.03a</w:t>
            </w:r>
          </w:p>
        </w:tc>
        <w:tc>
          <w:tcPr>
            <w:tcW w:w="526" w:type="pct"/>
            <w:tcBorders>
              <w:top w:val="nil"/>
              <w:bottom w:val="single" w:sz="12" w:space="0" w:color="auto"/>
            </w:tcBorders>
            <w:vAlign w:val="center"/>
          </w:tcPr>
          <w:p w14:paraId="2C96BEC5" w14:textId="5B9C43F5" w:rsidR="0014488F" w:rsidRPr="00C867D5" w:rsidRDefault="0014488F" w:rsidP="0014488F">
            <w:pPr>
              <w:spacing w:line="276" w:lineRule="auto"/>
              <w:jc w:val="left"/>
              <w:rPr>
                <w:rFonts w:eastAsia="FangSong" w:cs="Times New Roman"/>
                <w:szCs w:val="24"/>
                <w:vertAlign w:val="superscript"/>
              </w:rPr>
            </w:pPr>
            <w:r w:rsidRPr="00C867D5">
              <w:rPr>
                <w:rFonts w:eastAsia="FangSong" w:cs="Times New Roman"/>
                <w:szCs w:val="24"/>
                <w:vertAlign w:val="superscript"/>
              </w:rPr>
              <w:t>***</w:t>
            </w:r>
          </w:p>
        </w:tc>
      </w:tr>
    </w:tbl>
    <w:p w14:paraId="0715D14D" w14:textId="5F3FC276" w:rsidR="007C2A54" w:rsidRDefault="007C2A54" w:rsidP="00553C7D">
      <w:pPr>
        <w:jc w:val="left"/>
        <w:rPr>
          <w:rFonts w:cs="Times New Roman"/>
        </w:rPr>
      </w:pPr>
      <w:r w:rsidRPr="002400B5">
        <w:rPr>
          <w:rFonts w:cs="Times New Roman"/>
        </w:rPr>
        <w:t xml:space="preserve">Different letter in the same row means significant differences at </w:t>
      </w:r>
      <w:r w:rsidR="00741640" w:rsidRPr="00741640">
        <w:rPr>
          <w:rFonts w:cs="Times New Roman"/>
          <w:i/>
          <w:iCs/>
        </w:rPr>
        <w:t>p</w:t>
      </w:r>
      <w:r w:rsidRPr="002400B5">
        <w:rPr>
          <w:rFonts w:cs="Times New Roman"/>
        </w:rPr>
        <w:t xml:space="preserve"> &lt; 0.05</w:t>
      </w:r>
      <w:r w:rsidR="00741640">
        <w:rPr>
          <w:rFonts w:cs="Times New Roman"/>
        </w:rPr>
        <w:t xml:space="preserve"> tested with ANOVA Tukey’s HSD</w:t>
      </w:r>
      <w:r w:rsidRPr="002400B5">
        <w:rPr>
          <w:rFonts w:cs="Times New Roman"/>
        </w:rPr>
        <w:t>.</w:t>
      </w:r>
      <w:r w:rsidR="002400B5" w:rsidRPr="002400B5">
        <w:rPr>
          <w:rFonts w:cs="Times New Roman"/>
        </w:rPr>
        <w:t xml:space="preserve"> </w:t>
      </w:r>
      <w:r w:rsidRPr="002400B5">
        <w:rPr>
          <w:rFonts w:cs="Times New Roman"/>
        </w:rPr>
        <w:t xml:space="preserve">SOC, soil organic matter; </w:t>
      </w:r>
      <w:proofErr w:type="spellStart"/>
      <w:r w:rsidRPr="002400B5">
        <w:rPr>
          <w:rFonts w:cs="Times New Roman"/>
        </w:rPr>
        <w:t>Fe</w:t>
      </w:r>
      <w:r w:rsidRPr="002400B5">
        <w:rPr>
          <w:rFonts w:cs="Times New Roman"/>
          <w:vertAlign w:val="subscript"/>
        </w:rPr>
        <w:t>ox</w:t>
      </w:r>
      <w:proofErr w:type="spellEnd"/>
      <w:r w:rsidRPr="002400B5">
        <w:rPr>
          <w:rFonts w:cs="Times New Roman"/>
        </w:rPr>
        <w:t xml:space="preserve">, </w:t>
      </w:r>
      <w:proofErr w:type="spellStart"/>
      <w:r w:rsidRPr="002400B5">
        <w:rPr>
          <w:rFonts w:cs="Times New Roman"/>
        </w:rPr>
        <w:t>Al</w:t>
      </w:r>
      <w:r w:rsidRPr="002400B5">
        <w:rPr>
          <w:rFonts w:cs="Times New Roman"/>
          <w:vertAlign w:val="subscript"/>
        </w:rPr>
        <w:t>ox</w:t>
      </w:r>
      <w:proofErr w:type="spellEnd"/>
      <w:r w:rsidRPr="002400B5">
        <w:rPr>
          <w:rFonts w:cs="Times New Roman"/>
        </w:rPr>
        <w:t>, and P</w:t>
      </w:r>
      <w:r w:rsidRPr="002400B5">
        <w:rPr>
          <w:rFonts w:cs="Times New Roman"/>
          <w:vertAlign w:val="subscript"/>
        </w:rPr>
        <w:t>ox</w:t>
      </w:r>
      <w:r w:rsidRPr="002400B5">
        <w:rPr>
          <w:rFonts w:cs="Times New Roman"/>
        </w:rPr>
        <w:t xml:space="preserve">, ammonium oxalate extracted Fe, Al, and P, respectively; TP, total P; </w:t>
      </w:r>
      <w:r w:rsidR="00A03957" w:rsidRPr="002400B5">
        <w:rPr>
          <w:rFonts w:cs="Times New Roman"/>
        </w:rPr>
        <w:t>DPS</w:t>
      </w:r>
      <w:r w:rsidRPr="002400B5">
        <w:rPr>
          <w:rFonts w:cs="Times New Roman"/>
        </w:rPr>
        <w:t xml:space="preserve">, </w:t>
      </w:r>
      <w:r w:rsidR="00A03957" w:rsidRPr="002400B5">
        <w:rPr>
          <w:rFonts w:cs="Times New Roman"/>
        </w:rPr>
        <w:t>degree of P saturation</w:t>
      </w:r>
      <w:r w:rsidRPr="002400B5">
        <w:rPr>
          <w:rFonts w:cs="Times New Roman"/>
        </w:rPr>
        <w:t>.</w:t>
      </w:r>
      <w:r w:rsidR="002400B5" w:rsidRPr="002400B5">
        <w:rPr>
          <w:rFonts w:cs="Times New Roman"/>
        </w:rPr>
        <w:t xml:space="preserve"> </w:t>
      </w:r>
    </w:p>
    <w:p w14:paraId="61A6A00F" w14:textId="77777777" w:rsidR="00797212" w:rsidRDefault="00797212" w:rsidP="00553C7D">
      <w:pPr>
        <w:jc w:val="left"/>
        <w:rPr>
          <w:rFonts w:cs="Times New Roman"/>
        </w:rPr>
        <w:sectPr w:rsidR="00797212" w:rsidSect="0042742C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linePitch="360"/>
        </w:sectPr>
      </w:pPr>
    </w:p>
    <w:p w14:paraId="0D27DD00" w14:textId="27CD4B17" w:rsidR="00797212" w:rsidRPr="00797212" w:rsidRDefault="00797212" w:rsidP="00797212">
      <w:pPr>
        <w:rPr>
          <w:rFonts w:eastAsia="FangSong" w:cs="Times New Roman"/>
          <w:szCs w:val="24"/>
        </w:rPr>
      </w:pPr>
      <w:r w:rsidRPr="00797212">
        <w:rPr>
          <w:rFonts w:eastAsia="FangSong" w:cs="Times New Roman"/>
          <w:b/>
          <w:bCs/>
          <w:szCs w:val="24"/>
        </w:rPr>
        <w:lastRenderedPageBreak/>
        <w:t>Table S3</w:t>
      </w:r>
      <w:r w:rsidRPr="00797212">
        <w:rPr>
          <w:rFonts w:eastAsia="FangSong" w:cs="Times New Roman"/>
          <w:szCs w:val="24"/>
        </w:rPr>
        <w:t xml:space="preserve"> The parameters of logistics models for microbial Fe(III) reduction of soils under different fertilization regimes during the anaerobic incubation. 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905"/>
        <w:gridCol w:w="1780"/>
        <w:gridCol w:w="1843"/>
        <w:gridCol w:w="1355"/>
      </w:tblGrid>
      <w:tr w:rsidR="00797212" w:rsidRPr="00797212" w14:paraId="698C63F2" w14:textId="77777777" w:rsidTr="00C36C21">
        <w:trPr>
          <w:trHeight w:val="709"/>
        </w:trPr>
        <w:tc>
          <w:tcPr>
            <w:tcW w:w="1413" w:type="dxa"/>
            <w:vMerge w:val="restart"/>
            <w:vAlign w:val="center"/>
          </w:tcPr>
          <w:p w14:paraId="1F187E1A" w14:textId="2119F0CD" w:rsidR="00797212" w:rsidRPr="00797212" w:rsidRDefault="00797212" w:rsidP="00883AEF">
            <w:pPr>
              <w:jc w:val="center"/>
              <w:rPr>
                <w:rFonts w:eastAsia="FangSong" w:cs="Times New Roman"/>
                <w:szCs w:val="24"/>
              </w:rPr>
            </w:pPr>
            <w:r>
              <w:rPr>
                <w:rFonts w:eastAsia="FangSong" w:cs="Times New Roman" w:hint="eastAsia"/>
                <w:szCs w:val="24"/>
              </w:rPr>
              <w:t>T</w:t>
            </w:r>
            <w:r>
              <w:rPr>
                <w:rFonts w:eastAsia="FangSong" w:cs="Times New Roman"/>
                <w:szCs w:val="24"/>
              </w:rPr>
              <w:t>reatment</w:t>
            </w:r>
          </w:p>
        </w:tc>
        <w:tc>
          <w:tcPr>
            <w:tcW w:w="6883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AA690A" w14:textId="0998384F" w:rsidR="00797212" w:rsidRPr="00797212" w:rsidRDefault="00797212" w:rsidP="00883AEF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eastAsia="FangSong" w:cs="Times New Roman"/>
                <w:szCs w:val="24"/>
              </w:rPr>
              <w:t>Logistic</w:t>
            </w:r>
            <w:r>
              <w:rPr>
                <w:rFonts w:eastAsia="FangSong" w:cs="Times New Roman"/>
                <w:szCs w:val="24"/>
              </w:rPr>
              <w:t xml:space="preserve"> </w:t>
            </w:r>
            <w:r>
              <w:rPr>
                <w:rFonts w:eastAsia="FangSong" w:cs="Times New Roman" w:hint="eastAsia"/>
                <w:szCs w:val="24"/>
              </w:rPr>
              <w:t>m</w:t>
            </w:r>
            <w:r>
              <w:rPr>
                <w:rFonts w:eastAsia="FangSong" w:cs="Times New Roman"/>
                <w:szCs w:val="24"/>
              </w:rPr>
              <w:t>odel</w:t>
            </w:r>
          </w:p>
        </w:tc>
      </w:tr>
      <w:tr w:rsidR="00797212" w:rsidRPr="00797212" w14:paraId="32C2E1D7" w14:textId="77777777" w:rsidTr="00883AEF">
        <w:tc>
          <w:tcPr>
            <w:tcW w:w="1413" w:type="dxa"/>
            <w:vMerge/>
            <w:tcBorders>
              <w:bottom w:val="single" w:sz="12" w:space="0" w:color="auto"/>
            </w:tcBorders>
            <w:vAlign w:val="center"/>
          </w:tcPr>
          <w:p w14:paraId="49E32769" w14:textId="77777777" w:rsidR="00797212" w:rsidRPr="00797212" w:rsidRDefault="00797212" w:rsidP="00883AEF">
            <w:pPr>
              <w:jc w:val="center"/>
              <w:rPr>
                <w:rFonts w:eastAsia="FangSong" w:cs="Times New Roman"/>
                <w:szCs w:val="24"/>
              </w:rPr>
            </w:pPr>
          </w:p>
        </w:tc>
        <w:tc>
          <w:tcPr>
            <w:tcW w:w="19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2EE5430" w14:textId="590B5267" w:rsidR="00797212" w:rsidRPr="00797212" w:rsidRDefault="00797212" w:rsidP="00797212">
            <w:pPr>
              <w:spacing w:line="360" w:lineRule="auto"/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eastAsia="FangSong" w:cs="Times New Roman"/>
                <w:szCs w:val="24"/>
              </w:rPr>
              <w:t>a (mg g</w:t>
            </w:r>
            <w:r w:rsidRPr="00797212">
              <w:rPr>
                <w:rFonts w:eastAsia="FangSong" w:cs="Times New Roman"/>
                <w:szCs w:val="24"/>
                <w:vertAlign w:val="superscript"/>
              </w:rPr>
              <w:t>-1</w:t>
            </w:r>
            <w:r w:rsidRPr="00797212">
              <w:rPr>
                <w:rFonts w:eastAsia="FangSong" w:cs="Times New Roman"/>
                <w:szCs w:val="24"/>
              </w:rPr>
              <w:t>)</w:t>
            </w:r>
          </w:p>
        </w:tc>
        <w:tc>
          <w:tcPr>
            <w:tcW w:w="17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FF16E1" w14:textId="77777777" w:rsidR="00797212" w:rsidRDefault="00797212" w:rsidP="00797212">
            <w:pPr>
              <w:spacing w:line="360" w:lineRule="auto"/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eastAsia="FangSong" w:cs="Times New Roman"/>
                <w:szCs w:val="24"/>
              </w:rPr>
              <w:t>V</w:t>
            </w:r>
            <w:r w:rsidRPr="00797212">
              <w:rPr>
                <w:rFonts w:eastAsia="FangSong" w:cs="Times New Roman"/>
                <w:szCs w:val="24"/>
                <w:vertAlign w:val="subscript"/>
              </w:rPr>
              <w:t>max</w:t>
            </w:r>
            <w:r w:rsidRPr="00797212">
              <w:rPr>
                <w:rFonts w:eastAsia="FangSong" w:cs="Times New Roman"/>
                <w:szCs w:val="24"/>
              </w:rPr>
              <w:t xml:space="preserve"> </w:t>
            </w:r>
          </w:p>
          <w:p w14:paraId="0C206DDD" w14:textId="2FB4ED44" w:rsidR="00797212" w:rsidRPr="00797212" w:rsidRDefault="00797212" w:rsidP="00797212">
            <w:pPr>
              <w:spacing w:line="360" w:lineRule="auto"/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eastAsia="FangSong" w:cs="Times New Roman"/>
                <w:szCs w:val="24"/>
              </w:rPr>
              <w:t>(mg g</w:t>
            </w:r>
            <w:r w:rsidRPr="00797212">
              <w:rPr>
                <w:rFonts w:eastAsia="FangSong" w:cs="Times New Roman"/>
                <w:szCs w:val="24"/>
                <w:vertAlign w:val="superscript"/>
              </w:rPr>
              <w:t>-1</w:t>
            </w:r>
            <w:r w:rsidRPr="00797212">
              <w:rPr>
                <w:rFonts w:eastAsia="FangSong" w:cs="Times New Roman"/>
                <w:szCs w:val="24"/>
              </w:rPr>
              <w:t xml:space="preserve"> d</w:t>
            </w:r>
            <w:r w:rsidRPr="00797212">
              <w:rPr>
                <w:rFonts w:eastAsia="FangSong" w:cs="Times New Roman"/>
                <w:szCs w:val="24"/>
                <w:vertAlign w:val="superscript"/>
              </w:rPr>
              <w:t>-1</w:t>
            </w:r>
            <w:r w:rsidRPr="00797212">
              <w:rPr>
                <w:rFonts w:eastAsia="FangSong" w:cs="Times New Roman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3236225" w14:textId="0A24F492" w:rsidR="00797212" w:rsidRPr="00797212" w:rsidRDefault="00797212" w:rsidP="00797212">
            <w:pPr>
              <w:spacing w:line="360" w:lineRule="auto"/>
              <w:jc w:val="center"/>
              <w:rPr>
                <w:rFonts w:eastAsia="FangSong" w:cs="Times New Roman"/>
                <w:szCs w:val="24"/>
              </w:rPr>
            </w:pPr>
            <w:proofErr w:type="spellStart"/>
            <w:r w:rsidRPr="00797212">
              <w:rPr>
                <w:rFonts w:eastAsia="FangSong" w:cs="Times New Roman"/>
                <w:szCs w:val="24"/>
              </w:rPr>
              <w:t>T</w:t>
            </w:r>
            <w:r w:rsidRPr="00797212">
              <w:rPr>
                <w:rFonts w:eastAsia="FangSong" w:cs="Times New Roman"/>
                <w:szCs w:val="24"/>
                <w:vertAlign w:val="subscript"/>
              </w:rPr>
              <w:t>max</w:t>
            </w:r>
            <w:proofErr w:type="spellEnd"/>
            <w:r w:rsidRPr="00797212">
              <w:rPr>
                <w:rFonts w:eastAsia="FangSong" w:cs="Times New Roman"/>
                <w:szCs w:val="24"/>
              </w:rPr>
              <w:t xml:space="preserve"> (d)</w:t>
            </w:r>
          </w:p>
        </w:tc>
        <w:tc>
          <w:tcPr>
            <w:tcW w:w="135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791262" w14:textId="77777777" w:rsidR="00797212" w:rsidRPr="00797212" w:rsidRDefault="00797212" w:rsidP="00797212">
            <w:pPr>
              <w:spacing w:line="360" w:lineRule="auto"/>
              <w:jc w:val="center"/>
              <w:rPr>
                <w:rFonts w:eastAsia="FangSong" w:cs="Times New Roman"/>
                <w:szCs w:val="24"/>
                <w:vertAlign w:val="superscript"/>
              </w:rPr>
            </w:pPr>
            <w:r w:rsidRPr="00797212">
              <w:rPr>
                <w:rFonts w:eastAsia="FangSong" w:cs="Times New Roman"/>
                <w:szCs w:val="24"/>
              </w:rPr>
              <w:t>R</w:t>
            </w:r>
            <w:r w:rsidRPr="00797212">
              <w:rPr>
                <w:rFonts w:eastAsia="FangSong" w:cs="Times New Roman"/>
                <w:szCs w:val="24"/>
                <w:vertAlign w:val="superscript"/>
              </w:rPr>
              <w:t>2</w:t>
            </w:r>
          </w:p>
        </w:tc>
      </w:tr>
      <w:tr w:rsidR="00797212" w:rsidRPr="00797212" w14:paraId="0204283D" w14:textId="77777777" w:rsidTr="00883AEF">
        <w:tc>
          <w:tcPr>
            <w:tcW w:w="1413" w:type="dxa"/>
            <w:tcBorders>
              <w:top w:val="single" w:sz="12" w:space="0" w:color="auto"/>
              <w:bottom w:val="nil"/>
            </w:tcBorders>
            <w:vAlign w:val="center"/>
          </w:tcPr>
          <w:p w14:paraId="795EBD55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eastAsia="FangSong" w:cs="Times New Roman"/>
                <w:szCs w:val="24"/>
              </w:rPr>
              <w:t>CK</w:t>
            </w:r>
          </w:p>
        </w:tc>
        <w:tc>
          <w:tcPr>
            <w:tcW w:w="1905" w:type="dxa"/>
            <w:tcBorders>
              <w:top w:val="single" w:sz="12" w:space="0" w:color="auto"/>
              <w:bottom w:val="nil"/>
            </w:tcBorders>
            <w:vAlign w:val="center"/>
          </w:tcPr>
          <w:p w14:paraId="429269FA" w14:textId="77777777" w:rsidR="00797212" w:rsidRPr="00797212" w:rsidRDefault="00797212" w:rsidP="00797212">
            <w:pPr>
              <w:jc w:val="center"/>
              <w:rPr>
                <w:rFonts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4.76a</w:t>
            </w:r>
          </w:p>
        </w:tc>
        <w:tc>
          <w:tcPr>
            <w:tcW w:w="1780" w:type="dxa"/>
            <w:tcBorders>
              <w:top w:val="single" w:sz="12" w:space="0" w:color="auto"/>
              <w:bottom w:val="nil"/>
            </w:tcBorders>
            <w:vAlign w:val="center"/>
          </w:tcPr>
          <w:p w14:paraId="05F87EA8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0.34b</w:t>
            </w:r>
          </w:p>
        </w:tc>
        <w:tc>
          <w:tcPr>
            <w:tcW w:w="1843" w:type="dxa"/>
            <w:tcBorders>
              <w:top w:val="single" w:sz="12" w:space="0" w:color="auto"/>
              <w:bottom w:val="nil"/>
            </w:tcBorders>
            <w:vAlign w:val="center"/>
          </w:tcPr>
          <w:p w14:paraId="291F968D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6.26b</w:t>
            </w:r>
          </w:p>
        </w:tc>
        <w:tc>
          <w:tcPr>
            <w:tcW w:w="1355" w:type="dxa"/>
            <w:tcBorders>
              <w:top w:val="single" w:sz="12" w:space="0" w:color="auto"/>
              <w:bottom w:val="nil"/>
            </w:tcBorders>
            <w:vAlign w:val="center"/>
          </w:tcPr>
          <w:p w14:paraId="3BDF5672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0.99</w:t>
            </w:r>
          </w:p>
        </w:tc>
      </w:tr>
      <w:tr w:rsidR="00797212" w:rsidRPr="00797212" w14:paraId="532777B2" w14:textId="77777777" w:rsidTr="00883AEF">
        <w:tc>
          <w:tcPr>
            <w:tcW w:w="1413" w:type="dxa"/>
            <w:tcBorders>
              <w:top w:val="nil"/>
              <w:bottom w:val="nil"/>
            </w:tcBorders>
            <w:vAlign w:val="center"/>
          </w:tcPr>
          <w:p w14:paraId="748850F2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eastAsia="FangSong" w:cs="Times New Roman"/>
                <w:szCs w:val="24"/>
              </w:rPr>
              <w:t>NK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2C965B3D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4.77a</w:t>
            </w:r>
          </w:p>
        </w:tc>
        <w:tc>
          <w:tcPr>
            <w:tcW w:w="1780" w:type="dxa"/>
            <w:tcBorders>
              <w:top w:val="nil"/>
              <w:bottom w:val="nil"/>
            </w:tcBorders>
            <w:vAlign w:val="center"/>
          </w:tcPr>
          <w:p w14:paraId="1F36FF5D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0.29c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BEF6236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6.82a</w:t>
            </w:r>
          </w:p>
        </w:tc>
        <w:tc>
          <w:tcPr>
            <w:tcW w:w="1355" w:type="dxa"/>
            <w:tcBorders>
              <w:top w:val="nil"/>
              <w:bottom w:val="nil"/>
            </w:tcBorders>
            <w:vAlign w:val="center"/>
          </w:tcPr>
          <w:p w14:paraId="499779C6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0.98</w:t>
            </w:r>
          </w:p>
        </w:tc>
      </w:tr>
      <w:tr w:rsidR="00797212" w:rsidRPr="00797212" w14:paraId="6C744F26" w14:textId="77777777" w:rsidTr="00883AEF">
        <w:tc>
          <w:tcPr>
            <w:tcW w:w="1413" w:type="dxa"/>
            <w:tcBorders>
              <w:top w:val="nil"/>
              <w:bottom w:val="nil"/>
            </w:tcBorders>
            <w:vAlign w:val="center"/>
          </w:tcPr>
          <w:p w14:paraId="2C27CE8B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eastAsia="FangSong" w:cs="Times New Roman"/>
                <w:szCs w:val="24"/>
              </w:rPr>
              <w:t>NPK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0E2B6D09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4.53b</w:t>
            </w:r>
          </w:p>
        </w:tc>
        <w:tc>
          <w:tcPr>
            <w:tcW w:w="1780" w:type="dxa"/>
            <w:tcBorders>
              <w:top w:val="nil"/>
              <w:bottom w:val="nil"/>
            </w:tcBorders>
            <w:vAlign w:val="center"/>
          </w:tcPr>
          <w:p w14:paraId="3302B123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0.35b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09524E68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4.62d</w:t>
            </w:r>
          </w:p>
        </w:tc>
        <w:tc>
          <w:tcPr>
            <w:tcW w:w="1355" w:type="dxa"/>
            <w:tcBorders>
              <w:top w:val="nil"/>
              <w:bottom w:val="nil"/>
            </w:tcBorders>
            <w:vAlign w:val="center"/>
          </w:tcPr>
          <w:p w14:paraId="35969238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0.96</w:t>
            </w:r>
          </w:p>
        </w:tc>
      </w:tr>
      <w:tr w:rsidR="00797212" w:rsidRPr="00797212" w14:paraId="6F69EA91" w14:textId="77777777" w:rsidTr="00883AEF">
        <w:tc>
          <w:tcPr>
            <w:tcW w:w="1413" w:type="dxa"/>
            <w:tcBorders>
              <w:top w:val="nil"/>
              <w:bottom w:val="nil"/>
            </w:tcBorders>
            <w:vAlign w:val="center"/>
          </w:tcPr>
          <w:p w14:paraId="450D58B8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eastAsia="FangSong" w:cs="Times New Roman"/>
                <w:szCs w:val="24"/>
              </w:rPr>
              <w:t>M(20%P)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2C1164AF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4.79a</w:t>
            </w:r>
          </w:p>
        </w:tc>
        <w:tc>
          <w:tcPr>
            <w:tcW w:w="1780" w:type="dxa"/>
            <w:tcBorders>
              <w:top w:val="nil"/>
              <w:bottom w:val="nil"/>
            </w:tcBorders>
            <w:vAlign w:val="center"/>
          </w:tcPr>
          <w:p w14:paraId="32505F3F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0.35b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5062CD47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5.85c</w:t>
            </w:r>
          </w:p>
        </w:tc>
        <w:tc>
          <w:tcPr>
            <w:tcW w:w="1355" w:type="dxa"/>
            <w:tcBorders>
              <w:top w:val="nil"/>
              <w:bottom w:val="nil"/>
            </w:tcBorders>
            <w:vAlign w:val="center"/>
          </w:tcPr>
          <w:p w14:paraId="7969EB04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0.99</w:t>
            </w:r>
          </w:p>
        </w:tc>
      </w:tr>
      <w:tr w:rsidR="00797212" w:rsidRPr="00797212" w14:paraId="2246CDE4" w14:textId="77777777" w:rsidTr="00883AEF">
        <w:tc>
          <w:tcPr>
            <w:tcW w:w="1413" w:type="dxa"/>
            <w:tcBorders>
              <w:top w:val="nil"/>
              <w:bottom w:val="nil"/>
            </w:tcBorders>
            <w:vAlign w:val="center"/>
          </w:tcPr>
          <w:p w14:paraId="4D58AF17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eastAsia="FangSong" w:cs="Times New Roman"/>
                <w:szCs w:val="24"/>
              </w:rPr>
              <w:t>CM(P)</w:t>
            </w:r>
          </w:p>
        </w:tc>
        <w:tc>
          <w:tcPr>
            <w:tcW w:w="1905" w:type="dxa"/>
            <w:tcBorders>
              <w:top w:val="nil"/>
              <w:bottom w:val="nil"/>
            </w:tcBorders>
            <w:vAlign w:val="center"/>
          </w:tcPr>
          <w:p w14:paraId="5E41ED48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4.66ab</w:t>
            </w:r>
          </w:p>
        </w:tc>
        <w:tc>
          <w:tcPr>
            <w:tcW w:w="1780" w:type="dxa"/>
            <w:tcBorders>
              <w:top w:val="nil"/>
              <w:bottom w:val="nil"/>
            </w:tcBorders>
            <w:vAlign w:val="center"/>
          </w:tcPr>
          <w:p w14:paraId="2238BA86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0.45a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5587893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4.15e</w:t>
            </w:r>
          </w:p>
        </w:tc>
        <w:tc>
          <w:tcPr>
            <w:tcW w:w="1355" w:type="dxa"/>
            <w:tcBorders>
              <w:top w:val="nil"/>
              <w:bottom w:val="nil"/>
            </w:tcBorders>
            <w:vAlign w:val="center"/>
          </w:tcPr>
          <w:p w14:paraId="5E168DB2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0.97</w:t>
            </w:r>
          </w:p>
        </w:tc>
      </w:tr>
      <w:tr w:rsidR="00797212" w:rsidRPr="00797212" w14:paraId="19E9A980" w14:textId="77777777" w:rsidTr="00883AEF">
        <w:tc>
          <w:tcPr>
            <w:tcW w:w="1413" w:type="dxa"/>
            <w:tcBorders>
              <w:top w:val="nil"/>
              <w:bottom w:val="single" w:sz="12" w:space="0" w:color="auto"/>
            </w:tcBorders>
            <w:vAlign w:val="center"/>
          </w:tcPr>
          <w:p w14:paraId="115570B5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eastAsia="FangSong" w:cs="Times New Roman"/>
                <w:szCs w:val="24"/>
              </w:rPr>
              <w:t>CM(-P)</w:t>
            </w:r>
          </w:p>
        </w:tc>
        <w:tc>
          <w:tcPr>
            <w:tcW w:w="1905" w:type="dxa"/>
            <w:tcBorders>
              <w:top w:val="nil"/>
              <w:bottom w:val="single" w:sz="12" w:space="0" w:color="auto"/>
            </w:tcBorders>
            <w:vAlign w:val="center"/>
          </w:tcPr>
          <w:p w14:paraId="15D1912B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4.66ab</w:t>
            </w:r>
          </w:p>
        </w:tc>
        <w:tc>
          <w:tcPr>
            <w:tcW w:w="1780" w:type="dxa"/>
            <w:tcBorders>
              <w:top w:val="nil"/>
              <w:bottom w:val="single" w:sz="12" w:space="0" w:color="auto"/>
            </w:tcBorders>
            <w:vAlign w:val="center"/>
          </w:tcPr>
          <w:p w14:paraId="23BAE80E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0.45a</w:t>
            </w:r>
          </w:p>
        </w:tc>
        <w:tc>
          <w:tcPr>
            <w:tcW w:w="1843" w:type="dxa"/>
            <w:tcBorders>
              <w:top w:val="nil"/>
              <w:bottom w:val="single" w:sz="12" w:space="0" w:color="auto"/>
            </w:tcBorders>
            <w:vAlign w:val="center"/>
          </w:tcPr>
          <w:p w14:paraId="546514DC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4.20e</w:t>
            </w:r>
          </w:p>
        </w:tc>
        <w:tc>
          <w:tcPr>
            <w:tcW w:w="1355" w:type="dxa"/>
            <w:tcBorders>
              <w:top w:val="nil"/>
              <w:bottom w:val="single" w:sz="12" w:space="0" w:color="auto"/>
            </w:tcBorders>
            <w:vAlign w:val="center"/>
          </w:tcPr>
          <w:p w14:paraId="44DE2978" w14:textId="77777777" w:rsidR="00797212" w:rsidRPr="00797212" w:rsidRDefault="00797212" w:rsidP="00797212">
            <w:pPr>
              <w:jc w:val="center"/>
              <w:rPr>
                <w:rFonts w:eastAsia="FangSong" w:cs="Times New Roman"/>
                <w:szCs w:val="24"/>
              </w:rPr>
            </w:pPr>
            <w:r w:rsidRPr="00797212">
              <w:rPr>
                <w:rFonts w:cs="Times New Roman"/>
                <w:szCs w:val="24"/>
              </w:rPr>
              <w:t>0.96</w:t>
            </w:r>
          </w:p>
        </w:tc>
      </w:tr>
    </w:tbl>
    <w:p w14:paraId="777E7D95" w14:textId="23254DCF" w:rsidR="00797212" w:rsidRDefault="00EE23A7" w:rsidP="00553C7D">
      <w:pPr>
        <w:jc w:val="left"/>
        <w:rPr>
          <w:rFonts w:eastAsia="FangSong" w:cs="Times New Roman"/>
          <w:szCs w:val="24"/>
        </w:rPr>
      </w:pPr>
      <w:r>
        <w:rPr>
          <w:rFonts w:eastAsia="FangSong"/>
        </w:rPr>
        <w:t xml:space="preserve">a, </w:t>
      </w:r>
      <w:r w:rsidRPr="00E17AAC">
        <w:rPr>
          <w:rFonts w:eastAsia="FangSong"/>
        </w:rPr>
        <w:t xml:space="preserve">the </w:t>
      </w:r>
      <w:bookmarkStart w:id="7" w:name="_Hlk142553045"/>
      <w:r w:rsidRPr="00E17AAC">
        <w:rPr>
          <w:rFonts w:eastAsia="FangSong"/>
        </w:rPr>
        <w:t>maximum iron reduction potential</w:t>
      </w:r>
      <w:r w:rsidR="00C529C4">
        <w:rPr>
          <w:rFonts w:eastAsia="FangSong"/>
        </w:rPr>
        <w:t xml:space="preserve"> (P</w:t>
      </w:r>
      <w:r w:rsidR="00C529C4" w:rsidRPr="00C529C4">
        <w:rPr>
          <w:rFonts w:eastAsia="FangSong"/>
          <w:vertAlign w:val="subscript"/>
        </w:rPr>
        <w:t>max</w:t>
      </w:r>
      <w:r w:rsidR="00C529C4">
        <w:rPr>
          <w:rFonts w:eastAsia="FangSong"/>
        </w:rPr>
        <w:t>)</w:t>
      </w:r>
      <w:r>
        <w:rPr>
          <w:rFonts w:eastAsia="FangSong"/>
        </w:rPr>
        <w:t>;</w:t>
      </w:r>
      <w:r w:rsidRPr="00E17AAC">
        <w:rPr>
          <w:rFonts w:eastAsia="FangSong"/>
        </w:rPr>
        <w:t xml:space="preserve"> </w:t>
      </w:r>
      <w:bookmarkEnd w:id="7"/>
      <w:r>
        <w:rPr>
          <w:rFonts w:eastAsia="FangSong" w:cs="Times New Roman"/>
          <w:szCs w:val="24"/>
        </w:rPr>
        <w:t>V</w:t>
      </w:r>
      <w:r w:rsidRPr="00EE23A7">
        <w:rPr>
          <w:rFonts w:eastAsia="FangSong" w:cs="Times New Roman"/>
          <w:szCs w:val="24"/>
          <w:vertAlign w:val="subscript"/>
        </w:rPr>
        <w:t>max</w:t>
      </w:r>
      <w:r>
        <w:rPr>
          <w:rFonts w:eastAsia="FangSong" w:cs="Times New Roman"/>
          <w:szCs w:val="24"/>
        </w:rPr>
        <w:t xml:space="preserve">, </w:t>
      </w:r>
      <w:r w:rsidR="00797212" w:rsidRPr="00797212">
        <w:rPr>
          <w:rFonts w:eastAsia="FangSong" w:cs="Times New Roman"/>
          <w:szCs w:val="24"/>
        </w:rPr>
        <w:t>maximum iron reduction rate</w:t>
      </w:r>
      <w:r>
        <w:rPr>
          <w:rFonts w:eastAsia="FangSong" w:cs="Times New Roman"/>
          <w:szCs w:val="24"/>
        </w:rPr>
        <w:t xml:space="preserve">; </w:t>
      </w:r>
      <w:proofErr w:type="spellStart"/>
      <w:r>
        <w:rPr>
          <w:rFonts w:eastAsia="FangSong" w:cs="Times New Roman"/>
          <w:szCs w:val="24"/>
        </w:rPr>
        <w:t>T</w:t>
      </w:r>
      <w:r w:rsidRPr="00EE23A7">
        <w:rPr>
          <w:rFonts w:eastAsia="FangSong" w:cs="Times New Roman"/>
          <w:szCs w:val="24"/>
          <w:vertAlign w:val="subscript"/>
        </w:rPr>
        <w:t>max</w:t>
      </w:r>
      <w:proofErr w:type="spellEnd"/>
      <w:r>
        <w:rPr>
          <w:rFonts w:eastAsia="FangSong" w:cs="Times New Roman"/>
          <w:szCs w:val="24"/>
        </w:rPr>
        <w:t>, time to achieve the V</w:t>
      </w:r>
      <w:r w:rsidRPr="00EE23A7">
        <w:rPr>
          <w:rFonts w:eastAsia="FangSong" w:cs="Times New Roman"/>
          <w:szCs w:val="24"/>
          <w:vertAlign w:val="subscript"/>
        </w:rPr>
        <w:t>max</w:t>
      </w:r>
      <w:r>
        <w:rPr>
          <w:rFonts w:eastAsia="FangSong" w:cs="Times New Roman"/>
          <w:szCs w:val="24"/>
        </w:rPr>
        <w:t>; R</w:t>
      </w:r>
      <w:r w:rsidRPr="00EE23A7">
        <w:rPr>
          <w:rFonts w:eastAsia="FangSong" w:cs="Times New Roman"/>
          <w:szCs w:val="24"/>
          <w:vertAlign w:val="superscript"/>
        </w:rPr>
        <w:t>2</w:t>
      </w:r>
      <w:r>
        <w:rPr>
          <w:rFonts w:eastAsia="FangSong" w:cs="Times New Roman"/>
          <w:szCs w:val="24"/>
        </w:rPr>
        <w:t>, fitting coefficient of the model.</w:t>
      </w:r>
    </w:p>
    <w:p w14:paraId="6926B20C" w14:textId="6B755C7C" w:rsidR="00D001BB" w:rsidRDefault="00D001BB" w:rsidP="00553C7D">
      <w:pPr>
        <w:jc w:val="left"/>
        <w:rPr>
          <w:rFonts w:eastAsia="FangSong" w:cs="Times New Roman"/>
          <w:szCs w:val="24"/>
        </w:rPr>
      </w:pPr>
    </w:p>
    <w:p w14:paraId="106A03F3" w14:textId="77777777" w:rsidR="0042742C" w:rsidRDefault="0042742C" w:rsidP="00553C7D">
      <w:pPr>
        <w:jc w:val="left"/>
        <w:rPr>
          <w:rFonts w:eastAsia="FangSong" w:cs="Times New Roman"/>
          <w:szCs w:val="24"/>
        </w:rPr>
      </w:pPr>
    </w:p>
    <w:p w14:paraId="35BF10D2" w14:textId="76808353" w:rsidR="00D001BB" w:rsidRPr="00D001BB" w:rsidRDefault="00D001BB" w:rsidP="00D001BB">
      <w:pPr>
        <w:rPr>
          <w:rFonts w:eastAsia="FangSong" w:cs="Times New Roman"/>
          <w:szCs w:val="24"/>
        </w:rPr>
      </w:pPr>
      <w:r w:rsidRPr="00D001BB">
        <w:rPr>
          <w:rFonts w:eastAsia="FangSong" w:cs="Times New Roman" w:hint="eastAsia"/>
          <w:b/>
          <w:bCs/>
          <w:szCs w:val="24"/>
        </w:rPr>
        <w:t>Ta</w:t>
      </w:r>
      <w:r w:rsidRPr="00D001BB">
        <w:rPr>
          <w:rFonts w:eastAsia="FangSong" w:cs="Times New Roman"/>
          <w:b/>
          <w:bCs/>
          <w:szCs w:val="24"/>
        </w:rPr>
        <w:t>ble S4</w:t>
      </w:r>
      <w:r w:rsidRPr="00D001BB">
        <w:rPr>
          <w:rFonts w:eastAsia="FangSong" w:cs="Times New Roman"/>
          <w:szCs w:val="24"/>
        </w:rPr>
        <w:t xml:space="preserve"> </w:t>
      </w:r>
      <w:r w:rsidR="000C06DE">
        <w:rPr>
          <w:rFonts w:eastAsia="FangSong" w:cs="Times New Roman"/>
          <w:szCs w:val="24"/>
        </w:rPr>
        <w:t xml:space="preserve">The </w:t>
      </w:r>
      <w:r w:rsidRPr="00D001BB">
        <w:rPr>
          <w:rFonts w:eastAsia="FangSong" w:cs="Times New Roman"/>
          <w:szCs w:val="24"/>
        </w:rPr>
        <w:t>α-</w:t>
      </w:r>
      <w:r w:rsidR="006A340F">
        <w:rPr>
          <w:rFonts w:eastAsia="FangSong" w:cs="Times New Roman"/>
          <w:szCs w:val="24"/>
        </w:rPr>
        <w:t>d</w:t>
      </w:r>
      <w:r w:rsidRPr="00D001BB">
        <w:rPr>
          <w:rFonts w:eastAsia="FangSong" w:cs="Times New Roman"/>
          <w:szCs w:val="24"/>
        </w:rPr>
        <w:t>iversity of soil bacteria under different fertilization regimes.</w:t>
      </w:r>
    </w:p>
    <w:tbl>
      <w:tblPr>
        <w:tblStyle w:val="TableGrid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8"/>
        <w:gridCol w:w="2307"/>
        <w:gridCol w:w="2075"/>
        <w:gridCol w:w="1846"/>
      </w:tblGrid>
      <w:tr w:rsidR="006A340F" w:rsidRPr="00D001BB" w14:paraId="1EF3F668" w14:textId="77777777" w:rsidTr="00C36C21">
        <w:trPr>
          <w:trHeight w:hRule="exact" w:val="542"/>
          <w:jc w:val="center"/>
        </w:trPr>
        <w:tc>
          <w:tcPr>
            <w:tcW w:w="125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F50B59" w14:textId="49BDCF6B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eastAsia="FangSong" w:cs="Times New Roman" w:hint="eastAsia"/>
                <w:szCs w:val="24"/>
              </w:rPr>
              <w:t>T</w:t>
            </w:r>
            <w:r w:rsidRPr="00D001BB">
              <w:rPr>
                <w:rFonts w:eastAsia="FangSong" w:cs="Times New Roman"/>
                <w:szCs w:val="24"/>
              </w:rPr>
              <w:t>reatment</w:t>
            </w:r>
          </w:p>
        </w:tc>
        <w:tc>
          <w:tcPr>
            <w:tcW w:w="138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C144FA" w14:textId="5F638848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eastAsia="FangSong" w:cs="Times New Roman"/>
                <w:szCs w:val="24"/>
              </w:rPr>
              <w:t>Richness</w:t>
            </w:r>
          </w:p>
        </w:tc>
        <w:tc>
          <w:tcPr>
            <w:tcW w:w="124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7FF72C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eastAsia="FangSong" w:cs="Times New Roman" w:hint="eastAsia"/>
                <w:szCs w:val="24"/>
              </w:rPr>
              <w:t>C</w:t>
            </w:r>
            <w:r w:rsidRPr="00D001BB">
              <w:rPr>
                <w:rFonts w:eastAsia="FangSong" w:cs="Times New Roman"/>
                <w:szCs w:val="24"/>
              </w:rPr>
              <w:t>hao1</w:t>
            </w:r>
          </w:p>
        </w:tc>
        <w:tc>
          <w:tcPr>
            <w:tcW w:w="111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3A3059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eastAsia="FangSong" w:cs="Times New Roman" w:hint="eastAsia"/>
                <w:szCs w:val="24"/>
              </w:rPr>
              <w:t>S</w:t>
            </w:r>
            <w:r w:rsidRPr="00D001BB">
              <w:rPr>
                <w:rFonts w:eastAsia="FangSong" w:cs="Times New Roman"/>
                <w:szCs w:val="24"/>
              </w:rPr>
              <w:t>hannon</w:t>
            </w:r>
          </w:p>
        </w:tc>
      </w:tr>
      <w:tr w:rsidR="006A340F" w:rsidRPr="00D001BB" w14:paraId="6D7DB477" w14:textId="77777777" w:rsidTr="006A340F">
        <w:trPr>
          <w:trHeight w:hRule="exact" w:val="397"/>
          <w:jc w:val="center"/>
        </w:trPr>
        <w:tc>
          <w:tcPr>
            <w:tcW w:w="1251" w:type="pct"/>
            <w:tcBorders>
              <w:top w:val="single" w:sz="12" w:space="0" w:color="auto"/>
            </w:tcBorders>
            <w:vAlign w:val="center"/>
          </w:tcPr>
          <w:p w14:paraId="1040AD42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eastAsia="FangSong" w:cs="Times New Roman" w:hint="eastAsia"/>
                <w:szCs w:val="24"/>
              </w:rPr>
              <w:t>C</w:t>
            </w:r>
            <w:r w:rsidRPr="00D001BB">
              <w:rPr>
                <w:rFonts w:eastAsia="FangSong" w:cs="Times New Roman"/>
                <w:szCs w:val="24"/>
              </w:rPr>
              <w:t>K</w:t>
            </w:r>
          </w:p>
        </w:tc>
        <w:tc>
          <w:tcPr>
            <w:tcW w:w="1389" w:type="pct"/>
            <w:tcBorders>
              <w:top w:val="single" w:sz="12" w:space="0" w:color="auto"/>
            </w:tcBorders>
            <w:vAlign w:val="center"/>
          </w:tcPr>
          <w:p w14:paraId="1C4364B1" w14:textId="77777777" w:rsidR="006A340F" w:rsidRPr="00D001BB" w:rsidRDefault="006A340F" w:rsidP="00A8283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1957a</w:t>
            </w:r>
          </w:p>
        </w:tc>
        <w:tc>
          <w:tcPr>
            <w:tcW w:w="1249" w:type="pct"/>
            <w:tcBorders>
              <w:top w:val="single" w:sz="12" w:space="0" w:color="auto"/>
            </w:tcBorders>
            <w:vAlign w:val="center"/>
          </w:tcPr>
          <w:p w14:paraId="607A981D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2189.01a</w:t>
            </w:r>
          </w:p>
        </w:tc>
        <w:tc>
          <w:tcPr>
            <w:tcW w:w="1111" w:type="pct"/>
            <w:tcBorders>
              <w:top w:val="single" w:sz="12" w:space="0" w:color="auto"/>
            </w:tcBorders>
            <w:vAlign w:val="center"/>
          </w:tcPr>
          <w:p w14:paraId="5A2A8B1E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8.53a</w:t>
            </w:r>
          </w:p>
        </w:tc>
      </w:tr>
      <w:tr w:rsidR="006A340F" w:rsidRPr="00D001BB" w14:paraId="250DC7D2" w14:textId="77777777" w:rsidTr="006A340F">
        <w:trPr>
          <w:trHeight w:hRule="exact" w:val="397"/>
          <w:jc w:val="center"/>
        </w:trPr>
        <w:tc>
          <w:tcPr>
            <w:tcW w:w="1251" w:type="pct"/>
            <w:vAlign w:val="center"/>
          </w:tcPr>
          <w:p w14:paraId="0A813816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eastAsia="FangSong" w:cs="Times New Roman" w:hint="eastAsia"/>
                <w:szCs w:val="24"/>
              </w:rPr>
              <w:t>N</w:t>
            </w:r>
            <w:r w:rsidRPr="00D001BB">
              <w:rPr>
                <w:rFonts w:eastAsia="FangSong" w:cs="Times New Roman"/>
                <w:szCs w:val="24"/>
              </w:rPr>
              <w:t>K</w:t>
            </w:r>
          </w:p>
        </w:tc>
        <w:tc>
          <w:tcPr>
            <w:tcW w:w="1389" w:type="pct"/>
            <w:vAlign w:val="center"/>
          </w:tcPr>
          <w:p w14:paraId="1A516B67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1940a</w:t>
            </w:r>
          </w:p>
        </w:tc>
        <w:tc>
          <w:tcPr>
            <w:tcW w:w="1249" w:type="pct"/>
            <w:vAlign w:val="center"/>
          </w:tcPr>
          <w:p w14:paraId="409205DD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2165.04a</w:t>
            </w:r>
          </w:p>
        </w:tc>
        <w:tc>
          <w:tcPr>
            <w:tcW w:w="1111" w:type="pct"/>
            <w:vAlign w:val="center"/>
          </w:tcPr>
          <w:p w14:paraId="3CF7D902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8.48a</w:t>
            </w:r>
          </w:p>
        </w:tc>
      </w:tr>
      <w:tr w:rsidR="006A340F" w:rsidRPr="00D001BB" w14:paraId="50A18EB0" w14:textId="77777777" w:rsidTr="006A340F">
        <w:trPr>
          <w:trHeight w:hRule="exact" w:val="397"/>
          <w:jc w:val="center"/>
        </w:trPr>
        <w:tc>
          <w:tcPr>
            <w:tcW w:w="1251" w:type="pct"/>
            <w:vAlign w:val="center"/>
          </w:tcPr>
          <w:p w14:paraId="1CB79437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eastAsia="FangSong" w:cs="Times New Roman" w:hint="eastAsia"/>
                <w:szCs w:val="24"/>
              </w:rPr>
              <w:t>N</w:t>
            </w:r>
            <w:r w:rsidRPr="00D001BB">
              <w:rPr>
                <w:rFonts w:eastAsia="FangSong" w:cs="Times New Roman"/>
                <w:szCs w:val="24"/>
              </w:rPr>
              <w:t>PK</w:t>
            </w:r>
          </w:p>
        </w:tc>
        <w:tc>
          <w:tcPr>
            <w:tcW w:w="1389" w:type="pct"/>
            <w:vAlign w:val="center"/>
          </w:tcPr>
          <w:p w14:paraId="49BDBC0D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1918a</w:t>
            </w:r>
          </w:p>
        </w:tc>
        <w:tc>
          <w:tcPr>
            <w:tcW w:w="1249" w:type="pct"/>
            <w:vAlign w:val="center"/>
          </w:tcPr>
          <w:p w14:paraId="0EE40FCC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2190.38a</w:t>
            </w:r>
          </w:p>
        </w:tc>
        <w:tc>
          <w:tcPr>
            <w:tcW w:w="1111" w:type="pct"/>
            <w:vAlign w:val="center"/>
          </w:tcPr>
          <w:p w14:paraId="5E3ECD1D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7.28b</w:t>
            </w:r>
          </w:p>
        </w:tc>
      </w:tr>
      <w:tr w:rsidR="006A340F" w:rsidRPr="00D001BB" w14:paraId="08CF5F5F" w14:textId="77777777" w:rsidTr="006A340F">
        <w:trPr>
          <w:trHeight w:hRule="exact" w:val="397"/>
          <w:jc w:val="center"/>
        </w:trPr>
        <w:tc>
          <w:tcPr>
            <w:tcW w:w="1251" w:type="pct"/>
            <w:vAlign w:val="center"/>
          </w:tcPr>
          <w:p w14:paraId="60EBDE16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eastAsia="FangSong" w:cs="Times New Roman" w:hint="eastAsia"/>
                <w:szCs w:val="24"/>
              </w:rPr>
              <w:t>M</w:t>
            </w:r>
            <w:r w:rsidRPr="00D001BB">
              <w:rPr>
                <w:rFonts w:eastAsia="FangSong" w:cs="Times New Roman"/>
                <w:szCs w:val="24"/>
              </w:rPr>
              <w:t>(20%P)</w:t>
            </w:r>
          </w:p>
        </w:tc>
        <w:tc>
          <w:tcPr>
            <w:tcW w:w="1389" w:type="pct"/>
            <w:vAlign w:val="center"/>
          </w:tcPr>
          <w:p w14:paraId="53B3DE43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2067a</w:t>
            </w:r>
          </w:p>
        </w:tc>
        <w:tc>
          <w:tcPr>
            <w:tcW w:w="1249" w:type="pct"/>
            <w:vAlign w:val="center"/>
          </w:tcPr>
          <w:p w14:paraId="36629C3D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2182.29a</w:t>
            </w:r>
          </w:p>
        </w:tc>
        <w:tc>
          <w:tcPr>
            <w:tcW w:w="1111" w:type="pct"/>
            <w:vAlign w:val="center"/>
          </w:tcPr>
          <w:p w14:paraId="00109938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8.51a</w:t>
            </w:r>
          </w:p>
        </w:tc>
      </w:tr>
      <w:tr w:rsidR="006A340F" w:rsidRPr="00D001BB" w14:paraId="7FE822EF" w14:textId="77777777" w:rsidTr="006A340F">
        <w:trPr>
          <w:trHeight w:hRule="exact" w:val="397"/>
          <w:jc w:val="center"/>
        </w:trPr>
        <w:tc>
          <w:tcPr>
            <w:tcW w:w="1251" w:type="pct"/>
            <w:tcBorders>
              <w:bottom w:val="nil"/>
            </w:tcBorders>
            <w:vAlign w:val="center"/>
          </w:tcPr>
          <w:p w14:paraId="168A6DD7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eastAsia="FangSong" w:cs="Times New Roman" w:hint="eastAsia"/>
                <w:szCs w:val="24"/>
              </w:rPr>
              <w:t>C</w:t>
            </w:r>
            <w:r w:rsidRPr="00D001BB">
              <w:rPr>
                <w:rFonts w:eastAsia="FangSong" w:cs="Times New Roman"/>
                <w:szCs w:val="24"/>
              </w:rPr>
              <w:t>M(P)</w:t>
            </w:r>
          </w:p>
        </w:tc>
        <w:tc>
          <w:tcPr>
            <w:tcW w:w="1389" w:type="pct"/>
            <w:tcBorders>
              <w:bottom w:val="nil"/>
            </w:tcBorders>
            <w:vAlign w:val="center"/>
          </w:tcPr>
          <w:p w14:paraId="57A48679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2057a</w:t>
            </w:r>
          </w:p>
        </w:tc>
        <w:tc>
          <w:tcPr>
            <w:tcW w:w="1249" w:type="pct"/>
            <w:tcBorders>
              <w:bottom w:val="nil"/>
            </w:tcBorders>
            <w:vAlign w:val="center"/>
          </w:tcPr>
          <w:p w14:paraId="5DC7AE89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2385.28a</w:t>
            </w:r>
          </w:p>
        </w:tc>
        <w:tc>
          <w:tcPr>
            <w:tcW w:w="1111" w:type="pct"/>
            <w:tcBorders>
              <w:bottom w:val="nil"/>
            </w:tcBorders>
            <w:vAlign w:val="center"/>
          </w:tcPr>
          <w:p w14:paraId="507F9895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8.36a</w:t>
            </w:r>
          </w:p>
        </w:tc>
      </w:tr>
      <w:tr w:rsidR="006A340F" w:rsidRPr="00D001BB" w14:paraId="12CC2039" w14:textId="77777777" w:rsidTr="006A340F">
        <w:trPr>
          <w:trHeight w:hRule="exact" w:val="401"/>
          <w:jc w:val="center"/>
        </w:trPr>
        <w:tc>
          <w:tcPr>
            <w:tcW w:w="1251" w:type="pct"/>
            <w:tcBorders>
              <w:top w:val="nil"/>
              <w:bottom w:val="single" w:sz="12" w:space="0" w:color="auto"/>
            </w:tcBorders>
            <w:vAlign w:val="center"/>
          </w:tcPr>
          <w:p w14:paraId="07912449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eastAsia="FangSong" w:cs="Times New Roman" w:hint="eastAsia"/>
                <w:szCs w:val="24"/>
              </w:rPr>
              <w:t>C</w:t>
            </w:r>
            <w:r w:rsidRPr="00D001BB">
              <w:rPr>
                <w:rFonts w:eastAsia="FangSong" w:cs="Times New Roman"/>
                <w:szCs w:val="24"/>
              </w:rPr>
              <w:t>M(-P)</w:t>
            </w:r>
          </w:p>
        </w:tc>
        <w:tc>
          <w:tcPr>
            <w:tcW w:w="1389" w:type="pct"/>
            <w:tcBorders>
              <w:top w:val="nil"/>
              <w:bottom w:val="single" w:sz="12" w:space="0" w:color="auto"/>
            </w:tcBorders>
            <w:vAlign w:val="center"/>
          </w:tcPr>
          <w:p w14:paraId="6629C8ED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1988a</w:t>
            </w:r>
          </w:p>
        </w:tc>
        <w:tc>
          <w:tcPr>
            <w:tcW w:w="1249" w:type="pct"/>
            <w:tcBorders>
              <w:top w:val="nil"/>
              <w:bottom w:val="single" w:sz="12" w:space="0" w:color="auto"/>
            </w:tcBorders>
            <w:vAlign w:val="center"/>
          </w:tcPr>
          <w:p w14:paraId="6C0E2614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2229.54a</w:t>
            </w:r>
          </w:p>
        </w:tc>
        <w:tc>
          <w:tcPr>
            <w:tcW w:w="1111" w:type="pct"/>
            <w:tcBorders>
              <w:top w:val="nil"/>
              <w:bottom w:val="single" w:sz="12" w:space="0" w:color="auto"/>
            </w:tcBorders>
            <w:vAlign w:val="center"/>
          </w:tcPr>
          <w:p w14:paraId="75D7C260" w14:textId="77777777" w:rsidR="006A340F" w:rsidRPr="00D001BB" w:rsidRDefault="006A340F" w:rsidP="00A82835">
            <w:pPr>
              <w:spacing w:line="240" w:lineRule="auto"/>
              <w:jc w:val="center"/>
              <w:rPr>
                <w:rFonts w:eastAsia="FangSong" w:cs="Times New Roman"/>
                <w:szCs w:val="24"/>
              </w:rPr>
            </w:pPr>
            <w:r w:rsidRPr="00D001BB">
              <w:rPr>
                <w:rFonts w:cs="Times New Roman"/>
                <w:szCs w:val="24"/>
              </w:rPr>
              <w:t>8.39a</w:t>
            </w:r>
          </w:p>
        </w:tc>
      </w:tr>
    </w:tbl>
    <w:p w14:paraId="7FBCCFA2" w14:textId="097681C6" w:rsidR="00D001BB" w:rsidRPr="00D001BB" w:rsidRDefault="00D001BB" w:rsidP="00553C7D">
      <w:pPr>
        <w:jc w:val="left"/>
        <w:rPr>
          <w:rFonts w:eastAsia="FangSong" w:cs="Times New Roman"/>
          <w:szCs w:val="24"/>
        </w:rPr>
      </w:pPr>
    </w:p>
    <w:p w14:paraId="1CEAE8E5" w14:textId="77777777" w:rsidR="0042742C" w:rsidRDefault="0042742C" w:rsidP="00F9301B">
      <w:pPr>
        <w:spacing w:line="276" w:lineRule="auto"/>
        <w:rPr>
          <w:rFonts w:cs="Times New Roman"/>
        </w:rPr>
        <w:sectPr w:rsidR="0042742C" w:rsidSect="00C62C3B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linePitch="360"/>
        </w:sectPr>
      </w:pPr>
    </w:p>
    <w:p w14:paraId="60DCDB81" w14:textId="0965D2EA" w:rsidR="00C1703C" w:rsidRDefault="00C1703C" w:rsidP="00F9301B">
      <w:pPr>
        <w:spacing w:line="276" w:lineRule="auto"/>
        <w:rPr>
          <w:rFonts w:cs="Times New Roman"/>
        </w:rPr>
      </w:pPr>
      <w:r w:rsidRPr="00B14C56">
        <w:rPr>
          <w:rFonts w:cs="Times New Roman"/>
          <w:b/>
          <w:bCs/>
        </w:rPr>
        <w:lastRenderedPageBreak/>
        <w:t>T</w:t>
      </w:r>
      <w:r w:rsidRPr="00B14C56">
        <w:rPr>
          <w:rFonts w:cs="Times New Roman" w:hint="eastAsia"/>
          <w:b/>
          <w:bCs/>
        </w:rPr>
        <w:t>able</w:t>
      </w:r>
      <w:r w:rsidRPr="00B14C56">
        <w:rPr>
          <w:rFonts w:cs="Times New Roman"/>
          <w:b/>
          <w:bCs/>
        </w:rPr>
        <w:t xml:space="preserve"> S5</w:t>
      </w:r>
      <w:r>
        <w:rPr>
          <w:rFonts w:cs="Times New Roman"/>
        </w:rPr>
        <w:t xml:space="preserve"> The typical iron-reducing microbes classified in this study.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67"/>
        <w:gridCol w:w="3417"/>
        <w:gridCol w:w="3822"/>
      </w:tblGrid>
      <w:tr w:rsidR="00C62C3B" w:rsidRPr="00C62C3B" w14:paraId="671407A1" w14:textId="77777777" w:rsidTr="00C62C3B">
        <w:trPr>
          <w:trHeight w:val="570"/>
        </w:trPr>
        <w:tc>
          <w:tcPr>
            <w:tcW w:w="64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C32D82" w14:textId="77777777" w:rsidR="00C62C3B" w:rsidRPr="00C62C3B" w:rsidRDefault="00C62C3B" w:rsidP="00C62C3B">
            <w:pPr>
              <w:spacing w:line="240" w:lineRule="auto"/>
              <w:ind w:firstLineChars="100" w:firstLine="221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b/>
                <w:bCs/>
                <w:color w:val="000000"/>
                <w:sz w:val="22"/>
              </w:rPr>
              <w:t>No.</w:t>
            </w:r>
          </w:p>
        </w:tc>
        <w:tc>
          <w:tcPr>
            <w:tcW w:w="205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5951E" w14:textId="77777777" w:rsidR="00C62C3B" w:rsidRPr="00C62C3B" w:rsidRDefault="00C62C3B" w:rsidP="00C62C3B">
            <w:pPr>
              <w:spacing w:line="240" w:lineRule="auto"/>
              <w:ind w:firstLineChars="100" w:firstLine="221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b/>
                <w:bCs/>
                <w:color w:val="000000"/>
                <w:sz w:val="22"/>
              </w:rPr>
              <w:t>Genus</w:t>
            </w:r>
          </w:p>
        </w:tc>
        <w:tc>
          <w:tcPr>
            <w:tcW w:w="230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265EE9" w14:textId="77777777" w:rsidR="00C62C3B" w:rsidRPr="00C62C3B" w:rsidRDefault="00C62C3B" w:rsidP="00C62C3B">
            <w:pPr>
              <w:spacing w:line="240" w:lineRule="auto"/>
              <w:ind w:firstLineChars="100" w:firstLine="221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b/>
                <w:bCs/>
                <w:color w:val="000000"/>
                <w:sz w:val="22"/>
              </w:rPr>
              <w:t>Family</w:t>
            </w:r>
          </w:p>
        </w:tc>
      </w:tr>
      <w:tr w:rsidR="00C62C3B" w:rsidRPr="00C62C3B" w14:paraId="0AD5E47A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5966A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81BB3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Acinetobacter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B8EE5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Moraxellaceae</w:t>
            </w:r>
            <w:proofErr w:type="spellEnd"/>
          </w:p>
        </w:tc>
      </w:tr>
      <w:tr w:rsidR="00C62C3B" w:rsidRPr="00C62C3B" w14:paraId="1DAF0BC4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AC468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DAA71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Alicyclobacillus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070AB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Alicyclobacillaceae</w:t>
            </w:r>
            <w:proofErr w:type="spellEnd"/>
          </w:p>
        </w:tc>
      </w:tr>
      <w:tr w:rsidR="00C62C3B" w:rsidRPr="00C62C3B" w14:paraId="30C480E8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32828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86B15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Anaeromyxobacter</w:t>
            </w:r>
            <w:proofErr w:type="spellEnd"/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0FBB1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Anaeromyxobacteraceae</w:t>
            </w:r>
            <w:proofErr w:type="spellEnd"/>
          </w:p>
        </w:tc>
      </w:tr>
      <w:tr w:rsidR="00C62C3B" w:rsidRPr="00C62C3B" w14:paraId="7187AED9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20252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FECE9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Bacillus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0A0DB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Bacillaceae</w:t>
            </w:r>
            <w:proofErr w:type="spellEnd"/>
          </w:p>
        </w:tc>
      </w:tr>
      <w:tr w:rsidR="00C62C3B" w:rsidRPr="00C62C3B" w14:paraId="33B02925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BAAFF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BF5B1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Brevibacillus</w:t>
            </w:r>
            <w:proofErr w:type="spellEnd"/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D6749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Brevibacillaceae</w:t>
            </w:r>
            <w:proofErr w:type="spellEnd"/>
          </w:p>
        </w:tc>
      </w:tr>
      <w:tr w:rsidR="00C62C3B" w:rsidRPr="00C62C3B" w14:paraId="79BEC1A8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7512D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6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1F1EE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Candidatus_Arthromitus</w:t>
            </w:r>
            <w:proofErr w:type="spellEnd"/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B1559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Clostridiaceae</w:t>
            </w:r>
            <w:proofErr w:type="spellEnd"/>
          </w:p>
        </w:tc>
      </w:tr>
      <w:tr w:rsidR="00C62C3B" w:rsidRPr="00C62C3B" w14:paraId="38FE0C21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8516E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8A522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Clostridium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B75C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Caloramatoraceae</w:t>
            </w:r>
            <w:proofErr w:type="spellEnd"/>
          </w:p>
        </w:tc>
      </w:tr>
      <w:tr w:rsidR="00C62C3B" w:rsidRPr="00C62C3B" w14:paraId="53CC6119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42150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EACF0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Clostridium_sensu_stricto_1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D59D6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Clostridiaceae</w:t>
            </w:r>
            <w:proofErr w:type="spellEnd"/>
          </w:p>
        </w:tc>
      </w:tr>
      <w:tr w:rsidR="00C62C3B" w:rsidRPr="00C62C3B" w14:paraId="4D2A69C4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5EDBF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EA747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Clostridium_sensu_stricto_2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44867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Clostridiaceae</w:t>
            </w:r>
            <w:proofErr w:type="spellEnd"/>
          </w:p>
        </w:tc>
      </w:tr>
      <w:tr w:rsidR="00C62C3B" w:rsidRPr="00C62C3B" w14:paraId="15FB12A1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84F94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1D6A0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Clostridium_sensu_stricto_3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3ADB0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Clostridiaceae</w:t>
            </w:r>
            <w:proofErr w:type="spellEnd"/>
          </w:p>
        </w:tc>
      </w:tr>
      <w:tr w:rsidR="00C62C3B" w:rsidRPr="00C62C3B" w14:paraId="6DFB0592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66E39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F6256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Clostridium_sensu_stricto_5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C7115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Clostridiaceae</w:t>
            </w:r>
            <w:proofErr w:type="spellEnd"/>
          </w:p>
        </w:tc>
      </w:tr>
      <w:tr w:rsidR="00C62C3B" w:rsidRPr="00C62C3B" w14:paraId="720D327F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1B52A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FE14E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Clostridium_sensu_stricto_6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32708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Clostridiaceae</w:t>
            </w:r>
            <w:proofErr w:type="spellEnd"/>
          </w:p>
        </w:tc>
      </w:tr>
      <w:tr w:rsidR="00C62C3B" w:rsidRPr="00C62C3B" w14:paraId="7DF4A6AB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7351C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D607E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Clostridium_sensu_stricto_7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B9C36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Clostridiaceae</w:t>
            </w:r>
            <w:proofErr w:type="spellEnd"/>
          </w:p>
        </w:tc>
      </w:tr>
      <w:tr w:rsidR="00C62C3B" w:rsidRPr="00C62C3B" w14:paraId="5F10D27E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AF345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36F5E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Clostridium_sensu_stricto_8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41FB2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Clostridiaceae</w:t>
            </w:r>
            <w:proofErr w:type="spellEnd"/>
          </w:p>
        </w:tc>
      </w:tr>
      <w:tr w:rsidR="00C62C3B" w:rsidRPr="00C62C3B" w14:paraId="2220AC4C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81C05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7A309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Clostridium_sensu_stricto_9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68B73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Clostridiaceae</w:t>
            </w:r>
            <w:proofErr w:type="spellEnd"/>
          </w:p>
        </w:tc>
      </w:tr>
      <w:tr w:rsidR="00C62C3B" w:rsidRPr="00C62C3B" w14:paraId="7D4F5E7E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E9A47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17840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Clostridium_sensu_stricto_10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EFCA6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Clostridiaceae</w:t>
            </w:r>
            <w:proofErr w:type="spellEnd"/>
          </w:p>
        </w:tc>
      </w:tr>
      <w:tr w:rsidR="00C62C3B" w:rsidRPr="00C62C3B" w14:paraId="7ADD4AB7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90115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17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B5F77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Clostridium_sensu_stricto_11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A3417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Clostridiaceae</w:t>
            </w:r>
            <w:proofErr w:type="spellEnd"/>
          </w:p>
        </w:tc>
      </w:tr>
      <w:tr w:rsidR="00C62C3B" w:rsidRPr="00C62C3B" w14:paraId="5889503C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85222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18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39B60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Clostridium_sensu_stricto_12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C6E1F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Clostridiaceae</w:t>
            </w:r>
            <w:proofErr w:type="spellEnd"/>
          </w:p>
        </w:tc>
      </w:tr>
      <w:tr w:rsidR="00C62C3B" w:rsidRPr="00C62C3B" w14:paraId="19CC7562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7F7BF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82E15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Clostridium_sensu_stricto_13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CB158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Clostridiaceae</w:t>
            </w:r>
            <w:proofErr w:type="spellEnd"/>
          </w:p>
        </w:tc>
      </w:tr>
      <w:tr w:rsidR="00C62C3B" w:rsidRPr="00C62C3B" w14:paraId="20CBB540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FE01B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54BCC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Clostridium_sensu_stricto_16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9785E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Clostridiaceae</w:t>
            </w:r>
            <w:proofErr w:type="spellEnd"/>
          </w:p>
        </w:tc>
      </w:tr>
      <w:tr w:rsidR="00C62C3B" w:rsidRPr="00C62C3B" w14:paraId="18557073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50F79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21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F69C6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Clostridium_sensu_stricto_19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9C271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Clostridiaceae</w:t>
            </w:r>
            <w:proofErr w:type="spellEnd"/>
          </w:p>
        </w:tc>
      </w:tr>
      <w:tr w:rsidR="00C62C3B" w:rsidRPr="00C62C3B" w14:paraId="3BA57764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7A7F2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22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2C349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Desulfitobacterium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A8F3B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Desulfitobacteriaceae</w:t>
            </w:r>
            <w:proofErr w:type="spellEnd"/>
          </w:p>
        </w:tc>
      </w:tr>
      <w:tr w:rsidR="00C62C3B" w:rsidRPr="00C62C3B" w14:paraId="1924F118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21091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23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27CCA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Desulfobacca</w:t>
            </w:r>
            <w:proofErr w:type="spellEnd"/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A43B9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Desulfobaccaceae</w:t>
            </w:r>
            <w:proofErr w:type="spellEnd"/>
          </w:p>
        </w:tc>
      </w:tr>
      <w:tr w:rsidR="00C62C3B" w:rsidRPr="00C62C3B" w14:paraId="58314B2E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1D3E0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24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A0E05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Desulfobulbus</w:t>
            </w:r>
            <w:proofErr w:type="spellEnd"/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8A0E5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Desulfobulbaceae</w:t>
            </w:r>
            <w:proofErr w:type="spellEnd"/>
          </w:p>
        </w:tc>
      </w:tr>
      <w:tr w:rsidR="00C62C3B" w:rsidRPr="00C62C3B" w14:paraId="280756EA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E0351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25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231EF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Desulfosporosinus</w:t>
            </w:r>
            <w:proofErr w:type="spellEnd"/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933C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Desulfitobacteriaceae</w:t>
            </w:r>
            <w:proofErr w:type="spellEnd"/>
          </w:p>
        </w:tc>
      </w:tr>
      <w:tr w:rsidR="00C62C3B" w:rsidRPr="00C62C3B" w14:paraId="09E29A55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E1AFC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26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E166F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Desulfotomaculum</w:t>
            </w:r>
            <w:proofErr w:type="spellEnd"/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F4E7B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unidentified_Desulfotomaculales</w:t>
            </w:r>
            <w:proofErr w:type="spellEnd"/>
          </w:p>
        </w:tc>
      </w:tr>
      <w:tr w:rsidR="00C62C3B" w:rsidRPr="00C62C3B" w14:paraId="10B08770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75398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27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EC836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Desulfovirga</w:t>
            </w:r>
            <w:proofErr w:type="spellEnd"/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378DD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Syntrophobacteraceae</w:t>
            </w:r>
            <w:proofErr w:type="spellEnd"/>
          </w:p>
        </w:tc>
      </w:tr>
      <w:tr w:rsidR="00C62C3B" w:rsidRPr="00C62C3B" w14:paraId="5D954205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87C4C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28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55AAE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Novosphingobium</w:t>
            </w:r>
            <w:proofErr w:type="spellEnd"/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4B4B4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Sphingomonadaceae</w:t>
            </w:r>
            <w:proofErr w:type="spellEnd"/>
          </w:p>
        </w:tc>
      </w:tr>
      <w:tr w:rsidR="00C62C3B" w:rsidRPr="00C62C3B" w14:paraId="57B84800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2917C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29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40974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Paenibacillus</w:t>
            </w:r>
            <w:proofErr w:type="spellEnd"/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B84F3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Paenibacillaceae</w:t>
            </w:r>
            <w:proofErr w:type="spellEnd"/>
          </w:p>
        </w:tc>
      </w:tr>
      <w:tr w:rsidR="00C62C3B" w:rsidRPr="00C62C3B" w14:paraId="3C408B6B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F0D27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30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8733F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Pseudomonas</w:t>
            </w:r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A2F2C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Pseudomonadaceae</w:t>
            </w:r>
          </w:p>
        </w:tc>
      </w:tr>
      <w:tr w:rsidR="00C62C3B" w:rsidRPr="00C62C3B" w14:paraId="599BAC6E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158F2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31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E03EB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Sphingomonas</w:t>
            </w:r>
            <w:proofErr w:type="spellEnd"/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93D90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Sphingomonadaceae</w:t>
            </w:r>
            <w:proofErr w:type="spellEnd"/>
          </w:p>
        </w:tc>
      </w:tr>
      <w:tr w:rsidR="00C62C3B" w:rsidRPr="00C62C3B" w14:paraId="6046A39C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2E030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32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F5E50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Symbiobacterium</w:t>
            </w:r>
            <w:proofErr w:type="spellEnd"/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20AD7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Symbiobacteraceae</w:t>
            </w:r>
            <w:proofErr w:type="spellEnd"/>
          </w:p>
        </w:tc>
      </w:tr>
      <w:tr w:rsidR="00C62C3B" w:rsidRPr="00C62C3B" w14:paraId="2EBC2ED4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F78C8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33</w:t>
            </w:r>
          </w:p>
        </w:tc>
        <w:tc>
          <w:tcPr>
            <w:tcW w:w="2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953B8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Syntrophobacter</w:t>
            </w:r>
            <w:proofErr w:type="spellEnd"/>
          </w:p>
        </w:tc>
        <w:tc>
          <w:tcPr>
            <w:tcW w:w="2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D8320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Syntrophobacteraceae</w:t>
            </w:r>
            <w:proofErr w:type="spellEnd"/>
          </w:p>
        </w:tc>
      </w:tr>
      <w:tr w:rsidR="00C62C3B" w:rsidRPr="00C62C3B" w14:paraId="405C6FB1" w14:textId="77777777" w:rsidTr="00C62C3B">
        <w:trPr>
          <w:trHeight w:val="360"/>
        </w:trPr>
        <w:tc>
          <w:tcPr>
            <w:tcW w:w="64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D4A72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r w:rsidRPr="00C62C3B">
              <w:rPr>
                <w:rFonts w:eastAsia="Times New Roman" w:cs="Times New Roman"/>
                <w:color w:val="000000"/>
                <w:sz w:val="22"/>
              </w:rPr>
              <w:t>34</w:t>
            </w:r>
          </w:p>
        </w:tc>
        <w:tc>
          <w:tcPr>
            <w:tcW w:w="205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FD9936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Syntrophorhabdus</w:t>
            </w:r>
            <w:proofErr w:type="spellEnd"/>
          </w:p>
        </w:tc>
        <w:tc>
          <w:tcPr>
            <w:tcW w:w="230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B5D05" w14:textId="77777777" w:rsidR="00C62C3B" w:rsidRPr="00C62C3B" w:rsidRDefault="00C62C3B" w:rsidP="00C62C3B">
            <w:pPr>
              <w:spacing w:line="240" w:lineRule="auto"/>
              <w:ind w:firstLineChars="100" w:firstLine="220"/>
              <w:jc w:val="left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C62C3B">
              <w:rPr>
                <w:rFonts w:eastAsia="Times New Roman" w:cs="Times New Roman"/>
                <w:color w:val="000000"/>
                <w:sz w:val="22"/>
              </w:rPr>
              <w:t>Syntrophorhabdaceae</w:t>
            </w:r>
            <w:proofErr w:type="spellEnd"/>
          </w:p>
        </w:tc>
      </w:tr>
    </w:tbl>
    <w:p w14:paraId="2AD85251" w14:textId="77777777" w:rsidR="00B6247A" w:rsidRPr="00797212" w:rsidRDefault="00B6247A" w:rsidP="0042742C">
      <w:pPr>
        <w:jc w:val="left"/>
        <w:rPr>
          <w:rFonts w:cs="Times New Roman"/>
          <w:szCs w:val="24"/>
        </w:rPr>
      </w:pPr>
    </w:p>
    <w:sectPr w:rsidR="00B6247A" w:rsidRPr="00797212" w:rsidSect="0042742C">
      <w:pgSz w:w="11906" w:h="16838"/>
      <w:pgMar w:top="1440" w:right="1800" w:bottom="1440" w:left="1800" w:header="851" w:footer="992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493B7" w14:textId="77777777" w:rsidR="00D87661" w:rsidRDefault="00D87661" w:rsidP="0049592B">
      <w:pPr>
        <w:spacing w:line="240" w:lineRule="auto"/>
      </w:pPr>
      <w:r>
        <w:separator/>
      </w:r>
    </w:p>
  </w:endnote>
  <w:endnote w:type="continuationSeparator" w:id="0">
    <w:p w14:paraId="08B79C4C" w14:textId="77777777" w:rsidR="00D87661" w:rsidRDefault="00D87661" w:rsidP="004959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90F85" w14:textId="77777777" w:rsidR="00D87661" w:rsidRDefault="00D87661" w:rsidP="0049592B">
      <w:pPr>
        <w:spacing w:line="240" w:lineRule="auto"/>
      </w:pPr>
      <w:r>
        <w:separator/>
      </w:r>
    </w:p>
  </w:footnote>
  <w:footnote w:type="continuationSeparator" w:id="0">
    <w:p w14:paraId="3A80C908" w14:textId="77777777" w:rsidR="00D87661" w:rsidRDefault="00D87661" w:rsidP="0049592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061"/>
    <w:rsid w:val="00017C71"/>
    <w:rsid w:val="00024FF1"/>
    <w:rsid w:val="00053487"/>
    <w:rsid w:val="000A3966"/>
    <w:rsid w:val="000A518D"/>
    <w:rsid w:val="000C06DE"/>
    <w:rsid w:val="000D470B"/>
    <w:rsid w:val="00101F4F"/>
    <w:rsid w:val="00130BCF"/>
    <w:rsid w:val="0014488F"/>
    <w:rsid w:val="001E5CA4"/>
    <w:rsid w:val="002256BA"/>
    <w:rsid w:val="002400B5"/>
    <w:rsid w:val="00254FD6"/>
    <w:rsid w:val="00257327"/>
    <w:rsid w:val="002B79E0"/>
    <w:rsid w:val="002E4F9E"/>
    <w:rsid w:val="00351489"/>
    <w:rsid w:val="00393295"/>
    <w:rsid w:val="003C6382"/>
    <w:rsid w:val="003D335D"/>
    <w:rsid w:val="0042742C"/>
    <w:rsid w:val="0044107D"/>
    <w:rsid w:val="00450D52"/>
    <w:rsid w:val="00451BC4"/>
    <w:rsid w:val="00463EC5"/>
    <w:rsid w:val="00484C8C"/>
    <w:rsid w:val="0049592B"/>
    <w:rsid w:val="004E6D27"/>
    <w:rsid w:val="00510BEF"/>
    <w:rsid w:val="00553C7D"/>
    <w:rsid w:val="00674D67"/>
    <w:rsid w:val="006A340F"/>
    <w:rsid w:val="006C3136"/>
    <w:rsid w:val="0070706A"/>
    <w:rsid w:val="00723DC3"/>
    <w:rsid w:val="00741640"/>
    <w:rsid w:val="00773BD4"/>
    <w:rsid w:val="00797212"/>
    <w:rsid w:val="007C2A54"/>
    <w:rsid w:val="007D7B78"/>
    <w:rsid w:val="007F0ABA"/>
    <w:rsid w:val="007F4865"/>
    <w:rsid w:val="00854037"/>
    <w:rsid w:val="00860873"/>
    <w:rsid w:val="00860C59"/>
    <w:rsid w:val="008B21E6"/>
    <w:rsid w:val="008D40B7"/>
    <w:rsid w:val="008F306F"/>
    <w:rsid w:val="00935C33"/>
    <w:rsid w:val="00947B07"/>
    <w:rsid w:val="0096715E"/>
    <w:rsid w:val="009A1E04"/>
    <w:rsid w:val="009D14CC"/>
    <w:rsid w:val="00A03957"/>
    <w:rsid w:val="00A1235B"/>
    <w:rsid w:val="00A16771"/>
    <w:rsid w:val="00A3728E"/>
    <w:rsid w:val="00A53BF0"/>
    <w:rsid w:val="00A95116"/>
    <w:rsid w:val="00B14C56"/>
    <w:rsid w:val="00B222FD"/>
    <w:rsid w:val="00B22BAF"/>
    <w:rsid w:val="00B45D0B"/>
    <w:rsid w:val="00B61AEA"/>
    <w:rsid w:val="00B6247A"/>
    <w:rsid w:val="00B66F60"/>
    <w:rsid w:val="00B70CA7"/>
    <w:rsid w:val="00C1703C"/>
    <w:rsid w:val="00C36C21"/>
    <w:rsid w:val="00C529C4"/>
    <w:rsid w:val="00C62C3B"/>
    <w:rsid w:val="00C75B71"/>
    <w:rsid w:val="00C867D5"/>
    <w:rsid w:val="00CA617A"/>
    <w:rsid w:val="00D001BB"/>
    <w:rsid w:val="00D00B7F"/>
    <w:rsid w:val="00D23CEB"/>
    <w:rsid w:val="00D362FD"/>
    <w:rsid w:val="00D87661"/>
    <w:rsid w:val="00DA2121"/>
    <w:rsid w:val="00E22061"/>
    <w:rsid w:val="00E4375A"/>
    <w:rsid w:val="00EE23A7"/>
    <w:rsid w:val="00F04432"/>
    <w:rsid w:val="00F625A3"/>
    <w:rsid w:val="00F6477D"/>
    <w:rsid w:val="00F82632"/>
    <w:rsid w:val="00F920E9"/>
    <w:rsid w:val="00F9301B"/>
    <w:rsid w:val="00F95390"/>
    <w:rsid w:val="00FB1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ACBEFE"/>
  <w14:defaultImageDpi w14:val="32767"/>
  <w15:chartTrackingRefBased/>
  <w15:docId w15:val="{DB709001-1736-44FD-BD23-55B24DCC3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FD6"/>
    <w:pPr>
      <w:spacing w:after="0" w:line="480" w:lineRule="auto"/>
      <w:jc w:val="both"/>
    </w:pPr>
    <w:rPr>
      <w:rFonts w:ascii="Times New Roman" w:eastAsiaTheme="minorEastAsia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592B"/>
    <w:pPr>
      <w:widowControl w:val="0"/>
      <w:tabs>
        <w:tab w:val="center" w:pos="4680"/>
        <w:tab w:val="right" w:pos="9360"/>
      </w:tabs>
      <w:spacing w:line="240" w:lineRule="auto"/>
    </w:pPr>
    <w:rPr>
      <w:rFonts w:ascii="Arial" w:eastAsia="SimSun" w:hAnsi="Arial"/>
    </w:rPr>
  </w:style>
  <w:style w:type="character" w:customStyle="1" w:styleId="HeaderChar">
    <w:name w:val="Header Char"/>
    <w:basedOn w:val="DefaultParagraphFont"/>
    <w:link w:val="Header"/>
    <w:uiPriority w:val="99"/>
    <w:rsid w:val="0049592B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49592B"/>
    <w:pPr>
      <w:widowControl w:val="0"/>
      <w:tabs>
        <w:tab w:val="center" w:pos="4680"/>
        <w:tab w:val="right" w:pos="9360"/>
      </w:tabs>
      <w:spacing w:line="240" w:lineRule="auto"/>
    </w:pPr>
    <w:rPr>
      <w:rFonts w:ascii="Arial" w:eastAsia="SimSun" w:hAnsi="Arial"/>
    </w:rPr>
  </w:style>
  <w:style w:type="character" w:customStyle="1" w:styleId="FooterChar">
    <w:name w:val="Footer Char"/>
    <w:basedOn w:val="DefaultParagraphFont"/>
    <w:link w:val="Footer"/>
    <w:uiPriority w:val="99"/>
    <w:rsid w:val="0049592B"/>
    <w:rPr>
      <w:rFonts w:ascii="Arial" w:hAnsi="Arial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49592B"/>
    <w:pPr>
      <w:spacing w:line="360" w:lineRule="auto"/>
      <w:jc w:val="left"/>
    </w:pPr>
    <w:rPr>
      <w:rFonts w:eastAsia="FangSong"/>
      <w:b/>
      <w:bCs/>
      <w:sz w:val="21"/>
      <w:szCs w:val="18"/>
    </w:rPr>
  </w:style>
  <w:style w:type="table" w:styleId="TableGrid">
    <w:name w:val="Table Grid"/>
    <w:basedOn w:val="TableNormal"/>
    <w:uiPriority w:val="39"/>
    <w:rsid w:val="007C2A54"/>
    <w:pPr>
      <w:spacing w:after="0" w:line="240" w:lineRule="auto"/>
    </w:pPr>
    <w:rPr>
      <w:rFonts w:eastAsiaTheme="minorEastAsia"/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6715E"/>
    <w:pPr>
      <w:spacing w:after="0" w:line="240" w:lineRule="auto"/>
    </w:pPr>
    <w:rPr>
      <w:rFonts w:ascii="Times New Roman" w:eastAsiaTheme="minorEastAsia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A396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3966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3966"/>
    <w:rPr>
      <w:rFonts w:ascii="Times New Roman" w:eastAsiaTheme="minorEastAsia" w:hAnsi="Times New Roman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3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3966"/>
    <w:rPr>
      <w:rFonts w:ascii="Times New Roman" w:eastAsiaTheme="minorEastAsia" w:hAnsi="Times New Roman"/>
      <w:b/>
      <w:bCs/>
      <w:sz w:val="24"/>
    </w:rPr>
  </w:style>
  <w:style w:type="character" w:styleId="LineNumber">
    <w:name w:val="line number"/>
    <w:basedOn w:val="DefaultParagraphFont"/>
    <w:uiPriority w:val="99"/>
    <w:semiHidden/>
    <w:unhideWhenUsed/>
    <w:rsid w:val="00C62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3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D6F66-2805-46CF-B1CC-7E1BC0B59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2368</TotalTime>
  <Pages>9</Pages>
  <Words>891</Words>
  <Characters>5080</Characters>
  <Application>Microsoft Office Word</Application>
  <DocSecurity>0</DocSecurity>
  <Lines>42</Lines>
  <Paragraphs>11</Paragraphs>
  <ScaleCrop>false</ScaleCrop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Xipeng</dc:creator>
  <cp:keywords/>
  <dc:description/>
  <cp:lastModifiedBy>Liu Xipeng</cp:lastModifiedBy>
  <cp:revision>15</cp:revision>
  <dcterms:created xsi:type="dcterms:W3CDTF">2023-09-25T07:44:00Z</dcterms:created>
  <dcterms:modified xsi:type="dcterms:W3CDTF">2023-12-08T12:34:00Z</dcterms:modified>
</cp:coreProperties>
</file>