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B66F5" w14:textId="59C702B5" w:rsidR="00A57F09" w:rsidRDefault="00A57F09" w:rsidP="00A57F09">
      <w:pPr>
        <w:pStyle w:val="MDPI21heading1"/>
      </w:pPr>
      <w:r>
        <w:t>Supplementary Materials</w:t>
      </w:r>
    </w:p>
    <w:p w14:paraId="4A552077" w14:textId="76F21709" w:rsidR="00635BCB" w:rsidRDefault="003F44DA" w:rsidP="00A57F09">
      <w:pPr>
        <w:pStyle w:val="MDPI21heading1"/>
      </w:pPr>
      <w:r>
        <w:t xml:space="preserve">The </w:t>
      </w:r>
      <w:r w:rsidR="00635BCB" w:rsidRPr="00074814">
        <w:t xml:space="preserve">Integrated Latent Space Model </w:t>
      </w:r>
      <w:r>
        <w:t>(</w:t>
      </w:r>
      <w:r w:rsidR="00635BCB" w:rsidRPr="00074814">
        <w:t>ILSM</w:t>
      </w:r>
      <w:r>
        <w:t>)</w:t>
      </w:r>
    </w:p>
    <w:p w14:paraId="42E259EC" w14:textId="29AF9C5B" w:rsidR="006971FF" w:rsidRDefault="00A57F09" w:rsidP="00A57F09">
      <w:pPr>
        <w:pStyle w:val="MDPI31text"/>
      </w:pPr>
      <w:r w:rsidRPr="002C4541">
        <w:t xml:space="preserve">An important limitation of ISM and of other multi-view latent space approaches is the required availability of multi-view data for all observations in the training set. For financial </w:t>
      </w:r>
      <w:r w:rsidR="003F44DA">
        <w:t>and/</w:t>
      </w:r>
      <w:r w:rsidR="001F1CA3">
        <w:t>o</w:t>
      </w:r>
      <w:r w:rsidRPr="002C4541">
        <w:t>r logistical reasons, a particular view may be missing in a subset of the observations, and this subset is in turn dependent on the view under consideration.</w:t>
      </w:r>
    </w:p>
    <w:p w14:paraId="13FF1276" w14:textId="0B2161F5" w:rsidR="001E433A" w:rsidRDefault="00040045" w:rsidP="00AE0429">
      <w:pPr>
        <w:pStyle w:val="MDPI31text"/>
      </w:pPr>
      <w:r>
        <w:t>Workflow S1</w:t>
      </w:r>
      <w:r w:rsidR="00BD656B" w:rsidRPr="00BD656B">
        <w:t xml:space="preserve"> describes a variant of ISM that can process multi-view data with missing views. </w:t>
      </w:r>
      <w:r w:rsidR="00927ACD" w:rsidRPr="00927ACD">
        <w:t xml:space="preserve">This approach is called the Integrated Latent Space Model (ILSM) because the ISM itself is applied to a collection of ISM-transformed datasets, each of </w:t>
      </w:r>
      <w:r w:rsidR="00944A3A">
        <w:t>them</w:t>
      </w:r>
      <w:r w:rsidR="00927ACD" w:rsidRPr="00927ACD">
        <w:t xml:space="preserve"> com</w:t>
      </w:r>
      <w:r w:rsidR="00927ACD">
        <w:t>ing</w:t>
      </w:r>
      <w:r w:rsidR="00927ACD" w:rsidRPr="00927ACD">
        <w:t xml:space="preserve"> from a subset of views whose intersection contains a suitable number of observations to be processed by ISM.</w:t>
      </w:r>
      <w:r w:rsidR="008D3B32" w:rsidRPr="008D3B32">
        <w:t xml:space="preserve"> </w:t>
      </w:r>
      <w:r w:rsidR="00927ACD" w:rsidRPr="00927ACD">
        <w:t>Within each subset, an additional expansion process allows the integration of all observations inside and outside each view, resulting in much larger transformed views than the original intersection would allow, as shown in Figure S2.</w:t>
      </w:r>
    </w:p>
    <w:p w14:paraId="01B4F2C9" w14:textId="77777777" w:rsidR="00AE0429" w:rsidRDefault="00AE0429" w:rsidP="00AE0429">
      <w:pPr>
        <w:pStyle w:val="MDPI31text"/>
      </w:pPr>
    </w:p>
    <w:tbl>
      <w:tblPr>
        <w:tblStyle w:val="TableGrid"/>
        <w:tblW w:w="0" w:type="auto"/>
        <w:jc w:val="right"/>
        <w:tblLook w:val="04A0" w:firstRow="1" w:lastRow="0" w:firstColumn="1" w:lastColumn="0" w:noHBand="0" w:noVBand="1"/>
      </w:tblPr>
      <w:tblGrid>
        <w:gridCol w:w="532"/>
        <w:gridCol w:w="8818"/>
      </w:tblGrid>
      <w:tr w:rsidR="001E433A" w:rsidRPr="00D173B7" w14:paraId="27EC6D85" w14:textId="77777777" w:rsidTr="00C02503">
        <w:trPr>
          <w:jc w:val="right"/>
        </w:trPr>
        <w:tc>
          <w:tcPr>
            <w:tcW w:w="9350" w:type="dxa"/>
            <w:gridSpan w:val="2"/>
            <w:tcBorders>
              <w:top w:val="single" w:sz="12" w:space="0" w:color="auto"/>
              <w:left w:val="nil"/>
              <w:bottom w:val="single" w:sz="6" w:space="0" w:color="auto"/>
              <w:right w:val="nil"/>
            </w:tcBorders>
          </w:tcPr>
          <w:p w14:paraId="377F40F9" w14:textId="668EE720" w:rsidR="001E433A" w:rsidRPr="00D173B7" w:rsidRDefault="001E433A" w:rsidP="00C02503">
            <w:pPr>
              <w:pStyle w:val="Algo"/>
              <w:rPr>
                <w:rFonts w:asciiTheme="minorHAnsi" w:hAnsiTheme="minorHAnsi" w:cstheme="minorHAnsi"/>
                <w:i w:val="0"/>
                <w:iCs/>
                <w:sz w:val="22"/>
                <w:szCs w:val="20"/>
              </w:rPr>
            </w:pPr>
            <w:bookmarkStart w:id="0" w:name="_Hlk154733646"/>
            <w:r>
              <w:rPr>
                <w:rFonts w:asciiTheme="minorHAnsi" w:hAnsiTheme="minorHAnsi" w:cstheme="minorHAnsi"/>
                <w:b/>
                <w:bCs/>
                <w:i w:val="0"/>
                <w:iCs/>
                <w:sz w:val="22"/>
                <w:szCs w:val="20"/>
              </w:rPr>
              <w:t>Workflow</w:t>
            </w:r>
            <w:r w:rsidRPr="00D173B7">
              <w:rPr>
                <w:rFonts w:asciiTheme="minorHAnsi" w:hAnsiTheme="minorHAnsi" w:cstheme="minorHAnsi"/>
                <w:b/>
                <w:bCs/>
                <w:i w:val="0"/>
                <w:iCs/>
                <w:sz w:val="22"/>
                <w:szCs w:val="20"/>
              </w:rPr>
              <w:t xml:space="preserve"> </w:t>
            </w:r>
            <w:r>
              <w:rPr>
                <w:rFonts w:asciiTheme="minorHAnsi" w:hAnsiTheme="minorHAnsi" w:cstheme="minorHAnsi"/>
                <w:b/>
                <w:bCs/>
                <w:i w:val="0"/>
                <w:iCs/>
                <w:sz w:val="22"/>
                <w:szCs w:val="20"/>
              </w:rPr>
              <w:t>S</w:t>
            </w:r>
            <w:r w:rsidRPr="00D173B7">
              <w:rPr>
                <w:rFonts w:asciiTheme="minorHAnsi" w:hAnsiTheme="minorHAnsi" w:cstheme="minorHAnsi"/>
                <w:b/>
                <w:bCs/>
                <w:i w:val="0"/>
                <w:iCs/>
                <w:sz w:val="22"/>
                <w:szCs w:val="20"/>
              </w:rPr>
              <w:t xml:space="preserve">1    </w:t>
            </w:r>
            <w:r w:rsidRPr="001E433A">
              <w:rPr>
                <w:i w:val="0"/>
                <w:iCs/>
              </w:rPr>
              <w:t>Integrated Latent Space Model</w:t>
            </w:r>
            <w:r>
              <w:rPr>
                <w:i w:val="0"/>
                <w:iCs/>
              </w:rPr>
              <w:t xml:space="preserve"> (ILSM)</w:t>
            </w:r>
          </w:p>
        </w:tc>
      </w:tr>
      <w:tr w:rsidR="001E433A" w:rsidRPr="00D173B7" w14:paraId="0B4C27CF" w14:textId="77777777" w:rsidTr="00C02503">
        <w:trPr>
          <w:jc w:val="right"/>
        </w:trPr>
        <w:tc>
          <w:tcPr>
            <w:tcW w:w="532" w:type="dxa"/>
            <w:tcBorders>
              <w:top w:val="single" w:sz="6" w:space="0" w:color="auto"/>
              <w:left w:val="nil"/>
              <w:bottom w:val="nil"/>
              <w:right w:val="nil"/>
            </w:tcBorders>
          </w:tcPr>
          <w:p w14:paraId="343251B9" w14:textId="77777777" w:rsidR="001E433A" w:rsidRPr="00D173B7" w:rsidRDefault="001E433A" w:rsidP="00C02503">
            <w:pPr>
              <w:pStyle w:val="Title"/>
              <w:tabs>
                <w:tab w:val="center" w:pos="4567"/>
              </w:tabs>
              <w:rPr>
                <w:rFonts w:asciiTheme="minorHAnsi" w:hAnsiTheme="minorHAnsi" w:cstheme="minorHAnsi"/>
                <w:sz w:val="22"/>
                <w:szCs w:val="20"/>
              </w:rPr>
            </w:pPr>
          </w:p>
        </w:tc>
        <w:tc>
          <w:tcPr>
            <w:tcW w:w="8818" w:type="dxa"/>
            <w:tcBorders>
              <w:top w:val="single" w:sz="6" w:space="0" w:color="auto"/>
              <w:left w:val="nil"/>
              <w:bottom w:val="nil"/>
              <w:right w:val="nil"/>
            </w:tcBorders>
          </w:tcPr>
          <w:p w14:paraId="0975E7D9" w14:textId="050FB28A" w:rsidR="001E433A" w:rsidRPr="00D173B7" w:rsidRDefault="001E433A" w:rsidP="00C02503">
            <w:pPr>
              <w:pStyle w:val="Algo"/>
              <w:tabs>
                <w:tab w:val="center" w:pos="4299"/>
              </w:tabs>
              <w:jc w:val="both"/>
              <w:rPr>
                <w:rFonts w:asciiTheme="minorHAnsi" w:hAnsiTheme="minorHAnsi" w:cstheme="minorHAnsi"/>
                <w:i w:val="0"/>
                <w:iCs/>
                <w:sz w:val="22"/>
                <w:szCs w:val="20"/>
              </w:rPr>
            </w:pPr>
            <w:r w:rsidRPr="00D173B7">
              <w:rPr>
                <w:rFonts w:asciiTheme="minorHAnsi" w:hAnsiTheme="minorHAnsi" w:cstheme="minorHAnsi"/>
                <w:b/>
                <w:bCs/>
                <w:i w:val="0"/>
                <w:iCs/>
                <w:sz w:val="22"/>
                <w:szCs w:val="20"/>
              </w:rPr>
              <w:t>Input</w:t>
            </w:r>
            <w:r w:rsidRPr="00D173B7">
              <w:rPr>
                <w:rFonts w:asciiTheme="minorHAnsi" w:hAnsiTheme="minorHAnsi" w:cstheme="minorHAnsi"/>
                <w:i w:val="0"/>
                <w:iCs/>
                <w:sz w:val="22"/>
                <w:szCs w:val="20"/>
              </w:rPr>
              <w:t xml:space="preserve">: </w:t>
            </w:r>
            <m:oMath>
              <m:r>
                <w:rPr>
                  <w:rFonts w:ascii="Cambria Math" w:hAnsi="Cambria Math" w:cstheme="minorHAnsi"/>
                  <w:sz w:val="22"/>
                  <w:szCs w:val="20"/>
                </w:rPr>
                <m:t>m</m:t>
              </m:r>
            </m:oMath>
            <w:r w:rsidRPr="00D173B7">
              <w:rPr>
                <w:rFonts w:asciiTheme="minorHAnsi" w:hAnsiTheme="minorHAnsi" w:cstheme="minorHAnsi"/>
                <w:i w:val="0"/>
                <w:iCs/>
                <w:sz w:val="22"/>
                <w:szCs w:val="20"/>
              </w:rPr>
              <w:t xml:space="preserve"> views </w:t>
            </w:r>
            <m:oMath>
              <m:d>
                <m:dPr>
                  <m:begChr m:val="{"/>
                  <m:endChr m:val="}"/>
                  <m:ctrlPr>
                    <w:rPr>
                      <w:rFonts w:ascii="Cambria Math" w:hAnsi="Cambria Math" w:cstheme="minorHAnsi"/>
                      <w:i w:val="0"/>
                      <w:iCs/>
                      <w:sz w:val="22"/>
                      <w:szCs w:val="20"/>
                    </w:rPr>
                  </m:ctrlPr>
                </m:dPr>
                <m:e>
                  <m:sSup>
                    <m:sSupPr>
                      <m:ctrlPr>
                        <w:rPr>
                          <w:rFonts w:ascii="Cambria Math" w:hAnsi="Cambria Math" w:cstheme="minorHAnsi"/>
                          <w:i w:val="0"/>
                          <w:iCs/>
                          <w:sz w:val="22"/>
                          <w:szCs w:val="20"/>
                        </w:rPr>
                      </m:ctrlPr>
                    </m:sSupPr>
                    <m:e>
                      <m:r>
                        <m:rPr>
                          <m:sty m:val="bi"/>
                        </m:rPr>
                        <w:rPr>
                          <w:rFonts w:ascii="Cambria Math" w:hAnsi="Cambria Math" w:cstheme="minorHAnsi"/>
                          <w:sz w:val="22"/>
                          <w:szCs w:val="20"/>
                        </w:rPr>
                        <m:t>X</m:t>
                      </m:r>
                    </m:e>
                    <m:sup>
                      <m:r>
                        <w:rPr>
                          <w:rFonts w:ascii="Cambria Math" w:hAnsi="Cambria Math" w:cstheme="minorHAnsi"/>
                          <w:sz w:val="22"/>
                          <w:szCs w:val="20"/>
                        </w:rPr>
                        <m:t>1</m:t>
                      </m:r>
                    </m:sup>
                  </m:sSup>
                  <m:r>
                    <w:rPr>
                      <w:rFonts w:ascii="Cambria Math" w:hAnsi="Cambria Math" w:cstheme="minorHAnsi"/>
                      <w:sz w:val="22"/>
                      <w:szCs w:val="20"/>
                    </w:rPr>
                    <m:t>,⋯</m:t>
                  </m:r>
                  <m:r>
                    <w:rPr>
                      <w:rFonts w:ascii="Cambria Math" w:eastAsiaTheme="minorEastAsia" w:hAnsi="Cambria Math" w:cstheme="minorHAnsi"/>
                      <w:sz w:val="22"/>
                      <w:szCs w:val="20"/>
                    </w:rPr>
                    <m:t>,</m:t>
                  </m:r>
                  <m:sSup>
                    <m:sSupPr>
                      <m:ctrlPr>
                        <w:rPr>
                          <w:rFonts w:ascii="Cambria Math" w:hAnsi="Cambria Math" w:cstheme="minorHAnsi"/>
                          <w:i w:val="0"/>
                          <w:iCs/>
                          <w:sz w:val="22"/>
                          <w:szCs w:val="20"/>
                        </w:rPr>
                      </m:ctrlPr>
                    </m:sSupPr>
                    <m:e>
                      <m:r>
                        <m:rPr>
                          <m:sty m:val="bi"/>
                        </m:rPr>
                        <w:rPr>
                          <w:rFonts w:ascii="Cambria Math" w:hAnsi="Cambria Math" w:cstheme="minorHAnsi"/>
                          <w:sz w:val="22"/>
                          <w:szCs w:val="20"/>
                        </w:rPr>
                        <m:t>X</m:t>
                      </m:r>
                    </m:e>
                    <m:sup>
                      <m:r>
                        <w:rPr>
                          <w:rFonts w:ascii="Cambria Math" w:hAnsi="Cambria Math" w:cstheme="minorHAnsi"/>
                          <w:sz w:val="22"/>
                          <w:szCs w:val="20"/>
                        </w:rPr>
                        <m:t>m</m:t>
                      </m:r>
                    </m:sup>
                  </m:sSup>
                </m:e>
              </m:d>
              <m:r>
                <w:rPr>
                  <w:rFonts w:ascii="Cambria Math" w:hAnsi="Cambria Math" w:cstheme="minorHAnsi"/>
                  <w:sz w:val="22"/>
                  <w:szCs w:val="20"/>
                </w:rPr>
                <m:t>,</m:t>
              </m:r>
              <m:sSup>
                <m:sSupPr>
                  <m:ctrlPr>
                    <w:rPr>
                      <w:rFonts w:ascii="Cambria Math" w:hAnsi="Cambria Math" w:cstheme="minorHAnsi"/>
                      <w:i w:val="0"/>
                      <w:iCs/>
                      <w:sz w:val="22"/>
                      <w:szCs w:val="20"/>
                    </w:rPr>
                  </m:ctrlPr>
                </m:sSupPr>
                <m:e>
                  <m:r>
                    <m:rPr>
                      <m:sty m:val="bi"/>
                    </m:rPr>
                    <w:rPr>
                      <w:rFonts w:ascii="Cambria Math" w:hAnsi="Cambria Math" w:cstheme="minorHAnsi"/>
                      <w:sz w:val="22"/>
                      <w:szCs w:val="20"/>
                    </w:rPr>
                    <m:t>X</m:t>
                  </m:r>
                </m:e>
                <m:sup>
                  <m:r>
                    <w:rPr>
                      <w:rFonts w:ascii="Cambria Math" w:hAnsi="Cambria Math" w:cstheme="minorHAnsi"/>
                      <w:sz w:val="22"/>
                      <w:szCs w:val="20"/>
                    </w:rPr>
                    <m:t>v</m:t>
                  </m:r>
                </m:sup>
              </m:s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m:t>
                  </m:r>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v</m:t>
                      </m:r>
                    </m:sub>
                  </m:sSub>
                </m:sup>
              </m:sSubSup>
              <m:r>
                <w:rPr>
                  <w:rFonts w:ascii="Cambria Math" w:hAnsi="Cambria Math" w:cstheme="minorHAnsi"/>
                  <w:sz w:val="22"/>
                  <w:szCs w:val="20"/>
                </w:rPr>
                <m:t xml:space="preserve"> </m:t>
              </m:r>
            </m:oMath>
            <w:r>
              <w:rPr>
                <w:rFonts w:asciiTheme="minorHAnsi" w:eastAsiaTheme="minorEastAsia" w:hAnsiTheme="minorHAnsi" w:cstheme="minorHAnsi"/>
                <w:i w:val="0"/>
                <w:iCs/>
                <w:sz w:val="22"/>
                <w:szCs w:val="20"/>
              </w:rPr>
              <w:t xml:space="preserve"> whe</w:t>
            </w:r>
            <w:r w:rsidRPr="00D173B7">
              <w:rPr>
                <w:rFonts w:asciiTheme="minorHAnsi" w:eastAsiaTheme="minorEastAsia" w:hAnsiTheme="minorHAnsi" w:cstheme="minorHAnsi"/>
                <w:i w:val="0"/>
                <w:iCs/>
                <w:sz w:val="22"/>
                <w:szCs w:val="20"/>
              </w:rPr>
              <w:t xml:space="preserve">re </w:t>
            </w:r>
            <m:oMath>
              <m:r>
                <w:rPr>
                  <w:rFonts w:ascii="Cambria Math" w:hAnsi="Cambria Math" w:cstheme="minorHAnsi"/>
                  <w:sz w:val="22"/>
                  <w:szCs w:val="20"/>
                </w:rPr>
                <m:t>n</m:t>
              </m:r>
            </m:oMath>
            <w:r w:rsidRPr="00D173B7">
              <w:rPr>
                <w:rFonts w:asciiTheme="minorHAnsi" w:eastAsiaTheme="minorEastAsia" w:hAnsiTheme="minorHAnsi" w:cstheme="minorHAnsi"/>
                <w:i w:val="0"/>
                <w:iCs/>
                <w:sz w:val="22"/>
                <w:szCs w:val="20"/>
              </w:rPr>
              <w:t xml:space="preserve"> is the number of rows common to all views and </w:t>
            </w:r>
            <m:oMath>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v</m:t>
                  </m:r>
                </m:sub>
              </m:sSub>
            </m:oMath>
            <w:r w:rsidRPr="00D173B7">
              <w:rPr>
                <w:rFonts w:asciiTheme="minorHAnsi" w:eastAsiaTheme="minorEastAsia" w:hAnsiTheme="minorHAnsi" w:cstheme="minorHAnsi"/>
                <w:i w:val="0"/>
                <w:iCs/>
                <w:sz w:val="22"/>
                <w:szCs w:val="20"/>
              </w:rPr>
              <w:t xml:space="preserve"> is the number of columns in the </w:t>
            </w:r>
            <m:oMath>
              <m:sSup>
                <m:sSupPr>
                  <m:ctrlPr>
                    <w:rPr>
                      <w:rFonts w:ascii="Cambria Math" w:hAnsi="Cambria Math" w:cstheme="minorHAnsi"/>
                      <w:i w:val="0"/>
                      <w:iCs/>
                      <w:sz w:val="22"/>
                      <w:szCs w:val="20"/>
                    </w:rPr>
                  </m:ctrlPr>
                </m:sSupPr>
                <m:e>
                  <m:r>
                    <w:rPr>
                      <w:rFonts w:ascii="Cambria Math" w:hAnsi="Cambria Math" w:cstheme="minorHAnsi"/>
                      <w:sz w:val="22"/>
                      <w:szCs w:val="20"/>
                    </w:rPr>
                    <m:t>v</m:t>
                  </m:r>
                </m:e>
                <m:sup>
                  <m:r>
                    <w:rPr>
                      <w:rFonts w:ascii="Cambria Math" w:hAnsi="Cambria Math" w:cstheme="minorHAnsi"/>
                      <w:sz w:val="22"/>
                      <w:szCs w:val="20"/>
                    </w:rPr>
                    <m:t>th</m:t>
                  </m:r>
                </m:sup>
              </m:sSup>
            </m:oMath>
            <w:r w:rsidRPr="00D173B7">
              <w:rPr>
                <w:rFonts w:asciiTheme="minorHAnsi" w:eastAsiaTheme="minorEastAsia" w:hAnsiTheme="minorHAnsi" w:cstheme="minorHAnsi"/>
                <w:i w:val="0"/>
                <w:iCs/>
                <w:sz w:val="22"/>
                <w:szCs w:val="20"/>
              </w:rPr>
              <w:t xml:space="preserve"> view (it is assumed for each column that it</w:t>
            </w:r>
            <w:r>
              <w:rPr>
                <w:rFonts w:asciiTheme="minorHAnsi" w:eastAsiaTheme="minorEastAsia" w:hAnsiTheme="minorHAnsi" w:cstheme="minorHAnsi"/>
                <w:i w:val="0"/>
                <w:iCs/>
                <w:sz w:val="22"/>
                <w:szCs w:val="20"/>
              </w:rPr>
              <w:t>s values</w:t>
            </w:r>
            <w:r w:rsidRPr="00D173B7">
              <w:rPr>
                <w:rFonts w:asciiTheme="minorHAnsi" w:eastAsiaTheme="minorEastAsia" w:hAnsiTheme="minorHAnsi" w:cstheme="minorHAnsi"/>
                <w:i w:val="0"/>
                <w:iCs/>
                <w:sz w:val="22"/>
                <w:szCs w:val="20"/>
              </w:rPr>
              <w:t xml:space="preserve"> lie between 0 and 1 after normalization by the maximum </w:t>
            </w:r>
            <w:r w:rsidR="003F44DA">
              <w:rPr>
                <w:rFonts w:asciiTheme="minorHAnsi" w:eastAsiaTheme="minorEastAsia" w:hAnsiTheme="minorHAnsi" w:cstheme="minorHAnsi"/>
                <w:i w:val="0"/>
                <w:iCs/>
                <w:sz w:val="22"/>
                <w:szCs w:val="20"/>
              </w:rPr>
              <w:t xml:space="preserve">row </w:t>
            </w:r>
            <w:r w:rsidRPr="00D173B7">
              <w:rPr>
                <w:rFonts w:asciiTheme="minorHAnsi" w:eastAsiaTheme="minorEastAsia" w:hAnsiTheme="minorHAnsi" w:cstheme="minorHAnsi"/>
                <w:i w:val="0"/>
                <w:iCs/>
                <w:sz w:val="22"/>
                <w:szCs w:val="20"/>
              </w:rPr>
              <w:t>value).</w:t>
            </w:r>
          </w:p>
        </w:tc>
      </w:tr>
      <w:tr w:rsidR="001E433A" w:rsidRPr="00D173B7" w14:paraId="1E3F7050" w14:textId="77777777" w:rsidTr="00C02503">
        <w:trPr>
          <w:jc w:val="right"/>
        </w:trPr>
        <w:tc>
          <w:tcPr>
            <w:tcW w:w="532" w:type="dxa"/>
            <w:tcBorders>
              <w:top w:val="nil"/>
              <w:left w:val="nil"/>
              <w:bottom w:val="nil"/>
              <w:right w:val="nil"/>
            </w:tcBorders>
          </w:tcPr>
          <w:p w14:paraId="039FD79E" w14:textId="77777777" w:rsidR="001E433A" w:rsidRPr="00D173B7" w:rsidRDefault="001E433A" w:rsidP="00C02503">
            <w:pPr>
              <w:pStyle w:val="Title"/>
              <w:tabs>
                <w:tab w:val="center" w:pos="4567"/>
              </w:tabs>
              <w:rPr>
                <w:rFonts w:asciiTheme="minorHAnsi" w:hAnsiTheme="minorHAnsi" w:cstheme="minorHAnsi"/>
                <w:sz w:val="22"/>
                <w:szCs w:val="20"/>
              </w:rPr>
            </w:pPr>
          </w:p>
        </w:tc>
        <w:tc>
          <w:tcPr>
            <w:tcW w:w="8818" w:type="dxa"/>
            <w:tcBorders>
              <w:top w:val="nil"/>
              <w:left w:val="nil"/>
              <w:bottom w:val="nil"/>
              <w:right w:val="nil"/>
            </w:tcBorders>
          </w:tcPr>
          <w:p w14:paraId="261F6A58" w14:textId="2825AA3B" w:rsidR="001E433A" w:rsidRPr="00D173B7" w:rsidRDefault="001E433A" w:rsidP="00C02503">
            <w:pPr>
              <w:pStyle w:val="Algo"/>
              <w:tabs>
                <w:tab w:val="center" w:pos="4299"/>
              </w:tabs>
              <w:rPr>
                <w:rFonts w:asciiTheme="minorHAnsi" w:hAnsiTheme="minorHAnsi" w:cstheme="minorHAnsi"/>
                <w:i w:val="0"/>
                <w:iCs/>
                <w:sz w:val="22"/>
                <w:szCs w:val="20"/>
              </w:rPr>
            </w:pPr>
            <w:r w:rsidRPr="00D173B7">
              <w:rPr>
                <w:rFonts w:asciiTheme="minorHAnsi" w:hAnsiTheme="minorHAnsi" w:cstheme="minorHAnsi"/>
                <w:b/>
                <w:bCs/>
                <w:i w:val="0"/>
                <w:iCs/>
                <w:sz w:val="22"/>
                <w:szCs w:val="20"/>
              </w:rPr>
              <w:t>Output</w:t>
            </w:r>
            <w:r w:rsidRPr="00D173B7">
              <w:rPr>
                <w:rFonts w:asciiTheme="minorHAnsi" w:hAnsiTheme="minorHAnsi" w:cstheme="minorHAnsi"/>
                <w:i w:val="0"/>
                <w:iCs/>
                <w:sz w:val="22"/>
                <w:szCs w:val="20"/>
              </w:rPr>
              <w:t xml:space="preserve">: </w:t>
            </w:r>
            <w:r w:rsidR="00487AE0" w:rsidRPr="0034428C">
              <w:rPr>
                <w:rFonts w:asciiTheme="minorHAnsi" w:hAnsiTheme="minorHAnsi" w:cstheme="minorHAnsi"/>
                <w:i w:val="0"/>
                <w:iCs/>
                <w:sz w:val="22"/>
                <w:szCs w:val="20"/>
              </w:rPr>
              <w:t xml:space="preserve">NTF factors </w:t>
            </w:r>
            <m:oMath>
              <m:sSup>
                <m:sSupPr>
                  <m:ctrlPr>
                    <w:rPr>
                      <w:rFonts w:ascii="Cambria Math" w:hAnsi="Cambria Math" w:cstheme="minorHAnsi"/>
                      <w:b/>
                      <w:i w:val="0"/>
                      <w:iCs/>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r>
                <m:rPr>
                  <m:sty m:val="bi"/>
                </m:rPr>
                <w:rPr>
                  <w:rFonts w:ascii="Cambria Math" w:hAnsi="Cambria Math" w:cstheme="minorHAnsi"/>
                  <w:sz w:val="22"/>
                  <w:szCs w:val="20"/>
                </w:rPr>
                <m:t xml:space="preserve">, </m:t>
              </m:r>
              <m:sSup>
                <m:sSupPr>
                  <m:ctrlPr>
                    <w:rPr>
                      <w:rFonts w:ascii="Cambria Math" w:hAnsi="Cambria Math" w:cstheme="minorHAnsi"/>
                      <w:b/>
                      <w:i w:val="0"/>
                      <w:iCs/>
                      <w:sz w:val="22"/>
                      <w:szCs w:val="20"/>
                    </w:rPr>
                  </m:ctrlPr>
                </m:sSupPr>
                <m:e>
                  <m:r>
                    <m:rPr>
                      <m:sty m:val="bi"/>
                    </m:rPr>
                    <w:rPr>
                      <w:rFonts w:ascii="Cambria Math" w:hAnsi="Cambria Math" w:cstheme="minorHAnsi"/>
                      <w:sz w:val="22"/>
                      <w:szCs w:val="20"/>
                    </w:rPr>
                    <m:t>H</m:t>
                  </m:r>
                </m:e>
                <m:sup>
                  <m:r>
                    <m:rPr>
                      <m:sty m:val="bi"/>
                    </m:rPr>
                    <w:rPr>
                      <w:rFonts w:ascii="Cambria Math" w:hAnsi="Cambria Math" w:cstheme="minorHAnsi"/>
                      <w:sz w:val="22"/>
                      <w:szCs w:val="20"/>
                    </w:rPr>
                    <m:t>*</m:t>
                  </m:r>
                </m:sup>
              </m:sSup>
              <m:r>
                <m:rPr>
                  <m:sty m:val="bi"/>
                </m:rPr>
                <w:rPr>
                  <w:rFonts w:ascii="Cambria Math" w:hAnsi="Cambria Math" w:cstheme="minorHAnsi"/>
                  <w:sz w:val="22"/>
                  <w:szCs w:val="20"/>
                </w:rPr>
                <m:t xml:space="preserve">, </m:t>
              </m:r>
              <m:sSup>
                <m:sSupPr>
                  <m:ctrlPr>
                    <w:rPr>
                      <w:rFonts w:ascii="Cambria Math" w:hAnsi="Cambria Math" w:cstheme="minorHAnsi"/>
                      <w:b/>
                      <w:i w:val="0"/>
                      <w:iCs/>
                      <w:sz w:val="22"/>
                      <w:szCs w:val="20"/>
                    </w:rPr>
                  </m:ctrlPr>
                </m:sSupPr>
                <m:e>
                  <m:r>
                    <m:rPr>
                      <m:sty m:val="bi"/>
                    </m:rPr>
                    <w:rPr>
                      <w:rFonts w:ascii="Cambria Math" w:hAnsi="Cambria Math" w:cstheme="minorHAnsi"/>
                      <w:sz w:val="22"/>
                      <w:szCs w:val="20"/>
                    </w:rPr>
                    <m:t>Q</m:t>
                  </m:r>
                </m:e>
                <m:sup>
                  <m:r>
                    <m:rPr>
                      <m:sty m:val="bi"/>
                    </m:rPr>
                    <w:rPr>
                      <w:rFonts w:ascii="Cambria Math" w:hAnsi="Cambria Math" w:cstheme="minorHAnsi"/>
                      <w:sz w:val="22"/>
                      <w:szCs w:val="20"/>
                    </w:rPr>
                    <m:t>*</m:t>
                  </m:r>
                </m:sup>
              </m:sSup>
              <m:r>
                <m:rPr>
                  <m:sty m:val="bi"/>
                </m:rPr>
                <w:rPr>
                  <w:rFonts w:ascii="Cambria Math" w:eastAsiaTheme="minorEastAsia" w:hAnsi="Cambria Math" w:cstheme="minorHAnsi"/>
                  <w:sz w:val="22"/>
                  <w:szCs w:val="20"/>
                </w:rPr>
                <m:t>,</m:t>
              </m:r>
              <m:sSup>
                <m:sSupPr>
                  <m:ctrlPr>
                    <w:rPr>
                      <w:rFonts w:ascii="Cambria Math" w:hAnsi="Cambria Math" w:cstheme="minorHAnsi"/>
                      <w:b/>
                      <w:i w:val="0"/>
                      <w:iCs/>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sSub>
                    <m:sSubPr>
                      <m:ctrlPr>
                        <w:rPr>
                          <w:rFonts w:ascii="Cambria Math" w:hAnsi="Cambria Math" w:cstheme="minorHAnsi"/>
                          <w:sz w:val="22"/>
                          <w:szCs w:val="20"/>
                        </w:rPr>
                      </m:ctrlPr>
                    </m:sSubPr>
                    <m:e>
                      <m:r>
                        <w:rPr>
                          <w:rFonts w:ascii="Cambria Math" w:hAnsi="Cambria Math" w:cstheme="minorHAnsi"/>
                          <w:sz w:val="22"/>
                          <w:szCs w:val="20"/>
                        </w:rPr>
                        <m:t>n</m:t>
                      </m:r>
                    </m:e>
                    <m:sub>
                      <m:r>
                        <w:rPr>
                          <w:rFonts w:ascii="Cambria Math" w:hAnsi="Cambria Math" w:cstheme="minorHAnsi"/>
                          <w:sz w:val="22"/>
                          <w:szCs w:val="20"/>
                        </w:rPr>
                        <m:t>+</m:t>
                      </m:r>
                    </m:sub>
                  </m:sSub>
                  <m:r>
                    <w:rPr>
                      <w:rFonts w:ascii="Cambria Math" w:hAnsi="Cambria Math" w:cstheme="minorHAnsi"/>
                      <w:sz w:val="22"/>
                      <w:szCs w:val="20"/>
                    </w:rPr>
                    <m:t>×</m:t>
                  </m:r>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l</m:t>
                      </m:r>
                    </m:sub>
                  </m:sSub>
                </m:sup>
              </m:sSubSup>
              <m:r>
                <m:rPr>
                  <m:sty m:val="bi"/>
                </m:rPr>
                <w:rPr>
                  <w:rFonts w:ascii="Cambria Math" w:hAnsi="Cambria Math" w:cstheme="minorHAnsi"/>
                  <w:sz w:val="22"/>
                  <w:szCs w:val="20"/>
                </w:rPr>
                <m:t xml:space="preserve">, </m:t>
              </m:r>
              <m:sSup>
                <m:sSupPr>
                  <m:ctrlPr>
                    <w:rPr>
                      <w:rFonts w:ascii="Cambria Math" w:hAnsi="Cambria Math" w:cstheme="minorHAnsi"/>
                      <w:b/>
                      <w:i w:val="0"/>
                      <w:iCs/>
                      <w:sz w:val="22"/>
                      <w:szCs w:val="20"/>
                    </w:rPr>
                  </m:ctrlPr>
                </m:sSupPr>
                <m:e>
                  <m:r>
                    <m:rPr>
                      <m:sty m:val="bi"/>
                    </m:rPr>
                    <w:rPr>
                      <w:rFonts w:ascii="Cambria Math" w:hAnsi="Cambria Math" w:cstheme="minorHAnsi"/>
                      <w:sz w:val="22"/>
                      <w:szCs w:val="20"/>
                    </w:rPr>
                    <m:t>H</m:t>
                  </m:r>
                </m:e>
                <m:sup>
                  <m:r>
                    <m:rPr>
                      <m:sty m:val="bi"/>
                    </m:rPr>
                    <w:rPr>
                      <w:rFonts w:ascii="Cambria Math" w:hAnsi="Cambria Math" w:cstheme="minorHAnsi"/>
                      <w:sz w:val="22"/>
                      <w:szCs w:val="20"/>
                    </w:rPr>
                    <m:t>*</m:t>
                  </m:r>
                </m:sup>
              </m:sSup>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l</m:t>
                      </m:r>
                    </m:sub>
                  </m:sSub>
                  <m:r>
                    <w:rPr>
                      <w:rFonts w:ascii="Cambria Math" w:hAnsi="Cambria Math" w:cstheme="minorHAnsi"/>
                      <w:sz w:val="22"/>
                      <w:szCs w:val="20"/>
                    </w:rPr>
                    <m:t>×</m:t>
                  </m:r>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l</m:t>
                      </m:r>
                    </m:sub>
                  </m:sSub>
                </m:sup>
              </m:sSubSup>
              <m:r>
                <m:rPr>
                  <m:sty m:val="bi"/>
                </m:rPr>
                <w:rPr>
                  <w:rFonts w:ascii="Cambria Math" w:hAnsi="Cambria Math" w:cstheme="minorHAnsi"/>
                  <w:sz w:val="22"/>
                  <w:szCs w:val="20"/>
                </w:rPr>
                <m:t xml:space="preserve">, </m:t>
              </m:r>
              <m:sSup>
                <m:sSupPr>
                  <m:ctrlPr>
                    <w:rPr>
                      <w:rFonts w:ascii="Cambria Math" w:hAnsi="Cambria Math" w:cstheme="minorHAnsi"/>
                      <w:b/>
                      <w:i w:val="0"/>
                      <w:iCs/>
                      <w:sz w:val="22"/>
                      <w:szCs w:val="20"/>
                    </w:rPr>
                  </m:ctrlPr>
                </m:sSupPr>
                <m:e>
                  <m:r>
                    <m:rPr>
                      <m:sty m:val="bi"/>
                    </m:rPr>
                    <w:rPr>
                      <w:rFonts w:ascii="Cambria Math" w:hAnsi="Cambria Math" w:cstheme="minorHAnsi"/>
                      <w:sz w:val="22"/>
                      <w:szCs w:val="20"/>
                    </w:rPr>
                    <m:t>Q</m:t>
                  </m:r>
                </m:e>
                <m:sup>
                  <m:r>
                    <m:rPr>
                      <m:sty m:val="bi"/>
                    </m:rPr>
                    <w:rPr>
                      <w:rFonts w:ascii="Cambria Math" w:hAnsi="Cambria Math" w:cstheme="minorHAnsi"/>
                      <w:sz w:val="22"/>
                      <w:szCs w:val="20"/>
                    </w:rPr>
                    <m:t>*</m:t>
                  </m:r>
                </m:sup>
              </m:s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m×</m:t>
                  </m:r>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l</m:t>
                      </m:r>
                    </m:sub>
                  </m:sSub>
                </m:sup>
              </m:sSubSup>
            </m:oMath>
            <w:r w:rsidR="00487AE0">
              <w:rPr>
                <w:rFonts w:asciiTheme="minorHAnsi" w:eastAsiaTheme="minorEastAsia" w:hAnsiTheme="minorHAnsi" w:cstheme="minorHAnsi"/>
                <w:i w:val="0"/>
                <w:sz w:val="22"/>
                <w:szCs w:val="20"/>
              </w:rPr>
              <w:t xml:space="preserve"> </w:t>
            </w:r>
            <w:r w:rsidR="00487AE0" w:rsidRPr="0034428C">
              <w:rPr>
                <w:rFonts w:asciiTheme="minorHAnsi" w:eastAsiaTheme="minorEastAsia" w:hAnsiTheme="minorHAnsi" w:cstheme="minorHAnsi"/>
                <w:bCs/>
                <w:i w:val="0"/>
                <w:iCs/>
                <w:sz w:val="22"/>
                <w:szCs w:val="20"/>
              </w:rPr>
              <w:t xml:space="preserve">and </w:t>
            </w:r>
            <w:r w:rsidR="00487AE0">
              <w:rPr>
                <w:rFonts w:asciiTheme="minorHAnsi" w:eastAsiaTheme="minorEastAsia" w:hAnsiTheme="minorHAnsi" w:cstheme="minorHAnsi"/>
                <w:bCs/>
                <w:i w:val="0"/>
                <w:iCs/>
                <w:sz w:val="22"/>
                <w:szCs w:val="20"/>
              </w:rPr>
              <w:t>updated view-</w:t>
            </w:r>
            <w:r w:rsidR="00487AE0" w:rsidRPr="0034428C">
              <w:rPr>
                <w:rFonts w:asciiTheme="minorHAnsi" w:eastAsiaTheme="minorEastAsia" w:hAnsiTheme="minorHAnsi" w:cstheme="minorHAnsi"/>
                <w:bCs/>
                <w:i w:val="0"/>
                <w:iCs/>
                <w:sz w:val="22"/>
                <w:szCs w:val="20"/>
              </w:rPr>
              <w:t>mapping matri</w:t>
            </w:r>
            <w:r w:rsidR="00487AE0">
              <w:rPr>
                <w:rFonts w:asciiTheme="minorHAnsi" w:eastAsiaTheme="minorEastAsia" w:hAnsiTheme="minorHAnsi" w:cstheme="minorHAnsi"/>
                <w:bCs/>
                <w:i w:val="0"/>
                <w:iCs/>
                <w:sz w:val="22"/>
                <w:szCs w:val="20"/>
              </w:rPr>
              <w:t>x</w:t>
            </w:r>
            <w:r w:rsidR="00487AE0">
              <w:rPr>
                <w:rFonts w:asciiTheme="minorHAnsi" w:hAnsiTheme="minorHAnsi" w:cstheme="minorHAnsi"/>
                <w:bCs/>
                <w:iCs/>
                <w:sz w:val="22"/>
                <w:szCs w:val="20"/>
              </w:rPr>
              <w:t xml:space="preserve"> </w:t>
            </w:r>
            <m:oMath>
              <m:r>
                <m:rPr>
                  <m:sty m:val="bi"/>
                </m:rPr>
                <w:rPr>
                  <w:rFonts w:ascii="Cambria Math" w:hAnsi="Cambria Math" w:cstheme="minorHAnsi"/>
                  <w:sz w:val="22"/>
                  <w:szCs w:val="20"/>
                </w:rPr>
                <m:t>H</m:t>
              </m:r>
            </m:oMath>
            <w:r w:rsidR="00487AE0">
              <w:rPr>
                <w:rFonts w:asciiTheme="minorHAnsi" w:eastAsiaTheme="minorEastAsia" w:hAnsiTheme="minorHAnsi" w:cstheme="minorHAnsi"/>
                <w:i w:val="0"/>
                <w:iCs/>
                <w:sz w:val="22"/>
                <w:szCs w:val="20"/>
              </w:rPr>
              <w:t>,whe</w:t>
            </w:r>
            <w:r w:rsidR="00487AE0" w:rsidRPr="00D173B7">
              <w:rPr>
                <w:rFonts w:asciiTheme="minorHAnsi" w:eastAsiaTheme="minorEastAsia" w:hAnsiTheme="minorHAnsi" w:cstheme="minorHAnsi"/>
                <w:i w:val="0"/>
                <w:iCs/>
                <w:sz w:val="22"/>
                <w:szCs w:val="20"/>
              </w:rPr>
              <w:t xml:space="preserve">re </w:t>
            </w:r>
            <m:oMath>
              <m:sSub>
                <m:sSubPr>
                  <m:ctrlPr>
                    <w:rPr>
                      <w:rFonts w:ascii="Cambria Math" w:hAnsi="Cambria Math" w:cstheme="minorHAnsi"/>
                      <w:sz w:val="22"/>
                      <w:szCs w:val="20"/>
                    </w:rPr>
                  </m:ctrlPr>
                </m:sSubPr>
                <m:e>
                  <m:r>
                    <w:rPr>
                      <w:rFonts w:ascii="Cambria Math" w:hAnsi="Cambria Math" w:cstheme="minorHAnsi"/>
                      <w:sz w:val="22"/>
                      <w:szCs w:val="20"/>
                    </w:rPr>
                    <m:t>n</m:t>
                  </m:r>
                </m:e>
                <m:sub>
                  <m:r>
                    <w:rPr>
                      <w:rFonts w:ascii="Cambria Math" w:hAnsi="Cambria Math" w:cstheme="minorHAnsi"/>
                      <w:sz w:val="22"/>
                      <w:szCs w:val="20"/>
                    </w:rPr>
                    <m:t>+</m:t>
                  </m:r>
                </m:sub>
              </m:sSub>
            </m:oMath>
            <w:r w:rsidR="00487AE0" w:rsidRPr="00D173B7">
              <w:rPr>
                <w:rFonts w:asciiTheme="minorHAnsi" w:eastAsiaTheme="minorEastAsia" w:hAnsiTheme="minorHAnsi" w:cstheme="minorHAnsi"/>
                <w:i w:val="0"/>
                <w:iCs/>
                <w:sz w:val="22"/>
                <w:szCs w:val="20"/>
              </w:rPr>
              <w:t xml:space="preserve"> is the number of rows </w:t>
            </w:r>
            <w:r w:rsidR="00487AE0">
              <w:rPr>
                <w:rFonts w:asciiTheme="minorHAnsi" w:eastAsiaTheme="minorEastAsia" w:hAnsiTheme="minorHAnsi" w:cstheme="minorHAnsi"/>
                <w:i w:val="0"/>
                <w:iCs/>
                <w:sz w:val="22"/>
                <w:szCs w:val="20"/>
              </w:rPr>
              <w:t xml:space="preserve">in the </w:t>
            </w:r>
            <w:r w:rsidR="00487AE0" w:rsidRPr="00487AE0">
              <w:rPr>
                <w:rFonts w:asciiTheme="minorHAnsi" w:eastAsiaTheme="minorEastAsia" w:hAnsiTheme="minorHAnsi" w:cstheme="minorHAnsi"/>
                <w:sz w:val="22"/>
                <w:szCs w:val="20"/>
              </w:rPr>
              <w:t>union</w:t>
            </w:r>
            <w:r w:rsidR="00487AE0">
              <w:rPr>
                <w:rFonts w:asciiTheme="minorHAnsi" w:eastAsiaTheme="minorEastAsia" w:hAnsiTheme="minorHAnsi" w:cstheme="minorHAnsi"/>
                <w:i w:val="0"/>
                <w:iCs/>
                <w:sz w:val="22"/>
                <w:szCs w:val="20"/>
              </w:rPr>
              <w:t xml:space="preserve"> of</w:t>
            </w:r>
            <w:r w:rsidR="00487AE0" w:rsidRPr="00D173B7">
              <w:rPr>
                <w:rFonts w:asciiTheme="minorHAnsi" w:eastAsiaTheme="minorEastAsia" w:hAnsiTheme="minorHAnsi" w:cstheme="minorHAnsi"/>
                <w:i w:val="0"/>
                <w:iCs/>
                <w:sz w:val="22"/>
                <w:szCs w:val="20"/>
              </w:rPr>
              <w:t xml:space="preserve"> all </w:t>
            </w:r>
            <w:r w:rsidR="00F014DB">
              <w:rPr>
                <w:rFonts w:asciiTheme="minorHAnsi" w:eastAsiaTheme="minorEastAsia" w:hAnsiTheme="minorHAnsi" w:cstheme="minorHAnsi"/>
                <w:i w:val="0"/>
                <w:iCs/>
                <w:sz w:val="22"/>
                <w:szCs w:val="20"/>
              </w:rPr>
              <w:t xml:space="preserve">observations in all </w:t>
            </w:r>
            <w:r w:rsidR="00487AE0" w:rsidRPr="00D173B7">
              <w:rPr>
                <w:rFonts w:asciiTheme="minorHAnsi" w:eastAsiaTheme="minorEastAsia" w:hAnsiTheme="minorHAnsi" w:cstheme="minorHAnsi"/>
                <w:i w:val="0"/>
                <w:iCs/>
                <w:sz w:val="22"/>
                <w:szCs w:val="20"/>
              </w:rPr>
              <w:t xml:space="preserve">views and </w:t>
            </w:r>
            <m:oMath>
              <m:sSub>
                <m:sSubPr>
                  <m:ctrlPr>
                    <w:rPr>
                      <w:rFonts w:ascii="Cambria Math" w:hAnsi="Cambria Math" w:cstheme="minorHAnsi"/>
                      <w:sz w:val="22"/>
                      <w:szCs w:val="20"/>
                    </w:rPr>
                  </m:ctrlPr>
                </m:sSubPr>
                <m:e>
                  <m:r>
                    <w:rPr>
                      <w:rFonts w:ascii="Cambria Math" w:hAnsi="Cambria Math" w:cstheme="minorHAnsi"/>
                      <w:sz w:val="22"/>
                      <w:szCs w:val="20"/>
                    </w:rPr>
                    <m:t>d</m:t>
                  </m:r>
                </m:e>
                <m:sub>
                  <m:r>
                    <w:rPr>
                      <w:rFonts w:ascii="Cambria Math" w:hAnsi="Cambria Math" w:cstheme="minorHAnsi"/>
                      <w:sz w:val="22"/>
                      <w:szCs w:val="20"/>
                    </w:rPr>
                    <m:t>l</m:t>
                  </m:r>
                </m:sub>
              </m:sSub>
            </m:oMath>
            <w:r w:rsidR="00487AE0" w:rsidRPr="00D173B7">
              <w:rPr>
                <w:rFonts w:asciiTheme="minorHAnsi" w:eastAsiaTheme="minorEastAsia" w:hAnsiTheme="minorHAnsi" w:cstheme="minorHAnsi"/>
                <w:i w:val="0"/>
                <w:iCs/>
                <w:sz w:val="22"/>
                <w:szCs w:val="20"/>
              </w:rPr>
              <w:t xml:space="preserve"> </w:t>
            </w:r>
            <w:r w:rsidR="00487AE0">
              <w:rPr>
                <w:rFonts w:asciiTheme="minorHAnsi" w:eastAsiaTheme="minorEastAsia" w:hAnsiTheme="minorHAnsi" w:cstheme="minorHAnsi"/>
                <w:i w:val="0"/>
                <w:iCs/>
                <w:sz w:val="22"/>
                <w:szCs w:val="20"/>
              </w:rPr>
              <w:t>is the dimension of the latent space</w:t>
            </w:r>
            <w:r w:rsidR="00487AE0" w:rsidRPr="0034428C">
              <w:rPr>
                <w:rFonts w:asciiTheme="minorHAnsi" w:eastAsiaTheme="minorEastAsia" w:hAnsiTheme="minorHAnsi" w:cstheme="minorHAnsi"/>
                <w:bCs/>
                <w:i w:val="0"/>
                <w:iCs/>
                <w:sz w:val="22"/>
                <w:szCs w:val="20"/>
              </w:rPr>
              <w:t>.</w:t>
            </w:r>
          </w:p>
        </w:tc>
      </w:tr>
      <w:tr w:rsidR="00F014DB" w:rsidRPr="00D173B7" w14:paraId="5D33136E" w14:textId="77777777" w:rsidTr="00C02503">
        <w:trPr>
          <w:jc w:val="right"/>
        </w:trPr>
        <w:tc>
          <w:tcPr>
            <w:tcW w:w="532" w:type="dxa"/>
            <w:tcBorders>
              <w:top w:val="nil"/>
              <w:left w:val="nil"/>
              <w:bottom w:val="nil"/>
              <w:right w:val="nil"/>
            </w:tcBorders>
          </w:tcPr>
          <w:p w14:paraId="3A957049" w14:textId="77777777" w:rsidR="00F014DB" w:rsidRPr="00D173B7" w:rsidRDefault="00F014DB" w:rsidP="00487AE0">
            <w:pPr>
              <w:pStyle w:val="Title"/>
              <w:tabs>
                <w:tab w:val="center" w:pos="4567"/>
              </w:tabs>
              <w:rPr>
                <w:rFonts w:asciiTheme="minorHAnsi" w:hAnsiTheme="minorHAnsi" w:cstheme="minorHAnsi"/>
                <w:sz w:val="22"/>
                <w:szCs w:val="20"/>
              </w:rPr>
            </w:pPr>
          </w:p>
        </w:tc>
        <w:tc>
          <w:tcPr>
            <w:tcW w:w="8818" w:type="dxa"/>
            <w:tcBorders>
              <w:top w:val="nil"/>
              <w:left w:val="nil"/>
              <w:bottom w:val="nil"/>
              <w:right w:val="nil"/>
            </w:tcBorders>
          </w:tcPr>
          <w:p w14:paraId="120176B1" w14:textId="43CA64CE" w:rsidR="00F014DB" w:rsidRDefault="00F014DB" w:rsidP="00487AE0">
            <w:pPr>
              <w:pStyle w:val="Algo"/>
              <w:rPr>
                <w:rFonts w:asciiTheme="minorHAnsi" w:eastAsia="Times New Roman" w:hAnsiTheme="minorHAnsi" w:cstheme="minorHAnsi"/>
                <w:i w:val="0"/>
                <w:iCs/>
                <w:sz w:val="22"/>
                <w:szCs w:val="20"/>
              </w:rPr>
            </w:pPr>
            <w:r>
              <w:rPr>
                <w:rFonts w:asciiTheme="minorHAnsi" w:eastAsia="Times New Roman" w:hAnsiTheme="minorHAnsi" w:cstheme="minorHAnsi"/>
                <w:i w:val="0"/>
                <w:iCs/>
                <w:sz w:val="22"/>
                <w:szCs w:val="20"/>
              </w:rPr>
              <w:t xml:space="preserve">1: </w:t>
            </w:r>
            <w:r w:rsidRPr="00F014DB">
              <w:rPr>
                <w:rFonts w:asciiTheme="minorHAnsi" w:eastAsia="Times New Roman" w:hAnsiTheme="minorHAnsi" w:cstheme="minorHAnsi"/>
                <w:sz w:val="22"/>
                <w:szCs w:val="20"/>
              </w:rPr>
              <w:t>Partition</w:t>
            </w:r>
            <w:r>
              <w:rPr>
                <w:rFonts w:asciiTheme="minorHAnsi" w:eastAsia="Times New Roman" w:hAnsiTheme="minorHAnsi" w:cstheme="minorHAnsi"/>
                <w:i w:val="0"/>
                <w:iCs/>
                <w:sz w:val="22"/>
                <w:szCs w:val="20"/>
              </w:rPr>
              <w:t xml:space="preserve">: </w:t>
            </w:r>
            <w:r w:rsidR="0059488B" w:rsidRPr="0059488B">
              <w:rPr>
                <w:rFonts w:asciiTheme="minorHAnsi" w:eastAsia="Times New Roman" w:hAnsiTheme="minorHAnsi" w:cstheme="minorHAnsi"/>
                <w:i w:val="0"/>
                <w:iCs/>
                <w:sz w:val="22"/>
                <w:szCs w:val="20"/>
              </w:rPr>
              <w:t>Create subsets of views</w:t>
            </w:r>
            <w:r w:rsidR="00927ACD">
              <w:rPr>
                <w:rFonts w:asciiTheme="minorHAnsi" w:eastAsia="Times New Roman" w:hAnsiTheme="minorHAnsi" w:cstheme="minorHAnsi"/>
                <w:i w:val="0"/>
                <w:iCs/>
                <w:sz w:val="22"/>
                <w:szCs w:val="20"/>
              </w:rPr>
              <w:t xml:space="preserve">, </w:t>
            </w:r>
            <w:r w:rsidR="00944A3A">
              <w:rPr>
                <w:rFonts w:asciiTheme="minorHAnsi" w:eastAsia="Times New Roman" w:hAnsiTheme="minorHAnsi" w:cstheme="minorHAnsi"/>
                <w:i w:val="0"/>
                <w:iCs/>
                <w:sz w:val="22"/>
                <w:szCs w:val="20"/>
              </w:rPr>
              <w:t>each with an</w:t>
            </w:r>
            <w:r w:rsidR="00927ACD">
              <w:rPr>
                <w:rFonts w:asciiTheme="minorHAnsi" w:eastAsia="Times New Roman" w:hAnsiTheme="minorHAnsi" w:cstheme="minorHAnsi"/>
                <w:i w:val="0"/>
                <w:iCs/>
                <w:sz w:val="22"/>
                <w:szCs w:val="20"/>
              </w:rPr>
              <w:t xml:space="preserve"> </w:t>
            </w:r>
            <w:r w:rsidR="00927ACD" w:rsidRPr="00927ACD">
              <w:rPr>
                <w:rFonts w:asciiTheme="minorHAnsi" w:eastAsia="Times New Roman" w:hAnsiTheme="minorHAnsi" w:cstheme="minorHAnsi"/>
                <w:i w:val="0"/>
                <w:iCs/>
                <w:sz w:val="22"/>
                <w:szCs w:val="20"/>
              </w:rPr>
              <w:t xml:space="preserve">intersection </w:t>
            </w:r>
            <w:r w:rsidR="00944A3A">
              <w:rPr>
                <w:rFonts w:asciiTheme="minorHAnsi" w:eastAsia="Times New Roman" w:hAnsiTheme="minorHAnsi" w:cstheme="minorHAnsi"/>
                <w:i w:val="0"/>
                <w:iCs/>
                <w:sz w:val="22"/>
                <w:szCs w:val="20"/>
              </w:rPr>
              <w:t xml:space="preserve">of views that </w:t>
            </w:r>
            <w:r w:rsidR="00927ACD" w:rsidRPr="00927ACD">
              <w:rPr>
                <w:rFonts w:asciiTheme="minorHAnsi" w:eastAsia="Times New Roman" w:hAnsiTheme="minorHAnsi" w:cstheme="minorHAnsi"/>
                <w:i w:val="0"/>
                <w:iCs/>
                <w:sz w:val="22"/>
                <w:szCs w:val="20"/>
              </w:rPr>
              <w:t>contain</w:t>
            </w:r>
            <w:r w:rsidR="00944A3A">
              <w:rPr>
                <w:rFonts w:asciiTheme="minorHAnsi" w:eastAsia="Times New Roman" w:hAnsiTheme="minorHAnsi" w:cstheme="minorHAnsi"/>
                <w:i w:val="0"/>
                <w:iCs/>
                <w:sz w:val="22"/>
                <w:szCs w:val="20"/>
              </w:rPr>
              <w:t>s</w:t>
            </w:r>
            <w:r w:rsidR="00927ACD" w:rsidRPr="00927ACD">
              <w:rPr>
                <w:rFonts w:asciiTheme="minorHAnsi" w:eastAsia="Times New Roman" w:hAnsiTheme="minorHAnsi" w:cstheme="minorHAnsi"/>
                <w:i w:val="0"/>
                <w:iCs/>
                <w:sz w:val="22"/>
                <w:szCs w:val="20"/>
              </w:rPr>
              <w:t xml:space="preserve"> a suitable number of observations to be processed by ISM</w:t>
            </w:r>
            <w:r w:rsidR="0059488B" w:rsidRPr="0059488B">
              <w:rPr>
                <w:rFonts w:asciiTheme="minorHAnsi" w:eastAsia="Times New Roman" w:hAnsiTheme="minorHAnsi" w:cstheme="minorHAnsi"/>
                <w:i w:val="0"/>
                <w:iCs/>
                <w:sz w:val="22"/>
                <w:szCs w:val="20"/>
              </w:rPr>
              <w:t>;</w:t>
            </w:r>
          </w:p>
        </w:tc>
      </w:tr>
      <w:tr w:rsidR="00487AE0" w:rsidRPr="00D173B7" w14:paraId="47DAB43B" w14:textId="77777777" w:rsidTr="00C02503">
        <w:trPr>
          <w:jc w:val="right"/>
        </w:trPr>
        <w:tc>
          <w:tcPr>
            <w:tcW w:w="532" w:type="dxa"/>
            <w:tcBorders>
              <w:top w:val="nil"/>
              <w:left w:val="nil"/>
              <w:bottom w:val="nil"/>
              <w:right w:val="nil"/>
            </w:tcBorders>
          </w:tcPr>
          <w:p w14:paraId="02C46556" w14:textId="77777777" w:rsidR="00487AE0" w:rsidRPr="00D173B7" w:rsidRDefault="00487AE0" w:rsidP="00487AE0">
            <w:pPr>
              <w:pStyle w:val="Title"/>
              <w:tabs>
                <w:tab w:val="center" w:pos="4567"/>
              </w:tabs>
              <w:rPr>
                <w:rFonts w:asciiTheme="minorHAnsi" w:hAnsiTheme="minorHAnsi" w:cstheme="minorHAnsi"/>
                <w:sz w:val="22"/>
                <w:szCs w:val="20"/>
              </w:rPr>
            </w:pPr>
          </w:p>
        </w:tc>
        <w:tc>
          <w:tcPr>
            <w:tcW w:w="8818" w:type="dxa"/>
            <w:tcBorders>
              <w:top w:val="nil"/>
              <w:left w:val="nil"/>
              <w:bottom w:val="nil"/>
              <w:right w:val="nil"/>
            </w:tcBorders>
          </w:tcPr>
          <w:p w14:paraId="43705787" w14:textId="6BEDD106" w:rsidR="00487AE0" w:rsidRPr="00D173B7" w:rsidRDefault="00F014DB" w:rsidP="00487AE0">
            <w:pPr>
              <w:pStyle w:val="Algo"/>
              <w:rPr>
                <w:rFonts w:asciiTheme="minorHAnsi" w:eastAsiaTheme="majorEastAsia" w:hAnsiTheme="minorHAnsi" w:cstheme="minorHAnsi"/>
                <w:b/>
                <w:bCs/>
                <w:i w:val="0"/>
                <w:iCs/>
                <w:sz w:val="22"/>
                <w:szCs w:val="20"/>
              </w:rPr>
            </w:pPr>
            <w:r>
              <w:rPr>
                <w:rFonts w:asciiTheme="minorHAnsi" w:eastAsia="Times New Roman" w:hAnsiTheme="minorHAnsi" w:cstheme="minorHAnsi"/>
                <w:i w:val="0"/>
                <w:iCs/>
                <w:sz w:val="22"/>
                <w:szCs w:val="20"/>
              </w:rPr>
              <w:t>2</w:t>
            </w:r>
            <w:r w:rsidR="00487AE0" w:rsidRPr="0034428C">
              <w:rPr>
                <w:rFonts w:asciiTheme="minorHAnsi" w:eastAsia="Times New Roman" w:hAnsiTheme="minorHAnsi" w:cstheme="minorHAnsi"/>
                <w:i w:val="0"/>
                <w:iCs/>
                <w:sz w:val="22"/>
                <w:szCs w:val="20"/>
              </w:rPr>
              <w:t xml:space="preserve">: </w:t>
            </w:r>
            <w:r w:rsidR="008D3B32" w:rsidRPr="00F014DB">
              <w:rPr>
                <w:rFonts w:asciiTheme="minorHAnsi" w:eastAsia="Times New Roman" w:hAnsiTheme="minorHAnsi" w:cstheme="minorHAnsi"/>
                <w:sz w:val="22"/>
                <w:szCs w:val="20"/>
              </w:rPr>
              <w:t>Local integration</w:t>
            </w:r>
            <w:r w:rsidR="008D3B32">
              <w:rPr>
                <w:rFonts w:asciiTheme="minorHAnsi" w:eastAsia="Times New Roman" w:hAnsiTheme="minorHAnsi" w:cstheme="minorHAnsi"/>
                <w:i w:val="0"/>
                <w:iCs/>
                <w:sz w:val="22"/>
                <w:szCs w:val="20"/>
              </w:rPr>
              <w:t xml:space="preserve">: Apply ISM on </w:t>
            </w:r>
            <w:r>
              <w:rPr>
                <w:rFonts w:asciiTheme="minorHAnsi" w:eastAsia="Times New Roman" w:hAnsiTheme="minorHAnsi" w:cstheme="minorHAnsi"/>
                <w:i w:val="0"/>
                <w:iCs/>
                <w:sz w:val="22"/>
                <w:szCs w:val="20"/>
              </w:rPr>
              <w:t>each sub</w:t>
            </w:r>
            <w:r w:rsidR="008D3B32">
              <w:rPr>
                <w:rFonts w:asciiTheme="minorHAnsi" w:eastAsia="Times New Roman" w:hAnsiTheme="minorHAnsi" w:cstheme="minorHAnsi"/>
                <w:i w:val="0"/>
                <w:iCs/>
                <w:sz w:val="22"/>
                <w:szCs w:val="20"/>
              </w:rPr>
              <w:t>s</w:t>
            </w:r>
            <w:r w:rsidR="00487AE0" w:rsidRPr="001E433A">
              <w:rPr>
                <w:rFonts w:asciiTheme="minorHAnsi" w:eastAsia="Times New Roman" w:hAnsiTheme="minorHAnsi" w:cstheme="minorHAnsi"/>
                <w:i w:val="0"/>
                <w:iCs/>
                <w:sz w:val="22"/>
                <w:szCs w:val="20"/>
              </w:rPr>
              <w:t>et of views</w:t>
            </w:r>
            <w:r w:rsidR="00487AE0" w:rsidRPr="0034428C">
              <w:rPr>
                <w:rFonts w:asciiTheme="minorHAnsi" w:eastAsia="Times New Roman" w:hAnsiTheme="minorHAnsi" w:cstheme="minorHAnsi"/>
                <w:bCs/>
                <w:i w:val="0"/>
                <w:sz w:val="22"/>
                <w:szCs w:val="20"/>
              </w:rPr>
              <w:t>;</w:t>
            </w:r>
          </w:p>
        </w:tc>
      </w:tr>
      <w:tr w:rsidR="001E433A" w:rsidRPr="00D173B7" w14:paraId="23DC6336" w14:textId="77777777" w:rsidTr="00C02503">
        <w:trPr>
          <w:jc w:val="right"/>
        </w:trPr>
        <w:tc>
          <w:tcPr>
            <w:tcW w:w="532" w:type="dxa"/>
            <w:tcBorders>
              <w:top w:val="nil"/>
              <w:left w:val="nil"/>
              <w:bottom w:val="nil"/>
              <w:right w:val="nil"/>
            </w:tcBorders>
          </w:tcPr>
          <w:p w14:paraId="2C411247" w14:textId="77777777" w:rsidR="001E433A" w:rsidRPr="00D173B7" w:rsidRDefault="001E433A" w:rsidP="00C02503">
            <w:pPr>
              <w:pStyle w:val="Title"/>
              <w:tabs>
                <w:tab w:val="center" w:pos="4567"/>
              </w:tabs>
              <w:rPr>
                <w:rFonts w:asciiTheme="minorHAnsi" w:hAnsiTheme="minorHAnsi" w:cstheme="minorHAnsi"/>
                <w:sz w:val="22"/>
                <w:szCs w:val="20"/>
              </w:rPr>
            </w:pPr>
          </w:p>
        </w:tc>
        <w:tc>
          <w:tcPr>
            <w:tcW w:w="8818" w:type="dxa"/>
            <w:tcBorders>
              <w:top w:val="nil"/>
              <w:left w:val="nil"/>
              <w:bottom w:val="nil"/>
              <w:right w:val="nil"/>
            </w:tcBorders>
          </w:tcPr>
          <w:p w14:paraId="257E3CF9" w14:textId="302E024A" w:rsidR="008D3B32" w:rsidRDefault="00F014DB" w:rsidP="00C02503">
            <w:pPr>
              <w:pStyle w:val="Algo"/>
              <w:tabs>
                <w:tab w:val="center" w:pos="4299"/>
              </w:tabs>
              <w:rPr>
                <w:rFonts w:asciiTheme="minorHAnsi" w:eastAsiaTheme="majorEastAsia" w:hAnsiTheme="minorHAnsi" w:cstheme="minorHAnsi"/>
                <w:i w:val="0"/>
                <w:iCs/>
                <w:sz w:val="22"/>
                <w:szCs w:val="20"/>
              </w:rPr>
            </w:pPr>
            <w:r>
              <w:rPr>
                <w:rFonts w:asciiTheme="minorHAnsi" w:eastAsiaTheme="majorEastAsia" w:hAnsiTheme="minorHAnsi" w:cstheme="minorHAnsi"/>
                <w:i w:val="0"/>
                <w:iCs/>
                <w:sz w:val="22"/>
                <w:szCs w:val="20"/>
              </w:rPr>
              <w:t>3</w:t>
            </w:r>
            <w:r w:rsidR="00487AE0" w:rsidRPr="0034428C">
              <w:rPr>
                <w:rFonts w:asciiTheme="minorHAnsi" w:eastAsiaTheme="majorEastAsia" w:hAnsiTheme="minorHAnsi" w:cstheme="minorHAnsi"/>
                <w:i w:val="0"/>
                <w:iCs/>
                <w:sz w:val="22"/>
                <w:szCs w:val="20"/>
              </w:rPr>
              <w:t>:</w:t>
            </w:r>
            <w:r w:rsidR="00487AE0" w:rsidRPr="0034428C">
              <w:rPr>
                <w:rFonts w:asciiTheme="minorHAnsi" w:eastAsiaTheme="majorEastAsia" w:hAnsiTheme="minorHAnsi" w:cstheme="minorHAnsi"/>
                <w:b/>
                <w:bCs/>
                <w:i w:val="0"/>
                <w:iCs/>
                <w:sz w:val="22"/>
                <w:szCs w:val="20"/>
              </w:rPr>
              <w:t xml:space="preserve"> </w:t>
            </w:r>
            <w:r w:rsidR="003B06E3" w:rsidRPr="00F014DB">
              <w:rPr>
                <w:rFonts w:asciiTheme="minorHAnsi" w:eastAsiaTheme="majorEastAsia" w:hAnsiTheme="minorHAnsi" w:cstheme="minorHAnsi"/>
                <w:sz w:val="22"/>
                <w:szCs w:val="20"/>
              </w:rPr>
              <w:t>Projection</w:t>
            </w:r>
            <w:r w:rsidR="003B06E3">
              <w:rPr>
                <w:rFonts w:asciiTheme="minorHAnsi" w:eastAsiaTheme="majorEastAsia" w:hAnsiTheme="minorHAnsi" w:cstheme="minorHAnsi"/>
                <w:b/>
                <w:bCs/>
                <w:i w:val="0"/>
                <w:iCs/>
                <w:sz w:val="22"/>
                <w:szCs w:val="20"/>
              </w:rPr>
              <w:t xml:space="preserve">: </w:t>
            </w:r>
            <w:r w:rsidR="00487AE0" w:rsidRPr="001E433A">
              <w:rPr>
                <w:rFonts w:asciiTheme="minorHAnsi" w:eastAsiaTheme="majorEastAsia" w:hAnsiTheme="minorHAnsi" w:cstheme="minorHAnsi"/>
                <w:i w:val="0"/>
                <w:iCs/>
                <w:sz w:val="22"/>
                <w:szCs w:val="20"/>
              </w:rPr>
              <w:t xml:space="preserve">For each view in a </w:t>
            </w:r>
            <w:r>
              <w:rPr>
                <w:rFonts w:asciiTheme="minorHAnsi" w:eastAsiaTheme="majorEastAsia" w:hAnsiTheme="minorHAnsi" w:cstheme="minorHAnsi"/>
                <w:i w:val="0"/>
                <w:iCs/>
                <w:sz w:val="22"/>
                <w:szCs w:val="20"/>
              </w:rPr>
              <w:t>given sub</w:t>
            </w:r>
            <w:r w:rsidR="00487AE0" w:rsidRPr="001E433A">
              <w:rPr>
                <w:rFonts w:asciiTheme="minorHAnsi" w:eastAsiaTheme="majorEastAsia" w:hAnsiTheme="minorHAnsi" w:cstheme="minorHAnsi"/>
                <w:i w:val="0"/>
                <w:iCs/>
                <w:sz w:val="22"/>
                <w:szCs w:val="20"/>
              </w:rPr>
              <w:t xml:space="preserve">set, </w:t>
            </w:r>
            <w:r w:rsidR="003B06E3">
              <w:rPr>
                <w:rFonts w:asciiTheme="minorHAnsi" w:eastAsiaTheme="majorEastAsia" w:hAnsiTheme="minorHAnsi" w:cstheme="minorHAnsi"/>
                <w:i w:val="0"/>
                <w:iCs/>
                <w:sz w:val="22"/>
                <w:szCs w:val="20"/>
              </w:rPr>
              <w:t xml:space="preserve">project </w:t>
            </w:r>
            <w:r w:rsidR="00487AE0" w:rsidRPr="001E433A">
              <w:rPr>
                <w:rFonts w:asciiTheme="minorHAnsi" w:eastAsiaTheme="majorEastAsia" w:hAnsiTheme="minorHAnsi" w:cstheme="minorHAnsi"/>
                <w:i w:val="0"/>
                <w:iCs/>
                <w:sz w:val="22"/>
                <w:szCs w:val="20"/>
              </w:rPr>
              <w:t xml:space="preserve">the non-missing observations outside the intersection onto the latent </w:t>
            </w:r>
            <w:r w:rsidR="008D3B32">
              <w:rPr>
                <w:rFonts w:asciiTheme="minorHAnsi" w:eastAsiaTheme="majorEastAsia" w:hAnsiTheme="minorHAnsi" w:cstheme="minorHAnsi"/>
                <w:i w:val="0"/>
                <w:iCs/>
                <w:sz w:val="22"/>
                <w:szCs w:val="20"/>
              </w:rPr>
              <w:t>space</w:t>
            </w:r>
            <w:r w:rsidR="00487AE0" w:rsidRPr="001E433A">
              <w:rPr>
                <w:rFonts w:asciiTheme="minorHAnsi" w:eastAsiaTheme="majorEastAsia" w:hAnsiTheme="minorHAnsi" w:cstheme="minorHAnsi"/>
                <w:i w:val="0"/>
                <w:iCs/>
                <w:sz w:val="22"/>
                <w:szCs w:val="20"/>
              </w:rPr>
              <w:t xml:space="preserve"> by using the </w:t>
            </w:r>
            <w:r w:rsidR="003B06E3">
              <w:rPr>
                <w:rFonts w:asciiTheme="minorHAnsi" w:eastAsiaTheme="majorEastAsia" w:hAnsiTheme="minorHAnsi" w:cstheme="minorHAnsi"/>
                <w:i w:val="0"/>
                <w:iCs/>
                <w:sz w:val="22"/>
                <w:szCs w:val="20"/>
              </w:rPr>
              <w:t>ISM</w:t>
            </w:r>
            <w:r w:rsidR="00487AE0" w:rsidRPr="001E433A">
              <w:rPr>
                <w:rFonts w:asciiTheme="minorHAnsi" w:eastAsiaTheme="majorEastAsia" w:hAnsiTheme="minorHAnsi" w:cstheme="minorHAnsi"/>
                <w:i w:val="0"/>
                <w:iCs/>
                <w:sz w:val="22"/>
                <w:szCs w:val="20"/>
              </w:rPr>
              <w:t xml:space="preserve"> workflow </w:t>
            </w:r>
            <w:proofErr w:type="gramStart"/>
            <w:r w:rsidR="00487AE0" w:rsidRPr="001E433A">
              <w:rPr>
                <w:rFonts w:asciiTheme="minorHAnsi" w:eastAsiaTheme="majorEastAsia" w:hAnsiTheme="minorHAnsi" w:cstheme="minorHAnsi"/>
                <w:i w:val="0"/>
                <w:iCs/>
                <w:sz w:val="22"/>
                <w:szCs w:val="20"/>
              </w:rPr>
              <w:t>2</w:t>
            </w:r>
            <w:r w:rsidR="008D3B32">
              <w:rPr>
                <w:rFonts w:asciiTheme="minorHAnsi" w:eastAsiaTheme="majorEastAsia" w:hAnsiTheme="minorHAnsi" w:cstheme="minorHAnsi"/>
                <w:i w:val="0"/>
                <w:iCs/>
                <w:sz w:val="22"/>
                <w:szCs w:val="20"/>
              </w:rPr>
              <w:t>;</w:t>
            </w:r>
            <w:proofErr w:type="gramEnd"/>
          </w:p>
          <w:p w14:paraId="5766F546" w14:textId="151FD065" w:rsidR="001E433A" w:rsidRPr="00D173B7" w:rsidRDefault="003B06E3" w:rsidP="00C02503">
            <w:pPr>
              <w:pStyle w:val="Algo"/>
              <w:tabs>
                <w:tab w:val="center" w:pos="4299"/>
              </w:tabs>
              <w:rPr>
                <w:rFonts w:asciiTheme="minorHAnsi" w:eastAsiaTheme="minorEastAsia" w:hAnsiTheme="minorHAnsi" w:cstheme="minorHAnsi"/>
                <w:i w:val="0"/>
                <w:iCs/>
                <w:sz w:val="22"/>
                <w:szCs w:val="20"/>
              </w:rPr>
            </w:pPr>
            <w:r w:rsidRPr="008D3B32">
              <w:rPr>
                <w:rFonts w:asciiTheme="minorHAnsi" w:eastAsiaTheme="majorEastAsia" w:hAnsiTheme="minorHAnsi" w:cstheme="minorHAnsi"/>
                <w:i w:val="0"/>
                <w:iCs/>
                <w:sz w:val="18"/>
                <w:szCs w:val="16"/>
              </w:rPr>
              <w:t>(</w:t>
            </w:r>
            <w:r w:rsidR="003F44DA">
              <w:rPr>
                <w:rFonts w:asciiTheme="minorHAnsi" w:eastAsiaTheme="majorEastAsia" w:hAnsiTheme="minorHAnsi" w:cstheme="minorHAnsi"/>
                <w:i w:val="0"/>
                <w:iCs/>
                <w:sz w:val="18"/>
                <w:szCs w:val="16"/>
              </w:rPr>
              <w:t>F</w:t>
            </w:r>
            <w:r w:rsidR="00487AE0" w:rsidRPr="008D3B32">
              <w:rPr>
                <w:rFonts w:asciiTheme="minorHAnsi" w:eastAsiaTheme="majorEastAsia" w:hAnsiTheme="minorHAnsi" w:cstheme="minorHAnsi"/>
                <w:i w:val="0"/>
                <w:iCs/>
                <w:sz w:val="18"/>
                <w:szCs w:val="16"/>
              </w:rPr>
              <w:t xml:space="preserve">or other views for which the corresponding observations are missing, ISM view-scores </w:t>
            </w:r>
            <w:r w:rsidRPr="008D3B32">
              <w:rPr>
                <w:rFonts w:asciiTheme="minorHAnsi" w:eastAsiaTheme="majorEastAsia" w:hAnsiTheme="minorHAnsi" w:cstheme="minorHAnsi"/>
                <w:i w:val="0"/>
                <w:iCs/>
                <w:sz w:val="18"/>
                <w:szCs w:val="16"/>
              </w:rPr>
              <w:t>remain</w:t>
            </w:r>
            <w:r w:rsidR="00487AE0" w:rsidRPr="008D3B32">
              <w:rPr>
                <w:rFonts w:asciiTheme="minorHAnsi" w:eastAsiaTheme="majorEastAsia" w:hAnsiTheme="minorHAnsi" w:cstheme="minorHAnsi"/>
                <w:i w:val="0"/>
                <w:iCs/>
                <w:sz w:val="18"/>
                <w:szCs w:val="16"/>
              </w:rPr>
              <w:t xml:space="preserve"> missing</w:t>
            </w:r>
            <w:r w:rsidRPr="008D3B32">
              <w:rPr>
                <w:rFonts w:asciiTheme="minorHAnsi" w:eastAsiaTheme="majorEastAsia" w:hAnsiTheme="minorHAnsi" w:cstheme="minorHAnsi"/>
                <w:i w:val="0"/>
                <w:iCs/>
                <w:sz w:val="18"/>
                <w:szCs w:val="16"/>
              </w:rPr>
              <w:t>)</w:t>
            </w:r>
          </w:p>
        </w:tc>
      </w:tr>
      <w:tr w:rsidR="00487AE0" w:rsidRPr="00D173B7" w14:paraId="7996F5E6" w14:textId="77777777" w:rsidTr="009C0FAD">
        <w:trPr>
          <w:jc w:val="right"/>
        </w:trPr>
        <w:tc>
          <w:tcPr>
            <w:tcW w:w="532" w:type="dxa"/>
            <w:tcBorders>
              <w:top w:val="nil"/>
              <w:left w:val="nil"/>
              <w:bottom w:val="nil"/>
              <w:right w:val="nil"/>
            </w:tcBorders>
          </w:tcPr>
          <w:p w14:paraId="58D6CDDB" w14:textId="77777777" w:rsidR="00487AE0" w:rsidRPr="00D173B7" w:rsidRDefault="00487AE0" w:rsidP="00C02503">
            <w:pPr>
              <w:pStyle w:val="Title"/>
              <w:tabs>
                <w:tab w:val="center" w:pos="4567"/>
              </w:tabs>
              <w:rPr>
                <w:rFonts w:asciiTheme="minorHAnsi" w:hAnsiTheme="minorHAnsi" w:cstheme="minorHAnsi"/>
                <w:sz w:val="22"/>
                <w:szCs w:val="20"/>
              </w:rPr>
            </w:pPr>
          </w:p>
        </w:tc>
        <w:tc>
          <w:tcPr>
            <w:tcW w:w="8818" w:type="dxa"/>
            <w:tcBorders>
              <w:top w:val="nil"/>
              <w:left w:val="nil"/>
              <w:bottom w:val="nil"/>
              <w:right w:val="nil"/>
            </w:tcBorders>
          </w:tcPr>
          <w:p w14:paraId="0CD59A8E" w14:textId="051A7D91" w:rsidR="00487AE0" w:rsidRPr="00D173B7" w:rsidRDefault="00F014DB" w:rsidP="00C02503">
            <w:pPr>
              <w:pStyle w:val="Algo"/>
              <w:tabs>
                <w:tab w:val="center" w:pos="4299"/>
              </w:tabs>
              <w:rPr>
                <w:rFonts w:asciiTheme="minorHAnsi" w:hAnsiTheme="minorHAnsi" w:cstheme="minorHAnsi"/>
                <w:i w:val="0"/>
                <w:iCs/>
                <w:sz w:val="22"/>
                <w:szCs w:val="20"/>
              </w:rPr>
            </w:pPr>
            <w:r>
              <w:rPr>
                <w:rFonts w:asciiTheme="minorHAnsi" w:eastAsiaTheme="majorEastAsia" w:hAnsiTheme="minorHAnsi" w:cstheme="minorHAnsi"/>
                <w:i w:val="0"/>
                <w:iCs/>
                <w:sz w:val="22"/>
                <w:szCs w:val="20"/>
              </w:rPr>
              <w:t>4</w:t>
            </w:r>
            <w:r w:rsidR="00487AE0">
              <w:rPr>
                <w:rFonts w:asciiTheme="minorHAnsi" w:eastAsiaTheme="majorEastAsia" w:hAnsiTheme="minorHAnsi" w:cstheme="minorHAnsi"/>
                <w:i w:val="0"/>
                <w:iCs/>
                <w:sz w:val="22"/>
                <w:szCs w:val="20"/>
              </w:rPr>
              <w:t xml:space="preserve">: </w:t>
            </w:r>
            <w:r w:rsidR="003B06E3" w:rsidRPr="00F014DB">
              <w:rPr>
                <w:rFonts w:asciiTheme="minorHAnsi" w:eastAsiaTheme="majorEastAsia" w:hAnsiTheme="minorHAnsi" w:cstheme="minorHAnsi"/>
                <w:sz w:val="22"/>
                <w:szCs w:val="20"/>
              </w:rPr>
              <w:t>Expansion</w:t>
            </w:r>
            <w:r w:rsidR="003B06E3">
              <w:rPr>
                <w:rFonts w:asciiTheme="minorHAnsi" w:eastAsiaTheme="majorEastAsia" w:hAnsiTheme="minorHAnsi" w:cstheme="minorHAnsi"/>
                <w:i w:val="0"/>
                <w:iCs/>
                <w:sz w:val="22"/>
                <w:szCs w:val="20"/>
              </w:rPr>
              <w:t>: Estimate m</w:t>
            </w:r>
            <w:r w:rsidR="00487AE0" w:rsidRPr="001E433A">
              <w:rPr>
                <w:rFonts w:asciiTheme="minorHAnsi" w:eastAsiaTheme="majorEastAsia" w:hAnsiTheme="minorHAnsi" w:cstheme="minorHAnsi"/>
                <w:i w:val="0"/>
                <w:iCs/>
                <w:sz w:val="22"/>
                <w:szCs w:val="20"/>
              </w:rPr>
              <w:t>issing view-scores by the weighted average of existing view-scores, where the weights are the ISM view loadings</w:t>
            </w:r>
            <w:r w:rsidR="003B06E3">
              <w:rPr>
                <w:rFonts w:asciiTheme="minorHAnsi" w:eastAsiaTheme="majorEastAsia" w:hAnsiTheme="minorHAnsi" w:cstheme="minorHAnsi"/>
                <w:i w:val="0"/>
                <w:iCs/>
                <w:sz w:val="22"/>
                <w:szCs w:val="20"/>
              </w:rPr>
              <w:t>;</w:t>
            </w:r>
          </w:p>
        </w:tc>
      </w:tr>
      <w:tr w:rsidR="00487AE0" w:rsidRPr="00D173B7" w14:paraId="432763A2" w14:textId="77777777" w:rsidTr="00CA41C8">
        <w:trPr>
          <w:jc w:val="right"/>
        </w:trPr>
        <w:tc>
          <w:tcPr>
            <w:tcW w:w="532" w:type="dxa"/>
            <w:tcBorders>
              <w:top w:val="nil"/>
              <w:left w:val="nil"/>
              <w:bottom w:val="single" w:sz="6" w:space="0" w:color="auto"/>
              <w:right w:val="nil"/>
            </w:tcBorders>
          </w:tcPr>
          <w:p w14:paraId="3C976A4A" w14:textId="77777777" w:rsidR="00487AE0" w:rsidRPr="00D173B7" w:rsidRDefault="00487AE0" w:rsidP="00C02503">
            <w:pPr>
              <w:pStyle w:val="Title"/>
              <w:tabs>
                <w:tab w:val="center" w:pos="4567"/>
              </w:tabs>
              <w:rPr>
                <w:rFonts w:asciiTheme="minorHAnsi" w:hAnsiTheme="minorHAnsi" w:cstheme="minorHAnsi"/>
                <w:sz w:val="22"/>
                <w:szCs w:val="20"/>
              </w:rPr>
            </w:pPr>
          </w:p>
        </w:tc>
        <w:tc>
          <w:tcPr>
            <w:tcW w:w="8818" w:type="dxa"/>
            <w:tcBorders>
              <w:top w:val="nil"/>
              <w:left w:val="nil"/>
              <w:bottom w:val="single" w:sz="6" w:space="0" w:color="auto"/>
              <w:right w:val="nil"/>
            </w:tcBorders>
          </w:tcPr>
          <w:p w14:paraId="746AE02F" w14:textId="1FEA0EA4" w:rsidR="00487AE0" w:rsidRDefault="00F014DB" w:rsidP="00C02503">
            <w:pPr>
              <w:pStyle w:val="Algo"/>
              <w:tabs>
                <w:tab w:val="center" w:pos="4299"/>
              </w:tabs>
              <w:rPr>
                <w:rFonts w:ascii="Calibri" w:eastAsia="Calibri" w:hAnsi="Calibri" w:cs="Calibri"/>
                <w:b/>
                <w:i w:val="0"/>
                <w:sz w:val="22"/>
                <w:szCs w:val="20"/>
              </w:rPr>
            </w:pPr>
            <w:r>
              <w:rPr>
                <w:rFonts w:asciiTheme="minorHAnsi" w:eastAsiaTheme="majorEastAsia" w:hAnsiTheme="minorHAnsi" w:cstheme="minorHAnsi"/>
                <w:i w:val="0"/>
                <w:iCs/>
                <w:sz w:val="22"/>
                <w:szCs w:val="20"/>
              </w:rPr>
              <w:t>5</w:t>
            </w:r>
            <w:r w:rsidR="00487AE0" w:rsidRPr="0034428C">
              <w:rPr>
                <w:rFonts w:asciiTheme="minorHAnsi" w:eastAsiaTheme="majorEastAsia" w:hAnsiTheme="minorHAnsi" w:cstheme="minorHAnsi"/>
                <w:i w:val="0"/>
                <w:iCs/>
                <w:sz w:val="22"/>
                <w:szCs w:val="20"/>
              </w:rPr>
              <w:t>:</w:t>
            </w:r>
            <w:r w:rsidR="00487AE0">
              <w:rPr>
                <w:rFonts w:asciiTheme="minorHAnsi" w:eastAsiaTheme="majorEastAsia" w:hAnsiTheme="minorHAnsi" w:cstheme="minorHAnsi"/>
                <w:i w:val="0"/>
                <w:iCs/>
                <w:sz w:val="22"/>
                <w:szCs w:val="20"/>
              </w:rPr>
              <w:t xml:space="preserve"> </w:t>
            </w:r>
            <w:r w:rsidR="003B06E3" w:rsidRPr="00F014DB">
              <w:rPr>
                <w:rFonts w:asciiTheme="minorHAnsi" w:eastAsiaTheme="majorEastAsia" w:hAnsiTheme="minorHAnsi" w:cstheme="minorHAnsi"/>
                <w:sz w:val="22"/>
                <w:szCs w:val="20"/>
              </w:rPr>
              <w:t>Unified Integration</w:t>
            </w:r>
            <w:r w:rsidR="003B06E3">
              <w:rPr>
                <w:rFonts w:asciiTheme="minorHAnsi" w:eastAsiaTheme="majorEastAsia" w:hAnsiTheme="minorHAnsi" w:cstheme="minorHAnsi"/>
                <w:i w:val="0"/>
                <w:iCs/>
                <w:sz w:val="22"/>
                <w:szCs w:val="20"/>
              </w:rPr>
              <w:t xml:space="preserve">: Apply ISM </w:t>
            </w:r>
            <w:r w:rsidR="003F44DA">
              <w:rPr>
                <w:rFonts w:asciiTheme="minorHAnsi" w:eastAsiaTheme="majorEastAsia" w:hAnsiTheme="minorHAnsi" w:cstheme="minorHAnsi"/>
                <w:i w:val="0"/>
                <w:iCs/>
                <w:sz w:val="22"/>
                <w:szCs w:val="20"/>
              </w:rPr>
              <w:t xml:space="preserve">to </w:t>
            </w:r>
            <w:r w:rsidR="003B06E3">
              <w:rPr>
                <w:rFonts w:asciiTheme="minorHAnsi" w:eastAsiaTheme="majorEastAsia" w:hAnsiTheme="minorHAnsi" w:cstheme="minorHAnsi"/>
                <w:i w:val="0"/>
                <w:iCs/>
                <w:sz w:val="22"/>
                <w:szCs w:val="20"/>
              </w:rPr>
              <w:t xml:space="preserve">the expanded </w:t>
            </w:r>
            <w:r w:rsidR="00487AE0" w:rsidRPr="001E433A">
              <w:rPr>
                <w:rFonts w:asciiTheme="minorHAnsi" w:eastAsiaTheme="majorEastAsia" w:hAnsiTheme="minorHAnsi" w:cstheme="minorHAnsi"/>
                <w:i w:val="0"/>
                <w:iCs/>
                <w:sz w:val="22"/>
                <w:szCs w:val="20"/>
              </w:rPr>
              <w:t xml:space="preserve">transformed data from </w:t>
            </w:r>
            <w:r>
              <w:rPr>
                <w:rFonts w:asciiTheme="minorHAnsi" w:eastAsiaTheme="majorEastAsia" w:hAnsiTheme="minorHAnsi" w:cstheme="minorHAnsi"/>
                <w:i w:val="0"/>
                <w:iCs/>
                <w:sz w:val="22"/>
                <w:szCs w:val="20"/>
              </w:rPr>
              <w:t>all</w:t>
            </w:r>
            <w:r w:rsidR="00487AE0" w:rsidRPr="001E433A">
              <w:rPr>
                <w:rFonts w:asciiTheme="minorHAnsi" w:eastAsiaTheme="majorEastAsia" w:hAnsiTheme="minorHAnsi" w:cstheme="minorHAnsi"/>
                <w:i w:val="0"/>
                <w:iCs/>
                <w:sz w:val="22"/>
                <w:szCs w:val="20"/>
              </w:rPr>
              <w:t xml:space="preserve"> </w:t>
            </w:r>
            <w:r w:rsidR="00C36835">
              <w:rPr>
                <w:rFonts w:asciiTheme="minorHAnsi" w:eastAsiaTheme="majorEastAsia" w:hAnsiTheme="minorHAnsi" w:cstheme="minorHAnsi"/>
                <w:i w:val="0"/>
                <w:iCs/>
                <w:sz w:val="22"/>
                <w:szCs w:val="20"/>
              </w:rPr>
              <w:t>sub</w:t>
            </w:r>
            <w:r w:rsidR="00487AE0" w:rsidRPr="001E433A">
              <w:rPr>
                <w:rFonts w:asciiTheme="minorHAnsi" w:eastAsiaTheme="majorEastAsia" w:hAnsiTheme="minorHAnsi" w:cstheme="minorHAnsi"/>
                <w:i w:val="0"/>
                <w:iCs/>
                <w:sz w:val="22"/>
                <w:szCs w:val="20"/>
              </w:rPr>
              <w:t>sets of views</w:t>
            </w:r>
            <w:r w:rsidR="00487AE0">
              <w:rPr>
                <w:rFonts w:asciiTheme="minorHAnsi" w:eastAsiaTheme="majorEastAsia" w:hAnsiTheme="minorHAnsi" w:cstheme="minorHAnsi"/>
                <w:i w:val="0"/>
                <w:iCs/>
                <w:sz w:val="22"/>
                <w:szCs w:val="20"/>
              </w:rPr>
              <w:t>;</w:t>
            </w:r>
          </w:p>
        </w:tc>
      </w:tr>
      <w:bookmarkEnd w:id="0"/>
    </w:tbl>
    <w:p w14:paraId="14868C0E" w14:textId="77777777" w:rsidR="001E433A" w:rsidRDefault="001E433A" w:rsidP="001E433A">
      <w:pPr>
        <w:pStyle w:val="MDPI31text"/>
        <w:ind w:left="0" w:firstLine="0"/>
      </w:pPr>
    </w:p>
    <w:tbl>
      <w:tblPr>
        <w:tblStyle w:val="TableGrid"/>
        <w:tblW w:w="9350" w:type="dxa"/>
        <w:jc w:val="righ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E433A" w:rsidRPr="00BB6D31" w14:paraId="6BCE4486" w14:textId="77777777" w:rsidTr="001E433A">
        <w:trPr>
          <w:jc w:val="right"/>
        </w:trPr>
        <w:tc>
          <w:tcPr>
            <w:tcW w:w="9350" w:type="dxa"/>
            <w:tcBorders>
              <w:top w:val="nil"/>
              <w:left w:val="nil"/>
              <w:bottom w:val="nil"/>
              <w:right w:val="nil"/>
            </w:tcBorders>
          </w:tcPr>
          <w:p w14:paraId="6CB254CB" w14:textId="6A762C1F" w:rsidR="00AE0429" w:rsidRDefault="001D7D5E" w:rsidP="00A0379C">
            <w:pPr>
              <w:pStyle w:val="MDPI31text"/>
            </w:pPr>
            <w:r>
              <w:rPr>
                <w:noProof/>
              </w:rPr>
              <w:drawing>
                <wp:inline distT="0" distB="0" distL="0" distR="0" wp14:anchorId="404D4A84" wp14:editId="1EA8AFA4">
                  <wp:extent cx="2980944" cy="2029968"/>
                  <wp:effectExtent l="0" t="0" r="0" b="8890"/>
                  <wp:docPr id="777053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0944" cy="2029968"/>
                          </a:xfrm>
                          <a:prstGeom prst="rect">
                            <a:avLst/>
                          </a:prstGeom>
                          <a:noFill/>
                        </pic:spPr>
                      </pic:pic>
                    </a:graphicData>
                  </a:graphic>
                </wp:inline>
              </w:drawing>
            </w:r>
            <w:r w:rsidR="00AE0429">
              <w:t xml:space="preserve"> </w:t>
            </w:r>
          </w:p>
          <w:p w14:paraId="106BE0E4" w14:textId="06CB31F8" w:rsidR="00AE0429" w:rsidRDefault="00AE0429" w:rsidP="00AE0429">
            <w:pPr>
              <w:pStyle w:val="MDPI51figurecaption"/>
            </w:pPr>
            <w:r w:rsidRPr="00F63A9B">
              <w:rPr>
                <w:b/>
              </w:rPr>
              <w:t xml:space="preserve">Figure </w:t>
            </w:r>
            <w:r>
              <w:rPr>
                <w:b/>
              </w:rPr>
              <w:t>S1</w:t>
            </w:r>
            <w:r w:rsidRPr="00F63A9B">
              <w:rPr>
                <w:b/>
              </w:rPr>
              <w:t xml:space="preserve">. </w:t>
            </w:r>
            <w:r w:rsidR="00A0379C" w:rsidRPr="00A0379C">
              <w:rPr>
                <w:bCs/>
              </w:rPr>
              <w:t xml:space="preserve">Illustration of the </w:t>
            </w:r>
            <w:r w:rsidR="00A0379C">
              <w:rPr>
                <w:bCs/>
              </w:rPr>
              <w:t xml:space="preserve">ILSM </w:t>
            </w:r>
            <w:r w:rsidR="00A0379C" w:rsidRPr="00A0379C">
              <w:rPr>
                <w:bCs/>
              </w:rPr>
              <w:t>e</w:t>
            </w:r>
            <w:r w:rsidRPr="00A0379C">
              <w:rPr>
                <w:bCs/>
              </w:rPr>
              <w:t>xpansion process</w:t>
            </w:r>
            <w:r>
              <w:rPr>
                <w:bCs/>
              </w:rPr>
              <w:t>.</w:t>
            </w:r>
          </w:p>
          <w:p w14:paraId="51D4CD21" w14:textId="01F9AA04" w:rsidR="001E433A" w:rsidRPr="0034428C" w:rsidRDefault="001E433A" w:rsidP="001E433A">
            <w:pPr>
              <w:pStyle w:val="Algo"/>
              <w:rPr>
                <w:rFonts w:asciiTheme="minorHAnsi" w:hAnsiTheme="minorHAnsi" w:cstheme="minorHAnsi"/>
                <w:i w:val="0"/>
                <w:iCs/>
                <w:sz w:val="22"/>
                <w:szCs w:val="20"/>
              </w:rPr>
            </w:pPr>
          </w:p>
        </w:tc>
      </w:tr>
    </w:tbl>
    <w:p w14:paraId="79A832C6" w14:textId="002A99E9" w:rsidR="00635BCB" w:rsidRDefault="00635BCB" w:rsidP="00635BCB">
      <w:pPr>
        <w:pStyle w:val="MDPI21heading1"/>
      </w:pPr>
      <w:r>
        <w:lastRenderedPageBreak/>
        <w:t xml:space="preserve">Application of </w:t>
      </w:r>
      <w:r w:rsidRPr="00074814">
        <w:t>ILSM</w:t>
      </w:r>
      <w:r>
        <w:tab/>
        <w:t>to the UCI Digits Data</w:t>
      </w:r>
      <w:r>
        <w:tab/>
      </w:r>
      <w:r>
        <w:tab/>
      </w:r>
      <w:r>
        <w:tab/>
      </w:r>
    </w:p>
    <w:p w14:paraId="689F53C1" w14:textId="74CACC98" w:rsidR="00635BCB" w:rsidRDefault="00635BCB" w:rsidP="00635BCB">
      <w:pPr>
        <w:pStyle w:val="MDPI31text"/>
      </w:pPr>
      <w:r w:rsidRPr="00972585">
        <w:t xml:space="preserve">UCI Digits Data: The data can </w:t>
      </w:r>
      <w:r w:rsidR="003F44DA">
        <w:t xml:space="preserve">be </w:t>
      </w:r>
      <w:r w:rsidRPr="00972585">
        <w:t xml:space="preserve">found at Datasets - </w:t>
      </w:r>
      <w:hyperlink r:id="rId8" w:history="1">
        <w:r w:rsidRPr="00BB6D31">
          <w:rPr>
            <w:rStyle w:val="Hyperlink"/>
            <w:rFonts w:cstheme="minorHAnsi"/>
          </w:rPr>
          <w:t>Datasets - UCI Machine Learning Repository</w:t>
        </w:r>
      </w:hyperlink>
      <w:r w:rsidRPr="00972585">
        <w:t xml:space="preserve"> and contains 6 heterogenous views: 76 Fourier coefficients of the character shapes, 216 profile correlations, 64 Karhunen-Love coefficients, 240 pixel averages of the images from 2x3 windows, 47 Zernike moments</w:t>
      </w:r>
      <w:r>
        <w:t xml:space="preserve"> and</w:t>
      </w:r>
      <w:r w:rsidRPr="00972585">
        <w:t xml:space="preserve"> 6 morphological feature</w:t>
      </w:r>
      <w:r>
        <w:t>s</w:t>
      </w:r>
      <w:r w:rsidRPr="00972585">
        <w:t>, where each class contains 200 labeled examples.</w:t>
      </w:r>
    </w:p>
    <w:p w14:paraId="4B65213A" w14:textId="1130CD36" w:rsidR="00032CC8" w:rsidRDefault="00032CC8" w:rsidP="00635BCB">
      <w:pPr>
        <w:pStyle w:val="MDPI31text"/>
      </w:pPr>
      <w:r>
        <w:t>In the first 2 views</w:t>
      </w:r>
      <w:r w:rsidR="003B7956">
        <w:t>, the last 500 examples were set to missing.</w:t>
      </w:r>
    </w:p>
    <w:p w14:paraId="362F11A8" w14:textId="063C71F7" w:rsidR="003B7956" w:rsidRDefault="00065811" w:rsidP="00635BCB">
      <w:pPr>
        <w:pStyle w:val="MDPI31text"/>
      </w:pPr>
      <w:r>
        <w:t>T</w:t>
      </w:r>
      <w:r w:rsidR="003B7956">
        <w:t>wo sets</w:t>
      </w:r>
      <w:r>
        <w:t xml:space="preserve"> of views were considered</w:t>
      </w:r>
      <w:r w:rsidR="003B7956">
        <w:t>, consisting of the first three and last three views, respectively. Two separate ISM analys</w:t>
      </w:r>
      <w:r w:rsidR="003F44DA">
        <w:t>e</w:t>
      </w:r>
      <w:r w:rsidR="003B7956">
        <w:t xml:space="preserve">s were performed </w:t>
      </w:r>
      <w:r>
        <w:t>for</w:t>
      </w:r>
      <w:r w:rsidR="003B7956">
        <w:t xml:space="preserve"> each view-set. </w:t>
      </w:r>
      <w:r>
        <w:t>In</w:t>
      </w:r>
      <w:r w:rsidR="003B7956">
        <w:t xml:space="preserve"> the first analysis, the first 1500 examples were included, </w:t>
      </w:r>
      <w:r w:rsidR="003F44DA">
        <w:t xml:space="preserve">while </w:t>
      </w:r>
      <w:r>
        <w:t>in</w:t>
      </w:r>
      <w:r w:rsidR="003B7956">
        <w:t xml:space="preserve"> the second analysis the last 1500 examples were included. Thus, only 1000 out of the 2000 examples were analyzed with all available</w:t>
      </w:r>
      <w:r w:rsidRPr="00065811">
        <w:t xml:space="preserve"> </w:t>
      </w:r>
      <w:r>
        <w:t>views</w:t>
      </w:r>
      <w:r w:rsidR="003B7956">
        <w:t>.</w:t>
      </w:r>
    </w:p>
    <w:p w14:paraId="44EB089F" w14:textId="339BCBB3" w:rsidR="00635BCB" w:rsidRDefault="003B7956" w:rsidP="003B7956">
      <w:pPr>
        <w:pStyle w:val="MDPI31text"/>
      </w:pPr>
      <w:r>
        <w:t xml:space="preserve">After applying the ILSM </w:t>
      </w:r>
      <w:r w:rsidR="00866914">
        <w:t>expansion</w:t>
      </w:r>
      <w:r>
        <w:t xml:space="preserve"> process, the two ISM-transformed data contain</w:t>
      </w:r>
      <w:r w:rsidR="00065811">
        <w:t>ing</w:t>
      </w:r>
      <w:r>
        <w:t xml:space="preserve"> the 2000 examples were integrated using ISM to </w:t>
      </w:r>
      <w:r w:rsidR="00065811">
        <w:t>obtain</w:t>
      </w:r>
      <w:r>
        <w:t xml:space="preserve"> </w:t>
      </w:r>
      <w:r w:rsidR="003F44DA">
        <w:t xml:space="preserve">the </w:t>
      </w:r>
      <w:r>
        <w:t>meta-scores</w:t>
      </w:r>
      <w:r w:rsidR="00065811">
        <w:t>. Following the article’s analysis workflow, the 10 classes were identified (Figure S</w:t>
      </w:r>
      <w:r w:rsidR="00A0379C">
        <w:t>2</w:t>
      </w:r>
      <w:r w:rsidR="00065811">
        <w:t xml:space="preserve">) with a purity index of 5.31, which is slightly lower than the purity index </w:t>
      </w:r>
      <w:r w:rsidR="003F44DA">
        <w:t xml:space="preserve">of 5.81 </w:t>
      </w:r>
      <w:r w:rsidR="00065811">
        <w:t>obtained in the original data analysis</w:t>
      </w:r>
      <w:r>
        <w:t>.</w:t>
      </w:r>
    </w:p>
    <w:p w14:paraId="3ABCAED6" w14:textId="37D38643" w:rsidR="003B7956" w:rsidRDefault="003B7956" w:rsidP="003B7956">
      <w:pPr>
        <w:pStyle w:val="MDPI31text"/>
        <w:ind w:left="0" w:firstLine="0"/>
      </w:pPr>
    </w:p>
    <w:p w14:paraId="436B506A" w14:textId="07811E28" w:rsidR="00371A44" w:rsidRDefault="00032CC8" w:rsidP="00032CC8">
      <w:pPr>
        <w:pStyle w:val="MDPI31text"/>
      </w:pPr>
      <w:r w:rsidRPr="00032CC8">
        <w:rPr>
          <w:noProof/>
        </w:rPr>
        <w:drawing>
          <wp:inline distT="0" distB="0" distL="0" distR="0" wp14:anchorId="7F6E86C5" wp14:editId="010E8B97">
            <wp:extent cx="4315968" cy="3401568"/>
            <wp:effectExtent l="0" t="0" r="8890" b="8890"/>
            <wp:docPr id="2" name="Picture 1" descr="A diagram of colored circles&#10;&#10;Description automatically generated">
              <a:extLst xmlns:a="http://schemas.openxmlformats.org/drawingml/2006/main">
                <a:ext uri="{FF2B5EF4-FFF2-40B4-BE49-F238E27FC236}">
                  <a16:creationId xmlns:a16="http://schemas.microsoft.com/office/drawing/2014/main" id="{485118D4-BA55-F603-6C76-21548F2C6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colored circles&#10;&#10;Description automatically generated">
                      <a:extLst>
                        <a:ext uri="{FF2B5EF4-FFF2-40B4-BE49-F238E27FC236}">
                          <a16:creationId xmlns:a16="http://schemas.microsoft.com/office/drawing/2014/main" id="{485118D4-BA55-F603-6C76-21548F2C6739}"/>
                        </a:ext>
                      </a:extLst>
                    </pic:cNvPr>
                    <pic:cNvPicPr>
                      <a:picLocks noChangeAspect="1"/>
                    </pic:cNvPicPr>
                  </pic:nvPicPr>
                  <pic:blipFill>
                    <a:blip r:embed="rId9"/>
                    <a:stretch>
                      <a:fillRect/>
                    </a:stretch>
                  </pic:blipFill>
                  <pic:spPr>
                    <a:xfrm>
                      <a:off x="0" y="0"/>
                      <a:ext cx="4315968" cy="3401568"/>
                    </a:xfrm>
                    <a:prstGeom prst="rect">
                      <a:avLst/>
                    </a:prstGeom>
                  </pic:spPr>
                </pic:pic>
              </a:graphicData>
            </a:graphic>
          </wp:inline>
        </w:drawing>
      </w:r>
      <w:r w:rsidR="00371A44">
        <w:t xml:space="preserve"> </w:t>
      </w:r>
    </w:p>
    <w:p w14:paraId="06F8D93D" w14:textId="5F486E63" w:rsidR="004A7B8E" w:rsidRDefault="00371A44" w:rsidP="00371A44">
      <w:pPr>
        <w:pStyle w:val="MDPI51figurecaption"/>
        <w:rPr>
          <w:bCs/>
        </w:rPr>
      </w:pPr>
      <w:r w:rsidRPr="00F63A9B">
        <w:rPr>
          <w:b/>
        </w:rPr>
        <w:t xml:space="preserve">Figure </w:t>
      </w:r>
      <w:r>
        <w:rPr>
          <w:b/>
        </w:rPr>
        <w:t>S</w:t>
      </w:r>
      <w:r w:rsidR="00A0379C">
        <w:rPr>
          <w:b/>
        </w:rPr>
        <w:t>2</w:t>
      </w:r>
      <w:r w:rsidRPr="00F63A9B">
        <w:rPr>
          <w:b/>
        </w:rPr>
        <w:t>.</w:t>
      </w:r>
      <w:r>
        <w:rPr>
          <w:b/>
        </w:rPr>
        <w:t xml:space="preserve"> </w:t>
      </w:r>
      <w:r>
        <w:rPr>
          <w:bCs/>
        </w:rPr>
        <w:t>Analysis of t</w:t>
      </w:r>
      <w:r w:rsidRPr="00371A44">
        <w:rPr>
          <w:bCs/>
        </w:rPr>
        <w:t xml:space="preserve">he dataset of UCI digits using ILSM </w:t>
      </w:r>
      <w:r>
        <w:rPr>
          <w:bCs/>
        </w:rPr>
        <w:t>a</w:t>
      </w:r>
      <w:r w:rsidRPr="00371A44">
        <w:rPr>
          <w:bCs/>
        </w:rPr>
        <w:t xml:space="preserve">fter masking </w:t>
      </w:r>
      <w:proofErr w:type="gramStart"/>
      <w:r w:rsidRPr="00371A44">
        <w:rPr>
          <w:bCs/>
        </w:rPr>
        <w:t>a large number of</w:t>
      </w:r>
      <w:proofErr w:type="gramEnd"/>
      <w:r w:rsidRPr="00371A44">
        <w:rPr>
          <w:bCs/>
        </w:rPr>
        <w:t xml:space="preserve"> views</w:t>
      </w:r>
      <w:r>
        <w:rPr>
          <w:bCs/>
        </w:rPr>
        <w:t>.</w:t>
      </w:r>
    </w:p>
    <w:p w14:paraId="78BFC56C" w14:textId="77777777" w:rsidR="004A7B8E" w:rsidRDefault="004A7B8E">
      <w:pPr>
        <w:spacing w:line="240" w:lineRule="auto"/>
        <w:jc w:val="left"/>
        <w:rPr>
          <w:rFonts w:eastAsia="Times New Roman"/>
          <w:bCs/>
          <w:noProof w:val="0"/>
          <w:sz w:val="18"/>
          <w:lang w:eastAsia="de-DE" w:bidi="en-US"/>
        </w:rPr>
      </w:pPr>
      <w:r>
        <w:rPr>
          <w:bCs/>
        </w:rPr>
        <w:br w:type="page"/>
      </w:r>
    </w:p>
    <w:p w14:paraId="269A5716" w14:textId="57F7BE3F" w:rsidR="004A7B8E" w:rsidRDefault="004A7B8E" w:rsidP="004A7B8E">
      <w:pPr>
        <w:pStyle w:val="MDPI21heading1"/>
      </w:pPr>
      <w:r>
        <w:lastRenderedPageBreak/>
        <w:t>Distributed NMF</w:t>
      </w:r>
    </w:p>
    <w:p w14:paraId="7DEC70A2" w14:textId="77777777" w:rsidR="004A7B8E" w:rsidRPr="008B5F0C" w:rsidRDefault="004A7B8E" w:rsidP="004A7B8E">
      <w:pPr>
        <w:pStyle w:val="MDPI31text"/>
        <w:rPr>
          <w:rFonts w:cstheme="minorHAnsi"/>
        </w:rPr>
      </w:pPr>
    </w:p>
    <w:tbl>
      <w:tblPr>
        <w:tblStyle w:val="TableGrid"/>
        <w:tblW w:w="0" w:type="auto"/>
        <w:jc w:val="right"/>
        <w:tblLook w:val="04A0" w:firstRow="1" w:lastRow="0" w:firstColumn="1" w:lastColumn="0" w:noHBand="0" w:noVBand="1"/>
      </w:tblPr>
      <w:tblGrid>
        <w:gridCol w:w="532"/>
        <w:gridCol w:w="8818"/>
      </w:tblGrid>
      <w:tr w:rsidR="004A7B8E" w:rsidRPr="008B5F0C" w14:paraId="7C8ED061" w14:textId="77777777" w:rsidTr="00DC5EB5">
        <w:trPr>
          <w:jc w:val="right"/>
        </w:trPr>
        <w:tc>
          <w:tcPr>
            <w:tcW w:w="9350" w:type="dxa"/>
            <w:gridSpan w:val="2"/>
            <w:tcBorders>
              <w:top w:val="single" w:sz="12" w:space="0" w:color="auto"/>
              <w:left w:val="nil"/>
              <w:bottom w:val="single" w:sz="6" w:space="0" w:color="auto"/>
              <w:right w:val="nil"/>
            </w:tcBorders>
          </w:tcPr>
          <w:p w14:paraId="72A9F0FB" w14:textId="73E03B7F" w:rsidR="004A7B8E" w:rsidRPr="008B5F0C" w:rsidRDefault="004A7B8E" w:rsidP="00DC5EB5">
            <w:pPr>
              <w:pStyle w:val="MDPI31text"/>
              <w:ind w:left="0" w:firstLine="0"/>
              <w:rPr>
                <w:rFonts w:asciiTheme="minorHAnsi" w:hAnsiTheme="minorHAnsi" w:cstheme="minorHAnsi"/>
                <w:iCs/>
                <w:sz w:val="22"/>
                <w:highlight w:val="green"/>
              </w:rPr>
            </w:pPr>
            <w:r>
              <w:rPr>
                <w:rFonts w:asciiTheme="minorHAnsi" w:hAnsiTheme="minorHAnsi" w:cstheme="minorHAnsi"/>
                <w:b/>
                <w:bCs/>
                <w:iCs/>
                <w:sz w:val="22"/>
                <w:szCs w:val="20"/>
              </w:rPr>
              <w:t>Workflow</w:t>
            </w:r>
            <w:r w:rsidRPr="00D173B7">
              <w:rPr>
                <w:rFonts w:asciiTheme="minorHAnsi" w:hAnsiTheme="minorHAnsi" w:cstheme="minorHAnsi"/>
                <w:b/>
                <w:bCs/>
                <w:iCs/>
                <w:sz w:val="22"/>
                <w:szCs w:val="20"/>
              </w:rPr>
              <w:t xml:space="preserve"> </w:t>
            </w:r>
            <w:r>
              <w:rPr>
                <w:rFonts w:asciiTheme="minorHAnsi" w:hAnsiTheme="minorHAnsi" w:cstheme="minorHAnsi"/>
                <w:b/>
                <w:bCs/>
                <w:iCs/>
                <w:sz w:val="22"/>
                <w:szCs w:val="20"/>
              </w:rPr>
              <w:t>S2</w:t>
            </w:r>
            <w:r w:rsidRPr="00D173B7">
              <w:rPr>
                <w:rFonts w:asciiTheme="minorHAnsi" w:hAnsiTheme="minorHAnsi" w:cstheme="minorHAnsi"/>
                <w:b/>
                <w:bCs/>
                <w:iCs/>
                <w:sz w:val="22"/>
                <w:szCs w:val="20"/>
              </w:rPr>
              <w:t xml:space="preserve">    </w:t>
            </w:r>
            <w:r>
              <w:rPr>
                <w:rFonts w:asciiTheme="minorHAnsi" w:hAnsiTheme="minorHAnsi" w:cstheme="minorHAnsi"/>
                <w:b/>
                <w:bCs/>
                <w:iCs/>
                <w:sz w:val="22"/>
              </w:rPr>
              <w:t>Distributed NMF using ISM</w:t>
            </w:r>
          </w:p>
        </w:tc>
      </w:tr>
      <w:tr w:rsidR="004A7B8E" w:rsidRPr="008F792A" w14:paraId="343B6868" w14:textId="77777777" w:rsidTr="00DC5EB5">
        <w:trPr>
          <w:jc w:val="right"/>
        </w:trPr>
        <w:tc>
          <w:tcPr>
            <w:tcW w:w="532" w:type="dxa"/>
            <w:tcBorders>
              <w:top w:val="single" w:sz="6" w:space="0" w:color="auto"/>
              <w:left w:val="nil"/>
              <w:bottom w:val="nil"/>
              <w:right w:val="nil"/>
            </w:tcBorders>
          </w:tcPr>
          <w:p w14:paraId="0DDD1B8B" w14:textId="77777777" w:rsidR="004A7B8E" w:rsidRPr="008B5F0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single" w:sz="6" w:space="0" w:color="auto"/>
              <w:left w:val="nil"/>
              <w:bottom w:val="nil"/>
              <w:right w:val="nil"/>
            </w:tcBorders>
          </w:tcPr>
          <w:p w14:paraId="7676522C" w14:textId="77777777" w:rsidR="004A7B8E" w:rsidRPr="00162FCC" w:rsidRDefault="004A7B8E" w:rsidP="00DC5EB5">
            <w:pPr>
              <w:pStyle w:val="Algo"/>
              <w:tabs>
                <w:tab w:val="center" w:pos="4299"/>
              </w:tabs>
              <w:adjustRightInd w:val="0"/>
              <w:snapToGrid w:val="0"/>
              <w:jc w:val="both"/>
              <w:rPr>
                <w:rFonts w:asciiTheme="minorHAnsi" w:hAnsiTheme="minorHAnsi" w:cstheme="minorHAnsi"/>
                <w:i w:val="0"/>
                <w:sz w:val="22"/>
                <w:szCs w:val="20"/>
                <w:lang w:val="fr-FR"/>
              </w:rPr>
            </w:pPr>
            <w:proofErr w:type="gramStart"/>
            <w:r w:rsidRPr="00162FCC">
              <w:rPr>
                <w:rFonts w:asciiTheme="minorHAnsi" w:hAnsiTheme="minorHAnsi" w:cstheme="minorHAnsi"/>
                <w:b/>
                <w:bCs/>
                <w:i w:val="0"/>
                <w:iCs/>
                <w:sz w:val="22"/>
                <w:szCs w:val="20"/>
                <w:lang w:val="fr-FR"/>
              </w:rPr>
              <w:t>Input</w:t>
            </w:r>
            <w:r w:rsidRPr="00162FCC">
              <w:rPr>
                <w:rFonts w:asciiTheme="minorHAnsi" w:hAnsiTheme="minorHAnsi" w:cstheme="minorHAnsi"/>
                <w:i w:val="0"/>
                <w:iCs/>
                <w:sz w:val="22"/>
                <w:szCs w:val="20"/>
                <w:lang w:val="fr-FR"/>
              </w:rPr>
              <w:t>:</w:t>
            </w:r>
            <w:proofErr w:type="gramEnd"/>
            <w:r w:rsidRPr="00162FCC">
              <w:rPr>
                <w:rFonts w:asciiTheme="minorHAnsi" w:hAnsiTheme="minorHAnsi" w:cstheme="minorHAnsi"/>
                <w:i w:val="0"/>
                <w:iCs/>
                <w:sz w:val="22"/>
                <w:szCs w:val="20"/>
                <w:lang w:val="fr-FR"/>
              </w:rPr>
              <w:t xml:space="preserve"> matrix </w:t>
            </w:r>
            <m:oMath>
              <m:r>
                <m:rPr>
                  <m:sty m:val="bi"/>
                </m:rPr>
                <w:rPr>
                  <w:rFonts w:ascii="Cambria Math" w:hAnsi="Cambria Math" w:cstheme="minorHAnsi"/>
                  <w:sz w:val="22"/>
                  <w:szCs w:val="20"/>
                </w:rPr>
                <m:t>X</m:t>
              </m:r>
              <m:r>
                <w:rPr>
                  <w:rFonts w:ascii="Cambria Math" w:hAnsi="Cambria Math" w:cstheme="minorHAnsi"/>
                  <w:sz w:val="22"/>
                  <w:szCs w:val="20"/>
                  <w:lang w:val="fr-FR"/>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lang w:val="fr-FR"/>
                    </w:rPr>
                    <m:t>R</m:t>
                  </m:r>
                </m:e>
                <m:sub>
                  <m:r>
                    <w:rPr>
                      <w:rFonts w:ascii="Cambria Math" w:hAnsi="Cambria Math" w:cstheme="minorHAnsi"/>
                      <w:sz w:val="22"/>
                      <w:szCs w:val="20"/>
                      <w:lang w:val="fr-FR"/>
                    </w:rPr>
                    <m:t>+</m:t>
                  </m:r>
                </m:sub>
                <m:sup>
                  <m:r>
                    <w:rPr>
                      <w:rFonts w:ascii="Cambria Math" w:hAnsi="Cambria Math" w:cstheme="minorHAnsi"/>
                      <w:sz w:val="22"/>
                      <w:szCs w:val="20"/>
                    </w:rPr>
                    <m:t>n</m:t>
                  </m:r>
                  <m:r>
                    <w:rPr>
                      <w:rFonts w:ascii="Cambria Math" w:hAnsi="Cambria Math" w:cstheme="minorHAnsi"/>
                      <w:sz w:val="22"/>
                      <w:szCs w:val="20"/>
                      <w:lang w:val="fr-FR"/>
                    </w:rPr>
                    <m:t>×</m:t>
                  </m:r>
                  <m:r>
                    <w:rPr>
                      <w:rFonts w:ascii="Cambria Math" w:hAnsi="Cambria Math" w:cstheme="minorHAnsi"/>
                      <w:sz w:val="22"/>
                      <w:szCs w:val="20"/>
                    </w:rPr>
                    <m:t>p</m:t>
                  </m:r>
                </m:sup>
              </m:sSubSup>
            </m:oMath>
            <w:r w:rsidRPr="00162FCC">
              <w:rPr>
                <w:rFonts w:asciiTheme="minorHAnsi" w:eastAsiaTheme="minorEastAsia" w:hAnsiTheme="minorHAnsi" w:cstheme="minorHAnsi"/>
                <w:i w:val="0"/>
                <w:sz w:val="22"/>
                <w:szCs w:val="20"/>
                <w:lang w:val="fr-FR"/>
              </w:rPr>
              <w:t>.</w:t>
            </w:r>
          </w:p>
        </w:tc>
      </w:tr>
      <w:tr w:rsidR="004A7B8E" w:rsidRPr="008B5F0C" w14:paraId="5BE67B26" w14:textId="77777777" w:rsidTr="00DC5EB5">
        <w:trPr>
          <w:jc w:val="right"/>
        </w:trPr>
        <w:tc>
          <w:tcPr>
            <w:tcW w:w="532" w:type="dxa"/>
            <w:tcBorders>
              <w:top w:val="nil"/>
              <w:left w:val="nil"/>
              <w:bottom w:val="nil"/>
              <w:right w:val="nil"/>
            </w:tcBorders>
          </w:tcPr>
          <w:p w14:paraId="66213286"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lang w:val="fr-FR"/>
              </w:rPr>
            </w:pPr>
          </w:p>
        </w:tc>
        <w:tc>
          <w:tcPr>
            <w:tcW w:w="8818" w:type="dxa"/>
            <w:tcBorders>
              <w:top w:val="nil"/>
              <w:left w:val="nil"/>
              <w:bottom w:val="nil"/>
              <w:right w:val="nil"/>
            </w:tcBorders>
          </w:tcPr>
          <w:p w14:paraId="229C293B" w14:textId="77777777" w:rsidR="004A7B8E" w:rsidRPr="008B5F0C" w:rsidRDefault="004A7B8E" w:rsidP="00DC5EB5">
            <w:pPr>
              <w:pStyle w:val="Algo"/>
              <w:tabs>
                <w:tab w:val="center" w:pos="4299"/>
              </w:tabs>
              <w:adjustRightInd w:val="0"/>
              <w:snapToGrid w:val="0"/>
              <w:rPr>
                <w:rFonts w:asciiTheme="minorHAnsi" w:hAnsiTheme="minorHAnsi" w:cstheme="minorHAnsi"/>
                <w:i w:val="0"/>
                <w:iCs/>
                <w:sz w:val="22"/>
                <w:szCs w:val="20"/>
              </w:rPr>
            </w:pPr>
            <w:r w:rsidRPr="008B5F0C">
              <w:rPr>
                <w:rFonts w:asciiTheme="minorHAnsi" w:hAnsiTheme="minorHAnsi" w:cstheme="minorHAnsi"/>
                <w:b/>
                <w:bCs/>
                <w:i w:val="0"/>
                <w:iCs/>
                <w:sz w:val="22"/>
                <w:szCs w:val="20"/>
              </w:rPr>
              <w:t>Output</w:t>
            </w:r>
            <w:r w:rsidRPr="008B5F0C">
              <w:rPr>
                <w:rFonts w:asciiTheme="minorHAnsi" w:hAnsiTheme="minorHAnsi" w:cstheme="minorHAnsi"/>
                <w:i w:val="0"/>
                <w:iCs/>
                <w:sz w:val="22"/>
                <w:szCs w:val="20"/>
              </w:rPr>
              <w:t xml:space="preserve">: factoring matrices </w:t>
            </w:r>
            <m:oMath>
              <m:r>
                <m:rPr>
                  <m:sty m:val="bi"/>
                </m:rPr>
                <w:rPr>
                  <w:rFonts w:ascii="Cambria Math" w:hAnsi="Cambria Math" w:cstheme="minorHAnsi"/>
                  <w:sz w:val="22"/>
                  <w:szCs w:val="20"/>
                </w:rPr>
                <m:t>W</m:t>
              </m:r>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n×k</m:t>
                  </m:r>
                </m:sup>
              </m:sSubSup>
              <m:r>
                <w:rPr>
                  <w:rFonts w:ascii="Cambria Math" w:eastAsiaTheme="minorEastAsia" w:hAnsi="Cambria Math" w:cstheme="minorHAnsi"/>
                  <w:sz w:val="22"/>
                  <w:szCs w:val="20"/>
                </w:rPr>
                <m:t xml:space="preserve">, </m:t>
              </m:r>
              <m:r>
                <m:rPr>
                  <m:sty m:val="bi"/>
                </m:rPr>
                <w:rPr>
                  <w:rFonts w:ascii="Cambria Math" w:hAnsi="Cambria Math" w:cstheme="minorHAnsi"/>
                  <w:sz w:val="22"/>
                  <w:szCs w:val="20"/>
                </w:rPr>
                <m:t>H</m:t>
              </m:r>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k×p</m:t>
                  </m:r>
                </m:sup>
              </m:sSubSup>
            </m:oMath>
            <w:r w:rsidRPr="008B5F0C">
              <w:rPr>
                <w:rFonts w:asciiTheme="minorHAnsi" w:eastAsiaTheme="minorEastAsia" w:hAnsiTheme="minorHAnsi" w:cstheme="minorHAnsi"/>
                <w:i w:val="0"/>
                <w:iCs/>
                <w:sz w:val="22"/>
                <w:szCs w:val="20"/>
              </w:rPr>
              <w:t>.</w:t>
            </w:r>
          </w:p>
        </w:tc>
      </w:tr>
      <w:tr w:rsidR="004A7B8E" w:rsidRPr="00162FCC" w14:paraId="40DD7191" w14:textId="77777777" w:rsidTr="00DC5EB5">
        <w:trPr>
          <w:jc w:val="right"/>
        </w:trPr>
        <w:tc>
          <w:tcPr>
            <w:tcW w:w="532" w:type="dxa"/>
            <w:tcBorders>
              <w:top w:val="nil"/>
              <w:left w:val="nil"/>
              <w:bottom w:val="nil"/>
              <w:right w:val="nil"/>
            </w:tcBorders>
          </w:tcPr>
          <w:p w14:paraId="340F3BEB" w14:textId="77777777" w:rsidR="004A7B8E" w:rsidRPr="008B5F0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477A7B6A" w14:textId="77777777" w:rsidR="004A7B8E" w:rsidRPr="00162FCC" w:rsidRDefault="004A7B8E" w:rsidP="00DC5EB5">
            <w:pPr>
              <w:pStyle w:val="Algo"/>
              <w:tabs>
                <w:tab w:val="center" w:pos="4299"/>
              </w:tabs>
              <w:adjustRightInd w:val="0"/>
              <w:snapToGrid w:val="0"/>
              <w:rPr>
                <w:rFonts w:asciiTheme="minorHAnsi" w:eastAsiaTheme="majorEastAsia" w:hAnsiTheme="minorHAnsi" w:cstheme="minorHAnsi"/>
                <w:i w:val="0"/>
                <w:iCs/>
                <w:sz w:val="22"/>
                <w:szCs w:val="20"/>
              </w:rPr>
            </w:pPr>
            <w:r>
              <w:rPr>
                <w:rFonts w:asciiTheme="minorHAnsi" w:eastAsiaTheme="majorEastAsia" w:hAnsiTheme="minorHAnsi" w:cstheme="minorHAnsi"/>
                <w:i w:val="0"/>
                <w:iCs/>
                <w:sz w:val="22"/>
                <w:szCs w:val="20"/>
              </w:rPr>
              <w:t>1</w:t>
            </w:r>
            <w:r w:rsidRPr="00162FCC">
              <w:rPr>
                <w:rFonts w:asciiTheme="minorHAnsi" w:eastAsiaTheme="majorEastAsia" w:hAnsiTheme="minorHAnsi" w:cstheme="minorHAnsi"/>
                <w:i w:val="0"/>
                <w:iCs/>
                <w:sz w:val="22"/>
                <w:szCs w:val="20"/>
              </w:rPr>
              <w:t>: Consider a random partition of</w:t>
            </w:r>
            <w:r>
              <w:rPr>
                <w:rFonts w:asciiTheme="minorHAnsi" w:eastAsiaTheme="majorEastAsia" w:hAnsiTheme="minorHAnsi" w:cstheme="minorHAnsi"/>
                <w:i w:val="0"/>
                <w:iCs/>
                <w:sz w:val="22"/>
                <w:szCs w:val="20"/>
              </w:rPr>
              <w:t xml:space="preserve"> </w:t>
            </w:r>
            <m:oMath>
              <m:r>
                <m:rPr>
                  <m:sty m:val="bi"/>
                </m:rPr>
                <w:rPr>
                  <w:rFonts w:ascii="Cambria Math" w:hAnsi="Cambria Math" w:cstheme="minorHAnsi"/>
                  <w:sz w:val="22"/>
                  <w:szCs w:val="20"/>
                </w:rPr>
                <m:t>X</m:t>
              </m:r>
            </m:oMath>
            <w:r>
              <w:rPr>
                <w:rFonts w:asciiTheme="minorHAnsi" w:eastAsiaTheme="majorEastAsia" w:hAnsiTheme="minorHAnsi" w:cstheme="minorHAnsi"/>
                <w:i w:val="0"/>
                <w:iCs/>
                <w:sz w:val="22"/>
                <w:szCs w:val="20"/>
              </w:rPr>
              <w:t xml:space="preserve">  into </w:t>
            </w:r>
            <m:oMath>
              <m:r>
                <w:rPr>
                  <w:rFonts w:ascii="Cambria Math" w:hAnsi="Cambria Math" w:cstheme="minorHAnsi"/>
                  <w:sz w:val="22"/>
                  <w:szCs w:val="20"/>
                </w:rPr>
                <m:t>m</m:t>
              </m:r>
            </m:oMath>
            <w:r>
              <w:rPr>
                <w:rFonts w:asciiTheme="minorHAnsi" w:eastAsiaTheme="majorEastAsia" w:hAnsiTheme="minorHAnsi" w:cstheme="minorHAnsi"/>
                <w:i w:val="0"/>
                <w:iCs/>
                <w:sz w:val="22"/>
                <w:szCs w:val="20"/>
              </w:rPr>
              <w:t xml:space="preserve"> matrices </w:t>
            </w:r>
            <m:oMath>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X</m:t>
                  </m:r>
                </m:e>
                <m:sub>
                  <m:r>
                    <w:rPr>
                      <w:rFonts w:ascii="Cambria Math" w:hAnsi="Cambria Math" w:cstheme="minorHAnsi"/>
                      <w:sz w:val="22"/>
                      <w:szCs w:val="20"/>
                    </w:rPr>
                    <m:t>v</m:t>
                  </m:r>
                </m:sub>
              </m:sSub>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m:t>
                  </m:r>
                  <m:sSub>
                    <m:sSubPr>
                      <m:ctrlPr>
                        <w:rPr>
                          <w:rFonts w:ascii="Cambria Math" w:hAnsi="Cambria Math" w:cstheme="minorHAnsi"/>
                          <w:sz w:val="22"/>
                          <w:szCs w:val="20"/>
                        </w:rPr>
                      </m:ctrlPr>
                    </m:sSubPr>
                    <m:e>
                      <m:r>
                        <w:rPr>
                          <w:rFonts w:ascii="Cambria Math" w:hAnsi="Cambria Math" w:cstheme="minorHAnsi"/>
                          <w:sz w:val="22"/>
                          <w:szCs w:val="20"/>
                        </w:rPr>
                        <m:t>p</m:t>
                      </m:r>
                    </m:e>
                    <m:sub>
                      <m:r>
                        <w:rPr>
                          <w:rFonts w:ascii="Cambria Math" w:hAnsi="Cambria Math" w:cstheme="minorHAnsi"/>
                          <w:sz w:val="22"/>
                          <w:szCs w:val="20"/>
                        </w:rPr>
                        <m:t>v</m:t>
                      </m:r>
                    </m:sub>
                  </m:sSub>
                </m:sup>
              </m:sSubSup>
            </m:oMath>
            <w:r>
              <w:rPr>
                <w:rFonts w:asciiTheme="minorHAnsi" w:eastAsiaTheme="majorEastAsia" w:hAnsiTheme="minorHAnsi" w:cstheme="minorHAnsi"/>
                <w:i w:val="0"/>
                <w:sz w:val="22"/>
                <w:szCs w:val="20"/>
              </w:rPr>
              <w:t xml:space="preserve">(matrices may be of different size, e.g.  if </w:t>
            </w:r>
            <m:oMath>
              <m:f>
                <m:fPr>
                  <m:type m:val="skw"/>
                  <m:ctrlPr>
                    <w:rPr>
                      <w:rFonts w:ascii="Cambria Math" w:hAnsi="Cambria Math" w:cstheme="minorHAnsi"/>
                      <w:b/>
                      <w:bCs/>
                      <w:i w:val="0"/>
                      <w:iCs/>
                      <w:sz w:val="22"/>
                      <w:szCs w:val="20"/>
                    </w:rPr>
                  </m:ctrlPr>
                </m:fPr>
                <m:num>
                  <m:r>
                    <w:rPr>
                      <w:rFonts w:ascii="Cambria Math" w:hAnsi="Cambria Math" w:cstheme="minorHAnsi"/>
                      <w:sz w:val="22"/>
                      <w:szCs w:val="20"/>
                    </w:rPr>
                    <m:t>p</m:t>
                  </m:r>
                </m:num>
                <m:den>
                  <m:r>
                    <w:rPr>
                      <w:rFonts w:ascii="Cambria Math" w:hAnsi="Cambria Math" w:cstheme="minorHAnsi"/>
                      <w:sz w:val="22"/>
                      <w:szCs w:val="20"/>
                    </w:rPr>
                    <m:t>m</m:t>
                  </m:r>
                </m:den>
              </m:f>
            </m:oMath>
            <w:r>
              <w:rPr>
                <w:rFonts w:asciiTheme="minorHAnsi" w:eastAsiaTheme="majorEastAsia" w:hAnsiTheme="minorHAnsi" w:cstheme="minorHAnsi"/>
                <w:i w:val="0"/>
                <w:sz w:val="22"/>
                <w:szCs w:val="20"/>
              </w:rPr>
              <w:t xml:space="preserve">  not an integer).</w:t>
            </w:r>
          </w:p>
        </w:tc>
      </w:tr>
      <w:tr w:rsidR="004A7B8E" w:rsidRPr="008B5F0C" w14:paraId="4E76DD2B" w14:textId="77777777" w:rsidTr="00DC5EB5">
        <w:trPr>
          <w:jc w:val="right"/>
        </w:trPr>
        <w:tc>
          <w:tcPr>
            <w:tcW w:w="532" w:type="dxa"/>
            <w:tcBorders>
              <w:top w:val="nil"/>
              <w:left w:val="nil"/>
              <w:bottom w:val="nil"/>
              <w:right w:val="nil"/>
            </w:tcBorders>
          </w:tcPr>
          <w:p w14:paraId="0A5A9C46"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5129DFAD" w14:textId="77777777" w:rsidR="004A7B8E" w:rsidRPr="004E6772" w:rsidRDefault="004A7B8E" w:rsidP="00DC5EB5">
            <w:pPr>
              <w:pStyle w:val="Algo"/>
              <w:tabs>
                <w:tab w:val="center" w:pos="4299"/>
              </w:tabs>
              <w:adjustRightInd w:val="0"/>
              <w:snapToGrid w:val="0"/>
              <w:rPr>
                <w:rFonts w:asciiTheme="minorHAnsi" w:eastAsiaTheme="majorEastAsia" w:hAnsiTheme="minorHAnsi" w:cstheme="minorHAnsi"/>
                <w:i w:val="0"/>
                <w:iCs/>
                <w:sz w:val="22"/>
                <w:szCs w:val="20"/>
              </w:rPr>
            </w:pPr>
            <w:r>
              <w:rPr>
                <w:rFonts w:asciiTheme="minorHAnsi" w:eastAsiaTheme="majorEastAsia" w:hAnsiTheme="minorHAnsi" w:cstheme="minorHAnsi"/>
                <w:i w:val="0"/>
                <w:iCs/>
                <w:sz w:val="22"/>
                <w:szCs w:val="20"/>
              </w:rPr>
              <w:t>2</w:t>
            </w:r>
            <w:r w:rsidRPr="008B5F0C">
              <w:rPr>
                <w:rFonts w:asciiTheme="minorHAnsi" w:eastAsiaTheme="majorEastAsia" w:hAnsiTheme="minorHAnsi" w:cstheme="minorHAnsi"/>
                <w:i w:val="0"/>
                <w:iCs/>
                <w:sz w:val="22"/>
                <w:szCs w:val="20"/>
              </w:rPr>
              <w:t xml:space="preserve">: </w:t>
            </w:r>
            <w:r>
              <w:rPr>
                <w:rFonts w:asciiTheme="minorHAnsi" w:eastAsiaTheme="majorEastAsia" w:hAnsiTheme="minorHAnsi" w:cstheme="minorHAnsi"/>
                <w:i w:val="0"/>
                <w:iCs/>
                <w:sz w:val="22"/>
                <w:szCs w:val="20"/>
              </w:rPr>
              <w:t>Factorize</w:t>
            </w:r>
            <w:r w:rsidRPr="008B5F0C">
              <w:rPr>
                <w:rFonts w:asciiTheme="minorHAnsi" w:eastAsiaTheme="majorEastAsia" w:hAnsiTheme="minorHAnsi" w:cstheme="minorHAnsi"/>
                <w:b/>
                <w:bCs/>
                <w:i w:val="0"/>
                <w:iCs/>
                <w:sz w:val="22"/>
                <w:szCs w:val="20"/>
              </w:rPr>
              <w:t xml:space="preserve"> </w:t>
            </w:r>
            <w:r w:rsidRPr="008B5F0C">
              <w:rPr>
                <w:rFonts w:asciiTheme="minorHAnsi" w:eastAsiaTheme="majorEastAsia" w:hAnsiTheme="minorHAnsi" w:cstheme="minorHAnsi"/>
                <w:i w:val="0"/>
                <w:iCs/>
                <w:sz w:val="22"/>
                <w:szCs w:val="20"/>
              </w:rPr>
              <w:t>each</w:t>
            </w:r>
            <w:r w:rsidRPr="008B5F0C">
              <w:rPr>
                <w:rFonts w:asciiTheme="minorHAnsi" w:eastAsiaTheme="majorEastAsia" w:hAnsiTheme="minorHAnsi" w:cstheme="minorHAnsi"/>
                <w:b/>
                <w:bCs/>
                <w:i w:val="0"/>
                <w:iCs/>
                <w:sz w:val="22"/>
                <w:szCs w:val="20"/>
              </w:rPr>
              <w:t xml:space="preserve"> </w:t>
            </w:r>
            <w:r w:rsidRPr="008B5F0C">
              <w:rPr>
                <w:rFonts w:asciiTheme="minorHAnsi" w:eastAsiaTheme="majorEastAsia" w:hAnsiTheme="minorHAnsi" w:cstheme="minorHAnsi"/>
                <w:i w:val="0"/>
                <w:iCs/>
                <w:sz w:val="22"/>
                <w:szCs w:val="20"/>
              </w:rPr>
              <w:t>view</w:t>
            </w:r>
            <w:r w:rsidRPr="008B5F0C">
              <w:rPr>
                <w:rFonts w:asciiTheme="minorHAnsi" w:eastAsiaTheme="majorEastAsia" w:hAnsiTheme="minorHAnsi" w:cstheme="minorHAnsi"/>
                <w:b/>
                <w:bCs/>
                <w:i w:val="0"/>
                <w:iCs/>
                <w:sz w:val="22"/>
                <w:szCs w:val="20"/>
              </w:rPr>
              <w:t xml:space="preserve"> </w:t>
            </w:r>
            <m:oMath>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X</m:t>
                  </m:r>
                </m:e>
                <m:sub>
                  <m:r>
                    <w:rPr>
                      <w:rFonts w:ascii="Cambria Math" w:hAnsi="Cambria Math" w:cstheme="minorHAnsi"/>
                      <w:sz w:val="22"/>
                      <w:szCs w:val="20"/>
                    </w:rPr>
                    <m:t>v</m:t>
                  </m:r>
                </m:sub>
              </m:sSub>
            </m:oMath>
            <w:r w:rsidRPr="008B5F0C">
              <w:rPr>
                <w:rFonts w:asciiTheme="minorHAnsi" w:eastAsiaTheme="majorEastAsia" w:hAnsiTheme="minorHAnsi" w:cstheme="minorHAnsi"/>
                <w:i w:val="0"/>
                <w:iCs/>
                <w:sz w:val="22"/>
                <w:szCs w:val="20"/>
              </w:rPr>
              <w:t xml:space="preserve"> </w:t>
            </w:r>
            <w:r>
              <w:rPr>
                <w:rFonts w:asciiTheme="minorHAnsi" w:eastAsiaTheme="majorEastAsia" w:hAnsiTheme="minorHAnsi" w:cstheme="minorHAnsi"/>
                <w:i w:val="0"/>
                <w:iCs/>
                <w:sz w:val="22"/>
                <w:szCs w:val="20"/>
              </w:rPr>
              <w:t xml:space="preserve">using </w:t>
            </w:r>
            <w:r w:rsidRPr="00D614B3">
              <w:rPr>
                <w:rFonts w:asciiTheme="minorHAnsi" w:eastAsiaTheme="majorEastAsia" w:hAnsiTheme="minorHAnsi" w:cstheme="minorHAnsi"/>
                <w:b/>
                <w:bCs/>
                <w:i w:val="0"/>
                <w:iCs/>
                <w:sz w:val="22"/>
                <w:szCs w:val="20"/>
              </w:rPr>
              <w:t>NMF</w:t>
            </w:r>
            <w:r>
              <w:rPr>
                <w:rFonts w:asciiTheme="minorHAnsi" w:eastAsiaTheme="majorEastAsia" w:hAnsiTheme="minorHAnsi" w:cstheme="minorHAnsi"/>
                <w:i w:val="0"/>
                <w:iCs/>
                <w:sz w:val="22"/>
                <w:szCs w:val="20"/>
              </w:rPr>
              <w:t xml:space="preserve"> and same rank </w:t>
            </w:r>
            <m:oMath>
              <m:r>
                <w:rPr>
                  <w:rFonts w:ascii="Cambria Math" w:hAnsi="Cambria Math" w:cstheme="minorHAnsi"/>
                  <w:sz w:val="22"/>
                  <w:szCs w:val="20"/>
                </w:rPr>
                <m:t>k</m:t>
              </m:r>
            </m:oMath>
            <w:r>
              <w:rPr>
                <w:rFonts w:asciiTheme="minorHAnsi" w:eastAsiaTheme="majorEastAsia" w:hAnsiTheme="minorHAnsi" w:cstheme="minorHAnsi"/>
                <w:i w:val="0"/>
                <w:iCs/>
                <w:sz w:val="22"/>
                <w:szCs w:val="20"/>
              </w:rPr>
              <w:t xml:space="preserve">: </w:t>
            </w:r>
          </w:p>
        </w:tc>
      </w:tr>
      <w:tr w:rsidR="004A7B8E" w:rsidRPr="008B5F0C" w14:paraId="01A220C3" w14:textId="77777777" w:rsidTr="00DC5EB5">
        <w:trPr>
          <w:jc w:val="right"/>
        </w:trPr>
        <w:tc>
          <w:tcPr>
            <w:tcW w:w="532" w:type="dxa"/>
            <w:tcBorders>
              <w:top w:val="nil"/>
              <w:left w:val="nil"/>
              <w:bottom w:val="nil"/>
              <w:right w:val="nil"/>
            </w:tcBorders>
          </w:tcPr>
          <w:p w14:paraId="410F94FC"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0DD363A3" w14:textId="77777777" w:rsidR="004A7B8E" w:rsidRPr="00BA07EE" w:rsidRDefault="00000000" w:rsidP="00DC5EB5">
            <w:pPr>
              <w:pStyle w:val="Algo"/>
              <w:tabs>
                <w:tab w:val="center" w:pos="4299"/>
              </w:tabs>
              <w:adjustRightInd w:val="0"/>
              <w:snapToGrid w:val="0"/>
              <w:rPr>
                <w:rFonts w:asciiTheme="minorHAnsi" w:eastAsiaTheme="majorEastAsia" w:hAnsiTheme="minorHAnsi" w:cstheme="minorHAnsi"/>
                <w:i w:val="0"/>
                <w:iCs/>
                <w:sz w:val="22"/>
                <w:szCs w:val="20"/>
              </w:rPr>
            </w:pPr>
            <m:oMath>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 xml:space="preserve">     X</m:t>
                  </m:r>
                </m:e>
                <m:sub>
                  <m:r>
                    <w:rPr>
                      <w:rFonts w:ascii="Cambria Math" w:hAnsi="Cambria Math" w:cstheme="minorHAnsi"/>
                      <w:sz w:val="22"/>
                      <w:szCs w:val="20"/>
                    </w:rPr>
                    <m:t>v</m:t>
                  </m:r>
                </m:sub>
              </m:sSub>
              <m:r>
                <m:rPr>
                  <m:sty m:val="bi"/>
                </m:rPr>
                <w:rPr>
                  <w:rFonts w:ascii="Cambria Math" w:hAnsi="Cambria Math" w:cstheme="minorHAnsi"/>
                  <w:sz w:val="22"/>
                  <w:szCs w:val="20"/>
                </w:rPr>
                <m:t>=</m:t>
              </m:r>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W</m:t>
                  </m:r>
                </m:e>
                <m:sub>
                  <m:r>
                    <w:rPr>
                      <w:rFonts w:ascii="Cambria Math" w:hAnsi="Cambria Math" w:cstheme="minorHAnsi"/>
                      <w:sz w:val="22"/>
                      <w:szCs w:val="20"/>
                    </w:rPr>
                    <m:t>v</m:t>
                  </m:r>
                </m:sub>
              </m:sSub>
              <m:sSup>
                <m:sSupPr>
                  <m:ctrlPr>
                    <w:rPr>
                      <w:rFonts w:ascii="Cambria Math" w:hAnsi="Cambria Math" w:cstheme="minorHAnsi"/>
                      <w:b/>
                      <w:bCs/>
                      <w:i w:val="0"/>
                      <w:iCs/>
                      <w:sz w:val="22"/>
                      <w:szCs w:val="20"/>
                    </w:rPr>
                  </m:ctrlPr>
                </m:sSupPr>
                <m:e>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H</m:t>
                      </m:r>
                    </m:e>
                    <m:sub>
                      <m:r>
                        <w:rPr>
                          <w:rFonts w:ascii="Cambria Math" w:hAnsi="Cambria Math" w:cstheme="minorHAnsi"/>
                          <w:sz w:val="22"/>
                          <w:szCs w:val="20"/>
                        </w:rPr>
                        <m:t>v</m:t>
                      </m:r>
                    </m:sub>
                  </m:sSub>
                </m:e>
                <m:sup>
                  <m:r>
                    <m:rPr>
                      <m:sty m:val="bi"/>
                    </m:rPr>
                    <w:rPr>
                      <w:rFonts w:ascii="Cambria Math" w:hAnsi="Cambria Math" w:cstheme="minorHAnsi"/>
                      <w:sz w:val="22"/>
                      <w:szCs w:val="20"/>
                    </w:rPr>
                    <m:t>T</m:t>
                  </m:r>
                </m:sup>
              </m:sSup>
              <m:r>
                <m:rPr>
                  <m:sty m:val="bi"/>
                </m:rPr>
                <w:rPr>
                  <w:rFonts w:ascii="Cambria Math" w:hAnsi="Cambria Math" w:cstheme="minorHAnsi"/>
                  <w:sz w:val="22"/>
                  <w:szCs w:val="20"/>
                </w:rPr>
                <m:t>+</m:t>
              </m:r>
              <m:sSub>
                <m:sSubPr>
                  <m:ctrlPr>
                    <w:rPr>
                      <w:rFonts w:ascii="Cambria Math" w:hAnsi="Cambria Math" w:cstheme="minorHAnsi"/>
                      <w:b/>
                      <w:bCs/>
                      <w:i w:val="0"/>
                      <w:sz w:val="22"/>
                      <w:szCs w:val="20"/>
                    </w:rPr>
                  </m:ctrlPr>
                </m:sSubPr>
                <m:e>
                  <m:r>
                    <m:rPr>
                      <m:sty m:val="bi"/>
                    </m:rPr>
                    <w:rPr>
                      <w:rFonts w:ascii="Cambria Math" w:hAnsi="Cambria Math" w:cstheme="minorHAnsi"/>
                      <w:sz w:val="22"/>
                      <w:szCs w:val="20"/>
                    </w:rPr>
                    <m:t>E</m:t>
                  </m:r>
                </m:e>
                <m:sub>
                  <m:r>
                    <w:rPr>
                      <w:rFonts w:ascii="Cambria Math" w:hAnsi="Cambria Math" w:cstheme="minorHAnsi"/>
                      <w:sz w:val="22"/>
                      <w:szCs w:val="20"/>
                    </w:rPr>
                    <m:t>v</m:t>
                  </m:r>
                </m:sub>
              </m:sSub>
              <m:r>
                <m:rPr>
                  <m:sty m:val="bi"/>
                </m:rPr>
                <w:rPr>
                  <w:rFonts w:ascii="Cambria Math" w:hAnsi="Cambria Math" w:cstheme="minorHAnsi"/>
                  <w:sz w:val="22"/>
                  <w:szCs w:val="20"/>
                </w:rPr>
                <m:t xml:space="preserve">, </m:t>
              </m:r>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W</m:t>
                  </m:r>
                </m:e>
                <m:sub>
                  <m:r>
                    <w:rPr>
                      <w:rFonts w:ascii="Cambria Math" w:hAnsi="Cambria Math" w:cstheme="minorHAnsi"/>
                      <w:sz w:val="22"/>
                      <w:szCs w:val="20"/>
                    </w:rPr>
                    <m:t>v</m:t>
                  </m:r>
                </m:sub>
              </m:sSub>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n×k</m:t>
                  </m:r>
                </m:sup>
              </m:sSubSup>
              <m:r>
                <w:rPr>
                  <w:rFonts w:ascii="Cambria Math" w:hAnsi="Cambria Math" w:cstheme="minorHAnsi"/>
                  <w:sz w:val="22"/>
                  <w:szCs w:val="20"/>
                </w:rPr>
                <m:t xml:space="preserve">, </m:t>
              </m:r>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H</m:t>
                  </m:r>
                </m:e>
                <m:sub>
                  <m:r>
                    <w:rPr>
                      <w:rFonts w:ascii="Cambria Math" w:hAnsi="Cambria Math" w:cstheme="minorHAnsi"/>
                      <w:sz w:val="22"/>
                      <w:szCs w:val="20"/>
                    </w:rPr>
                    <m:t>v</m:t>
                  </m:r>
                </m:sub>
              </m:sSub>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sSub>
                    <m:sSubPr>
                      <m:ctrlPr>
                        <w:rPr>
                          <w:rFonts w:ascii="Cambria Math" w:hAnsi="Cambria Math" w:cstheme="minorHAnsi"/>
                          <w:sz w:val="22"/>
                          <w:szCs w:val="20"/>
                        </w:rPr>
                      </m:ctrlPr>
                    </m:sSubPr>
                    <m:e>
                      <m:r>
                        <w:rPr>
                          <w:rFonts w:ascii="Cambria Math" w:hAnsi="Cambria Math" w:cstheme="minorHAnsi"/>
                          <w:sz w:val="22"/>
                          <w:szCs w:val="20"/>
                        </w:rPr>
                        <m:t>p</m:t>
                      </m:r>
                    </m:e>
                    <m:sub>
                      <m:r>
                        <w:rPr>
                          <w:rFonts w:ascii="Cambria Math" w:hAnsi="Cambria Math" w:cstheme="minorHAnsi"/>
                          <w:sz w:val="22"/>
                          <w:szCs w:val="20"/>
                        </w:rPr>
                        <m:t>v</m:t>
                      </m:r>
                    </m:sub>
                  </m:sSub>
                  <m:r>
                    <w:rPr>
                      <w:rFonts w:ascii="Cambria Math" w:hAnsi="Cambria Math" w:cstheme="minorHAnsi"/>
                      <w:sz w:val="22"/>
                      <w:szCs w:val="20"/>
                    </w:rPr>
                    <m:t>×k</m:t>
                  </m:r>
                </m:sup>
              </m:sSubSup>
              <m:r>
                <m:rPr>
                  <m:sty m:val="bi"/>
                </m:rPr>
                <w:rPr>
                  <w:rFonts w:ascii="Cambria Math" w:hAnsi="Cambria Math" w:cstheme="minorHAnsi"/>
                  <w:sz w:val="22"/>
                  <w:szCs w:val="20"/>
                </w:rPr>
                <m:t xml:space="preserve"> </m:t>
              </m:r>
              <m:r>
                <w:rPr>
                  <w:rFonts w:ascii="Cambria Math" w:hAnsi="Cambria Math" w:cstheme="minorHAnsi"/>
                  <w:sz w:val="22"/>
                  <w:szCs w:val="20"/>
                </w:rPr>
                <m:t>,</m:t>
              </m:r>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E</m:t>
                  </m:r>
                </m:e>
                <m:sub>
                  <m:r>
                    <w:rPr>
                      <w:rFonts w:ascii="Cambria Math" w:hAnsi="Cambria Math" w:cstheme="minorHAnsi"/>
                      <w:sz w:val="22"/>
                      <w:szCs w:val="20"/>
                    </w:rPr>
                    <m:t>v</m:t>
                  </m:r>
                </m:sub>
              </m:sSub>
              <m:r>
                <w:rPr>
                  <w:rFonts w:ascii="Cambria Math" w:hAnsi="Cambria Math" w:cstheme="minorHAnsi"/>
                  <w:sz w:val="22"/>
                  <w:szCs w:val="20"/>
                </w:rPr>
                <m:t>∈</m:t>
              </m:r>
              <m:sSup>
                <m:sSupPr>
                  <m:ctrlPr>
                    <w:rPr>
                      <w:rFonts w:ascii="Cambria Math" w:hAnsi="Cambria Math" w:cstheme="minorHAnsi"/>
                      <w:i w:val="0"/>
                      <w:iCs/>
                      <w:sz w:val="22"/>
                      <w:szCs w:val="20"/>
                    </w:rPr>
                  </m:ctrlPr>
                </m:sSupPr>
                <m:e>
                  <m:r>
                    <m:rPr>
                      <m:scr m:val="double-struck"/>
                    </m:rPr>
                    <w:rPr>
                      <w:rFonts w:ascii="Cambria Math" w:hAnsi="Cambria Math" w:cstheme="minorHAnsi"/>
                      <w:sz w:val="22"/>
                      <w:szCs w:val="20"/>
                    </w:rPr>
                    <m:t>R</m:t>
                  </m:r>
                </m:e>
                <m:sup>
                  <m:r>
                    <w:rPr>
                      <w:rFonts w:ascii="Cambria Math" w:hAnsi="Cambria Math" w:cstheme="minorHAnsi"/>
                      <w:sz w:val="22"/>
                      <w:szCs w:val="20"/>
                    </w:rPr>
                    <m:t>n×</m:t>
                  </m:r>
                  <m:sSub>
                    <m:sSubPr>
                      <m:ctrlPr>
                        <w:rPr>
                          <w:rFonts w:ascii="Cambria Math" w:hAnsi="Cambria Math" w:cstheme="minorHAnsi"/>
                          <w:sz w:val="22"/>
                          <w:szCs w:val="20"/>
                        </w:rPr>
                      </m:ctrlPr>
                    </m:sSubPr>
                    <m:e>
                      <m:r>
                        <w:rPr>
                          <w:rFonts w:ascii="Cambria Math" w:hAnsi="Cambria Math" w:cstheme="minorHAnsi"/>
                          <w:sz w:val="22"/>
                          <w:szCs w:val="20"/>
                        </w:rPr>
                        <m:t>p</m:t>
                      </m:r>
                    </m:e>
                    <m:sub>
                      <m:r>
                        <w:rPr>
                          <w:rFonts w:ascii="Cambria Math" w:hAnsi="Cambria Math" w:cstheme="minorHAnsi"/>
                          <w:sz w:val="22"/>
                          <w:szCs w:val="20"/>
                        </w:rPr>
                        <m:t>v</m:t>
                      </m:r>
                    </m:sub>
                  </m:sSub>
                </m:sup>
              </m:sSup>
            </m:oMath>
            <w:r w:rsidR="004A7B8E">
              <w:rPr>
                <w:rFonts w:asciiTheme="minorHAnsi" w:eastAsiaTheme="majorEastAsia" w:hAnsiTheme="minorHAnsi" w:cstheme="minorHAnsi"/>
                <w:i w:val="0"/>
                <w:iCs/>
                <w:sz w:val="22"/>
                <w:szCs w:val="20"/>
              </w:rPr>
              <w:t>.</w:t>
            </w:r>
          </w:p>
        </w:tc>
      </w:tr>
      <w:tr w:rsidR="004A7B8E" w:rsidRPr="008B5F0C" w14:paraId="62CEEE0E" w14:textId="77777777" w:rsidTr="00DC5EB5">
        <w:trPr>
          <w:jc w:val="right"/>
        </w:trPr>
        <w:tc>
          <w:tcPr>
            <w:tcW w:w="532" w:type="dxa"/>
            <w:tcBorders>
              <w:top w:val="nil"/>
              <w:left w:val="nil"/>
              <w:bottom w:val="nil"/>
              <w:right w:val="nil"/>
            </w:tcBorders>
          </w:tcPr>
          <w:p w14:paraId="43CF8353"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0AEDE09F" w14:textId="77777777" w:rsidR="004A7B8E" w:rsidRPr="00BA07EE" w:rsidRDefault="004A7B8E" w:rsidP="00DC5EB5">
            <w:pPr>
              <w:pStyle w:val="Algo"/>
              <w:tabs>
                <w:tab w:val="center" w:pos="4299"/>
              </w:tabs>
              <w:adjustRightInd w:val="0"/>
              <w:snapToGrid w:val="0"/>
              <w:rPr>
                <w:rFonts w:asciiTheme="minorHAnsi" w:eastAsiaTheme="majorEastAsia" w:hAnsiTheme="minorHAnsi" w:cstheme="minorHAnsi"/>
                <w:i w:val="0"/>
                <w:iCs/>
                <w:sz w:val="22"/>
                <w:szCs w:val="20"/>
              </w:rPr>
            </w:pPr>
            <w:r>
              <w:rPr>
                <w:rFonts w:asciiTheme="minorHAnsi" w:eastAsiaTheme="majorEastAsia" w:hAnsiTheme="minorHAnsi" w:cstheme="minorHAnsi"/>
                <w:i w:val="0"/>
                <w:iCs/>
                <w:sz w:val="22"/>
                <w:szCs w:val="20"/>
              </w:rPr>
              <w:t xml:space="preserve">3: Apply </w:t>
            </w:r>
            <w:r w:rsidRPr="00D614B3">
              <w:rPr>
                <w:rFonts w:asciiTheme="minorHAnsi" w:eastAsiaTheme="majorEastAsia" w:hAnsiTheme="minorHAnsi" w:cstheme="minorHAnsi"/>
                <w:b/>
                <w:bCs/>
                <w:i w:val="0"/>
                <w:iCs/>
                <w:sz w:val="22"/>
                <w:szCs w:val="20"/>
              </w:rPr>
              <w:t>ISM</w:t>
            </w:r>
            <w:r>
              <w:rPr>
                <w:rFonts w:asciiTheme="minorHAnsi" w:eastAsiaTheme="majorEastAsia" w:hAnsiTheme="minorHAnsi" w:cstheme="minorHAnsi"/>
                <w:i w:val="0"/>
                <w:iCs/>
                <w:sz w:val="22"/>
                <w:szCs w:val="20"/>
              </w:rPr>
              <w:t xml:space="preserve"> on the list of views </w:t>
            </w:r>
            <m:oMath>
              <m:sSub>
                <m:sSubPr>
                  <m:ctrlPr>
                    <w:rPr>
                      <w:rFonts w:ascii="Cambria Math" w:eastAsiaTheme="majorEastAsia" w:hAnsi="Cambria Math" w:cstheme="minorHAnsi"/>
                      <w:iCs/>
                      <w:sz w:val="22"/>
                      <w:szCs w:val="20"/>
                    </w:rPr>
                  </m:ctrlPr>
                </m:sSubPr>
                <m:e>
                  <m:d>
                    <m:dPr>
                      <m:begChr m:val="{"/>
                      <m:endChr m:val="}"/>
                      <m:ctrlPr>
                        <w:rPr>
                          <w:rFonts w:ascii="Cambria Math" w:eastAsiaTheme="majorEastAsia" w:hAnsi="Cambria Math" w:cstheme="minorHAnsi"/>
                          <w:iCs/>
                          <w:sz w:val="22"/>
                          <w:szCs w:val="20"/>
                        </w:rPr>
                      </m:ctrlPr>
                    </m:dPr>
                    <m:e>
                      <m:sSub>
                        <m:sSubPr>
                          <m:ctrlPr>
                            <w:rPr>
                              <w:rFonts w:ascii="Cambria Math" w:hAnsi="Cambria Math" w:cstheme="minorHAnsi"/>
                              <w:i w:val="0"/>
                              <w:iCs/>
                              <w:sz w:val="22"/>
                              <w:szCs w:val="20"/>
                            </w:rPr>
                          </m:ctrlPr>
                        </m:sSubPr>
                        <m:e>
                          <m:r>
                            <m:rPr>
                              <m:sty m:val="bi"/>
                            </m:rPr>
                            <w:rPr>
                              <w:rFonts w:ascii="Cambria Math" w:hAnsi="Cambria Math" w:cstheme="minorHAnsi"/>
                              <w:sz w:val="22"/>
                              <w:szCs w:val="20"/>
                            </w:rPr>
                            <m:t>W</m:t>
                          </m:r>
                        </m:e>
                        <m:sub>
                          <m:r>
                            <w:rPr>
                              <w:rFonts w:ascii="Cambria Math" w:hAnsi="Cambria Math" w:cstheme="minorHAnsi"/>
                              <w:sz w:val="22"/>
                              <w:szCs w:val="20"/>
                            </w:rPr>
                            <m:t>v</m:t>
                          </m:r>
                        </m:sub>
                      </m:sSub>
                    </m:e>
                  </m:d>
                </m:e>
                <m:sub>
                  <m:r>
                    <w:rPr>
                      <w:rFonts w:ascii="Cambria Math" w:eastAsiaTheme="majorEastAsia" w:hAnsi="Cambria Math" w:cstheme="minorHAnsi"/>
                      <w:sz w:val="22"/>
                      <w:szCs w:val="20"/>
                    </w:rPr>
                    <m:t>1≤v≤m</m:t>
                  </m:r>
                </m:sub>
              </m:sSub>
            </m:oMath>
            <w:r>
              <w:rPr>
                <w:rFonts w:asciiTheme="minorHAnsi" w:eastAsiaTheme="majorEastAsia" w:hAnsiTheme="minorHAnsi" w:cstheme="minorHAnsi"/>
                <w:i w:val="0"/>
                <w:iCs/>
                <w:sz w:val="22"/>
                <w:szCs w:val="20"/>
              </w:rPr>
              <w:t>:</w:t>
            </w:r>
          </w:p>
        </w:tc>
      </w:tr>
      <w:tr w:rsidR="004A7B8E" w:rsidRPr="008B5F0C" w14:paraId="0846EA3F" w14:textId="77777777" w:rsidTr="00DC5EB5">
        <w:trPr>
          <w:jc w:val="right"/>
        </w:trPr>
        <w:tc>
          <w:tcPr>
            <w:tcW w:w="532" w:type="dxa"/>
            <w:tcBorders>
              <w:top w:val="nil"/>
              <w:left w:val="nil"/>
              <w:bottom w:val="nil"/>
              <w:right w:val="nil"/>
            </w:tcBorders>
          </w:tcPr>
          <w:p w14:paraId="378F7510"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158AC8D2" w14:textId="77777777" w:rsidR="004A7B8E" w:rsidRDefault="004A7B8E" w:rsidP="00DC5EB5">
            <w:pPr>
              <w:pStyle w:val="Algo"/>
              <w:tabs>
                <w:tab w:val="center" w:pos="4299"/>
              </w:tabs>
              <w:adjustRightInd w:val="0"/>
              <w:snapToGrid w:val="0"/>
              <w:rPr>
                <w:rFonts w:asciiTheme="minorHAnsi" w:eastAsiaTheme="majorEastAsia" w:hAnsiTheme="minorHAnsi" w:cstheme="minorHAnsi"/>
                <w:i w:val="0"/>
                <w:iCs/>
                <w:sz w:val="22"/>
                <w:szCs w:val="20"/>
              </w:rPr>
            </w:pPr>
            <m:oMath>
              <m:r>
                <m:rPr>
                  <m:sty m:val="bi"/>
                </m:rPr>
                <w:rPr>
                  <w:rFonts w:ascii="Cambria Math" w:hAnsi="Cambria Math" w:cstheme="minorHAnsi"/>
                  <w:sz w:val="22"/>
                  <w:szCs w:val="20"/>
                </w:rPr>
                <m:t xml:space="preserve">   </m:t>
              </m:r>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 xml:space="preserve">  W</m:t>
                  </m:r>
                </m:e>
                <m:sub>
                  <m:r>
                    <w:rPr>
                      <w:rFonts w:ascii="Cambria Math" w:hAnsi="Cambria Math" w:cstheme="minorHAnsi"/>
                      <w:sz w:val="22"/>
                      <w:szCs w:val="20"/>
                    </w:rPr>
                    <m:t>v</m:t>
                  </m:r>
                </m:sub>
              </m:sSub>
              <m:r>
                <m:rPr>
                  <m:sty m:val="bi"/>
                </m:rPr>
                <w:rPr>
                  <w:rFonts w:ascii="Cambria Math" w:hAnsi="Cambria Math" w:cstheme="minorHAnsi"/>
                  <w:sz w:val="22"/>
                  <w:szCs w:val="20"/>
                </w:rPr>
                <m:t>=</m:t>
              </m:r>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sSup>
                <m:sSupPr>
                  <m:ctrlPr>
                    <w:rPr>
                      <w:rFonts w:ascii="Cambria Math" w:hAnsi="Cambria Math" w:cstheme="minorHAnsi"/>
                      <w:b/>
                      <w:bCs/>
                      <w:i w:val="0"/>
                      <w:iCs/>
                      <w:sz w:val="22"/>
                      <w:szCs w:val="20"/>
                    </w:rPr>
                  </m:ctrlPr>
                </m:sSupPr>
                <m:e>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e>
                <m:sup>
                  <m:r>
                    <m:rPr>
                      <m:sty m:val="bi"/>
                    </m:rPr>
                    <w:rPr>
                      <w:rFonts w:ascii="Cambria Math" w:hAnsi="Cambria Math" w:cstheme="minorHAnsi"/>
                      <w:sz w:val="22"/>
                      <w:szCs w:val="20"/>
                    </w:rPr>
                    <m:t>T</m:t>
                  </m:r>
                </m:sup>
              </m:sSup>
              <m:r>
                <m:rPr>
                  <m:sty m:val="bi"/>
                </m:rPr>
                <w:rPr>
                  <w:rFonts w:ascii="Cambria Math" w:hAnsi="Cambria Math" w:cstheme="minorHAnsi"/>
                  <w:sz w:val="22"/>
                  <w:szCs w:val="20"/>
                </w:rPr>
                <m:t>+</m:t>
              </m:r>
              <m:sSubSup>
                <m:sSubSupPr>
                  <m:ctrlPr>
                    <w:rPr>
                      <w:rFonts w:ascii="Cambria Math" w:hAnsi="Cambria Math" w:cstheme="minorHAnsi"/>
                      <w:b/>
                      <w:sz w:val="22"/>
                      <w:szCs w:val="20"/>
                    </w:rPr>
                  </m:ctrlPr>
                </m:sSubSupPr>
                <m:e>
                  <m:r>
                    <m:rPr>
                      <m:sty m:val="bi"/>
                    </m:rPr>
                    <w:rPr>
                      <w:rFonts w:ascii="Cambria Math" w:hAnsi="Cambria Math" w:cstheme="minorHAnsi"/>
                      <w:sz w:val="22"/>
                      <w:szCs w:val="20"/>
                    </w:rPr>
                    <m:t>E</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r>
                <m:rPr>
                  <m:sty m:val="bi"/>
                </m:rPr>
                <w:rPr>
                  <w:rFonts w:ascii="Cambria Math" w:hAnsi="Cambria Math" w:cstheme="minorHAnsi"/>
                  <w:sz w:val="22"/>
                  <w:szCs w:val="20"/>
                </w:rPr>
                <m:t xml:space="preserve">, </m:t>
              </m:r>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n×k</m:t>
                  </m:r>
                </m:sup>
              </m:sSubSup>
              <m:r>
                <w:rPr>
                  <w:rFonts w:ascii="Cambria Math" w:hAnsi="Cambria Math" w:cstheme="minorHAnsi"/>
                  <w:sz w:val="22"/>
                  <w:szCs w:val="20"/>
                </w:rPr>
                <m:t xml:space="preserve">, </m:t>
              </m:r>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k×k</m:t>
                  </m:r>
                </m:sup>
              </m:sSubSup>
              <m:r>
                <m:rPr>
                  <m:sty m:val="bi"/>
                </m:rPr>
                <w:rPr>
                  <w:rFonts w:ascii="Cambria Math" w:hAnsi="Cambria Math" w:cstheme="minorHAnsi"/>
                  <w:sz w:val="22"/>
                  <w:szCs w:val="20"/>
                </w:rPr>
                <m:t xml:space="preserve"> </m:t>
              </m:r>
              <m:r>
                <w:rPr>
                  <w:rFonts w:ascii="Cambria Math" w:hAnsi="Cambria Math" w:cstheme="minorHAnsi"/>
                  <w:sz w:val="22"/>
                  <w:szCs w:val="20"/>
                </w:rPr>
                <m:t>,</m:t>
              </m:r>
              <m:sSubSup>
                <m:sSubSupPr>
                  <m:ctrlPr>
                    <w:rPr>
                      <w:rFonts w:ascii="Cambria Math" w:hAnsi="Cambria Math" w:cstheme="minorHAnsi"/>
                      <w:b/>
                      <w:sz w:val="22"/>
                      <w:szCs w:val="20"/>
                    </w:rPr>
                  </m:ctrlPr>
                </m:sSubSupPr>
                <m:e>
                  <m:r>
                    <m:rPr>
                      <m:sty m:val="bi"/>
                    </m:rPr>
                    <w:rPr>
                      <w:rFonts w:ascii="Cambria Math" w:hAnsi="Cambria Math" w:cstheme="minorHAnsi"/>
                      <w:sz w:val="22"/>
                      <w:szCs w:val="20"/>
                    </w:rPr>
                    <m:t>E</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r>
                <w:rPr>
                  <w:rFonts w:ascii="Cambria Math" w:hAnsi="Cambria Math" w:cstheme="minorHAnsi"/>
                  <w:sz w:val="22"/>
                  <w:szCs w:val="20"/>
                </w:rPr>
                <m:t>∈</m:t>
              </m:r>
              <m:sSup>
                <m:sSupPr>
                  <m:ctrlPr>
                    <w:rPr>
                      <w:rFonts w:ascii="Cambria Math" w:hAnsi="Cambria Math" w:cstheme="minorHAnsi"/>
                      <w:i w:val="0"/>
                      <w:iCs/>
                      <w:sz w:val="22"/>
                      <w:szCs w:val="20"/>
                    </w:rPr>
                  </m:ctrlPr>
                </m:sSupPr>
                <m:e>
                  <m:r>
                    <m:rPr>
                      <m:scr m:val="double-struck"/>
                    </m:rPr>
                    <w:rPr>
                      <w:rFonts w:ascii="Cambria Math" w:hAnsi="Cambria Math" w:cstheme="minorHAnsi"/>
                      <w:sz w:val="22"/>
                      <w:szCs w:val="20"/>
                    </w:rPr>
                    <m:t>R</m:t>
                  </m:r>
                </m:e>
                <m:sup>
                  <m:r>
                    <w:rPr>
                      <w:rFonts w:ascii="Cambria Math" w:hAnsi="Cambria Math" w:cstheme="minorHAnsi"/>
                      <w:sz w:val="22"/>
                      <w:szCs w:val="20"/>
                    </w:rPr>
                    <m:t>n×k</m:t>
                  </m:r>
                </m:sup>
              </m:sSup>
            </m:oMath>
            <w:r w:rsidRPr="008B5F0C">
              <w:rPr>
                <w:rFonts w:asciiTheme="minorHAnsi" w:eastAsiaTheme="majorEastAsia" w:hAnsiTheme="minorHAnsi" w:cstheme="minorHAnsi"/>
                <w:bCs/>
                <w:i w:val="0"/>
                <w:sz w:val="22"/>
                <w:szCs w:val="20"/>
              </w:rPr>
              <w:t xml:space="preserve"> </w:t>
            </w:r>
            <w:r>
              <w:rPr>
                <w:rFonts w:asciiTheme="minorHAnsi" w:eastAsiaTheme="majorEastAsia" w:hAnsiTheme="minorHAnsi" w:cstheme="minorHAnsi"/>
                <w:bCs/>
                <w:i w:val="0"/>
                <w:sz w:val="22"/>
                <w:szCs w:val="20"/>
              </w:rPr>
              <w:t xml:space="preserve">where </w:t>
            </w:r>
            <m:oMath>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oMath>
            <w:r>
              <w:rPr>
                <w:rFonts w:asciiTheme="minorHAnsi" w:eastAsiaTheme="majorEastAsia" w:hAnsiTheme="minorHAnsi" w:cstheme="minorHAnsi"/>
                <w:bCs/>
                <w:i w:val="0"/>
                <w:sz w:val="22"/>
                <w:szCs w:val="20"/>
              </w:rPr>
              <w:t xml:space="preserve"> contains ISM meta- scores and </w:t>
            </w:r>
            <m:oMath>
              <m:sSub>
                <m:sSubPr>
                  <m:ctrlPr>
                    <w:rPr>
                      <w:rFonts w:ascii="Cambria Math" w:eastAsiaTheme="majorEastAsia" w:hAnsi="Cambria Math" w:cstheme="minorHAnsi"/>
                      <w:iCs/>
                      <w:sz w:val="22"/>
                      <w:szCs w:val="20"/>
                    </w:rPr>
                  </m:ctrlPr>
                </m:sSubPr>
                <m:e>
                  <m:d>
                    <m:dPr>
                      <m:begChr m:val="{"/>
                      <m:endChr m:val="}"/>
                      <m:ctrlPr>
                        <w:rPr>
                          <w:rFonts w:ascii="Cambria Math" w:eastAsiaTheme="majorEastAsia" w:hAnsi="Cambria Math" w:cstheme="minorHAnsi"/>
                          <w:iCs/>
                          <w:sz w:val="22"/>
                          <w:szCs w:val="20"/>
                        </w:rPr>
                      </m:ctrlPr>
                    </m:dPr>
                    <m:e>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e>
                  </m:d>
                </m:e>
                <m:sub>
                  <m:r>
                    <w:rPr>
                      <w:rFonts w:ascii="Cambria Math" w:eastAsiaTheme="majorEastAsia" w:hAnsi="Cambria Math" w:cstheme="minorHAnsi"/>
                      <w:sz w:val="22"/>
                      <w:szCs w:val="20"/>
                    </w:rPr>
                    <m:t>1≤v≤m</m:t>
                  </m:r>
                </m:sub>
              </m:sSub>
            </m:oMath>
            <w:r>
              <w:rPr>
                <w:rFonts w:asciiTheme="minorHAnsi" w:eastAsiaTheme="majorEastAsia" w:hAnsiTheme="minorHAnsi" w:cstheme="minorHAnsi"/>
                <w:bCs/>
                <w:i w:val="0"/>
                <w:sz w:val="22"/>
                <w:szCs w:val="20"/>
              </w:rPr>
              <w:t xml:space="preserve"> contains the view-mapping matrices to the </w:t>
            </w:r>
            <m:oMath>
              <m:sSub>
                <m:sSubPr>
                  <m:ctrlPr>
                    <w:rPr>
                      <w:rFonts w:ascii="Cambria Math" w:eastAsiaTheme="majorEastAsia" w:hAnsi="Cambria Math" w:cstheme="minorHAnsi"/>
                      <w:iCs/>
                      <w:sz w:val="22"/>
                      <w:szCs w:val="20"/>
                    </w:rPr>
                  </m:ctrlPr>
                </m:sSubPr>
                <m:e>
                  <m:d>
                    <m:dPr>
                      <m:begChr m:val="{"/>
                      <m:endChr m:val="}"/>
                      <m:ctrlPr>
                        <w:rPr>
                          <w:rFonts w:ascii="Cambria Math" w:eastAsiaTheme="majorEastAsia" w:hAnsi="Cambria Math" w:cstheme="minorHAnsi"/>
                          <w:iCs/>
                          <w:sz w:val="22"/>
                          <w:szCs w:val="20"/>
                        </w:rPr>
                      </m:ctrlPr>
                    </m:dPr>
                    <m:e>
                      <m:sSub>
                        <m:sSubPr>
                          <m:ctrlPr>
                            <w:rPr>
                              <w:rFonts w:ascii="Cambria Math" w:hAnsi="Cambria Math" w:cstheme="minorHAnsi"/>
                              <w:i w:val="0"/>
                              <w:iCs/>
                              <w:sz w:val="22"/>
                              <w:szCs w:val="20"/>
                            </w:rPr>
                          </m:ctrlPr>
                        </m:sSubPr>
                        <m:e>
                          <m:r>
                            <m:rPr>
                              <m:sty m:val="bi"/>
                            </m:rPr>
                            <w:rPr>
                              <w:rFonts w:ascii="Cambria Math" w:hAnsi="Cambria Math" w:cstheme="minorHAnsi"/>
                              <w:sz w:val="22"/>
                              <w:szCs w:val="20"/>
                            </w:rPr>
                            <m:t>W</m:t>
                          </m:r>
                        </m:e>
                        <m:sub>
                          <m:r>
                            <w:rPr>
                              <w:rFonts w:ascii="Cambria Math" w:hAnsi="Cambria Math" w:cstheme="minorHAnsi"/>
                              <w:sz w:val="22"/>
                              <w:szCs w:val="20"/>
                            </w:rPr>
                            <m:t>v</m:t>
                          </m:r>
                        </m:sub>
                      </m:sSub>
                    </m:e>
                  </m:d>
                </m:e>
                <m:sub>
                  <m:r>
                    <w:rPr>
                      <w:rFonts w:ascii="Cambria Math" w:eastAsiaTheme="majorEastAsia" w:hAnsi="Cambria Math" w:cstheme="minorHAnsi"/>
                      <w:sz w:val="22"/>
                      <w:szCs w:val="20"/>
                    </w:rPr>
                    <m:t>1≤v≤m</m:t>
                  </m:r>
                </m:sub>
              </m:sSub>
            </m:oMath>
            <w:r>
              <w:rPr>
                <w:rFonts w:asciiTheme="minorHAnsi" w:eastAsiaTheme="majorEastAsia" w:hAnsiTheme="minorHAnsi" w:cstheme="minorHAnsi"/>
                <w:i w:val="0"/>
                <w:iCs/>
                <w:sz w:val="22"/>
                <w:szCs w:val="20"/>
              </w:rPr>
              <w:t>.</w:t>
            </w:r>
          </w:p>
        </w:tc>
      </w:tr>
      <w:tr w:rsidR="004A7B8E" w:rsidRPr="008B5F0C" w14:paraId="6CFA7B41" w14:textId="77777777" w:rsidTr="00DC5EB5">
        <w:trPr>
          <w:jc w:val="right"/>
        </w:trPr>
        <w:tc>
          <w:tcPr>
            <w:tcW w:w="532" w:type="dxa"/>
            <w:tcBorders>
              <w:top w:val="nil"/>
              <w:left w:val="nil"/>
              <w:bottom w:val="nil"/>
              <w:right w:val="nil"/>
            </w:tcBorders>
          </w:tcPr>
          <w:p w14:paraId="23953114"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2D889CF7" w14:textId="77777777" w:rsidR="004A7B8E" w:rsidRPr="00BA07EE" w:rsidRDefault="004A7B8E" w:rsidP="00DC5EB5">
            <w:pPr>
              <w:pStyle w:val="Algo"/>
              <w:tabs>
                <w:tab w:val="center" w:pos="4299"/>
              </w:tabs>
              <w:adjustRightInd w:val="0"/>
              <w:snapToGrid w:val="0"/>
              <w:rPr>
                <w:rFonts w:ascii="Aptos" w:eastAsia="Times New Roman" w:hAnsi="Aptos" w:cs="Aptos"/>
                <w:i w:val="0"/>
                <w:iCs/>
                <w:sz w:val="22"/>
                <w:szCs w:val="20"/>
              </w:rPr>
            </w:pPr>
            <w:r w:rsidRPr="00BA07EE">
              <w:rPr>
                <w:rFonts w:ascii="Aptos" w:eastAsia="Times New Roman" w:hAnsi="Aptos" w:cs="Aptos"/>
                <w:i w:val="0"/>
                <w:iCs/>
                <w:sz w:val="22"/>
                <w:szCs w:val="20"/>
              </w:rPr>
              <w:t>4</w:t>
            </w:r>
            <w:r>
              <w:rPr>
                <w:rFonts w:ascii="Aptos" w:eastAsia="Times New Roman" w:hAnsi="Aptos" w:cs="Aptos"/>
                <w:i w:val="0"/>
                <w:iCs/>
                <w:sz w:val="22"/>
                <w:szCs w:val="20"/>
              </w:rPr>
              <w:t xml:space="preserve">: </w:t>
            </w:r>
            <w:r>
              <w:rPr>
                <w:rFonts w:asciiTheme="minorHAnsi" w:eastAsiaTheme="majorEastAsia" w:hAnsiTheme="minorHAnsi" w:cstheme="minorHAnsi"/>
                <w:i w:val="0"/>
                <w:iCs/>
                <w:sz w:val="22"/>
                <w:szCs w:val="20"/>
              </w:rPr>
              <w:t>Factorize</w:t>
            </w:r>
            <w:r w:rsidRPr="008B5F0C">
              <w:rPr>
                <w:rFonts w:asciiTheme="minorHAnsi" w:eastAsiaTheme="majorEastAsia" w:hAnsiTheme="minorHAnsi" w:cstheme="minorHAnsi"/>
                <w:b/>
                <w:bCs/>
                <w:i w:val="0"/>
                <w:iCs/>
                <w:sz w:val="22"/>
                <w:szCs w:val="20"/>
              </w:rPr>
              <w:t xml:space="preserve"> </w:t>
            </w:r>
            <w:r w:rsidRPr="008B5F0C">
              <w:rPr>
                <w:rFonts w:asciiTheme="minorHAnsi" w:eastAsiaTheme="majorEastAsia" w:hAnsiTheme="minorHAnsi" w:cstheme="minorHAnsi"/>
                <w:i w:val="0"/>
                <w:iCs/>
                <w:sz w:val="22"/>
                <w:szCs w:val="20"/>
              </w:rPr>
              <w:t>each</w:t>
            </w:r>
            <w:r w:rsidRPr="008B5F0C">
              <w:rPr>
                <w:rFonts w:asciiTheme="minorHAnsi" w:eastAsiaTheme="majorEastAsia" w:hAnsiTheme="minorHAnsi" w:cstheme="minorHAnsi"/>
                <w:b/>
                <w:bCs/>
                <w:i w:val="0"/>
                <w:iCs/>
                <w:sz w:val="22"/>
                <w:szCs w:val="20"/>
              </w:rPr>
              <w:t xml:space="preserve"> </w:t>
            </w:r>
            <w:r w:rsidRPr="008B5F0C">
              <w:rPr>
                <w:rFonts w:asciiTheme="minorHAnsi" w:eastAsiaTheme="majorEastAsia" w:hAnsiTheme="minorHAnsi" w:cstheme="minorHAnsi"/>
                <w:i w:val="0"/>
                <w:iCs/>
                <w:sz w:val="22"/>
                <w:szCs w:val="20"/>
              </w:rPr>
              <w:t>view</w:t>
            </w:r>
            <w:r w:rsidRPr="008B5F0C">
              <w:rPr>
                <w:rFonts w:asciiTheme="minorHAnsi" w:eastAsiaTheme="majorEastAsia" w:hAnsiTheme="minorHAnsi" w:cstheme="minorHAnsi"/>
                <w:b/>
                <w:bCs/>
                <w:i w:val="0"/>
                <w:iCs/>
                <w:sz w:val="22"/>
                <w:szCs w:val="20"/>
              </w:rPr>
              <w:t xml:space="preserve"> </w:t>
            </w:r>
            <m:oMath>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X</m:t>
                  </m:r>
                </m:e>
                <m:sub>
                  <m:r>
                    <w:rPr>
                      <w:rFonts w:ascii="Cambria Math" w:hAnsi="Cambria Math" w:cstheme="minorHAnsi"/>
                      <w:sz w:val="22"/>
                      <w:szCs w:val="20"/>
                    </w:rPr>
                    <m:t>v</m:t>
                  </m:r>
                </m:sub>
              </m:sSub>
            </m:oMath>
            <w:r w:rsidRPr="008B5F0C">
              <w:rPr>
                <w:rFonts w:asciiTheme="minorHAnsi" w:eastAsiaTheme="majorEastAsia" w:hAnsiTheme="minorHAnsi" w:cstheme="minorHAnsi"/>
                <w:i w:val="0"/>
                <w:iCs/>
                <w:sz w:val="22"/>
                <w:szCs w:val="20"/>
              </w:rPr>
              <w:t xml:space="preserve"> </w:t>
            </w:r>
            <w:r>
              <w:rPr>
                <w:rFonts w:asciiTheme="minorHAnsi" w:eastAsiaTheme="majorEastAsia" w:hAnsiTheme="minorHAnsi" w:cstheme="minorHAnsi"/>
                <w:i w:val="0"/>
                <w:iCs/>
                <w:sz w:val="22"/>
                <w:szCs w:val="20"/>
              </w:rPr>
              <w:t xml:space="preserve">using </w:t>
            </w:r>
            <m:oMath>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H</m:t>
                  </m:r>
                </m:e>
                <m:sub>
                  <m:r>
                    <w:rPr>
                      <w:rFonts w:ascii="Cambria Math" w:hAnsi="Cambria Math" w:cstheme="minorHAnsi"/>
                      <w:sz w:val="22"/>
                      <w:szCs w:val="20"/>
                    </w:rPr>
                    <m:t>v</m:t>
                  </m:r>
                </m:sub>
              </m:sSub>
            </m:oMath>
            <w:r>
              <w:rPr>
                <w:rFonts w:asciiTheme="minorHAnsi" w:eastAsiaTheme="majorEastAsia" w:hAnsiTheme="minorHAnsi" w:cstheme="minorHAnsi"/>
                <w:i w:val="0"/>
                <w:iCs/>
                <w:sz w:val="22"/>
                <w:szCs w:val="20"/>
              </w:rPr>
              <w:t xml:space="preserve">from step 2 and </w:t>
            </w:r>
            <m:oMath>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sSup>
                <m:sSupPr>
                  <m:ctrlPr>
                    <w:rPr>
                      <w:rFonts w:ascii="Cambria Math" w:hAnsi="Cambria Math" w:cstheme="minorHAnsi"/>
                      <w:b/>
                      <w:bCs/>
                      <w:i w:val="0"/>
                      <w:iCs/>
                      <w:sz w:val="22"/>
                      <w:szCs w:val="20"/>
                    </w:rPr>
                  </m:ctrlPr>
                </m:sSupPr>
                <m:e>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e>
                <m:sup>
                  <m:r>
                    <m:rPr>
                      <m:sty m:val="bi"/>
                    </m:rPr>
                    <w:rPr>
                      <w:rFonts w:ascii="Cambria Math" w:hAnsi="Cambria Math" w:cstheme="minorHAnsi"/>
                      <w:sz w:val="22"/>
                      <w:szCs w:val="20"/>
                    </w:rPr>
                    <m:t>T</m:t>
                  </m:r>
                </m:sup>
              </m:sSup>
            </m:oMath>
            <w:r>
              <w:rPr>
                <w:rFonts w:asciiTheme="minorHAnsi" w:eastAsiaTheme="majorEastAsia" w:hAnsiTheme="minorHAnsi" w:cstheme="minorHAnsi"/>
                <w:i w:val="0"/>
                <w:iCs/>
                <w:sz w:val="22"/>
                <w:szCs w:val="20"/>
              </w:rPr>
              <w:t>from step 3:</w:t>
            </w:r>
          </w:p>
        </w:tc>
      </w:tr>
      <w:tr w:rsidR="004A7B8E" w:rsidRPr="008B5F0C" w14:paraId="77F50497" w14:textId="77777777" w:rsidTr="00DC5EB5">
        <w:trPr>
          <w:jc w:val="right"/>
        </w:trPr>
        <w:tc>
          <w:tcPr>
            <w:tcW w:w="532" w:type="dxa"/>
            <w:tcBorders>
              <w:top w:val="nil"/>
              <w:left w:val="nil"/>
              <w:bottom w:val="nil"/>
              <w:right w:val="nil"/>
            </w:tcBorders>
          </w:tcPr>
          <w:p w14:paraId="60577069" w14:textId="77777777" w:rsidR="004A7B8E" w:rsidRPr="00162FC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15805978" w14:textId="77777777" w:rsidR="004A7B8E" w:rsidRPr="00181700" w:rsidRDefault="00000000" w:rsidP="00DC5EB5">
            <w:pPr>
              <w:pStyle w:val="Algo"/>
              <w:tabs>
                <w:tab w:val="center" w:pos="4299"/>
              </w:tabs>
              <w:adjustRightInd w:val="0"/>
              <w:snapToGrid w:val="0"/>
              <w:rPr>
                <w:rFonts w:ascii="Aptos" w:eastAsia="Times New Roman" w:hAnsi="Aptos" w:cs="Aptos"/>
                <w:b/>
                <w:bCs/>
                <w:i w:val="0"/>
                <w:iCs/>
                <w:sz w:val="22"/>
                <w:szCs w:val="20"/>
              </w:rPr>
            </w:pPr>
            <m:oMath>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 xml:space="preserve">     X</m:t>
                  </m:r>
                </m:e>
                <m:sub>
                  <m:r>
                    <w:rPr>
                      <w:rFonts w:ascii="Cambria Math" w:hAnsi="Cambria Math" w:cstheme="minorHAnsi"/>
                      <w:sz w:val="22"/>
                      <w:szCs w:val="20"/>
                    </w:rPr>
                    <m:t>v</m:t>
                  </m:r>
                </m:sub>
              </m:sSub>
              <m:r>
                <m:rPr>
                  <m:sty m:val="bi"/>
                </m:rPr>
                <w:rPr>
                  <w:rFonts w:ascii="Cambria Math" w:hAnsi="Cambria Math" w:cstheme="minorHAnsi"/>
                  <w:sz w:val="22"/>
                  <w:szCs w:val="20"/>
                </w:rPr>
                <m:t>=</m:t>
              </m:r>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sSup>
                <m:sSupPr>
                  <m:ctrlPr>
                    <w:rPr>
                      <w:rFonts w:ascii="Cambria Math" w:hAnsi="Cambria Math" w:cstheme="minorHAnsi"/>
                      <w:b/>
                      <w:bCs/>
                      <w:i w:val="0"/>
                      <w:iCs/>
                      <w:sz w:val="22"/>
                      <w:szCs w:val="20"/>
                    </w:rPr>
                  </m:ctrlPr>
                </m:sSupPr>
                <m:e>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e>
                <m:sup>
                  <m:r>
                    <m:rPr>
                      <m:sty m:val="bi"/>
                    </m:rPr>
                    <w:rPr>
                      <w:rFonts w:ascii="Cambria Math" w:hAnsi="Cambria Math" w:cstheme="minorHAnsi"/>
                      <w:sz w:val="22"/>
                      <w:szCs w:val="20"/>
                    </w:rPr>
                    <m:t>T</m:t>
                  </m:r>
                </m:sup>
              </m:sSup>
              <m:sSup>
                <m:sSupPr>
                  <m:ctrlPr>
                    <w:rPr>
                      <w:rFonts w:ascii="Cambria Math" w:hAnsi="Cambria Math" w:cstheme="minorHAnsi"/>
                      <w:b/>
                      <w:bCs/>
                      <w:i w:val="0"/>
                      <w:iCs/>
                      <w:sz w:val="22"/>
                      <w:szCs w:val="20"/>
                    </w:rPr>
                  </m:ctrlPr>
                </m:sSupPr>
                <m:e>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H</m:t>
                      </m:r>
                    </m:e>
                    <m:sub>
                      <m:r>
                        <w:rPr>
                          <w:rFonts w:ascii="Cambria Math" w:hAnsi="Cambria Math" w:cstheme="minorHAnsi"/>
                          <w:sz w:val="22"/>
                          <w:szCs w:val="20"/>
                        </w:rPr>
                        <m:t>v</m:t>
                      </m:r>
                    </m:sub>
                  </m:sSub>
                </m:e>
                <m:sup>
                  <m:r>
                    <m:rPr>
                      <m:sty m:val="bi"/>
                    </m:rPr>
                    <w:rPr>
                      <w:rFonts w:ascii="Cambria Math" w:hAnsi="Cambria Math" w:cstheme="minorHAnsi"/>
                      <w:sz w:val="22"/>
                      <w:szCs w:val="20"/>
                    </w:rPr>
                    <m:t>T</m:t>
                  </m:r>
                </m:sup>
              </m:sSup>
              <m:r>
                <m:rPr>
                  <m:sty m:val="bi"/>
                </m:rPr>
                <w:rPr>
                  <w:rFonts w:ascii="Cambria Math" w:hAnsi="Cambria Math" w:cstheme="minorHAnsi"/>
                  <w:sz w:val="22"/>
                  <w:szCs w:val="20"/>
                </w:rPr>
                <m:t>+</m:t>
              </m:r>
              <m:sSubSup>
                <m:sSubSupPr>
                  <m:ctrlPr>
                    <w:rPr>
                      <w:rFonts w:ascii="Cambria Math" w:hAnsi="Cambria Math" w:cstheme="minorHAnsi"/>
                      <w:b/>
                      <w:sz w:val="22"/>
                      <w:szCs w:val="20"/>
                    </w:rPr>
                  </m:ctrlPr>
                </m:sSubSupPr>
                <m:e>
                  <m:r>
                    <m:rPr>
                      <m:sty m:val="bi"/>
                    </m:rPr>
                    <w:rPr>
                      <w:rFonts w:ascii="Cambria Math" w:hAnsi="Cambria Math" w:cstheme="minorHAnsi"/>
                      <w:sz w:val="22"/>
                      <w:szCs w:val="20"/>
                    </w:rPr>
                    <m:t>E</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r>
                <m:rPr>
                  <m:sty m:val="bi"/>
                </m:rPr>
                <w:rPr>
                  <w:rFonts w:ascii="Cambria Math" w:hAnsi="Cambria Math" w:cstheme="minorHAnsi"/>
                  <w:sz w:val="22"/>
                  <w:szCs w:val="20"/>
                </w:rPr>
                <m:t xml:space="preserve">, </m:t>
              </m:r>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n×k</m:t>
                  </m:r>
                </m:sup>
              </m:sSubSup>
              <m:r>
                <w:rPr>
                  <w:rFonts w:ascii="Cambria Math" w:hAnsi="Cambria Math" w:cstheme="minorHAnsi"/>
                  <w:sz w:val="22"/>
                  <w:szCs w:val="20"/>
                </w:rPr>
                <m:t xml:space="preserve">, </m:t>
              </m:r>
              <m:sSub>
                <m:sSubPr>
                  <m:ctrlPr>
                    <w:rPr>
                      <w:rFonts w:ascii="Cambria Math" w:hAnsi="Cambria Math" w:cstheme="minorHAnsi"/>
                      <w:b/>
                      <w:bCs/>
                      <w:i w:val="0"/>
                      <w:iCs/>
                      <w:sz w:val="22"/>
                      <w:szCs w:val="20"/>
                    </w:rPr>
                  </m:ctrlPr>
                </m:sSubPr>
                <m:e>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k×k</m:t>
                      </m:r>
                    </m:sup>
                  </m:sSubSup>
                  <m:r>
                    <m:rPr>
                      <m:sty m:val="bi"/>
                    </m:rPr>
                    <w:rPr>
                      <w:rFonts w:ascii="Cambria Math" w:hAnsi="Cambria Math" w:cstheme="minorHAnsi"/>
                      <w:sz w:val="22"/>
                      <w:szCs w:val="20"/>
                    </w:rPr>
                    <m:t>,H</m:t>
                  </m:r>
                </m:e>
                <m:sub>
                  <m:r>
                    <w:rPr>
                      <w:rFonts w:ascii="Cambria Math" w:hAnsi="Cambria Math" w:cstheme="minorHAnsi"/>
                      <w:sz w:val="22"/>
                      <w:szCs w:val="20"/>
                    </w:rPr>
                    <m:t>v</m:t>
                  </m:r>
                </m:sub>
              </m:sSub>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sSub>
                    <m:sSubPr>
                      <m:ctrlPr>
                        <w:rPr>
                          <w:rFonts w:ascii="Cambria Math" w:hAnsi="Cambria Math" w:cstheme="minorHAnsi"/>
                          <w:sz w:val="22"/>
                          <w:szCs w:val="20"/>
                        </w:rPr>
                      </m:ctrlPr>
                    </m:sSubPr>
                    <m:e>
                      <m:r>
                        <w:rPr>
                          <w:rFonts w:ascii="Cambria Math" w:hAnsi="Cambria Math" w:cstheme="minorHAnsi"/>
                          <w:sz w:val="22"/>
                          <w:szCs w:val="20"/>
                        </w:rPr>
                        <m:t>p</m:t>
                      </m:r>
                    </m:e>
                    <m:sub>
                      <m:r>
                        <w:rPr>
                          <w:rFonts w:ascii="Cambria Math" w:hAnsi="Cambria Math" w:cstheme="minorHAnsi"/>
                          <w:sz w:val="22"/>
                          <w:szCs w:val="20"/>
                        </w:rPr>
                        <m:t>v</m:t>
                      </m:r>
                    </m:sub>
                  </m:sSub>
                  <m:r>
                    <w:rPr>
                      <w:rFonts w:ascii="Cambria Math" w:hAnsi="Cambria Math" w:cstheme="minorHAnsi"/>
                      <w:sz w:val="22"/>
                      <w:szCs w:val="20"/>
                    </w:rPr>
                    <m:t>×k</m:t>
                  </m:r>
                </m:sup>
              </m:sSubSup>
              <m:r>
                <m:rPr>
                  <m:sty m:val="bi"/>
                </m:rPr>
                <w:rPr>
                  <w:rFonts w:ascii="Cambria Math" w:hAnsi="Cambria Math" w:cstheme="minorHAnsi"/>
                  <w:sz w:val="22"/>
                  <w:szCs w:val="20"/>
                </w:rPr>
                <m:t xml:space="preserve"> </m:t>
              </m:r>
              <m:r>
                <w:rPr>
                  <w:rFonts w:ascii="Cambria Math" w:hAnsi="Cambria Math" w:cstheme="minorHAnsi"/>
                  <w:sz w:val="22"/>
                  <w:szCs w:val="20"/>
                </w:rPr>
                <m:t>,</m:t>
              </m:r>
              <m:sSubSup>
                <m:sSubSupPr>
                  <m:ctrlPr>
                    <w:rPr>
                      <w:rFonts w:ascii="Cambria Math" w:hAnsi="Cambria Math" w:cstheme="minorHAnsi"/>
                      <w:b/>
                      <w:sz w:val="22"/>
                      <w:szCs w:val="20"/>
                    </w:rPr>
                  </m:ctrlPr>
                </m:sSubSupPr>
                <m:e>
                  <m:r>
                    <m:rPr>
                      <m:sty m:val="bi"/>
                    </m:rPr>
                    <w:rPr>
                      <w:rFonts w:ascii="Cambria Math" w:hAnsi="Cambria Math" w:cstheme="minorHAnsi"/>
                      <w:sz w:val="22"/>
                      <w:szCs w:val="20"/>
                    </w:rPr>
                    <m:t>E</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r>
                <w:rPr>
                  <w:rFonts w:ascii="Cambria Math" w:hAnsi="Cambria Math" w:cstheme="minorHAnsi"/>
                  <w:sz w:val="22"/>
                  <w:szCs w:val="20"/>
                </w:rPr>
                <m:t>∈</m:t>
              </m:r>
              <m:sSup>
                <m:sSupPr>
                  <m:ctrlPr>
                    <w:rPr>
                      <w:rFonts w:ascii="Cambria Math" w:hAnsi="Cambria Math" w:cstheme="minorHAnsi"/>
                      <w:i w:val="0"/>
                      <w:iCs/>
                      <w:sz w:val="22"/>
                      <w:szCs w:val="20"/>
                    </w:rPr>
                  </m:ctrlPr>
                </m:sSupPr>
                <m:e>
                  <m:r>
                    <m:rPr>
                      <m:scr m:val="double-struck"/>
                    </m:rPr>
                    <w:rPr>
                      <w:rFonts w:ascii="Cambria Math" w:hAnsi="Cambria Math" w:cstheme="minorHAnsi"/>
                      <w:sz w:val="22"/>
                      <w:szCs w:val="20"/>
                    </w:rPr>
                    <m:t>R</m:t>
                  </m:r>
                </m:e>
                <m:sup>
                  <m:r>
                    <w:rPr>
                      <w:rFonts w:ascii="Cambria Math" w:hAnsi="Cambria Math" w:cstheme="minorHAnsi"/>
                      <w:sz w:val="22"/>
                      <w:szCs w:val="20"/>
                    </w:rPr>
                    <m:t>n×</m:t>
                  </m:r>
                  <m:sSub>
                    <m:sSubPr>
                      <m:ctrlPr>
                        <w:rPr>
                          <w:rFonts w:ascii="Cambria Math" w:hAnsi="Cambria Math" w:cstheme="minorHAnsi"/>
                          <w:sz w:val="22"/>
                          <w:szCs w:val="20"/>
                        </w:rPr>
                      </m:ctrlPr>
                    </m:sSubPr>
                    <m:e>
                      <m:r>
                        <w:rPr>
                          <w:rFonts w:ascii="Cambria Math" w:hAnsi="Cambria Math" w:cstheme="minorHAnsi"/>
                          <w:sz w:val="22"/>
                          <w:szCs w:val="20"/>
                        </w:rPr>
                        <m:t>p</m:t>
                      </m:r>
                    </m:e>
                    <m:sub>
                      <m:r>
                        <w:rPr>
                          <w:rFonts w:ascii="Cambria Math" w:hAnsi="Cambria Math" w:cstheme="minorHAnsi"/>
                          <w:sz w:val="22"/>
                          <w:szCs w:val="20"/>
                        </w:rPr>
                        <m:t>v</m:t>
                      </m:r>
                    </m:sub>
                  </m:sSub>
                </m:sup>
              </m:sSup>
            </m:oMath>
            <w:r w:rsidR="004A7B8E">
              <w:rPr>
                <w:rFonts w:ascii="Aptos" w:eastAsia="Times New Roman" w:hAnsi="Aptos" w:cs="Aptos"/>
                <w:i w:val="0"/>
                <w:iCs/>
                <w:sz w:val="22"/>
                <w:szCs w:val="20"/>
              </w:rPr>
              <w:t>.</w:t>
            </w:r>
          </w:p>
        </w:tc>
      </w:tr>
      <w:tr w:rsidR="004A7B8E" w:rsidRPr="008B5F0C" w14:paraId="6313713D" w14:textId="77777777" w:rsidTr="00DC5EB5">
        <w:trPr>
          <w:jc w:val="right"/>
        </w:trPr>
        <w:tc>
          <w:tcPr>
            <w:tcW w:w="532" w:type="dxa"/>
            <w:tcBorders>
              <w:top w:val="nil"/>
              <w:left w:val="nil"/>
              <w:bottom w:val="nil"/>
              <w:right w:val="nil"/>
            </w:tcBorders>
          </w:tcPr>
          <w:p w14:paraId="0DBE174F" w14:textId="77777777" w:rsidR="004A7B8E" w:rsidRPr="008B5F0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nil"/>
              <w:right w:val="nil"/>
            </w:tcBorders>
          </w:tcPr>
          <w:p w14:paraId="5090EE51" w14:textId="77777777" w:rsidR="004A7B8E" w:rsidRPr="00D60B5A" w:rsidRDefault="004A7B8E" w:rsidP="00DC5EB5">
            <w:pPr>
              <w:pStyle w:val="Algo"/>
              <w:tabs>
                <w:tab w:val="center" w:pos="4299"/>
              </w:tabs>
              <w:adjustRightInd w:val="0"/>
              <w:snapToGrid w:val="0"/>
              <w:rPr>
                <w:rFonts w:asciiTheme="minorHAnsi" w:eastAsia="Times New Roman" w:hAnsiTheme="minorHAnsi" w:cstheme="minorHAnsi"/>
                <w:b/>
                <w:bCs/>
                <w:iCs/>
                <w:sz w:val="22"/>
                <w:szCs w:val="20"/>
              </w:rPr>
            </w:pPr>
            <w:r>
              <w:rPr>
                <w:rFonts w:asciiTheme="minorHAnsi" w:eastAsia="Times New Roman" w:hAnsiTheme="minorHAnsi" w:cstheme="minorHAnsi"/>
                <w:i w:val="0"/>
                <w:iCs/>
                <w:sz w:val="22"/>
                <w:szCs w:val="20"/>
              </w:rPr>
              <w:t>5</w:t>
            </w:r>
            <w:r w:rsidRPr="008B5F0C">
              <w:rPr>
                <w:rFonts w:asciiTheme="minorHAnsi" w:eastAsia="Times New Roman" w:hAnsiTheme="minorHAnsi" w:cstheme="minorHAnsi"/>
                <w:i w:val="0"/>
                <w:iCs/>
                <w:sz w:val="22"/>
                <w:szCs w:val="20"/>
              </w:rPr>
              <w:t xml:space="preserve">: </w:t>
            </w:r>
            <m:oMath>
              <m:r>
                <m:rPr>
                  <m:sty m:val="bi"/>
                </m:rPr>
                <w:rPr>
                  <w:rFonts w:ascii="Cambria Math" w:hAnsi="Cambria Math" w:cstheme="minorHAnsi"/>
                  <w:sz w:val="22"/>
                  <w:szCs w:val="20"/>
                </w:rPr>
                <m:t>X</m:t>
              </m:r>
            </m:oMath>
            <w:r>
              <w:rPr>
                <w:rFonts w:asciiTheme="minorHAnsi" w:eastAsiaTheme="majorEastAsia" w:hAnsiTheme="minorHAnsi" w:cstheme="minorHAnsi"/>
                <w:i w:val="0"/>
                <w:iCs/>
                <w:sz w:val="22"/>
                <w:szCs w:val="20"/>
              </w:rPr>
              <w:t xml:space="preserve"> can now be factorized: </w:t>
            </w:r>
          </w:p>
        </w:tc>
      </w:tr>
      <w:tr w:rsidR="004A7B8E" w:rsidRPr="008B5F0C" w14:paraId="4F9B269A" w14:textId="77777777" w:rsidTr="00DC5EB5">
        <w:trPr>
          <w:jc w:val="right"/>
        </w:trPr>
        <w:tc>
          <w:tcPr>
            <w:tcW w:w="532" w:type="dxa"/>
            <w:tcBorders>
              <w:top w:val="nil"/>
              <w:left w:val="nil"/>
              <w:bottom w:val="single" w:sz="6" w:space="0" w:color="auto"/>
              <w:right w:val="nil"/>
            </w:tcBorders>
          </w:tcPr>
          <w:p w14:paraId="7BEC2CDD" w14:textId="77777777" w:rsidR="004A7B8E" w:rsidRPr="008B5F0C" w:rsidRDefault="004A7B8E" w:rsidP="00DC5EB5">
            <w:pPr>
              <w:pStyle w:val="Title"/>
              <w:tabs>
                <w:tab w:val="center" w:pos="4567"/>
              </w:tabs>
              <w:adjustRightInd w:val="0"/>
              <w:snapToGrid w:val="0"/>
              <w:rPr>
                <w:rFonts w:asciiTheme="minorHAnsi" w:hAnsiTheme="minorHAnsi" w:cstheme="minorHAnsi"/>
                <w:sz w:val="22"/>
                <w:szCs w:val="20"/>
              </w:rPr>
            </w:pPr>
          </w:p>
        </w:tc>
        <w:tc>
          <w:tcPr>
            <w:tcW w:w="8818" w:type="dxa"/>
            <w:tcBorders>
              <w:top w:val="nil"/>
              <w:left w:val="nil"/>
              <w:bottom w:val="single" w:sz="6" w:space="0" w:color="auto"/>
              <w:right w:val="nil"/>
            </w:tcBorders>
          </w:tcPr>
          <w:p w14:paraId="2E821638" w14:textId="77777777" w:rsidR="004A7B8E" w:rsidRPr="00181700" w:rsidRDefault="004A7B8E" w:rsidP="00DC5EB5">
            <w:pPr>
              <w:pStyle w:val="Algo"/>
              <w:tabs>
                <w:tab w:val="center" w:pos="4299"/>
              </w:tabs>
              <w:adjustRightInd w:val="0"/>
              <w:snapToGrid w:val="0"/>
              <w:rPr>
                <w:rFonts w:asciiTheme="minorHAnsi" w:eastAsia="Times New Roman" w:hAnsiTheme="minorHAnsi" w:cstheme="minorHAnsi"/>
                <w:i w:val="0"/>
                <w:iCs/>
                <w:sz w:val="22"/>
                <w:szCs w:val="20"/>
              </w:rPr>
            </w:pPr>
            <m:oMath>
              <m:r>
                <m:rPr>
                  <m:sty m:val="bi"/>
                </m:rPr>
                <w:rPr>
                  <w:rFonts w:ascii="Cambria Math" w:hAnsi="Cambria Math" w:cstheme="minorHAnsi"/>
                  <w:sz w:val="22"/>
                  <w:szCs w:val="20"/>
                </w:rPr>
                <m:t xml:space="preserve">    X=W</m:t>
              </m:r>
              <m:sSup>
                <m:sSupPr>
                  <m:ctrlPr>
                    <w:rPr>
                      <w:rFonts w:ascii="Cambria Math" w:hAnsi="Cambria Math" w:cstheme="minorHAnsi"/>
                      <w:b/>
                      <w:bCs/>
                      <w:i w:val="0"/>
                      <w:iCs/>
                      <w:sz w:val="22"/>
                      <w:szCs w:val="20"/>
                    </w:rPr>
                  </m:ctrlPr>
                </m:sSupPr>
                <m:e>
                  <m:r>
                    <m:rPr>
                      <m:sty m:val="bi"/>
                    </m:rPr>
                    <w:rPr>
                      <w:rFonts w:ascii="Cambria Math" w:hAnsi="Cambria Math" w:cstheme="minorHAnsi"/>
                      <w:sz w:val="22"/>
                      <w:szCs w:val="20"/>
                    </w:rPr>
                    <m:t>H</m:t>
                  </m:r>
                </m:e>
                <m:sup>
                  <m:r>
                    <m:rPr>
                      <m:sty m:val="bi"/>
                    </m:rPr>
                    <w:rPr>
                      <w:rFonts w:ascii="Cambria Math" w:hAnsi="Cambria Math" w:cstheme="minorHAnsi"/>
                      <w:sz w:val="22"/>
                      <w:szCs w:val="20"/>
                    </w:rPr>
                    <m:t>T</m:t>
                  </m:r>
                </m:sup>
              </m:sSup>
              <m:r>
                <m:rPr>
                  <m:sty m:val="bi"/>
                </m:rPr>
                <w:rPr>
                  <w:rFonts w:ascii="Cambria Math" w:hAnsi="Cambria Math" w:cstheme="minorHAnsi"/>
                  <w:sz w:val="22"/>
                  <w:szCs w:val="20"/>
                </w:rPr>
                <m:t>+E, W=</m:t>
              </m:r>
              <m:sSup>
                <m:sSupPr>
                  <m:ctrlPr>
                    <w:rPr>
                      <w:rFonts w:ascii="Cambria Math" w:hAnsi="Cambria Math" w:cstheme="minorHAnsi"/>
                      <w:b/>
                      <w:sz w:val="22"/>
                      <w:szCs w:val="20"/>
                    </w:rPr>
                  </m:ctrlPr>
                </m:sSupPr>
                <m:e>
                  <m:r>
                    <m:rPr>
                      <m:sty m:val="bi"/>
                    </m:rPr>
                    <w:rPr>
                      <w:rFonts w:ascii="Cambria Math" w:hAnsi="Cambria Math" w:cstheme="minorHAnsi"/>
                      <w:sz w:val="22"/>
                      <w:szCs w:val="20"/>
                    </w:rPr>
                    <m:t>W</m:t>
                  </m:r>
                </m:e>
                <m:sup>
                  <m:r>
                    <m:rPr>
                      <m:sty m:val="bi"/>
                    </m:rPr>
                    <w:rPr>
                      <w:rFonts w:ascii="Cambria Math" w:hAnsi="Cambria Math" w:cstheme="minorHAnsi"/>
                      <w:sz w:val="22"/>
                      <w:szCs w:val="20"/>
                    </w:rPr>
                    <m:t>*</m:t>
                  </m:r>
                </m:sup>
              </m:sSup>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n×k</m:t>
                  </m:r>
                </m:sup>
              </m:sSubSup>
              <m:r>
                <w:rPr>
                  <w:rFonts w:ascii="Cambria Math" w:hAnsi="Cambria Math" w:cstheme="minorHAnsi"/>
                  <w:sz w:val="22"/>
                  <w:szCs w:val="20"/>
                </w:rPr>
                <m:t xml:space="preserve">, </m:t>
              </m:r>
              <m:r>
                <m:rPr>
                  <m:sty m:val="bi"/>
                </m:rPr>
                <w:rPr>
                  <w:rFonts w:ascii="Cambria Math" w:hAnsi="Cambria Math" w:cstheme="minorHAnsi"/>
                  <w:sz w:val="22"/>
                  <w:szCs w:val="20"/>
                </w:rPr>
                <m:t>H=</m:t>
              </m:r>
              <m:sSub>
                <m:sSubPr>
                  <m:ctrlPr>
                    <w:rPr>
                      <w:rFonts w:ascii="Cambria Math" w:eastAsiaTheme="majorEastAsia" w:hAnsi="Cambria Math" w:cstheme="minorHAnsi"/>
                      <w:iCs/>
                      <w:sz w:val="22"/>
                      <w:szCs w:val="20"/>
                    </w:rPr>
                  </m:ctrlPr>
                </m:sSubPr>
                <m:e>
                  <m:d>
                    <m:dPr>
                      <m:begChr m:val="{"/>
                      <m:endChr m:val="}"/>
                      <m:ctrlPr>
                        <w:rPr>
                          <w:rFonts w:ascii="Cambria Math" w:eastAsiaTheme="majorEastAsia" w:hAnsi="Cambria Math" w:cstheme="minorHAnsi"/>
                          <w:iCs/>
                          <w:sz w:val="22"/>
                          <w:szCs w:val="20"/>
                        </w:rPr>
                      </m:ctrlPr>
                    </m:dPr>
                    <m:e>
                      <m:sSub>
                        <m:sSubPr>
                          <m:ctrlPr>
                            <w:rPr>
                              <w:rFonts w:ascii="Cambria Math" w:hAnsi="Cambria Math" w:cstheme="minorHAnsi"/>
                              <w:b/>
                              <w:bCs/>
                              <w:i w:val="0"/>
                              <w:iCs/>
                              <w:sz w:val="22"/>
                              <w:szCs w:val="20"/>
                            </w:rPr>
                          </m:ctrlPr>
                        </m:sSubPr>
                        <m:e>
                          <m:r>
                            <m:rPr>
                              <m:sty m:val="bi"/>
                            </m:rPr>
                            <w:rPr>
                              <w:rFonts w:ascii="Cambria Math" w:hAnsi="Cambria Math" w:cstheme="minorHAnsi"/>
                              <w:sz w:val="22"/>
                              <w:szCs w:val="20"/>
                            </w:rPr>
                            <m:t>H</m:t>
                          </m:r>
                        </m:e>
                        <m:sub>
                          <m:r>
                            <w:rPr>
                              <w:rFonts w:ascii="Cambria Math" w:hAnsi="Cambria Math" w:cstheme="minorHAnsi"/>
                              <w:sz w:val="22"/>
                              <w:szCs w:val="20"/>
                            </w:rPr>
                            <m:t>v</m:t>
                          </m:r>
                        </m:sub>
                      </m:sSub>
                      <m:sSubSup>
                        <m:sSubSupPr>
                          <m:ctrlPr>
                            <w:rPr>
                              <w:rFonts w:ascii="Cambria Math" w:hAnsi="Cambria Math" w:cstheme="minorHAnsi"/>
                              <w:b/>
                              <w:sz w:val="22"/>
                              <w:szCs w:val="20"/>
                            </w:rPr>
                          </m:ctrlPr>
                        </m:sSubSupPr>
                        <m:e>
                          <m:r>
                            <m:rPr>
                              <m:sty m:val="bi"/>
                            </m:rPr>
                            <w:rPr>
                              <w:rFonts w:ascii="Cambria Math" w:hAnsi="Cambria Math" w:cstheme="minorHAnsi"/>
                              <w:sz w:val="22"/>
                              <w:szCs w:val="20"/>
                            </w:rPr>
                            <m:t>H</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e>
                  </m:d>
                </m:e>
                <m:sub>
                  <m:r>
                    <w:rPr>
                      <w:rFonts w:ascii="Cambria Math" w:eastAsiaTheme="majorEastAsia" w:hAnsi="Cambria Math" w:cstheme="minorHAnsi"/>
                      <w:sz w:val="22"/>
                      <w:szCs w:val="20"/>
                    </w:rPr>
                    <m:t>1≤v≤m</m:t>
                  </m:r>
                </m:sub>
              </m:sSub>
              <m:r>
                <w:rPr>
                  <w:rFonts w:ascii="Cambria Math" w:hAnsi="Cambria Math" w:cstheme="minorHAnsi"/>
                  <w:sz w:val="22"/>
                  <w:szCs w:val="20"/>
                </w:rPr>
                <m:t>∈</m:t>
              </m:r>
              <m:sSubSup>
                <m:sSubSupPr>
                  <m:ctrlPr>
                    <w:rPr>
                      <w:rFonts w:ascii="Cambria Math" w:hAnsi="Cambria Math" w:cstheme="minorHAnsi"/>
                      <w:sz w:val="22"/>
                      <w:szCs w:val="20"/>
                    </w:rPr>
                  </m:ctrlPr>
                </m:sSubSupPr>
                <m:e>
                  <m:r>
                    <m:rPr>
                      <m:scr m:val="double-struck"/>
                    </m:rPr>
                    <w:rPr>
                      <w:rFonts w:ascii="Cambria Math" w:hAnsi="Cambria Math" w:cstheme="minorHAnsi"/>
                      <w:sz w:val="22"/>
                      <w:szCs w:val="20"/>
                    </w:rPr>
                    <m:t>R</m:t>
                  </m:r>
                </m:e>
                <m:sub>
                  <m:r>
                    <w:rPr>
                      <w:rFonts w:ascii="Cambria Math" w:hAnsi="Cambria Math" w:cstheme="minorHAnsi"/>
                      <w:sz w:val="22"/>
                      <w:szCs w:val="20"/>
                    </w:rPr>
                    <m:t>+</m:t>
                  </m:r>
                </m:sub>
                <m:sup>
                  <m:r>
                    <w:rPr>
                      <w:rFonts w:ascii="Cambria Math" w:hAnsi="Cambria Math" w:cstheme="minorHAnsi"/>
                      <w:sz w:val="22"/>
                      <w:szCs w:val="20"/>
                    </w:rPr>
                    <m:t>k×p</m:t>
                  </m:r>
                </m:sup>
              </m:sSubSup>
              <m:r>
                <m:rPr>
                  <m:sty m:val="bi"/>
                </m:rPr>
                <w:rPr>
                  <w:rFonts w:ascii="Cambria Math" w:hAnsi="Cambria Math" w:cstheme="minorHAnsi"/>
                  <w:sz w:val="22"/>
                  <w:szCs w:val="20"/>
                </w:rPr>
                <m:t xml:space="preserve"> </m:t>
              </m:r>
              <m:r>
                <w:rPr>
                  <w:rFonts w:ascii="Cambria Math" w:hAnsi="Cambria Math" w:cstheme="minorHAnsi"/>
                  <w:sz w:val="22"/>
                  <w:szCs w:val="20"/>
                </w:rPr>
                <m:t>,</m:t>
              </m:r>
              <m:r>
                <m:rPr>
                  <m:sty m:val="bi"/>
                </m:rPr>
                <w:rPr>
                  <w:rFonts w:ascii="Cambria Math" w:hAnsi="Cambria Math" w:cstheme="minorHAnsi"/>
                  <w:sz w:val="22"/>
                  <w:szCs w:val="20"/>
                </w:rPr>
                <m:t>E=</m:t>
              </m:r>
              <m:sSub>
                <m:sSubPr>
                  <m:ctrlPr>
                    <w:rPr>
                      <w:rFonts w:ascii="Cambria Math" w:eastAsiaTheme="majorEastAsia" w:hAnsi="Cambria Math" w:cstheme="minorHAnsi"/>
                      <w:iCs/>
                      <w:sz w:val="22"/>
                      <w:szCs w:val="20"/>
                    </w:rPr>
                  </m:ctrlPr>
                </m:sSubPr>
                <m:e>
                  <m:d>
                    <m:dPr>
                      <m:begChr m:val="{"/>
                      <m:endChr m:val="}"/>
                      <m:ctrlPr>
                        <w:rPr>
                          <w:rFonts w:ascii="Cambria Math" w:eastAsiaTheme="majorEastAsia" w:hAnsi="Cambria Math" w:cstheme="minorHAnsi"/>
                          <w:iCs/>
                          <w:sz w:val="22"/>
                          <w:szCs w:val="20"/>
                        </w:rPr>
                      </m:ctrlPr>
                    </m:dPr>
                    <m:e>
                      <m:sSubSup>
                        <m:sSubSupPr>
                          <m:ctrlPr>
                            <w:rPr>
                              <w:rFonts w:ascii="Cambria Math" w:hAnsi="Cambria Math" w:cstheme="minorHAnsi"/>
                              <w:b/>
                              <w:sz w:val="22"/>
                              <w:szCs w:val="20"/>
                            </w:rPr>
                          </m:ctrlPr>
                        </m:sSubSupPr>
                        <m:e>
                          <m:r>
                            <m:rPr>
                              <m:sty m:val="bi"/>
                            </m:rPr>
                            <w:rPr>
                              <w:rFonts w:ascii="Cambria Math" w:hAnsi="Cambria Math" w:cstheme="minorHAnsi"/>
                              <w:sz w:val="22"/>
                              <w:szCs w:val="20"/>
                            </w:rPr>
                            <m:t>E</m:t>
                          </m:r>
                        </m:e>
                        <m:sub>
                          <m:r>
                            <m:rPr>
                              <m:sty m:val="bi"/>
                            </m:rPr>
                            <w:rPr>
                              <w:rFonts w:ascii="Cambria Math" w:hAnsi="Cambria Math" w:cstheme="minorHAnsi"/>
                              <w:sz w:val="22"/>
                              <w:szCs w:val="20"/>
                            </w:rPr>
                            <m:t>v</m:t>
                          </m:r>
                        </m:sub>
                        <m:sup>
                          <m:r>
                            <m:rPr>
                              <m:sty m:val="bi"/>
                            </m:rPr>
                            <w:rPr>
                              <w:rFonts w:ascii="Cambria Math" w:hAnsi="Cambria Math" w:cstheme="minorHAnsi"/>
                              <w:sz w:val="22"/>
                              <w:szCs w:val="20"/>
                            </w:rPr>
                            <m:t>'</m:t>
                          </m:r>
                        </m:sup>
                      </m:sSubSup>
                    </m:e>
                  </m:d>
                </m:e>
                <m:sub>
                  <m:r>
                    <w:rPr>
                      <w:rFonts w:ascii="Cambria Math" w:eastAsiaTheme="majorEastAsia" w:hAnsi="Cambria Math" w:cstheme="minorHAnsi"/>
                      <w:sz w:val="22"/>
                      <w:szCs w:val="20"/>
                    </w:rPr>
                    <m:t>1≤v≤m</m:t>
                  </m:r>
                </m:sub>
              </m:sSub>
              <m:r>
                <w:rPr>
                  <w:rFonts w:ascii="Cambria Math" w:hAnsi="Cambria Math" w:cstheme="minorHAnsi"/>
                  <w:sz w:val="22"/>
                  <w:szCs w:val="20"/>
                </w:rPr>
                <m:t>∈</m:t>
              </m:r>
              <m:sSup>
                <m:sSupPr>
                  <m:ctrlPr>
                    <w:rPr>
                      <w:rFonts w:ascii="Cambria Math" w:hAnsi="Cambria Math" w:cstheme="minorHAnsi"/>
                      <w:i w:val="0"/>
                      <w:iCs/>
                      <w:sz w:val="22"/>
                      <w:szCs w:val="20"/>
                    </w:rPr>
                  </m:ctrlPr>
                </m:sSupPr>
                <m:e>
                  <m:r>
                    <m:rPr>
                      <m:scr m:val="double-struck"/>
                    </m:rPr>
                    <w:rPr>
                      <w:rFonts w:ascii="Cambria Math" w:hAnsi="Cambria Math" w:cstheme="minorHAnsi"/>
                      <w:sz w:val="22"/>
                      <w:szCs w:val="20"/>
                    </w:rPr>
                    <m:t>R</m:t>
                  </m:r>
                </m:e>
                <m:sup>
                  <m:r>
                    <w:rPr>
                      <w:rFonts w:ascii="Cambria Math" w:hAnsi="Cambria Math" w:cstheme="minorHAnsi"/>
                      <w:sz w:val="22"/>
                      <w:szCs w:val="20"/>
                    </w:rPr>
                    <m:t>n×p</m:t>
                  </m:r>
                </m:sup>
              </m:sSup>
            </m:oMath>
            <w:r>
              <w:rPr>
                <w:rFonts w:asciiTheme="minorHAnsi" w:eastAsia="Times New Roman" w:hAnsiTheme="minorHAnsi" w:cstheme="minorHAnsi"/>
                <w:i w:val="0"/>
                <w:iCs/>
                <w:sz w:val="22"/>
                <w:szCs w:val="20"/>
              </w:rPr>
              <w:t>.</w:t>
            </w:r>
          </w:p>
        </w:tc>
      </w:tr>
    </w:tbl>
    <w:p w14:paraId="0E24CDFF" w14:textId="77777777" w:rsidR="004A7B8E" w:rsidRDefault="004A7B8E" w:rsidP="004A7B8E">
      <w:pPr>
        <w:pStyle w:val="MDPI31text"/>
        <w:ind w:left="2040" w:firstLine="510"/>
        <w:rPr>
          <w:i/>
          <w:iCs/>
        </w:rPr>
      </w:pPr>
    </w:p>
    <w:p w14:paraId="20CA55EF" w14:textId="28D6671B" w:rsidR="00B67DF5" w:rsidRDefault="00B67DF5" w:rsidP="00B67DF5">
      <w:pPr>
        <w:pStyle w:val="MDPI21heading1"/>
      </w:pPr>
      <w:r>
        <w:t xml:space="preserve">Robustness results for MVMDS, PCA, GFA </w:t>
      </w:r>
      <w:r w:rsidR="001628A9">
        <w:t xml:space="preserve">and MOFA+ </w:t>
      </w:r>
      <w:r>
        <w:t>(UCI-digits data)</w:t>
      </w:r>
    </w:p>
    <w:p w14:paraId="5B7E86CD" w14:textId="77777777" w:rsidR="00AF5986" w:rsidRDefault="00AF5986" w:rsidP="00C176B9">
      <w:pPr>
        <w:adjustRightInd w:val="0"/>
        <w:snapToGrid w:val="0"/>
        <w:spacing w:line="240" w:lineRule="auto"/>
        <w:ind w:left="2550"/>
        <w:rPr>
          <w:b/>
          <w:noProof w:val="0"/>
        </w:rPr>
      </w:pPr>
    </w:p>
    <w:p w14:paraId="7D553A22" w14:textId="0FCEAC2E" w:rsidR="00C176B9" w:rsidRPr="008B5F0C" w:rsidRDefault="00C176B9" w:rsidP="00C176B9">
      <w:pPr>
        <w:adjustRightInd w:val="0"/>
        <w:snapToGrid w:val="0"/>
        <w:spacing w:line="240" w:lineRule="auto"/>
        <w:ind w:left="2550"/>
        <w:rPr>
          <w:noProof w:val="0"/>
        </w:rPr>
      </w:pPr>
      <w:r w:rsidRPr="008B5F0C">
        <w:rPr>
          <w:b/>
          <w:noProof w:val="0"/>
        </w:rPr>
        <w:t xml:space="preserve">Table </w:t>
      </w:r>
      <w:r w:rsidR="00AF5986">
        <w:rPr>
          <w:b/>
          <w:noProof w:val="0"/>
        </w:rPr>
        <w:t>S</w:t>
      </w:r>
      <w:r w:rsidRPr="008B5F0C">
        <w:rPr>
          <w:b/>
          <w:noProof w:val="0"/>
        </w:rPr>
        <w:t>1.</w:t>
      </w:r>
      <w:r w:rsidRPr="008B5F0C">
        <w:rPr>
          <w:noProof w:val="0"/>
        </w:rPr>
        <w:t xml:space="preserve"> </w:t>
      </w:r>
      <w:proofErr w:type="gramStart"/>
      <w:r w:rsidR="001628A9" w:rsidRPr="008B5F0C">
        <w:rPr>
          <w:noProof w:val="0"/>
        </w:rPr>
        <w:t>Number</w:t>
      </w:r>
      <w:proofErr w:type="gramEnd"/>
      <w:r w:rsidR="001628A9" w:rsidRPr="008B5F0C">
        <w:rPr>
          <w:noProof w:val="0"/>
        </w:rPr>
        <w:t xml:space="preserve"> of found clusters</w:t>
      </w:r>
      <w:r w:rsidR="001628A9">
        <w:rPr>
          <w:noProof w:val="0"/>
        </w:rPr>
        <w:t xml:space="preserve">, </w:t>
      </w:r>
      <w:r w:rsidR="001628A9" w:rsidRPr="008B5F0C">
        <w:rPr>
          <w:noProof w:val="0"/>
        </w:rPr>
        <w:t xml:space="preserve">purity </w:t>
      </w:r>
      <w:r w:rsidR="001628A9">
        <w:rPr>
          <w:noProof w:val="0"/>
        </w:rPr>
        <w:t xml:space="preserve">index and adjusted Rand index </w:t>
      </w:r>
      <w:r w:rsidR="001628A9" w:rsidRPr="008B5F0C">
        <w:rPr>
          <w:noProof w:val="0"/>
        </w:rPr>
        <w:t xml:space="preserve">for </w:t>
      </w:r>
      <w:r w:rsidR="001628A9">
        <w:rPr>
          <w:noProof w:val="0"/>
        </w:rPr>
        <w:t>4</w:t>
      </w:r>
      <w:r w:rsidR="001628A9" w:rsidRPr="008B5F0C">
        <w:rPr>
          <w:noProof w:val="0"/>
        </w:rPr>
        <w:t xml:space="preserve"> latent-space methods</w:t>
      </w:r>
      <w:r w:rsidR="001628A9">
        <w:rPr>
          <w:noProof w:val="0"/>
        </w:rPr>
        <w:t>, as a function of the rank used.</w:t>
      </w:r>
    </w:p>
    <w:tbl>
      <w:tblPr>
        <w:tblW w:w="9665"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33"/>
        <w:gridCol w:w="1933"/>
        <w:gridCol w:w="1716"/>
        <w:gridCol w:w="2150"/>
        <w:gridCol w:w="1933"/>
      </w:tblGrid>
      <w:tr w:rsidR="00B67DF5" w:rsidRPr="008B5F0C" w14:paraId="253F73F6" w14:textId="77777777" w:rsidTr="001628A9">
        <w:trPr>
          <w:gridAfter w:val="1"/>
          <w:wAfter w:w="1933" w:type="dxa"/>
          <w:trHeight w:val="319"/>
        </w:trPr>
        <w:tc>
          <w:tcPr>
            <w:tcW w:w="1933" w:type="dxa"/>
            <w:tcBorders>
              <w:bottom w:val="single" w:sz="4" w:space="0" w:color="auto"/>
            </w:tcBorders>
          </w:tcPr>
          <w:p w14:paraId="0D4F6FF1" w14:textId="7BA24B2E" w:rsidR="00B67DF5" w:rsidRPr="008B5F0C" w:rsidRDefault="00B67DF5" w:rsidP="00C4553E">
            <w:pPr>
              <w:pStyle w:val="MDPI42tablebody"/>
              <w:rPr>
                <w:b/>
                <w:snapToGrid/>
              </w:rPr>
            </w:pPr>
            <w:r w:rsidRPr="008B5F0C">
              <w:rPr>
                <w:b/>
                <w:snapToGrid/>
              </w:rPr>
              <w:t>Method</w:t>
            </w:r>
            <w:r w:rsidR="00C41441">
              <w:rPr>
                <w:b/>
                <w:snapToGrid/>
              </w:rPr>
              <w:t>(rank)</w:t>
            </w:r>
          </w:p>
        </w:tc>
        <w:tc>
          <w:tcPr>
            <w:tcW w:w="1933" w:type="dxa"/>
            <w:tcBorders>
              <w:bottom w:val="single" w:sz="4" w:space="0" w:color="auto"/>
            </w:tcBorders>
            <w:shd w:val="clear" w:color="auto" w:fill="auto"/>
            <w:vAlign w:val="center"/>
          </w:tcPr>
          <w:p w14:paraId="3B863A48" w14:textId="77777777" w:rsidR="00B67DF5" w:rsidRPr="008B5F0C" w:rsidRDefault="00B67DF5" w:rsidP="00C4553E">
            <w:pPr>
              <w:pStyle w:val="MDPI42tablebody"/>
              <w:rPr>
                <w:b/>
                <w:snapToGrid/>
              </w:rPr>
            </w:pPr>
            <w:r w:rsidRPr="008B5F0C">
              <w:rPr>
                <w:b/>
                <w:snapToGrid/>
              </w:rPr>
              <w:t>Number of clusters</w:t>
            </w:r>
          </w:p>
        </w:tc>
        <w:tc>
          <w:tcPr>
            <w:tcW w:w="1716" w:type="dxa"/>
            <w:tcBorders>
              <w:bottom w:val="single" w:sz="4" w:space="0" w:color="auto"/>
            </w:tcBorders>
            <w:shd w:val="clear" w:color="auto" w:fill="auto"/>
            <w:vAlign w:val="center"/>
          </w:tcPr>
          <w:p w14:paraId="2776ABCF" w14:textId="77777777" w:rsidR="00B67DF5" w:rsidRPr="008B5F0C" w:rsidRDefault="00B67DF5" w:rsidP="00C4553E">
            <w:pPr>
              <w:pStyle w:val="MDPI42tablebody"/>
              <w:rPr>
                <w:b/>
                <w:snapToGrid/>
              </w:rPr>
            </w:pPr>
            <w:r w:rsidRPr="008B5F0C">
              <w:rPr>
                <w:b/>
                <w:snapToGrid/>
              </w:rPr>
              <w:t>Purity</w:t>
            </w:r>
          </w:p>
        </w:tc>
        <w:tc>
          <w:tcPr>
            <w:tcW w:w="2150" w:type="dxa"/>
            <w:tcBorders>
              <w:bottom w:val="single" w:sz="4" w:space="0" w:color="auto"/>
            </w:tcBorders>
          </w:tcPr>
          <w:p w14:paraId="0EA9DAE6" w14:textId="41DA6CFD" w:rsidR="00B67DF5" w:rsidRPr="008B5F0C" w:rsidRDefault="00B67DF5" w:rsidP="00C4553E">
            <w:pPr>
              <w:pStyle w:val="MDPI42tablebody"/>
              <w:rPr>
                <w:b/>
                <w:snapToGrid/>
              </w:rPr>
            </w:pPr>
            <w:r>
              <w:rPr>
                <w:b/>
                <w:snapToGrid/>
              </w:rPr>
              <w:t xml:space="preserve">Adjusted </w:t>
            </w:r>
            <w:r w:rsidR="001628A9">
              <w:rPr>
                <w:b/>
                <w:snapToGrid/>
              </w:rPr>
              <w:t>R</w:t>
            </w:r>
            <w:r>
              <w:rPr>
                <w:b/>
                <w:snapToGrid/>
              </w:rPr>
              <w:t>and index</w:t>
            </w:r>
          </w:p>
        </w:tc>
      </w:tr>
      <w:tr w:rsidR="0017481E" w:rsidRPr="008B5F0C" w14:paraId="48C38F5B" w14:textId="77777777" w:rsidTr="001628A9">
        <w:trPr>
          <w:gridAfter w:val="1"/>
          <w:wAfter w:w="1933" w:type="dxa"/>
          <w:trHeight w:val="319"/>
        </w:trPr>
        <w:tc>
          <w:tcPr>
            <w:tcW w:w="1933" w:type="dxa"/>
            <w:tcBorders>
              <w:top w:val="nil"/>
              <w:left w:val="nil"/>
              <w:bottom w:val="nil"/>
              <w:right w:val="nil"/>
            </w:tcBorders>
          </w:tcPr>
          <w:p w14:paraId="444B6925" w14:textId="488EE5C4" w:rsidR="0017481E" w:rsidRPr="008B5F0C" w:rsidRDefault="0017481E" w:rsidP="0017481E">
            <w:pPr>
              <w:pStyle w:val="MDPI42tablebody"/>
            </w:pPr>
            <w:proofErr w:type="gramStart"/>
            <w:r w:rsidRPr="008B5F0C">
              <w:t>MVMDS</w:t>
            </w:r>
            <w:r>
              <w:t>(</w:t>
            </w:r>
            <w:proofErr w:type="gramEnd"/>
            <w:r>
              <w:t>9)</w:t>
            </w:r>
          </w:p>
        </w:tc>
        <w:tc>
          <w:tcPr>
            <w:tcW w:w="1933" w:type="dxa"/>
            <w:tcBorders>
              <w:top w:val="nil"/>
              <w:left w:val="nil"/>
              <w:bottom w:val="nil"/>
              <w:right w:val="nil"/>
            </w:tcBorders>
            <w:shd w:val="clear" w:color="auto" w:fill="auto"/>
            <w:vAlign w:val="center"/>
          </w:tcPr>
          <w:p w14:paraId="1C0D78AD" w14:textId="25E7F6B8" w:rsidR="0017481E" w:rsidRDefault="00614364" w:rsidP="0017481E">
            <w:pPr>
              <w:pStyle w:val="MDPI42tablebody"/>
            </w:pPr>
            <w:r>
              <w:t>8</w:t>
            </w:r>
          </w:p>
        </w:tc>
        <w:tc>
          <w:tcPr>
            <w:tcW w:w="1716" w:type="dxa"/>
            <w:tcBorders>
              <w:top w:val="nil"/>
              <w:left w:val="nil"/>
              <w:bottom w:val="nil"/>
              <w:right w:val="nil"/>
            </w:tcBorders>
            <w:shd w:val="clear" w:color="auto" w:fill="auto"/>
            <w:vAlign w:val="center"/>
          </w:tcPr>
          <w:p w14:paraId="4BDB3C38" w14:textId="4A63497F" w:rsidR="0017481E" w:rsidRDefault="00775C53" w:rsidP="0017481E">
            <w:pPr>
              <w:pStyle w:val="MDPI42tablebody"/>
            </w:pPr>
            <w:r>
              <w:t>4.82</w:t>
            </w:r>
          </w:p>
        </w:tc>
        <w:tc>
          <w:tcPr>
            <w:tcW w:w="2150" w:type="dxa"/>
            <w:tcBorders>
              <w:top w:val="nil"/>
              <w:left w:val="nil"/>
              <w:bottom w:val="nil"/>
              <w:right w:val="nil"/>
            </w:tcBorders>
          </w:tcPr>
          <w:p w14:paraId="34A2131A" w14:textId="022A78FC" w:rsidR="0017481E" w:rsidRDefault="000A1271" w:rsidP="0017481E">
            <w:pPr>
              <w:pStyle w:val="MDPI42tablebody"/>
            </w:pPr>
            <w:r>
              <w:t>0.9155</w:t>
            </w:r>
          </w:p>
        </w:tc>
      </w:tr>
      <w:tr w:rsidR="0017481E" w:rsidRPr="008B5F0C" w14:paraId="19124EDF" w14:textId="77777777" w:rsidTr="001628A9">
        <w:trPr>
          <w:gridAfter w:val="1"/>
          <w:wAfter w:w="1933" w:type="dxa"/>
          <w:trHeight w:val="319"/>
        </w:trPr>
        <w:tc>
          <w:tcPr>
            <w:tcW w:w="1933" w:type="dxa"/>
            <w:tcBorders>
              <w:top w:val="nil"/>
              <w:left w:val="nil"/>
              <w:bottom w:val="nil"/>
              <w:right w:val="nil"/>
            </w:tcBorders>
          </w:tcPr>
          <w:p w14:paraId="1E8F4D4B" w14:textId="58547595" w:rsidR="0017481E" w:rsidRPr="00B15656" w:rsidRDefault="0017481E" w:rsidP="0017481E">
            <w:pPr>
              <w:pStyle w:val="MDPI42tablebody"/>
              <w:rPr>
                <w:b/>
                <w:bCs/>
              </w:rPr>
            </w:pPr>
            <w:proofErr w:type="gramStart"/>
            <w:r w:rsidRPr="00B15656">
              <w:rPr>
                <w:b/>
                <w:bCs/>
              </w:rPr>
              <w:t>MVMDS(</w:t>
            </w:r>
            <w:proofErr w:type="gramEnd"/>
            <w:r w:rsidRPr="00B15656">
              <w:rPr>
                <w:b/>
                <w:bCs/>
              </w:rPr>
              <w:t>10)</w:t>
            </w:r>
          </w:p>
        </w:tc>
        <w:tc>
          <w:tcPr>
            <w:tcW w:w="1933" w:type="dxa"/>
            <w:tcBorders>
              <w:top w:val="nil"/>
              <w:left w:val="nil"/>
              <w:bottom w:val="nil"/>
              <w:right w:val="nil"/>
            </w:tcBorders>
            <w:shd w:val="clear" w:color="auto" w:fill="auto"/>
            <w:vAlign w:val="center"/>
          </w:tcPr>
          <w:p w14:paraId="7A94F987" w14:textId="1FEDA7FA" w:rsidR="0017481E" w:rsidRPr="00B15656" w:rsidRDefault="0017481E" w:rsidP="0017481E">
            <w:pPr>
              <w:pStyle w:val="MDPI42tablebody"/>
              <w:rPr>
                <w:b/>
                <w:bCs/>
              </w:rPr>
            </w:pPr>
            <w:r w:rsidRPr="00B15656">
              <w:rPr>
                <w:b/>
                <w:bCs/>
              </w:rPr>
              <w:t>7</w:t>
            </w:r>
          </w:p>
        </w:tc>
        <w:tc>
          <w:tcPr>
            <w:tcW w:w="1716" w:type="dxa"/>
            <w:tcBorders>
              <w:top w:val="nil"/>
              <w:left w:val="nil"/>
              <w:bottom w:val="nil"/>
              <w:right w:val="nil"/>
            </w:tcBorders>
            <w:shd w:val="clear" w:color="auto" w:fill="auto"/>
            <w:vAlign w:val="center"/>
          </w:tcPr>
          <w:p w14:paraId="4035B497" w14:textId="2ECC777F" w:rsidR="0017481E" w:rsidRPr="00B15656" w:rsidRDefault="0017481E" w:rsidP="0017481E">
            <w:pPr>
              <w:pStyle w:val="MDPI42tablebody"/>
              <w:rPr>
                <w:b/>
                <w:bCs/>
              </w:rPr>
            </w:pPr>
            <w:r w:rsidRPr="00B15656">
              <w:rPr>
                <w:b/>
                <w:bCs/>
              </w:rPr>
              <w:t>4.06</w:t>
            </w:r>
          </w:p>
        </w:tc>
        <w:tc>
          <w:tcPr>
            <w:tcW w:w="2150" w:type="dxa"/>
            <w:tcBorders>
              <w:top w:val="nil"/>
              <w:left w:val="nil"/>
              <w:bottom w:val="nil"/>
              <w:right w:val="nil"/>
            </w:tcBorders>
          </w:tcPr>
          <w:p w14:paraId="675DEB21" w14:textId="2AABAA5A" w:rsidR="0017481E" w:rsidRPr="00B15656" w:rsidRDefault="0017481E" w:rsidP="0017481E">
            <w:pPr>
              <w:pStyle w:val="MDPI42tablebody"/>
              <w:rPr>
                <w:b/>
                <w:bCs/>
              </w:rPr>
            </w:pPr>
            <w:r w:rsidRPr="00B15656">
              <w:rPr>
                <w:b/>
                <w:bCs/>
              </w:rPr>
              <w:t>0.9077</w:t>
            </w:r>
          </w:p>
        </w:tc>
      </w:tr>
      <w:tr w:rsidR="00B67DF5" w:rsidRPr="008B5F0C" w14:paraId="3F69D533" w14:textId="77777777" w:rsidTr="001628A9">
        <w:trPr>
          <w:gridAfter w:val="1"/>
          <w:wAfter w:w="1933" w:type="dxa"/>
          <w:trHeight w:val="319"/>
        </w:trPr>
        <w:tc>
          <w:tcPr>
            <w:tcW w:w="1933" w:type="dxa"/>
            <w:tcBorders>
              <w:top w:val="nil"/>
              <w:left w:val="nil"/>
              <w:bottom w:val="single" w:sz="4" w:space="0" w:color="auto"/>
              <w:right w:val="nil"/>
            </w:tcBorders>
          </w:tcPr>
          <w:p w14:paraId="6E687A7B" w14:textId="77777777" w:rsidR="00B67DF5" w:rsidRPr="008B5F0C" w:rsidRDefault="00B67DF5" w:rsidP="00C4553E">
            <w:pPr>
              <w:pStyle w:val="MDPI42tablebody"/>
            </w:pPr>
            <w:proofErr w:type="gramStart"/>
            <w:r w:rsidRPr="008B5F0C">
              <w:t>MVMDS</w:t>
            </w:r>
            <w:r>
              <w:t>(</w:t>
            </w:r>
            <w:proofErr w:type="gramEnd"/>
            <w:r>
              <w:t>11)</w:t>
            </w:r>
          </w:p>
        </w:tc>
        <w:tc>
          <w:tcPr>
            <w:tcW w:w="1933" w:type="dxa"/>
            <w:tcBorders>
              <w:top w:val="nil"/>
              <w:left w:val="nil"/>
              <w:bottom w:val="single" w:sz="4" w:space="0" w:color="auto"/>
              <w:right w:val="nil"/>
            </w:tcBorders>
            <w:shd w:val="clear" w:color="auto" w:fill="auto"/>
            <w:vAlign w:val="center"/>
          </w:tcPr>
          <w:p w14:paraId="392FA6BD" w14:textId="57FE9AEB" w:rsidR="00B67DF5" w:rsidRPr="008B5F0C" w:rsidRDefault="00756A26" w:rsidP="00C4553E">
            <w:pPr>
              <w:pStyle w:val="MDPI42tablebody"/>
            </w:pPr>
            <w:r>
              <w:t>9</w:t>
            </w:r>
          </w:p>
        </w:tc>
        <w:tc>
          <w:tcPr>
            <w:tcW w:w="1716" w:type="dxa"/>
            <w:tcBorders>
              <w:top w:val="nil"/>
              <w:left w:val="nil"/>
              <w:bottom w:val="single" w:sz="4" w:space="0" w:color="auto"/>
              <w:right w:val="nil"/>
            </w:tcBorders>
            <w:shd w:val="clear" w:color="auto" w:fill="auto"/>
            <w:vAlign w:val="center"/>
          </w:tcPr>
          <w:p w14:paraId="741C636B" w14:textId="23FAFCB2" w:rsidR="00B67DF5" w:rsidRPr="008B5F0C" w:rsidRDefault="00756A26" w:rsidP="00C4553E">
            <w:pPr>
              <w:pStyle w:val="MDPI42tablebody"/>
            </w:pPr>
            <w:r>
              <w:t>4.56</w:t>
            </w:r>
          </w:p>
        </w:tc>
        <w:tc>
          <w:tcPr>
            <w:tcW w:w="2150" w:type="dxa"/>
            <w:tcBorders>
              <w:top w:val="nil"/>
              <w:left w:val="nil"/>
              <w:bottom w:val="single" w:sz="4" w:space="0" w:color="auto"/>
              <w:right w:val="nil"/>
            </w:tcBorders>
          </w:tcPr>
          <w:p w14:paraId="001EFA02" w14:textId="73FBDBDE" w:rsidR="00B67DF5" w:rsidRDefault="00D34B1C" w:rsidP="00C4553E">
            <w:pPr>
              <w:pStyle w:val="MDPI42tablebody"/>
            </w:pPr>
            <w:r>
              <w:t>0.9039</w:t>
            </w:r>
          </w:p>
        </w:tc>
      </w:tr>
      <w:tr w:rsidR="00526454" w:rsidRPr="008B5F0C" w14:paraId="0C3ADD70" w14:textId="77777777" w:rsidTr="001628A9">
        <w:trPr>
          <w:gridAfter w:val="1"/>
          <w:wAfter w:w="1933" w:type="dxa"/>
          <w:trHeight w:val="319"/>
        </w:trPr>
        <w:tc>
          <w:tcPr>
            <w:tcW w:w="1933" w:type="dxa"/>
            <w:tcBorders>
              <w:top w:val="single" w:sz="4" w:space="0" w:color="auto"/>
            </w:tcBorders>
          </w:tcPr>
          <w:p w14:paraId="3E9B2ADD" w14:textId="466C9854" w:rsidR="00526454" w:rsidRPr="008B5F0C" w:rsidRDefault="00526454" w:rsidP="00526454">
            <w:pPr>
              <w:pStyle w:val="MDPI42tablebody"/>
            </w:pPr>
            <w:proofErr w:type="gramStart"/>
            <w:r w:rsidRPr="008B5F0C">
              <w:t>PCA</w:t>
            </w:r>
            <w:r>
              <w:t>(</w:t>
            </w:r>
            <w:proofErr w:type="gramEnd"/>
            <w:r>
              <w:t>9)</w:t>
            </w:r>
          </w:p>
        </w:tc>
        <w:tc>
          <w:tcPr>
            <w:tcW w:w="1933" w:type="dxa"/>
            <w:tcBorders>
              <w:top w:val="single" w:sz="4" w:space="0" w:color="auto"/>
            </w:tcBorders>
            <w:shd w:val="clear" w:color="auto" w:fill="auto"/>
            <w:vAlign w:val="center"/>
          </w:tcPr>
          <w:p w14:paraId="61C83FBE" w14:textId="0D806B91" w:rsidR="00526454" w:rsidRDefault="000A1271" w:rsidP="00526454">
            <w:pPr>
              <w:pStyle w:val="MDPI42tablebody"/>
            </w:pPr>
            <w:r>
              <w:t>4</w:t>
            </w:r>
          </w:p>
        </w:tc>
        <w:tc>
          <w:tcPr>
            <w:tcW w:w="1716" w:type="dxa"/>
            <w:tcBorders>
              <w:top w:val="single" w:sz="4" w:space="0" w:color="auto"/>
            </w:tcBorders>
            <w:shd w:val="clear" w:color="auto" w:fill="auto"/>
            <w:vAlign w:val="center"/>
          </w:tcPr>
          <w:p w14:paraId="5A424599" w14:textId="02A449D8" w:rsidR="00526454" w:rsidRDefault="000A1271" w:rsidP="00526454">
            <w:pPr>
              <w:pStyle w:val="MDPI42tablebody"/>
            </w:pPr>
            <w:r>
              <w:t>1.93</w:t>
            </w:r>
          </w:p>
        </w:tc>
        <w:tc>
          <w:tcPr>
            <w:tcW w:w="2150" w:type="dxa"/>
            <w:tcBorders>
              <w:top w:val="single" w:sz="4" w:space="0" w:color="auto"/>
            </w:tcBorders>
          </w:tcPr>
          <w:p w14:paraId="3B74D5CD" w14:textId="2029640A" w:rsidR="00526454" w:rsidRDefault="00080651" w:rsidP="00526454">
            <w:pPr>
              <w:pStyle w:val="MDPI42tablebody"/>
            </w:pPr>
            <w:r>
              <w:t>0.8816</w:t>
            </w:r>
          </w:p>
        </w:tc>
      </w:tr>
      <w:tr w:rsidR="00B67DF5" w:rsidRPr="008B5F0C" w14:paraId="25405A69" w14:textId="77777777" w:rsidTr="001628A9">
        <w:trPr>
          <w:gridAfter w:val="1"/>
          <w:wAfter w:w="1933" w:type="dxa"/>
          <w:trHeight w:val="319"/>
        </w:trPr>
        <w:tc>
          <w:tcPr>
            <w:tcW w:w="1933" w:type="dxa"/>
            <w:tcBorders>
              <w:top w:val="nil"/>
              <w:bottom w:val="nil"/>
            </w:tcBorders>
          </w:tcPr>
          <w:p w14:paraId="5A24E164" w14:textId="77777777" w:rsidR="00B67DF5" w:rsidRPr="00B15656" w:rsidRDefault="00B67DF5" w:rsidP="00C4553E">
            <w:pPr>
              <w:pStyle w:val="MDPI42tablebody"/>
              <w:rPr>
                <w:b/>
                <w:bCs/>
              </w:rPr>
            </w:pPr>
            <w:proofErr w:type="gramStart"/>
            <w:r w:rsidRPr="00B15656">
              <w:rPr>
                <w:b/>
                <w:bCs/>
              </w:rPr>
              <w:t>PCA(</w:t>
            </w:r>
            <w:proofErr w:type="gramEnd"/>
            <w:r w:rsidRPr="00B15656">
              <w:rPr>
                <w:b/>
                <w:bCs/>
              </w:rPr>
              <w:t>10)</w:t>
            </w:r>
          </w:p>
        </w:tc>
        <w:tc>
          <w:tcPr>
            <w:tcW w:w="1933" w:type="dxa"/>
            <w:tcBorders>
              <w:top w:val="nil"/>
              <w:bottom w:val="nil"/>
            </w:tcBorders>
            <w:shd w:val="clear" w:color="auto" w:fill="auto"/>
            <w:vAlign w:val="center"/>
          </w:tcPr>
          <w:p w14:paraId="53E795B7" w14:textId="77777777" w:rsidR="00B67DF5" w:rsidRPr="00B15656" w:rsidRDefault="00B67DF5" w:rsidP="00C4553E">
            <w:pPr>
              <w:pStyle w:val="MDPI42tablebody"/>
              <w:rPr>
                <w:b/>
                <w:bCs/>
              </w:rPr>
            </w:pPr>
            <w:r w:rsidRPr="00B15656">
              <w:rPr>
                <w:b/>
                <w:bCs/>
              </w:rPr>
              <w:t>4</w:t>
            </w:r>
          </w:p>
        </w:tc>
        <w:tc>
          <w:tcPr>
            <w:tcW w:w="1716" w:type="dxa"/>
            <w:tcBorders>
              <w:top w:val="nil"/>
              <w:bottom w:val="nil"/>
            </w:tcBorders>
            <w:shd w:val="clear" w:color="auto" w:fill="auto"/>
            <w:vAlign w:val="center"/>
          </w:tcPr>
          <w:p w14:paraId="766765E5" w14:textId="77777777" w:rsidR="00B67DF5" w:rsidRPr="00B15656" w:rsidRDefault="00B67DF5" w:rsidP="00C4553E">
            <w:pPr>
              <w:pStyle w:val="MDPI42tablebody"/>
              <w:rPr>
                <w:b/>
                <w:bCs/>
              </w:rPr>
            </w:pPr>
            <w:r w:rsidRPr="00B15656">
              <w:rPr>
                <w:b/>
                <w:bCs/>
              </w:rPr>
              <w:t>1.93</w:t>
            </w:r>
          </w:p>
        </w:tc>
        <w:tc>
          <w:tcPr>
            <w:tcW w:w="2150" w:type="dxa"/>
            <w:tcBorders>
              <w:top w:val="nil"/>
              <w:bottom w:val="nil"/>
            </w:tcBorders>
          </w:tcPr>
          <w:p w14:paraId="77BCE8EA" w14:textId="5223B24F" w:rsidR="00B67DF5" w:rsidRPr="00B15656" w:rsidRDefault="00080651" w:rsidP="00C4553E">
            <w:pPr>
              <w:pStyle w:val="MDPI42tablebody"/>
              <w:rPr>
                <w:b/>
                <w:bCs/>
              </w:rPr>
            </w:pPr>
            <w:r>
              <w:rPr>
                <w:b/>
                <w:bCs/>
              </w:rPr>
              <w:t>0</w:t>
            </w:r>
            <w:r w:rsidR="00B67DF5" w:rsidRPr="00B15656">
              <w:rPr>
                <w:b/>
                <w:bCs/>
              </w:rPr>
              <w:t>.8816</w:t>
            </w:r>
          </w:p>
        </w:tc>
      </w:tr>
      <w:tr w:rsidR="00B67DF5" w:rsidRPr="008B5F0C" w14:paraId="26799D9D" w14:textId="77777777" w:rsidTr="001628A9">
        <w:trPr>
          <w:gridAfter w:val="1"/>
          <w:wAfter w:w="1933" w:type="dxa"/>
          <w:trHeight w:val="319"/>
        </w:trPr>
        <w:tc>
          <w:tcPr>
            <w:tcW w:w="1933" w:type="dxa"/>
            <w:tcBorders>
              <w:top w:val="nil"/>
              <w:bottom w:val="single" w:sz="4" w:space="0" w:color="auto"/>
            </w:tcBorders>
          </w:tcPr>
          <w:p w14:paraId="7257E3E5" w14:textId="77777777" w:rsidR="00B67DF5" w:rsidRPr="008B5F0C" w:rsidRDefault="00B67DF5" w:rsidP="00C4553E">
            <w:pPr>
              <w:pStyle w:val="MDPI42tablebody"/>
            </w:pPr>
            <w:proofErr w:type="gramStart"/>
            <w:r w:rsidRPr="008B5F0C">
              <w:t>PCA</w:t>
            </w:r>
            <w:r>
              <w:t>(</w:t>
            </w:r>
            <w:proofErr w:type="gramEnd"/>
            <w:r>
              <w:t>11)</w:t>
            </w:r>
          </w:p>
        </w:tc>
        <w:tc>
          <w:tcPr>
            <w:tcW w:w="1933" w:type="dxa"/>
            <w:tcBorders>
              <w:top w:val="nil"/>
              <w:bottom w:val="single" w:sz="4" w:space="0" w:color="auto"/>
            </w:tcBorders>
            <w:shd w:val="clear" w:color="auto" w:fill="auto"/>
            <w:vAlign w:val="center"/>
          </w:tcPr>
          <w:p w14:paraId="30CEB7C3" w14:textId="5E945894" w:rsidR="00B67DF5" w:rsidRDefault="00D34B1C" w:rsidP="00C4553E">
            <w:pPr>
              <w:pStyle w:val="MDPI42tablebody"/>
            </w:pPr>
            <w:r>
              <w:t>4</w:t>
            </w:r>
          </w:p>
        </w:tc>
        <w:tc>
          <w:tcPr>
            <w:tcW w:w="1716" w:type="dxa"/>
            <w:tcBorders>
              <w:top w:val="nil"/>
              <w:bottom w:val="single" w:sz="4" w:space="0" w:color="auto"/>
            </w:tcBorders>
            <w:shd w:val="clear" w:color="auto" w:fill="auto"/>
            <w:vAlign w:val="center"/>
          </w:tcPr>
          <w:p w14:paraId="056C84B1" w14:textId="38D0F481" w:rsidR="00B67DF5" w:rsidRDefault="00D34B1C" w:rsidP="00C4553E">
            <w:pPr>
              <w:pStyle w:val="MDPI42tablebody"/>
            </w:pPr>
            <w:r>
              <w:t>1.91</w:t>
            </w:r>
          </w:p>
        </w:tc>
        <w:tc>
          <w:tcPr>
            <w:tcW w:w="2150" w:type="dxa"/>
            <w:tcBorders>
              <w:top w:val="nil"/>
              <w:bottom w:val="single" w:sz="4" w:space="0" w:color="auto"/>
            </w:tcBorders>
          </w:tcPr>
          <w:p w14:paraId="2F2B2D67" w14:textId="36183A30" w:rsidR="00B67DF5" w:rsidRDefault="00D34B1C" w:rsidP="00C4553E">
            <w:pPr>
              <w:pStyle w:val="MDPI42tablebody"/>
            </w:pPr>
            <w:r>
              <w:t>0.8811</w:t>
            </w:r>
          </w:p>
        </w:tc>
      </w:tr>
      <w:tr w:rsidR="00526454" w:rsidRPr="00C4553E" w14:paraId="16B2F1CD" w14:textId="77777777" w:rsidTr="001628A9">
        <w:trPr>
          <w:gridAfter w:val="1"/>
          <w:wAfter w:w="1933" w:type="dxa"/>
          <w:trHeight w:val="319"/>
        </w:trPr>
        <w:tc>
          <w:tcPr>
            <w:tcW w:w="1933" w:type="dxa"/>
            <w:tcBorders>
              <w:top w:val="single" w:sz="4" w:space="0" w:color="auto"/>
              <w:bottom w:val="nil"/>
            </w:tcBorders>
          </w:tcPr>
          <w:p w14:paraId="431CBAF4" w14:textId="6FFC1F36" w:rsidR="00526454" w:rsidRPr="00FC452F" w:rsidRDefault="00526454" w:rsidP="00526454">
            <w:pPr>
              <w:pStyle w:val="MDPI42tablebody"/>
            </w:pPr>
            <w:proofErr w:type="gramStart"/>
            <w:r w:rsidRPr="00FC452F">
              <w:t>GFA(</w:t>
            </w:r>
            <w:proofErr w:type="gramEnd"/>
            <w:r w:rsidRPr="00FC452F">
              <w:t>8)</w:t>
            </w:r>
          </w:p>
        </w:tc>
        <w:tc>
          <w:tcPr>
            <w:tcW w:w="1933" w:type="dxa"/>
            <w:tcBorders>
              <w:top w:val="single" w:sz="4" w:space="0" w:color="auto"/>
              <w:bottom w:val="nil"/>
            </w:tcBorders>
            <w:shd w:val="clear" w:color="auto" w:fill="auto"/>
            <w:vAlign w:val="center"/>
          </w:tcPr>
          <w:p w14:paraId="403CFC68" w14:textId="54602338" w:rsidR="00526454" w:rsidRPr="00FC452F" w:rsidRDefault="00FB286E" w:rsidP="00526454">
            <w:pPr>
              <w:pStyle w:val="MDPI42tablebody"/>
            </w:pPr>
            <w:r>
              <w:t>9</w:t>
            </w:r>
          </w:p>
        </w:tc>
        <w:tc>
          <w:tcPr>
            <w:tcW w:w="1716" w:type="dxa"/>
            <w:tcBorders>
              <w:top w:val="single" w:sz="4" w:space="0" w:color="auto"/>
              <w:bottom w:val="nil"/>
            </w:tcBorders>
            <w:shd w:val="clear" w:color="auto" w:fill="auto"/>
            <w:vAlign w:val="center"/>
          </w:tcPr>
          <w:p w14:paraId="7EABEC7B" w14:textId="2656DACF" w:rsidR="00526454" w:rsidRPr="00FC452F" w:rsidRDefault="00FB286E" w:rsidP="00526454">
            <w:pPr>
              <w:pStyle w:val="MDPI42tablebody"/>
            </w:pPr>
            <w:r>
              <w:t>4.45</w:t>
            </w:r>
          </w:p>
        </w:tc>
        <w:tc>
          <w:tcPr>
            <w:tcW w:w="2150" w:type="dxa"/>
            <w:tcBorders>
              <w:top w:val="single" w:sz="4" w:space="0" w:color="auto"/>
              <w:bottom w:val="nil"/>
            </w:tcBorders>
          </w:tcPr>
          <w:p w14:paraId="249C2E8F" w14:textId="05EC3E8B" w:rsidR="00526454" w:rsidRPr="00FC452F" w:rsidRDefault="00FB286E" w:rsidP="00526454">
            <w:pPr>
              <w:pStyle w:val="MDPI42tablebody"/>
            </w:pPr>
            <w:r>
              <w:t>0.9001</w:t>
            </w:r>
          </w:p>
        </w:tc>
      </w:tr>
      <w:tr w:rsidR="00106FAB" w:rsidRPr="00C4553E" w14:paraId="4C208AF5" w14:textId="77777777" w:rsidTr="001628A9">
        <w:trPr>
          <w:gridAfter w:val="1"/>
          <w:wAfter w:w="1933" w:type="dxa"/>
          <w:trHeight w:val="319"/>
        </w:trPr>
        <w:tc>
          <w:tcPr>
            <w:tcW w:w="1933" w:type="dxa"/>
            <w:tcBorders>
              <w:top w:val="nil"/>
              <w:bottom w:val="nil"/>
            </w:tcBorders>
          </w:tcPr>
          <w:p w14:paraId="3CD973E8" w14:textId="32A3F238" w:rsidR="00106FAB" w:rsidRPr="00C41441" w:rsidRDefault="00FB286E" w:rsidP="00526454">
            <w:pPr>
              <w:pStyle w:val="MDPI42tablebody"/>
              <w:rPr>
                <w:b/>
                <w:bCs/>
              </w:rPr>
            </w:pPr>
            <w:proofErr w:type="gramStart"/>
            <w:r w:rsidRPr="00C41441">
              <w:rPr>
                <w:b/>
                <w:bCs/>
              </w:rPr>
              <w:t>GFA(</w:t>
            </w:r>
            <w:proofErr w:type="gramEnd"/>
            <w:r w:rsidRPr="00C41441">
              <w:rPr>
                <w:b/>
                <w:bCs/>
              </w:rPr>
              <w:t>9)</w:t>
            </w:r>
          </w:p>
        </w:tc>
        <w:tc>
          <w:tcPr>
            <w:tcW w:w="1933" w:type="dxa"/>
            <w:tcBorders>
              <w:top w:val="nil"/>
              <w:bottom w:val="nil"/>
            </w:tcBorders>
            <w:shd w:val="clear" w:color="auto" w:fill="auto"/>
            <w:vAlign w:val="center"/>
          </w:tcPr>
          <w:p w14:paraId="7D407035" w14:textId="01F9F350" w:rsidR="00106FAB" w:rsidRPr="00C41441" w:rsidRDefault="00FB286E" w:rsidP="00526454">
            <w:pPr>
              <w:pStyle w:val="MDPI42tablebody"/>
              <w:rPr>
                <w:b/>
                <w:bCs/>
              </w:rPr>
            </w:pPr>
            <w:r w:rsidRPr="00C41441">
              <w:rPr>
                <w:b/>
                <w:bCs/>
              </w:rPr>
              <w:t>9</w:t>
            </w:r>
          </w:p>
        </w:tc>
        <w:tc>
          <w:tcPr>
            <w:tcW w:w="1716" w:type="dxa"/>
            <w:tcBorders>
              <w:top w:val="nil"/>
              <w:bottom w:val="nil"/>
            </w:tcBorders>
            <w:shd w:val="clear" w:color="auto" w:fill="auto"/>
            <w:vAlign w:val="center"/>
          </w:tcPr>
          <w:p w14:paraId="2C1D94CB" w14:textId="580F2DD9" w:rsidR="00106FAB" w:rsidRPr="00C41441" w:rsidRDefault="00E6212C" w:rsidP="00526454">
            <w:pPr>
              <w:pStyle w:val="MDPI42tablebody"/>
              <w:rPr>
                <w:b/>
                <w:bCs/>
              </w:rPr>
            </w:pPr>
            <w:r>
              <w:rPr>
                <w:b/>
                <w:bCs/>
              </w:rPr>
              <w:t>4.39</w:t>
            </w:r>
          </w:p>
        </w:tc>
        <w:tc>
          <w:tcPr>
            <w:tcW w:w="2150" w:type="dxa"/>
            <w:tcBorders>
              <w:top w:val="nil"/>
              <w:bottom w:val="nil"/>
            </w:tcBorders>
          </w:tcPr>
          <w:p w14:paraId="05E20D2F" w14:textId="33F4CE6B" w:rsidR="00106FAB" w:rsidRPr="00C41441" w:rsidRDefault="00FB286E" w:rsidP="00526454">
            <w:pPr>
              <w:pStyle w:val="MDPI42tablebody"/>
              <w:rPr>
                <w:b/>
                <w:bCs/>
              </w:rPr>
            </w:pPr>
            <w:r w:rsidRPr="00C41441">
              <w:rPr>
                <w:b/>
                <w:bCs/>
              </w:rPr>
              <w:t>0.</w:t>
            </w:r>
            <w:r w:rsidR="00E6212C">
              <w:rPr>
                <w:b/>
                <w:bCs/>
              </w:rPr>
              <w:t>8998</w:t>
            </w:r>
          </w:p>
        </w:tc>
      </w:tr>
      <w:tr w:rsidR="00106FAB" w:rsidRPr="00C4553E" w14:paraId="65E53DB6" w14:textId="77777777" w:rsidTr="001628A9">
        <w:trPr>
          <w:gridAfter w:val="1"/>
          <w:wAfter w:w="1933" w:type="dxa"/>
          <w:trHeight w:val="319"/>
        </w:trPr>
        <w:tc>
          <w:tcPr>
            <w:tcW w:w="1933" w:type="dxa"/>
            <w:tcBorders>
              <w:top w:val="nil"/>
              <w:bottom w:val="single" w:sz="4" w:space="0" w:color="auto"/>
            </w:tcBorders>
          </w:tcPr>
          <w:p w14:paraId="6A9FB392" w14:textId="74EA6229" w:rsidR="00106FAB" w:rsidRPr="00FC452F" w:rsidRDefault="00106FAB" w:rsidP="00526454">
            <w:pPr>
              <w:pStyle w:val="MDPI42tablebody"/>
            </w:pPr>
            <w:proofErr w:type="gramStart"/>
            <w:r w:rsidRPr="00FC452F">
              <w:t>GFA(</w:t>
            </w:r>
            <w:proofErr w:type="gramEnd"/>
            <w:r>
              <w:t>10</w:t>
            </w:r>
            <w:r w:rsidRPr="00FC452F">
              <w:t>)</w:t>
            </w:r>
          </w:p>
        </w:tc>
        <w:tc>
          <w:tcPr>
            <w:tcW w:w="1933" w:type="dxa"/>
            <w:tcBorders>
              <w:top w:val="nil"/>
              <w:bottom w:val="single" w:sz="4" w:space="0" w:color="auto"/>
            </w:tcBorders>
            <w:shd w:val="clear" w:color="auto" w:fill="auto"/>
            <w:vAlign w:val="center"/>
          </w:tcPr>
          <w:p w14:paraId="0BB8E59F" w14:textId="3AEFEDEB" w:rsidR="00106FAB" w:rsidRDefault="00CA41CF" w:rsidP="00526454">
            <w:pPr>
              <w:pStyle w:val="MDPI42tablebody"/>
            </w:pPr>
            <w:r>
              <w:t>8</w:t>
            </w:r>
          </w:p>
        </w:tc>
        <w:tc>
          <w:tcPr>
            <w:tcW w:w="1716" w:type="dxa"/>
            <w:tcBorders>
              <w:top w:val="nil"/>
              <w:bottom w:val="single" w:sz="4" w:space="0" w:color="auto"/>
            </w:tcBorders>
            <w:shd w:val="clear" w:color="auto" w:fill="auto"/>
            <w:vAlign w:val="center"/>
          </w:tcPr>
          <w:p w14:paraId="4F4DC8B9" w14:textId="4FF60EC0" w:rsidR="00106FAB" w:rsidRDefault="00CA41CF" w:rsidP="00526454">
            <w:pPr>
              <w:pStyle w:val="MDPI42tablebody"/>
            </w:pPr>
            <w:r>
              <w:t>3.92</w:t>
            </w:r>
          </w:p>
        </w:tc>
        <w:tc>
          <w:tcPr>
            <w:tcW w:w="2150" w:type="dxa"/>
            <w:tcBorders>
              <w:top w:val="nil"/>
              <w:bottom w:val="single" w:sz="4" w:space="0" w:color="auto"/>
            </w:tcBorders>
          </w:tcPr>
          <w:p w14:paraId="761A3161" w14:textId="0F94EEDD" w:rsidR="00106FAB" w:rsidRDefault="00CA41CF" w:rsidP="00526454">
            <w:pPr>
              <w:pStyle w:val="MDPI42tablebody"/>
            </w:pPr>
            <w:r>
              <w:t>0.8935</w:t>
            </w:r>
          </w:p>
        </w:tc>
      </w:tr>
      <w:tr w:rsidR="003A6142" w:rsidRPr="00C4553E" w14:paraId="31B09654" w14:textId="77777777" w:rsidTr="001628A9">
        <w:trPr>
          <w:gridAfter w:val="1"/>
          <w:wAfter w:w="1933" w:type="dxa"/>
          <w:trHeight w:val="319"/>
        </w:trPr>
        <w:tc>
          <w:tcPr>
            <w:tcW w:w="1933" w:type="dxa"/>
            <w:tcBorders>
              <w:top w:val="single" w:sz="4" w:space="0" w:color="auto"/>
              <w:bottom w:val="nil"/>
            </w:tcBorders>
          </w:tcPr>
          <w:p w14:paraId="61EFE23C" w14:textId="1DE7E0A8" w:rsidR="003A6142" w:rsidRPr="00FC452F" w:rsidRDefault="003A6142" w:rsidP="00526454">
            <w:pPr>
              <w:pStyle w:val="MDPI42tablebody"/>
            </w:pPr>
            <w:r>
              <w:t>MOFA+(9)</w:t>
            </w:r>
          </w:p>
        </w:tc>
        <w:tc>
          <w:tcPr>
            <w:tcW w:w="1933" w:type="dxa"/>
            <w:tcBorders>
              <w:top w:val="single" w:sz="4" w:space="0" w:color="auto"/>
              <w:bottom w:val="nil"/>
            </w:tcBorders>
            <w:shd w:val="clear" w:color="auto" w:fill="auto"/>
            <w:vAlign w:val="center"/>
          </w:tcPr>
          <w:p w14:paraId="4AC6F588" w14:textId="32690ED8" w:rsidR="003A6142" w:rsidRDefault="003A6142" w:rsidP="00526454">
            <w:pPr>
              <w:pStyle w:val="MDPI42tablebody"/>
            </w:pPr>
            <w:r>
              <w:t>4</w:t>
            </w:r>
          </w:p>
        </w:tc>
        <w:tc>
          <w:tcPr>
            <w:tcW w:w="1716" w:type="dxa"/>
            <w:tcBorders>
              <w:top w:val="single" w:sz="4" w:space="0" w:color="auto"/>
              <w:bottom w:val="nil"/>
            </w:tcBorders>
            <w:shd w:val="clear" w:color="auto" w:fill="auto"/>
            <w:vAlign w:val="center"/>
          </w:tcPr>
          <w:p w14:paraId="4DC64529" w14:textId="68DF4CA0" w:rsidR="003A6142" w:rsidRDefault="003A6142" w:rsidP="00526454">
            <w:pPr>
              <w:pStyle w:val="MDPI42tablebody"/>
            </w:pPr>
            <w:r>
              <w:t>1.31</w:t>
            </w:r>
          </w:p>
        </w:tc>
        <w:tc>
          <w:tcPr>
            <w:tcW w:w="2150" w:type="dxa"/>
            <w:tcBorders>
              <w:top w:val="single" w:sz="4" w:space="0" w:color="auto"/>
              <w:bottom w:val="nil"/>
            </w:tcBorders>
          </w:tcPr>
          <w:p w14:paraId="4A581F2B" w14:textId="6EA87F2F" w:rsidR="003A6142" w:rsidRDefault="003A6142" w:rsidP="00526454">
            <w:pPr>
              <w:pStyle w:val="MDPI42tablebody"/>
            </w:pPr>
            <w:r>
              <w:t>0.8378</w:t>
            </w:r>
          </w:p>
        </w:tc>
      </w:tr>
      <w:tr w:rsidR="003A6142" w:rsidRPr="00C4553E" w14:paraId="12D0DD50" w14:textId="6ADF9A7A" w:rsidTr="001628A9">
        <w:trPr>
          <w:trHeight w:val="319"/>
        </w:trPr>
        <w:tc>
          <w:tcPr>
            <w:tcW w:w="1933" w:type="dxa"/>
            <w:tcBorders>
              <w:top w:val="nil"/>
              <w:bottom w:val="nil"/>
            </w:tcBorders>
          </w:tcPr>
          <w:p w14:paraId="75684467" w14:textId="07536015" w:rsidR="003A6142" w:rsidRPr="00807EF2" w:rsidRDefault="003A6142" w:rsidP="003A6142">
            <w:pPr>
              <w:pStyle w:val="MDPI42tablebody"/>
              <w:rPr>
                <w:b/>
                <w:bCs/>
              </w:rPr>
            </w:pPr>
            <w:r w:rsidRPr="00807EF2">
              <w:rPr>
                <w:b/>
                <w:bCs/>
              </w:rPr>
              <w:t>MOFA+(10)</w:t>
            </w:r>
          </w:p>
        </w:tc>
        <w:tc>
          <w:tcPr>
            <w:tcW w:w="1933" w:type="dxa"/>
            <w:tcBorders>
              <w:top w:val="nil"/>
              <w:bottom w:val="nil"/>
            </w:tcBorders>
            <w:shd w:val="clear" w:color="auto" w:fill="auto"/>
            <w:vAlign w:val="center"/>
          </w:tcPr>
          <w:p w14:paraId="3C15110A" w14:textId="65DF0B5D" w:rsidR="003A6142" w:rsidRPr="00807EF2" w:rsidRDefault="003A6142" w:rsidP="003A6142">
            <w:pPr>
              <w:pStyle w:val="MDPI42tablebody"/>
              <w:rPr>
                <w:b/>
                <w:bCs/>
              </w:rPr>
            </w:pPr>
            <w:r w:rsidRPr="00807EF2">
              <w:rPr>
                <w:b/>
                <w:bCs/>
              </w:rPr>
              <w:t>7</w:t>
            </w:r>
          </w:p>
        </w:tc>
        <w:tc>
          <w:tcPr>
            <w:tcW w:w="1716" w:type="dxa"/>
            <w:tcBorders>
              <w:top w:val="nil"/>
              <w:bottom w:val="nil"/>
            </w:tcBorders>
            <w:shd w:val="clear" w:color="auto" w:fill="auto"/>
            <w:vAlign w:val="center"/>
          </w:tcPr>
          <w:p w14:paraId="0F3B7C96" w14:textId="38C3CAF3" w:rsidR="003A6142" w:rsidRPr="003A6142" w:rsidRDefault="003A6142" w:rsidP="003A6142">
            <w:pPr>
              <w:pStyle w:val="MDPI42tablebody"/>
              <w:rPr>
                <w:b/>
                <w:bCs/>
              </w:rPr>
            </w:pPr>
            <w:r w:rsidRPr="003A6142">
              <w:rPr>
                <w:b/>
                <w:bCs/>
              </w:rPr>
              <w:t>2.91</w:t>
            </w:r>
          </w:p>
        </w:tc>
        <w:tc>
          <w:tcPr>
            <w:tcW w:w="2150" w:type="dxa"/>
            <w:tcBorders>
              <w:top w:val="nil"/>
              <w:bottom w:val="nil"/>
            </w:tcBorders>
          </w:tcPr>
          <w:p w14:paraId="782732B2" w14:textId="4A4D8FCA" w:rsidR="003A6142" w:rsidRPr="003A6142" w:rsidRDefault="003A6142" w:rsidP="003A6142">
            <w:pPr>
              <w:pStyle w:val="MDPI42tablebody"/>
              <w:rPr>
                <w:b/>
                <w:bCs/>
              </w:rPr>
            </w:pPr>
            <w:r w:rsidRPr="003A6142">
              <w:rPr>
                <w:b/>
                <w:bCs/>
              </w:rPr>
              <w:t>0.8670</w:t>
            </w:r>
          </w:p>
        </w:tc>
        <w:tc>
          <w:tcPr>
            <w:tcW w:w="1933" w:type="dxa"/>
          </w:tcPr>
          <w:p w14:paraId="1F361DD4" w14:textId="0F7C4C28" w:rsidR="003A6142" w:rsidRPr="00C4553E" w:rsidRDefault="003A6142" w:rsidP="003A6142">
            <w:pPr>
              <w:spacing w:line="240" w:lineRule="auto"/>
              <w:jc w:val="left"/>
            </w:pPr>
          </w:p>
        </w:tc>
      </w:tr>
      <w:tr w:rsidR="003A6142" w:rsidRPr="00C4553E" w14:paraId="0A3B9CB9" w14:textId="77777777" w:rsidTr="001628A9">
        <w:trPr>
          <w:gridAfter w:val="1"/>
          <w:wAfter w:w="1933" w:type="dxa"/>
          <w:trHeight w:val="319"/>
        </w:trPr>
        <w:tc>
          <w:tcPr>
            <w:tcW w:w="1933" w:type="dxa"/>
            <w:tcBorders>
              <w:top w:val="nil"/>
            </w:tcBorders>
          </w:tcPr>
          <w:p w14:paraId="0EC0ECF3" w14:textId="6C5F69B6" w:rsidR="003A6142" w:rsidRPr="00FC452F" w:rsidRDefault="003A6142" w:rsidP="003A6142">
            <w:pPr>
              <w:pStyle w:val="MDPI42tablebody"/>
            </w:pPr>
            <w:r>
              <w:t>MOFA+(11)</w:t>
            </w:r>
          </w:p>
        </w:tc>
        <w:tc>
          <w:tcPr>
            <w:tcW w:w="1933" w:type="dxa"/>
            <w:tcBorders>
              <w:top w:val="nil"/>
            </w:tcBorders>
            <w:shd w:val="clear" w:color="auto" w:fill="auto"/>
            <w:vAlign w:val="center"/>
          </w:tcPr>
          <w:p w14:paraId="1A4EE8AB" w14:textId="1A0E37B5" w:rsidR="003A6142" w:rsidRDefault="003A6142" w:rsidP="003A6142">
            <w:pPr>
              <w:pStyle w:val="MDPI42tablebody"/>
            </w:pPr>
            <w:r>
              <w:t>4</w:t>
            </w:r>
          </w:p>
        </w:tc>
        <w:tc>
          <w:tcPr>
            <w:tcW w:w="1716" w:type="dxa"/>
            <w:tcBorders>
              <w:top w:val="nil"/>
            </w:tcBorders>
            <w:shd w:val="clear" w:color="auto" w:fill="auto"/>
            <w:vAlign w:val="center"/>
          </w:tcPr>
          <w:p w14:paraId="6040990C" w14:textId="7004F853" w:rsidR="003A6142" w:rsidRDefault="003A6142" w:rsidP="003A6142">
            <w:pPr>
              <w:pStyle w:val="MDPI42tablebody"/>
            </w:pPr>
            <w:r>
              <w:t>1.31</w:t>
            </w:r>
          </w:p>
        </w:tc>
        <w:tc>
          <w:tcPr>
            <w:tcW w:w="2150" w:type="dxa"/>
            <w:tcBorders>
              <w:top w:val="nil"/>
            </w:tcBorders>
          </w:tcPr>
          <w:p w14:paraId="293C52A7" w14:textId="69135823" w:rsidR="003A6142" w:rsidRDefault="003A6142" w:rsidP="003A6142">
            <w:pPr>
              <w:pStyle w:val="MDPI42tablebody"/>
            </w:pPr>
            <w:r>
              <w:t>0.8553</w:t>
            </w:r>
          </w:p>
        </w:tc>
      </w:tr>
    </w:tbl>
    <w:p w14:paraId="69F314BF" w14:textId="200DFB71" w:rsidR="001E2326" w:rsidRDefault="001E2326" w:rsidP="00B67DF5">
      <w:pPr>
        <w:pStyle w:val="MDPI21heading1"/>
      </w:pPr>
    </w:p>
    <w:p w14:paraId="5373D605" w14:textId="77777777" w:rsidR="001E2326" w:rsidRDefault="001E2326">
      <w:pPr>
        <w:spacing w:line="240" w:lineRule="auto"/>
        <w:jc w:val="left"/>
        <w:rPr>
          <w:rFonts w:eastAsia="Times New Roman"/>
          <w:b/>
          <w:noProof w:val="0"/>
          <w:snapToGrid w:val="0"/>
          <w:szCs w:val="22"/>
          <w:lang w:eastAsia="de-DE" w:bidi="en-US"/>
        </w:rPr>
      </w:pPr>
      <w:r>
        <w:br w:type="page"/>
      </w:r>
    </w:p>
    <w:p w14:paraId="2658DC35" w14:textId="34B29D79" w:rsidR="00BD5889" w:rsidRDefault="00BD5889" w:rsidP="00BD5889">
      <w:pPr>
        <w:pStyle w:val="MDPI21heading1"/>
      </w:pPr>
      <w:r>
        <w:lastRenderedPageBreak/>
        <w:t xml:space="preserve">Robustness results for </w:t>
      </w:r>
      <w:r w:rsidR="0063019A">
        <w:t xml:space="preserve">MVMDS, </w:t>
      </w:r>
      <w:r>
        <w:t xml:space="preserve">PCA, </w:t>
      </w:r>
      <w:r w:rsidR="002B2883">
        <w:t>GFA</w:t>
      </w:r>
      <w:r w:rsidR="00C91EE3">
        <w:t xml:space="preserve"> </w:t>
      </w:r>
      <w:r w:rsidR="001628A9">
        <w:t xml:space="preserve">and MOFA+ </w:t>
      </w:r>
      <w:r w:rsidR="00C91EE3">
        <w:t>(Signature 915 data)</w:t>
      </w:r>
    </w:p>
    <w:p w14:paraId="48E36A5E" w14:textId="77777777" w:rsidR="00AF5986" w:rsidRDefault="00AF5986" w:rsidP="00AF5986">
      <w:pPr>
        <w:adjustRightInd w:val="0"/>
        <w:snapToGrid w:val="0"/>
        <w:spacing w:line="240" w:lineRule="auto"/>
        <w:ind w:left="2550"/>
        <w:rPr>
          <w:b/>
          <w:noProof w:val="0"/>
        </w:rPr>
      </w:pPr>
    </w:p>
    <w:p w14:paraId="16D900E4" w14:textId="39F52D4D" w:rsidR="00AF5986" w:rsidRPr="008B5F0C" w:rsidRDefault="00AF5986" w:rsidP="00AF5986">
      <w:pPr>
        <w:adjustRightInd w:val="0"/>
        <w:snapToGrid w:val="0"/>
        <w:spacing w:line="240" w:lineRule="auto"/>
        <w:ind w:left="2550"/>
        <w:rPr>
          <w:noProof w:val="0"/>
        </w:rPr>
      </w:pPr>
      <w:r w:rsidRPr="008B5F0C">
        <w:rPr>
          <w:b/>
          <w:noProof w:val="0"/>
        </w:rPr>
        <w:t xml:space="preserve">Table </w:t>
      </w:r>
      <w:r>
        <w:rPr>
          <w:b/>
          <w:noProof w:val="0"/>
        </w:rPr>
        <w:t>S2</w:t>
      </w:r>
      <w:r w:rsidRPr="008B5F0C">
        <w:rPr>
          <w:b/>
          <w:noProof w:val="0"/>
        </w:rPr>
        <w:t>.</w:t>
      </w:r>
      <w:r w:rsidRPr="008B5F0C">
        <w:rPr>
          <w:noProof w:val="0"/>
        </w:rPr>
        <w:t xml:space="preserve"> </w:t>
      </w:r>
      <w:proofErr w:type="gramStart"/>
      <w:r w:rsidRPr="008B5F0C">
        <w:rPr>
          <w:noProof w:val="0"/>
        </w:rPr>
        <w:t>Number</w:t>
      </w:r>
      <w:proofErr w:type="gramEnd"/>
      <w:r w:rsidRPr="008B5F0C">
        <w:rPr>
          <w:noProof w:val="0"/>
        </w:rPr>
        <w:t xml:space="preserve"> of found clusters</w:t>
      </w:r>
      <w:r w:rsidR="001628A9">
        <w:rPr>
          <w:noProof w:val="0"/>
        </w:rPr>
        <w:t xml:space="preserve">, </w:t>
      </w:r>
      <w:r w:rsidRPr="008B5F0C">
        <w:rPr>
          <w:noProof w:val="0"/>
        </w:rPr>
        <w:t xml:space="preserve">purity </w:t>
      </w:r>
      <w:r w:rsidR="001628A9">
        <w:rPr>
          <w:noProof w:val="0"/>
        </w:rPr>
        <w:t xml:space="preserve">index and adjusted Rand index </w:t>
      </w:r>
      <w:r w:rsidRPr="008B5F0C">
        <w:rPr>
          <w:noProof w:val="0"/>
        </w:rPr>
        <w:t xml:space="preserve">for </w:t>
      </w:r>
      <w:r w:rsidR="00B404AA">
        <w:rPr>
          <w:noProof w:val="0"/>
        </w:rPr>
        <w:t>4</w:t>
      </w:r>
      <w:r w:rsidRPr="008B5F0C">
        <w:rPr>
          <w:noProof w:val="0"/>
        </w:rPr>
        <w:t xml:space="preserve"> latent-space methods</w:t>
      </w:r>
      <w:r>
        <w:rPr>
          <w:noProof w:val="0"/>
        </w:rPr>
        <w:t>, as a function of the rank used.</w:t>
      </w:r>
    </w:p>
    <w:tbl>
      <w:tblPr>
        <w:tblW w:w="773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33"/>
        <w:gridCol w:w="1933"/>
        <w:gridCol w:w="1806"/>
        <w:gridCol w:w="2060"/>
      </w:tblGrid>
      <w:tr w:rsidR="0063019A" w:rsidRPr="008B5F0C" w14:paraId="748D419A" w14:textId="77777777" w:rsidTr="001628A9">
        <w:trPr>
          <w:trHeight w:val="319"/>
        </w:trPr>
        <w:tc>
          <w:tcPr>
            <w:tcW w:w="1933" w:type="dxa"/>
            <w:tcBorders>
              <w:bottom w:val="single" w:sz="4" w:space="0" w:color="auto"/>
            </w:tcBorders>
          </w:tcPr>
          <w:p w14:paraId="7D3A156C" w14:textId="77777777" w:rsidR="0063019A" w:rsidRPr="008B5F0C" w:rsidRDefault="0063019A" w:rsidP="00C4553E">
            <w:pPr>
              <w:pStyle w:val="MDPI42tablebody"/>
              <w:rPr>
                <w:b/>
                <w:snapToGrid/>
              </w:rPr>
            </w:pPr>
            <w:r w:rsidRPr="008B5F0C">
              <w:rPr>
                <w:b/>
                <w:snapToGrid/>
              </w:rPr>
              <w:t>Method</w:t>
            </w:r>
          </w:p>
        </w:tc>
        <w:tc>
          <w:tcPr>
            <w:tcW w:w="1933" w:type="dxa"/>
            <w:tcBorders>
              <w:bottom w:val="single" w:sz="4" w:space="0" w:color="auto"/>
            </w:tcBorders>
            <w:shd w:val="clear" w:color="auto" w:fill="auto"/>
            <w:vAlign w:val="center"/>
          </w:tcPr>
          <w:p w14:paraId="3854C606" w14:textId="77777777" w:rsidR="0063019A" w:rsidRPr="008B5F0C" w:rsidRDefault="0063019A" w:rsidP="00C4553E">
            <w:pPr>
              <w:pStyle w:val="MDPI42tablebody"/>
              <w:rPr>
                <w:b/>
                <w:snapToGrid/>
              </w:rPr>
            </w:pPr>
            <w:r w:rsidRPr="008B5F0C">
              <w:rPr>
                <w:b/>
                <w:snapToGrid/>
              </w:rPr>
              <w:t>Number of clusters</w:t>
            </w:r>
          </w:p>
        </w:tc>
        <w:tc>
          <w:tcPr>
            <w:tcW w:w="1806" w:type="dxa"/>
            <w:tcBorders>
              <w:bottom w:val="single" w:sz="4" w:space="0" w:color="auto"/>
            </w:tcBorders>
            <w:shd w:val="clear" w:color="auto" w:fill="auto"/>
            <w:vAlign w:val="center"/>
          </w:tcPr>
          <w:p w14:paraId="273D9C56" w14:textId="77777777" w:rsidR="0063019A" w:rsidRPr="008B5F0C" w:rsidRDefault="0063019A" w:rsidP="00C4553E">
            <w:pPr>
              <w:pStyle w:val="MDPI42tablebody"/>
              <w:rPr>
                <w:b/>
                <w:snapToGrid/>
              </w:rPr>
            </w:pPr>
            <w:r w:rsidRPr="008B5F0C">
              <w:rPr>
                <w:b/>
                <w:snapToGrid/>
              </w:rPr>
              <w:t>Purity</w:t>
            </w:r>
          </w:p>
        </w:tc>
        <w:tc>
          <w:tcPr>
            <w:tcW w:w="2060" w:type="dxa"/>
            <w:tcBorders>
              <w:bottom w:val="single" w:sz="4" w:space="0" w:color="auto"/>
            </w:tcBorders>
          </w:tcPr>
          <w:p w14:paraId="01A36603" w14:textId="6B9902D1" w:rsidR="0063019A" w:rsidRPr="008B5F0C" w:rsidRDefault="0063019A" w:rsidP="00C4553E">
            <w:pPr>
              <w:pStyle w:val="MDPI42tablebody"/>
              <w:rPr>
                <w:b/>
                <w:snapToGrid/>
              </w:rPr>
            </w:pPr>
            <w:r>
              <w:rPr>
                <w:b/>
                <w:snapToGrid/>
              </w:rPr>
              <w:t xml:space="preserve">Adjusted </w:t>
            </w:r>
            <w:r w:rsidR="001628A9">
              <w:rPr>
                <w:b/>
                <w:snapToGrid/>
              </w:rPr>
              <w:t>R</w:t>
            </w:r>
            <w:r>
              <w:rPr>
                <w:b/>
                <w:snapToGrid/>
              </w:rPr>
              <w:t>and index</w:t>
            </w:r>
          </w:p>
        </w:tc>
      </w:tr>
      <w:tr w:rsidR="00AF026E" w:rsidRPr="008B5F0C" w14:paraId="5D54393E" w14:textId="77777777" w:rsidTr="001628A9">
        <w:trPr>
          <w:trHeight w:val="319"/>
        </w:trPr>
        <w:tc>
          <w:tcPr>
            <w:tcW w:w="1933" w:type="dxa"/>
            <w:tcBorders>
              <w:top w:val="single" w:sz="4" w:space="0" w:color="auto"/>
              <w:left w:val="nil"/>
              <w:bottom w:val="nil"/>
              <w:right w:val="nil"/>
            </w:tcBorders>
          </w:tcPr>
          <w:p w14:paraId="4884241B" w14:textId="50002896" w:rsidR="00AF026E" w:rsidRPr="008B5F0C" w:rsidRDefault="00AF026E" w:rsidP="00AF026E">
            <w:pPr>
              <w:pStyle w:val="MDPI42tablebody"/>
            </w:pPr>
            <w:proofErr w:type="gramStart"/>
            <w:r w:rsidRPr="008B5F0C">
              <w:t>MVMDS</w:t>
            </w:r>
            <w:r>
              <w:t>(</w:t>
            </w:r>
            <w:proofErr w:type="gramEnd"/>
            <w:r>
              <w:t>9)</w:t>
            </w:r>
          </w:p>
        </w:tc>
        <w:tc>
          <w:tcPr>
            <w:tcW w:w="1933" w:type="dxa"/>
            <w:tcBorders>
              <w:top w:val="single" w:sz="4" w:space="0" w:color="auto"/>
              <w:left w:val="nil"/>
              <w:bottom w:val="nil"/>
              <w:right w:val="nil"/>
            </w:tcBorders>
            <w:shd w:val="clear" w:color="auto" w:fill="auto"/>
            <w:vAlign w:val="center"/>
          </w:tcPr>
          <w:p w14:paraId="106A0484" w14:textId="7CCC0680" w:rsidR="00AF026E" w:rsidRPr="008B5F0C" w:rsidRDefault="00AF026E" w:rsidP="00AF026E">
            <w:pPr>
              <w:pStyle w:val="MDPI42tablebody"/>
            </w:pPr>
            <w:r>
              <w:t>12</w:t>
            </w:r>
          </w:p>
        </w:tc>
        <w:tc>
          <w:tcPr>
            <w:tcW w:w="1806" w:type="dxa"/>
            <w:tcBorders>
              <w:top w:val="single" w:sz="4" w:space="0" w:color="auto"/>
              <w:left w:val="nil"/>
              <w:bottom w:val="nil"/>
              <w:right w:val="nil"/>
            </w:tcBorders>
            <w:shd w:val="clear" w:color="auto" w:fill="auto"/>
            <w:vAlign w:val="center"/>
          </w:tcPr>
          <w:p w14:paraId="4E3BF439" w14:textId="553C80B0" w:rsidR="00AF026E" w:rsidRPr="008B5F0C" w:rsidRDefault="00AF026E" w:rsidP="00AF026E">
            <w:pPr>
              <w:pStyle w:val="MDPI42tablebody"/>
            </w:pPr>
            <w:r>
              <w:t>10.75</w:t>
            </w:r>
          </w:p>
        </w:tc>
        <w:tc>
          <w:tcPr>
            <w:tcW w:w="2060" w:type="dxa"/>
            <w:tcBorders>
              <w:top w:val="single" w:sz="4" w:space="0" w:color="auto"/>
              <w:left w:val="nil"/>
              <w:bottom w:val="nil"/>
              <w:right w:val="nil"/>
            </w:tcBorders>
          </w:tcPr>
          <w:p w14:paraId="6D15185A" w14:textId="6433DE31" w:rsidR="00AF026E" w:rsidRPr="008B5F0C" w:rsidRDefault="00AF026E" w:rsidP="00AF026E">
            <w:pPr>
              <w:pStyle w:val="MDPI42tablebody"/>
            </w:pPr>
            <w:r w:rsidRPr="00DA02DC">
              <w:t>0.9923</w:t>
            </w:r>
          </w:p>
        </w:tc>
      </w:tr>
      <w:tr w:rsidR="00AF026E" w:rsidRPr="008B5F0C" w14:paraId="3BC61414" w14:textId="77777777" w:rsidTr="001628A9">
        <w:trPr>
          <w:trHeight w:val="319"/>
        </w:trPr>
        <w:tc>
          <w:tcPr>
            <w:tcW w:w="1933" w:type="dxa"/>
            <w:tcBorders>
              <w:top w:val="nil"/>
              <w:left w:val="nil"/>
              <w:bottom w:val="nil"/>
              <w:right w:val="nil"/>
            </w:tcBorders>
          </w:tcPr>
          <w:p w14:paraId="7472EC9C" w14:textId="0CFAB287" w:rsidR="00AF026E" w:rsidRPr="00743488" w:rsidRDefault="00AF026E" w:rsidP="00AF026E">
            <w:pPr>
              <w:pStyle w:val="MDPI42tablebody"/>
              <w:rPr>
                <w:b/>
                <w:bCs/>
              </w:rPr>
            </w:pPr>
            <w:proofErr w:type="gramStart"/>
            <w:r w:rsidRPr="00743488">
              <w:rPr>
                <w:b/>
                <w:bCs/>
              </w:rPr>
              <w:t>MVMDS(</w:t>
            </w:r>
            <w:proofErr w:type="gramEnd"/>
            <w:r w:rsidRPr="00743488">
              <w:rPr>
                <w:b/>
                <w:bCs/>
              </w:rPr>
              <w:t>10)</w:t>
            </w:r>
          </w:p>
        </w:tc>
        <w:tc>
          <w:tcPr>
            <w:tcW w:w="1933" w:type="dxa"/>
            <w:tcBorders>
              <w:top w:val="nil"/>
              <w:left w:val="nil"/>
              <w:bottom w:val="nil"/>
              <w:right w:val="nil"/>
            </w:tcBorders>
            <w:shd w:val="clear" w:color="auto" w:fill="auto"/>
            <w:vAlign w:val="center"/>
          </w:tcPr>
          <w:p w14:paraId="77EC106F" w14:textId="089FA51C" w:rsidR="00AF026E" w:rsidRPr="00743488" w:rsidRDefault="00AF026E" w:rsidP="00AF026E">
            <w:pPr>
              <w:pStyle w:val="MDPI42tablebody"/>
              <w:rPr>
                <w:b/>
                <w:bCs/>
              </w:rPr>
            </w:pPr>
            <w:r w:rsidRPr="00743488">
              <w:rPr>
                <w:b/>
                <w:bCs/>
              </w:rPr>
              <w:t>12</w:t>
            </w:r>
          </w:p>
        </w:tc>
        <w:tc>
          <w:tcPr>
            <w:tcW w:w="1806" w:type="dxa"/>
            <w:tcBorders>
              <w:top w:val="nil"/>
              <w:left w:val="nil"/>
              <w:bottom w:val="nil"/>
              <w:right w:val="nil"/>
            </w:tcBorders>
            <w:shd w:val="clear" w:color="auto" w:fill="auto"/>
            <w:vAlign w:val="center"/>
          </w:tcPr>
          <w:p w14:paraId="363F6497" w14:textId="6F8DE242" w:rsidR="00AF026E" w:rsidRPr="00743488" w:rsidRDefault="00AF026E" w:rsidP="00AF026E">
            <w:pPr>
              <w:pStyle w:val="MDPI42tablebody"/>
              <w:rPr>
                <w:b/>
                <w:bCs/>
              </w:rPr>
            </w:pPr>
            <w:r w:rsidRPr="00743488">
              <w:rPr>
                <w:b/>
                <w:bCs/>
              </w:rPr>
              <w:t>11.19</w:t>
            </w:r>
          </w:p>
        </w:tc>
        <w:tc>
          <w:tcPr>
            <w:tcW w:w="2060" w:type="dxa"/>
            <w:tcBorders>
              <w:top w:val="nil"/>
              <w:left w:val="nil"/>
              <w:bottom w:val="nil"/>
              <w:right w:val="nil"/>
            </w:tcBorders>
          </w:tcPr>
          <w:p w14:paraId="3902CED8" w14:textId="312DFBEF" w:rsidR="00AF026E" w:rsidRPr="00743488" w:rsidRDefault="00AF026E" w:rsidP="00AF026E">
            <w:pPr>
              <w:pStyle w:val="MDPI42tablebody"/>
              <w:rPr>
                <w:b/>
                <w:bCs/>
              </w:rPr>
            </w:pPr>
            <w:r w:rsidRPr="00743488">
              <w:rPr>
                <w:b/>
                <w:bCs/>
              </w:rPr>
              <w:t>0.9927</w:t>
            </w:r>
          </w:p>
        </w:tc>
      </w:tr>
      <w:tr w:rsidR="002D4670" w:rsidRPr="008B5F0C" w14:paraId="5B7DC124" w14:textId="77777777" w:rsidTr="001628A9">
        <w:trPr>
          <w:trHeight w:val="319"/>
        </w:trPr>
        <w:tc>
          <w:tcPr>
            <w:tcW w:w="1933" w:type="dxa"/>
            <w:tcBorders>
              <w:top w:val="nil"/>
              <w:left w:val="nil"/>
              <w:bottom w:val="single" w:sz="4" w:space="0" w:color="auto"/>
              <w:right w:val="nil"/>
            </w:tcBorders>
          </w:tcPr>
          <w:p w14:paraId="0349F793" w14:textId="15F5F8F7" w:rsidR="002D4670" w:rsidRPr="008B5F0C" w:rsidRDefault="002D4670" w:rsidP="00C4553E">
            <w:pPr>
              <w:pStyle w:val="MDPI42tablebody"/>
            </w:pPr>
            <w:proofErr w:type="gramStart"/>
            <w:r w:rsidRPr="008B5F0C">
              <w:t>MVMDS</w:t>
            </w:r>
            <w:r>
              <w:t>(</w:t>
            </w:r>
            <w:proofErr w:type="gramEnd"/>
            <w:r>
              <w:t>11)</w:t>
            </w:r>
          </w:p>
        </w:tc>
        <w:tc>
          <w:tcPr>
            <w:tcW w:w="1933" w:type="dxa"/>
            <w:tcBorders>
              <w:top w:val="nil"/>
              <w:left w:val="nil"/>
              <w:bottom w:val="single" w:sz="4" w:space="0" w:color="auto"/>
              <w:right w:val="nil"/>
            </w:tcBorders>
            <w:shd w:val="clear" w:color="auto" w:fill="auto"/>
            <w:vAlign w:val="center"/>
          </w:tcPr>
          <w:p w14:paraId="47AB670B" w14:textId="0DC918E2" w:rsidR="002D4670" w:rsidRPr="008B5F0C" w:rsidRDefault="00BD7487" w:rsidP="00C4553E">
            <w:pPr>
              <w:pStyle w:val="MDPI42tablebody"/>
            </w:pPr>
            <w:r>
              <w:t>11</w:t>
            </w:r>
          </w:p>
        </w:tc>
        <w:tc>
          <w:tcPr>
            <w:tcW w:w="1806" w:type="dxa"/>
            <w:tcBorders>
              <w:top w:val="nil"/>
              <w:left w:val="nil"/>
              <w:bottom w:val="single" w:sz="4" w:space="0" w:color="auto"/>
              <w:right w:val="nil"/>
            </w:tcBorders>
            <w:shd w:val="clear" w:color="auto" w:fill="auto"/>
            <w:vAlign w:val="center"/>
          </w:tcPr>
          <w:p w14:paraId="159CE406" w14:textId="00304BFD" w:rsidR="002D4670" w:rsidRPr="008B5F0C" w:rsidRDefault="00606AA3" w:rsidP="00C4553E">
            <w:pPr>
              <w:pStyle w:val="MDPI42tablebody"/>
            </w:pPr>
            <w:r>
              <w:t>10.28</w:t>
            </w:r>
          </w:p>
        </w:tc>
        <w:tc>
          <w:tcPr>
            <w:tcW w:w="2060" w:type="dxa"/>
            <w:tcBorders>
              <w:top w:val="nil"/>
              <w:left w:val="nil"/>
              <w:bottom w:val="single" w:sz="4" w:space="0" w:color="auto"/>
              <w:right w:val="nil"/>
            </w:tcBorders>
          </w:tcPr>
          <w:p w14:paraId="3EE46830" w14:textId="784CF62E" w:rsidR="002D4670" w:rsidRDefault="00606AA3" w:rsidP="00C4553E">
            <w:pPr>
              <w:pStyle w:val="MDPI42tablebody"/>
            </w:pPr>
            <w:r>
              <w:t>0.9951</w:t>
            </w:r>
          </w:p>
        </w:tc>
      </w:tr>
      <w:tr w:rsidR="00AF026E" w:rsidRPr="008B5F0C" w14:paraId="030DBEA3" w14:textId="77777777" w:rsidTr="001628A9">
        <w:trPr>
          <w:trHeight w:val="319"/>
        </w:trPr>
        <w:tc>
          <w:tcPr>
            <w:tcW w:w="1933" w:type="dxa"/>
            <w:tcBorders>
              <w:top w:val="single" w:sz="4" w:space="0" w:color="auto"/>
            </w:tcBorders>
          </w:tcPr>
          <w:p w14:paraId="389D5F8B" w14:textId="4B49EB52" w:rsidR="00AF026E" w:rsidRPr="008B5F0C" w:rsidRDefault="00AF026E" w:rsidP="00AF026E">
            <w:pPr>
              <w:pStyle w:val="MDPI42tablebody"/>
            </w:pPr>
            <w:proofErr w:type="gramStart"/>
            <w:r w:rsidRPr="008B5F0C">
              <w:t>PCA</w:t>
            </w:r>
            <w:r>
              <w:t>(</w:t>
            </w:r>
            <w:proofErr w:type="gramEnd"/>
            <w:r>
              <w:t>9)</w:t>
            </w:r>
          </w:p>
        </w:tc>
        <w:tc>
          <w:tcPr>
            <w:tcW w:w="1933" w:type="dxa"/>
            <w:tcBorders>
              <w:top w:val="single" w:sz="4" w:space="0" w:color="auto"/>
            </w:tcBorders>
            <w:shd w:val="clear" w:color="auto" w:fill="auto"/>
            <w:vAlign w:val="center"/>
          </w:tcPr>
          <w:p w14:paraId="08671850" w14:textId="6DD58865" w:rsidR="00AF026E" w:rsidRDefault="00AF026E" w:rsidP="00AF026E">
            <w:pPr>
              <w:pStyle w:val="MDPI42tablebody"/>
            </w:pPr>
            <w:r>
              <w:t>10</w:t>
            </w:r>
          </w:p>
        </w:tc>
        <w:tc>
          <w:tcPr>
            <w:tcW w:w="1806" w:type="dxa"/>
            <w:tcBorders>
              <w:top w:val="single" w:sz="4" w:space="0" w:color="auto"/>
            </w:tcBorders>
            <w:shd w:val="clear" w:color="auto" w:fill="auto"/>
            <w:vAlign w:val="center"/>
          </w:tcPr>
          <w:p w14:paraId="761C6D1B" w14:textId="33DE8234" w:rsidR="00AF026E" w:rsidRDefault="00AF026E" w:rsidP="00AF026E">
            <w:pPr>
              <w:pStyle w:val="MDPI42tablebody"/>
            </w:pPr>
            <w:r>
              <w:t>6.54</w:t>
            </w:r>
          </w:p>
        </w:tc>
        <w:tc>
          <w:tcPr>
            <w:tcW w:w="2060" w:type="dxa"/>
            <w:tcBorders>
              <w:top w:val="single" w:sz="4" w:space="0" w:color="auto"/>
            </w:tcBorders>
          </w:tcPr>
          <w:p w14:paraId="3B929FEB" w14:textId="7A35D3F0" w:rsidR="00AF026E" w:rsidRDefault="00AF026E" w:rsidP="00AF026E">
            <w:pPr>
              <w:pStyle w:val="MDPI42tablebody"/>
            </w:pPr>
            <w:r>
              <w:t>0.9835</w:t>
            </w:r>
          </w:p>
        </w:tc>
      </w:tr>
      <w:tr w:rsidR="005E5C7F" w:rsidRPr="008B5F0C" w14:paraId="211114AF" w14:textId="77777777" w:rsidTr="001628A9">
        <w:trPr>
          <w:trHeight w:val="319"/>
        </w:trPr>
        <w:tc>
          <w:tcPr>
            <w:tcW w:w="1933" w:type="dxa"/>
            <w:tcBorders>
              <w:top w:val="nil"/>
              <w:bottom w:val="nil"/>
            </w:tcBorders>
          </w:tcPr>
          <w:p w14:paraId="103D05E9" w14:textId="19CD7C6D" w:rsidR="005E5C7F" w:rsidRPr="00F267A2" w:rsidRDefault="005E5C7F" w:rsidP="005E5C7F">
            <w:pPr>
              <w:pStyle w:val="MDPI42tablebody"/>
              <w:rPr>
                <w:b/>
                <w:bCs/>
              </w:rPr>
            </w:pPr>
            <w:proofErr w:type="gramStart"/>
            <w:r w:rsidRPr="00F267A2">
              <w:rPr>
                <w:b/>
                <w:bCs/>
              </w:rPr>
              <w:t>PCA(</w:t>
            </w:r>
            <w:proofErr w:type="gramEnd"/>
            <w:r w:rsidRPr="00F267A2">
              <w:rPr>
                <w:b/>
                <w:bCs/>
              </w:rPr>
              <w:t>10)</w:t>
            </w:r>
          </w:p>
        </w:tc>
        <w:tc>
          <w:tcPr>
            <w:tcW w:w="1933" w:type="dxa"/>
            <w:tcBorders>
              <w:top w:val="nil"/>
              <w:bottom w:val="nil"/>
            </w:tcBorders>
            <w:shd w:val="clear" w:color="auto" w:fill="auto"/>
            <w:vAlign w:val="center"/>
          </w:tcPr>
          <w:p w14:paraId="10187126" w14:textId="774C59CE" w:rsidR="005E5C7F" w:rsidRPr="005E5C7F" w:rsidRDefault="005E5C7F" w:rsidP="005E5C7F">
            <w:pPr>
              <w:pStyle w:val="MDPI42tablebody"/>
              <w:rPr>
                <w:b/>
                <w:bCs/>
              </w:rPr>
            </w:pPr>
            <w:r>
              <w:rPr>
                <w:b/>
                <w:bCs/>
              </w:rPr>
              <w:t>9</w:t>
            </w:r>
          </w:p>
        </w:tc>
        <w:tc>
          <w:tcPr>
            <w:tcW w:w="1806" w:type="dxa"/>
            <w:tcBorders>
              <w:top w:val="nil"/>
              <w:bottom w:val="nil"/>
            </w:tcBorders>
            <w:shd w:val="clear" w:color="auto" w:fill="auto"/>
            <w:vAlign w:val="center"/>
          </w:tcPr>
          <w:p w14:paraId="14B96672" w14:textId="099A0E14" w:rsidR="005E5C7F" w:rsidRPr="005E5C7F" w:rsidRDefault="005E5C7F" w:rsidP="005E5C7F">
            <w:pPr>
              <w:pStyle w:val="MDPI42tablebody"/>
              <w:rPr>
                <w:b/>
                <w:bCs/>
              </w:rPr>
            </w:pPr>
            <w:r>
              <w:rPr>
                <w:b/>
                <w:bCs/>
              </w:rPr>
              <w:t>6.</w:t>
            </w:r>
            <w:r w:rsidR="008F792A">
              <w:rPr>
                <w:b/>
                <w:bCs/>
              </w:rPr>
              <w:t>89</w:t>
            </w:r>
          </w:p>
        </w:tc>
        <w:tc>
          <w:tcPr>
            <w:tcW w:w="2060" w:type="dxa"/>
            <w:tcBorders>
              <w:top w:val="nil"/>
              <w:bottom w:val="nil"/>
            </w:tcBorders>
          </w:tcPr>
          <w:p w14:paraId="279BDA43" w14:textId="350A5B70" w:rsidR="005E5C7F" w:rsidRPr="005E5C7F" w:rsidRDefault="005E5C7F" w:rsidP="005E5C7F">
            <w:pPr>
              <w:pStyle w:val="MDPI42tablebody"/>
              <w:rPr>
                <w:b/>
                <w:bCs/>
              </w:rPr>
            </w:pPr>
            <w:r w:rsidRPr="005E5C7F">
              <w:rPr>
                <w:b/>
                <w:bCs/>
              </w:rPr>
              <w:t>0.9</w:t>
            </w:r>
            <w:r>
              <w:rPr>
                <w:b/>
                <w:bCs/>
              </w:rPr>
              <w:t>87</w:t>
            </w:r>
            <w:r w:rsidR="008F792A">
              <w:rPr>
                <w:b/>
                <w:bCs/>
              </w:rPr>
              <w:t>4</w:t>
            </w:r>
          </w:p>
        </w:tc>
      </w:tr>
      <w:tr w:rsidR="002D4670" w:rsidRPr="008B5F0C" w14:paraId="55C34135" w14:textId="77777777" w:rsidTr="001628A9">
        <w:trPr>
          <w:trHeight w:val="319"/>
        </w:trPr>
        <w:tc>
          <w:tcPr>
            <w:tcW w:w="1933" w:type="dxa"/>
            <w:tcBorders>
              <w:top w:val="nil"/>
              <w:bottom w:val="single" w:sz="4" w:space="0" w:color="auto"/>
            </w:tcBorders>
          </w:tcPr>
          <w:p w14:paraId="261BB5FB" w14:textId="54EF3344" w:rsidR="002D4670" w:rsidRPr="008B5F0C" w:rsidRDefault="002D4670" w:rsidP="00C4553E">
            <w:pPr>
              <w:pStyle w:val="MDPI42tablebody"/>
            </w:pPr>
            <w:proofErr w:type="gramStart"/>
            <w:r w:rsidRPr="008B5F0C">
              <w:t>PCA</w:t>
            </w:r>
            <w:r>
              <w:t>(</w:t>
            </w:r>
            <w:proofErr w:type="gramEnd"/>
            <w:r>
              <w:t>11)</w:t>
            </w:r>
          </w:p>
        </w:tc>
        <w:tc>
          <w:tcPr>
            <w:tcW w:w="1933" w:type="dxa"/>
            <w:tcBorders>
              <w:top w:val="nil"/>
              <w:bottom w:val="single" w:sz="4" w:space="0" w:color="auto"/>
            </w:tcBorders>
            <w:shd w:val="clear" w:color="auto" w:fill="auto"/>
            <w:vAlign w:val="center"/>
          </w:tcPr>
          <w:p w14:paraId="10211F73" w14:textId="056E97A9" w:rsidR="002D4670" w:rsidRDefault="00606AA3" w:rsidP="00C4553E">
            <w:pPr>
              <w:pStyle w:val="MDPI42tablebody"/>
            </w:pPr>
            <w:r>
              <w:t>10</w:t>
            </w:r>
          </w:p>
        </w:tc>
        <w:tc>
          <w:tcPr>
            <w:tcW w:w="1806" w:type="dxa"/>
            <w:tcBorders>
              <w:top w:val="nil"/>
              <w:bottom w:val="single" w:sz="4" w:space="0" w:color="auto"/>
            </w:tcBorders>
            <w:shd w:val="clear" w:color="auto" w:fill="auto"/>
            <w:vAlign w:val="center"/>
          </w:tcPr>
          <w:p w14:paraId="61C03A45" w14:textId="1644ECAE" w:rsidR="002D4670" w:rsidRDefault="00606AA3" w:rsidP="00C4553E">
            <w:pPr>
              <w:pStyle w:val="MDPI42tablebody"/>
            </w:pPr>
            <w:r>
              <w:t>7.67</w:t>
            </w:r>
          </w:p>
        </w:tc>
        <w:tc>
          <w:tcPr>
            <w:tcW w:w="2060" w:type="dxa"/>
            <w:tcBorders>
              <w:top w:val="nil"/>
              <w:bottom w:val="single" w:sz="4" w:space="0" w:color="auto"/>
            </w:tcBorders>
          </w:tcPr>
          <w:p w14:paraId="26884B73" w14:textId="5BE60E3D" w:rsidR="002D4670" w:rsidRDefault="00B67DF5" w:rsidP="00C4553E">
            <w:pPr>
              <w:pStyle w:val="MDPI42tablebody"/>
            </w:pPr>
            <w:r>
              <w:t>0.9902</w:t>
            </w:r>
          </w:p>
        </w:tc>
      </w:tr>
      <w:tr w:rsidR="00CA41CF" w:rsidRPr="008B5F0C" w14:paraId="6F31F27F" w14:textId="77777777" w:rsidTr="001628A9">
        <w:trPr>
          <w:trHeight w:val="319"/>
        </w:trPr>
        <w:tc>
          <w:tcPr>
            <w:tcW w:w="1933" w:type="dxa"/>
            <w:tcBorders>
              <w:top w:val="single" w:sz="4" w:space="0" w:color="auto"/>
            </w:tcBorders>
          </w:tcPr>
          <w:p w14:paraId="4B90EE42" w14:textId="4E76DC34" w:rsidR="00CA41CF" w:rsidRPr="00B66669" w:rsidRDefault="00CA41CF" w:rsidP="00AF026E">
            <w:pPr>
              <w:pStyle w:val="MDPI42tablebody"/>
            </w:pPr>
            <w:proofErr w:type="gramStart"/>
            <w:r w:rsidRPr="00B66669">
              <w:t>GFA(</w:t>
            </w:r>
            <w:proofErr w:type="gramEnd"/>
            <w:r w:rsidRPr="00B66669">
              <w:t>1</w:t>
            </w:r>
            <w:r>
              <w:t>1</w:t>
            </w:r>
            <w:r w:rsidRPr="00B66669">
              <w:t>)</w:t>
            </w:r>
          </w:p>
        </w:tc>
        <w:tc>
          <w:tcPr>
            <w:tcW w:w="1933" w:type="dxa"/>
            <w:tcBorders>
              <w:top w:val="single" w:sz="4" w:space="0" w:color="auto"/>
            </w:tcBorders>
            <w:shd w:val="clear" w:color="auto" w:fill="auto"/>
            <w:vAlign w:val="center"/>
          </w:tcPr>
          <w:p w14:paraId="121149EC" w14:textId="297CB26B" w:rsidR="00CA41CF" w:rsidRDefault="00FB286E" w:rsidP="00AF026E">
            <w:pPr>
              <w:pStyle w:val="MDPI42tablebody"/>
            </w:pPr>
            <w:r>
              <w:t>13</w:t>
            </w:r>
          </w:p>
        </w:tc>
        <w:tc>
          <w:tcPr>
            <w:tcW w:w="1806" w:type="dxa"/>
            <w:tcBorders>
              <w:top w:val="single" w:sz="4" w:space="0" w:color="auto"/>
            </w:tcBorders>
            <w:shd w:val="clear" w:color="auto" w:fill="auto"/>
            <w:vAlign w:val="center"/>
          </w:tcPr>
          <w:p w14:paraId="3C4DA472" w14:textId="5CECE384" w:rsidR="00CA41CF" w:rsidRDefault="00FB286E" w:rsidP="00AF026E">
            <w:pPr>
              <w:pStyle w:val="MDPI42tablebody"/>
            </w:pPr>
            <w:r>
              <w:t>11.10</w:t>
            </w:r>
          </w:p>
        </w:tc>
        <w:tc>
          <w:tcPr>
            <w:tcW w:w="2060" w:type="dxa"/>
            <w:tcBorders>
              <w:top w:val="single" w:sz="4" w:space="0" w:color="auto"/>
            </w:tcBorders>
          </w:tcPr>
          <w:p w14:paraId="09AA8EB9" w14:textId="0783839C" w:rsidR="00CA41CF" w:rsidRDefault="00FB286E" w:rsidP="00AF026E">
            <w:pPr>
              <w:pStyle w:val="MDPI42tablebody"/>
            </w:pPr>
            <w:r>
              <w:t>0.9935</w:t>
            </w:r>
          </w:p>
        </w:tc>
      </w:tr>
      <w:tr w:rsidR="00AF026E" w:rsidRPr="008B5F0C" w14:paraId="29A01B53" w14:textId="77777777" w:rsidTr="001628A9">
        <w:trPr>
          <w:trHeight w:val="319"/>
        </w:trPr>
        <w:tc>
          <w:tcPr>
            <w:tcW w:w="1933" w:type="dxa"/>
            <w:tcBorders>
              <w:top w:val="nil"/>
              <w:bottom w:val="nil"/>
            </w:tcBorders>
          </w:tcPr>
          <w:p w14:paraId="6E65FF56" w14:textId="3759B3E9" w:rsidR="00AF026E" w:rsidRPr="000F42DF" w:rsidRDefault="00AF026E" w:rsidP="00AF026E">
            <w:pPr>
              <w:pStyle w:val="MDPI42tablebody"/>
              <w:rPr>
                <w:b/>
                <w:bCs/>
              </w:rPr>
            </w:pPr>
            <w:proofErr w:type="gramStart"/>
            <w:r w:rsidRPr="000F42DF">
              <w:rPr>
                <w:b/>
                <w:bCs/>
              </w:rPr>
              <w:t>GFA(</w:t>
            </w:r>
            <w:proofErr w:type="gramEnd"/>
            <w:r w:rsidRPr="000F42DF">
              <w:rPr>
                <w:b/>
                <w:bCs/>
              </w:rPr>
              <w:t>1</w:t>
            </w:r>
            <w:r w:rsidR="0037771E" w:rsidRPr="000F42DF">
              <w:rPr>
                <w:b/>
                <w:bCs/>
              </w:rPr>
              <w:t>2</w:t>
            </w:r>
            <w:r w:rsidRPr="000F42DF">
              <w:rPr>
                <w:b/>
                <w:bCs/>
              </w:rPr>
              <w:t>)</w:t>
            </w:r>
          </w:p>
        </w:tc>
        <w:tc>
          <w:tcPr>
            <w:tcW w:w="1933" w:type="dxa"/>
            <w:tcBorders>
              <w:top w:val="nil"/>
              <w:bottom w:val="nil"/>
            </w:tcBorders>
            <w:shd w:val="clear" w:color="auto" w:fill="auto"/>
            <w:vAlign w:val="center"/>
          </w:tcPr>
          <w:p w14:paraId="5A0170DD" w14:textId="4088025C" w:rsidR="00AF026E" w:rsidRPr="000F42DF" w:rsidRDefault="00106FAB" w:rsidP="00AF026E">
            <w:pPr>
              <w:pStyle w:val="MDPI42tablebody"/>
              <w:rPr>
                <w:b/>
                <w:bCs/>
              </w:rPr>
            </w:pPr>
            <w:r w:rsidRPr="000F42DF">
              <w:rPr>
                <w:b/>
                <w:bCs/>
              </w:rPr>
              <w:t>13</w:t>
            </w:r>
          </w:p>
        </w:tc>
        <w:tc>
          <w:tcPr>
            <w:tcW w:w="1806" w:type="dxa"/>
            <w:tcBorders>
              <w:top w:val="nil"/>
              <w:bottom w:val="nil"/>
            </w:tcBorders>
            <w:shd w:val="clear" w:color="auto" w:fill="auto"/>
            <w:vAlign w:val="center"/>
          </w:tcPr>
          <w:p w14:paraId="0453BA69" w14:textId="3ADD4237" w:rsidR="00AF026E" w:rsidRPr="000F42DF" w:rsidRDefault="00106FAB" w:rsidP="00AF026E">
            <w:pPr>
              <w:pStyle w:val="MDPI42tablebody"/>
              <w:rPr>
                <w:b/>
                <w:bCs/>
              </w:rPr>
            </w:pPr>
            <w:r w:rsidRPr="000F42DF">
              <w:rPr>
                <w:b/>
                <w:bCs/>
              </w:rPr>
              <w:t>11.</w:t>
            </w:r>
            <w:r w:rsidR="000F42DF" w:rsidRPr="000F42DF">
              <w:rPr>
                <w:b/>
                <w:bCs/>
              </w:rPr>
              <w:t>84</w:t>
            </w:r>
          </w:p>
        </w:tc>
        <w:tc>
          <w:tcPr>
            <w:tcW w:w="2060" w:type="dxa"/>
            <w:tcBorders>
              <w:top w:val="nil"/>
              <w:bottom w:val="nil"/>
            </w:tcBorders>
          </w:tcPr>
          <w:p w14:paraId="1B2305BE" w14:textId="5E67269E" w:rsidR="00AF026E" w:rsidRPr="000F42DF" w:rsidRDefault="00106FAB" w:rsidP="00AF026E">
            <w:pPr>
              <w:pStyle w:val="MDPI42tablebody"/>
              <w:rPr>
                <w:b/>
                <w:bCs/>
              </w:rPr>
            </w:pPr>
            <w:r w:rsidRPr="000F42DF">
              <w:rPr>
                <w:b/>
                <w:bCs/>
              </w:rPr>
              <w:t>0.99</w:t>
            </w:r>
            <w:r w:rsidR="000F42DF" w:rsidRPr="000F42DF">
              <w:rPr>
                <w:b/>
                <w:bCs/>
              </w:rPr>
              <w:t>53</w:t>
            </w:r>
          </w:p>
        </w:tc>
      </w:tr>
      <w:tr w:rsidR="0037771E" w:rsidRPr="008B5F0C" w14:paraId="6F279E06" w14:textId="77777777" w:rsidTr="001628A9">
        <w:trPr>
          <w:trHeight w:val="319"/>
        </w:trPr>
        <w:tc>
          <w:tcPr>
            <w:tcW w:w="1933" w:type="dxa"/>
            <w:tcBorders>
              <w:top w:val="nil"/>
              <w:bottom w:val="single" w:sz="4" w:space="0" w:color="auto"/>
            </w:tcBorders>
          </w:tcPr>
          <w:p w14:paraId="44164F8E" w14:textId="3EF11ACC" w:rsidR="0037771E" w:rsidRPr="000F42DF" w:rsidRDefault="0037771E" w:rsidP="0037771E">
            <w:pPr>
              <w:pStyle w:val="MDPI42tablebody"/>
            </w:pPr>
            <w:proofErr w:type="gramStart"/>
            <w:r w:rsidRPr="000F42DF">
              <w:t>GFA(</w:t>
            </w:r>
            <w:proofErr w:type="gramEnd"/>
            <w:r w:rsidRPr="000F42DF">
              <w:t>13)</w:t>
            </w:r>
          </w:p>
        </w:tc>
        <w:tc>
          <w:tcPr>
            <w:tcW w:w="1933" w:type="dxa"/>
            <w:tcBorders>
              <w:top w:val="nil"/>
              <w:bottom w:val="single" w:sz="4" w:space="0" w:color="auto"/>
            </w:tcBorders>
            <w:shd w:val="clear" w:color="auto" w:fill="auto"/>
            <w:vAlign w:val="center"/>
          </w:tcPr>
          <w:p w14:paraId="26F6E1D7" w14:textId="78C5C212" w:rsidR="0037771E" w:rsidRPr="000F42DF" w:rsidRDefault="00C674C7" w:rsidP="0037771E">
            <w:pPr>
              <w:pStyle w:val="MDPI42tablebody"/>
            </w:pPr>
            <w:r w:rsidRPr="000F42DF">
              <w:t>1</w:t>
            </w:r>
            <w:r w:rsidR="00CA41CF" w:rsidRPr="000F42DF">
              <w:t>2</w:t>
            </w:r>
          </w:p>
        </w:tc>
        <w:tc>
          <w:tcPr>
            <w:tcW w:w="1806" w:type="dxa"/>
            <w:tcBorders>
              <w:top w:val="nil"/>
              <w:bottom w:val="single" w:sz="4" w:space="0" w:color="auto"/>
            </w:tcBorders>
            <w:shd w:val="clear" w:color="auto" w:fill="auto"/>
            <w:vAlign w:val="center"/>
          </w:tcPr>
          <w:p w14:paraId="6842B41E" w14:textId="7490C341" w:rsidR="0037771E" w:rsidRPr="000F42DF" w:rsidRDefault="0037771E" w:rsidP="0037771E">
            <w:pPr>
              <w:pStyle w:val="MDPI42tablebody"/>
            </w:pPr>
            <w:r w:rsidRPr="000F42DF">
              <w:t>1</w:t>
            </w:r>
            <w:r w:rsidR="00C674C7" w:rsidRPr="000F42DF">
              <w:t>1</w:t>
            </w:r>
            <w:r w:rsidRPr="000F42DF">
              <w:t>.</w:t>
            </w:r>
            <w:r w:rsidR="00CA41CF" w:rsidRPr="000F42DF">
              <w:t>02</w:t>
            </w:r>
          </w:p>
        </w:tc>
        <w:tc>
          <w:tcPr>
            <w:tcW w:w="2060" w:type="dxa"/>
            <w:tcBorders>
              <w:top w:val="nil"/>
              <w:bottom w:val="single" w:sz="4" w:space="0" w:color="auto"/>
            </w:tcBorders>
          </w:tcPr>
          <w:p w14:paraId="6204D9E2" w14:textId="037019A8" w:rsidR="0037771E" w:rsidRPr="000F42DF" w:rsidRDefault="0037771E" w:rsidP="0037771E">
            <w:pPr>
              <w:pStyle w:val="MDPI42tablebody"/>
            </w:pPr>
            <w:r w:rsidRPr="000F42DF">
              <w:t>0.99</w:t>
            </w:r>
            <w:r w:rsidR="00CA41CF" w:rsidRPr="000F42DF">
              <w:t>62</w:t>
            </w:r>
          </w:p>
        </w:tc>
      </w:tr>
      <w:tr w:rsidR="003A6142" w:rsidRPr="008B5F0C" w14:paraId="525BBE1D" w14:textId="77777777" w:rsidTr="001628A9">
        <w:trPr>
          <w:trHeight w:val="319"/>
        </w:trPr>
        <w:tc>
          <w:tcPr>
            <w:tcW w:w="1933" w:type="dxa"/>
            <w:tcBorders>
              <w:top w:val="single" w:sz="4" w:space="0" w:color="auto"/>
              <w:bottom w:val="nil"/>
            </w:tcBorders>
          </w:tcPr>
          <w:p w14:paraId="3D8ED30C" w14:textId="0BE98756" w:rsidR="003A6142" w:rsidRPr="000F42DF" w:rsidRDefault="003A6142" w:rsidP="0037771E">
            <w:pPr>
              <w:pStyle w:val="MDPI42tablebody"/>
            </w:pPr>
            <w:r>
              <w:t>MOFA+(12)</w:t>
            </w:r>
          </w:p>
        </w:tc>
        <w:tc>
          <w:tcPr>
            <w:tcW w:w="1933" w:type="dxa"/>
            <w:tcBorders>
              <w:top w:val="single" w:sz="4" w:space="0" w:color="auto"/>
              <w:bottom w:val="nil"/>
            </w:tcBorders>
            <w:shd w:val="clear" w:color="auto" w:fill="auto"/>
            <w:vAlign w:val="center"/>
          </w:tcPr>
          <w:p w14:paraId="2B435059" w14:textId="269617D3" w:rsidR="003A6142" w:rsidRPr="000F42DF" w:rsidRDefault="003A6142" w:rsidP="0037771E">
            <w:pPr>
              <w:pStyle w:val="MDPI42tablebody"/>
            </w:pPr>
            <w:r>
              <w:t>11</w:t>
            </w:r>
          </w:p>
        </w:tc>
        <w:tc>
          <w:tcPr>
            <w:tcW w:w="1806" w:type="dxa"/>
            <w:tcBorders>
              <w:top w:val="single" w:sz="4" w:space="0" w:color="auto"/>
              <w:bottom w:val="nil"/>
            </w:tcBorders>
            <w:shd w:val="clear" w:color="auto" w:fill="auto"/>
            <w:vAlign w:val="center"/>
          </w:tcPr>
          <w:p w14:paraId="506E29C4" w14:textId="0457D73F" w:rsidR="003A6142" w:rsidRPr="000F42DF" w:rsidRDefault="003A6142" w:rsidP="0037771E">
            <w:pPr>
              <w:pStyle w:val="MDPI42tablebody"/>
            </w:pPr>
            <w:r>
              <w:t>9.81</w:t>
            </w:r>
          </w:p>
        </w:tc>
        <w:tc>
          <w:tcPr>
            <w:tcW w:w="2060" w:type="dxa"/>
            <w:tcBorders>
              <w:top w:val="single" w:sz="4" w:space="0" w:color="auto"/>
              <w:bottom w:val="nil"/>
            </w:tcBorders>
          </w:tcPr>
          <w:p w14:paraId="2D453053" w14:textId="66B8857A" w:rsidR="003A6142" w:rsidRPr="000F42DF" w:rsidRDefault="003A6142" w:rsidP="0037771E">
            <w:pPr>
              <w:pStyle w:val="MDPI42tablebody"/>
            </w:pPr>
            <w:r>
              <w:t>0.9874</w:t>
            </w:r>
          </w:p>
        </w:tc>
      </w:tr>
      <w:tr w:rsidR="003A6142" w:rsidRPr="008B5F0C" w14:paraId="5FF40C2C" w14:textId="77777777" w:rsidTr="001628A9">
        <w:trPr>
          <w:trHeight w:val="319"/>
        </w:trPr>
        <w:tc>
          <w:tcPr>
            <w:tcW w:w="1933" w:type="dxa"/>
            <w:tcBorders>
              <w:top w:val="nil"/>
              <w:bottom w:val="nil"/>
            </w:tcBorders>
          </w:tcPr>
          <w:p w14:paraId="65328513" w14:textId="1C460746" w:rsidR="003A6142" w:rsidRPr="00807EF2" w:rsidRDefault="003A6142" w:rsidP="003A6142">
            <w:pPr>
              <w:pStyle w:val="MDPI42tablebody"/>
              <w:rPr>
                <w:b/>
                <w:bCs/>
              </w:rPr>
            </w:pPr>
            <w:r w:rsidRPr="00807EF2">
              <w:rPr>
                <w:b/>
                <w:bCs/>
              </w:rPr>
              <w:t>MOFA+(13)</w:t>
            </w:r>
          </w:p>
        </w:tc>
        <w:tc>
          <w:tcPr>
            <w:tcW w:w="1933" w:type="dxa"/>
            <w:tcBorders>
              <w:top w:val="nil"/>
              <w:bottom w:val="nil"/>
            </w:tcBorders>
            <w:shd w:val="clear" w:color="auto" w:fill="auto"/>
          </w:tcPr>
          <w:p w14:paraId="5E282083" w14:textId="729D2163" w:rsidR="003A6142" w:rsidRPr="003A6142" w:rsidRDefault="003A6142" w:rsidP="003A6142">
            <w:pPr>
              <w:pStyle w:val="MDPI42tablebody"/>
              <w:rPr>
                <w:b/>
                <w:bCs/>
              </w:rPr>
            </w:pPr>
            <w:r w:rsidRPr="003A6142">
              <w:rPr>
                <w:b/>
                <w:bCs/>
              </w:rPr>
              <w:t>13</w:t>
            </w:r>
          </w:p>
        </w:tc>
        <w:tc>
          <w:tcPr>
            <w:tcW w:w="1806" w:type="dxa"/>
            <w:tcBorders>
              <w:top w:val="nil"/>
              <w:bottom w:val="nil"/>
            </w:tcBorders>
            <w:shd w:val="clear" w:color="auto" w:fill="auto"/>
          </w:tcPr>
          <w:p w14:paraId="44743009" w14:textId="1116C9E1" w:rsidR="003A6142" w:rsidRPr="003A6142" w:rsidRDefault="003A6142" w:rsidP="003A6142">
            <w:pPr>
              <w:pStyle w:val="MDPI42tablebody"/>
              <w:rPr>
                <w:b/>
                <w:bCs/>
              </w:rPr>
            </w:pPr>
            <w:r w:rsidRPr="003A6142">
              <w:rPr>
                <w:b/>
                <w:bCs/>
              </w:rPr>
              <w:t>12.13</w:t>
            </w:r>
          </w:p>
        </w:tc>
        <w:tc>
          <w:tcPr>
            <w:tcW w:w="2060" w:type="dxa"/>
            <w:tcBorders>
              <w:top w:val="nil"/>
              <w:bottom w:val="nil"/>
            </w:tcBorders>
          </w:tcPr>
          <w:p w14:paraId="38639912" w14:textId="324B7A68" w:rsidR="003A6142" w:rsidRPr="003A6142" w:rsidRDefault="003A6142" w:rsidP="003A6142">
            <w:pPr>
              <w:pStyle w:val="MDPI42tablebody"/>
              <w:rPr>
                <w:b/>
                <w:bCs/>
              </w:rPr>
            </w:pPr>
            <w:r w:rsidRPr="003A6142">
              <w:rPr>
                <w:b/>
                <w:bCs/>
              </w:rPr>
              <w:t>0.9860</w:t>
            </w:r>
          </w:p>
        </w:tc>
      </w:tr>
      <w:tr w:rsidR="003A6142" w:rsidRPr="008B5F0C" w14:paraId="6FF674C9" w14:textId="77777777" w:rsidTr="001628A9">
        <w:trPr>
          <w:trHeight w:val="319"/>
        </w:trPr>
        <w:tc>
          <w:tcPr>
            <w:tcW w:w="1933" w:type="dxa"/>
            <w:tcBorders>
              <w:top w:val="nil"/>
            </w:tcBorders>
          </w:tcPr>
          <w:p w14:paraId="4E6FB020" w14:textId="5425C864" w:rsidR="003A6142" w:rsidRPr="000F42DF" w:rsidRDefault="003A6142" w:rsidP="003A6142">
            <w:pPr>
              <w:pStyle w:val="MDPI42tablebody"/>
            </w:pPr>
            <w:r>
              <w:t>MOFA+(14)</w:t>
            </w:r>
          </w:p>
        </w:tc>
        <w:tc>
          <w:tcPr>
            <w:tcW w:w="1933" w:type="dxa"/>
            <w:tcBorders>
              <w:top w:val="nil"/>
            </w:tcBorders>
            <w:shd w:val="clear" w:color="auto" w:fill="auto"/>
            <w:vAlign w:val="center"/>
          </w:tcPr>
          <w:p w14:paraId="2DC491B8" w14:textId="57EC0376" w:rsidR="003A6142" w:rsidRPr="000F42DF" w:rsidRDefault="003A6142" w:rsidP="003A6142">
            <w:pPr>
              <w:pStyle w:val="MDPI42tablebody"/>
            </w:pPr>
            <w:r>
              <w:t>11</w:t>
            </w:r>
          </w:p>
        </w:tc>
        <w:tc>
          <w:tcPr>
            <w:tcW w:w="1806" w:type="dxa"/>
            <w:tcBorders>
              <w:top w:val="nil"/>
            </w:tcBorders>
            <w:shd w:val="clear" w:color="auto" w:fill="auto"/>
            <w:vAlign w:val="center"/>
          </w:tcPr>
          <w:p w14:paraId="69170E5E" w14:textId="1D6DC772" w:rsidR="003A6142" w:rsidRPr="000F42DF" w:rsidRDefault="003A6142" w:rsidP="003A6142">
            <w:pPr>
              <w:pStyle w:val="MDPI42tablebody"/>
            </w:pPr>
            <w:r>
              <w:t>8.27</w:t>
            </w:r>
          </w:p>
        </w:tc>
        <w:tc>
          <w:tcPr>
            <w:tcW w:w="2060" w:type="dxa"/>
            <w:tcBorders>
              <w:top w:val="nil"/>
            </w:tcBorders>
          </w:tcPr>
          <w:p w14:paraId="348F13C6" w14:textId="788ADF2C" w:rsidR="003A6142" w:rsidRPr="000F42DF" w:rsidRDefault="003A6142" w:rsidP="003A6142">
            <w:pPr>
              <w:pStyle w:val="MDPI42tablebody"/>
            </w:pPr>
            <w:r>
              <w:t>0.9532</w:t>
            </w:r>
          </w:p>
        </w:tc>
      </w:tr>
    </w:tbl>
    <w:p w14:paraId="6606F308" w14:textId="77777777" w:rsidR="00635BCB" w:rsidRPr="00E204A0" w:rsidRDefault="00635BCB" w:rsidP="000C3547">
      <w:pPr>
        <w:pStyle w:val="MDPI31text"/>
        <w:ind w:left="0" w:firstLine="0"/>
      </w:pPr>
    </w:p>
    <w:sectPr w:rsidR="00635BCB" w:rsidRPr="00E204A0" w:rsidSect="00395304">
      <w:headerReference w:type="even" r:id="rId10"/>
      <w:headerReference w:type="default" r:id="rId11"/>
      <w:footerReference w:type="default" r:id="rId12"/>
      <w:headerReference w:type="first" r:id="rId13"/>
      <w:footerReference w:type="first" r:id="rId14"/>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EB6C1" w14:textId="77777777" w:rsidR="00395304" w:rsidRDefault="00395304">
      <w:pPr>
        <w:spacing w:line="240" w:lineRule="auto"/>
      </w:pPr>
      <w:r>
        <w:separator/>
      </w:r>
    </w:p>
  </w:endnote>
  <w:endnote w:type="continuationSeparator" w:id="0">
    <w:p w14:paraId="13718126" w14:textId="77777777" w:rsidR="00395304" w:rsidRDefault="00395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C2F2" w14:textId="77777777" w:rsidR="00357C8D" w:rsidRPr="00032917" w:rsidRDefault="00357C8D"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642A" w14:textId="77777777" w:rsidR="000366E4" w:rsidRDefault="000366E4" w:rsidP="00441B5A">
    <w:pPr>
      <w:pStyle w:val="MDPIfooterfirstpage"/>
      <w:pBdr>
        <w:top w:val="single" w:sz="4" w:space="0" w:color="000000"/>
      </w:pBdr>
      <w:adjustRightInd w:val="0"/>
      <w:snapToGrid w:val="0"/>
      <w:spacing w:before="480" w:line="100" w:lineRule="exact"/>
      <w:rPr>
        <w:bCs/>
        <w:i/>
        <w:iCs/>
        <w:szCs w:val="16"/>
      </w:rPr>
    </w:pPr>
    <w:bookmarkStart w:id="1" w:name="_Hlk41677607"/>
  </w:p>
  <w:p w14:paraId="2B164300" w14:textId="77777777" w:rsidR="00357C8D" w:rsidRPr="004D19F1" w:rsidRDefault="00CF3E9B" w:rsidP="00B457E1">
    <w:pPr>
      <w:pStyle w:val="MDPIfooterfirstpage"/>
      <w:tabs>
        <w:tab w:val="clear" w:pos="8845"/>
        <w:tab w:val="right" w:pos="10466"/>
      </w:tabs>
      <w:spacing w:line="240" w:lineRule="auto"/>
      <w:jc w:val="both"/>
    </w:pPr>
    <w:r w:rsidRPr="00CF3E9B">
      <w:rPr>
        <w:bCs/>
        <w:i/>
        <w:iCs/>
        <w:szCs w:val="16"/>
      </w:rPr>
      <w:t>BioMedInformatics</w:t>
    </w:r>
    <w:r>
      <w:rPr>
        <w:b/>
        <w:szCs w:val="16"/>
      </w:rPr>
      <w:t xml:space="preserve"> </w:t>
    </w:r>
    <w:bookmarkEnd w:id="1"/>
    <w:r w:rsidR="002B117B">
      <w:rPr>
        <w:b/>
        <w:szCs w:val="16"/>
      </w:rPr>
      <w:t>2024</w:t>
    </w:r>
    <w:r w:rsidR="00715BD6" w:rsidRPr="00592C55">
      <w:rPr>
        <w:bCs/>
        <w:szCs w:val="16"/>
      </w:rPr>
      <w:t>,</w:t>
    </w:r>
    <w:r w:rsidR="002B117B">
      <w:rPr>
        <w:bCs/>
        <w:i/>
        <w:szCs w:val="16"/>
      </w:rPr>
      <w:t xml:space="preserve"> 4</w:t>
    </w:r>
    <w:r w:rsidR="00715BD6" w:rsidRPr="00592C55">
      <w:rPr>
        <w:bCs/>
        <w:szCs w:val="16"/>
      </w:rPr>
      <w:t xml:space="preserve">, </w:t>
    </w:r>
    <w:proofErr w:type="spellStart"/>
    <w:r w:rsidR="003160A8">
      <w:rPr>
        <w:bCs/>
        <w:szCs w:val="16"/>
      </w:rPr>
      <w:t>Firstpage</w:t>
    </w:r>
    <w:proofErr w:type="spellEnd"/>
    <w:r w:rsidR="003160A8">
      <w:rPr>
        <w:bCs/>
        <w:szCs w:val="16"/>
      </w:rPr>
      <w:t>–</w:t>
    </w:r>
    <w:proofErr w:type="spellStart"/>
    <w:r w:rsidR="003160A8">
      <w:rPr>
        <w:bCs/>
        <w:szCs w:val="16"/>
      </w:rPr>
      <w:t>Lastpage</w:t>
    </w:r>
    <w:proofErr w:type="spellEnd"/>
    <w:r w:rsidR="000366E4">
      <w:rPr>
        <w:bCs/>
        <w:szCs w:val="16"/>
      </w:rPr>
      <w:t>. https://doi.org/10.3390/xxxxx</w:t>
    </w:r>
    <w:r w:rsidR="00B457E1" w:rsidRPr="004D19F1">
      <w:tab/>
    </w:r>
    <w:r w:rsidR="00357C8D" w:rsidRPr="004D19F1">
      <w:t>www.mdpi.com/journal/</w:t>
    </w:r>
    <w:r w:rsidR="003D4BE4" w:rsidRPr="004D19F1">
      <w:t>biomedinformatics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94940" w14:textId="77777777" w:rsidR="00395304" w:rsidRDefault="00395304">
      <w:pPr>
        <w:spacing w:line="240" w:lineRule="auto"/>
      </w:pPr>
      <w:r>
        <w:separator/>
      </w:r>
    </w:p>
  </w:footnote>
  <w:footnote w:type="continuationSeparator" w:id="0">
    <w:p w14:paraId="741C3C5A" w14:textId="77777777" w:rsidR="00395304" w:rsidRDefault="003953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F44B" w14:textId="77777777" w:rsidR="00357C8D" w:rsidRDefault="00357C8D"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3741" w14:textId="77777777" w:rsidR="000366E4" w:rsidRDefault="00CF3E9B" w:rsidP="00B457E1">
    <w:pPr>
      <w:tabs>
        <w:tab w:val="right" w:pos="10466"/>
      </w:tabs>
      <w:adjustRightInd w:val="0"/>
      <w:snapToGrid w:val="0"/>
      <w:spacing w:line="240" w:lineRule="auto"/>
      <w:rPr>
        <w:sz w:val="16"/>
      </w:rPr>
    </w:pPr>
    <w:r w:rsidRPr="00CF3E9B">
      <w:rPr>
        <w:bCs/>
        <w:i/>
        <w:iCs/>
        <w:sz w:val="16"/>
      </w:rPr>
      <w:t>BioMedInformatics</w:t>
    </w:r>
    <w:r w:rsidRPr="00CF3E9B">
      <w:rPr>
        <w:b/>
        <w:sz w:val="16"/>
      </w:rPr>
      <w:t xml:space="preserve"> </w:t>
    </w:r>
    <w:r w:rsidR="002B117B">
      <w:rPr>
        <w:b/>
        <w:sz w:val="16"/>
      </w:rPr>
      <w:t>2024</w:t>
    </w:r>
    <w:r w:rsidR="00715BD6" w:rsidRPr="00812671">
      <w:rPr>
        <w:sz w:val="16"/>
      </w:rPr>
      <w:t>,</w:t>
    </w:r>
    <w:r w:rsidR="002B117B">
      <w:rPr>
        <w:i/>
        <w:sz w:val="16"/>
      </w:rPr>
      <w:t xml:space="preserve"> 4</w:t>
    </w:r>
    <w:r w:rsidR="00715BD6">
      <w:rPr>
        <w:sz w:val="16"/>
      </w:rPr>
      <w:t>, FOR PEER REVIEW</w:t>
    </w:r>
    <w:r w:rsidR="00B457E1">
      <w:rPr>
        <w:sz w:val="16"/>
      </w:rPr>
      <w:tab/>
    </w:r>
    <w:r w:rsidR="003D55AB">
      <w:rPr>
        <w:sz w:val="16"/>
      </w:rPr>
      <w:fldChar w:fldCharType="begin"/>
    </w:r>
    <w:r w:rsidR="003D55AB">
      <w:rPr>
        <w:sz w:val="16"/>
      </w:rPr>
      <w:instrText xml:space="preserve"> PAGE   \* MERGEFORMAT </w:instrText>
    </w:r>
    <w:r w:rsidR="003D55AB">
      <w:rPr>
        <w:sz w:val="16"/>
      </w:rPr>
      <w:fldChar w:fldCharType="separate"/>
    </w:r>
    <w:r w:rsidR="007E6F00">
      <w:rPr>
        <w:sz w:val="16"/>
      </w:rPr>
      <w:t>2</w:t>
    </w:r>
    <w:r w:rsidR="003D55AB">
      <w:rPr>
        <w:sz w:val="16"/>
      </w:rPr>
      <w:fldChar w:fldCharType="end"/>
    </w:r>
  </w:p>
  <w:p w14:paraId="28EB8411" w14:textId="77777777" w:rsidR="00357C8D" w:rsidRPr="007A5CE1" w:rsidRDefault="00357C8D" w:rsidP="00441B5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0366E4" w:rsidRPr="00B457E1" w14:paraId="7054230D" w14:textId="77777777" w:rsidTr="00CF178F">
      <w:trPr>
        <w:trHeight w:val="686"/>
      </w:trPr>
      <w:tc>
        <w:tcPr>
          <w:tcW w:w="3679" w:type="dxa"/>
          <w:shd w:val="clear" w:color="auto" w:fill="auto"/>
          <w:vAlign w:val="center"/>
        </w:tcPr>
        <w:p w14:paraId="4074E46D" w14:textId="77777777" w:rsidR="000366E4" w:rsidRPr="0028397C" w:rsidRDefault="00D33C3E" w:rsidP="00B457E1">
          <w:pPr>
            <w:pStyle w:val="Header"/>
            <w:pBdr>
              <w:bottom w:val="none" w:sz="0" w:space="0" w:color="auto"/>
            </w:pBdr>
            <w:jc w:val="left"/>
            <w:rPr>
              <w:rFonts w:eastAsia="DengXian"/>
              <w:b/>
              <w:bCs/>
            </w:rPr>
          </w:pPr>
          <w:r>
            <w:drawing>
              <wp:inline distT="0" distB="0" distL="0" distR="0" wp14:anchorId="6A99EEB0" wp14:editId="2E66D2B2">
                <wp:extent cx="1996425" cy="43200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6425" cy="432000"/>
                        </a:xfrm>
                        <a:prstGeom prst="rect">
                          <a:avLst/>
                        </a:prstGeom>
                        <a:noFill/>
                        <a:ln>
                          <a:noFill/>
                        </a:ln>
                      </pic:spPr>
                    </pic:pic>
                  </a:graphicData>
                </a:graphic>
              </wp:inline>
            </w:drawing>
          </w:r>
        </w:p>
      </w:tc>
      <w:tc>
        <w:tcPr>
          <w:tcW w:w="4535" w:type="dxa"/>
          <w:shd w:val="clear" w:color="auto" w:fill="auto"/>
          <w:vAlign w:val="center"/>
        </w:tcPr>
        <w:p w14:paraId="5F6BF63F" w14:textId="77777777" w:rsidR="000366E4" w:rsidRPr="0028397C" w:rsidRDefault="000366E4" w:rsidP="00B457E1">
          <w:pPr>
            <w:pStyle w:val="Header"/>
            <w:pBdr>
              <w:bottom w:val="none" w:sz="0" w:space="0" w:color="auto"/>
            </w:pBdr>
            <w:rPr>
              <w:rFonts w:eastAsia="DengXian"/>
              <w:b/>
              <w:bCs/>
            </w:rPr>
          </w:pPr>
        </w:p>
      </w:tc>
      <w:tc>
        <w:tcPr>
          <w:tcW w:w="2273" w:type="dxa"/>
          <w:shd w:val="clear" w:color="auto" w:fill="auto"/>
          <w:vAlign w:val="center"/>
        </w:tcPr>
        <w:p w14:paraId="4BD2C81F" w14:textId="77777777" w:rsidR="000366E4" w:rsidRPr="0028397C" w:rsidRDefault="00CF178F" w:rsidP="00CF178F">
          <w:pPr>
            <w:pStyle w:val="Header"/>
            <w:pBdr>
              <w:bottom w:val="none" w:sz="0" w:space="0" w:color="auto"/>
            </w:pBdr>
            <w:jc w:val="right"/>
            <w:rPr>
              <w:rFonts w:eastAsia="DengXian"/>
              <w:b/>
              <w:bCs/>
            </w:rPr>
          </w:pPr>
          <w:r>
            <w:rPr>
              <w:rFonts w:eastAsia="DengXian"/>
              <w:b/>
              <w:bCs/>
            </w:rPr>
            <w:drawing>
              <wp:inline distT="0" distB="0" distL="0" distR="0" wp14:anchorId="39ADBAB3" wp14:editId="58E03C2B">
                <wp:extent cx="540000" cy="360000"/>
                <wp:effectExtent l="0" t="0" r="0" b="2540"/>
                <wp:docPr id="1219298693" name="Picture 1"/>
                <wp:cNvGraphicFramePr/>
                <a:graphic xmlns:a="http://schemas.openxmlformats.org/drawingml/2006/main">
                  <a:graphicData uri="http://schemas.openxmlformats.org/drawingml/2006/picture">
                    <pic:pic xmlns:pic="http://schemas.openxmlformats.org/drawingml/2006/picture">
                      <pic:nvPicPr>
                        <pic:cNvPr id="1219298693" name=""/>
                        <pic:cNvPicPr/>
                      </pic:nvPicPr>
                      <pic:blipFill>
                        <a:blip r:embed="rId2"/>
                        <a:stretch>
                          <a:fillRect/>
                        </a:stretch>
                      </pic:blipFill>
                      <pic:spPr>
                        <a:xfrm>
                          <a:off x="0" y="0"/>
                          <a:ext cx="540000" cy="360000"/>
                        </a:xfrm>
                        <a:prstGeom prst="rect">
                          <a:avLst/>
                        </a:prstGeom>
                      </pic:spPr>
                    </pic:pic>
                  </a:graphicData>
                </a:graphic>
              </wp:inline>
            </w:drawing>
          </w:r>
        </w:p>
      </w:tc>
    </w:tr>
  </w:tbl>
  <w:p w14:paraId="66D1A919" w14:textId="77777777" w:rsidR="00357C8D" w:rsidRPr="000366E4" w:rsidRDefault="00357C8D" w:rsidP="00441B5A">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4370"/>
    <w:multiLevelType w:val="hybridMultilevel"/>
    <w:tmpl w:val="90E051EA"/>
    <w:lvl w:ilvl="0" w:tplc="0409001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8B468F5"/>
    <w:multiLevelType w:val="hybridMultilevel"/>
    <w:tmpl w:val="EF0ADD70"/>
    <w:lvl w:ilvl="0" w:tplc="DA405478">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7E4635"/>
    <w:multiLevelType w:val="hybridMultilevel"/>
    <w:tmpl w:val="75302E30"/>
    <w:lvl w:ilvl="0" w:tplc="8CF65E0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F2B711D"/>
    <w:multiLevelType w:val="hybridMultilevel"/>
    <w:tmpl w:val="380A34F2"/>
    <w:lvl w:ilvl="0" w:tplc="BEF0A6CA">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9" w15:restartNumberingAfterBreak="0">
    <w:nsid w:val="5130635D"/>
    <w:multiLevelType w:val="hybridMultilevel"/>
    <w:tmpl w:val="3886C7F0"/>
    <w:lvl w:ilvl="0" w:tplc="2C528B4A">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0" w15:restartNumberingAfterBreak="0">
    <w:nsid w:val="52526388"/>
    <w:multiLevelType w:val="hybridMultilevel"/>
    <w:tmpl w:val="97541938"/>
    <w:lvl w:ilvl="0" w:tplc="F57666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6496286F"/>
    <w:multiLevelType w:val="hybridMultilevel"/>
    <w:tmpl w:val="B066CF94"/>
    <w:lvl w:ilvl="0" w:tplc="6E366C1A">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784617"/>
    <w:multiLevelType w:val="hybridMultilevel"/>
    <w:tmpl w:val="409E66B6"/>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6" w15:restartNumberingAfterBreak="0">
    <w:nsid w:val="7F0D73F8"/>
    <w:multiLevelType w:val="hybridMultilevel"/>
    <w:tmpl w:val="EF981E1A"/>
    <w:lvl w:ilvl="0" w:tplc="B3F2F948">
      <w:start w:val="3"/>
      <w:numFmt w:val="bullet"/>
      <w:lvlText w:val="-"/>
      <w:lvlJc w:val="left"/>
      <w:pPr>
        <w:ind w:left="3393" w:hanging="360"/>
      </w:pPr>
      <w:rPr>
        <w:rFonts w:ascii="Palatino Linotype" w:eastAsia="Times New Roman" w:hAnsi="Palatino Linotype" w:cs="Times New Roman" w:hint="default"/>
      </w:rPr>
    </w:lvl>
    <w:lvl w:ilvl="1" w:tplc="04090003" w:tentative="1">
      <w:start w:val="1"/>
      <w:numFmt w:val="bullet"/>
      <w:lvlText w:val="o"/>
      <w:lvlJc w:val="left"/>
      <w:pPr>
        <w:ind w:left="4113" w:hanging="360"/>
      </w:pPr>
      <w:rPr>
        <w:rFonts w:ascii="Courier New" w:hAnsi="Courier New" w:cs="Courier New" w:hint="default"/>
      </w:rPr>
    </w:lvl>
    <w:lvl w:ilvl="2" w:tplc="04090005" w:tentative="1">
      <w:start w:val="1"/>
      <w:numFmt w:val="bullet"/>
      <w:lvlText w:val=""/>
      <w:lvlJc w:val="left"/>
      <w:pPr>
        <w:ind w:left="4833" w:hanging="360"/>
      </w:pPr>
      <w:rPr>
        <w:rFonts w:ascii="Wingdings" w:hAnsi="Wingdings" w:hint="default"/>
      </w:rPr>
    </w:lvl>
    <w:lvl w:ilvl="3" w:tplc="04090001" w:tentative="1">
      <w:start w:val="1"/>
      <w:numFmt w:val="bullet"/>
      <w:lvlText w:val=""/>
      <w:lvlJc w:val="left"/>
      <w:pPr>
        <w:ind w:left="5553" w:hanging="360"/>
      </w:pPr>
      <w:rPr>
        <w:rFonts w:ascii="Symbol" w:hAnsi="Symbol" w:hint="default"/>
      </w:rPr>
    </w:lvl>
    <w:lvl w:ilvl="4" w:tplc="04090003" w:tentative="1">
      <w:start w:val="1"/>
      <w:numFmt w:val="bullet"/>
      <w:lvlText w:val="o"/>
      <w:lvlJc w:val="left"/>
      <w:pPr>
        <w:ind w:left="6273" w:hanging="360"/>
      </w:pPr>
      <w:rPr>
        <w:rFonts w:ascii="Courier New" w:hAnsi="Courier New" w:cs="Courier New" w:hint="default"/>
      </w:rPr>
    </w:lvl>
    <w:lvl w:ilvl="5" w:tplc="04090005" w:tentative="1">
      <w:start w:val="1"/>
      <w:numFmt w:val="bullet"/>
      <w:lvlText w:val=""/>
      <w:lvlJc w:val="left"/>
      <w:pPr>
        <w:ind w:left="6993" w:hanging="360"/>
      </w:pPr>
      <w:rPr>
        <w:rFonts w:ascii="Wingdings" w:hAnsi="Wingdings" w:hint="default"/>
      </w:rPr>
    </w:lvl>
    <w:lvl w:ilvl="6" w:tplc="04090001" w:tentative="1">
      <w:start w:val="1"/>
      <w:numFmt w:val="bullet"/>
      <w:lvlText w:val=""/>
      <w:lvlJc w:val="left"/>
      <w:pPr>
        <w:ind w:left="7713" w:hanging="360"/>
      </w:pPr>
      <w:rPr>
        <w:rFonts w:ascii="Symbol" w:hAnsi="Symbol" w:hint="default"/>
      </w:rPr>
    </w:lvl>
    <w:lvl w:ilvl="7" w:tplc="04090003" w:tentative="1">
      <w:start w:val="1"/>
      <w:numFmt w:val="bullet"/>
      <w:lvlText w:val="o"/>
      <w:lvlJc w:val="left"/>
      <w:pPr>
        <w:ind w:left="8433" w:hanging="360"/>
      </w:pPr>
      <w:rPr>
        <w:rFonts w:ascii="Courier New" w:hAnsi="Courier New" w:cs="Courier New" w:hint="default"/>
      </w:rPr>
    </w:lvl>
    <w:lvl w:ilvl="8" w:tplc="04090005" w:tentative="1">
      <w:start w:val="1"/>
      <w:numFmt w:val="bullet"/>
      <w:lvlText w:val=""/>
      <w:lvlJc w:val="left"/>
      <w:pPr>
        <w:ind w:left="9153" w:hanging="360"/>
      </w:pPr>
      <w:rPr>
        <w:rFonts w:ascii="Wingdings" w:hAnsi="Wingdings" w:hint="default"/>
      </w:rPr>
    </w:lvl>
  </w:abstractNum>
  <w:num w:numId="1" w16cid:durableId="155078302">
    <w:abstractNumId w:val="5"/>
  </w:num>
  <w:num w:numId="2" w16cid:durableId="239877860">
    <w:abstractNumId w:val="7"/>
  </w:num>
  <w:num w:numId="3" w16cid:durableId="585572373">
    <w:abstractNumId w:val="3"/>
  </w:num>
  <w:num w:numId="4" w16cid:durableId="13036579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7115107">
    <w:abstractNumId w:val="6"/>
  </w:num>
  <w:num w:numId="6" w16cid:durableId="513423098">
    <w:abstractNumId w:val="12"/>
  </w:num>
  <w:num w:numId="7" w16cid:durableId="1174685163">
    <w:abstractNumId w:val="2"/>
  </w:num>
  <w:num w:numId="8" w16cid:durableId="823349335">
    <w:abstractNumId w:val="12"/>
  </w:num>
  <w:num w:numId="9" w16cid:durableId="167255394">
    <w:abstractNumId w:val="2"/>
  </w:num>
  <w:num w:numId="10" w16cid:durableId="2057585530">
    <w:abstractNumId w:val="12"/>
  </w:num>
  <w:num w:numId="11" w16cid:durableId="611668169">
    <w:abstractNumId w:val="2"/>
  </w:num>
  <w:num w:numId="12" w16cid:durableId="1171797540">
    <w:abstractNumId w:val="14"/>
  </w:num>
  <w:num w:numId="13" w16cid:durableId="109252779">
    <w:abstractNumId w:val="12"/>
  </w:num>
  <w:num w:numId="14" w16cid:durableId="1911232501">
    <w:abstractNumId w:val="2"/>
  </w:num>
  <w:num w:numId="15" w16cid:durableId="635111378">
    <w:abstractNumId w:val="1"/>
  </w:num>
  <w:num w:numId="16" w16cid:durableId="396051408">
    <w:abstractNumId w:val="11"/>
  </w:num>
  <w:num w:numId="17" w16cid:durableId="1087732995">
    <w:abstractNumId w:val="1"/>
  </w:num>
  <w:num w:numId="18" w16cid:durableId="406340933">
    <w:abstractNumId w:val="12"/>
  </w:num>
  <w:num w:numId="19" w16cid:durableId="1067654533">
    <w:abstractNumId w:val="2"/>
  </w:num>
  <w:num w:numId="20" w16cid:durableId="1634291159">
    <w:abstractNumId w:val="1"/>
  </w:num>
  <w:num w:numId="21" w16cid:durableId="961424804">
    <w:abstractNumId w:val="13"/>
  </w:num>
  <w:num w:numId="22" w16cid:durableId="286619320">
    <w:abstractNumId w:val="4"/>
  </w:num>
  <w:num w:numId="23" w16cid:durableId="1512837034">
    <w:abstractNumId w:val="10"/>
  </w:num>
  <w:num w:numId="24" w16cid:durableId="1542282063">
    <w:abstractNumId w:val="9"/>
  </w:num>
  <w:num w:numId="25" w16cid:durableId="1075124165">
    <w:abstractNumId w:val="8"/>
  </w:num>
  <w:num w:numId="26" w16cid:durableId="1312366430">
    <w:abstractNumId w:val="16"/>
  </w:num>
  <w:num w:numId="27" w16cid:durableId="3798616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0360137">
    <w:abstractNumId w:val="0"/>
  </w:num>
  <w:num w:numId="29" w16cid:durableId="17440593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C6"/>
    <w:rsid w:val="00001890"/>
    <w:rsid w:val="000019D8"/>
    <w:rsid w:val="0000474A"/>
    <w:rsid w:val="00004BC6"/>
    <w:rsid w:val="00005D41"/>
    <w:rsid w:val="00006F9A"/>
    <w:rsid w:val="000109FA"/>
    <w:rsid w:val="00010AB8"/>
    <w:rsid w:val="0001380B"/>
    <w:rsid w:val="000175E3"/>
    <w:rsid w:val="00023D2D"/>
    <w:rsid w:val="00024E6F"/>
    <w:rsid w:val="00024EF4"/>
    <w:rsid w:val="00026621"/>
    <w:rsid w:val="00026894"/>
    <w:rsid w:val="00030F3C"/>
    <w:rsid w:val="00031774"/>
    <w:rsid w:val="00032CC8"/>
    <w:rsid w:val="000366E4"/>
    <w:rsid w:val="00040045"/>
    <w:rsid w:val="00041D95"/>
    <w:rsid w:val="00042C18"/>
    <w:rsid w:val="00052E65"/>
    <w:rsid w:val="000619FB"/>
    <w:rsid w:val="000635D5"/>
    <w:rsid w:val="000653B9"/>
    <w:rsid w:val="00065811"/>
    <w:rsid w:val="0006581A"/>
    <w:rsid w:val="00065C05"/>
    <w:rsid w:val="000760F2"/>
    <w:rsid w:val="00080651"/>
    <w:rsid w:val="00082CAA"/>
    <w:rsid w:val="0009465D"/>
    <w:rsid w:val="000A1271"/>
    <w:rsid w:val="000A71A8"/>
    <w:rsid w:val="000B780B"/>
    <w:rsid w:val="000B7CD3"/>
    <w:rsid w:val="000C0FC2"/>
    <w:rsid w:val="000C3547"/>
    <w:rsid w:val="000C48D5"/>
    <w:rsid w:val="000C4BB8"/>
    <w:rsid w:val="000D5BC1"/>
    <w:rsid w:val="000D7864"/>
    <w:rsid w:val="000F29FC"/>
    <w:rsid w:val="000F42DF"/>
    <w:rsid w:val="000F4A95"/>
    <w:rsid w:val="000F7F40"/>
    <w:rsid w:val="00101BCE"/>
    <w:rsid w:val="00106FAB"/>
    <w:rsid w:val="001133ED"/>
    <w:rsid w:val="00114500"/>
    <w:rsid w:val="001238C9"/>
    <w:rsid w:val="00130E4B"/>
    <w:rsid w:val="0013677C"/>
    <w:rsid w:val="0014005B"/>
    <w:rsid w:val="00141045"/>
    <w:rsid w:val="0014153D"/>
    <w:rsid w:val="00151C3C"/>
    <w:rsid w:val="00154436"/>
    <w:rsid w:val="001603D6"/>
    <w:rsid w:val="001613D8"/>
    <w:rsid w:val="001615F1"/>
    <w:rsid w:val="00161F63"/>
    <w:rsid w:val="001628A9"/>
    <w:rsid w:val="001723D0"/>
    <w:rsid w:val="0017481E"/>
    <w:rsid w:val="00177211"/>
    <w:rsid w:val="001A7C48"/>
    <w:rsid w:val="001B15FC"/>
    <w:rsid w:val="001B187A"/>
    <w:rsid w:val="001C4EF2"/>
    <w:rsid w:val="001D1C27"/>
    <w:rsid w:val="001D25D3"/>
    <w:rsid w:val="001D27BC"/>
    <w:rsid w:val="001D7D5E"/>
    <w:rsid w:val="001E0FEA"/>
    <w:rsid w:val="001E1EE7"/>
    <w:rsid w:val="001E2326"/>
    <w:rsid w:val="001E287A"/>
    <w:rsid w:val="001E2AEB"/>
    <w:rsid w:val="001E340F"/>
    <w:rsid w:val="001E433A"/>
    <w:rsid w:val="001F03BE"/>
    <w:rsid w:val="001F1CA3"/>
    <w:rsid w:val="001F3D6D"/>
    <w:rsid w:val="001F462D"/>
    <w:rsid w:val="001F4F37"/>
    <w:rsid w:val="001F5407"/>
    <w:rsid w:val="001F7107"/>
    <w:rsid w:val="001F7769"/>
    <w:rsid w:val="00200F6F"/>
    <w:rsid w:val="00202A3D"/>
    <w:rsid w:val="00204690"/>
    <w:rsid w:val="00220BB8"/>
    <w:rsid w:val="00227FBB"/>
    <w:rsid w:val="002328C2"/>
    <w:rsid w:val="0023301C"/>
    <w:rsid w:val="00234683"/>
    <w:rsid w:val="0023563D"/>
    <w:rsid w:val="0023724B"/>
    <w:rsid w:val="002460D7"/>
    <w:rsid w:val="00247E92"/>
    <w:rsid w:val="00256734"/>
    <w:rsid w:val="002630A9"/>
    <w:rsid w:val="00267953"/>
    <w:rsid w:val="0027279F"/>
    <w:rsid w:val="00273141"/>
    <w:rsid w:val="00274D95"/>
    <w:rsid w:val="00280F25"/>
    <w:rsid w:val="00282A7B"/>
    <w:rsid w:val="0028397C"/>
    <w:rsid w:val="00283D3E"/>
    <w:rsid w:val="0029246E"/>
    <w:rsid w:val="0029303F"/>
    <w:rsid w:val="00294A23"/>
    <w:rsid w:val="002A03CB"/>
    <w:rsid w:val="002A1A2F"/>
    <w:rsid w:val="002A22BB"/>
    <w:rsid w:val="002A607E"/>
    <w:rsid w:val="002B117B"/>
    <w:rsid w:val="002B191B"/>
    <w:rsid w:val="002B2883"/>
    <w:rsid w:val="002B321E"/>
    <w:rsid w:val="002B75C6"/>
    <w:rsid w:val="002C2186"/>
    <w:rsid w:val="002C5B08"/>
    <w:rsid w:val="002D41D7"/>
    <w:rsid w:val="002D4670"/>
    <w:rsid w:val="002D473A"/>
    <w:rsid w:val="002D68A4"/>
    <w:rsid w:val="002E1D36"/>
    <w:rsid w:val="002E5E64"/>
    <w:rsid w:val="002F6C03"/>
    <w:rsid w:val="00300945"/>
    <w:rsid w:val="00304E4B"/>
    <w:rsid w:val="00313AF8"/>
    <w:rsid w:val="00314479"/>
    <w:rsid w:val="003160A8"/>
    <w:rsid w:val="003216AF"/>
    <w:rsid w:val="00321C39"/>
    <w:rsid w:val="0032291B"/>
    <w:rsid w:val="00323212"/>
    <w:rsid w:val="00325CF8"/>
    <w:rsid w:val="00326141"/>
    <w:rsid w:val="00326BC0"/>
    <w:rsid w:val="003327B9"/>
    <w:rsid w:val="00341B93"/>
    <w:rsid w:val="0034278A"/>
    <w:rsid w:val="0034365E"/>
    <w:rsid w:val="0034428C"/>
    <w:rsid w:val="003501DC"/>
    <w:rsid w:val="00350691"/>
    <w:rsid w:val="003544E7"/>
    <w:rsid w:val="003557AA"/>
    <w:rsid w:val="00356AA0"/>
    <w:rsid w:val="00357C8D"/>
    <w:rsid w:val="00357EEB"/>
    <w:rsid w:val="00361621"/>
    <w:rsid w:val="00362736"/>
    <w:rsid w:val="00363629"/>
    <w:rsid w:val="003646B4"/>
    <w:rsid w:val="00371A44"/>
    <w:rsid w:val="00372468"/>
    <w:rsid w:val="0037771E"/>
    <w:rsid w:val="00382DB9"/>
    <w:rsid w:val="00395304"/>
    <w:rsid w:val="003953C8"/>
    <w:rsid w:val="003977A3"/>
    <w:rsid w:val="00397C94"/>
    <w:rsid w:val="003A0795"/>
    <w:rsid w:val="003A3F84"/>
    <w:rsid w:val="003A6142"/>
    <w:rsid w:val="003B06E3"/>
    <w:rsid w:val="003B47C3"/>
    <w:rsid w:val="003B7956"/>
    <w:rsid w:val="003C010D"/>
    <w:rsid w:val="003C79B3"/>
    <w:rsid w:val="003D2D98"/>
    <w:rsid w:val="003D4857"/>
    <w:rsid w:val="003D4BE4"/>
    <w:rsid w:val="003D55AB"/>
    <w:rsid w:val="003E3885"/>
    <w:rsid w:val="003F2DA1"/>
    <w:rsid w:val="003F44DA"/>
    <w:rsid w:val="00401D30"/>
    <w:rsid w:val="004142C7"/>
    <w:rsid w:val="00415C8B"/>
    <w:rsid w:val="00415D93"/>
    <w:rsid w:val="00422542"/>
    <w:rsid w:val="004225B0"/>
    <w:rsid w:val="00422676"/>
    <w:rsid w:val="0042365A"/>
    <w:rsid w:val="00423F07"/>
    <w:rsid w:val="004250BD"/>
    <w:rsid w:val="004260D5"/>
    <w:rsid w:val="004335C6"/>
    <w:rsid w:val="0043739D"/>
    <w:rsid w:val="004411A5"/>
    <w:rsid w:val="00441B5A"/>
    <w:rsid w:val="0044493A"/>
    <w:rsid w:val="004501B5"/>
    <w:rsid w:val="0045047C"/>
    <w:rsid w:val="0046245F"/>
    <w:rsid w:val="004736EA"/>
    <w:rsid w:val="00474E56"/>
    <w:rsid w:val="00480337"/>
    <w:rsid w:val="00482704"/>
    <w:rsid w:val="00487AE0"/>
    <w:rsid w:val="00493255"/>
    <w:rsid w:val="004A7B8E"/>
    <w:rsid w:val="004B2196"/>
    <w:rsid w:val="004B2D82"/>
    <w:rsid w:val="004B40C0"/>
    <w:rsid w:val="004B7429"/>
    <w:rsid w:val="004C067A"/>
    <w:rsid w:val="004C5629"/>
    <w:rsid w:val="004C77EB"/>
    <w:rsid w:val="004D0C4A"/>
    <w:rsid w:val="004D19F1"/>
    <w:rsid w:val="004D5670"/>
    <w:rsid w:val="004D5F4D"/>
    <w:rsid w:val="004E4EFF"/>
    <w:rsid w:val="004F0033"/>
    <w:rsid w:val="004F06E7"/>
    <w:rsid w:val="004F3FAF"/>
    <w:rsid w:val="005011EA"/>
    <w:rsid w:val="00504CB2"/>
    <w:rsid w:val="00511F7E"/>
    <w:rsid w:val="005125EC"/>
    <w:rsid w:val="00513E97"/>
    <w:rsid w:val="0051401E"/>
    <w:rsid w:val="005234D2"/>
    <w:rsid w:val="005239E4"/>
    <w:rsid w:val="00525B2B"/>
    <w:rsid w:val="00526454"/>
    <w:rsid w:val="00526E9C"/>
    <w:rsid w:val="00530EC1"/>
    <w:rsid w:val="00533FCD"/>
    <w:rsid w:val="00547A54"/>
    <w:rsid w:val="005577F2"/>
    <w:rsid w:val="00567777"/>
    <w:rsid w:val="00590143"/>
    <w:rsid w:val="00591505"/>
    <w:rsid w:val="00592C55"/>
    <w:rsid w:val="005934A6"/>
    <w:rsid w:val="0059488B"/>
    <w:rsid w:val="005963C5"/>
    <w:rsid w:val="005A0E05"/>
    <w:rsid w:val="005B67E8"/>
    <w:rsid w:val="005C0E1B"/>
    <w:rsid w:val="005C1319"/>
    <w:rsid w:val="005C5E64"/>
    <w:rsid w:val="005D43BC"/>
    <w:rsid w:val="005D6956"/>
    <w:rsid w:val="005E1E29"/>
    <w:rsid w:val="005E59BF"/>
    <w:rsid w:val="005E5C7F"/>
    <w:rsid w:val="005E64B7"/>
    <w:rsid w:val="005E6E8D"/>
    <w:rsid w:val="005F60AF"/>
    <w:rsid w:val="00606AA3"/>
    <w:rsid w:val="00613140"/>
    <w:rsid w:val="0061321A"/>
    <w:rsid w:val="00614364"/>
    <w:rsid w:val="006170FF"/>
    <w:rsid w:val="006212B2"/>
    <w:rsid w:val="006218B8"/>
    <w:rsid w:val="006222D4"/>
    <w:rsid w:val="00622838"/>
    <w:rsid w:val="00623314"/>
    <w:rsid w:val="0063019A"/>
    <w:rsid w:val="00633F40"/>
    <w:rsid w:val="00634001"/>
    <w:rsid w:val="00635BCB"/>
    <w:rsid w:val="00637CD2"/>
    <w:rsid w:val="006512A4"/>
    <w:rsid w:val="00651BD3"/>
    <w:rsid w:val="006529C7"/>
    <w:rsid w:val="00654247"/>
    <w:rsid w:val="006549BC"/>
    <w:rsid w:val="00656613"/>
    <w:rsid w:val="00656EAE"/>
    <w:rsid w:val="006617EF"/>
    <w:rsid w:val="006635A8"/>
    <w:rsid w:val="00667913"/>
    <w:rsid w:val="006763F4"/>
    <w:rsid w:val="00685F96"/>
    <w:rsid w:val="00691C1F"/>
    <w:rsid w:val="00692393"/>
    <w:rsid w:val="0069253D"/>
    <w:rsid w:val="0069373C"/>
    <w:rsid w:val="0069457E"/>
    <w:rsid w:val="006971FF"/>
    <w:rsid w:val="006A4BA9"/>
    <w:rsid w:val="006A5D76"/>
    <w:rsid w:val="006B36E0"/>
    <w:rsid w:val="006B692C"/>
    <w:rsid w:val="006B79D7"/>
    <w:rsid w:val="006C35AA"/>
    <w:rsid w:val="006C3990"/>
    <w:rsid w:val="006C4199"/>
    <w:rsid w:val="006C460D"/>
    <w:rsid w:val="006C6753"/>
    <w:rsid w:val="006C6DFD"/>
    <w:rsid w:val="006D48D1"/>
    <w:rsid w:val="006D6CB9"/>
    <w:rsid w:val="006F308B"/>
    <w:rsid w:val="006F3495"/>
    <w:rsid w:val="006F5669"/>
    <w:rsid w:val="007018DC"/>
    <w:rsid w:val="00702EB2"/>
    <w:rsid w:val="00705103"/>
    <w:rsid w:val="00705D61"/>
    <w:rsid w:val="00706D77"/>
    <w:rsid w:val="00707309"/>
    <w:rsid w:val="0070739E"/>
    <w:rsid w:val="007104AF"/>
    <w:rsid w:val="007123EB"/>
    <w:rsid w:val="00713485"/>
    <w:rsid w:val="00715BD6"/>
    <w:rsid w:val="007179A5"/>
    <w:rsid w:val="007218D7"/>
    <w:rsid w:val="00724290"/>
    <w:rsid w:val="0072634B"/>
    <w:rsid w:val="00727E17"/>
    <w:rsid w:val="00740EAC"/>
    <w:rsid w:val="00743488"/>
    <w:rsid w:val="0074788D"/>
    <w:rsid w:val="00750ADA"/>
    <w:rsid w:val="00751214"/>
    <w:rsid w:val="007549EF"/>
    <w:rsid w:val="0075514A"/>
    <w:rsid w:val="00755701"/>
    <w:rsid w:val="00756A26"/>
    <w:rsid w:val="007626EB"/>
    <w:rsid w:val="007626FA"/>
    <w:rsid w:val="00775C53"/>
    <w:rsid w:val="00785B67"/>
    <w:rsid w:val="00795016"/>
    <w:rsid w:val="00796B34"/>
    <w:rsid w:val="007A056E"/>
    <w:rsid w:val="007C1BCF"/>
    <w:rsid w:val="007C43D3"/>
    <w:rsid w:val="007C5C1F"/>
    <w:rsid w:val="007E025D"/>
    <w:rsid w:val="007E043C"/>
    <w:rsid w:val="007E2E2A"/>
    <w:rsid w:val="007E6F00"/>
    <w:rsid w:val="007F158D"/>
    <w:rsid w:val="007F1B07"/>
    <w:rsid w:val="007F4DC8"/>
    <w:rsid w:val="007F4ED6"/>
    <w:rsid w:val="007F6122"/>
    <w:rsid w:val="00806CA3"/>
    <w:rsid w:val="00806CA4"/>
    <w:rsid w:val="00807EF2"/>
    <w:rsid w:val="008113BA"/>
    <w:rsid w:val="00812AC2"/>
    <w:rsid w:val="00812EF2"/>
    <w:rsid w:val="00816BBE"/>
    <w:rsid w:val="008218AD"/>
    <w:rsid w:val="00822819"/>
    <w:rsid w:val="00822E36"/>
    <w:rsid w:val="00826D2C"/>
    <w:rsid w:val="00827B75"/>
    <w:rsid w:val="00831928"/>
    <w:rsid w:val="00835F65"/>
    <w:rsid w:val="0084452D"/>
    <w:rsid w:val="0085051B"/>
    <w:rsid w:val="00851192"/>
    <w:rsid w:val="00853B85"/>
    <w:rsid w:val="00856EC9"/>
    <w:rsid w:val="00866914"/>
    <w:rsid w:val="00870C07"/>
    <w:rsid w:val="00872E35"/>
    <w:rsid w:val="00880486"/>
    <w:rsid w:val="00886CC6"/>
    <w:rsid w:val="008A0042"/>
    <w:rsid w:val="008A2AD0"/>
    <w:rsid w:val="008A55B6"/>
    <w:rsid w:val="008A7401"/>
    <w:rsid w:val="008A7808"/>
    <w:rsid w:val="008B332B"/>
    <w:rsid w:val="008B6621"/>
    <w:rsid w:val="008B7466"/>
    <w:rsid w:val="008D0B41"/>
    <w:rsid w:val="008D3B32"/>
    <w:rsid w:val="008D3F83"/>
    <w:rsid w:val="008E2ECD"/>
    <w:rsid w:val="008F4949"/>
    <w:rsid w:val="008F6E8C"/>
    <w:rsid w:val="008F792A"/>
    <w:rsid w:val="00900843"/>
    <w:rsid w:val="009035B8"/>
    <w:rsid w:val="00914275"/>
    <w:rsid w:val="00921518"/>
    <w:rsid w:val="00921685"/>
    <w:rsid w:val="0092495A"/>
    <w:rsid w:val="00927ACD"/>
    <w:rsid w:val="00933CA4"/>
    <w:rsid w:val="00935DC7"/>
    <w:rsid w:val="009361D6"/>
    <w:rsid w:val="00944A3A"/>
    <w:rsid w:val="0094588E"/>
    <w:rsid w:val="0094661B"/>
    <w:rsid w:val="00961CD6"/>
    <w:rsid w:val="00966F10"/>
    <w:rsid w:val="00970559"/>
    <w:rsid w:val="00970888"/>
    <w:rsid w:val="00972585"/>
    <w:rsid w:val="009731BB"/>
    <w:rsid w:val="00981E22"/>
    <w:rsid w:val="00990929"/>
    <w:rsid w:val="00995F53"/>
    <w:rsid w:val="00996419"/>
    <w:rsid w:val="00996DD6"/>
    <w:rsid w:val="00997665"/>
    <w:rsid w:val="009B0681"/>
    <w:rsid w:val="009C5893"/>
    <w:rsid w:val="009D30D8"/>
    <w:rsid w:val="009D7E4D"/>
    <w:rsid w:val="009E3F31"/>
    <w:rsid w:val="009E76CD"/>
    <w:rsid w:val="009F1180"/>
    <w:rsid w:val="009F351C"/>
    <w:rsid w:val="009F70E6"/>
    <w:rsid w:val="009F77CB"/>
    <w:rsid w:val="00A02128"/>
    <w:rsid w:val="00A023CD"/>
    <w:rsid w:val="00A0379C"/>
    <w:rsid w:val="00A0584C"/>
    <w:rsid w:val="00A058F1"/>
    <w:rsid w:val="00A05A7B"/>
    <w:rsid w:val="00A145E9"/>
    <w:rsid w:val="00A2352E"/>
    <w:rsid w:val="00A314E1"/>
    <w:rsid w:val="00A347D7"/>
    <w:rsid w:val="00A418EF"/>
    <w:rsid w:val="00A460EA"/>
    <w:rsid w:val="00A47335"/>
    <w:rsid w:val="00A57F09"/>
    <w:rsid w:val="00A665AA"/>
    <w:rsid w:val="00A7277D"/>
    <w:rsid w:val="00A73B50"/>
    <w:rsid w:val="00A860BD"/>
    <w:rsid w:val="00A86569"/>
    <w:rsid w:val="00A901BB"/>
    <w:rsid w:val="00A91E5D"/>
    <w:rsid w:val="00A93A2A"/>
    <w:rsid w:val="00A94D60"/>
    <w:rsid w:val="00AA4827"/>
    <w:rsid w:val="00AA58AC"/>
    <w:rsid w:val="00AA7E5A"/>
    <w:rsid w:val="00AB03EC"/>
    <w:rsid w:val="00AC3F64"/>
    <w:rsid w:val="00AD3640"/>
    <w:rsid w:val="00AD4E9B"/>
    <w:rsid w:val="00AE0429"/>
    <w:rsid w:val="00AF026E"/>
    <w:rsid w:val="00AF39CA"/>
    <w:rsid w:val="00AF4D17"/>
    <w:rsid w:val="00AF5986"/>
    <w:rsid w:val="00AF63F6"/>
    <w:rsid w:val="00B15656"/>
    <w:rsid w:val="00B20A80"/>
    <w:rsid w:val="00B256BC"/>
    <w:rsid w:val="00B25767"/>
    <w:rsid w:val="00B27BDC"/>
    <w:rsid w:val="00B335F8"/>
    <w:rsid w:val="00B404AA"/>
    <w:rsid w:val="00B410B3"/>
    <w:rsid w:val="00B457E1"/>
    <w:rsid w:val="00B54278"/>
    <w:rsid w:val="00B66669"/>
    <w:rsid w:val="00B67A31"/>
    <w:rsid w:val="00B67DF5"/>
    <w:rsid w:val="00B77355"/>
    <w:rsid w:val="00B823A5"/>
    <w:rsid w:val="00B82BF1"/>
    <w:rsid w:val="00B84BC1"/>
    <w:rsid w:val="00B86212"/>
    <w:rsid w:val="00B86439"/>
    <w:rsid w:val="00B90243"/>
    <w:rsid w:val="00BA5E72"/>
    <w:rsid w:val="00BB3B09"/>
    <w:rsid w:val="00BC2D10"/>
    <w:rsid w:val="00BD5889"/>
    <w:rsid w:val="00BD5C55"/>
    <w:rsid w:val="00BD656B"/>
    <w:rsid w:val="00BD7487"/>
    <w:rsid w:val="00BE3804"/>
    <w:rsid w:val="00BE5A79"/>
    <w:rsid w:val="00BF0884"/>
    <w:rsid w:val="00BF5D96"/>
    <w:rsid w:val="00C03B03"/>
    <w:rsid w:val="00C047AD"/>
    <w:rsid w:val="00C06955"/>
    <w:rsid w:val="00C06AEF"/>
    <w:rsid w:val="00C111A9"/>
    <w:rsid w:val="00C11B25"/>
    <w:rsid w:val="00C13691"/>
    <w:rsid w:val="00C1439D"/>
    <w:rsid w:val="00C158C7"/>
    <w:rsid w:val="00C176B9"/>
    <w:rsid w:val="00C17D2C"/>
    <w:rsid w:val="00C210FC"/>
    <w:rsid w:val="00C25565"/>
    <w:rsid w:val="00C340E9"/>
    <w:rsid w:val="00C3484C"/>
    <w:rsid w:val="00C36835"/>
    <w:rsid w:val="00C375F0"/>
    <w:rsid w:val="00C41441"/>
    <w:rsid w:val="00C416DD"/>
    <w:rsid w:val="00C42142"/>
    <w:rsid w:val="00C42A9E"/>
    <w:rsid w:val="00C47261"/>
    <w:rsid w:val="00C51DF2"/>
    <w:rsid w:val="00C60A4C"/>
    <w:rsid w:val="00C63C76"/>
    <w:rsid w:val="00C674C7"/>
    <w:rsid w:val="00C74760"/>
    <w:rsid w:val="00C76749"/>
    <w:rsid w:val="00C8074D"/>
    <w:rsid w:val="00C91EE3"/>
    <w:rsid w:val="00C93D69"/>
    <w:rsid w:val="00C97BF9"/>
    <w:rsid w:val="00CA382B"/>
    <w:rsid w:val="00CA41CF"/>
    <w:rsid w:val="00CA5178"/>
    <w:rsid w:val="00CA5450"/>
    <w:rsid w:val="00CA6FBF"/>
    <w:rsid w:val="00CB5986"/>
    <w:rsid w:val="00CC15E0"/>
    <w:rsid w:val="00CC4A93"/>
    <w:rsid w:val="00CC5CB1"/>
    <w:rsid w:val="00CD1899"/>
    <w:rsid w:val="00CD5E87"/>
    <w:rsid w:val="00CF178F"/>
    <w:rsid w:val="00CF3E9B"/>
    <w:rsid w:val="00D01522"/>
    <w:rsid w:val="00D0452F"/>
    <w:rsid w:val="00D06DB4"/>
    <w:rsid w:val="00D139D5"/>
    <w:rsid w:val="00D15FBD"/>
    <w:rsid w:val="00D1612C"/>
    <w:rsid w:val="00D173B7"/>
    <w:rsid w:val="00D302C7"/>
    <w:rsid w:val="00D31922"/>
    <w:rsid w:val="00D33C3E"/>
    <w:rsid w:val="00D34B1C"/>
    <w:rsid w:val="00D35752"/>
    <w:rsid w:val="00D369BF"/>
    <w:rsid w:val="00D36C0C"/>
    <w:rsid w:val="00D4063E"/>
    <w:rsid w:val="00D441A1"/>
    <w:rsid w:val="00D50701"/>
    <w:rsid w:val="00D72E82"/>
    <w:rsid w:val="00D7685F"/>
    <w:rsid w:val="00D76EFE"/>
    <w:rsid w:val="00D84E60"/>
    <w:rsid w:val="00D87DB6"/>
    <w:rsid w:val="00D9007E"/>
    <w:rsid w:val="00D9132B"/>
    <w:rsid w:val="00D9367B"/>
    <w:rsid w:val="00D963AB"/>
    <w:rsid w:val="00D96705"/>
    <w:rsid w:val="00DA0252"/>
    <w:rsid w:val="00DA02DC"/>
    <w:rsid w:val="00DA09CF"/>
    <w:rsid w:val="00DA35C0"/>
    <w:rsid w:val="00DB2CE7"/>
    <w:rsid w:val="00DB65CB"/>
    <w:rsid w:val="00DC0DB6"/>
    <w:rsid w:val="00DC1A7B"/>
    <w:rsid w:val="00DC3835"/>
    <w:rsid w:val="00DC654E"/>
    <w:rsid w:val="00DD5448"/>
    <w:rsid w:val="00DD733E"/>
    <w:rsid w:val="00DE296E"/>
    <w:rsid w:val="00DE50E8"/>
    <w:rsid w:val="00DE74FF"/>
    <w:rsid w:val="00DF13C4"/>
    <w:rsid w:val="00DF3FB6"/>
    <w:rsid w:val="00DF46C0"/>
    <w:rsid w:val="00E02700"/>
    <w:rsid w:val="00E112D6"/>
    <w:rsid w:val="00E11E10"/>
    <w:rsid w:val="00E15E26"/>
    <w:rsid w:val="00E204A0"/>
    <w:rsid w:val="00E23973"/>
    <w:rsid w:val="00E26114"/>
    <w:rsid w:val="00E30432"/>
    <w:rsid w:val="00E3439D"/>
    <w:rsid w:val="00E366AB"/>
    <w:rsid w:val="00E368A4"/>
    <w:rsid w:val="00E37D4E"/>
    <w:rsid w:val="00E42B34"/>
    <w:rsid w:val="00E45039"/>
    <w:rsid w:val="00E548E8"/>
    <w:rsid w:val="00E54F9C"/>
    <w:rsid w:val="00E575F1"/>
    <w:rsid w:val="00E61B33"/>
    <w:rsid w:val="00E6212C"/>
    <w:rsid w:val="00E62B45"/>
    <w:rsid w:val="00E67E22"/>
    <w:rsid w:val="00E71406"/>
    <w:rsid w:val="00E736F6"/>
    <w:rsid w:val="00E75D8F"/>
    <w:rsid w:val="00E83EAD"/>
    <w:rsid w:val="00E937BD"/>
    <w:rsid w:val="00E96690"/>
    <w:rsid w:val="00EA1A0C"/>
    <w:rsid w:val="00EA334C"/>
    <w:rsid w:val="00EB34C8"/>
    <w:rsid w:val="00EB730D"/>
    <w:rsid w:val="00EB7A8E"/>
    <w:rsid w:val="00EC04A0"/>
    <w:rsid w:val="00EC146E"/>
    <w:rsid w:val="00EC2CB7"/>
    <w:rsid w:val="00EC537D"/>
    <w:rsid w:val="00EC6505"/>
    <w:rsid w:val="00EC6B7A"/>
    <w:rsid w:val="00ED1AF7"/>
    <w:rsid w:val="00ED5167"/>
    <w:rsid w:val="00EE3BF6"/>
    <w:rsid w:val="00EF20EE"/>
    <w:rsid w:val="00EF5444"/>
    <w:rsid w:val="00EF65EA"/>
    <w:rsid w:val="00EF7608"/>
    <w:rsid w:val="00F00AE6"/>
    <w:rsid w:val="00F014DB"/>
    <w:rsid w:val="00F02E4E"/>
    <w:rsid w:val="00F1185C"/>
    <w:rsid w:val="00F12740"/>
    <w:rsid w:val="00F12C7B"/>
    <w:rsid w:val="00F13D71"/>
    <w:rsid w:val="00F159D6"/>
    <w:rsid w:val="00F2552E"/>
    <w:rsid w:val="00F267A2"/>
    <w:rsid w:val="00F3013C"/>
    <w:rsid w:val="00F33710"/>
    <w:rsid w:val="00F377F2"/>
    <w:rsid w:val="00F41005"/>
    <w:rsid w:val="00F41D77"/>
    <w:rsid w:val="00F45298"/>
    <w:rsid w:val="00F604F9"/>
    <w:rsid w:val="00F61547"/>
    <w:rsid w:val="00F61C27"/>
    <w:rsid w:val="00F91957"/>
    <w:rsid w:val="00F92411"/>
    <w:rsid w:val="00FA2DB6"/>
    <w:rsid w:val="00FA4695"/>
    <w:rsid w:val="00FA7E8D"/>
    <w:rsid w:val="00FB08A5"/>
    <w:rsid w:val="00FB286E"/>
    <w:rsid w:val="00FB3AA8"/>
    <w:rsid w:val="00FC452F"/>
    <w:rsid w:val="00FC7EF6"/>
    <w:rsid w:val="00FC7FDA"/>
    <w:rsid w:val="00FD0C4E"/>
    <w:rsid w:val="00FD4789"/>
    <w:rsid w:val="00FD4E66"/>
    <w:rsid w:val="00FD5AD6"/>
    <w:rsid w:val="00FF0957"/>
    <w:rsid w:val="00FF3331"/>
    <w:rsid w:val="00FF4768"/>
    <w:rsid w:val="00FF4DF0"/>
    <w:rsid w:val="00FF4EE2"/>
    <w:rsid w:val="00FF78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AEB1D"/>
  <w15:chartTrackingRefBased/>
  <w15:docId w15:val="{F54F6931-2326-43A7-832D-7E77AF3C9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5AA"/>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02A3D"/>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02A3D"/>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02A3D"/>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02A3D"/>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202A3D"/>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02A3D"/>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02A3D"/>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02A3D"/>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202A3D"/>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02A3D"/>
    <w:rPr>
      <w:rFonts w:ascii="Palatino Linotype" w:hAnsi="Palatino Linotype"/>
      <w:noProof/>
      <w:color w:val="000000"/>
      <w:szCs w:val="18"/>
    </w:rPr>
  </w:style>
  <w:style w:type="paragraph" w:styleId="Header">
    <w:name w:val="header"/>
    <w:basedOn w:val="Normal"/>
    <w:link w:val="HeaderChar"/>
    <w:uiPriority w:val="99"/>
    <w:rsid w:val="00202A3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02A3D"/>
    <w:rPr>
      <w:rFonts w:ascii="Palatino Linotype" w:hAnsi="Palatino Linotype"/>
      <w:noProof/>
      <w:color w:val="000000"/>
      <w:szCs w:val="18"/>
    </w:rPr>
  </w:style>
  <w:style w:type="paragraph" w:customStyle="1" w:styleId="MDPIheaderjournallogo">
    <w:name w:val="MDPI_header_journal_logo"/>
    <w:qFormat/>
    <w:rsid w:val="00202A3D"/>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02A3D"/>
    <w:pPr>
      <w:ind w:firstLine="0"/>
    </w:pPr>
  </w:style>
  <w:style w:type="paragraph" w:customStyle="1" w:styleId="MDPI31text">
    <w:name w:val="MDPI_3.1_text"/>
    <w:qFormat/>
    <w:rsid w:val="00B256B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02A3D"/>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202A3D"/>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02A3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02A3D"/>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54278"/>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54278"/>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02A3D"/>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02A3D"/>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02A3D"/>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02A3D"/>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02A3D"/>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202A3D"/>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202A3D"/>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02A3D"/>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202A3D"/>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202A3D"/>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02A3D"/>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02A3D"/>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3677C"/>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02A3D"/>
    <w:rPr>
      <w:rFonts w:cs="Tahoma"/>
      <w:szCs w:val="18"/>
    </w:rPr>
  </w:style>
  <w:style w:type="character" w:customStyle="1" w:styleId="BalloonTextChar">
    <w:name w:val="Balloon Text Char"/>
    <w:link w:val="BalloonText"/>
    <w:uiPriority w:val="99"/>
    <w:rsid w:val="00202A3D"/>
    <w:rPr>
      <w:rFonts w:ascii="Palatino Linotype" w:hAnsi="Palatino Linotype" w:cs="Tahoma"/>
      <w:noProof/>
      <w:color w:val="000000"/>
      <w:szCs w:val="18"/>
    </w:rPr>
  </w:style>
  <w:style w:type="character" w:styleId="LineNumber">
    <w:name w:val="line number"/>
    <w:uiPriority w:val="99"/>
    <w:rsid w:val="0032291B"/>
    <w:rPr>
      <w:rFonts w:ascii="Palatino Linotype" w:hAnsi="Palatino Linotype"/>
      <w:sz w:val="16"/>
    </w:rPr>
  </w:style>
  <w:style w:type="table" w:customStyle="1" w:styleId="MDPI41threelinetable">
    <w:name w:val="MDPI_4.1_three_line_table"/>
    <w:basedOn w:val="TableNormal"/>
    <w:uiPriority w:val="99"/>
    <w:rsid w:val="00202A3D"/>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02A3D"/>
    <w:rPr>
      <w:color w:val="0000FF"/>
      <w:u w:val="single"/>
    </w:rPr>
  </w:style>
  <w:style w:type="character" w:styleId="UnresolvedMention">
    <w:name w:val="Unresolved Mention"/>
    <w:uiPriority w:val="99"/>
    <w:semiHidden/>
    <w:unhideWhenUsed/>
    <w:rsid w:val="0034278A"/>
    <w:rPr>
      <w:color w:val="605E5C"/>
      <w:shd w:val="clear" w:color="auto" w:fill="E1DFDD"/>
    </w:rPr>
  </w:style>
  <w:style w:type="table" w:styleId="TableGrid">
    <w:name w:val="Table Grid"/>
    <w:basedOn w:val="TableNormal"/>
    <w:uiPriority w:val="39"/>
    <w:rsid w:val="00202A3D"/>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202A3D"/>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02A3D"/>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02A3D"/>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84E60"/>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02A3D"/>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02A3D"/>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02A3D"/>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D0C4A"/>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202A3D"/>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02A3D"/>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02A3D"/>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202A3D"/>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02A3D"/>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02A3D"/>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02A3D"/>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02A3D"/>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02A3D"/>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02A3D"/>
  </w:style>
  <w:style w:type="paragraph" w:styleId="Bibliography">
    <w:name w:val="Bibliography"/>
    <w:basedOn w:val="Normal"/>
    <w:next w:val="Normal"/>
    <w:uiPriority w:val="37"/>
    <w:semiHidden/>
    <w:unhideWhenUsed/>
    <w:rsid w:val="00202A3D"/>
  </w:style>
  <w:style w:type="paragraph" w:styleId="BodyText">
    <w:name w:val="Body Text"/>
    <w:link w:val="BodyTextChar"/>
    <w:rsid w:val="00202A3D"/>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02A3D"/>
    <w:rPr>
      <w:rFonts w:ascii="Palatino Linotype" w:hAnsi="Palatino Linotype"/>
      <w:color w:val="000000"/>
      <w:sz w:val="24"/>
      <w:lang w:eastAsia="de-DE"/>
    </w:rPr>
  </w:style>
  <w:style w:type="character" w:styleId="CommentReference">
    <w:name w:val="annotation reference"/>
    <w:rsid w:val="00202A3D"/>
    <w:rPr>
      <w:sz w:val="21"/>
      <w:szCs w:val="21"/>
    </w:rPr>
  </w:style>
  <w:style w:type="paragraph" w:styleId="CommentText">
    <w:name w:val="annotation text"/>
    <w:basedOn w:val="Normal"/>
    <w:link w:val="CommentTextChar"/>
    <w:rsid w:val="00202A3D"/>
  </w:style>
  <w:style w:type="character" w:customStyle="1" w:styleId="CommentTextChar">
    <w:name w:val="Comment Text Char"/>
    <w:link w:val="CommentText"/>
    <w:rsid w:val="00202A3D"/>
    <w:rPr>
      <w:rFonts w:ascii="Palatino Linotype" w:hAnsi="Palatino Linotype"/>
      <w:noProof/>
      <w:color w:val="000000"/>
    </w:rPr>
  </w:style>
  <w:style w:type="paragraph" w:styleId="CommentSubject">
    <w:name w:val="annotation subject"/>
    <w:basedOn w:val="CommentText"/>
    <w:next w:val="CommentText"/>
    <w:link w:val="CommentSubjectChar"/>
    <w:rsid w:val="00202A3D"/>
    <w:rPr>
      <w:b/>
      <w:bCs/>
    </w:rPr>
  </w:style>
  <w:style w:type="character" w:customStyle="1" w:styleId="CommentSubjectChar">
    <w:name w:val="Comment Subject Char"/>
    <w:link w:val="CommentSubject"/>
    <w:rsid w:val="00202A3D"/>
    <w:rPr>
      <w:rFonts w:ascii="Palatino Linotype" w:hAnsi="Palatino Linotype"/>
      <w:b/>
      <w:bCs/>
      <w:noProof/>
      <w:color w:val="000000"/>
    </w:rPr>
  </w:style>
  <w:style w:type="character" w:styleId="EndnoteReference">
    <w:name w:val="endnote reference"/>
    <w:rsid w:val="00202A3D"/>
    <w:rPr>
      <w:vertAlign w:val="superscript"/>
    </w:rPr>
  </w:style>
  <w:style w:type="paragraph" w:styleId="EndnoteText">
    <w:name w:val="endnote text"/>
    <w:basedOn w:val="Normal"/>
    <w:link w:val="EndnoteTextChar"/>
    <w:semiHidden/>
    <w:unhideWhenUsed/>
    <w:rsid w:val="00202A3D"/>
    <w:pPr>
      <w:spacing w:line="240" w:lineRule="auto"/>
    </w:pPr>
  </w:style>
  <w:style w:type="character" w:customStyle="1" w:styleId="EndnoteTextChar">
    <w:name w:val="Endnote Text Char"/>
    <w:link w:val="EndnoteText"/>
    <w:semiHidden/>
    <w:rsid w:val="00202A3D"/>
    <w:rPr>
      <w:rFonts w:ascii="Palatino Linotype" w:hAnsi="Palatino Linotype"/>
      <w:noProof/>
      <w:color w:val="000000"/>
    </w:rPr>
  </w:style>
  <w:style w:type="character" w:styleId="FollowedHyperlink">
    <w:name w:val="FollowedHyperlink"/>
    <w:rsid w:val="00202A3D"/>
    <w:rPr>
      <w:color w:val="954F72"/>
      <w:u w:val="single"/>
    </w:rPr>
  </w:style>
  <w:style w:type="paragraph" w:styleId="FootnoteText">
    <w:name w:val="footnote text"/>
    <w:basedOn w:val="Normal"/>
    <w:link w:val="FootnoteTextChar"/>
    <w:semiHidden/>
    <w:unhideWhenUsed/>
    <w:rsid w:val="00202A3D"/>
    <w:pPr>
      <w:spacing w:line="240" w:lineRule="auto"/>
    </w:pPr>
  </w:style>
  <w:style w:type="character" w:customStyle="1" w:styleId="FootnoteTextChar">
    <w:name w:val="Footnote Text Char"/>
    <w:link w:val="FootnoteText"/>
    <w:semiHidden/>
    <w:rsid w:val="00202A3D"/>
    <w:rPr>
      <w:rFonts w:ascii="Palatino Linotype" w:hAnsi="Palatino Linotype"/>
      <w:noProof/>
      <w:color w:val="000000"/>
    </w:rPr>
  </w:style>
  <w:style w:type="paragraph" w:styleId="NormalWeb">
    <w:name w:val="Normal (Web)"/>
    <w:basedOn w:val="Normal"/>
    <w:uiPriority w:val="99"/>
    <w:rsid w:val="00202A3D"/>
    <w:rPr>
      <w:szCs w:val="24"/>
    </w:rPr>
  </w:style>
  <w:style w:type="paragraph" w:customStyle="1" w:styleId="MsoFootnoteText0">
    <w:name w:val="MsoFootnoteText"/>
    <w:basedOn w:val="NormalWeb"/>
    <w:qFormat/>
    <w:rsid w:val="00202A3D"/>
    <w:rPr>
      <w:rFonts w:ascii="Times New Roman" w:hAnsi="Times New Roman"/>
    </w:rPr>
  </w:style>
  <w:style w:type="character" w:styleId="PageNumber">
    <w:name w:val="page number"/>
    <w:rsid w:val="00202A3D"/>
  </w:style>
  <w:style w:type="character" w:styleId="PlaceholderText">
    <w:name w:val="Placeholder Text"/>
    <w:uiPriority w:val="99"/>
    <w:semiHidden/>
    <w:rsid w:val="00202A3D"/>
    <w:rPr>
      <w:color w:val="808080"/>
    </w:rPr>
  </w:style>
  <w:style w:type="paragraph" w:customStyle="1" w:styleId="MDPI71FootNotes">
    <w:name w:val="MDPI_7.1_FootNotes"/>
    <w:qFormat/>
    <w:rsid w:val="005D6956"/>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Title">
    <w:name w:val="Title"/>
    <w:basedOn w:val="Normal"/>
    <w:next w:val="Normal"/>
    <w:link w:val="TitleChar"/>
    <w:uiPriority w:val="10"/>
    <w:qFormat/>
    <w:rsid w:val="00972585"/>
    <w:pPr>
      <w:spacing w:after="80" w:line="240" w:lineRule="auto"/>
      <w:contextualSpacing/>
      <w:jc w:val="left"/>
    </w:pPr>
    <w:rPr>
      <w:rFonts w:asciiTheme="majorBidi" w:eastAsiaTheme="majorEastAsia" w:hAnsiTheme="majorBidi" w:cstheme="majorBidi"/>
      <w:smallCaps/>
      <w:noProof w:val="0"/>
      <w:color w:val="auto"/>
      <w:spacing w:val="-10"/>
      <w:kern w:val="28"/>
      <w:sz w:val="24"/>
      <w:szCs w:val="56"/>
      <w:lang w:eastAsia="en-US" w:bidi="yi-Hebr"/>
      <w14:ligatures w14:val="standardContextual"/>
    </w:rPr>
  </w:style>
  <w:style w:type="character" w:customStyle="1" w:styleId="TitleChar">
    <w:name w:val="Title Char"/>
    <w:basedOn w:val="DefaultParagraphFont"/>
    <w:link w:val="Title"/>
    <w:uiPriority w:val="10"/>
    <w:rsid w:val="00972585"/>
    <w:rPr>
      <w:rFonts w:asciiTheme="majorBidi" w:eastAsiaTheme="majorEastAsia" w:hAnsiTheme="majorBidi" w:cstheme="majorBidi"/>
      <w:smallCaps/>
      <w:spacing w:val="-10"/>
      <w:kern w:val="28"/>
      <w:sz w:val="24"/>
      <w:szCs w:val="56"/>
      <w:lang w:eastAsia="en-US" w:bidi="yi-Hebr"/>
      <w14:ligatures w14:val="standardContextual"/>
    </w:rPr>
  </w:style>
  <w:style w:type="paragraph" w:customStyle="1" w:styleId="Algo">
    <w:name w:val="Algo"/>
    <w:basedOn w:val="Normal"/>
    <w:link w:val="AlgoChar"/>
    <w:qFormat/>
    <w:rsid w:val="00972585"/>
    <w:pPr>
      <w:spacing w:line="240" w:lineRule="auto"/>
      <w:jc w:val="left"/>
    </w:pPr>
    <w:rPr>
      <w:rFonts w:ascii="Times New Roman" w:eastAsiaTheme="minorHAnsi" w:hAnsi="Times New Roman" w:cs="Calibri Light"/>
      <w:i/>
      <w:noProof w:val="0"/>
      <w:color w:val="auto"/>
      <w:kern w:val="2"/>
      <w:sz w:val="24"/>
      <w:szCs w:val="22"/>
      <w:lang w:eastAsia="en-US" w:bidi="yi-Hebr"/>
      <w14:ligatures w14:val="standardContextual"/>
    </w:rPr>
  </w:style>
  <w:style w:type="character" w:customStyle="1" w:styleId="AlgoChar">
    <w:name w:val="Algo Char"/>
    <w:basedOn w:val="DefaultParagraphFont"/>
    <w:link w:val="Algo"/>
    <w:rsid w:val="00972585"/>
    <w:rPr>
      <w:rFonts w:ascii="Times New Roman" w:eastAsiaTheme="minorHAnsi" w:hAnsi="Times New Roman" w:cs="Calibri Light"/>
      <w:i/>
      <w:kern w:val="2"/>
      <w:sz w:val="24"/>
      <w:szCs w:val="22"/>
      <w:lang w:eastAsia="en-US" w:bidi="yi-Hebr"/>
      <w14:ligatures w14:val="standardContextual"/>
    </w:rPr>
  </w:style>
  <w:style w:type="character" w:styleId="Emphasis">
    <w:name w:val="Emphasis"/>
    <w:basedOn w:val="DefaultParagraphFont"/>
    <w:uiPriority w:val="20"/>
    <w:qFormat/>
    <w:rsid w:val="007E043C"/>
    <w:rPr>
      <w:i/>
      <w:iCs/>
    </w:rPr>
  </w:style>
  <w:style w:type="paragraph" w:styleId="ListParagraph">
    <w:name w:val="List Paragraph"/>
    <w:basedOn w:val="Normal"/>
    <w:uiPriority w:val="34"/>
    <w:qFormat/>
    <w:rsid w:val="00E45039"/>
    <w:pPr>
      <w:spacing w:line="240" w:lineRule="auto"/>
      <w:ind w:left="720"/>
      <w:jc w:val="left"/>
    </w:pPr>
    <w:rPr>
      <w:rFonts w:ascii="Aptos" w:eastAsiaTheme="minorHAnsi" w:hAnsi="Aptos" w:cs="Aptos"/>
      <w:noProof w:val="0"/>
      <w:color w:val="auto"/>
      <w:sz w:val="24"/>
      <w:szCs w:val="24"/>
      <w:lang w:eastAsia="en-US" w:bidi="yi-Hebr"/>
    </w:rPr>
  </w:style>
  <w:style w:type="paragraph" w:styleId="Revision">
    <w:name w:val="Revision"/>
    <w:hidden/>
    <w:uiPriority w:val="99"/>
    <w:semiHidden/>
    <w:rsid w:val="00707309"/>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1252">
      <w:bodyDiv w:val="1"/>
      <w:marLeft w:val="0"/>
      <w:marRight w:val="0"/>
      <w:marTop w:val="0"/>
      <w:marBottom w:val="0"/>
      <w:divBdr>
        <w:top w:val="none" w:sz="0" w:space="0" w:color="auto"/>
        <w:left w:val="none" w:sz="0" w:space="0" w:color="auto"/>
        <w:bottom w:val="none" w:sz="0" w:space="0" w:color="auto"/>
        <w:right w:val="none" w:sz="0" w:space="0" w:color="auto"/>
      </w:divBdr>
    </w:div>
    <w:div w:id="493104929">
      <w:bodyDiv w:val="1"/>
      <w:marLeft w:val="0"/>
      <w:marRight w:val="0"/>
      <w:marTop w:val="0"/>
      <w:marBottom w:val="0"/>
      <w:divBdr>
        <w:top w:val="none" w:sz="0" w:space="0" w:color="auto"/>
        <w:left w:val="none" w:sz="0" w:space="0" w:color="auto"/>
        <w:bottom w:val="none" w:sz="0" w:space="0" w:color="auto"/>
        <w:right w:val="none" w:sz="0" w:space="0" w:color="auto"/>
      </w:divBdr>
    </w:div>
    <w:div w:id="1113792686">
      <w:bodyDiv w:val="1"/>
      <w:marLeft w:val="0"/>
      <w:marRight w:val="0"/>
      <w:marTop w:val="0"/>
      <w:marBottom w:val="0"/>
      <w:divBdr>
        <w:top w:val="none" w:sz="0" w:space="0" w:color="auto"/>
        <w:left w:val="none" w:sz="0" w:space="0" w:color="auto"/>
        <w:bottom w:val="none" w:sz="0" w:space="0" w:color="auto"/>
        <w:right w:val="none" w:sz="0" w:space="0" w:color="auto"/>
      </w:divBdr>
    </w:div>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 w:id="1748304259">
      <w:bodyDiv w:val="1"/>
      <w:marLeft w:val="0"/>
      <w:marRight w:val="0"/>
      <w:marTop w:val="0"/>
      <w:marBottom w:val="0"/>
      <w:divBdr>
        <w:top w:val="none" w:sz="0" w:space="0" w:color="auto"/>
        <w:left w:val="none" w:sz="0" w:space="0" w:color="auto"/>
        <w:bottom w:val="none" w:sz="0" w:space="0" w:color="auto"/>
        <w:right w:val="none" w:sz="0" w:space="0" w:color="auto"/>
      </w:divBdr>
    </w:div>
    <w:div w:id="1851332741">
      <w:bodyDiv w:val="1"/>
      <w:marLeft w:val="0"/>
      <w:marRight w:val="0"/>
      <w:marTop w:val="0"/>
      <w:marBottom w:val="0"/>
      <w:divBdr>
        <w:top w:val="none" w:sz="0" w:space="0" w:color="auto"/>
        <w:left w:val="none" w:sz="0" w:space="0" w:color="auto"/>
        <w:bottom w:val="none" w:sz="0" w:space="0" w:color="auto"/>
        <w:right w:val="none" w:sz="0" w:space="0" w:color="auto"/>
      </w:divBdr>
    </w:div>
    <w:div w:id="2080056437">
      <w:bodyDiv w:val="1"/>
      <w:marLeft w:val="0"/>
      <w:marRight w:val="0"/>
      <w:marTop w:val="0"/>
      <w:marBottom w:val="0"/>
      <w:divBdr>
        <w:top w:val="none" w:sz="0" w:space="0" w:color="auto"/>
        <w:left w:val="none" w:sz="0" w:space="0" w:color="auto"/>
        <w:bottom w:val="none" w:sz="0" w:space="0" w:color="auto"/>
        <w:right w:val="none" w:sz="0" w:space="0" w:color="auto"/>
      </w:divBdr>
      <w:divsChild>
        <w:div w:id="2009751865">
          <w:marLeft w:val="0"/>
          <w:marRight w:val="0"/>
          <w:marTop w:val="0"/>
          <w:marBottom w:val="0"/>
          <w:divBdr>
            <w:top w:val="none" w:sz="0" w:space="0" w:color="auto"/>
            <w:left w:val="none" w:sz="0" w:space="0" w:color="auto"/>
            <w:bottom w:val="none" w:sz="0" w:space="0" w:color="auto"/>
            <w:right w:val="none" w:sz="0" w:space="0" w:color="auto"/>
          </w:divBdr>
          <w:divsChild>
            <w:div w:id="8702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e.ics.uci.edu/dataset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_\OneDrive\Pro\George\biomed\biomedinformatic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biomedinformatics-template.dot</Template>
  <TotalTime>232</TotalTime>
  <Pages>4</Pages>
  <Words>909</Words>
  <Characters>5187</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Type of the Paper (Article</vt:lpstr>
      <vt:lpstr>Type of the Paper (Article</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Paul Fogel</dc:creator>
  <cp:keywords/>
  <dc:description/>
  <cp:lastModifiedBy>Paul Fogel</cp:lastModifiedBy>
  <cp:revision>64</cp:revision>
  <cp:lastPrinted>2024-01-28T14:19:00Z</cp:lastPrinted>
  <dcterms:created xsi:type="dcterms:W3CDTF">2024-04-01T15:49:00Z</dcterms:created>
  <dcterms:modified xsi:type="dcterms:W3CDTF">2024-04-04T18:24:00Z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8fab06-504b-4325-93a9-50ca85e66f06_Enabled">
    <vt:lpwstr>true</vt:lpwstr>
  </property>
  <property fmtid="{D5CDD505-2E9C-101B-9397-08002B2CF9AE}" pid="3" name="MSIP_Label_ae8fab06-504b-4325-93a9-50ca85e66f06_SetDate">
    <vt:lpwstr>2024-01-12T12:34:21Z</vt:lpwstr>
  </property>
  <property fmtid="{D5CDD505-2E9C-101B-9397-08002B2CF9AE}" pid="4" name="MSIP_Label_ae8fab06-504b-4325-93a9-50ca85e66f06_Method">
    <vt:lpwstr>Standard</vt:lpwstr>
  </property>
  <property fmtid="{D5CDD505-2E9C-101B-9397-08002B2CF9AE}" pid="5" name="MSIP_Label_ae8fab06-504b-4325-93a9-50ca85e66f06_Name">
    <vt:lpwstr>C-Confidentiel</vt:lpwstr>
  </property>
  <property fmtid="{D5CDD505-2E9C-101B-9397-08002B2CF9AE}" pid="6" name="MSIP_Label_ae8fab06-504b-4325-93a9-50ca85e66f06_SiteId">
    <vt:lpwstr>41d9a388-7aef-420d-976c-d046beab641f</vt:lpwstr>
  </property>
  <property fmtid="{D5CDD505-2E9C-101B-9397-08002B2CF9AE}" pid="7" name="MSIP_Label_ae8fab06-504b-4325-93a9-50ca85e66f06_ActionId">
    <vt:lpwstr>db8d4724-2da8-4127-9de2-6e273d10777d</vt:lpwstr>
  </property>
  <property fmtid="{D5CDD505-2E9C-101B-9397-08002B2CF9AE}" pid="8" name="MSIP_Label_ae8fab06-504b-4325-93a9-50ca85e66f06_ContentBits">
    <vt:lpwstr>0</vt:lpwstr>
  </property>
</Properties>
</file>