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D89ED" w14:textId="77777777" w:rsidR="00312FA0" w:rsidRPr="00312FA0" w:rsidRDefault="00F453E4" w:rsidP="00F453E4">
      <w:pPr>
        <w:pStyle w:val="MDPI12title"/>
      </w:pPr>
      <w:r w:rsidRPr="00BE36C7">
        <w:t>Supplementary</w:t>
      </w:r>
      <w:r w:rsidRPr="00BE36C7">
        <w:rPr>
          <w:spacing w:val="-42"/>
        </w:rPr>
        <w:t xml:space="preserve"> </w:t>
      </w:r>
      <w:r w:rsidRPr="00F453E4">
        <w:rPr>
          <w:szCs w:val="36"/>
        </w:rPr>
        <w:t>Materials</w:t>
      </w:r>
      <w:r>
        <w:rPr>
          <w:szCs w:val="36"/>
        </w:rPr>
        <w:t>:</w:t>
      </w:r>
      <w:r w:rsidRPr="00F453E4">
        <w:rPr>
          <w:rFonts w:eastAsiaTheme="minorEastAsia" w:hint="eastAsia"/>
          <w:szCs w:val="36"/>
          <w:lang w:eastAsia="zh-CN"/>
        </w:rPr>
        <w:t xml:space="preserve"> </w:t>
      </w:r>
      <w:r w:rsidR="00312FA0" w:rsidRPr="00F453E4">
        <w:t>Molecularly Imprinted</w:t>
      </w:r>
      <w:r w:rsidR="00312FA0" w:rsidRPr="00312FA0">
        <w:t xml:space="preserve"> Quartz Crystal Microbalance Sensor (QCM) for Bilirubin Detection</w:t>
      </w:r>
    </w:p>
    <w:p w14:paraId="2A7109D6" w14:textId="2D3D8316" w:rsidR="00312FA0" w:rsidRPr="00312FA0" w:rsidRDefault="00A80320" w:rsidP="00312FA0">
      <w:pPr>
        <w:pStyle w:val="MDPI13authornames"/>
        <w:spacing w:after="240"/>
        <w:rPr>
          <w:rFonts w:eastAsia="Calibri"/>
          <w:lang w:val="en-GB"/>
        </w:rPr>
      </w:pPr>
      <w:bookmarkStart w:id="0" w:name="Heading"/>
      <w:bookmarkStart w:id="1" w:name="_GoBack"/>
      <w:bookmarkEnd w:id="0"/>
      <w:proofErr w:type="spellStart"/>
      <w:r w:rsidRPr="00312FA0">
        <w:rPr>
          <w:rFonts w:eastAsia="Calibri"/>
          <w:lang w:val="en-GB"/>
        </w:rPr>
        <w:t>Çiğdem</w:t>
      </w:r>
      <w:proofErr w:type="spellEnd"/>
      <w:r w:rsidRPr="00312FA0">
        <w:rPr>
          <w:rFonts w:eastAsia="Calibri"/>
          <w:lang w:val="en-GB"/>
        </w:rPr>
        <w:t xml:space="preserve"> </w:t>
      </w:r>
      <w:proofErr w:type="spellStart"/>
      <w:r w:rsidRPr="00312FA0">
        <w:rPr>
          <w:rFonts w:eastAsia="Calibri"/>
          <w:lang w:val="en-GB"/>
        </w:rPr>
        <w:t>Çiçek</w:t>
      </w:r>
      <w:proofErr w:type="spellEnd"/>
      <w:r w:rsidRPr="00312FA0">
        <w:rPr>
          <w:rFonts w:eastAsia="Calibri"/>
          <w:lang w:val="en-GB"/>
        </w:rPr>
        <w:t xml:space="preserve">, </w:t>
      </w:r>
      <w:proofErr w:type="spellStart"/>
      <w:r w:rsidRPr="00312FA0">
        <w:rPr>
          <w:rFonts w:eastAsia="Calibri"/>
          <w:lang w:val="en-GB"/>
        </w:rPr>
        <w:t>Fatma</w:t>
      </w:r>
      <w:proofErr w:type="spellEnd"/>
      <w:r w:rsidRPr="00312FA0">
        <w:rPr>
          <w:rFonts w:eastAsia="Calibri"/>
          <w:lang w:val="en-GB"/>
        </w:rPr>
        <w:t xml:space="preserve"> Yilmaz, </w:t>
      </w:r>
      <w:proofErr w:type="spellStart"/>
      <w:r w:rsidRPr="00312FA0">
        <w:rPr>
          <w:rFonts w:eastAsia="Calibri"/>
          <w:lang w:val="en-GB"/>
        </w:rPr>
        <w:t>Erdoğan</w:t>
      </w:r>
      <w:proofErr w:type="spellEnd"/>
      <w:r w:rsidRPr="00312FA0">
        <w:rPr>
          <w:rFonts w:eastAsia="Calibri"/>
          <w:lang w:val="en-GB"/>
        </w:rPr>
        <w:t xml:space="preserve"> </w:t>
      </w:r>
      <w:proofErr w:type="spellStart"/>
      <w:r w:rsidRPr="00312FA0">
        <w:rPr>
          <w:rFonts w:eastAsia="Calibri"/>
          <w:lang w:val="en-GB"/>
        </w:rPr>
        <w:t>Özgür</w:t>
      </w:r>
      <w:proofErr w:type="spellEnd"/>
      <w:r w:rsidRPr="00312FA0">
        <w:rPr>
          <w:rFonts w:eastAsia="Calibri"/>
          <w:lang w:val="en-GB"/>
        </w:rPr>
        <w:t xml:space="preserve">, Handan </w:t>
      </w:r>
      <w:proofErr w:type="spellStart"/>
      <w:r w:rsidRPr="00312FA0">
        <w:rPr>
          <w:rFonts w:eastAsia="Calibri"/>
          <w:lang w:val="en-GB"/>
        </w:rPr>
        <w:t>Yavuz</w:t>
      </w:r>
      <w:proofErr w:type="spellEnd"/>
      <w:r w:rsidRPr="00312FA0">
        <w:rPr>
          <w:rFonts w:eastAsia="Calibri"/>
          <w:vertAlign w:val="superscript"/>
          <w:lang w:val="en-GB"/>
        </w:rPr>
        <w:t xml:space="preserve"> </w:t>
      </w:r>
      <w:r w:rsidRPr="00312FA0">
        <w:rPr>
          <w:rFonts w:eastAsia="Calibri"/>
          <w:lang w:val="en-GB"/>
        </w:rPr>
        <w:t xml:space="preserve">And </w:t>
      </w:r>
      <w:proofErr w:type="spellStart"/>
      <w:r w:rsidRPr="00312FA0">
        <w:rPr>
          <w:rFonts w:eastAsia="Calibri"/>
          <w:lang w:val="en-GB"/>
        </w:rPr>
        <w:t>Adil</w:t>
      </w:r>
      <w:proofErr w:type="spellEnd"/>
      <w:r w:rsidRPr="00312FA0">
        <w:rPr>
          <w:rFonts w:eastAsia="Calibri"/>
          <w:lang w:val="en-GB"/>
        </w:rPr>
        <w:t xml:space="preserve"> </w:t>
      </w:r>
      <w:proofErr w:type="spellStart"/>
      <w:r w:rsidRPr="00312FA0">
        <w:rPr>
          <w:rFonts w:eastAsia="Calibri"/>
          <w:lang w:val="en-GB"/>
        </w:rPr>
        <w:t>Denizli</w:t>
      </w:r>
      <w:proofErr w:type="spellEnd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806"/>
      </w:tblGrid>
      <w:tr w:rsidR="00312FA0" w:rsidRPr="00312FA0" w14:paraId="225F99F1" w14:textId="77777777" w:rsidTr="00312F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bookmarkEnd w:id="1"/>
          <w:p w14:paraId="4D932E2F" w14:textId="77777777" w:rsidR="00312FA0" w:rsidRPr="00312FA0" w:rsidRDefault="00312FA0" w:rsidP="00312FA0">
            <w:pPr>
              <w:pStyle w:val="MDPI52figure"/>
              <w:rPr>
                <w:lang w:val="en-GB"/>
              </w:rPr>
            </w:pPr>
            <w:r w:rsidRPr="00312FA0">
              <w:rPr>
                <w:noProof/>
                <w:lang w:val="en-GB" w:eastAsia="en-GB" w:bidi="ar-SA"/>
              </w:rPr>
              <w:drawing>
                <wp:inline distT="0" distB="0" distL="0" distR="0" wp14:anchorId="02258596" wp14:editId="59BDA552">
                  <wp:extent cx="4775842" cy="2448000"/>
                  <wp:effectExtent l="19050" t="19050" r="24765" b="28575"/>
                  <wp:docPr id="2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842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FA0" w:rsidRPr="00312FA0" w14:paraId="75469005" w14:textId="77777777" w:rsidTr="00312F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A1765C" w14:textId="77777777" w:rsidR="00312FA0" w:rsidRPr="00312FA0" w:rsidRDefault="00312FA0" w:rsidP="00312FA0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lang w:val="en-GB" w:bidi="en-US"/>
              </w:rPr>
            </w:pPr>
            <w:r w:rsidRPr="00312FA0">
              <w:rPr>
                <w:rFonts w:ascii="Palatino Linotype" w:hAnsi="Palatino Linotype"/>
                <w:sz w:val="20"/>
                <w:lang w:val="en-GB" w:bidi="en-US"/>
              </w:rPr>
              <w:t>(</w:t>
            </w:r>
            <w:r w:rsidRPr="00312FA0">
              <w:rPr>
                <w:rFonts w:ascii="Palatino Linotype" w:hAnsi="Palatino Linotype"/>
                <w:b/>
                <w:noProof/>
                <w:sz w:val="20"/>
                <w:lang w:val="en-GB" w:bidi="en-US"/>
              </w:rPr>
              <w:t>a</w:t>
            </w:r>
            <w:r w:rsidRPr="00312FA0">
              <w:rPr>
                <w:rFonts w:ascii="Palatino Linotype" w:hAnsi="Palatino Linotype"/>
                <w:sz w:val="20"/>
                <w:lang w:val="en-GB" w:bidi="en-US"/>
              </w:rPr>
              <w:t>)</w:t>
            </w:r>
          </w:p>
        </w:tc>
      </w:tr>
      <w:tr w:rsidR="00312FA0" w:rsidRPr="00312FA0" w14:paraId="13CAFE05" w14:textId="77777777" w:rsidTr="00312F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0FFF89" w14:textId="77777777" w:rsidR="00312FA0" w:rsidRPr="00312FA0" w:rsidRDefault="00312FA0" w:rsidP="00312FA0">
            <w:pPr>
              <w:pStyle w:val="MDPI52figure"/>
              <w:rPr>
                <w:lang w:val="en-GB"/>
              </w:rPr>
            </w:pPr>
            <w:r w:rsidRPr="00312FA0">
              <w:rPr>
                <w:noProof/>
                <w:lang w:val="en-GB" w:eastAsia="en-GB" w:bidi="ar-SA"/>
              </w:rPr>
              <w:drawing>
                <wp:inline distT="0" distB="0" distL="0" distR="0" wp14:anchorId="4FAF265A" wp14:editId="6E87C0A7">
                  <wp:extent cx="4787757" cy="2448000"/>
                  <wp:effectExtent l="19050" t="19050" r="13335" b="9525"/>
                  <wp:docPr id="20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757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FA0" w:rsidRPr="00312FA0" w14:paraId="56D1F0FB" w14:textId="77777777" w:rsidTr="00312F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7FB1B9" w14:textId="77777777" w:rsidR="00312FA0" w:rsidRPr="00312FA0" w:rsidRDefault="00312FA0" w:rsidP="00312FA0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lang w:val="en-GB" w:bidi="en-US"/>
              </w:rPr>
            </w:pPr>
            <w:r w:rsidRPr="00312FA0">
              <w:rPr>
                <w:rFonts w:ascii="Palatino Linotype" w:hAnsi="Palatino Linotype"/>
                <w:sz w:val="20"/>
                <w:lang w:val="en-GB" w:bidi="en-US"/>
              </w:rPr>
              <w:t>(</w:t>
            </w:r>
            <w:r w:rsidRPr="00312FA0">
              <w:rPr>
                <w:rFonts w:ascii="Palatino Linotype" w:hAnsi="Palatino Linotype"/>
                <w:b/>
                <w:noProof/>
                <w:sz w:val="20"/>
                <w:lang w:val="en-GB" w:bidi="en-US"/>
              </w:rPr>
              <w:t>b</w:t>
            </w:r>
            <w:r w:rsidRPr="00312FA0">
              <w:rPr>
                <w:rFonts w:ascii="Palatino Linotype" w:hAnsi="Palatino Linotype"/>
                <w:sz w:val="20"/>
                <w:lang w:val="en-GB" w:bidi="en-US"/>
              </w:rPr>
              <w:t>)</w:t>
            </w:r>
          </w:p>
        </w:tc>
      </w:tr>
    </w:tbl>
    <w:p w14:paraId="4F16A0E1" w14:textId="77777777" w:rsidR="00312FA0" w:rsidRPr="00312FA0" w:rsidRDefault="00312FA0" w:rsidP="00312FA0">
      <w:pPr>
        <w:pStyle w:val="MDPI51figurecaption"/>
        <w:jc w:val="center"/>
        <w:rPr>
          <w:lang w:val="en-GB"/>
        </w:rPr>
      </w:pPr>
      <w:r w:rsidRPr="00774A3C">
        <w:rPr>
          <w:b/>
          <w:lang w:val="en-GB"/>
        </w:rPr>
        <w:t>Figure S1.</w:t>
      </w:r>
      <w:r w:rsidRPr="00312FA0">
        <w:rPr>
          <w:lang w:val="en-GB"/>
        </w:rPr>
        <w:t xml:space="preserve"> </w:t>
      </w:r>
    </w:p>
    <w:p w14:paraId="3226AD75" w14:textId="77777777" w:rsidR="00312FA0" w:rsidRPr="00312FA0" w:rsidRDefault="00312FA0" w:rsidP="00312FA0">
      <w:pPr>
        <w:pStyle w:val="MDPI52figure"/>
        <w:rPr>
          <w:color w:val="auto"/>
        </w:rPr>
      </w:pPr>
      <w:r w:rsidRPr="00312FA0">
        <w:rPr>
          <w:rFonts w:eastAsia="Calibri"/>
          <w:noProof/>
          <w:color w:val="auto"/>
          <w:lang w:val="en-GB" w:eastAsia="en-GB" w:bidi="ar-SA"/>
        </w:rPr>
        <w:drawing>
          <wp:inline distT="0" distB="0" distL="0" distR="0" wp14:anchorId="14FB399A" wp14:editId="04DD7FB9">
            <wp:extent cx="5131435" cy="1596788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5" b="6028"/>
                    <a:stretch/>
                  </pic:blipFill>
                  <pic:spPr bwMode="auto">
                    <a:xfrm>
                      <a:off x="0" y="0"/>
                      <a:ext cx="5131558" cy="159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9338E" w14:textId="77777777" w:rsidR="00312FA0" w:rsidRDefault="00312FA0" w:rsidP="00312FA0">
      <w:pPr>
        <w:pStyle w:val="MDPI51figurecaption"/>
        <w:ind w:left="0"/>
        <w:rPr>
          <w:snapToGrid w:val="0"/>
          <w:color w:val="auto"/>
          <w:lang w:eastAsia="en-US"/>
        </w:rPr>
      </w:pPr>
      <w:r w:rsidRPr="00312FA0">
        <w:rPr>
          <w:b/>
          <w:snapToGrid w:val="0"/>
          <w:color w:val="auto"/>
          <w:lang w:eastAsia="en-US"/>
        </w:rPr>
        <w:t>Figure S2.</w:t>
      </w:r>
      <w:r w:rsidRPr="00312FA0">
        <w:rPr>
          <w:rFonts w:eastAsia="Calibri"/>
          <w:b/>
          <w:color w:val="auto"/>
          <w:szCs w:val="24"/>
          <w:lang w:val="tr-TR" w:eastAsia="en-US"/>
        </w:rPr>
        <w:t xml:space="preserve"> </w:t>
      </w:r>
      <w:r w:rsidRPr="00312FA0">
        <w:rPr>
          <w:snapToGrid w:val="0"/>
          <w:color w:val="auto"/>
          <w:lang w:eastAsia="en-US"/>
        </w:rPr>
        <w:t xml:space="preserve">The contact angle values of </w:t>
      </w:r>
      <w:r>
        <w:rPr>
          <w:snapToGrid w:val="0"/>
          <w:color w:val="auto"/>
          <w:lang w:eastAsia="en-US"/>
        </w:rPr>
        <w:t>(</w:t>
      </w:r>
      <w:r w:rsidRPr="00312FA0">
        <w:rPr>
          <w:b/>
          <w:snapToGrid w:val="0"/>
          <w:color w:val="auto"/>
          <w:lang w:eastAsia="en-US"/>
        </w:rPr>
        <w:t>a</w:t>
      </w:r>
      <w:r w:rsidRPr="00312FA0">
        <w:rPr>
          <w:snapToGrid w:val="0"/>
          <w:color w:val="auto"/>
          <w:lang w:eastAsia="en-US"/>
        </w:rPr>
        <w:t>) unmodified (bare) QCM</w:t>
      </w:r>
      <w:r>
        <w:rPr>
          <w:snapToGrid w:val="0"/>
          <w:color w:val="auto"/>
          <w:lang w:eastAsia="en-US"/>
        </w:rPr>
        <w:t>;</w:t>
      </w:r>
      <w:r w:rsidRPr="00312FA0">
        <w:rPr>
          <w:snapToGrid w:val="0"/>
          <w:color w:val="auto"/>
          <w:lang w:eastAsia="en-US"/>
        </w:rPr>
        <w:t xml:space="preserve"> </w:t>
      </w:r>
      <w:r>
        <w:rPr>
          <w:snapToGrid w:val="0"/>
          <w:color w:val="auto"/>
          <w:lang w:eastAsia="en-US"/>
        </w:rPr>
        <w:t>(</w:t>
      </w:r>
      <w:r w:rsidRPr="00312FA0">
        <w:rPr>
          <w:b/>
          <w:snapToGrid w:val="0"/>
          <w:color w:val="auto"/>
          <w:lang w:eastAsia="en-US"/>
        </w:rPr>
        <w:t>b</w:t>
      </w:r>
      <w:r w:rsidRPr="00312FA0">
        <w:rPr>
          <w:snapToGrid w:val="0"/>
          <w:color w:val="auto"/>
          <w:lang w:eastAsia="en-US"/>
        </w:rPr>
        <w:t>) MIP-QCM</w:t>
      </w:r>
      <w:r>
        <w:rPr>
          <w:snapToGrid w:val="0"/>
          <w:color w:val="auto"/>
          <w:lang w:eastAsia="en-US"/>
        </w:rPr>
        <w:t>;</w:t>
      </w:r>
      <w:r w:rsidRPr="00312FA0">
        <w:rPr>
          <w:snapToGrid w:val="0"/>
          <w:color w:val="auto"/>
          <w:lang w:eastAsia="en-US"/>
        </w:rPr>
        <w:t xml:space="preserve"> and </w:t>
      </w:r>
      <w:r>
        <w:rPr>
          <w:snapToGrid w:val="0"/>
          <w:color w:val="auto"/>
          <w:lang w:eastAsia="en-US"/>
        </w:rPr>
        <w:t>(</w:t>
      </w:r>
      <w:r w:rsidRPr="00312FA0">
        <w:rPr>
          <w:b/>
          <w:snapToGrid w:val="0"/>
          <w:color w:val="auto"/>
          <w:lang w:eastAsia="en-US"/>
        </w:rPr>
        <w:t>c</w:t>
      </w:r>
      <w:r w:rsidRPr="00312FA0">
        <w:rPr>
          <w:snapToGrid w:val="0"/>
          <w:color w:val="auto"/>
          <w:lang w:eastAsia="en-US"/>
        </w:rPr>
        <w:t>) NIP-QCM surfaces</w:t>
      </w:r>
      <w:r>
        <w:rPr>
          <w:snapToGrid w:val="0"/>
          <w:color w:val="auto"/>
          <w:lang w:eastAsia="en-US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16"/>
        <w:gridCol w:w="4536"/>
      </w:tblGrid>
      <w:tr w:rsidR="00EB2525" w14:paraId="134F8F4F" w14:textId="77777777" w:rsidTr="00B20C55">
        <w:trPr>
          <w:trHeight w:val="379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9B7E16" w14:textId="77777777" w:rsidR="00EB2525" w:rsidRPr="00312FA0" w:rsidRDefault="00EB2525" w:rsidP="00312FA0">
            <w:pPr>
              <w:pStyle w:val="MDPI52figure"/>
              <w:adjustRightInd w:val="0"/>
              <w:snapToGrid w:val="0"/>
              <w:rPr>
                <w:rFonts w:eastAsia="Calibri" w:cs="Calibri"/>
                <w:sz w:val="22"/>
                <w:lang w:eastAsia="en-US"/>
              </w:rPr>
            </w:pPr>
            <w:r w:rsidRPr="00312FA0">
              <w:rPr>
                <w:rFonts w:eastAsia="Calibri"/>
                <w:noProof/>
                <w:lang w:val="en-GB" w:eastAsia="en-GB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798737" wp14:editId="11452CDD">
                      <wp:simplePos x="0" y="0"/>
                      <wp:positionH relativeFrom="column">
                        <wp:posOffset>83772</wp:posOffset>
                      </wp:positionH>
                      <wp:positionV relativeFrom="paragraph">
                        <wp:posOffset>1865390</wp:posOffset>
                      </wp:positionV>
                      <wp:extent cx="410210" cy="332740"/>
                      <wp:effectExtent l="0" t="0" r="0" b="0"/>
                      <wp:wrapNone/>
                      <wp:docPr id="204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60A57B" w14:textId="77777777" w:rsidR="00EB2525" w:rsidRPr="00F523D7" w:rsidRDefault="00EB2525" w:rsidP="00312FA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(A</w:t>
                                  </w:r>
                                  <w:r w:rsidRPr="00F523D7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987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4" o:spid="_x0000_s1026" type="#_x0000_t202" style="position:absolute;left:0;text-align:left;margin-left:6.6pt;margin-top:146.9pt;width:32.3pt;height:2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" filled="f" stroked="f">
                      <v:textbox>
                        <w:txbxContent>
                          <w:p w14:paraId="6160A57B" w14:textId="77777777" w:rsidR="00EB2525" w:rsidRPr="00F523D7" w:rsidRDefault="00EB2525" w:rsidP="00312FA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</w:t>
                            </w:r>
                            <w:r w:rsidRPr="00F523D7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FA0">
              <w:rPr>
                <w:rFonts w:eastAsia="Calibri"/>
                <w:noProof/>
                <w:lang w:val="en-GB" w:eastAsia="en-GB" w:bidi="ar-SA"/>
              </w:rPr>
              <w:drawing>
                <wp:inline distT="0" distB="0" distL="0" distR="0" wp14:anchorId="25D6D2A2" wp14:editId="3D5B5B1B">
                  <wp:extent cx="2466975" cy="2235200"/>
                  <wp:effectExtent l="0" t="0" r="9525" b="0"/>
                  <wp:docPr id="206" name="Picture 206" descr="C:\Users\Fatma\Desktop\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ma\Desktop\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2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3411857" w14:textId="77777777" w:rsidR="00EB2525" w:rsidRDefault="00EB2525" w:rsidP="00312FA0">
            <w:pPr>
              <w:pStyle w:val="MDPI52figure"/>
              <w:adjustRightInd w:val="0"/>
              <w:snapToGrid w:val="0"/>
              <w:rPr>
                <w:lang w:eastAsia="en-US"/>
              </w:rPr>
            </w:pPr>
            <w:r w:rsidRPr="00312FA0">
              <w:rPr>
                <w:rFonts w:eastAsia="Calibri"/>
                <w:noProof/>
                <w:lang w:val="en-GB" w:eastAsia="en-GB" w:bidi="ar-SA"/>
              </w:rPr>
              <w:drawing>
                <wp:inline distT="0" distB="0" distL="0" distR="0" wp14:anchorId="74C2F4DF" wp14:editId="7638F596">
                  <wp:extent cx="2738120" cy="2235200"/>
                  <wp:effectExtent l="0" t="0" r="5080" b="0"/>
                  <wp:docPr id="207" name="Picture 207" descr="C:\Users\Fatma\Desktop\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atma\Desktop\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20" cy="22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FA0">
              <w:rPr>
                <w:rFonts w:eastAsia="Calibri"/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326EF6" wp14:editId="63D78365">
                      <wp:simplePos x="0" y="0"/>
                      <wp:positionH relativeFrom="column">
                        <wp:posOffset>56252</wp:posOffset>
                      </wp:positionH>
                      <wp:positionV relativeFrom="paragraph">
                        <wp:posOffset>1873718</wp:posOffset>
                      </wp:positionV>
                      <wp:extent cx="410210" cy="332740"/>
                      <wp:effectExtent l="0" t="0" r="0" b="0"/>
                      <wp:wrapNone/>
                      <wp:docPr id="20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AC86AA" w14:textId="77777777" w:rsidR="00EB2525" w:rsidRPr="00F523D7" w:rsidRDefault="00EB2525" w:rsidP="00312FA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(B</w:t>
                                  </w:r>
                                  <w:r w:rsidRPr="00F523D7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6EF6" id="Text Box 205" o:spid="_x0000_s1027" type="#_x0000_t202" style="position:absolute;left:0;text-align:left;margin-left:4.45pt;margin-top:147.55pt;width:32.3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" filled="f" stroked="f">
                      <v:textbox>
                        <w:txbxContent>
                          <w:p w14:paraId="05AC86AA" w14:textId="77777777" w:rsidR="00EB2525" w:rsidRPr="00F523D7" w:rsidRDefault="00EB2525" w:rsidP="00312FA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(B</w:t>
                            </w:r>
                            <w:r w:rsidRPr="00F523D7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57AADD" w14:textId="77777777" w:rsidR="00312FA0" w:rsidRPr="00312FA0" w:rsidRDefault="00312FA0" w:rsidP="00312FA0">
      <w:pPr>
        <w:pStyle w:val="MDPI51figurecaption"/>
        <w:ind w:left="0"/>
        <w:rPr>
          <w:snapToGrid w:val="0"/>
          <w:color w:val="auto"/>
          <w:lang w:eastAsia="en-US"/>
        </w:rPr>
      </w:pPr>
      <w:r w:rsidRPr="00312FA0">
        <w:rPr>
          <w:b/>
          <w:snapToGrid w:val="0"/>
          <w:color w:val="auto"/>
          <w:lang w:eastAsia="en-US"/>
        </w:rPr>
        <w:t>Figure S3.</w:t>
      </w:r>
      <w:r w:rsidRPr="00312FA0">
        <w:rPr>
          <w:snapToGrid w:val="0"/>
          <w:color w:val="auto"/>
          <w:lang w:eastAsia="en-US"/>
        </w:rPr>
        <w:t xml:space="preserve"> Morphology of QCM sensor surfaces observed with </w:t>
      </w:r>
      <w:proofErr w:type="spellStart"/>
      <w:r w:rsidRPr="00312FA0">
        <w:rPr>
          <w:snapToGrid w:val="0"/>
          <w:color w:val="auto"/>
          <w:lang w:eastAsia="en-US"/>
        </w:rPr>
        <w:t>ellipsometer</w:t>
      </w:r>
      <w:proofErr w:type="spellEnd"/>
      <w:r w:rsidRPr="00312FA0">
        <w:rPr>
          <w:snapToGrid w:val="0"/>
          <w:color w:val="auto"/>
          <w:lang w:eastAsia="en-US"/>
        </w:rPr>
        <w:t>: (</w:t>
      </w:r>
      <w:r w:rsidRPr="00312FA0">
        <w:rPr>
          <w:b/>
          <w:snapToGrid w:val="0"/>
          <w:color w:val="auto"/>
          <w:lang w:eastAsia="en-US"/>
        </w:rPr>
        <w:t>A</w:t>
      </w:r>
      <w:r w:rsidRPr="00312FA0">
        <w:rPr>
          <w:snapToGrid w:val="0"/>
          <w:color w:val="auto"/>
          <w:lang w:eastAsia="en-US"/>
        </w:rPr>
        <w:t>) MIP-QCM</w:t>
      </w:r>
      <w:r>
        <w:rPr>
          <w:snapToGrid w:val="0"/>
          <w:color w:val="auto"/>
          <w:lang w:eastAsia="en-US"/>
        </w:rPr>
        <w:t>;</w:t>
      </w:r>
      <w:r w:rsidRPr="00312FA0">
        <w:rPr>
          <w:snapToGrid w:val="0"/>
          <w:color w:val="auto"/>
          <w:lang w:eastAsia="en-US"/>
        </w:rPr>
        <w:t xml:space="preserve"> (</w:t>
      </w:r>
      <w:r w:rsidRPr="00312FA0">
        <w:rPr>
          <w:b/>
          <w:snapToGrid w:val="0"/>
          <w:color w:val="auto"/>
          <w:lang w:eastAsia="en-US"/>
        </w:rPr>
        <w:t>B</w:t>
      </w:r>
      <w:r w:rsidRPr="00312FA0">
        <w:rPr>
          <w:snapToGrid w:val="0"/>
          <w:color w:val="auto"/>
          <w:lang w:eastAsia="en-US"/>
        </w:rPr>
        <w:t>) NIP-QCM.</w:t>
      </w:r>
    </w:p>
    <w:p w14:paraId="6B42A897" w14:textId="77777777" w:rsidR="00312FA0" w:rsidRPr="00312FA0" w:rsidRDefault="00312FA0" w:rsidP="00312FA0">
      <w:pPr>
        <w:pStyle w:val="MDPI52figure"/>
        <w:rPr>
          <w:lang w:eastAsia="en-US"/>
        </w:rPr>
      </w:pPr>
      <w:r w:rsidRPr="00312FA0">
        <w:rPr>
          <w:noProof/>
          <w:lang w:val="en-GB" w:eastAsia="en-GB" w:bidi="ar-SA"/>
        </w:rPr>
        <w:drawing>
          <wp:inline distT="0" distB="0" distL="0" distR="0" wp14:anchorId="5DD8A417" wp14:editId="5B1BF48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4A8D8E" w14:textId="77777777" w:rsidR="00312FA0" w:rsidRPr="00312FA0" w:rsidRDefault="00312FA0" w:rsidP="00312FA0">
      <w:pPr>
        <w:pStyle w:val="MDPI51figurecaption"/>
        <w:rPr>
          <w:snapToGrid w:val="0"/>
        </w:rPr>
      </w:pPr>
      <w:r w:rsidRPr="00312FA0">
        <w:rPr>
          <w:b/>
          <w:snapToGrid w:val="0"/>
        </w:rPr>
        <w:t>Figure S4.</w:t>
      </w:r>
      <w:r w:rsidRPr="00312FA0">
        <w:rPr>
          <w:snapToGrid w:val="0"/>
        </w:rPr>
        <w:t xml:space="preserve"> Reproducibility of QCM sensor response for different sensor batch produced at different times; concentration of bilirubin: 1µg/mL; buffer</w:t>
      </w:r>
      <w:r w:rsidRPr="00774A3C">
        <w:rPr>
          <w:snapToGrid w:val="0"/>
        </w:rPr>
        <w:t>; pH:11</w:t>
      </w:r>
      <w:r w:rsidRPr="00312FA0">
        <w:rPr>
          <w:snapToGrid w:val="0"/>
        </w:rPr>
        <w:t xml:space="preserve"> carbonate buffer.</w:t>
      </w:r>
    </w:p>
    <w:sectPr w:rsidR="00312FA0" w:rsidRPr="00312FA0" w:rsidSect="00A23C79">
      <w:headerReference w:type="default" r:id="rId13"/>
      <w:footerReference w:type="even" r:id="rId14"/>
      <w:footerReference w:type="default" r:id="rId15"/>
      <w:pgSz w:w="11910" w:h="16840"/>
      <w:pgMar w:top="1418" w:right="1531" w:bottom="1077" w:left="1531" w:header="102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F1DD4" w14:textId="77777777" w:rsidR="00835842" w:rsidRDefault="00835842">
      <w:r>
        <w:separator/>
      </w:r>
    </w:p>
  </w:endnote>
  <w:endnote w:type="continuationSeparator" w:id="0">
    <w:p w14:paraId="50CC33BC" w14:textId="77777777" w:rsidR="00835842" w:rsidRDefault="0083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2D240" w14:textId="77777777" w:rsidR="00A23C79" w:rsidRPr="00A23C79" w:rsidRDefault="00A23C79" w:rsidP="00A23C79">
    <w:pPr>
      <w:pStyle w:val="Piedepgina"/>
      <w:adjustRightInd w:val="0"/>
      <w:snapToGrid w:val="0"/>
      <w:spacing w:line="260" w:lineRule="atLeast"/>
      <w:jc w:val="center"/>
      <w:rPr>
        <w:rFonts w:ascii="Palatino Linotype" w:hAnsi="Palatino Linotype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C0F0" w14:textId="77777777" w:rsidR="00A23C79" w:rsidRPr="00372438" w:rsidRDefault="00A23C79" w:rsidP="00372438">
    <w:pPr>
      <w:pStyle w:val="Piedepgina"/>
      <w:adjustRightInd w:val="0"/>
      <w:snapToGrid w:val="0"/>
      <w:spacing w:before="120" w:line="160" w:lineRule="exact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8E82B" w14:textId="77777777" w:rsidR="00835842" w:rsidRDefault="00835842">
      <w:r>
        <w:separator/>
      </w:r>
    </w:p>
  </w:footnote>
  <w:footnote w:type="continuationSeparator" w:id="0">
    <w:p w14:paraId="5B87D9FA" w14:textId="77777777" w:rsidR="00835842" w:rsidRDefault="0083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CC600" w14:textId="64C64009" w:rsidR="00132115" w:rsidRPr="00372438" w:rsidRDefault="00132115" w:rsidP="00372438">
    <w:pPr>
      <w:pStyle w:val="Piedepgina"/>
      <w:adjustRightInd w:val="0"/>
      <w:snapToGrid w:val="0"/>
      <w:spacing w:after="240"/>
      <w:jc w:val="both"/>
      <w:rPr>
        <w:rFonts w:ascii="Palatino Linotype" w:hAnsi="Palatino Linotyp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273"/>
    <w:multiLevelType w:val="hybridMultilevel"/>
    <w:tmpl w:val="6AD26336"/>
    <w:lvl w:ilvl="0" w:tplc="98D818F8">
      <w:start w:val="1"/>
      <w:numFmt w:val="decimal"/>
      <w:lvlText w:val="%1."/>
      <w:lvlJc w:val="left"/>
      <w:pPr>
        <w:ind w:left="541" w:hanging="431"/>
      </w:pPr>
      <w:rPr>
        <w:rFonts w:ascii="Book Antiqua" w:eastAsia="Book Antiqua" w:hAnsi="Book Antiqua" w:hint="default"/>
        <w:w w:val="99"/>
        <w:sz w:val="18"/>
        <w:szCs w:val="18"/>
      </w:rPr>
    </w:lvl>
    <w:lvl w:ilvl="1" w:tplc="351615EC">
      <w:start w:val="1"/>
      <w:numFmt w:val="bullet"/>
      <w:lvlText w:val="•"/>
      <w:lvlJc w:val="left"/>
      <w:pPr>
        <w:ind w:left="1393" w:hanging="431"/>
      </w:pPr>
      <w:rPr>
        <w:rFonts w:hint="default"/>
      </w:rPr>
    </w:lvl>
    <w:lvl w:ilvl="2" w:tplc="6FD233EA">
      <w:start w:val="1"/>
      <w:numFmt w:val="bullet"/>
      <w:lvlText w:val="•"/>
      <w:lvlJc w:val="left"/>
      <w:pPr>
        <w:ind w:left="2245" w:hanging="431"/>
      </w:pPr>
      <w:rPr>
        <w:rFonts w:hint="default"/>
      </w:rPr>
    </w:lvl>
    <w:lvl w:ilvl="3" w:tplc="04B4C9B0">
      <w:start w:val="1"/>
      <w:numFmt w:val="bullet"/>
      <w:lvlText w:val="•"/>
      <w:lvlJc w:val="left"/>
      <w:pPr>
        <w:ind w:left="3098" w:hanging="431"/>
      </w:pPr>
      <w:rPr>
        <w:rFonts w:hint="default"/>
      </w:rPr>
    </w:lvl>
    <w:lvl w:ilvl="4" w:tplc="21288476">
      <w:start w:val="1"/>
      <w:numFmt w:val="bullet"/>
      <w:lvlText w:val="•"/>
      <w:lvlJc w:val="left"/>
      <w:pPr>
        <w:ind w:left="3950" w:hanging="431"/>
      </w:pPr>
      <w:rPr>
        <w:rFonts w:hint="default"/>
      </w:rPr>
    </w:lvl>
    <w:lvl w:ilvl="5" w:tplc="0CF8F12E">
      <w:start w:val="1"/>
      <w:numFmt w:val="bullet"/>
      <w:lvlText w:val="•"/>
      <w:lvlJc w:val="left"/>
      <w:pPr>
        <w:ind w:left="4803" w:hanging="431"/>
      </w:pPr>
      <w:rPr>
        <w:rFonts w:hint="default"/>
      </w:rPr>
    </w:lvl>
    <w:lvl w:ilvl="6" w:tplc="F9FA7390">
      <w:start w:val="1"/>
      <w:numFmt w:val="bullet"/>
      <w:lvlText w:val="•"/>
      <w:lvlJc w:val="left"/>
      <w:pPr>
        <w:ind w:left="5655" w:hanging="431"/>
      </w:pPr>
      <w:rPr>
        <w:rFonts w:hint="default"/>
      </w:rPr>
    </w:lvl>
    <w:lvl w:ilvl="7" w:tplc="E67E1CA4">
      <w:start w:val="1"/>
      <w:numFmt w:val="bullet"/>
      <w:lvlText w:val="•"/>
      <w:lvlJc w:val="left"/>
      <w:pPr>
        <w:ind w:left="6508" w:hanging="431"/>
      </w:pPr>
      <w:rPr>
        <w:rFonts w:hint="default"/>
      </w:rPr>
    </w:lvl>
    <w:lvl w:ilvl="8" w:tplc="370C5888">
      <w:start w:val="1"/>
      <w:numFmt w:val="bullet"/>
      <w:lvlText w:val="•"/>
      <w:lvlJc w:val="left"/>
      <w:pPr>
        <w:ind w:left="7360" w:hanging="431"/>
      </w:pPr>
      <w:rPr>
        <w:rFonts w:hint="default"/>
      </w:rPr>
    </w:lvl>
  </w:abstractNum>
  <w:abstractNum w:abstractNumId="1" w15:restartNumberingAfterBreak="0">
    <w:nsid w:val="50F76B7D"/>
    <w:multiLevelType w:val="multilevel"/>
    <w:tmpl w:val="F4A862E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AnsiTheme="minorHAnsi" w:cstheme="minorBidi"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AnsiTheme="minorHAnsi" w:cstheme="minorBidi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AnsiTheme="minorHAnsi" w:cstheme="minorBidi"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AnsiTheme="minorHAnsi" w:cstheme="minorBidi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AnsiTheme="minorHAnsi" w:cstheme="minorBidi"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AnsiTheme="minorHAnsi" w:cstheme="minorBidi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AnsiTheme="minorHAnsi" w:cstheme="minorBidi"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AnsiTheme="minorHAnsi" w:cstheme="minorBidi"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AnsiTheme="minorHAnsi" w:cstheme="minorBidi" w:hint="default"/>
        <w:i/>
      </w:rPr>
    </w:lvl>
  </w:abstractNum>
  <w:abstractNum w:abstractNumId="2" w15:restartNumberingAfterBreak="0">
    <w:nsid w:val="611E16FA"/>
    <w:multiLevelType w:val="multilevel"/>
    <w:tmpl w:val="D0FAA8CC"/>
    <w:lvl w:ilvl="0">
      <w:start w:val="1"/>
      <w:numFmt w:val="decimal"/>
      <w:lvlText w:val="%1."/>
      <w:lvlJc w:val="left"/>
      <w:pPr>
        <w:ind w:left="383" w:hanging="273"/>
      </w:pPr>
      <w:rPr>
        <w:rFonts w:ascii="Book Antiqua" w:eastAsia="Book Antiqua" w:hAnsi="Book Antiqua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1" w:hanging="361"/>
      </w:pPr>
      <w:rPr>
        <w:rFonts w:ascii="Book Antiqua" w:eastAsia="Book Antiqua" w:hAnsi="Book Antiqua" w:hint="default"/>
        <w:i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5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A0"/>
    <w:rsid w:val="000223B1"/>
    <w:rsid w:val="00031C5A"/>
    <w:rsid w:val="00132115"/>
    <w:rsid w:val="002416A7"/>
    <w:rsid w:val="00295A8C"/>
    <w:rsid w:val="00312FA0"/>
    <w:rsid w:val="00372438"/>
    <w:rsid w:val="00430778"/>
    <w:rsid w:val="00522242"/>
    <w:rsid w:val="00575545"/>
    <w:rsid w:val="00594A3B"/>
    <w:rsid w:val="00624CE6"/>
    <w:rsid w:val="006E03B9"/>
    <w:rsid w:val="00741414"/>
    <w:rsid w:val="00774A3C"/>
    <w:rsid w:val="007E5F44"/>
    <w:rsid w:val="00835842"/>
    <w:rsid w:val="0088777F"/>
    <w:rsid w:val="00970AAB"/>
    <w:rsid w:val="00A23C79"/>
    <w:rsid w:val="00A26C0C"/>
    <w:rsid w:val="00A80320"/>
    <w:rsid w:val="00BE2D02"/>
    <w:rsid w:val="00BE36C7"/>
    <w:rsid w:val="00C207AD"/>
    <w:rsid w:val="00C83DC1"/>
    <w:rsid w:val="00CB62B1"/>
    <w:rsid w:val="00CD1419"/>
    <w:rsid w:val="00E4693A"/>
    <w:rsid w:val="00EB2525"/>
    <w:rsid w:val="00EC7E10"/>
    <w:rsid w:val="00F453E4"/>
    <w:rsid w:val="00F57095"/>
    <w:rsid w:val="00F60972"/>
    <w:rsid w:val="00F771D3"/>
    <w:rsid w:val="00F979C8"/>
    <w:rsid w:val="00FD3890"/>
    <w:rsid w:val="00FE577A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FC7E7C"/>
  <w15:docId w15:val="{A4715C90-682B-4210-97A8-C6A89E8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 w:hanging="273"/>
      <w:outlineLvl w:val="0"/>
    </w:pPr>
    <w:rPr>
      <w:rFonts w:ascii="Book Antiqua" w:eastAsia="Book Antiqua" w:hAnsi="Book Antiqua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61"/>
      <w:ind w:left="110"/>
      <w:outlineLvl w:val="1"/>
    </w:pPr>
    <w:rPr>
      <w:rFonts w:ascii="Book Antiqua" w:eastAsia="Book Antiqua" w:hAnsi="Book Antiqu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556"/>
    </w:pPr>
    <w:rPr>
      <w:rFonts w:ascii="Book Antiqua" w:eastAsia="Book Antiqua" w:hAnsi="Book Antiqua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Mdeck5tablebodythreelines">
    <w:name w:val="M_deck_5_table_body_three_lines"/>
    <w:basedOn w:val="Tablanormal"/>
    <w:uiPriority w:val="99"/>
    <w:rsid w:val="00BE2D02"/>
    <w:pPr>
      <w:widowControl/>
      <w:adjustRightInd w:val="0"/>
      <w:snapToGrid w:val="0"/>
      <w:spacing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2tablebody">
    <w:name w:val="MDPI_4.2_table_body"/>
    <w:qFormat/>
    <w:rsid w:val="00BE2D02"/>
    <w:pPr>
      <w:widowControl/>
      <w:adjustRightInd w:val="0"/>
      <w:snapToGrid w:val="0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table" w:styleId="Tablaconcuadrcula">
    <w:name w:val="Table Grid"/>
    <w:basedOn w:val="Tablanormal"/>
    <w:uiPriority w:val="59"/>
    <w:rsid w:val="00BE2D02"/>
    <w:pPr>
      <w:widowControl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2figure">
    <w:name w:val="MDPI_5.2_figure"/>
    <w:qFormat/>
    <w:rsid w:val="00BE2D02"/>
    <w:pPr>
      <w:widowControl/>
      <w:jc w:val="center"/>
    </w:pPr>
    <w:rPr>
      <w:rFonts w:ascii="Palatino Linotype" w:eastAsia="Times New Roman" w:hAnsi="Palatino Linotype"/>
      <w:snapToGrid w:val="0"/>
      <w:color w:val="000000"/>
      <w:sz w:val="24"/>
      <w:szCs w:val="20"/>
      <w:lang w:eastAsia="de-DE" w:bidi="en-US"/>
    </w:rPr>
  </w:style>
  <w:style w:type="paragraph" w:styleId="Encabezado">
    <w:name w:val="header"/>
    <w:basedOn w:val="Normal"/>
    <w:link w:val="EncabezadoCar"/>
    <w:uiPriority w:val="99"/>
    <w:unhideWhenUsed/>
    <w:rsid w:val="00A23C7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C79"/>
  </w:style>
  <w:style w:type="paragraph" w:styleId="Piedepgina">
    <w:name w:val="footer"/>
    <w:basedOn w:val="Normal"/>
    <w:link w:val="PiedepginaCar"/>
    <w:uiPriority w:val="99"/>
    <w:unhideWhenUsed/>
    <w:rsid w:val="00A23C7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79"/>
  </w:style>
  <w:style w:type="paragraph" w:customStyle="1" w:styleId="MDPI13authornames">
    <w:name w:val="MDPI_1.3_authornames"/>
    <w:basedOn w:val="Normal"/>
    <w:next w:val="Normal"/>
    <w:qFormat/>
    <w:rsid w:val="00430778"/>
    <w:pPr>
      <w:widowControl/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2title">
    <w:name w:val="MDPI_1.2_title"/>
    <w:next w:val="MDPI13authornames"/>
    <w:qFormat/>
    <w:rsid w:val="00312FA0"/>
    <w:pPr>
      <w:widowControl/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51figurecaption">
    <w:name w:val="MDPI_5.1_figure_caption"/>
    <w:basedOn w:val="Normal"/>
    <w:qFormat/>
    <w:rsid w:val="00312FA0"/>
    <w:pPr>
      <w:widowControl/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Normal"/>
    <w:qFormat/>
    <w:rsid w:val="00312FA0"/>
    <w:pPr>
      <w:widowControl/>
      <w:adjustRightInd w:val="0"/>
      <w:snapToGrid w:val="0"/>
      <w:spacing w:before="24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table" w:customStyle="1" w:styleId="TableGrid1">
    <w:name w:val="Table Grid1"/>
    <w:basedOn w:val="Tablanormal"/>
    <w:next w:val="Tablaconcuadrcula"/>
    <w:uiPriority w:val="39"/>
    <w:rsid w:val="00312FA0"/>
    <w:pPr>
      <w:widowControl/>
    </w:pPr>
    <w:rPr>
      <w:rFonts w:ascii="Calibri" w:eastAsia="Calibri" w:hAnsi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20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07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0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07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Yi%20Huang\2016.10\2016.10.27\chemosensors-149174\template_supfile(1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Sheet1!$F$6:$F$9</c:f>
                <c:numCache>
                  <c:formatCode>General</c:formatCode>
                  <c:ptCount val="4"/>
                  <c:pt idx="0">
                    <c:v>4.0824829046385404E-3</c:v>
                  </c:pt>
                  <c:pt idx="1">
                    <c:v>2.3134069792952398E-2</c:v>
                  </c:pt>
                  <c:pt idx="2">
                    <c:v>2.1773242158072699E-2</c:v>
                  </c:pt>
                  <c:pt idx="3">
                    <c:v>4.08248290463872E-3</c:v>
                  </c:pt>
                </c:numCache>
              </c:numRef>
            </c:plus>
            <c:minus>
              <c:numRef>
                <c:f>Sheet1!$F$6:$F$9</c:f>
                <c:numCache>
                  <c:formatCode>General</c:formatCode>
                  <c:ptCount val="4"/>
                  <c:pt idx="0">
                    <c:v>4.0824829046385404E-3</c:v>
                  </c:pt>
                  <c:pt idx="1">
                    <c:v>2.3134069792952398E-2</c:v>
                  </c:pt>
                  <c:pt idx="2">
                    <c:v>2.1773242158072699E-2</c:v>
                  </c:pt>
                  <c:pt idx="3">
                    <c:v>4.08248290463872E-3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Sheet1!$B$6:$B$9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Sheet1!$C$6:$C$9</c:f>
              <c:numCache>
                <c:formatCode>General</c:formatCode>
                <c:ptCount val="4"/>
                <c:pt idx="0">
                  <c:v>3.99</c:v>
                </c:pt>
                <c:pt idx="1">
                  <c:v>3.85</c:v>
                </c:pt>
                <c:pt idx="2">
                  <c:v>3.88</c:v>
                </c:pt>
                <c:pt idx="3">
                  <c:v>3.95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4-47FF-84D2-0906ABA43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248920"/>
        <c:axId val="495330904"/>
      </c:barChart>
      <c:catAx>
        <c:axId val="341248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 sz="1200" b="1"/>
                  <a:t>Reproducibilty number (four different QCM sensor</a:t>
                </a:r>
                <a:r>
                  <a:rPr lang="tr-TR" sz="1200"/>
                  <a:t>)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199762685914261"/>
              <c:y val="0.8858796296296299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330904"/>
        <c:crosses val="autoZero"/>
        <c:auto val="1"/>
        <c:lblAlgn val="ctr"/>
        <c:lblOffset val="100"/>
        <c:noMultiLvlLbl val="0"/>
      </c:catAx>
      <c:valAx>
        <c:axId val="495330904"/>
        <c:scaling>
          <c:orientation val="minMax"/>
          <c:max val="6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1"/>
                  <a:t>Δ</a:t>
                </a:r>
                <a:r>
                  <a:rPr lang="tr-TR" sz="1200" b="1"/>
                  <a:t>f (Hz)</a:t>
                </a:r>
                <a:endParaRPr lang="en-US" sz="1200" b="1"/>
              </a:p>
            </c:rich>
          </c:tx>
          <c:layout>
            <c:manualLayout>
              <c:xMode val="edge"/>
              <c:yMode val="edge"/>
              <c:x val="2.2222222222222199E-2"/>
              <c:y val="0.395791046952463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248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template_supfile(1)</Template>
  <TotalTime>0</TotalTime>
  <Pages>2</Pages>
  <Words>81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A single paragraph of about 200 words maximum. For research articles, abstracts should give a pertinent overview of the work. We strongly encourage authors to use the following style of structured abstracts, but without headings: 1) Background: Place the question addressed in a broad context and highlight the purpose of the study; 2) Methods: Describe briefly the main methods or treatments applied; 3) Results: Summarize the article's main findings; and 4) Conclusion: Indicate the main conclusions or interpretations. The abstract should be an objective representation of the article: it must not contain results which are not presented and substantiated in the main text and should not exaggerate the main conclusions.</dc:subject>
  <dc:creator>MDPI</dc:creator>
  <cp:keywords>keyword 1; keyword 2; keyword 3. List three to ten pertinent keywords specific to the article, yet reasonably common within the subject discipline.</cp:keywords>
  <cp:lastModifiedBy>Sarai Rodríguez</cp:lastModifiedBy>
  <cp:revision>2</cp:revision>
  <dcterms:created xsi:type="dcterms:W3CDTF">2016-11-02T16:36:00Z</dcterms:created>
  <dcterms:modified xsi:type="dcterms:W3CDTF">2016-11-02T16:36:00Z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2015-11-06T00:00:00Z</vt:filetime>
  </property>
</Properties>
</file>