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2B0D" w14:textId="05982613" w:rsidR="00C824F4" w:rsidRPr="00C824F4" w:rsidRDefault="00C824F4" w:rsidP="00C824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24F4">
        <w:rPr>
          <w:rFonts w:ascii="Times New Roman" w:hAnsi="Times New Roman" w:cs="Times New Roman"/>
          <w:b/>
          <w:sz w:val="44"/>
          <w:szCs w:val="44"/>
        </w:rPr>
        <w:t>Supplementary Information</w:t>
      </w:r>
    </w:p>
    <w:p w14:paraId="1F51ADEA" w14:textId="77777777" w:rsidR="00C824F4" w:rsidRDefault="00C824F4"/>
    <w:p w14:paraId="3D0340F7" w14:textId="77777777" w:rsidR="00C824F4" w:rsidRDefault="00C824F4" w:rsidP="00C824F4">
      <w:pPr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 xml:space="preserve">Pep-1&amp;Borneol-bifunctionalized </w:t>
      </w:r>
      <w:proofErr w:type="spellStart"/>
      <w:r>
        <w:rPr>
          <w:rFonts w:ascii="Times New Roman" w:hAnsi="Times New Roman"/>
          <w:b/>
          <w:kern w:val="0"/>
          <w:sz w:val="28"/>
          <w:szCs w:val="28"/>
        </w:rPr>
        <w:t>carmustin</w:t>
      </w:r>
      <w:proofErr w:type="spellEnd"/>
      <w:r>
        <w:rPr>
          <w:rFonts w:ascii="Times New Roman" w:hAnsi="Times New Roman"/>
          <w:b/>
          <w:kern w:val="0"/>
          <w:sz w:val="28"/>
          <w:szCs w:val="28"/>
        </w:rPr>
        <w:t>-loaded micelles enhance anti-glioma efficacy through tumor targeting and BBB penetrating</w:t>
      </w:r>
    </w:p>
    <w:p w14:paraId="36E71AD2" w14:textId="77777777" w:rsidR="00F07CA0" w:rsidRPr="004E30D5" w:rsidRDefault="00F07CA0" w:rsidP="00F07CA0">
      <w:pPr>
        <w:spacing w:beforeLines="50" w:before="156" w:line="360" w:lineRule="auto"/>
        <w:jc w:val="center"/>
        <w:rPr>
          <w:rFonts w:ascii="Times New Roman" w:hAnsi="宋体"/>
          <w:color w:val="000000" w:themeColor="text1"/>
          <w:sz w:val="24"/>
          <w:szCs w:val="24"/>
        </w:rPr>
      </w:pPr>
      <w:proofErr w:type="spellStart"/>
      <w:r w:rsidRPr="004E30D5">
        <w:rPr>
          <w:rFonts w:ascii="Times New Roman" w:hAnsi="宋体"/>
          <w:color w:val="000000" w:themeColor="text1"/>
          <w:sz w:val="24"/>
          <w:szCs w:val="24"/>
        </w:rPr>
        <w:t>Xiaoyuan</w:t>
      </w:r>
      <w:proofErr w:type="spellEnd"/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 Guo</w:t>
      </w:r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1</w:t>
      </w:r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, </w:t>
      </w:r>
      <w:proofErr w:type="spellStart"/>
      <w:r w:rsidRPr="004E30D5">
        <w:rPr>
          <w:rFonts w:ascii="Times New Roman" w:hAnsi="宋体"/>
          <w:color w:val="000000" w:themeColor="text1"/>
          <w:sz w:val="24"/>
          <w:szCs w:val="24"/>
        </w:rPr>
        <w:t>Guojian</w:t>
      </w:r>
      <w:proofErr w:type="spellEnd"/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 Wu</w:t>
      </w:r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1</w:t>
      </w:r>
      <w:r w:rsidRPr="004E30D5">
        <w:rPr>
          <w:rFonts w:ascii="Times New Roman" w:hAnsi="宋体"/>
          <w:color w:val="000000" w:themeColor="text1"/>
          <w:sz w:val="24"/>
          <w:szCs w:val="24"/>
        </w:rPr>
        <w:t>, Yue Qin</w:t>
      </w:r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2</w:t>
      </w:r>
      <w:r w:rsidRPr="004E30D5">
        <w:rPr>
          <w:rFonts w:ascii="Times New Roman" w:hAnsi="宋体"/>
          <w:color w:val="000000" w:themeColor="text1"/>
          <w:sz w:val="24"/>
          <w:szCs w:val="24"/>
        </w:rPr>
        <w:t>, Hong Wang</w:t>
      </w:r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1</w:t>
      </w:r>
      <w:r w:rsidRPr="004E30D5">
        <w:rPr>
          <w:rFonts w:ascii="Times New Roman" w:hAnsi="宋体"/>
          <w:color w:val="000000" w:themeColor="text1"/>
          <w:sz w:val="24"/>
          <w:szCs w:val="24"/>
        </w:rPr>
        <w:t>, Ding Qu</w:t>
      </w:r>
      <w:proofErr w:type="gramStart"/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2,*</w:t>
      </w:r>
      <w:proofErr w:type="gramEnd"/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, </w:t>
      </w:r>
      <w:proofErr w:type="spellStart"/>
      <w:r w:rsidRPr="004E30D5">
        <w:rPr>
          <w:rFonts w:ascii="Times New Roman" w:hAnsi="宋体"/>
          <w:color w:val="000000" w:themeColor="text1"/>
          <w:sz w:val="24"/>
          <w:szCs w:val="24"/>
        </w:rPr>
        <w:t>Lukui</w:t>
      </w:r>
      <w:proofErr w:type="spellEnd"/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 Chen</w:t>
      </w:r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1</w:t>
      </w:r>
      <w:r w:rsidRPr="004E30D5">
        <w:rPr>
          <w:rFonts w:ascii="Times New Roman" w:hAnsi="宋体" w:hint="eastAsia"/>
          <w:color w:val="000000" w:themeColor="text1"/>
          <w:sz w:val="24"/>
          <w:szCs w:val="24"/>
          <w:vertAlign w:val="superscript"/>
        </w:rPr>
        <w:t>,</w:t>
      </w:r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*</w:t>
      </w:r>
    </w:p>
    <w:p w14:paraId="5AFCABA0" w14:textId="77777777" w:rsidR="00F07CA0" w:rsidRPr="004E30D5" w:rsidRDefault="00F07CA0" w:rsidP="00F07CA0">
      <w:pPr>
        <w:spacing w:beforeLines="50" w:before="156" w:line="360" w:lineRule="auto"/>
        <w:rPr>
          <w:rFonts w:ascii="Times New Roman" w:hAnsi="宋体"/>
          <w:color w:val="000000" w:themeColor="text1"/>
          <w:sz w:val="24"/>
          <w:szCs w:val="24"/>
        </w:rPr>
      </w:pPr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1</w:t>
      </w:r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 Department of Neurosurgery, School of Medicine, </w:t>
      </w:r>
      <w:proofErr w:type="spellStart"/>
      <w:r w:rsidRPr="004E30D5">
        <w:rPr>
          <w:rFonts w:ascii="Times New Roman" w:hAnsi="宋体"/>
          <w:color w:val="000000" w:themeColor="text1"/>
          <w:sz w:val="24"/>
          <w:szCs w:val="24"/>
        </w:rPr>
        <w:t>Zhongda</w:t>
      </w:r>
      <w:proofErr w:type="spellEnd"/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 Hospital, Southeast University, Nanjing 210009, China</w:t>
      </w:r>
    </w:p>
    <w:p w14:paraId="2A5101F4" w14:textId="77777777" w:rsidR="00F07CA0" w:rsidRPr="004E30D5" w:rsidRDefault="00F07CA0" w:rsidP="00F07CA0">
      <w:pPr>
        <w:pStyle w:val="Maddress"/>
        <w:adjustRightInd w:val="0"/>
        <w:snapToGrid w:val="0"/>
        <w:spacing w:beforeLines="50" w:before="156" w:line="480" w:lineRule="auto"/>
        <w:jc w:val="both"/>
        <w:rPr>
          <w:rFonts w:eastAsia="宋体" w:hAnsi="宋体"/>
          <w:color w:val="000000" w:themeColor="text1"/>
          <w:kern w:val="2"/>
          <w:szCs w:val="24"/>
          <w:lang w:eastAsia="zh-CN"/>
        </w:rPr>
      </w:pPr>
      <w:r w:rsidRPr="004E30D5">
        <w:rPr>
          <w:rFonts w:eastAsia="宋体" w:hAnsi="宋体" w:hint="eastAsia"/>
          <w:color w:val="000000" w:themeColor="text1"/>
          <w:kern w:val="2"/>
          <w:szCs w:val="24"/>
          <w:vertAlign w:val="superscript"/>
          <w:lang w:eastAsia="zh-CN"/>
        </w:rPr>
        <w:t>2</w:t>
      </w:r>
      <w:r w:rsidRPr="004E30D5">
        <w:rPr>
          <w:rFonts w:eastAsia="宋体" w:hAnsi="宋体"/>
          <w:color w:val="000000" w:themeColor="text1"/>
          <w:kern w:val="2"/>
          <w:szCs w:val="24"/>
          <w:lang w:eastAsia="zh-CN"/>
        </w:rPr>
        <w:t xml:space="preserve"> </w:t>
      </w:r>
      <w:bookmarkStart w:id="0" w:name="OLE_LINK44"/>
      <w:bookmarkStart w:id="1" w:name="OLE_LINK46"/>
      <w:bookmarkStart w:id="2" w:name="OLE_LINK47"/>
      <w:bookmarkStart w:id="3" w:name="OLE_LINK48"/>
      <w:bookmarkStart w:id="4" w:name="OLE_LINK49"/>
      <w:bookmarkStart w:id="5" w:name="OLE_LINK50"/>
      <w:bookmarkStart w:id="6" w:name="OLE_LINK82"/>
      <w:bookmarkStart w:id="7" w:name="OLE_LINK83"/>
      <w:bookmarkStart w:id="8" w:name="OLE_LINK84"/>
      <w:bookmarkStart w:id="9" w:name="OLE_LINK85"/>
      <w:bookmarkStart w:id="10" w:name="OLE_LINK86"/>
      <w:bookmarkStart w:id="11" w:name="OLE_LINK87"/>
      <w:bookmarkStart w:id="12" w:name="OLE_LINK92"/>
      <w:bookmarkStart w:id="13" w:name="OLE_LINK93"/>
      <w:bookmarkStart w:id="14" w:name="OLE_LINK94"/>
      <w:r w:rsidRPr="004E30D5">
        <w:rPr>
          <w:rFonts w:eastAsia="宋体" w:hAnsi="宋体"/>
          <w:color w:val="000000" w:themeColor="text1"/>
          <w:kern w:val="2"/>
          <w:szCs w:val="24"/>
          <w:lang w:eastAsia="zh-CN"/>
        </w:rPr>
        <w:t>Affiliated Hospital of Integrated Traditional Chinese and Western Medicine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E30D5">
        <w:rPr>
          <w:rFonts w:eastAsia="宋体" w:hAnsi="宋体"/>
          <w:color w:val="000000" w:themeColor="text1"/>
          <w:kern w:val="2"/>
          <w:szCs w:val="24"/>
          <w:lang w:eastAsia="zh-CN"/>
        </w:rPr>
        <w:t xml:space="preserve">, </w:t>
      </w:r>
      <w:bookmarkStart w:id="15" w:name="OLE_LINK15"/>
      <w:bookmarkStart w:id="16" w:name="OLE_LINK16"/>
      <w:bookmarkStart w:id="17" w:name="OLE_LINK17"/>
      <w:bookmarkStart w:id="18" w:name="OLE_LINK23"/>
      <w:bookmarkStart w:id="19" w:name="OLE_LINK24"/>
      <w:bookmarkStart w:id="20" w:name="OLE_LINK42"/>
      <w:bookmarkStart w:id="21" w:name="OLE_LINK43"/>
      <w:bookmarkStart w:id="22" w:name="OLE_LINK77"/>
      <w:bookmarkStart w:id="23" w:name="OLE_LINK78"/>
      <w:bookmarkStart w:id="24" w:name="OLE_LINK79"/>
      <w:bookmarkStart w:id="25" w:name="OLE_LINK80"/>
      <w:bookmarkStart w:id="26" w:name="OLE_LINK81"/>
      <w:r w:rsidRPr="004E30D5">
        <w:rPr>
          <w:rFonts w:eastAsia="宋体" w:hAnsi="宋体"/>
          <w:color w:val="000000" w:themeColor="text1"/>
          <w:kern w:val="2"/>
          <w:szCs w:val="24"/>
          <w:lang w:eastAsia="zh-CN"/>
        </w:rPr>
        <w:t>Nanjing University of Chinese Medicine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E30D5">
        <w:rPr>
          <w:rFonts w:eastAsia="宋体" w:hAnsi="宋体"/>
          <w:color w:val="000000" w:themeColor="text1"/>
          <w:kern w:val="2"/>
          <w:szCs w:val="24"/>
          <w:lang w:eastAsia="zh-CN"/>
        </w:rPr>
        <w:t>, Nanjing 210028</w:t>
      </w:r>
      <w:r w:rsidRPr="004E30D5">
        <w:rPr>
          <w:rFonts w:eastAsia="宋体" w:hAnsi="宋体"/>
          <w:color w:val="000000" w:themeColor="text1"/>
          <w:kern w:val="2"/>
          <w:lang w:eastAsia="zh-CN"/>
        </w:rPr>
        <w:t>,</w:t>
      </w:r>
      <w:r w:rsidRPr="004E30D5">
        <w:rPr>
          <w:rFonts w:eastAsia="宋体" w:hAnsi="宋体"/>
          <w:color w:val="000000" w:themeColor="text1"/>
          <w:kern w:val="2"/>
          <w:szCs w:val="24"/>
          <w:lang w:eastAsia="zh-CN"/>
        </w:rPr>
        <w:t xml:space="preserve"> China</w:t>
      </w:r>
    </w:p>
    <w:p w14:paraId="00C4A58B" w14:textId="77777777" w:rsidR="00F07CA0" w:rsidRPr="004E30D5" w:rsidRDefault="00F07CA0" w:rsidP="00F07CA0">
      <w:pPr>
        <w:autoSpaceDE w:val="0"/>
        <w:autoSpaceDN w:val="0"/>
        <w:adjustRightInd w:val="0"/>
        <w:jc w:val="left"/>
        <w:rPr>
          <w:rFonts w:ascii="Times New Roman" w:hAnsi="宋体"/>
          <w:color w:val="000000" w:themeColor="text1"/>
          <w:sz w:val="24"/>
          <w:szCs w:val="24"/>
        </w:rPr>
      </w:pPr>
      <w:r w:rsidRPr="004E30D5">
        <w:rPr>
          <w:rFonts w:ascii="Times New Roman" w:hAnsi="宋体"/>
          <w:color w:val="000000" w:themeColor="text1"/>
          <w:sz w:val="24"/>
          <w:szCs w:val="24"/>
          <w:vertAlign w:val="superscript"/>
        </w:rPr>
        <w:t>*</w:t>
      </w:r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Correspondence: </w:t>
      </w:r>
      <w:hyperlink r:id="rId6" w:history="1">
        <w:r w:rsidRPr="004E30D5">
          <w:rPr>
            <w:rFonts w:ascii="Times New Roman" w:hAnsi="宋体"/>
            <w:color w:val="000000" w:themeColor="text1"/>
            <w:sz w:val="24"/>
            <w:szCs w:val="24"/>
          </w:rPr>
          <w:t>chenluk@126.com</w:t>
        </w:r>
      </w:hyperlink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 (L.C.); </w:t>
      </w:r>
      <w:hyperlink r:id="rId7" w:history="1">
        <w:r w:rsidRPr="004E30D5">
          <w:rPr>
            <w:rFonts w:ascii="Times New Roman" w:hAnsi="宋体"/>
            <w:color w:val="000000" w:themeColor="text1"/>
            <w:sz w:val="24"/>
            <w:szCs w:val="24"/>
          </w:rPr>
          <w:t>qddll2@163.com</w:t>
        </w:r>
      </w:hyperlink>
      <w:r w:rsidRPr="004E30D5">
        <w:rPr>
          <w:rFonts w:ascii="Times New Roman" w:hAnsi="宋体"/>
          <w:color w:val="000000" w:themeColor="text1"/>
          <w:sz w:val="24"/>
          <w:szCs w:val="24"/>
        </w:rPr>
        <w:t xml:space="preserve"> (D.Q.)</w:t>
      </w:r>
    </w:p>
    <w:p w14:paraId="67B7E8AF" w14:textId="4D9DB24D" w:rsidR="00C824F4" w:rsidRPr="00F07CA0" w:rsidRDefault="00C824F4"/>
    <w:p w14:paraId="50EDAE52" w14:textId="616A5FCF" w:rsidR="003938AB" w:rsidRDefault="003938AB" w:rsidP="003938AB">
      <w:pPr>
        <w:jc w:val="center"/>
      </w:pPr>
      <w:r>
        <w:rPr>
          <w:rFonts w:hint="eastAsia"/>
          <w:noProof/>
        </w:rPr>
        <w:drawing>
          <wp:inline distT="0" distB="0" distL="0" distR="0" wp14:anchorId="545BD323" wp14:editId="71FE2064">
            <wp:extent cx="3439160" cy="1585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S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813" cy="159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31B7D" w14:textId="5092BB65" w:rsidR="003938AB" w:rsidRDefault="003938AB" w:rsidP="00D17C5C">
      <w:pPr>
        <w:jc w:val="center"/>
        <w:rPr>
          <w:rFonts w:ascii="Times New Roman" w:hAnsi="Times New Roman" w:cs="Times New Roman"/>
        </w:rPr>
      </w:pPr>
      <w:r w:rsidRPr="00D17C5C">
        <w:rPr>
          <w:rFonts w:ascii="Times New Roman" w:hAnsi="Times New Roman" w:cs="Times New Roman" w:hint="eastAsia"/>
        </w:rPr>
        <w:t>Figure</w:t>
      </w:r>
      <w:r w:rsidRPr="00D17C5C">
        <w:rPr>
          <w:rFonts w:ascii="Times New Roman" w:hAnsi="Times New Roman" w:cs="Times New Roman"/>
        </w:rPr>
        <w:t xml:space="preserve"> S</w:t>
      </w:r>
      <w:r w:rsidR="000878DD">
        <w:rPr>
          <w:rFonts w:ascii="Times New Roman" w:hAnsi="Times New Roman" w:cs="Times New Roman"/>
        </w:rPr>
        <w:t>1</w:t>
      </w:r>
      <w:r w:rsidR="00D17C5C" w:rsidRPr="00D17C5C">
        <w:rPr>
          <w:rFonts w:ascii="Times New Roman" w:hAnsi="Times New Roman" w:cs="Times New Roman"/>
        </w:rPr>
        <w:t xml:space="preserve">. TEM images of CMS-M and </w:t>
      </w:r>
      <w:proofErr w:type="spellStart"/>
      <w:r w:rsidR="00D17C5C" w:rsidRPr="00D17C5C">
        <w:rPr>
          <w:rFonts w:ascii="Times New Roman" w:hAnsi="Times New Roman" w:cs="Times New Roman"/>
        </w:rPr>
        <w:t>Bor</w:t>
      </w:r>
      <w:proofErr w:type="spellEnd"/>
      <w:r w:rsidR="00D17C5C" w:rsidRPr="00D17C5C">
        <w:rPr>
          <w:rFonts w:ascii="Times New Roman" w:hAnsi="Times New Roman" w:cs="Times New Roman"/>
        </w:rPr>
        <w:t>/CMS-M in pH 7.4.</w:t>
      </w:r>
    </w:p>
    <w:p w14:paraId="282BF08D" w14:textId="77777777" w:rsidR="000878DD" w:rsidRDefault="000878DD" w:rsidP="00D17C5C">
      <w:pPr>
        <w:jc w:val="center"/>
        <w:rPr>
          <w:rFonts w:ascii="Times New Roman" w:hAnsi="Times New Roman" w:cs="Times New Roman"/>
        </w:rPr>
      </w:pPr>
    </w:p>
    <w:p w14:paraId="42ECC208" w14:textId="77777777" w:rsidR="000878DD" w:rsidRDefault="000878DD" w:rsidP="000878DD">
      <w:pPr>
        <w:jc w:val="center"/>
      </w:pPr>
      <w:r>
        <w:rPr>
          <w:noProof/>
        </w:rPr>
        <w:drawing>
          <wp:inline distT="0" distB="0" distL="0" distR="0" wp14:anchorId="199D4566" wp14:editId="417C1732">
            <wp:extent cx="5232093" cy="26987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t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t="6702" r="19937" b="19100"/>
                    <a:stretch/>
                  </pic:blipFill>
                  <pic:spPr bwMode="auto">
                    <a:xfrm>
                      <a:off x="0" y="0"/>
                      <a:ext cx="5237245" cy="2701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F1CAB" w14:textId="130F65F1" w:rsidR="003938AB" w:rsidRPr="00F07CA0" w:rsidRDefault="000878DD" w:rsidP="00F07CA0">
      <w:pPr>
        <w:ind w:firstLineChars="400" w:firstLine="840"/>
        <w:rPr>
          <w:rFonts w:ascii="Times New Roman" w:hAnsi="Times New Roman" w:cs="Times New Roman" w:hint="eastAsia"/>
        </w:rPr>
      </w:pPr>
      <w:bookmarkStart w:id="27" w:name="_GoBack"/>
      <w:bookmarkEnd w:id="27"/>
      <w:r w:rsidRPr="00D17C5C"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/>
        </w:rPr>
        <w:t>2</w:t>
      </w:r>
      <w:r w:rsidRPr="00D17C5C">
        <w:rPr>
          <w:rFonts w:ascii="Times New Roman" w:hAnsi="Times New Roman" w:cs="Times New Roman"/>
        </w:rPr>
        <w:t>. Chemical structure of various lipids and drug used in Pep-1/</w:t>
      </w:r>
      <w:proofErr w:type="spellStart"/>
      <w:r w:rsidRPr="00D17C5C">
        <w:rPr>
          <w:rFonts w:ascii="Times New Roman" w:hAnsi="Times New Roman" w:cs="Times New Roman"/>
        </w:rPr>
        <w:t>Bor</w:t>
      </w:r>
      <w:proofErr w:type="spellEnd"/>
      <w:r w:rsidRPr="00D17C5C">
        <w:rPr>
          <w:rFonts w:ascii="Times New Roman" w:hAnsi="Times New Roman" w:cs="Times New Roman"/>
        </w:rPr>
        <w:t>/CMS-M.</w:t>
      </w:r>
    </w:p>
    <w:sectPr w:rsidR="003938AB" w:rsidRPr="00F0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7D663" w14:textId="77777777" w:rsidR="00B75909" w:rsidRDefault="00B75909" w:rsidP="003938AB">
      <w:r>
        <w:separator/>
      </w:r>
    </w:p>
  </w:endnote>
  <w:endnote w:type="continuationSeparator" w:id="0">
    <w:p w14:paraId="1E1A442B" w14:textId="77777777" w:rsidR="00B75909" w:rsidRDefault="00B75909" w:rsidP="003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688AC" w14:textId="77777777" w:rsidR="00B75909" w:rsidRDefault="00B75909" w:rsidP="003938AB">
      <w:r>
        <w:separator/>
      </w:r>
    </w:p>
  </w:footnote>
  <w:footnote w:type="continuationSeparator" w:id="0">
    <w:p w14:paraId="7561DCFA" w14:textId="77777777" w:rsidR="00B75909" w:rsidRDefault="00B75909" w:rsidP="0039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E"/>
    <w:rsid w:val="000313B1"/>
    <w:rsid w:val="000878DD"/>
    <w:rsid w:val="002F3B91"/>
    <w:rsid w:val="003938AB"/>
    <w:rsid w:val="0057281A"/>
    <w:rsid w:val="00692D55"/>
    <w:rsid w:val="006C3F7E"/>
    <w:rsid w:val="0085324C"/>
    <w:rsid w:val="00A76C1E"/>
    <w:rsid w:val="00B342DA"/>
    <w:rsid w:val="00B75909"/>
    <w:rsid w:val="00C824F4"/>
    <w:rsid w:val="00CF7D53"/>
    <w:rsid w:val="00D17C5C"/>
    <w:rsid w:val="00F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07FE3"/>
  <w15:chartTrackingRefBased/>
  <w15:docId w15:val="{3AA985C5-CA29-4F37-BB46-94BE5282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8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8AB"/>
    <w:rPr>
      <w:sz w:val="18"/>
      <w:szCs w:val="18"/>
    </w:rPr>
  </w:style>
  <w:style w:type="paragraph" w:customStyle="1" w:styleId="Maddress">
    <w:name w:val="M_address"/>
    <w:basedOn w:val="a"/>
    <w:rsid w:val="00F07CA0"/>
    <w:pPr>
      <w:widowControl/>
      <w:spacing w:before="240" w:line="340" w:lineRule="atLeast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webSettings" Target="webSettings.xml"/><Relationship Id="rId7" Type="http://schemas.openxmlformats.org/officeDocument/2006/relationships/hyperlink" Target="mailto:qddll2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luk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 Qu</dc:creator>
  <cp:keywords/>
  <dc:description/>
  <cp:lastModifiedBy>Genius Qu</cp:lastModifiedBy>
  <cp:revision>8</cp:revision>
  <dcterms:created xsi:type="dcterms:W3CDTF">2018-09-09T09:40:00Z</dcterms:created>
  <dcterms:modified xsi:type="dcterms:W3CDTF">2018-10-23T06:53:00Z</dcterms:modified>
</cp:coreProperties>
</file>