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F3483" w14:textId="45EE419C" w:rsidR="00C214CB" w:rsidRPr="00B65733" w:rsidRDefault="00D606C4" w:rsidP="00B6573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Supporting Data</w:t>
      </w:r>
    </w:p>
    <w:p w14:paraId="6AFD8F1B" w14:textId="14ECA5FF" w:rsidR="00C214CB" w:rsidRPr="00B65733" w:rsidRDefault="00C214CB" w:rsidP="00EA3ADE">
      <w:pPr>
        <w:rPr>
          <w:b/>
          <w:bCs/>
          <w:sz w:val="28"/>
          <w:szCs w:val="28"/>
          <w:u w:val="single"/>
        </w:rPr>
      </w:pPr>
      <w:r w:rsidRPr="00B65733">
        <w:rPr>
          <w:b/>
          <w:bCs/>
          <w:sz w:val="28"/>
          <w:szCs w:val="28"/>
          <w:u w:val="single"/>
        </w:rPr>
        <w:t>Remodeling the forces in the universe using the combined effects of gravitational repulsion and attraction forces on gaseous molecules</w:t>
      </w:r>
    </w:p>
    <w:p w14:paraId="168DA591" w14:textId="77777777" w:rsidR="00EA3ADE" w:rsidRPr="00B65733" w:rsidRDefault="00EA3ADE" w:rsidP="00EA3ADE">
      <w:pPr>
        <w:spacing w:line="360" w:lineRule="auto"/>
      </w:pPr>
      <w:r w:rsidRPr="00B65733">
        <w:t xml:space="preserve">C.K. </w:t>
      </w:r>
      <w:proofErr w:type="spellStart"/>
      <w:r w:rsidRPr="00B65733">
        <w:t>Gamini</w:t>
      </w:r>
      <w:proofErr w:type="spellEnd"/>
      <w:r w:rsidRPr="00B65733">
        <w:t xml:space="preserve"> Piyadasa*</w:t>
      </w:r>
    </w:p>
    <w:p w14:paraId="6B38318A" w14:textId="3ED300ED" w:rsidR="00C214CB" w:rsidRPr="00B65733" w:rsidRDefault="00C214CB" w:rsidP="00434DB2">
      <w:pPr>
        <w:spacing w:line="240" w:lineRule="auto"/>
        <w:ind w:left="1166" w:hanging="1166"/>
      </w:pPr>
      <w:bookmarkStart w:id="0" w:name="_Hlk65872126"/>
      <w:r w:rsidRPr="00B65733">
        <w:rPr>
          <w:b/>
          <w:bCs/>
        </w:rPr>
        <w:t>File 1.</w:t>
      </w:r>
      <w:r w:rsidR="00434DB2" w:rsidRPr="00B65733">
        <w:rPr>
          <w:b/>
          <w:bCs/>
        </w:rPr>
        <w:tab/>
      </w:r>
      <w:r w:rsidRPr="00B65733">
        <w:t>File Type: MS Excel.  Note: Original empirical data given in the British Imperial System of Units have been converted to SI Units for the calculations.</w:t>
      </w:r>
    </w:p>
    <w:bookmarkEnd w:id="0"/>
    <w:p w14:paraId="41A6EC59" w14:textId="40DA58C9" w:rsidR="00C214CB" w:rsidRPr="00B65733" w:rsidRDefault="00C214CB" w:rsidP="00434DB2">
      <w:pPr>
        <w:spacing w:line="240" w:lineRule="auto"/>
        <w:ind w:left="1166" w:hanging="1166"/>
      </w:pPr>
      <w:r w:rsidRPr="00B65733">
        <w:rPr>
          <w:b/>
          <w:bCs/>
        </w:rPr>
        <w:t>File 2.</w:t>
      </w:r>
      <w:r w:rsidR="00434DB2" w:rsidRPr="00B65733">
        <w:rPr>
          <w:b/>
          <w:bCs/>
        </w:rPr>
        <w:tab/>
      </w:r>
      <w:r w:rsidRPr="00B65733">
        <w:t>File Type:</w:t>
      </w:r>
      <w:r w:rsidRPr="00B65733">
        <w:rPr>
          <w:b/>
          <w:bCs/>
        </w:rPr>
        <w:t xml:space="preserve"> </w:t>
      </w:r>
      <w:r w:rsidRPr="00B65733">
        <w:t>PDF</w:t>
      </w:r>
      <w:r w:rsidRPr="00B65733">
        <w:rPr>
          <w:b/>
          <w:bCs/>
        </w:rPr>
        <w:t xml:space="preserve">. </w:t>
      </w:r>
      <w:r w:rsidRPr="00B65733">
        <w:t>Program</w:t>
      </w:r>
      <w:r w:rsidR="009370C6" w:rsidRPr="00B65733">
        <w:t xml:space="preserve"> text</w:t>
      </w:r>
      <w:r w:rsidRPr="00B65733">
        <w:t xml:space="preserve"> written in</w:t>
      </w:r>
      <w:r w:rsidRPr="00B65733">
        <w:rPr>
          <w:b/>
          <w:bCs/>
        </w:rPr>
        <w:t xml:space="preserve"> </w:t>
      </w:r>
      <w:bookmarkStart w:id="1" w:name="_Hlk65871427"/>
      <w:r w:rsidRPr="00B65733">
        <w:t xml:space="preserve">Wolfram Mathematica 11.2 </w:t>
      </w:r>
      <w:bookmarkEnd w:id="1"/>
      <w:r w:rsidRPr="00B65733">
        <w:t xml:space="preserve">to calculate parameters </w:t>
      </w:r>
      <w:r w:rsidRPr="00302545">
        <w:rPr>
          <w:i/>
          <w:iCs/>
        </w:rPr>
        <w:t>x, G</w:t>
      </w:r>
      <w:r w:rsidRPr="00302545">
        <w:rPr>
          <w:i/>
          <w:iCs/>
          <w:vertAlign w:val="subscript"/>
        </w:rPr>
        <w:t>R</w:t>
      </w:r>
      <w:r w:rsidRPr="00302545">
        <w:rPr>
          <w:i/>
          <w:iCs/>
        </w:rPr>
        <w:t>, G</w:t>
      </w:r>
      <w:r w:rsidRPr="00302545">
        <w:rPr>
          <w:i/>
          <w:iCs/>
          <w:vertAlign w:val="subscript"/>
        </w:rPr>
        <w:t>A</w:t>
      </w:r>
      <w:r w:rsidRPr="00302545">
        <w:rPr>
          <w:i/>
          <w:iCs/>
        </w:rPr>
        <w:t>, F</w:t>
      </w:r>
      <w:r w:rsidRPr="00302545">
        <w:rPr>
          <w:i/>
          <w:iCs/>
          <w:vertAlign w:val="subscript"/>
        </w:rPr>
        <w:t>R</w:t>
      </w:r>
      <w:r w:rsidRPr="00B65733">
        <w:t xml:space="preserve"> and </w:t>
      </w:r>
      <w:r w:rsidRPr="00302545">
        <w:rPr>
          <w:i/>
          <w:iCs/>
        </w:rPr>
        <w:t>F</w:t>
      </w:r>
      <w:r w:rsidRPr="00302545">
        <w:rPr>
          <w:i/>
          <w:iCs/>
          <w:vertAlign w:val="subscript"/>
        </w:rPr>
        <w:t>A</w:t>
      </w:r>
      <w:r w:rsidRPr="00B65733">
        <w:t xml:space="preserve"> with respect to </w:t>
      </w:r>
      <w:r w:rsidRPr="00302545">
        <w:rPr>
          <w:i/>
          <w:iCs/>
        </w:rPr>
        <w:t>T</w:t>
      </w:r>
      <w:r w:rsidRPr="00B65733">
        <w:t xml:space="preserve"> and </w:t>
      </w:r>
      <w:r w:rsidRPr="00302545">
        <w:rPr>
          <w:i/>
          <w:iCs/>
        </w:rPr>
        <w:t>y</w:t>
      </w:r>
      <w:r w:rsidR="004C3D46" w:rsidRPr="00B65733">
        <w:t>.</w:t>
      </w:r>
    </w:p>
    <w:p w14:paraId="416E746C" w14:textId="22DB4442" w:rsidR="004C3D46" w:rsidRPr="00B65733" w:rsidRDefault="004C3D46" w:rsidP="00434DB2">
      <w:pPr>
        <w:spacing w:line="240" w:lineRule="auto"/>
        <w:ind w:left="1166" w:hanging="1166"/>
      </w:pPr>
      <w:r w:rsidRPr="00B65733">
        <w:rPr>
          <w:b/>
          <w:bCs/>
        </w:rPr>
        <w:t>File 3</w:t>
      </w:r>
      <w:r w:rsidRPr="00B65733">
        <w:t>.</w:t>
      </w:r>
      <w:r w:rsidR="00434DB2" w:rsidRPr="00B65733">
        <w:tab/>
      </w:r>
      <w:r w:rsidRPr="00B65733">
        <w:t>File type: Wolfram Mathematica 11.2 note book file</w:t>
      </w:r>
    </w:p>
    <w:p w14:paraId="638C1D79" w14:textId="4D6964EF" w:rsidR="00434DB2" w:rsidRPr="00B65733" w:rsidRDefault="00434DB2" w:rsidP="00BD4501">
      <w:pPr>
        <w:spacing w:beforeLines="200" w:before="480"/>
        <w:ind w:left="1170" w:hanging="1170"/>
      </w:pPr>
      <w:r w:rsidRPr="00B65733">
        <w:rPr>
          <w:b/>
          <w:bCs/>
        </w:rPr>
        <w:t>Note:</w:t>
      </w:r>
      <w:r w:rsidR="00BD4501" w:rsidRPr="00B65733">
        <w:rPr>
          <w:b/>
          <w:bCs/>
        </w:rPr>
        <w:tab/>
      </w:r>
      <w:r w:rsidRPr="00B65733">
        <w:t xml:space="preserve">Double click on the documents .xlsx, .PDF </w:t>
      </w:r>
      <w:proofErr w:type="gramStart"/>
      <w:r w:rsidRPr="00B65733">
        <w:t>and</w:t>
      </w:r>
      <w:r w:rsidR="005C228C">
        <w:t xml:space="preserve"> </w:t>
      </w:r>
      <w:r w:rsidRPr="00B65733">
        <w:t>.</w:t>
      </w:r>
      <w:proofErr w:type="spellStart"/>
      <w:r w:rsidRPr="00B65733">
        <w:t>nb</w:t>
      </w:r>
      <w:proofErr w:type="spellEnd"/>
      <w:proofErr w:type="gramEnd"/>
      <w:r w:rsidRPr="00B65733">
        <w:t xml:space="preserve"> to open</w:t>
      </w:r>
    </w:p>
    <w:p w14:paraId="297CCD10" w14:textId="5F52094D" w:rsidR="004C3D46" w:rsidRPr="00B65733" w:rsidRDefault="004C3D46" w:rsidP="00BD4501">
      <w:pPr>
        <w:spacing w:beforeLines="300" w:before="720" w:line="240" w:lineRule="auto"/>
        <w:ind w:left="1166" w:right="-29" w:hanging="1166"/>
        <w:jc w:val="both"/>
        <w:rPr>
          <w:rFonts w:eastAsia="Times New Roman"/>
        </w:rPr>
      </w:pPr>
      <w:r w:rsidRPr="00B65733">
        <w:rPr>
          <w:b/>
          <w:bCs/>
        </w:rPr>
        <w:t>Fig. A -</w:t>
      </w:r>
      <w:r w:rsidR="00434DB2" w:rsidRPr="00B65733">
        <w:tab/>
      </w:r>
      <w:r w:rsidRPr="00B65733">
        <w:rPr>
          <w:rFonts w:eastAsia="Times New Roman"/>
        </w:rPr>
        <w:t>Graphical</w:t>
      </w:r>
      <w:r w:rsidRPr="00B65733">
        <w:rPr>
          <w:rFonts w:eastAsia="Times New Roman"/>
          <w:spacing w:val="2"/>
        </w:rPr>
        <w:t xml:space="preserve"> </w:t>
      </w:r>
      <w:r w:rsidRPr="00B65733">
        <w:rPr>
          <w:rFonts w:eastAsia="Times New Roman"/>
        </w:rPr>
        <w:t>represent</w:t>
      </w:r>
      <w:r w:rsidRPr="00B65733">
        <w:rPr>
          <w:rFonts w:eastAsia="Times New Roman"/>
          <w:spacing w:val="-2"/>
        </w:rPr>
        <w:t>a</w:t>
      </w:r>
      <w:r w:rsidRPr="00B65733">
        <w:rPr>
          <w:rFonts w:eastAsia="Times New Roman"/>
        </w:rPr>
        <w:t>tion</w:t>
      </w:r>
      <w:r w:rsidRPr="00B65733">
        <w:rPr>
          <w:rFonts w:eastAsia="Times New Roman"/>
          <w:spacing w:val="4"/>
        </w:rPr>
        <w:t xml:space="preserve"> </w:t>
      </w:r>
      <w:r w:rsidRPr="00B65733">
        <w:rPr>
          <w:rFonts w:eastAsia="Times New Roman"/>
        </w:rPr>
        <w:t>of</w:t>
      </w:r>
      <w:r w:rsidRPr="00B65733">
        <w:rPr>
          <w:rFonts w:eastAsia="Times New Roman"/>
          <w:spacing w:val="4"/>
        </w:rPr>
        <w:t xml:space="preserve"> </w:t>
      </w:r>
      <w:r w:rsidRPr="00B65733">
        <w:rPr>
          <w:rFonts w:eastAsia="Times New Roman"/>
          <w:spacing w:val="-1"/>
        </w:rPr>
        <w:t>t</w:t>
      </w:r>
      <w:r w:rsidRPr="005C228C">
        <w:rPr>
          <w:rFonts w:eastAsia="Times New Roman"/>
          <w:position w:val="-2"/>
          <w:vertAlign w:val="subscript"/>
        </w:rPr>
        <w:t xml:space="preserve">f </w:t>
      </w:r>
      <w:r w:rsidRPr="00B65733">
        <w:rPr>
          <w:rFonts w:eastAsia="Times New Roman"/>
        </w:rPr>
        <w:t>(in</w:t>
      </w:r>
      <w:r w:rsidRPr="00B65733">
        <w:rPr>
          <w:rFonts w:eastAsia="Times New Roman"/>
          <w:spacing w:val="3"/>
        </w:rPr>
        <w:t xml:space="preserve"> </w:t>
      </w:r>
      <w:r w:rsidRPr="00B65733">
        <w:rPr>
          <w:rFonts w:eastAsia="Times New Roman"/>
        </w:rPr>
        <w:t>Table</w:t>
      </w:r>
      <w:r w:rsidRPr="00B65733">
        <w:rPr>
          <w:rFonts w:eastAsia="Times New Roman"/>
          <w:spacing w:val="3"/>
        </w:rPr>
        <w:t xml:space="preserve"> </w:t>
      </w:r>
      <w:r w:rsidRPr="00B65733">
        <w:rPr>
          <w:rFonts w:eastAsia="Times New Roman"/>
        </w:rPr>
        <w:t>I)</w:t>
      </w:r>
      <w:r w:rsidRPr="00B65733">
        <w:rPr>
          <w:rFonts w:eastAsia="Times New Roman"/>
          <w:spacing w:val="4"/>
        </w:rPr>
        <w:t xml:space="preserve"> </w:t>
      </w:r>
      <w:r w:rsidRPr="00B65733">
        <w:rPr>
          <w:rFonts w:eastAsia="Times New Roman"/>
        </w:rPr>
        <w:t>through</w:t>
      </w:r>
      <w:r w:rsidRPr="00B65733">
        <w:rPr>
          <w:rFonts w:eastAsia="Times New Roman"/>
          <w:spacing w:val="3"/>
        </w:rPr>
        <w:t xml:space="preserve"> </w:t>
      </w:r>
      <w:r w:rsidRPr="00B65733">
        <w:rPr>
          <w:rFonts w:eastAsia="Times New Roman"/>
        </w:rPr>
        <w:t>a metal</w:t>
      </w:r>
      <w:r w:rsidRPr="00B65733">
        <w:rPr>
          <w:rFonts w:eastAsia="Times New Roman"/>
          <w:spacing w:val="36"/>
        </w:rPr>
        <w:t xml:space="preserve"> </w:t>
      </w:r>
      <w:r w:rsidRPr="00B65733">
        <w:rPr>
          <w:rFonts w:eastAsia="Times New Roman"/>
        </w:rPr>
        <w:t>tube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of</w:t>
      </w:r>
      <w:r w:rsidRPr="00B65733">
        <w:rPr>
          <w:rFonts w:eastAsia="Times New Roman"/>
          <w:spacing w:val="38"/>
        </w:rPr>
        <w:t xml:space="preserve"> </w:t>
      </w:r>
      <w:r w:rsidRPr="00B65733">
        <w:rPr>
          <w:rFonts w:eastAsia="Times New Roman"/>
        </w:rPr>
        <w:t>water</w:t>
      </w:r>
      <w:r w:rsidRPr="00B65733">
        <w:rPr>
          <w:rFonts w:eastAsia="Times New Roman"/>
          <w:spacing w:val="38"/>
        </w:rPr>
        <w:t xml:space="preserve"> </w:t>
      </w:r>
      <w:r w:rsidRPr="00B65733">
        <w:rPr>
          <w:rFonts w:eastAsia="Times New Roman"/>
        </w:rPr>
        <w:t>droplets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of</w:t>
      </w:r>
      <w:r w:rsidRPr="00B65733">
        <w:rPr>
          <w:rFonts w:eastAsia="Times New Roman"/>
          <w:spacing w:val="38"/>
        </w:rPr>
        <w:t xml:space="preserve"> </w:t>
      </w:r>
      <w:r w:rsidRPr="00B65733">
        <w:rPr>
          <w:rFonts w:eastAsia="Times New Roman"/>
        </w:rPr>
        <w:t>masses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4</w:t>
      </w:r>
      <w:r w:rsidRPr="00B65733">
        <w:rPr>
          <w:rFonts w:eastAsia="Times New Roman"/>
          <w:spacing w:val="38"/>
        </w:rPr>
        <w:t xml:space="preserve"> </w:t>
      </w:r>
      <w:r w:rsidRPr="00B65733">
        <w:rPr>
          <w:rFonts w:eastAsia="Times New Roman"/>
        </w:rPr>
        <w:t>and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9</w:t>
      </w:r>
      <w:r w:rsidRPr="00B65733">
        <w:rPr>
          <w:rFonts w:eastAsia="Times New Roman"/>
          <w:spacing w:val="-13"/>
        </w:rPr>
        <w:t xml:space="preserve"> </w:t>
      </w:r>
      <w:r w:rsidRPr="00B65733">
        <w:rPr>
          <w:rFonts w:eastAsia="Times New Roman"/>
        </w:rPr>
        <w:t>mg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against</w:t>
      </w:r>
      <w:r w:rsidRPr="00B65733">
        <w:rPr>
          <w:rFonts w:eastAsia="Times New Roman"/>
          <w:spacing w:val="37"/>
        </w:rPr>
        <w:t xml:space="preserve"> </w:t>
      </w:r>
      <w:r w:rsidRPr="00B65733">
        <w:rPr>
          <w:rFonts w:eastAsia="Times New Roman"/>
        </w:rPr>
        <w:t>temperat</w:t>
      </w:r>
      <w:r w:rsidRPr="00B65733">
        <w:rPr>
          <w:rFonts w:eastAsia="Times New Roman"/>
          <w:spacing w:val="-2"/>
        </w:rPr>
        <w:t>u</w:t>
      </w:r>
      <w:r w:rsidRPr="00B65733">
        <w:rPr>
          <w:rFonts w:eastAsia="Times New Roman"/>
        </w:rPr>
        <w:t>re.</w:t>
      </w:r>
    </w:p>
    <w:p w14:paraId="3ABA90ED" w14:textId="5BE21492" w:rsidR="004C3D46" w:rsidRPr="00B65733" w:rsidRDefault="004C3D46" w:rsidP="00434DB2">
      <w:pPr>
        <w:spacing w:line="240" w:lineRule="auto"/>
        <w:ind w:left="1166" w:right="-27" w:hanging="1166"/>
        <w:jc w:val="both"/>
        <w:rPr>
          <w:rFonts w:eastAsia="Times New Roman"/>
        </w:rPr>
      </w:pPr>
      <w:r w:rsidRPr="00B65733">
        <w:rPr>
          <w:rFonts w:eastAsia="Times New Roman"/>
          <w:b/>
          <w:bCs/>
        </w:rPr>
        <w:t>Fig. B -</w:t>
      </w:r>
      <w:r w:rsidR="00434DB2" w:rsidRPr="00B65733">
        <w:rPr>
          <w:rFonts w:eastAsia="Times New Roman"/>
        </w:rPr>
        <w:tab/>
      </w:r>
      <w:bookmarkStart w:id="2" w:name="_Hlk65956579"/>
      <w:r w:rsidR="00E85E4B" w:rsidRPr="00B65733">
        <w:rPr>
          <w:rFonts w:eastAsia="Times New Roman"/>
          <w:i/>
          <w:iCs/>
        </w:rPr>
        <w:t>F</w:t>
      </w:r>
      <w:r w:rsidR="00E85E4B" w:rsidRPr="00B65733">
        <w:rPr>
          <w:rFonts w:eastAsia="Times New Roman"/>
          <w:i/>
          <w:iCs/>
          <w:vertAlign w:val="subscript"/>
        </w:rPr>
        <w:t>R</w:t>
      </w:r>
      <w:r w:rsidR="00E85E4B" w:rsidRPr="00B65733">
        <w:rPr>
          <w:rFonts w:eastAsia="Times New Roman"/>
        </w:rPr>
        <w:t xml:space="preserve"> vs. </w:t>
      </w:r>
      <w:r w:rsidR="00E85E4B" w:rsidRPr="00B65733">
        <w:rPr>
          <w:rFonts w:eastAsia="Times New Roman"/>
          <w:i/>
          <w:iCs/>
        </w:rPr>
        <w:t>T</w:t>
      </w:r>
      <w:r w:rsidR="00E85E4B" w:rsidRPr="00B65733">
        <w:rPr>
          <w:rFonts w:eastAsia="Times New Roman"/>
        </w:rPr>
        <w:t xml:space="preserve"> </w:t>
      </w:r>
      <w:r w:rsidR="00463190" w:rsidRPr="00B65733">
        <w:rPr>
          <w:rFonts w:eastAsia="Times New Roman"/>
        </w:rPr>
        <w:t>-</w:t>
      </w:r>
      <w:r w:rsidR="00463190" w:rsidRPr="00B65733">
        <w:rPr>
          <w:rFonts w:eastAsia="Times New Roman"/>
        </w:rPr>
        <w:tab/>
        <w:t xml:space="preserve">Extrapolation of graph </w:t>
      </w:r>
      <w:r w:rsidR="00463190" w:rsidRPr="00445EE2">
        <w:rPr>
          <w:rFonts w:eastAsia="Times New Roman"/>
          <w:i/>
          <w:iCs/>
        </w:rPr>
        <w:t>F</w:t>
      </w:r>
      <w:r w:rsidR="00463190" w:rsidRPr="00445EE2">
        <w:rPr>
          <w:rFonts w:eastAsia="Times New Roman"/>
          <w:i/>
          <w:iCs/>
          <w:vertAlign w:val="subscript"/>
        </w:rPr>
        <w:t>R</w:t>
      </w:r>
      <w:r w:rsidR="00463190" w:rsidRPr="00B65733">
        <w:rPr>
          <w:rFonts w:eastAsia="Times New Roman"/>
        </w:rPr>
        <w:t xml:space="preserve"> vs. </w:t>
      </w:r>
      <w:r w:rsidR="00463190" w:rsidRPr="00445EE2">
        <w:rPr>
          <w:rFonts w:eastAsia="Times New Roman"/>
          <w:i/>
          <w:iCs/>
        </w:rPr>
        <w:t xml:space="preserve">T </w:t>
      </w:r>
      <w:r w:rsidR="00463190" w:rsidRPr="00B65733">
        <w:rPr>
          <w:rFonts w:eastAsia="Times New Roman"/>
        </w:rPr>
        <w:t xml:space="preserve">crosses (0,0) </w:t>
      </w:r>
      <w:r w:rsidR="00E85E4B" w:rsidRPr="00B65733">
        <w:rPr>
          <w:rFonts w:eastAsia="Times New Roman"/>
        </w:rPr>
        <w:t>when y ≈ 0.5</w:t>
      </w:r>
    </w:p>
    <w:bookmarkEnd w:id="2"/>
    <w:p w14:paraId="2C31FFEA" w14:textId="2BFF7036" w:rsidR="00E85E4B" w:rsidRPr="00B65733" w:rsidRDefault="00E85E4B" w:rsidP="00434DB2">
      <w:pPr>
        <w:spacing w:line="240" w:lineRule="auto"/>
        <w:ind w:left="1166" w:right="-27" w:hanging="1166"/>
        <w:jc w:val="both"/>
        <w:rPr>
          <w:rFonts w:eastAsia="Times New Roman"/>
        </w:rPr>
      </w:pPr>
      <w:r w:rsidRPr="00B65733">
        <w:rPr>
          <w:rFonts w:eastAsia="Times New Roman"/>
          <w:b/>
          <w:bCs/>
        </w:rPr>
        <w:t>Fig. C -</w:t>
      </w:r>
      <w:r w:rsidR="00434DB2" w:rsidRPr="00B65733">
        <w:rPr>
          <w:rFonts w:eastAsia="Times New Roman"/>
        </w:rPr>
        <w:tab/>
      </w:r>
      <w:r w:rsidRPr="00B65733">
        <w:rPr>
          <w:rFonts w:eastAsia="Times New Roman"/>
          <w:i/>
          <w:iCs/>
        </w:rPr>
        <w:t>F</w:t>
      </w:r>
      <w:r w:rsidRPr="00B65733">
        <w:rPr>
          <w:rFonts w:eastAsia="Times New Roman"/>
          <w:i/>
          <w:iCs/>
          <w:vertAlign w:val="subscript"/>
        </w:rPr>
        <w:t>A</w:t>
      </w:r>
      <w:r w:rsidRPr="00B65733">
        <w:rPr>
          <w:rFonts w:eastAsia="Times New Roman"/>
        </w:rPr>
        <w:t xml:space="preserve"> vs. </w:t>
      </w:r>
      <w:r w:rsidRPr="00B65733">
        <w:rPr>
          <w:rFonts w:eastAsia="Times New Roman"/>
          <w:i/>
          <w:iCs/>
        </w:rPr>
        <w:t>T</w:t>
      </w:r>
      <w:r w:rsidRPr="00B65733">
        <w:rPr>
          <w:rFonts w:eastAsia="Times New Roman"/>
        </w:rPr>
        <w:t xml:space="preserve"> </w:t>
      </w:r>
      <w:r w:rsidR="000F3827" w:rsidRPr="00B65733">
        <w:rPr>
          <w:rFonts w:eastAsia="Times New Roman"/>
        </w:rPr>
        <w:t xml:space="preserve">- Negative </w:t>
      </w:r>
      <w:r w:rsidR="000F3827" w:rsidRPr="00B65733">
        <w:rPr>
          <w:rFonts w:eastAsia="Times New Roman"/>
          <w:i/>
          <w:iCs/>
        </w:rPr>
        <w:t>F</w:t>
      </w:r>
      <w:r w:rsidR="000F3827" w:rsidRPr="00B65733">
        <w:rPr>
          <w:rFonts w:eastAsia="Times New Roman"/>
          <w:i/>
          <w:iCs/>
          <w:vertAlign w:val="subscript"/>
        </w:rPr>
        <w:t>A</w:t>
      </w:r>
      <w:r w:rsidR="000F3827" w:rsidRPr="00B65733">
        <w:rPr>
          <w:rFonts w:eastAsia="Times New Roman"/>
        </w:rPr>
        <w:t xml:space="preserve"> tends to become positive as </w:t>
      </w:r>
      <w:r w:rsidR="000F3827" w:rsidRPr="00B65733">
        <w:rPr>
          <w:rFonts w:eastAsia="Times New Roman"/>
          <w:i/>
          <w:iCs/>
        </w:rPr>
        <w:t>T</w:t>
      </w:r>
      <w:r w:rsidR="000F3827" w:rsidRPr="00B65733">
        <w:rPr>
          <w:rFonts w:eastAsia="Times New Roman"/>
        </w:rPr>
        <w:t xml:space="preserve"> approaches 0 K</w:t>
      </w:r>
      <w:r w:rsidRPr="00B65733">
        <w:rPr>
          <w:rFonts w:eastAsia="Times New Roman"/>
        </w:rPr>
        <w:t xml:space="preserve"> when y ≈ 0.5</w:t>
      </w:r>
    </w:p>
    <w:p w14:paraId="422FD7B3" w14:textId="0C152963" w:rsidR="001C4E8E" w:rsidRPr="00B65733" w:rsidRDefault="001C4E8E" w:rsidP="00EC682C">
      <w:pPr>
        <w:pageBreakBefore/>
        <w:ind w:left="993" w:hanging="993"/>
      </w:pPr>
      <w:r w:rsidRPr="00B65733">
        <w:rPr>
          <w:b/>
          <w:bCs/>
        </w:rPr>
        <w:lastRenderedPageBreak/>
        <w:t>File 1.</w:t>
      </w:r>
      <w:r w:rsidR="00B65733">
        <w:tab/>
      </w:r>
      <w:r w:rsidRPr="00B65733">
        <w:t>File Type: MS Excel.  Note: Original empirical data given in British Imperial Units have been converted to SI Units for the calculations.</w:t>
      </w:r>
    </w:p>
    <w:p w14:paraId="04DA5192" w14:textId="5421816A" w:rsidR="000513B1" w:rsidRDefault="00332436" w:rsidP="00B6573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object w:dxaOrig="16051" w:dyaOrig="7066" w14:anchorId="27C47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190.2pt" o:ole="">
            <v:imagedata r:id="rId7" o:title=""/>
          </v:shape>
          <o:OLEObject Type="Embed" ProgID="Excel.Sheet.12" ShapeID="_x0000_i1025" DrawAspect="Content" ObjectID="_1677437098" r:id="rId8"/>
        </w:object>
      </w:r>
    </w:p>
    <w:p w14:paraId="37E5984A" w14:textId="26F6478F" w:rsidR="000513B1" w:rsidRPr="000513B1" w:rsidRDefault="000513B1" w:rsidP="00B65733">
      <w:pPr>
        <w:pageBreakBefore/>
        <w:ind w:left="993" w:hanging="993"/>
        <w:rPr>
          <w:sz w:val="28"/>
          <w:szCs w:val="28"/>
        </w:rPr>
      </w:pPr>
      <w:r w:rsidRPr="006F150C">
        <w:rPr>
          <w:b/>
          <w:bCs/>
          <w:sz w:val="28"/>
          <w:szCs w:val="28"/>
        </w:rPr>
        <w:lastRenderedPageBreak/>
        <w:t>File 2.</w:t>
      </w:r>
      <w:r w:rsidR="00B65733">
        <w:rPr>
          <w:sz w:val="28"/>
          <w:szCs w:val="28"/>
        </w:rPr>
        <w:tab/>
      </w:r>
      <w:r w:rsidRPr="000513B1">
        <w:rPr>
          <w:sz w:val="28"/>
          <w:szCs w:val="28"/>
        </w:rPr>
        <w:t xml:space="preserve">File Type: PDF. Program text written in Wolfram Mathematica 11.2 to calculate parameters </w:t>
      </w:r>
      <w:r w:rsidRPr="00736086">
        <w:rPr>
          <w:i/>
          <w:iCs/>
          <w:sz w:val="28"/>
          <w:szCs w:val="28"/>
        </w:rPr>
        <w:t>x</w:t>
      </w:r>
      <w:r w:rsidRPr="000513B1">
        <w:rPr>
          <w:sz w:val="28"/>
          <w:szCs w:val="28"/>
        </w:rPr>
        <w:t xml:space="preserve">, </w:t>
      </w:r>
      <w:r w:rsidRPr="00736086">
        <w:rPr>
          <w:i/>
          <w:iCs/>
          <w:sz w:val="28"/>
          <w:szCs w:val="28"/>
        </w:rPr>
        <w:t>G</w:t>
      </w:r>
      <w:r w:rsidRPr="00736086">
        <w:rPr>
          <w:i/>
          <w:iCs/>
          <w:sz w:val="28"/>
          <w:szCs w:val="28"/>
          <w:vertAlign w:val="subscript"/>
        </w:rPr>
        <w:t>R</w:t>
      </w:r>
      <w:r w:rsidRPr="000513B1">
        <w:rPr>
          <w:sz w:val="28"/>
          <w:szCs w:val="28"/>
        </w:rPr>
        <w:t xml:space="preserve">, </w:t>
      </w:r>
      <w:r w:rsidRPr="00736086">
        <w:rPr>
          <w:i/>
          <w:iCs/>
          <w:sz w:val="28"/>
          <w:szCs w:val="28"/>
        </w:rPr>
        <w:t>G</w:t>
      </w:r>
      <w:r w:rsidRPr="00736086">
        <w:rPr>
          <w:i/>
          <w:iCs/>
          <w:sz w:val="28"/>
          <w:szCs w:val="28"/>
          <w:vertAlign w:val="subscript"/>
        </w:rPr>
        <w:t>A</w:t>
      </w:r>
      <w:r w:rsidRPr="000513B1">
        <w:rPr>
          <w:sz w:val="28"/>
          <w:szCs w:val="28"/>
        </w:rPr>
        <w:t xml:space="preserve">, </w:t>
      </w:r>
      <w:r w:rsidRPr="00736086">
        <w:rPr>
          <w:i/>
          <w:iCs/>
          <w:sz w:val="28"/>
          <w:szCs w:val="28"/>
        </w:rPr>
        <w:t>F</w:t>
      </w:r>
      <w:r w:rsidRPr="00736086">
        <w:rPr>
          <w:i/>
          <w:iCs/>
          <w:sz w:val="28"/>
          <w:szCs w:val="28"/>
          <w:vertAlign w:val="subscript"/>
        </w:rPr>
        <w:t>R</w:t>
      </w:r>
      <w:r w:rsidRPr="000513B1">
        <w:rPr>
          <w:sz w:val="28"/>
          <w:szCs w:val="28"/>
        </w:rPr>
        <w:t xml:space="preserve"> and </w:t>
      </w:r>
      <w:r w:rsidRPr="00736086">
        <w:rPr>
          <w:i/>
          <w:iCs/>
          <w:sz w:val="28"/>
          <w:szCs w:val="28"/>
        </w:rPr>
        <w:t>F</w:t>
      </w:r>
      <w:r w:rsidRPr="00736086">
        <w:rPr>
          <w:i/>
          <w:iCs/>
          <w:sz w:val="28"/>
          <w:szCs w:val="28"/>
          <w:vertAlign w:val="subscript"/>
        </w:rPr>
        <w:t>A</w:t>
      </w:r>
      <w:r w:rsidRPr="000513B1">
        <w:rPr>
          <w:sz w:val="28"/>
          <w:szCs w:val="28"/>
        </w:rPr>
        <w:t xml:space="preserve"> with respect to </w:t>
      </w:r>
      <w:r w:rsidRPr="00736086">
        <w:rPr>
          <w:i/>
          <w:iCs/>
          <w:sz w:val="28"/>
          <w:szCs w:val="28"/>
        </w:rPr>
        <w:t>T</w:t>
      </w:r>
      <w:r w:rsidRPr="000513B1">
        <w:rPr>
          <w:sz w:val="28"/>
          <w:szCs w:val="28"/>
        </w:rPr>
        <w:t xml:space="preserve"> and </w:t>
      </w:r>
      <w:r w:rsidRPr="00736086">
        <w:rPr>
          <w:i/>
          <w:iCs/>
          <w:sz w:val="28"/>
          <w:szCs w:val="28"/>
        </w:rPr>
        <w:t>y</w:t>
      </w:r>
      <w:r w:rsidRPr="000513B1">
        <w:rPr>
          <w:sz w:val="28"/>
          <w:szCs w:val="28"/>
        </w:rPr>
        <w:t>.</w:t>
      </w:r>
    </w:p>
    <w:p w14:paraId="048F354C" w14:textId="0983059C" w:rsidR="004C3D46" w:rsidRDefault="000513B1" w:rsidP="0036264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object w:dxaOrig="9180" w:dyaOrig="11880" w14:anchorId="4459B10E">
          <v:shape id="_x0000_i1026" type="#_x0000_t75" style="width:399pt;height:517.2pt" o:ole="">
            <v:imagedata r:id="rId9" o:title=""/>
          </v:shape>
          <o:OLEObject Type="Embed" ProgID="AcroExch.Document.DC" ShapeID="_x0000_i1026" DrawAspect="Content" ObjectID="_1677437099" r:id="rId10"/>
        </w:object>
      </w:r>
    </w:p>
    <w:p w14:paraId="15E4DCDE" w14:textId="460F9230" w:rsidR="000513B1" w:rsidRPr="006F150C" w:rsidRDefault="006F150C" w:rsidP="00B65733">
      <w:pPr>
        <w:pageBreakBefore/>
        <w:rPr>
          <w:sz w:val="28"/>
          <w:szCs w:val="28"/>
        </w:rPr>
      </w:pPr>
      <w:r w:rsidRPr="004C3D46">
        <w:rPr>
          <w:b/>
          <w:bCs/>
          <w:sz w:val="28"/>
          <w:szCs w:val="28"/>
        </w:rPr>
        <w:lastRenderedPageBreak/>
        <w:t>File 3</w:t>
      </w:r>
      <w:r>
        <w:rPr>
          <w:sz w:val="28"/>
          <w:szCs w:val="28"/>
        </w:rPr>
        <w:t xml:space="preserve">.  File type: </w:t>
      </w:r>
      <w:r w:rsidRPr="004C3D46">
        <w:rPr>
          <w:sz w:val="28"/>
          <w:szCs w:val="28"/>
        </w:rPr>
        <w:t>Wolfram Mathematica 11.2</w:t>
      </w:r>
      <w:r>
        <w:rPr>
          <w:sz w:val="28"/>
          <w:szCs w:val="28"/>
        </w:rPr>
        <w:t xml:space="preserve"> note book file</w:t>
      </w:r>
    </w:p>
    <w:p w14:paraId="3D808C8E" w14:textId="079CF5F0" w:rsidR="004C3D46" w:rsidRDefault="004C3D46" w:rsidP="00362649">
      <w:pPr>
        <w:jc w:val="center"/>
        <w:rPr>
          <w:b/>
          <w:bCs/>
          <w:sz w:val="28"/>
          <w:szCs w:val="28"/>
          <w:u w:val="single"/>
        </w:rPr>
      </w:pPr>
    </w:p>
    <w:p w14:paraId="2B939D34" w14:textId="7E543334" w:rsidR="004C3D46" w:rsidRDefault="00CA49F0" w:rsidP="0036264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object w:dxaOrig="2850" w:dyaOrig="810" w14:anchorId="788BE677">
          <v:shape id="_x0000_i1027" type="#_x0000_t75" style="width:142.8pt;height:40.8pt" o:ole="">
            <v:imagedata r:id="rId11" o:title=""/>
          </v:shape>
          <o:OLEObject Type="Embed" ProgID="Package" ShapeID="_x0000_i1027" DrawAspect="Content" ObjectID="_1677437100" r:id="rId12"/>
        </w:object>
      </w:r>
    </w:p>
    <w:p w14:paraId="6B37A84F" w14:textId="77777777" w:rsidR="006F150C" w:rsidRDefault="006F150C" w:rsidP="006F150C">
      <w:pPr>
        <w:rPr>
          <w:b/>
          <w:bCs/>
          <w:sz w:val="28"/>
          <w:szCs w:val="28"/>
          <w:u w:val="single"/>
        </w:rPr>
      </w:pPr>
    </w:p>
    <w:p w14:paraId="55488135" w14:textId="25151177" w:rsidR="003D58EC" w:rsidRPr="009738A7" w:rsidRDefault="00C65083" w:rsidP="00943299">
      <w:pPr>
        <w:pageBreakBefore/>
        <w:ind w:left="1170" w:hanging="1170"/>
        <w:rPr>
          <w:b/>
          <w:bCs/>
        </w:rPr>
      </w:pPr>
      <w:r w:rsidRPr="00943299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381404" wp14:editId="6F00D05A">
                <wp:simplePos x="0" y="0"/>
                <wp:positionH relativeFrom="column">
                  <wp:posOffset>1238250</wp:posOffset>
                </wp:positionH>
                <wp:positionV relativeFrom="paragraph">
                  <wp:posOffset>95250</wp:posOffset>
                </wp:positionV>
                <wp:extent cx="3857625" cy="3952875"/>
                <wp:effectExtent l="0" t="0" r="28575" b="2857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43995" w14:textId="24A235CE" w:rsidR="003E6119" w:rsidRDefault="003E611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F6D33C" wp14:editId="011295DE">
                                  <wp:extent cx="3667760" cy="3319780"/>
                                  <wp:effectExtent l="0" t="0" r="889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760" cy="331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140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7.5pt;margin-top:7.5pt;width:303.75pt;height:3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+8TQIAAKIEAAAOAAAAZHJzL2Uyb0RvYy54bWysVE2P2jAQvVfqf7B8L+ErwEaEFWVFVQnt&#10;rgSrPRvHIVEdj2sbEvrrO3YCy257qnox45mX55k3M8zvm0qSkzC2BJXSQa9PiVAcslIdUvqyW3+Z&#10;UWIdUxmToERKz8LS+8XnT/NaJ2IIBchMGIIkyia1TmnhnE6iyPJCVMz2QAuFwRxMxRxezSHKDKuR&#10;vZLRsN+fRDWYTBvgwlr0PrRBugj8eS64e8pzKxyRKcXcXDhNOPf+jBZzlhwM00XJuzTYP2RRsVLh&#10;o1eqB+YYOZryD6qq5AYs5K7HoYogz0suQg1YzaD/oZptwbQItaA4Vl9lsv+Plj+eng0pM+wdJYpV&#10;2KKdaBz5Cg0ZeHVqbRMEbTXCXINuj+z8Fp2+6CY3lf/FcgjGUefzVVtPxtE5msXTyTCmhGNsdBcP&#10;Z9PY80Rvn2tj3TcBFfFGSg02L2jKThvrWugF4l+zIMtsXUoZLn5gxEoacmLYaulCkkj+DiUVqVM6&#10;GcX9QPwu5qmv3+8l4z+69G5QyCcV5uxFaYv3lmv2TafIHrIzCmWgHTSr+bpE3g2z7pkZnCzUBrfF&#10;PeGRS8BkoLMoKcD8+pvf47HhGKWkxklNqf15ZEZQIr8rHIW7wXjsRztcxvF0iBdzG9nfRtSxWgEq&#10;hO3G7ILp8U5ezNxA9YpLtfSvYogpjm+n1F3MlWv3B5eSi+UygHCYNXMbtdXcU/uOeD13zSszuuun&#10;w1F4hMtMs+RDW1us/1LB8uggL0PPvcCtqp3uuAhharql9Zt2ew+ot7+WxW8AAAD//wMAUEsDBBQA&#10;BgAIAAAAIQAqi3eg3AAAAAoBAAAPAAAAZHJzL2Rvd25yZXYueG1sTI9BT8MwDIXvSPyHyEjcWMpQ&#10;R1eaToAGF04MxDlrvCSicaom68q/xzvByX7y0/P3ms0cejHhmHwkBbeLAgRSF40nq+Dz4+WmApGy&#10;JqP7SKjgBxNs2suLRtcmnugdp122gkMo1VqBy3mopUydw6DTIg5IfDvEMejMcrTSjPrE4aGXy6JY&#10;yaA98QenB3x22H3vjkHB9smubVfp0W0r4/00fx3e7KtS11fz4wOIjHP+M8MZn9GhZaZ9PJJJome9&#10;LrlL5uU82VAVyxLEXsHq7r4E2Tbyf4X2FwAA//8DAFBLAQItABQABgAIAAAAIQC2gziS/gAAAOEB&#10;AAATAAAAAAAAAAAAAAAAAAAAAABbQ29udGVudF9UeXBlc10ueG1sUEsBAi0AFAAGAAgAAAAhADj9&#10;If/WAAAAlAEAAAsAAAAAAAAAAAAAAAAALwEAAF9yZWxzLy5yZWxzUEsBAi0AFAAGAAgAAAAhAKr0&#10;D7xNAgAAogQAAA4AAAAAAAAAAAAAAAAALgIAAGRycy9lMm9Eb2MueG1sUEsBAi0AFAAGAAgAAAAh&#10;ACqLd6DcAAAACgEAAA8AAAAAAAAAAAAAAAAApwQAAGRycy9kb3ducmV2LnhtbFBLBQYAAAAABAAE&#10;APMAAACwBQAAAAA=&#10;" fillcolor="white [3201]" strokeweight=".5pt">
                <v:textbox>
                  <w:txbxContent>
                    <w:p w14:paraId="35143995" w14:textId="24A235CE" w:rsidR="003E6119" w:rsidRDefault="003E611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F6D33C" wp14:editId="011295DE">
                            <wp:extent cx="3667760" cy="3319780"/>
                            <wp:effectExtent l="0" t="0" r="889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760" cy="331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A5766" w:rsidRPr="00943299">
        <w:rPr>
          <w:b/>
          <w:bCs/>
        </w:rPr>
        <w:t>Fig. A.</w:t>
      </w:r>
      <w:r w:rsidR="00B65733" w:rsidRPr="00943299">
        <w:rPr>
          <w:b/>
          <w:bCs/>
        </w:rPr>
        <w:tab/>
      </w:r>
      <w:r w:rsidR="00943299" w:rsidRPr="00943299">
        <w:rPr>
          <w:rFonts w:eastAsia="Times New Roman"/>
        </w:rPr>
        <w:t>T</w:t>
      </w:r>
      <w:r w:rsidR="009738A7" w:rsidRPr="00943299">
        <w:rPr>
          <w:rFonts w:eastAsia="Times New Roman"/>
        </w:rPr>
        <w:t>ime</w:t>
      </w:r>
      <w:r w:rsidR="00943299" w:rsidRPr="00943299">
        <w:rPr>
          <w:rFonts w:eastAsia="Times New Roman"/>
        </w:rPr>
        <w:t xml:space="preserve"> </w:t>
      </w:r>
      <w:r w:rsidR="009738A7" w:rsidRPr="00943299">
        <w:rPr>
          <w:rFonts w:eastAsia="Times New Roman"/>
        </w:rPr>
        <w:t>of</w:t>
      </w:r>
      <w:r w:rsidR="00943299" w:rsidRPr="00943299">
        <w:rPr>
          <w:rFonts w:eastAsia="Times New Roman"/>
        </w:rPr>
        <w:t xml:space="preserve"> </w:t>
      </w:r>
      <w:r w:rsidR="009738A7" w:rsidRPr="00943299">
        <w:rPr>
          <w:rFonts w:eastAsia="Times New Roman"/>
        </w:rPr>
        <w:t>fall (</w:t>
      </w:r>
      <w:proofErr w:type="spellStart"/>
      <w:r w:rsidR="009738A7" w:rsidRPr="00943299">
        <w:rPr>
          <w:rFonts w:eastAsia="Times New Roman"/>
          <w:i/>
          <w:iCs/>
        </w:rPr>
        <w:t>t</w:t>
      </w:r>
      <w:r w:rsidR="009738A7" w:rsidRPr="00943299">
        <w:rPr>
          <w:rFonts w:eastAsia="Times New Roman"/>
          <w:i/>
          <w:iCs/>
          <w:vertAlign w:val="subscript"/>
        </w:rPr>
        <w:t>f</w:t>
      </w:r>
      <w:proofErr w:type="spellEnd"/>
      <w:r w:rsidR="009738A7" w:rsidRPr="00943299">
        <w:rPr>
          <w:rFonts w:eastAsia="Times New Roman"/>
        </w:rPr>
        <w:t>) of water droplets of 4 and 9 mg</w:t>
      </w:r>
      <w:r w:rsidR="00943299">
        <w:rPr>
          <w:rFonts w:eastAsia="Times New Roman"/>
        </w:rPr>
        <w:t xml:space="preserve"> in air at temperatures 10, 30 and 60</w:t>
      </w:r>
      <w:r w:rsidR="00943299">
        <w:rPr>
          <w:rFonts w:eastAsia="Times New Roman"/>
          <w:spacing w:val="15"/>
        </w:rPr>
        <w:t>⁰</w:t>
      </w:r>
      <w:r w:rsidR="00943299" w:rsidRPr="00B65733">
        <w:rPr>
          <w:rFonts w:eastAsia="Times New Roman"/>
        </w:rPr>
        <w:t>C</w:t>
      </w:r>
    </w:p>
    <w:p w14:paraId="169FE776" w14:textId="4516CB98" w:rsidR="00E54BCD" w:rsidRDefault="003D58EC" w:rsidP="00CF15CD">
      <w:pPr>
        <w:spacing w:before="23" w:line="240" w:lineRule="exact"/>
        <w:ind w:right="-34"/>
        <w:jc w:val="both"/>
        <w:rPr>
          <w:rFonts w:eastAsia="Times New Roman"/>
          <w:spacing w:val="37"/>
        </w:rPr>
      </w:pPr>
      <w:r w:rsidRPr="00B65733">
        <w:rPr>
          <w:rFonts w:eastAsia="Times New Roman"/>
        </w:rPr>
        <w:t>Investigat</w:t>
      </w:r>
      <w:r w:rsidRPr="00B65733">
        <w:rPr>
          <w:rFonts w:eastAsia="Times New Roman"/>
          <w:spacing w:val="2"/>
        </w:rPr>
        <w:t>i</w:t>
      </w:r>
      <w:r w:rsidRPr="00B65733">
        <w:rPr>
          <w:rFonts w:eastAsia="Times New Roman"/>
        </w:rPr>
        <w:t>ng the time</w:t>
      </w:r>
      <w:r w:rsidR="00CF15CD">
        <w:rPr>
          <w:rFonts w:eastAsia="Times New Roman"/>
        </w:rPr>
        <w:t xml:space="preserve"> </w:t>
      </w:r>
      <w:r w:rsidRPr="00B65733">
        <w:rPr>
          <w:rFonts w:eastAsia="Times New Roman"/>
          <w:spacing w:val="2"/>
        </w:rPr>
        <w:t>o</w:t>
      </w:r>
      <w:r w:rsidRPr="00B65733">
        <w:rPr>
          <w:rFonts w:eastAsia="Times New Roman"/>
        </w:rPr>
        <w:t>f</w:t>
      </w:r>
      <w:r w:rsidR="00CF15CD">
        <w:rPr>
          <w:rFonts w:eastAsia="Times New Roman"/>
        </w:rPr>
        <w:t xml:space="preserve"> </w:t>
      </w:r>
      <w:r w:rsidRPr="00B65733">
        <w:rPr>
          <w:rFonts w:eastAsia="Times New Roman"/>
        </w:rPr>
        <w:t xml:space="preserve">fall </w:t>
      </w:r>
      <w:r w:rsidRPr="00B65733">
        <w:rPr>
          <w:rFonts w:eastAsia="Times New Roman"/>
          <w:spacing w:val="-1"/>
        </w:rPr>
        <w:t>(</w:t>
      </w:r>
      <w:r w:rsidRPr="00476C2B">
        <w:rPr>
          <w:rFonts w:eastAsia="Times New Roman"/>
          <w:i/>
          <w:iCs/>
        </w:rPr>
        <w:t>t</w:t>
      </w:r>
      <w:r w:rsidRPr="00476C2B">
        <w:rPr>
          <w:rFonts w:eastAsia="Times New Roman"/>
          <w:i/>
          <w:iCs/>
          <w:position w:val="-3"/>
          <w:vertAlign w:val="subscript"/>
        </w:rPr>
        <w:t>f</w:t>
      </w:r>
      <w:r w:rsidRPr="00B65733">
        <w:rPr>
          <w:rFonts w:eastAsia="Times New Roman"/>
        </w:rPr>
        <w:t xml:space="preserve">) of </w:t>
      </w:r>
      <w:r w:rsidRPr="00B65733">
        <w:rPr>
          <w:rFonts w:eastAsia="Times New Roman"/>
          <w:w w:val="102"/>
        </w:rPr>
        <w:t>water</w:t>
      </w:r>
      <w:r w:rsidR="00CF15CD">
        <w:rPr>
          <w:rFonts w:eastAsia="Times New Roman"/>
          <w:w w:val="102"/>
        </w:rPr>
        <w:t xml:space="preserve"> </w:t>
      </w:r>
      <w:r w:rsidRPr="00B65733">
        <w:rPr>
          <w:rFonts w:eastAsia="Times New Roman"/>
          <w:w w:val="102"/>
        </w:rPr>
        <w:t>dr</w:t>
      </w:r>
      <w:r w:rsidRPr="00B65733">
        <w:rPr>
          <w:rFonts w:eastAsia="Times New Roman"/>
          <w:spacing w:val="2"/>
          <w:w w:val="102"/>
        </w:rPr>
        <w:t>o</w:t>
      </w:r>
      <w:r w:rsidRPr="00B65733">
        <w:rPr>
          <w:rFonts w:eastAsia="Times New Roman"/>
        </w:rPr>
        <w:t>plet</w:t>
      </w:r>
      <w:r w:rsidR="000F0481">
        <w:rPr>
          <w:rFonts w:eastAsia="Times New Roman"/>
        </w:rPr>
        <w:t>s</w:t>
      </w:r>
      <w:r w:rsidRPr="00B65733">
        <w:rPr>
          <w:rFonts w:eastAsia="Times New Roman"/>
        </w:rPr>
        <w:t xml:space="preserve"> under</w:t>
      </w:r>
      <w:r w:rsidRPr="00B65733">
        <w:rPr>
          <w:rFonts w:eastAsia="Times New Roman"/>
          <w:spacing w:val="9"/>
        </w:rPr>
        <w:t xml:space="preserve"> </w:t>
      </w:r>
      <w:r w:rsidRPr="00B65733">
        <w:rPr>
          <w:rFonts w:eastAsia="Times New Roman"/>
        </w:rPr>
        <w:t>varying</w:t>
      </w:r>
      <w:r w:rsidRPr="00B65733">
        <w:rPr>
          <w:rFonts w:eastAsia="Times New Roman"/>
          <w:spacing w:val="-1"/>
        </w:rPr>
        <w:t xml:space="preserve"> </w:t>
      </w:r>
      <w:r w:rsidRPr="00B65733">
        <w:rPr>
          <w:rFonts w:eastAsia="Times New Roman"/>
        </w:rPr>
        <w:t>droplet</w:t>
      </w:r>
      <w:r w:rsidRPr="00B65733">
        <w:rPr>
          <w:rFonts w:eastAsia="Times New Roman"/>
          <w:spacing w:val="9"/>
        </w:rPr>
        <w:t xml:space="preserve"> </w:t>
      </w:r>
      <w:r w:rsidRPr="00B65733">
        <w:rPr>
          <w:rFonts w:eastAsia="Times New Roman"/>
        </w:rPr>
        <w:t>tempe</w:t>
      </w:r>
      <w:r w:rsidRPr="00B65733">
        <w:rPr>
          <w:rFonts w:eastAsia="Times New Roman"/>
          <w:spacing w:val="2"/>
        </w:rPr>
        <w:t>r</w:t>
      </w:r>
      <w:r w:rsidRPr="00B65733">
        <w:rPr>
          <w:rFonts w:eastAsia="Times New Roman"/>
        </w:rPr>
        <w:t>ature</w:t>
      </w:r>
      <w:r w:rsidR="000F0481">
        <w:rPr>
          <w:rFonts w:eastAsia="Times New Roman"/>
        </w:rPr>
        <w:t>s:</w:t>
      </w:r>
    </w:p>
    <w:p w14:paraId="304EEA26" w14:textId="278A07D4" w:rsidR="003D58EC" w:rsidRPr="00B65733" w:rsidRDefault="000F0481" w:rsidP="00CF15CD">
      <w:pPr>
        <w:spacing w:before="23" w:line="240" w:lineRule="exact"/>
        <w:ind w:right="-34"/>
        <w:jc w:val="both"/>
      </w:pPr>
      <w:r>
        <w:rPr>
          <w:rFonts w:eastAsia="Times New Roman"/>
        </w:rPr>
        <w:t>A</w:t>
      </w:r>
      <w:r w:rsidR="003D58EC" w:rsidRPr="00B65733">
        <w:rPr>
          <w:rFonts w:eastAsia="Times New Roman"/>
          <w:spacing w:val="39"/>
        </w:rPr>
        <w:t xml:space="preserve"> </w:t>
      </w:r>
      <w:r w:rsidR="003D58EC" w:rsidRPr="00B65733">
        <w:rPr>
          <w:rFonts w:eastAsia="Times New Roman"/>
        </w:rPr>
        <w:t>water-drop</w:t>
      </w:r>
      <w:r w:rsidR="003D58EC" w:rsidRPr="00B65733">
        <w:rPr>
          <w:rFonts w:eastAsia="Times New Roman"/>
          <w:spacing w:val="2"/>
        </w:rPr>
        <w:t>l</w:t>
      </w:r>
      <w:r w:rsidR="003D58EC" w:rsidRPr="00B65733">
        <w:rPr>
          <w:rFonts w:eastAsia="Times New Roman"/>
        </w:rPr>
        <w:t>et</w:t>
      </w:r>
      <w:r w:rsidR="003D58EC" w:rsidRPr="00B65733">
        <w:rPr>
          <w:rFonts w:eastAsia="Times New Roman"/>
          <w:spacing w:val="39"/>
        </w:rPr>
        <w:t xml:space="preserve"> </w:t>
      </w:r>
      <w:r w:rsidR="00DD7BB7">
        <w:rPr>
          <w:rFonts w:eastAsia="Times New Roman"/>
        </w:rPr>
        <w:t>of</w:t>
      </w:r>
      <w:r w:rsidR="003D58EC" w:rsidRPr="00B65733">
        <w:rPr>
          <w:rFonts w:eastAsia="Times New Roman"/>
          <w:spacing w:val="38"/>
        </w:rPr>
        <w:t xml:space="preserve"> </w:t>
      </w:r>
      <w:r w:rsidR="003D58EC" w:rsidRPr="00B65733">
        <w:rPr>
          <w:rFonts w:eastAsia="Times New Roman"/>
        </w:rPr>
        <w:t>mass</w:t>
      </w:r>
      <w:r w:rsidR="003D58EC" w:rsidRPr="00B65733">
        <w:rPr>
          <w:rFonts w:eastAsia="Times New Roman"/>
          <w:spacing w:val="38"/>
        </w:rPr>
        <w:t xml:space="preserve"> </w:t>
      </w:r>
      <w:r w:rsidR="003D58EC" w:rsidRPr="00B65733">
        <w:rPr>
          <w:rFonts w:eastAsia="Times New Roman"/>
        </w:rPr>
        <w:t>4</w:t>
      </w:r>
      <w:r w:rsidR="003D58EC" w:rsidRPr="00B65733">
        <w:rPr>
          <w:rFonts w:eastAsia="Times New Roman"/>
          <w:spacing w:val="-16"/>
        </w:rPr>
        <w:t xml:space="preserve"> </w:t>
      </w:r>
      <w:r w:rsidR="003D58EC" w:rsidRPr="00B65733">
        <w:rPr>
          <w:rFonts w:eastAsia="Times New Roman"/>
        </w:rPr>
        <w:t>mg</w:t>
      </w:r>
      <w:r w:rsidR="003D58EC" w:rsidRPr="00B65733">
        <w:rPr>
          <w:rFonts w:eastAsia="Times New Roman"/>
          <w:spacing w:val="37"/>
        </w:rPr>
        <w:t xml:space="preserve"> </w:t>
      </w:r>
      <w:r w:rsidR="00DD7BB7">
        <w:rPr>
          <w:rFonts w:eastAsia="Times New Roman"/>
        </w:rPr>
        <w:t>and</w:t>
      </w:r>
      <w:r w:rsidR="003D58EC" w:rsidRPr="00B65733">
        <w:rPr>
          <w:rFonts w:eastAsia="Times New Roman"/>
          <w:spacing w:val="37"/>
        </w:rPr>
        <w:t xml:space="preserve"> </w:t>
      </w:r>
      <w:r w:rsidR="003D58EC" w:rsidRPr="00B65733">
        <w:rPr>
          <w:rFonts w:eastAsia="Times New Roman"/>
        </w:rPr>
        <w:t>temperature</w:t>
      </w:r>
      <w:r w:rsidR="003D58EC" w:rsidRPr="00B65733">
        <w:rPr>
          <w:rFonts w:eastAsia="Times New Roman"/>
          <w:spacing w:val="39"/>
        </w:rPr>
        <w:t xml:space="preserve"> </w:t>
      </w:r>
      <w:r w:rsidR="003D58EC" w:rsidRPr="00B65733">
        <w:rPr>
          <w:rFonts w:eastAsia="Times New Roman"/>
        </w:rPr>
        <w:t>10</w:t>
      </w:r>
      <w:r w:rsidR="009738A7">
        <w:rPr>
          <w:rFonts w:eastAsia="Times New Roman"/>
          <w:spacing w:val="15"/>
        </w:rPr>
        <w:t>⁰</w:t>
      </w:r>
      <w:r w:rsidR="003D58EC" w:rsidRPr="00B65733">
        <w:rPr>
          <w:rFonts w:eastAsia="Times New Roman"/>
        </w:rPr>
        <w:t>C was</w:t>
      </w:r>
      <w:r w:rsidR="003D58EC" w:rsidRPr="00B65733">
        <w:rPr>
          <w:rFonts w:eastAsia="Times New Roman"/>
          <w:spacing w:val="38"/>
        </w:rPr>
        <w:t xml:space="preserve"> </w:t>
      </w:r>
      <w:r w:rsidR="003D58EC" w:rsidRPr="00B65733">
        <w:rPr>
          <w:rFonts w:eastAsia="Times New Roman"/>
        </w:rPr>
        <w:t>dropped</w:t>
      </w:r>
      <w:r w:rsidR="003D58EC" w:rsidRPr="00B65733">
        <w:rPr>
          <w:rFonts w:eastAsia="Times New Roman"/>
          <w:spacing w:val="41"/>
        </w:rPr>
        <w:t xml:space="preserve"> </w:t>
      </w:r>
      <w:r w:rsidR="003D58EC" w:rsidRPr="00B65733">
        <w:rPr>
          <w:rFonts w:eastAsia="Times New Roman"/>
        </w:rPr>
        <w:t>through</w:t>
      </w:r>
      <w:r w:rsidR="003D58EC" w:rsidRPr="00B65733">
        <w:rPr>
          <w:rFonts w:eastAsia="Times New Roman"/>
          <w:spacing w:val="40"/>
        </w:rPr>
        <w:t xml:space="preserve"> </w:t>
      </w:r>
      <w:r w:rsidR="003D58EC" w:rsidRPr="00B65733">
        <w:rPr>
          <w:rFonts w:eastAsia="Times New Roman"/>
        </w:rPr>
        <w:t>a</w:t>
      </w:r>
      <w:r w:rsidR="003D58EC" w:rsidRPr="00B65733">
        <w:rPr>
          <w:rFonts w:eastAsia="Times New Roman"/>
          <w:spacing w:val="41"/>
        </w:rPr>
        <w:t xml:space="preserve"> </w:t>
      </w:r>
      <w:r w:rsidR="003D58EC" w:rsidRPr="00B65733">
        <w:rPr>
          <w:rFonts w:eastAsia="Times New Roman"/>
        </w:rPr>
        <w:t>metal</w:t>
      </w:r>
      <w:r w:rsidR="003D58EC" w:rsidRPr="00B65733">
        <w:rPr>
          <w:rFonts w:eastAsia="Times New Roman"/>
          <w:spacing w:val="41"/>
        </w:rPr>
        <w:t xml:space="preserve"> </w:t>
      </w:r>
      <w:r w:rsidR="003D58EC" w:rsidRPr="00B65733">
        <w:rPr>
          <w:rFonts w:eastAsia="Times New Roman"/>
        </w:rPr>
        <w:t>tube</w:t>
      </w:r>
      <w:r w:rsidR="003D58EC" w:rsidRPr="00B65733">
        <w:rPr>
          <w:rFonts w:eastAsia="Times New Roman"/>
          <w:spacing w:val="41"/>
        </w:rPr>
        <w:t xml:space="preserve"> </w:t>
      </w:r>
      <w:r w:rsidR="003D58EC" w:rsidRPr="00B65733">
        <w:rPr>
          <w:rFonts w:eastAsia="Times New Roman"/>
        </w:rPr>
        <w:t>of</w:t>
      </w:r>
      <w:r w:rsidR="003D58EC" w:rsidRPr="00B65733">
        <w:rPr>
          <w:rFonts w:eastAsia="Times New Roman"/>
          <w:spacing w:val="40"/>
        </w:rPr>
        <w:t xml:space="preserve"> </w:t>
      </w:r>
      <w:r w:rsidR="003D58EC" w:rsidRPr="00B65733">
        <w:rPr>
          <w:rFonts w:eastAsia="Times New Roman"/>
        </w:rPr>
        <w:t>height</w:t>
      </w:r>
      <w:r w:rsidR="003D58EC" w:rsidRPr="00B65733">
        <w:rPr>
          <w:rFonts w:eastAsia="Times New Roman"/>
          <w:spacing w:val="41"/>
        </w:rPr>
        <w:t xml:space="preserve"> </w:t>
      </w:r>
      <w:r w:rsidR="003D58EC" w:rsidRPr="00B65733">
        <w:rPr>
          <w:rFonts w:eastAsia="Times New Roman"/>
        </w:rPr>
        <w:t>5.913</w:t>
      </w:r>
      <w:r w:rsidR="003D58EC" w:rsidRPr="00B65733">
        <w:rPr>
          <w:rFonts w:eastAsia="Times New Roman"/>
          <w:spacing w:val="-16"/>
        </w:rPr>
        <w:t xml:space="preserve"> </w:t>
      </w:r>
      <w:r w:rsidR="003D58EC" w:rsidRPr="00B65733">
        <w:rPr>
          <w:rFonts w:eastAsia="Times New Roman"/>
        </w:rPr>
        <w:t>m</w:t>
      </w:r>
      <w:r w:rsidR="009738A7">
        <w:rPr>
          <w:rFonts w:eastAsia="Times New Roman"/>
        </w:rPr>
        <w:t>,</w:t>
      </w:r>
      <w:r w:rsidR="003D58EC" w:rsidRPr="00B65733">
        <w:rPr>
          <w:rFonts w:eastAsia="Times New Roman"/>
        </w:rPr>
        <w:t xml:space="preserve"> and</w:t>
      </w:r>
      <w:r w:rsidR="003D58EC" w:rsidRPr="00B65733">
        <w:rPr>
          <w:rFonts w:eastAsia="Times New Roman"/>
          <w:spacing w:val="5"/>
        </w:rPr>
        <w:t xml:space="preserve"> </w:t>
      </w:r>
      <w:r w:rsidR="003D58EC" w:rsidRPr="00B65733">
        <w:rPr>
          <w:rFonts w:eastAsia="Times New Roman"/>
        </w:rPr>
        <w:t>the</w:t>
      </w:r>
      <w:r w:rsidR="003D58EC" w:rsidRPr="00B65733">
        <w:rPr>
          <w:rFonts w:eastAsia="Times New Roman"/>
          <w:spacing w:val="6"/>
        </w:rPr>
        <w:t xml:space="preserve"> </w:t>
      </w:r>
      <w:r w:rsidR="003D58EC" w:rsidRPr="00B65733">
        <w:rPr>
          <w:rFonts w:eastAsia="Times New Roman"/>
        </w:rPr>
        <w:t>time</w:t>
      </w:r>
      <w:r w:rsidR="00CF15CD">
        <w:rPr>
          <w:rFonts w:eastAsia="Times New Roman"/>
        </w:rPr>
        <w:t xml:space="preserve"> </w:t>
      </w:r>
      <w:r w:rsidR="003D58EC" w:rsidRPr="00B65733">
        <w:rPr>
          <w:rFonts w:eastAsia="Times New Roman"/>
        </w:rPr>
        <w:t>of</w:t>
      </w:r>
      <w:r w:rsidR="00CF15CD">
        <w:rPr>
          <w:rFonts w:eastAsia="Times New Roman"/>
        </w:rPr>
        <w:t xml:space="preserve"> </w:t>
      </w:r>
      <w:r w:rsidR="003D58EC" w:rsidRPr="00B65733">
        <w:rPr>
          <w:rFonts w:eastAsia="Times New Roman"/>
        </w:rPr>
        <w:t>fall</w:t>
      </w:r>
      <w:r w:rsidR="003D58EC" w:rsidRPr="00B65733">
        <w:rPr>
          <w:rFonts w:eastAsia="Times New Roman"/>
          <w:spacing w:val="7"/>
        </w:rPr>
        <w:t xml:space="preserve"> </w:t>
      </w:r>
      <w:r w:rsidR="003D58EC" w:rsidRPr="00B65733">
        <w:rPr>
          <w:rFonts w:eastAsia="Times New Roman"/>
        </w:rPr>
        <w:t>(</w:t>
      </w:r>
      <w:r w:rsidR="003D58EC" w:rsidRPr="009738A7">
        <w:rPr>
          <w:rFonts w:eastAsia="Times New Roman"/>
          <w:i/>
          <w:iCs/>
          <w:spacing w:val="-1"/>
        </w:rPr>
        <w:t>t</w:t>
      </w:r>
      <w:r w:rsidR="003D58EC" w:rsidRPr="009738A7">
        <w:rPr>
          <w:rFonts w:eastAsia="Times New Roman"/>
          <w:i/>
          <w:iCs/>
          <w:position w:val="-3"/>
          <w:vertAlign w:val="subscript"/>
        </w:rPr>
        <w:t>f</w:t>
      </w:r>
      <w:r w:rsidR="003D58EC" w:rsidRPr="00B65733">
        <w:rPr>
          <w:rFonts w:eastAsia="Times New Roman"/>
        </w:rPr>
        <w:t>)</w:t>
      </w:r>
      <w:r w:rsidR="003D58EC" w:rsidRPr="00B65733">
        <w:rPr>
          <w:rFonts w:eastAsia="Times New Roman"/>
          <w:spacing w:val="5"/>
        </w:rPr>
        <w:t xml:space="preserve"> </w:t>
      </w:r>
      <w:r>
        <w:rPr>
          <w:rFonts w:eastAsia="Times New Roman"/>
          <w:spacing w:val="5"/>
        </w:rPr>
        <w:t xml:space="preserve">was </w:t>
      </w:r>
      <w:r w:rsidR="003D58EC" w:rsidRPr="00B65733">
        <w:rPr>
          <w:rFonts w:eastAsia="Times New Roman"/>
        </w:rPr>
        <w:t>meas</w:t>
      </w:r>
      <w:r w:rsidR="003D58EC" w:rsidRPr="00B65733">
        <w:rPr>
          <w:rFonts w:eastAsia="Times New Roman"/>
          <w:spacing w:val="2"/>
        </w:rPr>
        <w:t>u</w:t>
      </w:r>
      <w:r w:rsidR="003D58EC" w:rsidRPr="00B65733">
        <w:rPr>
          <w:rFonts w:eastAsia="Times New Roman"/>
        </w:rPr>
        <w:t>red.</w:t>
      </w:r>
      <w:r w:rsidR="009D0145" w:rsidRPr="00F86BE1">
        <w:rPr>
          <w:rFonts w:eastAsia="Times New Roman"/>
        </w:rPr>
        <w:t xml:space="preserve"> </w:t>
      </w:r>
      <w:r w:rsidR="009D0145">
        <w:rPr>
          <w:rFonts w:eastAsia="Times New Roman"/>
        </w:rPr>
        <w:t xml:space="preserve"> Drop was repeated </w:t>
      </w:r>
      <w:r w:rsidR="009D0145" w:rsidRPr="00B65733">
        <w:rPr>
          <w:rFonts w:eastAsia="Times New Roman"/>
        </w:rPr>
        <w:t>25</w:t>
      </w:r>
      <w:r w:rsidR="009D0145" w:rsidRPr="00B65733">
        <w:rPr>
          <w:rFonts w:eastAsia="Times New Roman"/>
          <w:spacing w:val="2"/>
        </w:rPr>
        <w:t xml:space="preserve"> </w:t>
      </w:r>
      <w:r w:rsidR="009D0145">
        <w:rPr>
          <w:rFonts w:eastAsia="Times New Roman"/>
          <w:spacing w:val="2"/>
        </w:rPr>
        <w:t xml:space="preserve">times, and the </w:t>
      </w:r>
      <w:r w:rsidR="009D0145" w:rsidRPr="00B65733">
        <w:rPr>
          <w:rFonts w:eastAsia="Times New Roman"/>
        </w:rPr>
        <w:t>readi</w:t>
      </w:r>
      <w:r w:rsidR="009D0145" w:rsidRPr="00B65733">
        <w:rPr>
          <w:rFonts w:eastAsia="Times New Roman"/>
          <w:spacing w:val="2"/>
        </w:rPr>
        <w:t>n</w:t>
      </w:r>
      <w:r w:rsidR="009D0145" w:rsidRPr="00B65733">
        <w:rPr>
          <w:rFonts w:eastAsia="Times New Roman"/>
        </w:rPr>
        <w:t>gs were</w:t>
      </w:r>
      <w:r w:rsidR="009D0145" w:rsidRPr="00B65733">
        <w:rPr>
          <w:rFonts w:eastAsia="Times New Roman"/>
          <w:spacing w:val="4"/>
        </w:rPr>
        <w:t xml:space="preserve"> </w:t>
      </w:r>
      <w:r w:rsidR="009D0145" w:rsidRPr="00B65733">
        <w:rPr>
          <w:rFonts w:eastAsia="Times New Roman"/>
        </w:rPr>
        <w:t>averaged.</w:t>
      </w:r>
      <w:r>
        <w:rPr>
          <w:rFonts w:eastAsia="Times New Roman"/>
        </w:rPr>
        <w:t xml:space="preserve"> </w:t>
      </w:r>
      <w:r w:rsidR="003D58EC" w:rsidRPr="00B65733">
        <w:rPr>
          <w:rFonts w:eastAsia="Times New Roman"/>
          <w:spacing w:val="6"/>
        </w:rPr>
        <w:t xml:space="preserve"> </w:t>
      </w:r>
      <w:r w:rsidR="003D58EC" w:rsidRPr="00B65733">
        <w:rPr>
          <w:rFonts w:eastAsia="Times New Roman"/>
        </w:rPr>
        <w:t>The</w:t>
      </w:r>
      <w:r w:rsidR="003D58EC" w:rsidRPr="00B65733">
        <w:rPr>
          <w:rFonts w:eastAsia="Times New Roman"/>
          <w:spacing w:val="5"/>
        </w:rPr>
        <w:t xml:space="preserve"> </w:t>
      </w:r>
      <w:r w:rsidR="003D58EC" w:rsidRPr="00B65733">
        <w:rPr>
          <w:rFonts w:eastAsia="Times New Roman"/>
        </w:rPr>
        <w:t>exper</w:t>
      </w:r>
      <w:r w:rsidR="003D58EC" w:rsidRPr="00B65733">
        <w:rPr>
          <w:rFonts w:eastAsia="Times New Roman"/>
          <w:spacing w:val="2"/>
        </w:rPr>
        <w:t>i</w:t>
      </w:r>
      <w:r w:rsidR="003D58EC" w:rsidRPr="00B65733">
        <w:rPr>
          <w:rFonts w:eastAsia="Times New Roman"/>
        </w:rPr>
        <w:t>ment was</w:t>
      </w:r>
      <w:r w:rsidR="003D58EC" w:rsidRPr="00B65733">
        <w:rPr>
          <w:rFonts w:eastAsia="Times New Roman"/>
          <w:spacing w:val="-2"/>
        </w:rPr>
        <w:t xml:space="preserve"> </w:t>
      </w:r>
      <w:r w:rsidR="003D58EC" w:rsidRPr="00B65733">
        <w:rPr>
          <w:rFonts w:eastAsia="Times New Roman"/>
        </w:rPr>
        <w:t>repeated</w:t>
      </w:r>
      <w:r w:rsidR="003D58EC" w:rsidRPr="00B65733">
        <w:rPr>
          <w:rFonts w:eastAsia="Times New Roman"/>
          <w:spacing w:val="1"/>
        </w:rPr>
        <w:t xml:space="preserve"> </w:t>
      </w:r>
      <w:r w:rsidR="003D58EC" w:rsidRPr="00B65733">
        <w:rPr>
          <w:rFonts w:eastAsia="Times New Roman"/>
        </w:rPr>
        <w:t>for d</w:t>
      </w:r>
      <w:r w:rsidR="003D58EC" w:rsidRPr="00B65733">
        <w:rPr>
          <w:rFonts w:eastAsia="Times New Roman"/>
          <w:spacing w:val="1"/>
        </w:rPr>
        <w:t>r</w:t>
      </w:r>
      <w:r w:rsidR="003D58EC" w:rsidRPr="00B65733">
        <w:rPr>
          <w:rFonts w:eastAsia="Times New Roman"/>
        </w:rPr>
        <w:t>oplet</w:t>
      </w:r>
      <w:r>
        <w:rPr>
          <w:rFonts w:eastAsia="Times New Roman"/>
        </w:rPr>
        <w:t>s</w:t>
      </w:r>
      <w:r w:rsidR="003D58EC" w:rsidRPr="00B65733">
        <w:rPr>
          <w:rFonts w:eastAsia="Times New Roman"/>
          <w:spacing w:val="1"/>
        </w:rPr>
        <w:t xml:space="preserve"> </w:t>
      </w:r>
      <w:r w:rsidR="003D58EC" w:rsidRPr="00B65733">
        <w:rPr>
          <w:rFonts w:eastAsia="Times New Roman"/>
        </w:rPr>
        <w:t>at temperature</w:t>
      </w:r>
      <w:r>
        <w:rPr>
          <w:rFonts w:eastAsia="Times New Roman"/>
        </w:rPr>
        <w:t>s</w:t>
      </w:r>
      <w:r w:rsidR="003D58EC" w:rsidRPr="00B65733">
        <w:rPr>
          <w:rFonts w:eastAsia="Times New Roman"/>
          <w:spacing w:val="2"/>
        </w:rPr>
        <w:t xml:space="preserve"> </w:t>
      </w:r>
      <w:r w:rsidR="003D58EC" w:rsidRPr="00B65733">
        <w:rPr>
          <w:rFonts w:eastAsia="Times New Roman"/>
        </w:rPr>
        <w:t>30 and 60</w:t>
      </w:r>
      <w:r w:rsidR="009738A7">
        <w:rPr>
          <w:rFonts w:eastAsia="Times New Roman"/>
          <w:spacing w:val="15"/>
        </w:rPr>
        <w:t>⁰</w:t>
      </w:r>
      <w:r w:rsidR="003D58EC" w:rsidRPr="00B65733">
        <w:rPr>
          <w:rFonts w:eastAsia="Times New Roman"/>
        </w:rPr>
        <w:t>C.</w:t>
      </w:r>
    </w:p>
    <w:p w14:paraId="71832496" w14:textId="4768FF9B" w:rsidR="000F0481" w:rsidRDefault="000F0481" w:rsidP="00CF15CD">
      <w:pPr>
        <w:spacing w:before="23" w:line="240" w:lineRule="exact"/>
        <w:ind w:right="-34"/>
        <w:jc w:val="both"/>
        <w:rPr>
          <w:rFonts w:eastAsia="Times New Roman"/>
        </w:rPr>
      </w:pPr>
      <w:r>
        <w:rPr>
          <w:rFonts w:eastAsia="Times New Roman"/>
        </w:rPr>
        <w:t xml:space="preserve">The </w:t>
      </w:r>
      <w:r w:rsidR="009D0145">
        <w:rPr>
          <w:rFonts w:eastAsia="Times New Roman"/>
        </w:rPr>
        <w:t xml:space="preserve">entire </w:t>
      </w:r>
      <w:r>
        <w:rPr>
          <w:rFonts w:eastAsia="Times New Roman"/>
        </w:rPr>
        <w:t xml:space="preserve">experiment was repeated </w:t>
      </w:r>
      <w:r w:rsidR="00F15FAD">
        <w:rPr>
          <w:rFonts w:eastAsia="Times New Roman"/>
        </w:rPr>
        <w:t>with</w:t>
      </w:r>
      <w:r w:rsidR="003D58EC" w:rsidRPr="00B65733">
        <w:rPr>
          <w:rFonts w:eastAsia="Times New Roman"/>
          <w:spacing w:val="6"/>
        </w:rPr>
        <w:t xml:space="preserve"> </w:t>
      </w:r>
      <w:r w:rsidR="003D58EC" w:rsidRPr="00B65733">
        <w:rPr>
          <w:rFonts w:eastAsia="Times New Roman"/>
        </w:rPr>
        <w:t>water</w:t>
      </w:r>
      <w:r w:rsidR="00CF15CD">
        <w:rPr>
          <w:rFonts w:eastAsia="Times New Roman"/>
          <w:spacing w:val="2"/>
        </w:rPr>
        <w:t xml:space="preserve"> </w:t>
      </w:r>
      <w:r w:rsidR="003D58EC" w:rsidRPr="00B65733">
        <w:rPr>
          <w:rFonts w:eastAsia="Times New Roman"/>
        </w:rPr>
        <w:t>droplet</w:t>
      </w:r>
      <w:r w:rsidR="00DD7BB7">
        <w:rPr>
          <w:rFonts w:eastAsia="Times New Roman"/>
        </w:rPr>
        <w:t>s of</w:t>
      </w:r>
      <w:r w:rsidR="003D58EC" w:rsidRPr="00B65733">
        <w:rPr>
          <w:rFonts w:eastAsia="Times New Roman"/>
          <w:spacing w:val="5"/>
        </w:rPr>
        <w:t xml:space="preserve"> </w:t>
      </w:r>
      <w:r w:rsidR="00F15FAD">
        <w:rPr>
          <w:rFonts w:eastAsia="Times New Roman"/>
          <w:spacing w:val="5"/>
        </w:rPr>
        <w:t xml:space="preserve">mass </w:t>
      </w:r>
      <w:r w:rsidR="003D58EC" w:rsidRPr="00B65733">
        <w:rPr>
          <w:rFonts w:eastAsia="Times New Roman"/>
        </w:rPr>
        <w:t>9</w:t>
      </w:r>
      <w:r w:rsidR="003D58EC" w:rsidRPr="00B65733">
        <w:rPr>
          <w:rFonts w:eastAsia="Times New Roman"/>
          <w:spacing w:val="-17"/>
        </w:rPr>
        <w:t xml:space="preserve"> </w:t>
      </w:r>
      <w:r w:rsidR="003D58EC" w:rsidRPr="00B65733">
        <w:rPr>
          <w:rFonts w:eastAsia="Times New Roman"/>
        </w:rPr>
        <w:t>mg.</w:t>
      </w:r>
    </w:p>
    <w:p w14:paraId="7CA645E0" w14:textId="328AA438" w:rsidR="003E582A" w:rsidRDefault="003E582A" w:rsidP="00943299">
      <w:pPr>
        <w:spacing w:before="23" w:line="240" w:lineRule="exact"/>
        <w:ind w:right="-34"/>
        <w:jc w:val="both"/>
        <w:rPr>
          <w:rFonts w:eastAsia="Times New Roman"/>
          <w:spacing w:val="4"/>
        </w:rPr>
      </w:pPr>
      <w:r>
        <w:rPr>
          <w:rFonts w:eastAsia="Times New Roman"/>
        </w:rPr>
        <w:t xml:space="preserve">Results are given in TABLE I, </w:t>
      </w:r>
      <w:r w:rsidR="00943299">
        <w:rPr>
          <w:rFonts w:eastAsia="Times New Roman"/>
        </w:rPr>
        <w:t>and graphically presented in Fig. A.</w:t>
      </w:r>
    </w:p>
    <w:p w14:paraId="47C6CF7A" w14:textId="5424C1EB" w:rsidR="00A43CE1" w:rsidRPr="00F54EE4" w:rsidRDefault="00A43CE1" w:rsidP="00F54EE4">
      <w:pPr>
        <w:spacing w:before="23" w:line="240" w:lineRule="exact"/>
        <w:ind w:right="-34"/>
        <w:jc w:val="both"/>
        <w:rPr>
          <w:rFonts w:eastAsia="Times New Roman"/>
        </w:rPr>
      </w:pPr>
    </w:p>
    <w:p w14:paraId="26AA7F75" w14:textId="524C8990" w:rsidR="00A43CE1" w:rsidRPr="00885F15" w:rsidRDefault="00174E2C" w:rsidP="00A43CE1">
      <w:pPr>
        <w:spacing w:before="35" w:after="0" w:line="240" w:lineRule="auto"/>
        <w:rPr>
          <w:rFonts w:eastAsia="Times New Roman"/>
        </w:rPr>
      </w:pPr>
      <w:r w:rsidRPr="00BD50D9">
        <w:rPr>
          <w:noProof/>
        </w:rPr>
        <w:drawing>
          <wp:inline distT="0" distB="0" distL="0" distR="0" wp14:anchorId="5D4630E7" wp14:editId="0D45F6B9">
            <wp:extent cx="6400800" cy="13313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A7B2" w14:textId="0FDF17F2" w:rsidR="003D58EC" w:rsidRPr="00885F15" w:rsidRDefault="00A43CE1" w:rsidP="00B65733">
      <w:pPr>
        <w:spacing w:beforeLines="100" w:before="240" w:after="0" w:line="240" w:lineRule="auto"/>
        <w:rPr>
          <w:rFonts w:eastAsia="Times New Roman"/>
        </w:rPr>
        <w:sectPr w:rsidR="003D58EC" w:rsidRPr="00885F15" w:rsidSect="00B65733">
          <w:footerReference w:type="default" r:id="rId16"/>
          <w:pgSz w:w="12240" w:h="16200"/>
          <w:pgMar w:top="1440" w:right="1080" w:bottom="1440" w:left="1080" w:header="720" w:footer="720" w:gutter="0"/>
          <w:cols w:space="720"/>
          <w:docGrid w:linePitch="326"/>
        </w:sectPr>
      </w:pPr>
      <w:r w:rsidRPr="00885F15">
        <w:rPr>
          <w:rFonts w:eastAsia="Times New Roman"/>
        </w:rPr>
        <w:t xml:space="preserve">For further details </w:t>
      </w:r>
      <w:r w:rsidR="00AE3884">
        <w:rPr>
          <w:rFonts w:eastAsia="Times New Roman"/>
        </w:rPr>
        <w:t>p</w:t>
      </w:r>
      <w:r w:rsidRPr="00885F15">
        <w:rPr>
          <w:rFonts w:eastAsia="Times New Roman"/>
        </w:rPr>
        <w:t xml:space="preserve">lease </w:t>
      </w:r>
      <w:r w:rsidR="007E6CAA" w:rsidRPr="00885F15">
        <w:rPr>
          <w:rFonts w:eastAsia="Times New Roman"/>
        </w:rPr>
        <w:t>refer</w:t>
      </w:r>
      <w:r w:rsidR="00AE3884">
        <w:rPr>
          <w:rFonts w:eastAsia="Times New Roman"/>
        </w:rPr>
        <w:t xml:space="preserve"> </w:t>
      </w:r>
      <w:r w:rsidR="007E6CAA" w:rsidRPr="00885F15">
        <w:rPr>
          <w:rFonts w:eastAsia="Times New Roman"/>
        </w:rPr>
        <w:t>[2]</w:t>
      </w:r>
      <w:r w:rsidR="003E582A">
        <w:rPr>
          <w:rFonts w:eastAsia="Times New Roman"/>
        </w:rPr>
        <w:t>.</w:t>
      </w:r>
    </w:p>
    <w:p w14:paraId="5796E9D6" w14:textId="584A75CD" w:rsidR="00E73AA2" w:rsidRDefault="00E73AA2" w:rsidP="00B65733">
      <w:pPr>
        <w:pageBreakBefore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DD77D3" wp14:editId="4CDAC017">
                <wp:simplePos x="0" y="0"/>
                <wp:positionH relativeFrom="column">
                  <wp:posOffset>38100</wp:posOffset>
                </wp:positionH>
                <wp:positionV relativeFrom="paragraph">
                  <wp:posOffset>289560</wp:posOffset>
                </wp:positionV>
                <wp:extent cx="6115050" cy="5781675"/>
                <wp:effectExtent l="0" t="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5781675"/>
                          <a:chOff x="0" y="0"/>
                          <a:chExt cx="6115050" cy="578167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6115050" cy="5781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81776A" w14:textId="5AA791B1" w:rsidR="00EB73A8" w:rsidRDefault="0023391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8D06C5" wp14:editId="507CAA7D">
                                    <wp:extent cx="5683885" cy="5683885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3885" cy="5683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676400" y="1303020"/>
                            <a:ext cx="2552700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F28FF8" w14:textId="5CD52357" w:rsidR="00E73AA2" w:rsidRDefault="00E73AA2" w:rsidP="00E73AA2">
                              <w:r w:rsidRPr="00E73AA2">
                                <w:rPr>
                                  <w:position w:val="-12"/>
                                </w:rPr>
                                <w:object w:dxaOrig="2780" w:dyaOrig="400" w14:anchorId="69015435">
                                  <v:shape id="_x0000_i1029" type="#_x0000_t75" style="width:123.6pt;height:18pt" o:ole="">
                                    <v:imagedata r:id="rId18" o:title=""/>
                                  </v:shape>
                                  <o:OLEObject Type="Embed" ProgID="Equation.DSMT4" ShapeID="_x0000_i1029" DrawAspect="Content" ObjectID="_1677437101" r:id="rId19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D77D3" id="Group 5" o:spid="_x0000_s1027" style="position:absolute;margin-left:3pt;margin-top:22.8pt;width:481.5pt;height:455.25pt;z-index:251664384" coordsize="61150,5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YU6gIAANUIAAAOAAAAZHJzL2Uyb0RvYy54bWzsVk1v2zAMvQ/YfxB0X22ncdIZdYqsW4sB&#10;RVugHXpWZDk2JkuapMTufv1IOXY/MmxYC/S0iyNSFEU+8lE5PukaSbbCulqrnCYHMSVCcV3Uap3T&#10;b7dnH44ocZ6pgkmtRE7vhaMni/fvjluTiYmutCyEJeBEuaw1Oa28N1kUOV6JhrkDbYSCzVLbhnkQ&#10;7ToqLGvBeyOjSRzPolbbwljNhXOg/dxv0kXwX5aC+6uydMITmVOIzYevDd8VfqPFMcvWlpmq5rsw&#10;2AuiaFit4NLR1WfmGdnYes9VU3OrnS79AddNpMuy5iLkANkk8bNszq3emJDLOmvXZoQJoH2G04vd&#10;8svttSV1kdOUEsUaKFG4laQITWvWGVicW3Njru1Ose4lzLYrbYO/kAfpAqj3I6ii84SDcpYkaZwC&#10;9hz20vlRMpsH3yzjFdRm7xyvvvzlZDRcHGF8YzitgRZyDyi516F0UzEjAvgOMdihNB9QusX8PumO&#10;zHugghGiRHwHauDCoHegfC1YY8osM9b5c6EbgoucWmjx0Hlse+E8lAhMBxO81WlZF2e1lEFAWolT&#10;acmWASGkD0HCiSdWUpEW6nYIRdvzgK7H8yvJ+HdM86kHkKQCJRakTx5Xvlt1odFGYFa6uAe8rO5Z&#10;6Qw/q8H9BXP+mlmgITQNjBZ/BZ9SaohJ71aUVNr+/J0e7aHusEtJC7TOqfuxYVZQIr8q6IiPyXSK&#10;cyAI03Q+AcE+3lk93lGb5lQDUAkMMcPDEu29HJal1c0dTKAl3gpbTHG4O6d+WJ76ftjABONiuQxG&#10;wHzD/IW6MRxdI8YI6213x6zZldVDe13qoQdZ9qy6vS2eVHq58bqsQ+kR5x7VHfzAB2TxGxBjukeM&#10;6UAAYM+/EAMGxGwaA5gwL5LD+DCGGkGPsWyYKJM0nczRACcKdGnaG0DbDfNoIMCbcURppFjPhD/1&#10;/mTA5H/vv03vhycC3s4wo3bvPD7Oj+XAlYd/I4tfAAAA//8DAFBLAwQUAAYACAAAACEAua7gzd8A&#10;AAAIAQAADwAAAGRycy9kb3ducmV2LnhtbEyPQU/DMAyF70j8h8hI3FhaoBErTadpAk4TEhsS4pY1&#10;Xlutcaoma7t/jznBzfZ7ev5esZpdJ0YcQutJQ7pIQCBV3rZUa/jcv949gQjRkDWdJ9RwwQCr8vqq&#10;MLn1E33guIu14BAKudHQxNjnUoaqQWfCwvdIrB394EzkdailHczE4a6T90mipDMt8YfG9LhpsDrt&#10;zk7D22Sm9UP6Mm5Px83le5+9f21T1Pr2Zl4/g4g4xz8z/OIzOpTMdPBnskF0GhQ3iRoeMwWC5aVa&#10;8uHAQ6ZSkGUh/xcofwAAAP//AwBQSwECLQAUAAYACAAAACEAtoM4kv4AAADhAQAAEwAAAAAAAAAA&#10;AAAAAAAAAAAAW0NvbnRlbnRfVHlwZXNdLnhtbFBLAQItABQABgAIAAAAIQA4/SH/1gAAAJQBAAAL&#10;AAAAAAAAAAAAAAAAAC8BAABfcmVscy8ucmVsc1BLAQItABQABgAIAAAAIQD1q5YU6gIAANUIAAAO&#10;AAAAAAAAAAAAAAAAAC4CAABkcnMvZTJvRG9jLnhtbFBLAQItABQABgAIAAAAIQC5ruDN3wAAAAgB&#10;AAAPAAAAAAAAAAAAAAAAAEQFAABkcnMvZG93bnJldi54bWxQSwUGAAAAAAQABADzAAAAUAYAAAAA&#10;">
                <v:shape id="Text Box 7" o:spid="_x0000_s1028" type="#_x0000_t202" style="position:absolute;width:61150;height:5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7181776A" w14:textId="5AA791B1" w:rsidR="00EB73A8" w:rsidRDefault="00233919">
                        <w:r>
                          <w:rPr>
                            <w:noProof/>
                          </w:rPr>
                          <w:drawing>
                            <wp:inline distT="0" distB="0" distL="0" distR="0" wp14:anchorId="698D06C5" wp14:editId="507CAA7D">
                              <wp:extent cx="5683885" cy="5683885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3885" cy="5683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9" type="#_x0000_t202" style="position:absolute;left:16764;top:13030;width:2552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6BF28FF8" w14:textId="5CD52357" w:rsidR="00E73AA2" w:rsidRDefault="00E73AA2" w:rsidP="00E73AA2">
                        <w:r w:rsidRPr="00E73AA2">
                          <w:rPr>
                            <w:position w:val="-12"/>
                          </w:rPr>
                          <w:object w:dxaOrig="2780" w:dyaOrig="400" w14:anchorId="69015435">
                            <v:shape id="_x0000_i1029" type="#_x0000_t75" style="width:123.75pt;height:18pt" o:ole="">
                              <v:imagedata r:id="rId21" o:title=""/>
                            </v:shape>
                            <o:OLEObject Type="Embed" ProgID="Equation.DSMT4" ShapeID="_x0000_i1029" DrawAspect="Content" ObjectID="_1676637137" r:id="rId2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777A89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7E35AB43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2739AF75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66DD344D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72303832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038BFBE2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4D4602DB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1CF3DB4E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3CDCB058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5807ED8D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4F14A1E1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5405280F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4E7F074B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2847817F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55B4865C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55FA72F1" w14:textId="77777777" w:rsidR="00E73AA2" w:rsidRDefault="00E73AA2" w:rsidP="0070259D">
      <w:pPr>
        <w:ind w:left="1170" w:hanging="1170"/>
        <w:rPr>
          <w:b/>
          <w:bCs/>
          <w:sz w:val="28"/>
          <w:szCs w:val="28"/>
        </w:rPr>
      </w:pPr>
    </w:p>
    <w:p w14:paraId="5C55083F" w14:textId="110A5F65" w:rsidR="00C20C4F" w:rsidRPr="00284515" w:rsidRDefault="00EE7054" w:rsidP="0070259D">
      <w:pPr>
        <w:ind w:left="1170" w:hanging="1170"/>
      </w:pPr>
      <w:r w:rsidRPr="00284515">
        <w:rPr>
          <w:b/>
          <w:bCs/>
        </w:rPr>
        <w:t>Fig. B.</w:t>
      </w:r>
      <w:r w:rsidR="00284515" w:rsidRPr="00284515">
        <w:tab/>
      </w:r>
      <w:r w:rsidR="00463190" w:rsidRPr="00284515">
        <w:rPr>
          <w:i/>
          <w:iCs/>
        </w:rPr>
        <w:t>F</w:t>
      </w:r>
      <w:r w:rsidR="00463190" w:rsidRPr="00284515">
        <w:rPr>
          <w:i/>
          <w:iCs/>
          <w:vertAlign w:val="subscript"/>
        </w:rPr>
        <w:t>R</w:t>
      </w:r>
      <w:r w:rsidR="00463190" w:rsidRPr="00284515">
        <w:rPr>
          <w:i/>
          <w:iCs/>
        </w:rPr>
        <w:t xml:space="preserve"> </w:t>
      </w:r>
      <w:r w:rsidR="00463190" w:rsidRPr="00284515">
        <w:t>vs.</w:t>
      </w:r>
      <w:r w:rsidR="00463190" w:rsidRPr="00284515">
        <w:rPr>
          <w:i/>
          <w:iCs/>
        </w:rPr>
        <w:t xml:space="preserve"> T</w:t>
      </w:r>
      <w:r w:rsidR="00242073">
        <w:rPr>
          <w:i/>
          <w:iCs/>
        </w:rPr>
        <w:t>; w</w:t>
      </w:r>
      <w:r w:rsidR="00284515">
        <w:t>hen e</w:t>
      </w:r>
      <w:r w:rsidR="00463190" w:rsidRPr="00284515">
        <w:t>xtrapolat</w:t>
      </w:r>
      <w:r w:rsidR="00284515">
        <w:t>ed</w:t>
      </w:r>
      <w:r w:rsidR="00463190" w:rsidRPr="00284515">
        <w:t xml:space="preserve"> crosses (0,0) when </w:t>
      </w:r>
      <w:r w:rsidR="00463190" w:rsidRPr="007E37E9">
        <w:rPr>
          <w:i/>
          <w:iCs/>
        </w:rPr>
        <w:t>y</w:t>
      </w:r>
      <w:r w:rsidR="00463190" w:rsidRPr="00284515">
        <w:t xml:space="preserve"> ≈ 0.5</w:t>
      </w:r>
    </w:p>
    <w:p w14:paraId="3DA04A1A" w14:textId="3E716F87" w:rsidR="00341AB5" w:rsidRPr="00284515" w:rsidRDefault="00341AB5" w:rsidP="00284515">
      <w:r w:rsidRPr="00284515">
        <w:rPr>
          <w:i/>
          <w:iCs/>
        </w:rPr>
        <w:t>F</w:t>
      </w:r>
      <w:r w:rsidRPr="00284515">
        <w:rPr>
          <w:i/>
          <w:iCs/>
          <w:vertAlign w:val="subscript"/>
        </w:rPr>
        <w:t>R</w:t>
      </w:r>
      <w:r w:rsidRPr="00284515">
        <w:t xml:space="preserve"> is linearly proportionate to </w:t>
      </w:r>
      <w:r w:rsidRPr="00284515">
        <w:rPr>
          <w:i/>
          <w:iCs/>
        </w:rPr>
        <w:t>T</w:t>
      </w:r>
      <w:r w:rsidRPr="00284515">
        <w:t xml:space="preserve"> at any given value of </w:t>
      </w:r>
      <w:r w:rsidRPr="00284515">
        <w:rPr>
          <w:i/>
          <w:iCs/>
        </w:rPr>
        <w:t>y</w:t>
      </w:r>
      <w:r w:rsidRPr="00284515">
        <w:t xml:space="preserve"> (Fig. 7(d)); thus, vindicating</w:t>
      </w:r>
      <w:r w:rsidR="007E37E9">
        <w:t xml:space="preserve"> the mathematical model Eq. 5.</w:t>
      </w:r>
    </w:p>
    <w:p w14:paraId="59515E3A" w14:textId="7E34395C" w:rsidR="00341AB5" w:rsidRPr="00284515" w:rsidRDefault="00341AB5" w:rsidP="00341AB5">
      <w:r w:rsidRPr="00284515">
        <w:t xml:space="preserve">A significant finding is that, in the linear relationship </w:t>
      </w:r>
      <w:r w:rsidRPr="00284515">
        <w:rPr>
          <w:i/>
          <w:iCs/>
        </w:rPr>
        <w:t>F</w:t>
      </w:r>
      <w:r w:rsidRPr="00284515">
        <w:rPr>
          <w:i/>
          <w:iCs/>
          <w:vertAlign w:val="subscript"/>
        </w:rPr>
        <w:t>R</w:t>
      </w:r>
      <w:r w:rsidRPr="00284515">
        <w:t xml:space="preserve"> vs. </w:t>
      </w:r>
      <w:r w:rsidRPr="00284515">
        <w:rPr>
          <w:i/>
          <w:iCs/>
        </w:rPr>
        <w:t>T</w:t>
      </w:r>
      <w:r w:rsidRPr="00284515">
        <w:t xml:space="preserve"> extrapolated graph intercept </w:t>
      </w:r>
      <w:r w:rsidRPr="00284515">
        <w:sym w:font="Symbol" w:char="F0BB"/>
      </w:r>
      <w:r w:rsidRPr="00284515">
        <w:t> 0 when</w:t>
      </w:r>
      <w:r w:rsidRPr="00284515">
        <w:rPr>
          <w:i/>
          <w:iCs/>
        </w:rPr>
        <w:t xml:space="preserve"> y </w:t>
      </w:r>
      <w:r w:rsidRPr="00284515">
        <w:sym w:font="Symbol" w:char="F0BB"/>
      </w:r>
      <w:r w:rsidRPr="00284515">
        <w:t xml:space="preserve"> 0.5, while intercept &gt; 0 when </w:t>
      </w:r>
      <w:r w:rsidRPr="00284515">
        <w:rPr>
          <w:i/>
          <w:iCs/>
        </w:rPr>
        <w:t>y </w:t>
      </w:r>
      <w:r w:rsidRPr="00284515">
        <w:t xml:space="preserve">&lt; 0.5, and intercept &lt; 0 when </w:t>
      </w:r>
      <w:r w:rsidRPr="00284515">
        <w:rPr>
          <w:i/>
          <w:iCs/>
        </w:rPr>
        <w:t>y </w:t>
      </w:r>
      <w:r w:rsidRPr="00284515">
        <w:t>&gt; 0.5.</w:t>
      </w:r>
    </w:p>
    <w:p w14:paraId="47792E12" w14:textId="54865FD6" w:rsidR="00CB1E36" w:rsidRPr="00284515" w:rsidRDefault="00341AB5" w:rsidP="00B71C05">
      <w:r w:rsidRPr="00284515">
        <w:t xml:space="preserve">Significantly, this result confirms the findings presented in a previous paper </w:t>
      </w:r>
      <w:r w:rsidRPr="00284515">
        <w:fldChar w:fldCharType="begin"/>
      </w:r>
      <w:r w:rsidRPr="00284515">
        <w:instrText xml:space="preserve"> ADDIN EN.CITE &lt;EndNote&gt;&lt;Cite&gt;&lt;Author&gt;Piyadasa&lt;/Author&gt;&lt;Year&gt;2019&lt;/Year&gt;&lt;RecNum&gt;16&lt;/RecNum&gt;&lt;DisplayText&gt;[2]&lt;/DisplayText&gt;&lt;record&gt;&lt;rec-number&gt;16&lt;/rec-number&gt;&lt;foreign-keys&gt;&lt;key app="EN" db-id="terxpsps2rptsre5przv55depfspvpzewwpx"&gt;16&lt;/key&gt;&lt;/foreign-keys&gt;&lt;ref-type name="Journal Article"&gt;17&lt;/ref-type&gt;&lt;contributors&gt;&lt;authors&gt;&lt;author&gt;C.K.G. Piyadasa&lt;/author&gt;&lt;/authors&gt;&lt;/contributors&gt;&lt;titles&gt;&lt;title&gt;Antigravity, a major phenomenon in nature yet to be recognized&lt;/title&gt;&lt;secondary-title&gt;Physics Essays&lt;/secondary-title&gt;&lt;/titles&gt;&lt;periodical&gt;&lt;full-title&gt;Physics Essays&lt;/full-title&gt;&lt;/periodical&gt;&lt;pages&gt;10&lt;/pages&gt;&lt;volume&gt;32&lt;/volume&gt;&lt;number&gt;2&lt;/number&gt;&lt;edition&gt;150&lt;/edition&gt;&lt;section&gt;141&lt;/section&gt;&lt;dates&gt;&lt;year&gt;2019&lt;/year&gt;&lt;pub-dates&gt;&lt;date&gt;June&lt;/date&gt;&lt;/pub-dates&gt;&lt;/dates&gt;&lt;work-type&gt;Research&lt;/work-type&gt;&lt;urls&gt;&lt;related-urls&gt;&lt;url&gt;http://dx.doi.org/10.4006/0836-1398-32.2.141http://dx.doi.org/10.4006/0836-1398-32.2.141&lt;/url&gt;&lt;/related-urls&gt;&lt;/urls&gt;&lt;/record&gt;&lt;/Cite&gt;&lt;/EndNote&gt;</w:instrText>
      </w:r>
      <w:r w:rsidRPr="00284515">
        <w:fldChar w:fldCharType="separate"/>
      </w:r>
      <w:r w:rsidRPr="00284515">
        <w:t>[</w:t>
      </w:r>
      <w:hyperlink w:anchor="_ENREF_2" w:tooltip="Piyadasa, 2019 #16" w:history="1">
        <w:r w:rsidRPr="00284515">
          <w:t>2</w:t>
        </w:r>
      </w:hyperlink>
      <w:r w:rsidRPr="00284515">
        <w:t>]</w:t>
      </w:r>
      <w:r w:rsidRPr="00284515">
        <w:fldChar w:fldCharType="end"/>
      </w:r>
      <w:r w:rsidRPr="00284515">
        <w:t xml:space="preserve"> of the series of publications emanating from this research program </w:t>
      </w:r>
      <w:r w:rsidR="00463190" w:rsidRPr="00284515">
        <w:t>(See Fig. A)</w:t>
      </w:r>
      <w:r w:rsidR="00E73AA2" w:rsidRPr="00284515">
        <w:t xml:space="preserve"> </w:t>
      </w:r>
    </w:p>
    <w:p w14:paraId="2282D7D1" w14:textId="6CD88214" w:rsidR="00A36C24" w:rsidRPr="00284515" w:rsidRDefault="00B71C05" w:rsidP="0070259D">
      <w:pPr>
        <w:pageBreakBefore/>
        <w:ind w:left="1170" w:hanging="1170"/>
        <w:rPr>
          <w:rFonts w:eastAsia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92D9E" wp14:editId="158CEBB2">
                <wp:simplePos x="0" y="0"/>
                <wp:positionH relativeFrom="column">
                  <wp:posOffset>-28575</wp:posOffset>
                </wp:positionH>
                <wp:positionV relativeFrom="paragraph">
                  <wp:posOffset>142875</wp:posOffset>
                </wp:positionV>
                <wp:extent cx="6048375" cy="5867400"/>
                <wp:effectExtent l="0" t="0" r="28575" b="1905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86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E7752" w14:textId="7543CC7B" w:rsidR="00B71C05" w:rsidRDefault="00233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89407" wp14:editId="7523A86E">
                                  <wp:extent cx="5769610" cy="5769610"/>
                                  <wp:effectExtent l="0" t="0" r="254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9610" cy="576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1C0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2B45F6" wp14:editId="1AF82EB0">
                                  <wp:extent cx="5724525" cy="57245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4525" cy="572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2D9E" id="Text Box 11" o:spid="_x0000_s1030" type="#_x0000_t202" style="position:absolute;left:0;text-align:left;margin-left:-2.25pt;margin-top:11.25pt;width:476.25pt;height:4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i6UAIAAKsEAAAOAAAAZHJzL2Uyb0RvYy54bWysVMlu2zAQvRfoPxC815LjJakROXAduCgQ&#10;JAHiImeaomKhFIclaUvu1/eRXuKkPRW9ULPxcebNjK5vukazrXK+JlPwfi/nTBlJZW1eCv59ufh0&#10;xZkPwpRCk1EF3ynPb6YfP1y3dqIuaE26VI4BxPhJawu+DsFOsszLtWqE75FVBs6KXCMCVPeSlU60&#10;QG90dpHn46wlV1pHUnkP6+3eyacJv6qUDA9V5VVguuDILaTTpXMVz2x6LSYvTth1LQ9piH/IohG1&#10;waMnqFsRBNu4+g+oppaOPFWhJ6nJqKpqqVINqKafv6vmaS2sSrWAHG9PNPn/Byvvt4+O1SV61+fM&#10;iAY9WqousC/UMZjAT2v9BGFPFoGhgx2xR7uHMZbdVa6JXxTE4AfTuxO7EU3COM6HV4PLEWcSvtHV&#10;+HKYJ/6z1+vW+fBVUcOiUHCH9iVWxfbOB6SC0GNIfM2TrstFrXVS4siouXZsK9BsHVKSuPEmShvW&#10;IpXBKE/Ab3wR+nR/pYX8Ect8iwBNGxgjKfvioxS6VZdIHByJWVG5A1+O9hPnrVzUgL8TPjwKhxED&#10;RVib8ICj0oSc6CBxtib362/2GI/Ow8tZi5EtuP+5EU5xpr8ZzMTn/nAYZzwpw9HlBRR37lmde8ym&#10;mROIQtuRXRJjfNBHsXLUPGO7ZvFVuISReLvg4SjOw36RsJ1SzWYpCFNtRbgzT1ZG6NiYSOuyexbO&#10;HtoaMBH3dBxuMXnX3X1svGlotglU1an1kec9qwf6sRGpO4ftjSt3rqeo13/M9DcAAAD//wMAUEsD&#10;BBQABgAIAAAAIQBzQenK3QAAAAkBAAAPAAAAZHJzL2Rvd25yZXYueG1sTI/BTsMwEETvSPyDtUjc&#10;WoeordI0TgWocOFEizi78da2GtuR7abh79me4LS7mtHsm2Y7uZ6NGJMNXsDTvACGvgvKei3g6/A2&#10;q4ClLL2SffAo4AcTbNv7u0bWKlz9J477rBmF+FRLASbnoeY8dQadTPMwoCftFKKTmc6ouYrySuGu&#10;52VRrLiT1tMHIwd8Ndid9xcnYPei17qrZDS7Slk7Tt+nD/0uxOPD9LwBlnHKf2a44RM6tMR0DBev&#10;EusFzBZLcgooS5qkrxcVdTveltUSeNvw/w3aXwAAAP//AwBQSwECLQAUAAYACAAAACEAtoM4kv4A&#10;AADhAQAAEwAAAAAAAAAAAAAAAAAAAAAAW0NvbnRlbnRfVHlwZXNdLnhtbFBLAQItABQABgAIAAAA&#10;IQA4/SH/1gAAAJQBAAALAAAAAAAAAAAAAAAAAC8BAABfcmVscy8ucmVsc1BLAQItABQABgAIAAAA&#10;IQDOj6i6UAIAAKsEAAAOAAAAAAAAAAAAAAAAAC4CAABkcnMvZTJvRG9jLnhtbFBLAQItABQABgAI&#10;AAAAIQBzQenK3QAAAAkBAAAPAAAAAAAAAAAAAAAAAKoEAABkcnMvZG93bnJldi54bWxQSwUGAAAA&#10;AAQABADzAAAAtAUAAAAA&#10;" fillcolor="white [3201]" strokeweight=".5pt">
                <v:textbox>
                  <w:txbxContent>
                    <w:p w14:paraId="12EE7752" w14:textId="7543CC7B" w:rsidR="00B71C05" w:rsidRDefault="00233919">
                      <w:r>
                        <w:rPr>
                          <w:noProof/>
                        </w:rPr>
                        <w:drawing>
                          <wp:inline distT="0" distB="0" distL="0" distR="0" wp14:anchorId="45089407" wp14:editId="7523A86E">
                            <wp:extent cx="5769610" cy="5769610"/>
                            <wp:effectExtent l="0" t="0" r="254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9610" cy="576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1C0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2B45F6" wp14:editId="1AF82EB0">
                            <wp:extent cx="5724525" cy="57245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4525" cy="572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E7054" w:rsidRPr="00284515">
        <w:rPr>
          <w:b/>
          <w:bCs/>
        </w:rPr>
        <w:t>Fig. C.</w:t>
      </w:r>
      <w:r w:rsidR="00284515">
        <w:tab/>
      </w:r>
      <w:r w:rsidR="00A36C24" w:rsidRPr="00284515">
        <w:rPr>
          <w:rFonts w:eastAsia="Times New Roman"/>
          <w:i/>
          <w:iCs/>
        </w:rPr>
        <w:t>F</w:t>
      </w:r>
      <w:r w:rsidR="00A36C24" w:rsidRPr="00284515">
        <w:rPr>
          <w:rFonts w:eastAsia="Times New Roman"/>
          <w:i/>
          <w:iCs/>
          <w:vertAlign w:val="subscript"/>
        </w:rPr>
        <w:t>A</w:t>
      </w:r>
      <w:r w:rsidR="00A36C24" w:rsidRPr="00284515">
        <w:rPr>
          <w:rFonts w:eastAsia="Times New Roman"/>
        </w:rPr>
        <w:t xml:space="preserve"> vs. </w:t>
      </w:r>
      <w:r w:rsidR="00A36C24" w:rsidRPr="00284515">
        <w:rPr>
          <w:rFonts w:eastAsia="Times New Roman"/>
          <w:i/>
          <w:iCs/>
        </w:rPr>
        <w:t>T</w:t>
      </w:r>
      <w:r w:rsidR="0070259D">
        <w:rPr>
          <w:rFonts w:eastAsia="Times New Roman"/>
        </w:rPr>
        <w:t>;</w:t>
      </w:r>
      <w:r w:rsidR="0070259D">
        <w:rPr>
          <w:rFonts w:eastAsia="Times New Roman"/>
        </w:rPr>
        <w:tab/>
      </w:r>
      <w:r w:rsidR="00A36C24" w:rsidRPr="00284515">
        <w:rPr>
          <w:rFonts w:eastAsia="Times New Roman"/>
          <w:i/>
          <w:iCs/>
        </w:rPr>
        <w:t>F</w:t>
      </w:r>
      <w:r w:rsidR="00A36C24" w:rsidRPr="00284515">
        <w:rPr>
          <w:rFonts w:eastAsia="Times New Roman"/>
          <w:i/>
          <w:iCs/>
          <w:vertAlign w:val="subscript"/>
        </w:rPr>
        <w:t>A</w:t>
      </w:r>
      <w:r w:rsidR="00A36C24" w:rsidRPr="00284515">
        <w:rPr>
          <w:rFonts w:eastAsia="Times New Roman"/>
        </w:rPr>
        <w:t xml:space="preserve"> tends to become positive as </w:t>
      </w:r>
      <w:r w:rsidR="00A36C24" w:rsidRPr="00284515">
        <w:rPr>
          <w:rFonts w:eastAsia="Times New Roman"/>
          <w:i/>
          <w:iCs/>
        </w:rPr>
        <w:t>T</w:t>
      </w:r>
      <w:r w:rsidR="00A36C24" w:rsidRPr="00284515">
        <w:rPr>
          <w:rFonts w:eastAsia="Times New Roman"/>
        </w:rPr>
        <w:t xml:space="preserve"> approaches 0 K when </w:t>
      </w:r>
      <w:r w:rsidR="00A36C24" w:rsidRPr="00284515">
        <w:rPr>
          <w:rFonts w:eastAsia="Times New Roman"/>
          <w:i/>
          <w:iCs/>
        </w:rPr>
        <w:t>y</w:t>
      </w:r>
      <w:r w:rsidR="00A36C24" w:rsidRPr="00284515">
        <w:rPr>
          <w:rFonts w:eastAsia="Times New Roman"/>
        </w:rPr>
        <w:t xml:space="preserve"> ≈ 0.5</w:t>
      </w:r>
    </w:p>
    <w:p w14:paraId="7BAF6DD4" w14:textId="77E9D32A" w:rsidR="00B71C05" w:rsidRPr="00284515" w:rsidRDefault="0029195F" w:rsidP="00EB73A8">
      <w:r w:rsidRPr="0029195F">
        <w:t xml:space="preserve">Applying empirical data to Eq. 24 has unearthed </w:t>
      </w:r>
      <w:r w:rsidR="00CB1E36" w:rsidRPr="0029195F">
        <w:t xml:space="preserve">that </w:t>
      </w:r>
      <w:r w:rsidR="00CB1E36" w:rsidRPr="0029195F">
        <w:rPr>
          <w:i/>
        </w:rPr>
        <w:t>F</w:t>
      </w:r>
      <w:r w:rsidR="00CB1E36" w:rsidRPr="0029195F">
        <w:rPr>
          <w:i/>
          <w:vertAlign w:val="subscript"/>
        </w:rPr>
        <w:t>A</w:t>
      </w:r>
      <w:r w:rsidR="00CB1E36" w:rsidRPr="0029195F">
        <w:t>, (the attraction force among gas</w:t>
      </w:r>
      <w:r w:rsidR="00CB1E36" w:rsidRPr="00284515">
        <w:t xml:space="preserve"> molecules) is negative at elevated temperatures, implying that it acts as a repulsive force together with </w:t>
      </w:r>
      <w:r w:rsidR="00CB1E36" w:rsidRPr="00284515">
        <w:rPr>
          <w:i/>
          <w:iCs/>
        </w:rPr>
        <w:t>F</w:t>
      </w:r>
      <w:r w:rsidR="00CB1E36" w:rsidRPr="00284515">
        <w:rPr>
          <w:i/>
          <w:iCs/>
          <w:vertAlign w:val="subscript"/>
        </w:rPr>
        <w:t>R</w:t>
      </w:r>
      <w:r w:rsidR="00CB1E36" w:rsidRPr="00284515">
        <w:t xml:space="preserve">.  This negative </w:t>
      </w:r>
      <w:r w:rsidR="00CB1E36" w:rsidRPr="00284515">
        <w:rPr>
          <w:i/>
          <w:iCs/>
        </w:rPr>
        <w:t>F</w:t>
      </w:r>
      <w:r w:rsidR="00CB1E36" w:rsidRPr="00284515">
        <w:rPr>
          <w:i/>
          <w:iCs/>
          <w:vertAlign w:val="subscript"/>
        </w:rPr>
        <w:t>A</w:t>
      </w:r>
      <w:r w:rsidR="00CB1E36" w:rsidRPr="00284515">
        <w:t xml:space="preserve"> </w:t>
      </w:r>
      <w:r w:rsidR="00B35855" w:rsidRPr="00284515">
        <w:t xml:space="preserve">tends to </w:t>
      </w:r>
      <w:r w:rsidR="00CB1E36" w:rsidRPr="00284515">
        <w:t>becomes positive at lower temperatures where gases are expected to condense</w:t>
      </w:r>
      <w:r w:rsidR="00284515">
        <w:t>.</w:t>
      </w:r>
    </w:p>
    <w:sectPr w:rsidR="00B71C05" w:rsidRPr="002845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CF20D" w14:textId="77777777" w:rsidR="006F697A" w:rsidRDefault="006F697A" w:rsidP="00EC2772">
      <w:pPr>
        <w:spacing w:after="0" w:line="240" w:lineRule="auto"/>
      </w:pPr>
      <w:r>
        <w:separator/>
      </w:r>
    </w:p>
  </w:endnote>
  <w:endnote w:type="continuationSeparator" w:id="0">
    <w:p w14:paraId="7C063FA4" w14:textId="77777777" w:rsidR="006F697A" w:rsidRDefault="006F697A" w:rsidP="00EC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6116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3DC225" w14:textId="4B53099E" w:rsidR="00EC2772" w:rsidRDefault="00EC27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5C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1B82053" w14:textId="77777777" w:rsidR="00EC2772" w:rsidRDefault="00EC2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0C31F" w14:textId="77777777" w:rsidR="006F697A" w:rsidRDefault="006F697A" w:rsidP="00EC2772">
      <w:pPr>
        <w:spacing w:after="0" w:line="240" w:lineRule="auto"/>
      </w:pPr>
      <w:r>
        <w:separator/>
      </w:r>
    </w:p>
  </w:footnote>
  <w:footnote w:type="continuationSeparator" w:id="0">
    <w:p w14:paraId="394C3BA4" w14:textId="77777777" w:rsidR="006F697A" w:rsidRDefault="006F697A" w:rsidP="00EC2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D6380C"/>
    <w:multiLevelType w:val="hybridMultilevel"/>
    <w:tmpl w:val="93CEC9FA"/>
    <w:lvl w:ilvl="0" w:tplc="75F478E6">
      <w:start w:val="1"/>
      <w:numFmt w:val="lowerRoman"/>
      <w:lvlText w:val="(%1)"/>
      <w:lvlJc w:val="left"/>
      <w:pPr>
        <w:ind w:left="2280" w:hanging="720"/>
      </w:pPr>
      <w:rPr>
        <w:rFonts w:eastAsiaTheme="minorHAnsi" w:hint="default"/>
        <w:color w:val="auto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640" w:hanging="360"/>
      </w:pPr>
    </w:lvl>
    <w:lvl w:ilvl="2" w:tplc="1009001B" w:tentative="1">
      <w:start w:val="1"/>
      <w:numFmt w:val="lowerRoman"/>
      <w:lvlText w:val="%3."/>
      <w:lvlJc w:val="right"/>
      <w:pPr>
        <w:ind w:left="3360" w:hanging="180"/>
      </w:pPr>
    </w:lvl>
    <w:lvl w:ilvl="3" w:tplc="1009000F" w:tentative="1">
      <w:start w:val="1"/>
      <w:numFmt w:val="decimal"/>
      <w:lvlText w:val="%4."/>
      <w:lvlJc w:val="left"/>
      <w:pPr>
        <w:ind w:left="4080" w:hanging="360"/>
      </w:pPr>
    </w:lvl>
    <w:lvl w:ilvl="4" w:tplc="10090019" w:tentative="1">
      <w:start w:val="1"/>
      <w:numFmt w:val="lowerLetter"/>
      <w:lvlText w:val="%5."/>
      <w:lvlJc w:val="left"/>
      <w:pPr>
        <w:ind w:left="4800" w:hanging="360"/>
      </w:pPr>
    </w:lvl>
    <w:lvl w:ilvl="5" w:tplc="1009001B" w:tentative="1">
      <w:start w:val="1"/>
      <w:numFmt w:val="lowerRoman"/>
      <w:lvlText w:val="%6."/>
      <w:lvlJc w:val="right"/>
      <w:pPr>
        <w:ind w:left="5520" w:hanging="180"/>
      </w:pPr>
    </w:lvl>
    <w:lvl w:ilvl="6" w:tplc="1009000F" w:tentative="1">
      <w:start w:val="1"/>
      <w:numFmt w:val="decimal"/>
      <w:lvlText w:val="%7."/>
      <w:lvlJc w:val="left"/>
      <w:pPr>
        <w:ind w:left="6240" w:hanging="360"/>
      </w:pPr>
    </w:lvl>
    <w:lvl w:ilvl="7" w:tplc="10090019" w:tentative="1">
      <w:start w:val="1"/>
      <w:numFmt w:val="lowerLetter"/>
      <w:lvlText w:val="%8."/>
      <w:lvlJc w:val="left"/>
      <w:pPr>
        <w:ind w:left="6960" w:hanging="360"/>
      </w:pPr>
    </w:lvl>
    <w:lvl w:ilvl="8" w:tplc="100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MTY0tTQ1sLQ0MzNV0lEKTi0uzszPAykwrAUAM4QppiwAAAA="/>
  </w:docVars>
  <w:rsids>
    <w:rsidRoot w:val="00DF4BD4"/>
    <w:rsid w:val="000407B3"/>
    <w:rsid w:val="000513B1"/>
    <w:rsid w:val="000C1641"/>
    <w:rsid w:val="000C1B17"/>
    <w:rsid w:val="000D6A52"/>
    <w:rsid w:val="000F0481"/>
    <w:rsid w:val="000F3827"/>
    <w:rsid w:val="0012169C"/>
    <w:rsid w:val="00123542"/>
    <w:rsid w:val="00156FC7"/>
    <w:rsid w:val="00174E2C"/>
    <w:rsid w:val="00181359"/>
    <w:rsid w:val="001842B2"/>
    <w:rsid w:val="001C4E8E"/>
    <w:rsid w:val="002215F0"/>
    <w:rsid w:val="00233919"/>
    <w:rsid w:val="00242073"/>
    <w:rsid w:val="00243836"/>
    <w:rsid w:val="00284515"/>
    <w:rsid w:val="0029195F"/>
    <w:rsid w:val="00292673"/>
    <w:rsid w:val="00295A93"/>
    <w:rsid w:val="002E0908"/>
    <w:rsid w:val="003006A2"/>
    <w:rsid w:val="00302545"/>
    <w:rsid w:val="00332436"/>
    <w:rsid w:val="00334E4F"/>
    <w:rsid w:val="00341AB5"/>
    <w:rsid w:val="00361AC5"/>
    <w:rsid w:val="00362649"/>
    <w:rsid w:val="003B3F9E"/>
    <w:rsid w:val="003D58EC"/>
    <w:rsid w:val="003E582A"/>
    <w:rsid w:val="003E6119"/>
    <w:rsid w:val="003F2B5D"/>
    <w:rsid w:val="00434DB2"/>
    <w:rsid w:val="00445EE2"/>
    <w:rsid w:val="00451785"/>
    <w:rsid w:val="00463190"/>
    <w:rsid w:val="00476C2B"/>
    <w:rsid w:val="004A2B4B"/>
    <w:rsid w:val="004A5766"/>
    <w:rsid w:val="004B0592"/>
    <w:rsid w:val="004C26CD"/>
    <w:rsid w:val="004C3D46"/>
    <w:rsid w:val="00526650"/>
    <w:rsid w:val="0053705F"/>
    <w:rsid w:val="00562E66"/>
    <w:rsid w:val="005C228C"/>
    <w:rsid w:val="005D746F"/>
    <w:rsid w:val="00601914"/>
    <w:rsid w:val="00646BD6"/>
    <w:rsid w:val="00692D63"/>
    <w:rsid w:val="006B739C"/>
    <w:rsid w:val="006F150C"/>
    <w:rsid w:val="006F697A"/>
    <w:rsid w:val="0070259D"/>
    <w:rsid w:val="00736086"/>
    <w:rsid w:val="007E37E9"/>
    <w:rsid w:val="007E6CAA"/>
    <w:rsid w:val="007F5385"/>
    <w:rsid w:val="008352A5"/>
    <w:rsid w:val="00885F15"/>
    <w:rsid w:val="008E2596"/>
    <w:rsid w:val="008F50E3"/>
    <w:rsid w:val="009370C6"/>
    <w:rsid w:val="00943299"/>
    <w:rsid w:val="009738A7"/>
    <w:rsid w:val="009D0145"/>
    <w:rsid w:val="00A34D64"/>
    <w:rsid w:val="00A36C24"/>
    <w:rsid w:val="00A422E8"/>
    <w:rsid w:val="00A43CE1"/>
    <w:rsid w:val="00A76E38"/>
    <w:rsid w:val="00AC54D4"/>
    <w:rsid w:val="00AE3884"/>
    <w:rsid w:val="00B35855"/>
    <w:rsid w:val="00B45361"/>
    <w:rsid w:val="00B65733"/>
    <w:rsid w:val="00B71C05"/>
    <w:rsid w:val="00B87785"/>
    <w:rsid w:val="00BD4501"/>
    <w:rsid w:val="00BE6D04"/>
    <w:rsid w:val="00C20C4F"/>
    <w:rsid w:val="00C214CB"/>
    <w:rsid w:val="00C620E5"/>
    <w:rsid w:val="00C65083"/>
    <w:rsid w:val="00C90611"/>
    <w:rsid w:val="00CA49F0"/>
    <w:rsid w:val="00CB1E36"/>
    <w:rsid w:val="00CF15CD"/>
    <w:rsid w:val="00D43E72"/>
    <w:rsid w:val="00D606C4"/>
    <w:rsid w:val="00D85349"/>
    <w:rsid w:val="00DD7BB7"/>
    <w:rsid w:val="00DF4BD4"/>
    <w:rsid w:val="00E12315"/>
    <w:rsid w:val="00E54BCD"/>
    <w:rsid w:val="00E70AA7"/>
    <w:rsid w:val="00E73AA2"/>
    <w:rsid w:val="00E85E4B"/>
    <w:rsid w:val="00EA3ADE"/>
    <w:rsid w:val="00EB73A8"/>
    <w:rsid w:val="00EC2772"/>
    <w:rsid w:val="00EC682C"/>
    <w:rsid w:val="00ED594D"/>
    <w:rsid w:val="00EE7054"/>
    <w:rsid w:val="00F15FAD"/>
    <w:rsid w:val="00F20C32"/>
    <w:rsid w:val="00F50658"/>
    <w:rsid w:val="00F54EE4"/>
    <w:rsid w:val="00F71F09"/>
    <w:rsid w:val="00F8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F4D24"/>
  <w15:chartTrackingRefBased/>
  <w15:docId w15:val="{A867A882-4FA2-4EA4-9BFA-B1D88447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C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D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772"/>
  </w:style>
  <w:style w:type="paragraph" w:styleId="Footer">
    <w:name w:val="footer"/>
    <w:basedOn w:val="Normal"/>
    <w:link w:val="FooterChar"/>
    <w:uiPriority w:val="99"/>
    <w:unhideWhenUsed/>
    <w:rsid w:val="00EC2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26" Type="http://schemas.openxmlformats.org/officeDocument/2006/relationships/image" Target="media/image90.jpeg"/><Relationship Id="rId3" Type="http://schemas.openxmlformats.org/officeDocument/2006/relationships/settings" Target="settings.xml"/><Relationship Id="rId21" Type="http://schemas.openxmlformats.org/officeDocument/2006/relationships/image" Target="media/image70.w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0.jpe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7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Chithra Piyadasa</cp:lastModifiedBy>
  <cp:revision>78</cp:revision>
  <dcterms:created xsi:type="dcterms:W3CDTF">2019-02-18T05:59:00Z</dcterms:created>
  <dcterms:modified xsi:type="dcterms:W3CDTF">2021-03-16T16:26:00Z</dcterms:modified>
</cp:coreProperties>
</file>