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29EF43" w14:textId="764CA53B" w:rsidR="00DF50F5" w:rsidRPr="002F6047" w:rsidRDefault="00DF50F5" w:rsidP="002F6047">
      <w:pPr>
        <w:jc w:val="center"/>
        <w:rPr>
          <w:rFonts w:ascii="Times New Roman" w:hAnsi="Times New Roman" w:cs="Times New Roman"/>
          <w:sz w:val="48"/>
          <w:szCs w:val="48"/>
        </w:rPr>
      </w:pPr>
      <w:r w:rsidRPr="002F6047">
        <w:rPr>
          <w:rFonts w:ascii="Times New Roman" w:hAnsi="Times New Roman" w:cs="Times New Roman"/>
          <w:sz w:val="48"/>
          <w:szCs w:val="48"/>
        </w:rPr>
        <w:t>Supplemental Input</w:t>
      </w:r>
    </w:p>
    <w:p w14:paraId="1721E290" w14:textId="7E85756B" w:rsidR="00DF50F5" w:rsidRPr="002F6047" w:rsidRDefault="00DF50F5" w:rsidP="002F6047">
      <w:pPr>
        <w:jc w:val="center"/>
        <w:rPr>
          <w:rFonts w:ascii="Times New Roman" w:hAnsi="Times New Roman" w:cs="Times New Roman"/>
          <w:sz w:val="48"/>
          <w:szCs w:val="48"/>
        </w:rPr>
      </w:pPr>
      <w:r w:rsidRPr="002F6047">
        <w:rPr>
          <w:rFonts w:ascii="Times New Roman" w:hAnsi="Times New Roman" w:cs="Times New Roman"/>
          <w:sz w:val="48"/>
          <w:szCs w:val="48"/>
        </w:rPr>
        <w:t>Achieving Net Zero Carbon Dioxide by Sequestering Biomass Carbon</w:t>
      </w:r>
    </w:p>
    <w:p w14:paraId="09FD6816" w14:textId="77777777" w:rsidR="00DF50F5" w:rsidRDefault="00DF50F5" w:rsidP="00DF50F5">
      <w:r>
        <w:t xml:space="preserve">Jeffrey A. Amelse </w:t>
      </w:r>
      <w:r w:rsidRPr="002F6047">
        <w:rPr>
          <w:vertAlign w:val="superscript"/>
        </w:rPr>
        <w:t>a,b</w:t>
      </w:r>
    </w:p>
    <w:p w14:paraId="598EC931" w14:textId="5495837A" w:rsidR="00DF50F5" w:rsidRDefault="00DF50F5" w:rsidP="00DF50F5">
      <w:r>
        <w:t>a)</w:t>
      </w:r>
      <w:r w:rsidR="00066D58">
        <w:t xml:space="preserve"> </w:t>
      </w:r>
      <w:r>
        <w:t>Universidade de Aveiro, Departamento de Química, CICECO, 3810-193 Aveiro, Portugal</w:t>
      </w:r>
    </w:p>
    <w:p w14:paraId="196DD9BB" w14:textId="1E18B998" w:rsidR="00CF4EE7" w:rsidRDefault="00DF50F5" w:rsidP="00DF50F5">
      <w:r>
        <w:t>b)</w:t>
      </w:r>
      <w:r w:rsidR="00066D58">
        <w:t xml:space="preserve"> </w:t>
      </w:r>
      <w:r>
        <w:t>Independent Contributor</w:t>
      </w:r>
    </w:p>
    <w:p w14:paraId="7590159B" w14:textId="756BACFC" w:rsidR="00DF50F5" w:rsidRDefault="00DF50F5" w:rsidP="00DF50F5"/>
    <w:p w14:paraId="299E751F" w14:textId="5EF575F7" w:rsidR="00DF50F5" w:rsidRPr="0073278C" w:rsidRDefault="00DF50F5" w:rsidP="00DF50F5">
      <w:pPr>
        <w:rPr>
          <w:rFonts w:ascii="Palatino Linotype" w:hAnsi="Palatino Linotype"/>
          <w:b/>
          <w:bCs/>
          <w:sz w:val="20"/>
        </w:rPr>
      </w:pPr>
      <w:r w:rsidRPr="0073278C">
        <w:rPr>
          <w:rFonts w:ascii="Palatino Linotype" w:hAnsi="Palatino Linotype"/>
          <w:b/>
          <w:bCs/>
          <w:sz w:val="20"/>
        </w:rPr>
        <w:t>SI.1. Calculation of the Amount of Air With 400 ppmv CO</w:t>
      </w:r>
      <w:r w:rsidRPr="0073278C">
        <w:rPr>
          <w:rFonts w:ascii="Palatino Linotype" w:hAnsi="Palatino Linotype"/>
          <w:b/>
          <w:bCs/>
          <w:sz w:val="20"/>
          <w:vertAlign w:val="subscript"/>
        </w:rPr>
        <w:t>2</w:t>
      </w:r>
      <w:r w:rsidRPr="0073278C">
        <w:rPr>
          <w:rFonts w:ascii="Palatino Linotype" w:hAnsi="Palatino Linotype"/>
          <w:b/>
          <w:bCs/>
          <w:sz w:val="20"/>
        </w:rPr>
        <w:t xml:space="preserve"> Needed to </w:t>
      </w:r>
      <w:r w:rsidR="009E19B5">
        <w:rPr>
          <w:rFonts w:ascii="Palatino Linotype" w:hAnsi="Palatino Linotype"/>
          <w:b/>
          <w:bCs/>
          <w:sz w:val="20"/>
        </w:rPr>
        <w:t>Grow</w:t>
      </w:r>
      <w:r w:rsidRPr="0073278C">
        <w:rPr>
          <w:rFonts w:ascii="Palatino Linotype" w:hAnsi="Palatino Linotype"/>
          <w:b/>
          <w:bCs/>
          <w:sz w:val="20"/>
        </w:rPr>
        <w:t xml:space="preserve"> of 1 Acre of Corn</w:t>
      </w:r>
    </w:p>
    <w:p w14:paraId="3EFFFB61" w14:textId="77777777" w:rsidR="00DF50F5" w:rsidRPr="0073278C" w:rsidRDefault="00DF50F5" w:rsidP="00DF50F5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t>The calculation is provided in the spreadsheet attached below.  It takes about 0.85 acres of air from sea level to the end of the troposphere to feed the growth of 1 acre of corn.</w:t>
      </w:r>
    </w:p>
    <w:p w14:paraId="3ED836C2" w14:textId="7486A1FB" w:rsidR="00DF50F5" w:rsidRDefault="00DF50F5" w:rsidP="00DF50F5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object w:dxaOrig="1543" w:dyaOrig="991" w14:anchorId="48380ED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4pt;height:49.8pt" o:ole="">
            <v:imagedata r:id="rId4" o:title=""/>
          </v:shape>
          <o:OLEObject Type="Embed" ProgID="Excel.Sheet.12" ShapeID="_x0000_i1025" DrawAspect="Icon" ObjectID="_1672146677" r:id="rId5"/>
        </w:object>
      </w:r>
    </w:p>
    <w:p w14:paraId="4D76BCED" w14:textId="575EA374" w:rsidR="00DF50F5" w:rsidRPr="0073278C" w:rsidRDefault="00DF50F5" w:rsidP="00DF50F5">
      <w:pPr>
        <w:rPr>
          <w:rFonts w:ascii="Palatino Linotype" w:hAnsi="Palatino Linotype" w:cstheme="minorHAnsi"/>
          <w:sz w:val="20"/>
        </w:rPr>
      </w:pPr>
      <w:r w:rsidRPr="0073278C">
        <w:rPr>
          <w:rFonts w:ascii="Palatino Linotype" w:hAnsi="Palatino Linotype" w:cstheme="minorHAnsi"/>
          <w:b/>
          <w:bCs/>
          <w:sz w:val="20"/>
        </w:rPr>
        <w:t>SI.</w:t>
      </w:r>
      <w:r>
        <w:rPr>
          <w:rFonts w:ascii="Palatino Linotype" w:hAnsi="Palatino Linotype" w:cstheme="minorHAnsi"/>
          <w:b/>
          <w:bCs/>
          <w:sz w:val="20"/>
        </w:rPr>
        <w:t>2</w:t>
      </w:r>
      <w:r w:rsidRPr="0073278C">
        <w:rPr>
          <w:rFonts w:ascii="Palatino Linotype" w:hAnsi="Palatino Linotype" w:cstheme="minorHAnsi"/>
          <w:b/>
          <w:bCs/>
          <w:sz w:val="20"/>
        </w:rPr>
        <w:t>. EXCEL files that Calculate Urban Tree Growth Parameters in 10 Year Increment</w:t>
      </w:r>
      <w:r w:rsidRPr="0073278C">
        <w:rPr>
          <w:rFonts w:ascii="Palatino Linotype" w:hAnsi="Palatino Linotype" w:cstheme="minorHAnsi"/>
          <w:sz w:val="20"/>
        </w:rPr>
        <w:t>s</w:t>
      </w:r>
    </w:p>
    <w:p w14:paraId="5F3AA823" w14:textId="041E9918" w:rsidR="00DF50F5" w:rsidRPr="0073278C" w:rsidRDefault="00DF50F5" w:rsidP="00DF50F5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t>EXCEL file that calculate</w:t>
      </w:r>
      <w:r w:rsidR="00EB2E9F">
        <w:rPr>
          <w:rFonts w:ascii="Palatino Linotype" w:hAnsi="Palatino Linotype"/>
          <w:sz w:val="20"/>
        </w:rPr>
        <w:t>s</w:t>
      </w:r>
      <w:r w:rsidRPr="0073278C">
        <w:rPr>
          <w:rFonts w:ascii="Palatino Linotype" w:hAnsi="Palatino Linotype"/>
          <w:sz w:val="20"/>
        </w:rPr>
        <w:t xml:space="preserve"> tree growth parameters from the allometric equations provided in the USDA report</w:t>
      </w:r>
      <w:r>
        <w:rPr>
          <w:rFonts w:ascii="Palatino Linotype" w:hAnsi="Palatino Linotype"/>
          <w:sz w:val="20"/>
        </w:rPr>
        <w:t xml:space="preserve"> [</w:t>
      </w:r>
      <w:r w:rsidR="002F6047">
        <w:rPr>
          <w:rFonts w:ascii="Palatino Linotype" w:hAnsi="Palatino Linotype"/>
          <w:sz w:val="20"/>
        </w:rPr>
        <w:t>42</w:t>
      </w:r>
      <w:r>
        <w:rPr>
          <w:rFonts w:ascii="Palatino Linotype" w:hAnsi="Palatino Linotype"/>
          <w:sz w:val="20"/>
        </w:rPr>
        <w:t>]</w:t>
      </w:r>
      <w:r w:rsidRPr="0073278C">
        <w:rPr>
          <w:rFonts w:ascii="Palatino Linotype" w:hAnsi="Palatino Linotype"/>
          <w:sz w:val="20"/>
        </w:rPr>
        <w:t>.</w:t>
      </w:r>
      <w:r>
        <w:rPr>
          <w:rFonts w:ascii="Palatino Linotype" w:hAnsi="Palatino Linotype"/>
          <w:sz w:val="20"/>
        </w:rPr>
        <w:t xml:space="preserve"> </w:t>
      </w:r>
    </w:p>
    <w:p w14:paraId="6C0117E9" w14:textId="1C734CEE" w:rsidR="00DF50F5" w:rsidRDefault="00EB2E9F" w:rsidP="00DF50F5">
      <w:pPr>
        <w:rPr>
          <w:rFonts w:ascii="Palatino Linotype" w:hAnsi="Palatino Linotype"/>
          <w:sz w:val="20"/>
        </w:rPr>
      </w:pPr>
      <w:r>
        <w:rPr>
          <w:rFonts w:ascii="Palatino Linotype" w:hAnsi="Palatino Linotype"/>
          <w:sz w:val="20"/>
        </w:rPr>
        <w:object w:dxaOrig="1535" w:dyaOrig="993" w14:anchorId="0E5B00E9">
          <v:shape id="_x0000_i1031" type="#_x0000_t75" style="width:76.8pt;height:49.8pt" o:ole="">
            <v:imagedata r:id="rId6" o:title=""/>
          </v:shape>
          <o:OLEObject Type="Embed" ProgID="Excel.Sheet.12" ShapeID="_x0000_i1031" DrawAspect="Icon" ObjectID="_1672146678" r:id="rId7"/>
        </w:object>
      </w:r>
    </w:p>
    <w:p w14:paraId="0EBEAA44" w14:textId="4396BBC2" w:rsidR="00F87449" w:rsidRDefault="00F87449" w:rsidP="00DF50F5">
      <w:pPr>
        <w:rPr>
          <w:rFonts w:ascii="Palatino Linotype" w:hAnsi="Palatino Linotype"/>
          <w:sz w:val="20"/>
        </w:rPr>
      </w:pPr>
    </w:p>
    <w:p w14:paraId="08ADDF24" w14:textId="6F91A251" w:rsidR="00F87449" w:rsidRPr="00F87449" w:rsidRDefault="00F87449" w:rsidP="00DF50F5">
      <w:pPr>
        <w:rPr>
          <w:rFonts w:ascii="Palatino Linotype" w:hAnsi="Palatino Linotype"/>
          <w:b/>
          <w:bCs/>
          <w:sz w:val="20"/>
        </w:rPr>
      </w:pPr>
      <w:r w:rsidRPr="00F87449">
        <w:rPr>
          <w:rFonts w:ascii="Palatino Linotype" w:hAnsi="Palatino Linotype"/>
          <w:b/>
          <w:bCs/>
          <w:sz w:val="20"/>
        </w:rPr>
        <w:t>SI.3. Calculation of Percentage of Decomposable Biomass in a Bahrain Landfill That Will Have Decomposed as a Function of Years After Landfill Closure</w:t>
      </w:r>
    </w:p>
    <w:p w14:paraId="410CF250" w14:textId="0405BB47" w:rsidR="00F87449" w:rsidRDefault="00F87449" w:rsidP="00DF50F5">
      <w:pPr>
        <w:rPr>
          <w:rFonts w:ascii="Palatino Linotype" w:hAnsi="Palatino Linotype"/>
          <w:sz w:val="20"/>
        </w:rPr>
      </w:pPr>
      <w:r>
        <w:rPr>
          <w:rFonts w:ascii="Palatino Linotype" w:hAnsi="Palatino Linotype"/>
          <w:sz w:val="20"/>
        </w:rPr>
        <w:t>The following EXCEL file contains calculations of the percentage of decomposable biomass in a Bahrain Landfill that will have decomposed as a function of years after landfill closure based on extrapolation of the US EPA LandGEM model. [49], [50].</w:t>
      </w:r>
    </w:p>
    <w:p w14:paraId="6AEE48F7" w14:textId="4F348185" w:rsidR="00F87449" w:rsidRDefault="00F87449" w:rsidP="00DF50F5">
      <w:r>
        <w:object w:dxaOrig="1535" w:dyaOrig="993" w14:anchorId="2C599D5D">
          <v:shape id="_x0000_i1030" type="#_x0000_t75" style="width:76.8pt;height:49.8pt" o:ole="">
            <v:imagedata r:id="rId8" o:title=""/>
          </v:shape>
          <o:OLEObject Type="Embed" ProgID="Excel.Sheet.12" ShapeID="_x0000_i1030" DrawAspect="Icon" ObjectID="_1672146679" r:id="rId9"/>
        </w:object>
      </w:r>
    </w:p>
    <w:p w14:paraId="2DC6C219" w14:textId="77777777" w:rsidR="00DF50F5" w:rsidRDefault="00DF50F5" w:rsidP="00DF50F5"/>
    <w:sectPr w:rsidR="00DF50F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0F5"/>
    <w:rsid w:val="00066D58"/>
    <w:rsid w:val="0024525F"/>
    <w:rsid w:val="002F6047"/>
    <w:rsid w:val="009E19B5"/>
    <w:rsid w:val="00A23A3A"/>
    <w:rsid w:val="00CF4EE7"/>
    <w:rsid w:val="00DF50F5"/>
    <w:rsid w:val="00EB2E9F"/>
    <w:rsid w:val="00F8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D175C6"/>
  <w15:chartTrackingRefBased/>
  <w15:docId w15:val="{0A9B3F74-DED0-4F71-A2C8-B7C66F0EDA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package" Target="embeddings/Microsoft_Excel_Worksheet1.xls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package" Target="embeddings/Microsoft_Excel_Worksheet.xlsx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package" Target="embeddings/Microsoft_Excel_Worksheet2.xls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174</Words>
  <Characters>997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Jeffrey Amelse</dc:creator>
  <cp:keywords/>
  <dc:description/>
  <cp:lastModifiedBy>Jeffrey Amelse</cp:lastModifiedBy>
  <cp:revision>3</cp:revision>
  <dcterms:created xsi:type="dcterms:W3CDTF">2021-01-14T22:10:00Z</dcterms:created>
  <dcterms:modified xsi:type="dcterms:W3CDTF">2021-01-14T22:24:00Z</dcterms:modified>
</cp:coreProperties>
</file>