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49" w:rsidRPr="0009107E" w:rsidRDefault="00223F49" w:rsidP="00223F49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09107E">
        <w:rPr>
          <w:rFonts w:asciiTheme="majorBidi" w:hAnsiTheme="majorBidi" w:cstheme="majorBidi"/>
          <w:b/>
          <w:sz w:val="24"/>
          <w:szCs w:val="24"/>
          <w:lang w:val="en-US"/>
        </w:rPr>
        <w:t xml:space="preserve">Table S1: </w:t>
      </w:r>
      <w:r w:rsidRPr="0009107E">
        <w:rPr>
          <w:rFonts w:asciiTheme="majorBidi" w:hAnsiTheme="majorBidi" w:cstheme="majorBidi"/>
          <w:bCs/>
          <w:sz w:val="24"/>
          <w:szCs w:val="24"/>
          <w:lang w:val="en-US"/>
        </w:rPr>
        <w:t xml:space="preserve">Details of </w:t>
      </w:r>
      <w:r w:rsidR="00AD5016" w:rsidRPr="0009107E">
        <w:rPr>
          <w:rFonts w:asciiTheme="majorBidi" w:hAnsiTheme="majorBidi" w:cstheme="majorBidi"/>
          <w:bCs/>
          <w:sz w:val="24"/>
          <w:szCs w:val="24"/>
          <w:lang w:val="en-US"/>
        </w:rPr>
        <w:t>primers for each evaluated gene</w:t>
      </w:r>
      <w:r w:rsidR="006F6151" w:rsidRPr="0009107E">
        <w:rPr>
          <w:rFonts w:asciiTheme="majorBidi" w:hAnsiTheme="majorBidi" w:cstheme="majorBidi"/>
          <w:bCs/>
          <w:sz w:val="24"/>
          <w:szCs w:val="24"/>
          <w:lang w:val="en-US"/>
        </w:rPr>
        <w:t xml:space="preserve"> by </w:t>
      </w:r>
      <w:proofErr w:type="spellStart"/>
      <w:r w:rsidR="006F6151" w:rsidRPr="0009107E">
        <w:rPr>
          <w:rFonts w:asciiTheme="majorBidi" w:hAnsiTheme="majorBidi" w:cstheme="majorBidi"/>
          <w:bCs/>
          <w:sz w:val="24"/>
          <w:szCs w:val="24"/>
          <w:lang w:val="en-US"/>
        </w:rPr>
        <w:t>qRT</w:t>
      </w:r>
      <w:proofErr w:type="spellEnd"/>
      <w:r w:rsidR="006F6151" w:rsidRPr="0009107E">
        <w:rPr>
          <w:rFonts w:asciiTheme="majorBidi" w:hAnsiTheme="majorBidi" w:cstheme="majorBidi"/>
          <w:bCs/>
          <w:sz w:val="24"/>
          <w:szCs w:val="24"/>
          <w:lang w:val="en-US"/>
        </w:rPr>
        <w:t>-PCR</w:t>
      </w:r>
      <w:r w:rsidR="00083704" w:rsidRPr="0009107E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 gene dosage assay</w:t>
      </w:r>
      <w:r w:rsidRPr="0009107E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tbl>
      <w:tblPr>
        <w:tblStyle w:val="Grigliatabella"/>
        <w:tblW w:w="10906" w:type="dxa"/>
        <w:tblInd w:w="-176" w:type="dxa"/>
        <w:tblLook w:val="04A0" w:firstRow="1" w:lastRow="0" w:firstColumn="1" w:lastColumn="0" w:noHBand="0" w:noVBand="1"/>
      </w:tblPr>
      <w:tblGrid>
        <w:gridCol w:w="1370"/>
        <w:gridCol w:w="3700"/>
        <w:gridCol w:w="3719"/>
        <w:gridCol w:w="2117"/>
      </w:tblGrid>
      <w:tr w:rsidR="0007587A" w:rsidRPr="0009107E" w:rsidTr="006D52EA">
        <w:tc>
          <w:tcPr>
            <w:tcW w:w="109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7587A" w:rsidRPr="00036EC8" w:rsidRDefault="0007587A" w:rsidP="0007587A">
            <w:pPr>
              <w:tabs>
                <w:tab w:val="center" w:pos="5092"/>
                <w:tab w:val="left" w:pos="6924"/>
              </w:tabs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en-GB"/>
              </w:rPr>
            </w:pPr>
            <w:r w:rsidRPr="00036EC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</w:rPr>
              <w:tab/>
              <w:t>Primers for gene expression</w:t>
            </w:r>
            <w:r w:rsidRPr="00036EC8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en-GB"/>
              </w:rPr>
              <w:t xml:space="preserve"> assay</w:t>
            </w:r>
          </w:p>
        </w:tc>
      </w:tr>
      <w:tr w:rsidR="00223F49" w:rsidRPr="00E67DF3" w:rsidTr="00A32B22"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</w:rPr>
            </w:pPr>
            <w:proofErr w:type="spellStart"/>
            <w:r w:rsidRPr="00E67DF3">
              <w:rPr>
                <w:rFonts w:asciiTheme="majorBidi" w:hAnsiTheme="majorBidi" w:cstheme="majorBidi"/>
                <w:i/>
              </w:rPr>
              <w:t>Genes</w:t>
            </w:r>
            <w:proofErr w:type="spellEnd"/>
          </w:p>
        </w:tc>
        <w:tc>
          <w:tcPr>
            <w:tcW w:w="3700" w:type="dxa"/>
            <w:tcBorders>
              <w:left w:val="nil"/>
              <w:bottom w:val="single" w:sz="4" w:space="0" w:color="auto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</w:rPr>
            </w:pPr>
            <w:proofErr w:type="spellStart"/>
            <w:r w:rsidRPr="00E67DF3">
              <w:rPr>
                <w:rFonts w:asciiTheme="majorBidi" w:hAnsiTheme="majorBidi" w:cstheme="majorBidi"/>
                <w:i/>
              </w:rPr>
              <w:t>Forward</w:t>
            </w:r>
            <w:proofErr w:type="spellEnd"/>
            <w:r w:rsidRPr="00E67DF3">
              <w:rPr>
                <w:rFonts w:asciiTheme="majorBidi" w:hAnsiTheme="majorBidi" w:cstheme="majorBidi"/>
                <w:i/>
              </w:rPr>
              <w:t xml:space="preserve"> (5’→ 3’)</w:t>
            </w:r>
          </w:p>
        </w:tc>
        <w:tc>
          <w:tcPr>
            <w:tcW w:w="3719" w:type="dxa"/>
            <w:tcBorders>
              <w:left w:val="nil"/>
              <w:bottom w:val="single" w:sz="4" w:space="0" w:color="auto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</w:rPr>
            </w:pPr>
            <w:r w:rsidRPr="00E67DF3">
              <w:rPr>
                <w:rFonts w:asciiTheme="majorBidi" w:hAnsiTheme="majorBidi" w:cstheme="majorBidi"/>
                <w:i/>
              </w:rPr>
              <w:t>Reverse (5’→ 3’)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</w:rPr>
            </w:pPr>
            <w:proofErr w:type="spellStart"/>
            <w:r w:rsidRPr="00E67DF3">
              <w:rPr>
                <w:rFonts w:asciiTheme="majorBidi" w:hAnsiTheme="majorBidi" w:cstheme="majorBidi"/>
                <w:i/>
              </w:rPr>
              <w:t>RefSeq</w:t>
            </w:r>
            <w:proofErr w:type="spellEnd"/>
            <w:r w:rsidR="006C150C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6C150C">
              <w:rPr>
                <w:rFonts w:asciiTheme="majorBidi" w:hAnsiTheme="majorBidi" w:cstheme="majorBidi"/>
                <w:i/>
              </w:rPr>
              <w:t>mRNA</w:t>
            </w:r>
            <w:proofErr w:type="spellEnd"/>
            <w:r w:rsidR="006C150C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6C150C">
              <w:rPr>
                <w:rFonts w:asciiTheme="majorBidi" w:hAnsiTheme="majorBidi" w:cstheme="majorBidi"/>
                <w:i/>
              </w:rPr>
              <w:t>Sequence</w:t>
            </w:r>
            <w:proofErr w:type="spellEnd"/>
          </w:p>
        </w:tc>
      </w:tr>
      <w:tr w:rsidR="00223F49" w:rsidRPr="00E67DF3" w:rsidTr="00A32B22"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F49" w:rsidRDefault="00223F4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APE1</w:t>
            </w:r>
          </w:p>
          <w:p w:rsidR="004B7EDA" w:rsidRPr="00E67DF3" w:rsidRDefault="004B7EDA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CXCL8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ACTTCAGGAGCTGCCTGGACT</w:t>
            </w:r>
          </w:p>
          <w:p w:rsidR="00FB4C2C" w:rsidRPr="00562C63" w:rsidRDefault="00FB4C2C" w:rsidP="00FB4C2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ATGACTTCCAAGCTGGCCGT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AATCACCCGGCCTTCCTGATCA</w:t>
            </w:r>
          </w:p>
          <w:p w:rsidR="00FB4C2C" w:rsidRPr="00562C63" w:rsidRDefault="00FB4C2C" w:rsidP="00FB4C2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TCCTTGGCAAAACTGCACCT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F49" w:rsidRDefault="0009107E" w:rsidP="005E4E45">
            <w:pPr>
              <w:jc w:val="center"/>
              <w:rPr>
                <w:rStyle w:val="Collegamentoipertestuale"/>
                <w:rFonts w:asciiTheme="majorBidi" w:hAnsiTheme="majorBidi" w:cstheme="majorBidi"/>
                <w:shd w:val="clear" w:color="auto" w:fill="FFFFFF"/>
              </w:rPr>
            </w:pPr>
            <w:hyperlink r:id="rId5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NM_001244249</w:t>
              </w:r>
            </w:hyperlink>
          </w:p>
          <w:p w:rsidR="004B7EDA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6" w:history="1">
              <w:r w:rsidR="005F7632" w:rsidRPr="005F7632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NM_000584.</w:t>
              </w:r>
            </w:hyperlink>
            <w:r w:rsidR="005F7632">
              <w:rPr>
                <w:rStyle w:val="Collegamentoipertestuale"/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EGFR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CCTGACTCCGTCCAGTCTTG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GCTTGTTACTCGTGCCTTG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7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NM_005228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DA1DE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Erb</w:t>
            </w:r>
            <w:r w:rsidR="00223F49" w:rsidRPr="00E67DF3">
              <w:rPr>
                <w:rFonts w:asciiTheme="majorBidi" w:hAnsiTheme="majorBidi" w:cstheme="majorBidi"/>
                <w:i/>
                <w:iCs/>
              </w:rPr>
              <w:t>B2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TCACCTACAACACAGACACG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GACAGGCAGTCACACAGC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8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NM_001005862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DA1DE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Erb</w:t>
            </w:r>
            <w:r w:rsidR="00223F49" w:rsidRPr="00E67DF3">
              <w:rPr>
                <w:rFonts w:asciiTheme="majorBidi" w:hAnsiTheme="majorBidi" w:cstheme="majorBidi"/>
                <w:i/>
                <w:iCs/>
              </w:rPr>
              <w:t>B3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AGATGCTGAGATAGTGGTGAAG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ATGGTCTTGGTCAATGTCTGC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9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NM_001982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DA1DE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Erb</w:t>
            </w:r>
            <w:r w:rsidR="00223F49" w:rsidRPr="00E67DF3">
              <w:rPr>
                <w:rFonts w:asciiTheme="majorBidi" w:hAnsiTheme="majorBidi" w:cstheme="majorBidi"/>
                <w:i/>
                <w:iCs/>
              </w:rPr>
              <w:t>B4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CAGATGCTACGGACCTTACG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CATTGAAATTGTGCTCCAGTTG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0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NM_005235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141765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GUSB</w:t>
            </w:r>
            <w:r w:rsidR="00223F49" w:rsidRPr="00E67DF3">
              <w:rPr>
                <w:rFonts w:asciiTheme="majorBidi" w:hAnsiTheme="majorBidi" w:cstheme="majorBidi"/>
                <w:i/>
                <w:iCs/>
              </w:rPr>
              <w:t>*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AGCCAGTTCCTCATCAATGG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</w:rPr>
              <w:t>GGTAGTGGCTGGTACGGAAA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1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NM_000181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B16EDD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hd w:val="clear" w:color="auto" w:fill="FFFFFF"/>
              </w:rPr>
              <w:t>HO</w:t>
            </w:r>
            <w:r w:rsidR="00223F49" w:rsidRPr="00E67DF3">
              <w:rPr>
                <w:rFonts w:asciiTheme="majorBidi" w:hAnsiTheme="majorBidi" w:cstheme="majorBidi"/>
                <w:i/>
                <w:iCs/>
                <w:color w:val="000000"/>
                <w:shd w:val="clear" w:color="auto" w:fill="FFFFFF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CCCAGGCAGAGAATGCTGAGTTC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AGCCTTGCGGTGCAGCTCTTC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2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NM_002133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JUN</w:t>
            </w:r>
            <w:r w:rsidR="00B16EDD">
              <w:rPr>
                <w:rFonts w:asciiTheme="majorBidi" w:hAnsiTheme="majorBidi" w:cstheme="majorBidi"/>
                <w:i/>
                <w:iCs/>
              </w:rPr>
              <w:t>/AP1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TCGACATGGAGTCCCAGGA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GGCGATTCTCTCCAGCTTCC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3" w:history="1">
              <w:r w:rsidR="00223F49" w:rsidRPr="005E6BA2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NM_002228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MUTYH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TCGTCTCCCGCCTGAGTCGT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CAGAAGGCTTTGGCCTGACT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4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NM_001048171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B16EDD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NRF2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TTCAGCCAGCCCAGCACATC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</w:rPr>
              <w:t>CGTAGCCCGAAGAAACCTCATTGTC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5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NM_001313902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OGG1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TGGACCTGGTTCTGCCTTCT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TAGCCTGGCTCTTGTCTCCT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6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NM_016821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PPARG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ACTATGGAGTTCATGCTTGTGA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CCGACAGTACTGACATTTATTTC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7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NM_001354666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C635C2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TPO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TCTCATTGGGAAGCAGATGAAG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TCTGTGCATCCGTGAAGACGT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223F49" w:rsidRPr="00E67DF3" w:rsidRDefault="0009107E" w:rsidP="005E4E45">
            <w:pPr>
              <w:jc w:val="center"/>
              <w:rPr>
                <w:rFonts w:asciiTheme="majorBidi" w:hAnsiTheme="majorBidi" w:cstheme="majorBidi"/>
              </w:rPr>
            </w:pPr>
            <w:hyperlink r:id="rId18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NM_000547</w:t>
              </w:r>
            </w:hyperlink>
          </w:p>
        </w:tc>
      </w:tr>
      <w:tr w:rsidR="00223F49" w:rsidRPr="00E67DF3" w:rsidTr="00A32B22"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49" w:rsidRPr="00E67DF3" w:rsidRDefault="00223F49" w:rsidP="005E4E45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67DF3">
              <w:rPr>
                <w:rFonts w:asciiTheme="majorBidi" w:hAnsiTheme="majorBidi" w:cstheme="majorBidi"/>
                <w:i/>
                <w:iCs/>
              </w:rPr>
              <w:t>ZEB1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CGCAGTCTGGGTGTAATCGTA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49" w:rsidRPr="00562C63" w:rsidRDefault="00223F49" w:rsidP="005E4E4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CGTTTCTTGCAGTTTGGGCATT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FC3" w:rsidRPr="00940FC3" w:rsidRDefault="0009107E" w:rsidP="00940FC3">
            <w:pPr>
              <w:jc w:val="center"/>
              <w:rPr>
                <w:rFonts w:asciiTheme="majorBidi" w:hAnsiTheme="majorBidi" w:cstheme="majorBidi"/>
                <w:color w:val="0000FF"/>
                <w:u w:val="single"/>
                <w:shd w:val="clear" w:color="auto" w:fill="FFFFFF"/>
              </w:rPr>
            </w:pPr>
            <w:hyperlink r:id="rId19" w:history="1">
              <w:r w:rsidR="00223F49" w:rsidRPr="00E67DF3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NM_001128128</w:t>
              </w:r>
            </w:hyperlink>
            <w:r w:rsidR="00940FC3">
              <w:rPr>
                <w:rStyle w:val="Collegamentoipertestuale"/>
                <w:rFonts w:asciiTheme="majorBidi" w:hAnsiTheme="majorBidi" w:cstheme="majorBidi"/>
                <w:shd w:val="clear" w:color="auto" w:fill="FFFFFF"/>
              </w:rPr>
              <w:t>ì</w:t>
            </w:r>
          </w:p>
        </w:tc>
      </w:tr>
      <w:tr w:rsidR="0007587A" w:rsidRPr="0009107E" w:rsidTr="006D52EA">
        <w:tc>
          <w:tcPr>
            <w:tcW w:w="10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87A" w:rsidRPr="00036EC8" w:rsidRDefault="0007587A" w:rsidP="005E4E45">
            <w:pPr>
              <w:jc w:val="center"/>
              <w:rPr>
                <w:sz w:val="24"/>
                <w:szCs w:val="24"/>
                <w:lang w:val="en-GB"/>
              </w:rPr>
            </w:pPr>
            <w:r w:rsidRPr="00036EC8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en-GB"/>
              </w:rPr>
              <w:t>Primers for g</w:t>
            </w:r>
            <w:proofErr w:type="spellStart"/>
            <w:r w:rsidRPr="00036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ene</w:t>
            </w:r>
            <w:proofErr w:type="spellEnd"/>
            <w:r w:rsidRPr="00036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dosage assay</w:t>
            </w:r>
          </w:p>
        </w:tc>
      </w:tr>
      <w:tr w:rsidR="005677CF" w:rsidRPr="00DC0B52" w:rsidTr="00A32B22">
        <w:trPr>
          <w:trHeight w:val="256"/>
        </w:trPr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CF" w:rsidRPr="00E67DF3" w:rsidRDefault="005677CF" w:rsidP="005677CF">
            <w:pPr>
              <w:jc w:val="center"/>
              <w:rPr>
                <w:rFonts w:asciiTheme="majorBidi" w:hAnsiTheme="majorBidi" w:cstheme="majorBidi"/>
                <w:i/>
              </w:rPr>
            </w:pPr>
            <w:proofErr w:type="spellStart"/>
            <w:r w:rsidRPr="00E67DF3">
              <w:rPr>
                <w:rFonts w:asciiTheme="majorBidi" w:hAnsiTheme="majorBidi" w:cstheme="majorBidi"/>
                <w:i/>
              </w:rPr>
              <w:t>Genes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CF" w:rsidRPr="00E67DF3" w:rsidRDefault="005677CF" w:rsidP="005677CF">
            <w:pPr>
              <w:jc w:val="center"/>
              <w:rPr>
                <w:rFonts w:asciiTheme="majorBidi" w:hAnsiTheme="majorBidi" w:cstheme="majorBidi"/>
                <w:i/>
              </w:rPr>
            </w:pPr>
            <w:proofErr w:type="spellStart"/>
            <w:r w:rsidRPr="00E67DF3">
              <w:rPr>
                <w:rFonts w:asciiTheme="majorBidi" w:hAnsiTheme="majorBidi" w:cstheme="majorBidi"/>
                <w:i/>
              </w:rPr>
              <w:t>Forward</w:t>
            </w:r>
            <w:proofErr w:type="spellEnd"/>
            <w:r w:rsidRPr="00E67DF3">
              <w:rPr>
                <w:rFonts w:asciiTheme="majorBidi" w:hAnsiTheme="majorBidi" w:cstheme="majorBidi"/>
                <w:i/>
              </w:rPr>
              <w:t xml:space="preserve"> (5’→ 3’)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CF" w:rsidRPr="00E67DF3" w:rsidRDefault="005677CF" w:rsidP="005677CF">
            <w:pPr>
              <w:jc w:val="center"/>
              <w:rPr>
                <w:rFonts w:asciiTheme="majorBidi" w:hAnsiTheme="majorBidi" w:cstheme="majorBidi"/>
                <w:i/>
              </w:rPr>
            </w:pPr>
            <w:r w:rsidRPr="00E67DF3">
              <w:rPr>
                <w:rFonts w:asciiTheme="majorBidi" w:hAnsiTheme="majorBidi" w:cstheme="majorBidi"/>
                <w:i/>
              </w:rPr>
              <w:t>Reverse (5’→ 3’)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CF" w:rsidRPr="00E67DF3" w:rsidRDefault="00597932" w:rsidP="00597932">
            <w:pPr>
              <w:jc w:val="center"/>
              <w:rPr>
                <w:rFonts w:asciiTheme="majorBidi" w:hAnsiTheme="majorBidi" w:cstheme="majorBidi"/>
                <w:i/>
              </w:rPr>
            </w:pPr>
            <w:proofErr w:type="spellStart"/>
            <w:r w:rsidRPr="00597932">
              <w:rPr>
                <w:rFonts w:asciiTheme="majorBidi" w:hAnsiTheme="majorBidi" w:cstheme="majorBidi"/>
                <w:i/>
              </w:rPr>
              <w:t>RefSeq</w:t>
            </w:r>
            <w:proofErr w:type="spellEnd"/>
            <w:r w:rsidRPr="00597932">
              <w:rPr>
                <w:rFonts w:asciiTheme="majorBidi" w:hAnsiTheme="majorBidi" w:cstheme="majorBidi"/>
                <w:i/>
              </w:rPr>
              <w:t xml:space="preserve"> DNA </w:t>
            </w:r>
            <w:proofErr w:type="spellStart"/>
            <w:r w:rsidRPr="00597932">
              <w:rPr>
                <w:rFonts w:asciiTheme="majorBidi" w:hAnsiTheme="majorBidi" w:cstheme="majorBidi"/>
                <w:i/>
              </w:rPr>
              <w:t>sequence</w:t>
            </w:r>
            <w:proofErr w:type="spellEnd"/>
          </w:p>
        </w:tc>
      </w:tr>
      <w:tr w:rsidR="005677CF" w:rsidRPr="00BD2EDE" w:rsidTr="00B6199C">
        <w:trPr>
          <w:trHeight w:val="256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5677CF" w:rsidRPr="00DC0B52" w:rsidRDefault="005677CF" w:rsidP="005677C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A0D4F">
              <w:rPr>
                <w:rFonts w:asciiTheme="majorBidi" w:hAnsiTheme="majorBidi" w:cstheme="majorBidi"/>
                <w:i/>
                <w:color w:val="000000"/>
              </w:rPr>
              <w:t>Β-</w:t>
            </w:r>
            <w:proofErr w:type="spellStart"/>
            <w:r w:rsidRPr="00DA0D4F">
              <w:rPr>
                <w:rFonts w:asciiTheme="majorBidi" w:hAnsiTheme="majorBidi" w:cstheme="majorBidi"/>
                <w:i/>
                <w:color w:val="000000"/>
              </w:rPr>
              <w:t>actin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5677CF" w:rsidRPr="00562C63" w:rsidRDefault="00D00BDB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TACCACTGGCATCGTGATGG</w:t>
            </w: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5677CF" w:rsidRPr="00562C63" w:rsidRDefault="00D00BDB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CGGTGAGGATCTTCATCAGG</w:t>
            </w: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97932" w:rsidRPr="00597932" w:rsidRDefault="0009107E" w:rsidP="00597932">
            <w:pPr>
              <w:jc w:val="center"/>
              <w:rPr>
                <w:rStyle w:val="Collegamentoipertestuale"/>
                <w:rFonts w:asciiTheme="majorBidi" w:hAnsiTheme="majorBidi" w:cstheme="majorBidi"/>
                <w:shd w:val="clear" w:color="auto" w:fill="FFFFFF"/>
              </w:rPr>
            </w:pPr>
            <w:hyperlink r:id="rId20" w:tgtFrame="_blank" w:tooltip="Gene Sequence (using GeneLoc coordinates)" w:history="1">
              <w:r w:rsidR="00597932" w:rsidRPr="00597932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NC_000007.14</w:t>
              </w:r>
            </w:hyperlink>
          </w:p>
          <w:p w:rsidR="005677CF" w:rsidRPr="00597932" w:rsidRDefault="005677CF" w:rsidP="00597932">
            <w:pPr>
              <w:jc w:val="center"/>
              <w:rPr>
                <w:rStyle w:val="Collegamentoipertestuale"/>
                <w:shd w:val="clear" w:color="auto" w:fill="FFFFFF"/>
              </w:rPr>
            </w:pPr>
          </w:p>
        </w:tc>
      </w:tr>
      <w:tr w:rsidR="005677CF" w:rsidRPr="00DC0B52" w:rsidTr="00B6199C">
        <w:trPr>
          <w:trHeight w:val="7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5677CF" w:rsidRPr="00DA0D4F" w:rsidRDefault="005677CF" w:rsidP="005677CF">
            <w:pPr>
              <w:jc w:val="center"/>
              <w:rPr>
                <w:rFonts w:asciiTheme="majorBidi" w:hAnsiTheme="majorBidi" w:cstheme="majorBidi"/>
                <w:i/>
                <w:color w:val="000000"/>
              </w:rPr>
            </w:pPr>
            <w:r w:rsidRPr="00DA0D4F">
              <w:rPr>
                <w:rFonts w:asciiTheme="majorBidi" w:hAnsiTheme="majorBidi" w:cstheme="majorBidi"/>
                <w:i/>
                <w:color w:val="000000"/>
              </w:rPr>
              <w:t>MUTYH</w:t>
            </w:r>
          </w:p>
          <w:p w:rsidR="005677CF" w:rsidRPr="00BB24D9" w:rsidRDefault="006D52EA" w:rsidP="005677C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Amplicon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5677CF" w:rsidRPr="00BB24D9">
              <w:rPr>
                <w:rFonts w:asciiTheme="majorBidi" w:hAnsiTheme="majorBidi" w:cstheme="majorBidi"/>
                <w:color w:val="000000"/>
              </w:rPr>
              <w:t>1</w:t>
            </w:r>
          </w:p>
          <w:p w:rsidR="005677CF" w:rsidRPr="00BB24D9" w:rsidRDefault="006D52EA" w:rsidP="005677C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Amplicon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GAAGCTGCGGGAGCTGAAA</w:t>
            </w: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AGCCCCTCTTGGCTTGAGTA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ATCCCCGACTGCCTGAACC</w:t>
            </w: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TGCCGATTCCCTCCATTCT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7406D" w:rsidRPr="0087406D" w:rsidRDefault="0009107E" w:rsidP="0087406D">
            <w:pPr>
              <w:jc w:val="center"/>
              <w:rPr>
                <w:rStyle w:val="Collegamentoipertestuale"/>
                <w:rFonts w:asciiTheme="majorBidi" w:hAnsiTheme="majorBidi" w:cstheme="majorBidi"/>
                <w:shd w:val="clear" w:color="auto" w:fill="FFFFFF"/>
              </w:rPr>
            </w:pPr>
            <w:hyperlink r:id="rId21" w:tgtFrame="_blank" w:tooltip="Gene Sequence (using GeneLoc coordinates)" w:history="1">
              <w:r w:rsidR="0087406D" w:rsidRPr="0087406D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NC_000001.11</w:t>
              </w:r>
            </w:hyperlink>
          </w:p>
          <w:p w:rsidR="005677CF" w:rsidRPr="00DC0B52" w:rsidRDefault="005677CF" w:rsidP="005677C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5677CF" w:rsidRPr="00DC0B52" w:rsidTr="00B6199C">
        <w:trPr>
          <w:trHeight w:val="744"/>
        </w:trPr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D4F" w:rsidRDefault="00DA0D4F" w:rsidP="005677CF">
            <w:pPr>
              <w:jc w:val="center"/>
              <w:rPr>
                <w:rFonts w:asciiTheme="majorBidi" w:hAnsiTheme="majorBidi" w:cstheme="majorBidi"/>
                <w:i/>
                <w:color w:val="000000"/>
              </w:rPr>
            </w:pPr>
          </w:p>
          <w:p w:rsidR="005677CF" w:rsidRPr="00DA0D4F" w:rsidRDefault="005677CF" w:rsidP="005677CF">
            <w:pPr>
              <w:jc w:val="center"/>
              <w:rPr>
                <w:rFonts w:asciiTheme="majorBidi" w:hAnsiTheme="majorBidi" w:cstheme="majorBidi"/>
                <w:i/>
                <w:color w:val="000000"/>
              </w:rPr>
            </w:pPr>
            <w:r w:rsidRPr="00DA0D4F">
              <w:rPr>
                <w:rFonts w:asciiTheme="majorBidi" w:hAnsiTheme="majorBidi" w:cstheme="majorBidi"/>
                <w:i/>
                <w:color w:val="000000"/>
              </w:rPr>
              <w:t>OGG1</w:t>
            </w:r>
          </w:p>
          <w:p w:rsidR="006D52EA" w:rsidRPr="00BB24D9" w:rsidRDefault="006D52EA" w:rsidP="006D52E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Amplicon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BB24D9">
              <w:rPr>
                <w:rFonts w:asciiTheme="majorBidi" w:hAnsiTheme="majorBidi" w:cstheme="majorBidi"/>
                <w:color w:val="000000"/>
              </w:rPr>
              <w:t>1</w:t>
            </w:r>
          </w:p>
          <w:p w:rsidR="005677CF" w:rsidRPr="00E838CF" w:rsidRDefault="006D52EA" w:rsidP="006D52E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Amplicon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DA0D4F" w:rsidRDefault="00DA0D4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TCTTTGGGCGTCGACGAGG TGTTCAGTGCCGACCTGCGCC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CF" w:rsidRPr="00562C63" w:rsidRDefault="00E838CF" w:rsidP="00E838CF">
            <w:pPr>
              <w:tabs>
                <w:tab w:val="left" w:pos="315"/>
              </w:tabs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ab/>
            </w:r>
          </w:p>
          <w:p w:rsidR="00DA0D4F" w:rsidRDefault="00DA0D4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5677CF" w:rsidRPr="00562C63" w:rsidRDefault="005677CF" w:rsidP="005677CF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62C63">
              <w:rPr>
                <w:rFonts w:ascii="Courier New" w:hAnsi="Courier New" w:cs="Courier New"/>
                <w:color w:val="000000"/>
              </w:rPr>
              <w:t>GAGGGGACAGGCTTCTCAG TTTGGAACCCTTTCTGCGCT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D4F" w:rsidRDefault="00DA0D4F" w:rsidP="0087406D">
            <w:pPr>
              <w:jc w:val="center"/>
            </w:pPr>
          </w:p>
          <w:p w:rsidR="0087406D" w:rsidRPr="0087406D" w:rsidRDefault="0009107E" w:rsidP="0087406D">
            <w:pPr>
              <w:jc w:val="center"/>
              <w:rPr>
                <w:rStyle w:val="Collegamentoipertestuale"/>
                <w:rFonts w:asciiTheme="majorBidi" w:hAnsiTheme="majorBidi" w:cstheme="majorBidi"/>
                <w:shd w:val="clear" w:color="auto" w:fill="FFFFFF"/>
              </w:rPr>
            </w:pPr>
            <w:hyperlink r:id="rId22" w:tgtFrame="_blank" w:tooltip="Gene Sequence (using GeneLoc coordinates)" w:history="1">
              <w:r w:rsidR="0087406D" w:rsidRPr="0087406D">
                <w:rPr>
                  <w:rStyle w:val="Collegamentoipertestuale"/>
                  <w:rFonts w:asciiTheme="majorBidi" w:hAnsiTheme="majorBidi" w:cstheme="majorBidi"/>
                  <w:shd w:val="clear" w:color="auto" w:fill="FFFFFF"/>
                </w:rPr>
                <w:t>NC_000003.12</w:t>
              </w:r>
            </w:hyperlink>
          </w:p>
          <w:p w:rsidR="005677CF" w:rsidRPr="00DC0B52" w:rsidRDefault="005677CF" w:rsidP="005677C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07587A" w:rsidRPr="0009107E" w:rsidRDefault="0007587A" w:rsidP="00DC0B52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223F49" w:rsidRPr="0009107E" w:rsidRDefault="00223F49" w:rsidP="00223F4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107E">
        <w:rPr>
          <w:rFonts w:asciiTheme="majorBidi" w:hAnsiTheme="majorBidi" w:cstheme="majorBidi"/>
          <w:sz w:val="24"/>
          <w:szCs w:val="24"/>
        </w:rPr>
        <w:t xml:space="preserve">* </w:t>
      </w:r>
      <w:proofErr w:type="spellStart"/>
      <w:r w:rsidRPr="0009107E">
        <w:rPr>
          <w:rFonts w:asciiTheme="majorBidi" w:hAnsiTheme="majorBidi" w:cstheme="majorBidi"/>
          <w:sz w:val="24"/>
          <w:szCs w:val="24"/>
        </w:rPr>
        <w:t>Housekeeping</w:t>
      </w:r>
      <w:proofErr w:type="spellEnd"/>
      <w:r w:rsidRPr="0009107E">
        <w:rPr>
          <w:rFonts w:asciiTheme="majorBidi" w:hAnsiTheme="majorBidi" w:cstheme="majorBidi"/>
          <w:sz w:val="24"/>
          <w:szCs w:val="24"/>
        </w:rPr>
        <w:t xml:space="preserve"> gene.</w:t>
      </w:r>
    </w:p>
    <w:p w:rsidR="0009107E" w:rsidRDefault="0009107E" w:rsidP="00AD1867">
      <w:pPr>
        <w:jc w:val="both"/>
        <w:rPr>
          <w:rFonts w:asciiTheme="majorBidi" w:hAnsiTheme="majorBidi" w:cstheme="majorBidi"/>
        </w:rPr>
      </w:pPr>
    </w:p>
    <w:p w:rsidR="00EB61DE" w:rsidRPr="0009107E" w:rsidRDefault="001A0AAE" w:rsidP="00AD1867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r w:rsidRPr="0009107E">
        <w:rPr>
          <w:rFonts w:asciiTheme="majorBidi" w:hAnsiTheme="majorBidi" w:cstheme="majorBidi"/>
          <w:sz w:val="24"/>
          <w:szCs w:val="24"/>
        </w:rPr>
        <w:t>Analyzed</w:t>
      </w:r>
      <w:proofErr w:type="spellEnd"/>
      <w:r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107E">
        <w:rPr>
          <w:rFonts w:asciiTheme="majorBidi" w:hAnsiTheme="majorBidi" w:cstheme="majorBidi"/>
          <w:sz w:val="24"/>
          <w:szCs w:val="24"/>
        </w:rPr>
        <w:t>genes</w:t>
      </w:r>
      <w:proofErr w:type="spellEnd"/>
      <w:r w:rsidR="00263228" w:rsidRPr="0009107E">
        <w:rPr>
          <w:rFonts w:asciiTheme="majorBidi" w:hAnsiTheme="majorBidi" w:cstheme="majorBidi"/>
          <w:sz w:val="24"/>
          <w:szCs w:val="24"/>
        </w:rPr>
        <w:t xml:space="preserve">: </w:t>
      </w:r>
      <w:r w:rsidR="00263228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APE1,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Apurinic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apyrimidinic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Endodeoxyribonuclease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1; </w:t>
      </w:r>
      <w:r w:rsidR="00DA1DE9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EGFR,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Epidermal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Factor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Receptor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; </w:t>
      </w:r>
      <w:r w:rsidR="00DA1DE9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ErbB2, </w:t>
      </w:r>
      <w:r w:rsidR="00DA1DE9" w:rsidRPr="0009107E">
        <w:rPr>
          <w:rFonts w:asciiTheme="majorBidi" w:hAnsiTheme="majorBidi" w:cstheme="majorBidi"/>
          <w:sz w:val="24"/>
          <w:szCs w:val="24"/>
        </w:rPr>
        <w:t xml:space="preserve">Erb-b2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receptor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tyrosine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kinase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2; </w:t>
      </w:r>
      <w:r w:rsidR="00DA1DE9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ErbB3, </w:t>
      </w:r>
      <w:r w:rsidR="00DA1DE9" w:rsidRPr="0009107E">
        <w:rPr>
          <w:rFonts w:asciiTheme="majorBidi" w:hAnsiTheme="majorBidi" w:cstheme="majorBidi"/>
          <w:sz w:val="24"/>
          <w:szCs w:val="24"/>
        </w:rPr>
        <w:t xml:space="preserve">Erb-b3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receptor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tyrosine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kinase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3; </w:t>
      </w:r>
      <w:r w:rsidR="00DA1DE9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ErbB4, </w:t>
      </w:r>
      <w:r w:rsidR="00DA1DE9" w:rsidRPr="0009107E">
        <w:rPr>
          <w:rFonts w:asciiTheme="majorBidi" w:hAnsiTheme="majorBidi" w:cstheme="majorBidi"/>
          <w:sz w:val="24"/>
          <w:szCs w:val="24"/>
        </w:rPr>
        <w:t xml:space="preserve">Erb-b4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receptor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tyrosine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1DE9" w:rsidRPr="0009107E">
        <w:rPr>
          <w:rFonts w:asciiTheme="majorBidi" w:hAnsiTheme="majorBidi" w:cstheme="majorBidi"/>
          <w:sz w:val="24"/>
          <w:szCs w:val="24"/>
        </w:rPr>
        <w:t>kinase</w:t>
      </w:r>
      <w:proofErr w:type="spellEnd"/>
      <w:r w:rsidR="00DA1DE9" w:rsidRPr="0009107E">
        <w:rPr>
          <w:rFonts w:asciiTheme="majorBidi" w:hAnsiTheme="majorBidi" w:cstheme="majorBidi"/>
          <w:sz w:val="24"/>
          <w:szCs w:val="24"/>
        </w:rPr>
        <w:t xml:space="preserve"> 4</w:t>
      </w:r>
      <w:r w:rsidR="00D04383" w:rsidRPr="0009107E">
        <w:rPr>
          <w:rFonts w:asciiTheme="majorBidi" w:hAnsiTheme="majorBidi" w:cstheme="majorBidi"/>
          <w:sz w:val="24"/>
          <w:szCs w:val="24"/>
        </w:rPr>
        <w:t xml:space="preserve">; </w:t>
      </w:r>
      <w:r w:rsidR="00D04383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GUSB, </w:t>
      </w:r>
      <w:proofErr w:type="spellStart"/>
      <w:r w:rsidR="00D04383" w:rsidRPr="0009107E">
        <w:rPr>
          <w:rFonts w:asciiTheme="majorBidi" w:hAnsiTheme="majorBidi" w:cstheme="majorBidi"/>
          <w:sz w:val="24"/>
          <w:szCs w:val="24"/>
        </w:rPr>
        <w:t>Glucuronidase</w:t>
      </w:r>
      <w:proofErr w:type="spellEnd"/>
      <w:r w:rsidR="00D04383" w:rsidRPr="0009107E">
        <w:rPr>
          <w:rFonts w:asciiTheme="majorBidi" w:hAnsiTheme="majorBidi" w:cstheme="majorBidi"/>
          <w:sz w:val="24"/>
          <w:szCs w:val="24"/>
        </w:rPr>
        <w:t xml:space="preserve"> Beta;</w:t>
      </w:r>
      <w:r w:rsidR="00225E9E" w:rsidRPr="0009107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HO</w:t>
      </w:r>
      <w:r w:rsidR="00B16EDD" w:rsidRPr="0009107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-1</w:t>
      </w:r>
      <w:r w:rsidR="00225E9E" w:rsidRPr="0009107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225E9E" w:rsidRPr="0009107E">
        <w:rPr>
          <w:rFonts w:asciiTheme="majorBidi" w:hAnsiTheme="majorBidi" w:cstheme="majorBidi"/>
          <w:sz w:val="24"/>
          <w:szCs w:val="24"/>
        </w:rPr>
        <w:t>Heme</w:t>
      </w:r>
      <w:proofErr w:type="spellEnd"/>
      <w:r w:rsidR="00225E9E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5E9E" w:rsidRPr="0009107E">
        <w:rPr>
          <w:rFonts w:asciiTheme="majorBidi" w:hAnsiTheme="majorBidi" w:cstheme="majorBidi"/>
          <w:sz w:val="24"/>
          <w:szCs w:val="24"/>
        </w:rPr>
        <w:t>Oxygenase</w:t>
      </w:r>
      <w:proofErr w:type="spellEnd"/>
      <w:r w:rsidR="00225E9E" w:rsidRPr="0009107E">
        <w:rPr>
          <w:rFonts w:asciiTheme="majorBidi" w:hAnsiTheme="majorBidi" w:cstheme="majorBidi"/>
          <w:sz w:val="24"/>
          <w:szCs w:val="24"/>
        </w:rPr>
        <w:t xml:space="preserve"> 1;</w:t>
      </w:r>
      <w:r w:rsidR="005617D6" w:rsidRPr="0009107E">
        <w:rPr>
          <w:rFonts w:asciiTheme="majorBidi" w:hAnsiTheme="majorBidi" w:cstheme="majorBidi"/>
          <w:sz w:val="24"/>
          <w:szCs w:val="24"/>
        </w:rPr>
        <w:t xml:space="preserve"> </w:t>
      </w:r>
      <w:r w:rsidR="005617D6" w:rsidRPr="0009107E">
        <w:rPr>
          <w:rFonts w:asciiTheme="majorBidi" w:hAnsiTheme="majorBidi" w:cstheme="majorBidi"/>
          <w:i/>
          <w:iCs/>
          <w:sz w:val="24"/>
          <w:szCs w:val="24"/>
        </w:rPr>
        <w:t>JUN</w:t>
      </w:r>
      <w:r w:rsidR="00B16EDD" w:rsidRPr="0009107E">
        <w:rPr>
          <w:rFonts w:asciiTheme="majorBidi" w:hAnsiTheme="majorBidi" w:cstheme="majorBidi"/>
          <w:i/>
          <w:iCs/>
          <w:sz w:val="24"/>
          <w:szCs w:val="24"/>
        </w:rPr>
        <w:t>/AP1</w:t>
      </w:r>
      <w:r w:rsidR="005617D6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046AE6" w:rsidRPr="0009107E">
        <w:rPr>
          <w:rFonts w:asciiTheme="majorBidi" w:hAnsiTheme="majorBidi" w:cstheme="majorBidi"/>
          <w:sz w:val="24"/>
          <w:szCs w:val="24"/>
        </w:rPr>
        <w:t>Jun</w:t>
      </w:r>
      <w:proofErr w:type="spellEnd"/>
      <w:r w:rsidR="00046AE6" w:rsidRPr="0009107E">
        <w:rPr>
          <w:rFonts w:asciiTheme="majorBidi" w:hAnsiTheme="majorBidi" w:cstheme="majorBidi"/>
          <w:sz w:val="24"/>
          <w:szCs w:val="24"/>
        </w:rPr>
        <w:t xml:space="preserve"> proto-oncogene, AP-1 </w:t>
      </w:r>
      <w:proofErr w:type="spellStart"/>
      <w:r w:rsidR="00046AE6" w:rsidRPr="0009107E">
        <w:rPr>
          <w:rFonts w:asciiTheme="majorBidi" w:hAnsiTheme="majorBidi" w:cstheme="majorBidi"/>
          <w:sz w:val="24"/>
          <w:szCs w:val="24"/>
        </w:rPr>
        <w:t>transcription</w:t>
      </w:r>
      <w:proofErr w:type="spellEnd"/>
      <w:r w:rsidR="00046AE6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6AE6" w:rsidRPr="0009107E">
        <w:rPr>
          <w:rFonts w:asciiTheme="majorBidi" w:hAnsiTheme="majorBidi" w:cstheme="majorBidi"/>
          <w:sz w:val="24"/>
          <w:szCs w:val="24"/>
        </w:rPr>
        <w:t>factor</w:t>
      </w:r>
      <w:proofErr w:type="spellEnd"/>
      <w:r w:rsidR="00046AE6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6AE6" w:rsidRPr="0009107E">
        <w:rPr>
          <w:rFonts w:asciiTheme="majorBidi" w:hAnsiTheme="majorBidi" w:cstheme="majorBidi"/>
          <w:sz w:val="24"/>
          <w:szCs w:val="24"/>
        </w:rPr>
        <w:t>subunit</w:t>
      </w:r>
      <w:proofErr w:type="spellEnd"/>
      <w:r w:rsidR="00046AE6" w:rsidRPr="0009107E">
        <w:rPr>
          <w:rFonts w:asciiTheme="majorBidi" w:hAnsiTheme="majorBidi" w:cstheme="majorBidi"/>
          <w:sz w:val="24"/>
          <w:szCs w:val="24"/>
        </w:rPr>
        <w:t xml:space="preserve">; </w:t>
      </w:r>
      <w:r w:rsidR="0024725F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MUTYH, </w:t>
      </w:r>
      <w:proofErr w:type="spellStart"/>
      <w:r w:rsidR="0024725F" w:rsidRPr="0009107E">
        <w:rPr>
          <w:rFonts w:asciiTheme="majorBidi" w:hAnsiTheme="majorBidi" w:cstheme="majorBidi"/>
          <w:sz w:val="24"/>
          <w:szCs w:val="24"/>
        </w:rPr>
        <w:t>MutY</w:t>
      </w:r>
      <w:proofErr w:type="spellEnd"/>
      <w:r w:rsidR="0024725F" w:rsidRPr="0009107E">
        <w:rPr>
          <w:rFonts w:asciiTheme="majorBidi" w:hAnsiTheme="majorBidi" w:cstheme="majorBidi"/>
          <w:sz w:val="24"/>
          <w:szCs w:val="24"/>
        </w:rPr>
        <w:t xml:space="preserve"> DNA </w:t>
      </w:r>
      <w:proofErr w:type="spellStart"/>
      <w:r w:rsidR="0024725F" w:rsidRPr="0009107E">
        <w:rPr>
          <w:rFonts w:asciiTheme="majorBidi" w:hAnsiTheme="majorBidi" w:cstheme="majorBidi"/>
          <w:sz w:val="24"/>
          <w:szCs w:val="24"/>
        </w:rPr>
        <w:t>glycosylase</w:t>
      </w:r>
      <w:proofErr w:type="spellEnd"/>
      <w:r w:rsidR="0024725F" w:rsidRPr="0009107E">
        <w:rPr>
          <w:rFonts w:asciiTheme="majorBidi" w:hAnsiTheme="majorBidi" w:cstheme="majorBidi"/>
          <w:sz w:val="24"/>
          <w:szCs w:val="24"/>
        </w:rPr>
        <w:t xml:space="preserve">; </w:t>
      </w:r>
      <w:r w:rsidR="0024725F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NRF2, </w:t>
      </w:r>
      <w:proofErr w:type="spellStart"/>
      <w:r w:rsidR="0024725F" w:rsidRPr="0009107E">
        <w:rPr>
          <w:rFonts w:asciiTheme="majorBidi" w:hAnsiTheme="majorBidi" w:cstheme="majorBidi"/>
          <w:sz w:val="24"/>
          <w:szCs w:val="24"/>
        </w:rPr>
        <w:t>Nuclear</w:t>
      </w:r>
      <w:proofErr w:type="spellEnd"/>
      <w:r w:rsidR="0024725F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725F" w:rsidRPr="0009107E">
        <w:rPr>
          <w:rFonts w:asciiTheme="majorBidi" w:hAnsiTheme="majorBidi" w:cstheme="majorBidi"/>
          <w:sz w:val="24"/>
          <w:szCs w:val="24"/>
        </w:rPr>
        <w:t>Factor</w:t>
      </w:r>
      <w:proofErr w:type="spellEnd"/>
      <w:r w:rsidR="0024725F" w:rsidRPr="0009107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4725F" w:rsidRPr="0009107E">
        <w:rPr>
          <w:rFonts w:asciiTheme="majorBidi" w:hAnsiTheme="majorBidi" w:cstheme="majorBidi"/>
          <w:sz w:val="24"/>
          <w:szCs w:val="24"/>
        </w:rPr>
        <w:t>erythroid</w:t>
      </w:r>
      <w:proofErr w:type="spellEnd"/>
      <w:r w:rsidR="0024725F" w:rsidRPr="0009107E">
        <w:rPr>
          <w:rFonts w:asciiTheme="majorBidi" w:hAnsiTheme="majorBidi" w:cstheme="majorBidi"/>
          <w:sz w:val="24"/>
          <w:szCs w:val="24"/>
        </w:rPr>
        <w:t xml:space="preserve"> 2 like 2; </w:t>
      </w:r>
      <w:r w:rsidR="00C635C2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OGG1, </w:t>
      </w:r>
      <w:r w:rsidR="00C635C2" w:rsidRPr="0009107E">
        <w:rPr>
          <w:rFonts w:asciiTheme="majorBidi" w:hAnsiTheme="majorBidi" w:cstheme="majorBidi"/>
          <w:sz w:val="24"/>
          <w:szCs w:val="24"/>
        </w:rPr>
        <w:t xml:space="preserve">8-Oxoguanine </w:t>
      </w:r>
      <w:proofErr w:type="spellStart"/>
      <w:r w:rsidR="00C635C2" w:rsidRPr="0009107E">
        <w:rPr>
          <w:rFonts w:asciiTheme="majorBidi" w:hAnsiTheme="majorBidi" w:cstheme="majorBidi"/>
          <w:sz w:val="24"/>
          <w:szCs w:val="24"/>
        </w:rPr>
        <w:t>Glycosylase</w:t>
      </w:r>
      <w:proofErr w:type="spellEnd"/>
      <w:r w:rsidR="00C635C2" w:rsidRPr="0009107E">
        <w:rPr>
          <w:rFonts w:asciiTheme="majorBidi" w:hAnsiTheme="majorBidi" w:cstheme="majorBidi"/>
          <w:sz w:val="24"/>
          <w:szCs w:val="24"/>
        </w:rPr>
        <w:t xml:space="preserve">; </w:t>
      </w:r>
      <w:r w:rsidR="00C635C2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PPARG, </w:t>
      </w:r>
      <w:proofErr w:type="spellStart"/>
      <w:r w:rsidR="00C635C2" w:rsidRPr="0009107E">
        <w:rPr>
          <w:rFonts w:asciiTheme="majorBidi" w:hAnsiTheme="majorBidi" w:cstheme="majorBidi"/>
          <w:sz w:val="24"/>
          <w:szCs w:val="24"/>
        </w:rPr>
        <w:t>Peroxisome</w:t>
      </w:r>
      <w:proofErr w:type="spellEnd"/>
      <w:r w:rsidR="00C635C2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35C2" w:rsidRPr="0009107E">
        <w:rPr>
          <w:rFonts w:asciiTheme="majorBidi" w:hAnsiTheme="majorBidi" w:cstheme="majorBidi"/>
          <w:sz w:val="24"/>
          <w:szCs w:val="24"/>
        </w:rPr>
        <w:t>Proliferator</w:t>
      </w:r>
      <w:proofErr w:type="spellEnd"/>
      <w:r w:rsidR="00C635C2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35C2" w:rsidRPr="0009107E">
        <w:rPr>
          <w:rFonts w:asciiTheme="majorBidi" w:hAnsiTheme="majorBidi" w:cstheme="majorBidi"/>
          <w:sz w:val="24"/>
          <w:szCs w:val="24"/>
        </w:rPr>
        <w:t>Activated</w:t>
      </w:r>
      <w:proofErr w:type="spellEnd"/>
      <w:r w:rsidR="00C635C2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35C2" w:rsidRPr="0009107E">
        <w:rPr>
          <w:rFonts w:asciiTheme="majorBidi" w:hAnsiTheme="majorBidi" w:cstheme="majorBidi"/>
          <w:sz w:val="24"/>
          <w:szCs w:val="24"/>
        </w:rPr>
        <w:t>Receptor</w:t>
      </w:r>
      <w:proofErr w:type="spellEnd"/>
      <w:r w:rsidR="00C635C2" w:rsidRPr="0009107E">
        <w:rPr>
          <w:rFonts w:asciiTheme="majorBidi" w:hAnsiTheme="majorBidi" w:cstheme="majorBidi"/>
          <w:sz w:val="24"/>
          <w:szCs w:val="24"/>
        </w:rPr>
        <w:t xml:space="preserve"> Gamma; </w:t>
      </w:r>
      <w:r w:rsidR="00C635C2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TPO, </w:t>
      </w:r>
      <w:proofErr w:type="spellStart"/>
      <w:r w:rsidR="00C635C2" w:rsidRPr="0009107E">
        <w:rPr>
          <w:rFonts w:asciiTheme="majorBidi" w:hAnsiTheme="majorBidi" w:cstheme="majorBidi"/>
          <w:sz w:val="24"/>
          <w:szCs w:val="24"/>
        </w:rPr>
        <w:t>Thyroperoxidase</w:t>
      </w:r>
      <w:proofErr w:type="spellEnd"/>
      <w:r w:rsidR="00566FB8" w:rsidRPr="0009107E">
        <w:rPr>
          <w:rFonts w:asciiTheme="majorBidi" w:hAnsiTheme="majorBidi" w:cstheme="majorBidi"/>
          <w:sz w:val="24"/>
          <w:szCs w:val="24"/>
        </w:rPr>
        <w:t xml:space="preserve">; </w:t>
      </w:r>
      <w:r w:rsidR="00566FB8" w:rsidRPr="0009107E">
        <w:rPr>
          <w:rFonts w:asciiTheme="majorBidi" w:hAnsiTheme="majorBidi" w:cstheme="majorBidi"/>
          <w:i/>
          <w:iCs/>
          <w:sz w:val="24"/>
          <w:szCs w:val="24"/>
        </w:rPr>
        <w:t xml:space="preserve">ZEB1, </w:t>
      </w:r>
      <w:proofErr w:type="spellStart"/>
      <w:r w:rsidR="00566FB8" w:rsidRPr="0009107E">
        <w:rPr>
          <w:rFonts w:asciiTheme="majorBidi" w:hAnsiTheme="majorBidi" w:cstheme="majorBidi"/>
          <w:sz w:val="24"/>
          <w:szCs w:val="24"/>
        </w:rPr>
        <w:t>Zinc</w:t>
      </w:r>
      <w:proofErr w:type="spellEnd"/>
      <w:r w:rsidR="00566FB8" w:rsidRPr="0009107E">
        <w:rPr>
          <w:rFonts w:asciiTheme="majorBidi" w:hAnsiTheme="majorBidi" w:cstheme="majorBidi"/>
          <w:sz w:val="24"/>
          <w:szCs w:val="24"/>
        </w:rPr>
        <w:t xml:space="preserve"> finger E-box </w:t>
      </w:r>
      <w:proofErr w:type="spellStart"/>
      <w:r w:rsidR="00566FB8" w:rsidRPr="0009107E">
        <w:rPr>
          <w:rFonts w:asciiTheme="majorBidi" w:hAnsiTheme="majorBidi" w:cstheme="majorBidi"/>
          <w:sz w:val="24"/>
          <w:szCs w:val="24"/>
        </w:rPr>
        <w:t>Binding</w:t>
      </w:r>
      <w:proofErr w:type="spellEnd"/>
      <w:r w:rsidR="00566FB8" w:rsidRPr="0009107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6FB8" w:rsidRPr="0009107E">
        <w:rPr>
          <w:rFonts w:asciiTheme="majorBidi" w:hAnsiTheme="majorBidi" w:cstheme="majorBidi"/>
          <w:sz w:val="24"/>
          <w:szCs w:val="24"/>
        </w:rPr>
        <w:t>homeobox</w:t>
      </w:r>
      <w:proofErr w:type="spellEnd"/>
      <w:r w:rsidR="00566FB8" w:rsidRPr="0009107E">
        <w:rPr>
          <w:rFonts w:asciiTheme="majorBidi" w:hAnsiTheme="majorBidi" w:cstheme="majorBidi"/>
          <w:sz w:val="24"/>
          <w:szCs w:val="24"/>
        </w:rPr>
        <w:t xml:space="preserve"> 1.</w:t>
      </w:r>
    </w:p>
    <w:sectPr w:rsidR="00EB61DE" w:rsidRPr="00091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ADF"/>
    <w:multiLevelType w:val="multilevel"/>
    <w:tmpl w:val="BA4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C1F1A"/>
    <w:multiLevelType w:val="multilevel"/>
    <w:tmpl w:val="D236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32685"/>
    <w:multiLevelType w:val="multilevel"/>
    <w:tmpl w:val="F4D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C5"/>
    <w:rsid w:val="00027AEB"/>
    <w:rsid w:val="00031C00"/>
    <w:rsid w:val="00036EC8"/>
    <w:rsid w:val="00046AE6"/>
    <w:rsid w:val="0007587A"/>
    <w:rsid w:val="00083704"/>
    <w:rsid w:val="0009107E"/>
    <w:rsid w:val="001019FF"/>
    <w:rsid w:val="00141765"/>
    <w:rsid w:val="00172053"/>
    <w:rsid w:val="0019419D"/>
    <w:rsid w:val="00196E25"/>
    <w:rsid w:val="001A0AAE"/>
    <w:rsid w:val="001B3214"/>
    <w:rsid w:val="001C30B9"/>
    <w:rsid w:val="00223F49"/>
    <w:rsid w:val="00225E9E"/>
    <w:rsid w:val="0024725F"/>
    <w:rsid w:val="00263228"/>
    <w:rsid w:val="00266236"/>
    <w:rsid w:val="002F5650"/>
    <w:rsid w:val="003037B6"/>
    <w:rsid w:val="00325ABD"/>
    <w:rsid w:val="00375563"/>
    <w:rsid w:val="003A6E34"/>
    <w:rsid w:val="00482794"/>
    <w:rsid w:val="004B7EDA"/>
    <w:rsid w:val="004C09B0"/>
    <w:rsid w:val="004E126D"/>
    <w:rsid w:val="004E1A1A"/>
    <w:rsid w:val="005617D6"/>
    <w:rsid w:val="00562C63"/>
    <w:rsid w:val="00566FB8"/>
    <w:rsid w:val="005677CF"/>
    <w:rsid w:val="00597932"/>
    <w:rsid w:val="005E6BA2"/>
    <w:rsid w:val="005F4BC2"/>
    <w:rsid w:val="005F7632"/>
    <w:rsid w:val="00654A2D"/>
    <w:rsid w:val="006C150C"/>
    <w:rsid w:val="006D52EA"/>
    <w:rsid w:val="006F6151"/>
    <w:rsid w:val="007407CA"/>
    <w:rsid w:val="00783286"/>
    <w:rsid w:val="007948C5"/>
    <w:rsid w:val="007955F0"/>
    <w:rsid w:val="0079659D"/>
    <w:rsid w:val="007B240F"/>
    <w:rsid w:val="007E271D"/>
    <w:rsid w:val="00804774"/>
    <w:rsid w:val="0087406D"/>
    <w:rsid w:val="00877DE3"/>
    <w:rsid w:val="008962EE"/>
    <w:rsid w:val="009005C5"/>
    <w:rsid w:val="00940FC3"/>
    <w:rsid w:val="009651CB"/>
    <w:rsid w:val="009E3A45"/>
    <w:rsid w:val="00A32B22"/>
    <w:rsid w:val="00A35121"/>
    <w:rsid w:val="00A44B4F"/>
    <w:rsid w:val="00A62651"/>
    <w:rsid w:val="00A87F2D"/>
    <w:rsid w:val="00AD1867"/>
    <w:rsid w:val="00AD5016"/>
    <w:rsid w:val="00B16EDD"/>
    <w:rsid w:val="00B6199C"/>
    <w:rsid w:val="00B70195"/>
    <w:rsid w:val="00BB24D9"/>
    <w:rsid w:val="00BD2EDE"/>
    <w:rsid w:val="00C56C9E"/>
    <w:rsid w:val="00C635C2"/>
    <w:rsid w:val="00D00BDB"/>
    <w:rsid w:val="00D04383"/>
    <w:rsid w:val="00DA0D4F"/>
    <w:rsid w:val="00DA1DE9"/>
    <w:rsid w:val="00DC0B52"/>
    <w:rsid w:val="00E1483F"/>
    <w:rsid w:val="00E603C0"/>
    <w:rsid w:val="00E67DF3"/>
    <w:rsid w:val="00E83165"/>
    <w:rsid w:val="00E838CF"/>
    <w:rsid w:val="00EB61DE"/>
    <w:rsid w:val="00ED2763"/>
    <w:rsid w:val="00FB133C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0FB1"/>
  <w15:docId w15:val="{771FADDB-672F-48E1-BF00-47010C92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F49"/>
  </w:style>
  <w:style w:type="paragraph" w:styleId="Titolo1">
    <w:name w:val="heading 1"/>
    <w:basedOn w:val="Normale"/>
    <w:link w:val="Titolo1Carattere"/>
    <w:uiPriority w:val="9"/>
    <w:qFormat/>
    <w:rsid w:val="00101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23F4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19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ummary-subhead">
    <w:name w:val="summary-subhead"/>
    <w:basedOn w:val="Carpredefinitoparagrafo"/>
    <w:rsid w:val="001019F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79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nuccore/NM_001005862" TargetMode="External"/><Relationship Id="rId13" Type="http://schemas.openxmlformats.org/officeDocument/2006/relationships/hyperlink" Target="http://www.ncbi.nlm.nih.gov/nuccore/NM_002228" TargetMode="External"/><Relationship Id="rId18" Type="http://schemas.openxmlformats.org/officeDocument/2006/relationships/hyperlink" Target="http://www.ncbi.nlm.nih.gov/nuccore/NM_0005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entrez/viewer.fcgi?val=NC_000001.11&amp;from=45329163&amp;to=45340893&amp;dopt=gb&amp;strand=2" TargetMode="External"/><Relationship Id="rId7" Type="http://schemas.openxmlformats.org/officeDocument/2006/relationships/hyperlink" Target="http://www.ncbi.nlm.nih.gov/nuccore/NM_005228" TargetMode="External"/><Relationship Id="rId12" Type="http://schemas.openxmlformats.org/officeDocument/2006/relationships/hyperlink" Target="http://www.ncbi.nlm.nih.gov/nuccore/NM_002133" TargetMode="External"/><Relationship Id="rId17" Type="http://schemas.openxmlformats.org/officeDocument/2006/relationships/hyperlink" Target="http://www.ncbi.nlm.nih.gov/nuccore/NM_0013546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nuccore/NM_016821" TargetMode="External"/><Relationship Id="rId20" Type="http://schemas.openxmlformats.org/officeDocument/2006/relationships/hyperlink" Target="http://www.ncbi.nlm.nih.gov/entrez/viewer.fcgi?val=NC_000007.14&amp;from=5527148&amp;to=5563784&amp;dopt=gb&amp;strand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nuccore/NM_000584.4" TargetMode="External"/><Relationship Id="rId11" Type="http://schemas.openxmlformats.org/officeDocument/2006/relationships/hyperlink" Target="http://www.ncbi.nlm.nih.gov/nuccore/NM_00018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cbi.nlm.nih.gov/nuccore/NM_001244249" TargetMode="External"/><Relationship Id="rId15" Type="http://schemas.openxmlformats.org/officeDocument/2006/relationships/hyperlink" Target="http://www.ncbi.nlm.nih.gov/nuccore/NM_0013139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bi.nlm.nih.gov/nuccore/NM_005235" TargetMode="External"/><Relationship Id="rId19" Type="http://schemas.openxmlformats.org/officeDocument/2006/relationships/hyperlink" Target="http://www.ncbi.nlm.nih.gov/nuccore/NM_001128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nuccore/NM_001982" TargetMode="External"/><Relationship Id="rId14" Type="http://schemas.openxmlformats.org/officeDocument/2006/relationships/hyperlink" Target="http://www.ncbi.nlm.nih.gov/nuccore/NM_001048171" TargetMode="External"/><Relationship Id="rId22" Type="http://schemas.openxmlformats.org/officeDocument/2006/relationships/hyperlink" Target="http://www.ncbi.nlm.nih.gov/entrez/viewer.fcgi?val=NC_000003.12&amp;from=9749944&amp;to=9788246&amp;dopt=gb&amp;strand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Moscatello</dc:creator>
  <cp:lastModifiedBy>Gitana</cp:lastModifiedBy>
  <cp:revision>3</cp:revision>
  <dcterms:created xsi:type="dcterms:W3CDTF">2020-08-31T21:08:00Z</dcterms:created>
  <dcterms:modified xsi:type="dcterms:W3CDTF">2020-10-26T17:22:00Z</dcterms:modified>
</cp:coreProperties>
</file>