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26458" w14:textId="06A3FD42" w:rsidR="00E32B81" w:rsidRPr="005D6A61" w:rsidRDefault="00E32B81" w:rsidP="000F32BD">
      <w:pPr>
        <w:rPr>
          <w:rFonts w:ascii="Palatino Linotype" w:hAnsi="Palatino Linotype" w:cstheme="minorHAnsi"/>
          <w:b/>
          <w:sz w:val="22"/>
          <w:szCs w:val="22"/>
        </w:rPr>
      </w:pPr>
      <w:r w:rsidRPr="005D6A61">
        <w:rPr>
          <w:rFonts w:ascii="Palatino Linotype" w:hAnsi="Palatino Linotype" w:cstheme="minorHAnsi"/>
          <w:b/>
          <w:sz w:val="22"/>
          <w:szCs w:val="22"/>
        </w:rPr>
        <w:t>Site and Vegetation</w:t>
      </w:r>
      <w:r w:rsidR="00DE66A6" w:rsidRPr="005D6A61">
        <w:rPr>
          <w:rFonts w:ascii="Palatino Linotype" w:hAnsi="Palatino Linotype" w:cstheme="minorHAnsi"/>
          <w:b/>
          <w:sz w:val="22"/>
          <w:szCs w:val="22"/>
        </w:rPr>
        <w:t xml:space="preserve"> Management Regional Ecosystem (VMRE) Map</w:t>
      </w:r>
      <w:r w:rsidRPr="005D6A61">
        <w:rPr>
          <w:rFonts w:ascii="Palatino Linotype" w:hAnsi="Palatino Linotype" w:cstheme="minorHAnsi"/>
          <w:b/>
          <w:sz w:val="22"/>
          <w:szCs w:val="22"/>
        </w:rPr>
        <w:t xml:space="preserve"> Community Descriptions </w:t>
      </w:r>
      <w:r w:rsidR="00D3462A" w:rsidRPr="005D6A61">
        <w:rPr>
          <w:rFonts w:ascii="Palatino Linotype" w:hAnsi="Palatino Linotype" w:cstheme="minorHAnsi"/>
          <w:b/>
          <w:sz w:val="22"/>
          <w:szCs w:val="22"/>
        </w:rPr>
        <w:t xml:space="preserve"> </w:t>
      </w:r>
    </w:p>
    <w:p w14:paraId="1F3B478D" w14:textId="77777777" w:rsidR="00DE66A6" w:rsidRPr="005D6A61" w:rsidRDefault="00DE66A6" w:rsidP="000F32BD">
      <w:pPr>
        <w:rPr>
          <w:rFonts w:ascii="Palatino Linotype" w:hAnsi="Palatino Linotype" w:cstheme="minorHAnsi"/>
          <w:b/>
          <w:sz w:val="18"/>
          <w:szCs w:val="18"/>
        </w:rPr>
      </w:pPr>
    </w:p>
    <w:p w14:paraId="4034A1A6" w14:textId="3E2A2456" w:rsidR="00DE66A6" w:rsidRPr="007C423B" w:rsidRDefault="00DE66A6" w:rsidP="000F32BD">
      <w:pPr>
        <w:rPr>
          <w:rFonts w:ascii="Palatino Linotype" w:hAnsi="Palatino Linotype" w:cstheme="minorHAnsi"/>
          <w:i/>
          <w:sz w:val="22"/>
          <w:szCs w:val="18"/>
        </w:rPr>
      </w:pPr>
      <w:r w:rsidRPr="007C423B">
        <w:rPr>
          <w:rFonts w:ascii="Palatino Linotype" w:hAnsi="Palatino Linotype" w:cstheme="minorHAnsi"/>
          <w:i/>
          <w:sz w:val="22"/>
          <w:szCs w:val="18"/>
        </w:rPr>
        <w:t>Large All-Eucalypt Site</w:t>
      </w:r>
    </w:p>
    <w:p w14:paraId="3A4BB2A7" w14:textId="00D9E2E8" w:rsidR="008329F0" w:rsidRPr="005D6A61" w:rsidRDefault="008329F0" w:rsidP="00B63B84">
      <w:pPr>
        <w:rPr>
          <w:rFonts w:ascii="Palatino Linotype" w:hAnsi="Palatino Linotype" w:cstheme="minorHAnsi"/>
          <w:sz w:val="18"/>
          <w:szCs w:val="18"/>
        </w:rPr>
      </w:pPr>
      <w:r w:rsidRPr="005D6A61">
        <w:rPr>
          <w:rFonts w:ascii="Palatino Linotype" w:hAnsi="Palatino Linotype" w:cstheme="minorHAnsi"/>
          <w:noProof/>
          <w:sz w:val="18"/>
          <w:szCs w:val="18"/>
        </w:rPr>
        <w:drawing>
          <wp:inline distT="0" distB="0" distL="0" distR="0" wp14:anchorId="41E29F65" wp14:editId="29BE5DF9">
            <wp:extent cx="4520242" cy="3480054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llEuc_VMRE_colorbox_V2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" t="11085" r="3702" b="6258"/>
                    <a:stretch/>
                  </pic:blipFill>
                  <pic:spPr bwMode="auto">
                    <a:xfrm>
                      <a:off x="0" y="0"/>
                      <a:ext cx="4546069" cy="349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78292" w14:textId="187A16B8" w:rsidR="008329F0" w:rsidRPr="005D6A61" w:rsidRDefault="001973E1" w:rsidP="000F32BD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Figure S1. All-e</w:t>
      </w:r>
      <w:r w:rsidR="008329F0" w:rsidRPr="005D6A61">
        <w:rPr>
          <w:rFonts w:ascii="Palatino Linotype" w:hAnsi="Palatino Linotype" w:cstheme="minorHAnsi"/>
          <w:b/>
          <w:sz w:val="18"/>
          <w:szCs w:val="18"/>
        </w:rPr>
        <w:t xml:space="preserve">ucalypt 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site from the 2017 </w:t>
      </w:r>
      <w:r w:rsidR="00DE66A6" w:rsidRPr="005D6A61">
        <w:rPr>
          <w:rFonts w:ascii="Palatino Linotype" w:hAnsi="Palatino Linotype" w:cstheme="minorHAnsi"/>
          <w:b/>
          <w:sz w:val="18"/>
          <w:szCs w:val="18"/>
        </w:rPr>
        <w:t xml:space="preserve">VMRE map </w:t>
      </w:r>
      <w:r w:rsidR="008329F0" w:rsidRPr="005D6A61">
        <w:rPr>
          <w:rFonts w:ascii="Palatino Linotype" w:hAnsi="Palatino Linotype" w:cstheme="minorHAnsi"/>
          <w:b/>
          <w:sz w:val="18"/>
          <w:szCs w:val="18"/>
        </w:rPr>
        <w:t>colored by vegetation type</w:t>
      </w:r>
      <w:r w:rsidR="00287F1E" w:rsidRPr="00287F1E">
        <w:rPr>
          <w:rFonts w:ascii="Palatino Linotype" w:hAnsi="Palatino Linotype" w:cstheme="minorHAnsi"/>
          <w:b/>
          <w:sz w:val="18"/>
          <w:szCs w:val="18"/>
        </w:rPr>
        <w:t xml:space="preserve"> </w:t>
      </w:r>
      <w:r w:rsidR="00287F1E" w:rsidRPr="005D6A61">
        <w:rPr>
          <w:rFonts w:ascii="Palatino Linotype" w:hAnsi="Palatino Linotype" w:cstheme="minorHAnsi"/>
          <w:b/>
          <w:sz w:val="18"/>
          <w:szCs w:val="18"/>
        </w:rPr>
        <w:t xml:space="preserve">where green </w:t>
      </w:r>
      <w:r w:rsidR="00287F1E">
        <w:rPr>
          <w:rFonts w:ascii="Palatino Linotype" w:hAnsi="Palatino Linotype" w:cstheme="minorHAnsi"/>
          <w:b/>
          <w:sz w:val="18"/>
          <w:szCs w:val="18"/>
        </w:rPr>
        <w:t>represents</w:t>
      </w:r>
      <w:r w:rsidR="00287F1E" w:rsidRPr="005D6A61">
        <w:rPr>
          <w:rFonts w:ascii="Palatino Linotype" w:hAnsi="Palatino Linotype" w:cstheme="minorHAnsi"/>
          <w:b/>
          <w:sz w:val="18"/>
          <w:szCs w:val="18"/>
        </w:rPr>
        <w:t xml:space="preserve"> areas dominated by eucalypt vegetation</w:t>
      </w:r>
      <w:r w:rsidR="008329F0" w:rsidRPr="005D6A61">
        <w:rPr>
          <w:rFonts w:ascii="Palatino Linotype" w:hAnsi="Palatino Linotype" w:cstheme="minorHAnsi"/>
          <w:b/>
          <w:sz w:val="18"/>
          <w:szCs w:val="18"/>
        </w:rPr>
        <w:t>.</w:t>
      </w:r>
    </w:p>
    <w:p w14:paraId="303CB20B" w14:textId="77777777" w:rsidR="004C2D18" w:rsidRPr="005D6A61" w:rsidRDefault="004C2D18" w:rsidP="000F32BD">
      <w:pPr>
        <w:rPr>
          <w:rFonts w:ascii="Palatino Linotype" w:hAnsi="Palatino Linotype" w:cstheme="minorHAnsi"/>
          <w:b/>
          <w:sz w:val="18"/>
          <w:szCs w:val="18"/>
        </w:rPr>
      </w:pPr>
    </w:p>
    <w:p w14:paraId="1377DBD5" w14:textId="542BCA7E" w:rsidR="001973E1" w:rsidRPr="005D6A61" w:rsidRDefault="001973E1" w:rsidP="000F32BD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Table S</w:t>
      </w:r>
      <w:r w:rsidR="002540B7" w:rsidRPr="005D6A61">
        <w:rPr>
          <w:rFonts w:ascii="Palatino Linotype" w:hAnsi="Palatino Linotype" w:cstheme="minorHAnsi"/>
          <w:b/>
          <w:sz w:val="18"/>
          <w:szCs w:val="18"/>
        </w:rPr>
        <w:t>1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. </w:t>
      </w:r>
      <w:r w:rsidR="008B6636" w:rsidRPr="005D6A61">
        <w:rPr>
          <w:rFonts w:ascii="Palatino Linotype" w:hAnsi="Palatino Linotype" w:cstheme="minorHAnsi"/>
          <w:b/>
          <w:sz w:val="18"/>
          <w:szCs w:val="18"/>
        </w:rPr>
        <w:t>Description of a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ll-eucalypt site vegetation communities from the </w:t>
      </w:r>
      <w:r w:rsidR="00806D47" w:rsidRPr="005D6A61">
        <w:rPr>
          <w:rFonts w:ascii="Palatino Linotype" w:hAnsi="Palatino Linotype" w:cstheme="minorHAnsi"/>
          <w:b/>
          <w:sz w:val="18"/>
          <w:szCs w:val="18"/>
        </w:rPr>
        <w:t xml:space="preserve">2017 </w:t>
      </w:r>
      <w:r w:rsidR="00DE66A6" w:rsidRPr="005D6A61">
        <w:rPr>
          <w:rFonts w:ascii="Palatino Linotype" w:hAnsi="Palatino Linotype" w:cstheme="minorHAnsi"/>
          <w:b/>
          <w:sz w:val="18"/>
          <w:szCs w:val="18"/>
        </w:rPr>
        <w:t xml:space="preserve">VMRE </w:t>
      </w:r>
      <w:r w:rsidRPr="005D6A61">
        <w:rPr>
          <w:rFonts w:ascii="Palatino Linotype" w:hAnsi="Palatino Linotype" w:cstheme="minorHAnsi"/>
          <w:b/>
          <w:sz w:val="18"/>
          <w:szCs w:val="18"/>
        </w:rPr>
        <w:t>map</w:t>
      </w:r>
      <w:r w:rsidR="003C2B9E">
        <w:rPr>
          <w:rFonts w:ascii="Palatino Linotype" w:hAnsi="Palatino Linotype" w:cstheme="minorHAnsi"/>
          <w:b/>
          <w:sz w:val="18"/>
          <w:szCs w:val="18"/>
        </w:rPr>
        <w:t>.</w:t>
      </w: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1709"/>
        <w:gridCol w:w="901"/>
        <w:gridCol w:w="1260"/>
        <w:gridCol w:w="3240"/>
        <w:gridCol w:w="990"/>
        <w:gridCol w:w="718"/>
      </w:tblGrid>
      <w:tr w:rsidR="00406EC8" w:rsidRPr="005D6A61" w14:paraId="601E0333" w14:textId="77777777" w:rsidTr="00EF6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hideMark/>
          </w:tcPr>
          <w:p w14:paraId="6B28BB82" w14:textId="77777777" w:rsidR="00406EC8" w:rsidRPr="005D6A61" w:rsidRDefault="00406EC8" w:rsidP="00E95928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Regional Ecosystem ID</w:t>
            </w:r>
          </w:p>
        </w:tc>
        <w:tc>
          <w:tcPr>
            <w:tcW w:w="901" w:type="dxa"/>
            <w:hideMark/>
          </w:tcPr>
          <w:p w14:paraId="14AE67D0" w14:textId="77777777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Percent REID</w:t>
            </w:r>
          </w:p>
        </w:tc>
        <w:tc>
          <w:tcPr>
            <w:tcW w:w="1260" w:type="dxa"/>
            <w:hideMark/>
          </w:tcPr>
          <w:p w14:paraId="01D14B3E" w14:textId="77777777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Vegetation Management Class</w:t>
            </w:r>
          </w:p>
        </w:tc>
        <w:tc>
          <w:tcPr>
            <w:tcW w:w="3240" w:type="dxa"/>
            <w:hideMark/>
          </w:tcPr>
          <w:p w14:paraId="1AADAEFB" w14:textId="4C7DE11B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Dominant Vegetation Community Description</w:t>
            </w:r>
          </w:p>
        </w:tc>
        <w:tc>
          <w:tcPr>
            <w:tcW w:w="990" w:type="dxa"/>
            <w:hideMark/>
          </w:tcPr>
          <w:p w14:paraId="141E980C" w14:textId="77777777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Structure category</w:t>
            </w:r>
          </w:p>
        </w:tc>
        <w:tc>
          <w:tcPr>
            <w:tcW w:w="718" w:type="dxa"/>
            <w:hideMark/>
          </w:tcPr>
          <w:p w14:paraId="74BBB50F" w14:textId="1E04391E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Area (km</w:t>
            </w:r>
            <w:r w:rsidRPr="005D6A61">
              <w:rPr>
                <w:rFonts w:ascii="Palatino Linotype" w:hAnsi="Palatino Linotype"/>
                <w:szCs w:val="18"/>
                <w:vertAlign w:val="superscript"/>
              </w:rPr>
              <w:t>2</w:t>
            </w:r>
            <w:r w:rsidRPr="005D6A61">
              <w:rPr>
                <w:rFonts w:ascii="Palatino Linotype" w:hAnsi="Palatino Linotype"/>
                <w:szCs w:val="18"/>
              </w:rPr>
              <w:t>)</w:t>
            </w:r>
          </w:p>
        </w:tc>
      </w:tr>
      <w:tr w:rsidR="00406EC8" w:rsidRPr="005D6A61" w14:paraId="2BEB4794" w14:textId="77777777" w:rsidTr="00EF6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7A6D9404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11.10.1</w:t>
            </w:r>
          </w:p>
        </w:tc>
        <w:tc>
          <w:tcPr>
            <w:tcW w:w="901" w:type="dxa"/>
            <w:noWrap/>
            <w:hideMark/>
          </w:tcPr>
          <w:p w14:paraId="58D44B26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260" w:type="dxa"/>
            <w:noWrap/>
            <w:hideMark/>
          </w:tcPr>
          <w:p w14:paraId="6353C7A5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5E54EDCC" w14:textId="542B2DE4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Corymbia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citriodora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woodland on coarse-grained sedimentary rocks</w:t>
            </w:r>
          </w:p>
        </w:tc>
        <w:tc>
          <w:tcPr>
            <w:tcW w:w="990" w:type="dxa"/>
            <w:noWrap/>
            <w:hideMark/>
          </w:tcPr>
          <w:p w14:paraId="7B3390B5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Sparse</w:t>
            </w:r>
          </w:p>
        </w:tc>
        <w:tc>
          <w:tcPr>
            <w:tcW w:w="718" w:type="dxa"/>
            <w:noWrap/>
            <w:hideMark/>
          </w:tcPr>
          <w:p w14:paraId="04437BA6" w14:textId="7E42BA35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1.75</w:t>
            </w:r>
          </w:p>
        </w:tc>
      </w:tr>
      <w:tr w:rsidR="00406EC8" w:rsidRPr="005D6A61" w14:paraId="5C85F9FD" w14:textId="77777777" w:rsidTr="00EF63E8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7C25BC0C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11.10.1/11.8.4</w:t>
            </w:r>
          </w:p>
        </w:tc>
        <w:tc>
          <w:tcPr>
            <w:tcW w:w="901" w:type="dxa"/>
            <w:noWrap/>
            <w:hideMark/>
          </w:tcPr>
          <w:p w14:paraId="4EAC1CE8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60/40</w:t>
            </w:r>
          </w:p>
        </w:tc>
        <w:tc>
          <w:tcPr>
            <w:tcW w:w="1260" w:type="dxa"/>
            <w:noWrap/>
            <w:hideMark/>
          </w:tcPr>
          <w:p w14:paraId="3BDDD68F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7EFACC0F" w14:textId="00792935" w:rsidR="00406EC8" w:rsidRPr="005D6A61" w:rsidRDefault="00D754A4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Corymbia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citriodora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woodland on coarse-grained sedimentary rocks</w:t>
            </w:r>
          </w:p>
        </w:tc>
        <w:tc>
          <w:tcPr>
            <w:tcW w:w="990" w:type="dxa"/>
            <w:noWrap/>
            <w:hideMark/>
          </w:tcPr>
          <w:p w14:paraId="767367DD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Sparse</w:t>
            </w:r>
          </w:p>
        </w:tc>
        <w:tc>
          <w:tcPr>
            <w:tcW w:w="718" w:type="dxa"/>
            <w:noWrap/>
            <w:hideMark/>
          </w:tcPr>
          <w:p w14:paraId="44647269" w14:textId="3A276663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5.58</w:t>
            </w:r>
          </w:p>
        </w:tc>
      </w:tr>
      <w:tr w:rsidR="00406EC8" w:rsidRPr="005D6A61" w14:paraId="13E19216" w14:textId="77777777" w:rsidTr="00EF6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1AD44291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11.10.1/11.9.2</w:t>
            </w:r>
          </w:p>
        </w:tc>
        <w:tc>
          <w:tcPr>
            <w:tcW w:w="901" w:type="dxa"/>
            <w:noWrap/>
            <w:hideMark/>
          </w:tcPr>
          <w:p w14:paraId="5C0A7E7B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80/20</w:t>
            </w:r>
          </w:p>
        </w:tc>
        <w:tc>
          <w:tcPr>
            <w:tcW w:w="1260" w:type="dxa"/>
            <w:noWrap/>
            <w:hideMark/>
          </w:tcPr>
          <w:p w14:paraId="19A30B4E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46BA18C9" w14:textId="6D944384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Corymbia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citriodora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woodland on coarse-grained sedimentary rocks</w:t>
            </w:r>
          </w:p>
        </w:tc>
        <w:tc>
          <w:tcPr>
            <w:tcW w:w="990" w:type="dxa"/>
            <w:noWrap/>
            <w:hideMark/>
          </w:tcPr>
          <w:p w14:paraId="6C55BB7F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Sparse</w:t>
            </w:r>
          </w:p>
        </w:tc>
        <w:tc>
          <w:tcPr>
            <w:tcW w:w="718" w:type="dxa"/>
            <w:noWrap/>
            <w:hideMark/>
          </w:tcPr>
          <w:p w14:paraId="3006E73B" w14:textId="6A48EFCE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0.04</w:t>
            </w:r>
          </w:p>
        </w:tc>
      </w:tr>
      <w:tr w:rsidR="00406EC8" w:rsidRPr="005D6A61" w14:paraId="27C7E7D1" w14:textId="77777777" w:rsidTr="00EF63E8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4FAE0CB0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11.8.1</w:t>
            </w:r>
          </w:p>
        </w:tc>
        <w:tc>
          <w:tcPr>
            <w:tcW w:w="901" w:type="dxa"/>
            <w:noWrap/>
            <w:hideMark/>
          </w:tcPr>
          <w:p w14:paraId="6329ACB4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260" w:type="dxa"/>
            <w:noWrap/>
            <w:hideMark/>
          </w:tcPr>
          <w:p w14:paraId="50D35D64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7B3D7E88" w14:textId="07CF02D8" w:rsidR="00406EC8" w:rsidRPr="005D6A61" w:rsidRDefault="00D754A4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laevopinea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tall open forest on Cainozoic igneous rocks. Elevated plateaus</w:t>
            </w:r>
          </w:p>
        </w:tc>
        <w:tc>
          <w:tcPr>
            <w:tcW w:w="990" w:type="dxa"/>
            <w:noWrap/>
            <w:hideMark/>
          </w:tcPr>
          <w:p w14:paraId="012C1614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718" w:type="dxa"/>
            <w:noWrap/>
            <w:hideMark/>
          </w:tcPr>
          <w:p w14:paraId="1357BBAF" w14:textId="196A5FD5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0.74</w:t>
            </w:r>
          </w:p>
        </w:tc>
      </w:tr>
      <w:tr w:rsidR="00406EC8" w:rsidRPr="005D6A61" w14:paraId="369AFCF9" w14:textId="77777777" w:rsidTr="00EF6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3B150798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11.8.1/11.8.2</w:t>
            </w:r>
          </w:p>
        </w:tc>
        <w:tc>
          <w:tcPr>
            <w:tcW w:w="901" w:type="dxa"/>
            <w:noWrap/>
            <w:hideMark/>
          </w:tcPr>
          <w:p w14:paraId="30D11911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90/10</w:t>
            </w:r>
          </w:p>
        </w:tc>
        <w:tc>
          <w:tcPr>
            <w:tcW w:w="1260" w:type="dxa"/>
            <w:noWrap/>
            <w:hideMark/>
          </w:tcPr>
          <w:p w14:paraId="60BB5DDE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7DD72F8B" w14:textId="1EB9F8DB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laevopinea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tall open forest on Cainozoic igneous rocks. Elevated plateaus</w:t>
            </w:r>
          </w:p>
        </w:tc>
        <w:tc>
          <w:tcPr>
            <w:tcW w:w="990" w:type="dxa"/>
            <w:noWrap/>
            <w:hideMark/>
          </w:tcPr>
          <w:p w14:paraId="4347E3CD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718" w:type="dxa"/>
            <w:noWrap/>
            <w:hideMark/>
          </w:tcPr>
          <w:p w14:paraId="37FB1680" w14:textId="7BCB8EB2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60.38</w:t>
            </w:r>
          </w:p>
        </w:tc>
      </w:tr>
      <w:tr w:rsidR="00406EC8" w:rsidRPr="005D6A61" w14:paraId="590C5E4D" w14:textId="77777777" w:rsidTr="00EF63E8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72E7B971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11.8.1/11.8.4</w:t>
            </w:r>
          </w:p>
        </w:tc>
        <w:tc>
          <w:tcPr>
            <w:tcW w:w="901" w:type="dxa"/>
            <w:noWrap/>
            <w:hideMark/>
          </w:tcPr>
          <w:p w14:paraId="3EC20DDA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60/40</w:t>
            </w:r>
          </w:p>
        </w:tc>
        <w:tc>
          <w:tcPr>
            <w:tcW w:w="1260" w:type="dxa"/>
            <w:noWrap/>
            <w:hideMark/>
          </w:tcPr>
          <w:p w14:paraId="359A29F4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4FBC0C3E" w14:textId="3381F0A3" w:rsidR="00406EC8" w:rsidRPr="005D6A61" w:rsidRDefault="00D754A4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laevopinea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tall open forest on Cainozoic igneous rocks. Elevated plateaus</w:t>
            </w:r>
          </w:p>
        </w:tc>
        <w:tc>
          <w:tcPr>
            <w:tcW w:w="990" w:type="dxa"/>
            <w:noWrap/>
            <w:hideMark/>
          </w:tcPr>
          <w:p w14:paraId="7C2E8382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718" w:type="dxa"/>
            <w:noWrap/>
            <w:hideMark/>
          </w:tcPr>
          <w:p w14:paraId="1F77FC07" w14:textId="47E4FA89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6.60</w:t>
            </w:r>
          </w:p>
        </w:tc>
      </w:tr>
      <w:tr w:rsidR="00406EC8" w:rsidRPr="005D6A61" w14:paraId="1032D23E" w14:textId="77777777" w:rsidTr="00EF6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4A8A8DEF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11.8.2</w:t>
            </w:r>
          </w:p>
        </w:tc>
        <w:tc>
          <w:tcPr>
            <w:tcW w:w="901" w:type="dxa"/>
            <w:noWrap/>
            <w:hideMark/>
          </w:tcPr>
          <w:p w14:paraId="4073DB1F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260" w:type="dxa"/>
            <w:noWrap/>
            <w:hideMark/>
          </w:tcPr>
          <w:p w14:paraId="37AA112C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476FC6CE" w14:textId="19ACE1DD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tereticornis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, E.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melliodora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woodland on Cainozoic igneous rocks</w:t>
            </w:r>
          </w:p>
        </w:tc>
        <w:tc>
          <w:tcPr>
            <w:tcW w:w="990" w:type="dxa"/>
            <w:noWrap/>
            <w:hideMark/>
          </w:tcPr>
          <w:p w14:paraId="262AAA6C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Sparse</w:t>
            </w:r>
          </w:p>
        </w:tc>
        <w:tc>
          <w:tcPr>
            <w:tcW w:w="718" w:type="dxa"/>
            <w:noWrap/>
            <w:hideMark/>
          </w:tcPr>
          <w:p w14:paraId="4DD8C60D" w14:textId="72BF39EA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16.24</w:t>
            </w:r>
          </w:p>
        </w:tc>
      </w:tr>
      <w:tr w:rsidR="00406EC8" w:rsidRPr="005D6A61" w14:paraId="4A17411A" w14:textId="77777777" w:rsidTr="00EF63E8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08B84F1F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11.8.2/11.10.1/11.8.4</w:t>
            </w:r>
          </w:p>
        </w:tc>
        <w:tc>
          <w:tcPr>
            <w:tcW w:w="901" w:type="dxa"/>
            <w:noWrap/>
            <w:hideMark/>
          </w:tcPr>
          <w:p w14:paraId="21C00D63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50/40/10</w:t>
            </w:r>
          </w:p>
        </w:tc>
        <w:tc>
          <w:tcPr>
            <w:tcW w:w="1260" w:type="dxa"/>
            <w:noWrap/>
            <w:hideMark/>
          </w:tcPr>
          <w:p w14:paraId="5FCE607C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596F02C0" w14:textId="71BA1FFE" w:rsidR="00406EC8" w:rsidRPr="005D6A61" w:rsidRDefault="00D754A4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tereticornis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, E.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melliodora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woodland on Cainozoic igneous rocks</w:t>
            </w:r>
          </w:p>
        </w:tc>
        <w:tc>
          <w:tcPr>
            <w:tcW w:w="990" w:type="dxa"/>
            <w:noWrap/>
            <w:hideMark/>
          </w:tcPr>
          <w:p w14:paraId="12C9711F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Sparse</w:t>
            </w:r>
          </w:p>
        </w:tc>
        <w:tc>
          <w:tcPr>
            <w:tcW w:w="718" w:type="dxa"/>
            <w:noWrap/>
            <w:hideMark/>
          </w:tcPr>
          <w:p w14:paraId="55055EEB" w14:textId="69A03EEB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1.31</w:t>
            </w:r>
          </w:p>
        </w:tc>
      </w:tr>
      <w:tr w:rsidR="00406EC8" w:rsidRPr="005D6A61" w14:paraId="1F934309" w14:textId="77777777" w:rsidTr="00EF6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79295337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11.8.2/11.8.4</w:t>
            </w:r>
          </w:p>
        </w:tc>
        <w:tc>
          <w:tcPr>
            <w:tcW w:w="901" w:type="dxa"/>
            <w:noWrap/>
            <w:hideMark/>
          </w:tcPr>
          <w:p w14:paraId="416A5DD7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60/40</w:t>
            </w:r>
          </w:p>
        </w:tc>
        <w:tc>
          <w:tcPr>
            <w:tcW w:w="1260" w:type="dxa"/>
            <w:noWrap/>
            <w:hideMark/>
          </w:tcPr>
          <w:p w14:paraId="289EDA7F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011AA38B" w14:textId="63879E4B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tereticornis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, E.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melliodora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woodland on Cainozoic igneous rocks</w:t>
            </w:r>
          </w:p>
        </w:tc>
        <w:tc>
          <w:tcPr>
            <w:tcW w:w="990" w:type="dxa"/>
            <w:noWrap/>
            <w:hideMark/>
          </w:tcPr>
          <w:p w14:paraId="7600B12F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Sparse</w:t>
            </w:r>
          </w:p>
        </w:tc>
        <w:tc>
          <w:tcPr>
            <w:tcW w:w="718" w:type="dxa"/>
            <w:noWrap/>
            <w:hideMark/>
          </w:tcPr>
          <w:p w14:paraId="139A3FEE" w14:textId="1E87CEB2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4.04</w:t>
            </w:r>
          </w:p>
        </w:tc>
      </w:tr>
      <w:tr w:rsidR="00406EC8" w:rsidRPr="005D6A61" w14:paraId="0CB6EA80" w14:textId="77777777" w:rsidTr="00EF63E8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6F7F853C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lastRenderedPageBreak/>
              <w:t>11.8.4</w:t>
            </w:r>
          </w:p>
        </w:tc>
        <w:tc>
          <w:tcPr>
            <w:tcW w:w="901" w:type="dxa"/>
            <w:noWrap/>
            <w:hideMark/>
          </w:tcPr>
          <w:p w14:paraId="0A274E41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260" w:type="dxa"/>
            <w:noWrap/>
            <w:hideMark/>
          </w:tcPr>
          <w:p w14:paraId="20F1C60B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28F50E77" w14:textId="5964D07F" w:rsidR="00406EC8" w:rsidRPr="005D6A61" w:rsidRDefault="00D754A4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>melanophloia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open woodland on Cainozoic igneous rocks.</w:t>
            </w:r>
          </w:p>
        </w:tc>
        <w:tc>
          <w:tcPr>
            <w:tcW w:w="990" w:type="dxa"/>
            <w:noWrap/>
            <w:hideMark/>
          </w:tcPr>
          <w:p w14:paraId="5C38B449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Very sparse</w:t>
            </w:r>
          </w:p>
        </w:tc>
        <w:tc>
          <w:tcPr>
            <w:tcW w:w="718" w:type="dxa"/>
            <w:noWrap/>
            <w:hideMark/>
          </w:tcPr>
          <w:p w14:paraId="0669322F" w14:textId="3E9EB184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1.51</w:t>
            </w:r>
          </w:p>
        </w:tc>
      </w:tr>
      <w:tr w:rsidR="00406EC8" w:rsidRPr="005D6A61" w14:paraId="26BE53D8" w14:textId="77777777" w:rsidTr="00EF6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604EF788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11.8.4/11.10.1</w:t>
            </w:r>
          </w:p>
        </w:tc>
        <w:tc>
          <w:tcPr>
            <w:tcW w:w="901" w:type="dxa"/>
            <w:noWrap/>
            <w:hideMark/>
          </w:tcPr>
          <w:p w14:paraId="507AFDBD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70/30</w:t>
            </w:r>
          </w:p>
        </w:tc>
        <w:tc>
          <w:tcPr>
            <w:tcW w:w="1260" w:type="dxa"/>
            <w:noWrap/>
            <w:hideMark/>
          </w:tcPr>
          <w:p w14:paraId="196513A1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2CB1971C" w14:textId="0270ACA1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>melanophloia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open woodland on Cainozoic igneous rocks.</w:t>
            </w:r>
          </w:p>
        </w:tc>
        <w:tc>
          <w:tcPr>
            <w:tcW w:w="990" w:type="dxa"/>
            <w:noWrap/>
            <w:hideMark/>
          </w:tcPr>
          <w:p w14:paraId="33FED208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Very sparse</w:t>
            </w:r>
          </w:p>
        </w:tc>
        <w:tc>
          <w:tcPr>
            <w:tcW w:w="718" w:type="dxa"/>
            <w:noWrap/>
            <w:hideMark/>
          </w:tcPr>
          <w:p w14:paraId="51CC53F9" w14:textId="31EF3F60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2.54</w:t>
            </w:r>
          </w:p>
        </w:tc>
      </w:tr>
      <w:tr w:rsidR="00406EC8" w:rsidRPr="005D6A61" w14:paraId="5C7CCD41" w14:textId="77777777" w:rsidTr="00EF63E8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dxa"/>
            <w:noWrap/>
            <w:hideMark/>
          </w:tcPr>
          <w:p w14:paraId="6EA35DE2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11.8.4/11.8.2</w:t>
            </w:r>
          </w:p>
        </w:tc>
        <w:tc>
          <w:tcPr>
            <w:tcW w:w="901" w:type="dxa"/>
            <w:noWrap/>
            <w:hideMark/>
          </w:tcPr>
          <w:p w14:paraId="0C558DD5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70/30</w:t>
            </w:r>
          </w:p>
        </w:tc>
        <w:tc>
          <w:tcPr>
            <w:tcW w:w="1260" w:type="dxa"/>
            <w:noWrap/>
            <w:hideMark/>
          </w:tcPr>
          <w:p w14:paraId="492ED90E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No concern at present</w:t>
            </w:r>
          </w:p>
        </w:tc>
        <w:tc>
          <w:tcPr>
            <w:tcW w:w="3240" w:type="dxa"/>
            <w:noWrap/>
            <w:hideMark/>
          </w:tcPr>
          <w:p w14:paraId="18C45514" w14:textId="5C96C58F" w:rsidR="00406EC8" w:rsidRPr="005D6A61" w:rsidRDefault="00D754A4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>melanophloia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open woodland on Cainozoic igneous rocks.</w:t>
            </w:r>
          </w:p>
        </w:tc>
        <w:tc>
          <w:tcPr>
            <w:tcW w:w="990" w:type="dxa"/>
            <w:noWrap/>
            <w:hideMark/>
          </w:tcPr>
          <w:p w14:paraId="3F008E1F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Very sparse</w:t>
            </w:r>
          </w:p>
        </w:tc>
        <w:tc>
          <w:tcPr>
            <w:tcW w:w="718" w:type="dxa"/>
            <w:noWrap/>
            <w:hideMark/>
          </w:tcPr>
          <w:p w14:paraId="13591B66" w14:textId="52820CFE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4.67</w:t>
            </w:r>
          </w:p>
        </w:tc>
      </w:tr>
    </w:tbl>
    <w:p w14:paraId="3C4D6533" w14:textId="77777777" w:rsidR="00E95928" w:rsidRPr="005D6A61" w:rsidRDefault="00E95928" w:rsidP="000F32BD">
      <w:pPr>
        <w:rPr>
          <w:rFonts w:ascii="Palatino Linotype" w:hAnsi="Palatino Linotype" w:cstheme="minorHAnsi"/>
          <w:sz w:val="18"/>
          <w:szCs w:val="18"/>
        </w:rPr>
      </w:pPr>
    </w:p>
    <w:p w14:paraId="0030361D" w14:textId="77777777" w:rsidR="00E95928" w:rsidRPr="005D6A61" w:rsidRDefault="00E95928" w:rsidP="000F32BD">
      <w:pPr>
        <w:rPr>
          <w:rFonts w:ascii="Palatino Linotype" w:hAnsi="Palatino Linotype" w:cstheme="minorHAnsi"/>
          <w:sz w:val="18"/>
          <w:szCs w:val="18"/>
        </w:rPr>
      </w:pPr>
    </w:p>
    <w:p w14:paraId="00855DD8" w14:textId="3F570609" w:rsidR="00E95928" w:rsidRPr="00DC5D6A" w:rsidRDefault="005A67B4" w:rsidP="000F32BD">
      <w:pPr>
        <w:rPr>
          <w:rFonts w:ascii="Palatino Linotype" w:hAnsi="Palatino Linotype" w:cstheme="minorHAnsi"/>
          <w:i/>
          <w:sz w:val="22"/>
          <w:szCs w:val="18"/>
        </w:rPr>
      </w:pPr>
      <w:r w:rsidRPr="00DC5D6A">
        <w:rPr>
          <w:rFonts w:ascii="Palatino Linotype" w:hAnsi="Palatino Linotype" w:cstheme="minorHAnsi"/>
          <w:i/>
          <w:sz w:val="22"/>
          <w:szCs w:val="18"/>
        </w:rPr>
        <w:t>All-Eucalypt Mid-d</w:t>
      </w:r>
      <w:r w:rsidR="00DE66A6" w:rsidRPr="00DC5D6A">
        <w:rPr>
          <w:rFonts w:ascii="Palatino Linotype" w:hAnsi="Palatino Linotype" w:cstheme="minorHAnsi"/>
          <w:i/>
          <w:sz w:val="22"/>
          <w:szCs w:val="18"/>
        </w:rPr>
        <w:t>ense Site</w:t>
      </w:r>
    </w:p>
    <w:p w14:paraId="73CEC3BB" w14:textId="77777777" w:rsidR="008630A8" w:rsidRPr="005D6A61" w:rsidRDefault="008630A8" w:rsidP="000F32BD">
      <w:pPr>
        <w:rPr>
          <w:rFonts w:ascii="Palatino Linotype" w:hAnsi="Palatino Linotype" w:cstheme="minorHAnsi"/>
          <w:sz w:val="18"/>
          <w:szCs w:val="18"/>
        </w:rPr>
      </w:pPr>
      <w:r w:rsidRPr="005D6A61">
        <w:rPr>
          <w:rFonts w:ascii="Palatino Linotype" w:hAnsi="Palatino Linotype" w:cstheme="minorHAnsi"/>
          <w:noProof/>
          <w:sz w:val="18"/>
          <w:szCs w:val="18"/>
        </w:rPr>
        <w:drawing>
          <wp:inline distT="0" distB="0" distL="0" distR="0" wp14:anchorId="63ADA66B" wp14:editId="17920704">
            <wp:extent cx="2329601" cy="3390182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llE_MD_vmre_colorbox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869" cy="341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01FF" w14:textId="397C14E2" w:rsidR="00567272" w:rsidRPr="005D6A61" w:rsidRDefault="00567272" w:rsidP="00567272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Figure S</w:t>
      </w:r>
      <w:r w:rsidR="002540B7" w:rsidRPr="005D6A61">
        <w:rPr>
          <w:rFonts w:ascii="Palatino Linotype" w:hAnsi="Palatino Linotype" w:cstheme="minorHAnsi"/>
          <w:b/>
          <w:sz w:val="18"/>
          <w:szCs w:val="18"/>
        </w:rPr>
        <w:t>2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. All-eucalypt mid-dense site from the 2017 </w:t>
      </w:r>
      <w:r w:rsidR="00AB3925" w:rsidRPr="005D6A61">
        <w:rPr>
          <w:rFonts w:ascii="Palatino Linotype" w:hAnsi="Palatino Linotype" w:cstheme="minorHAnsi"/>
          <w:b/>
          <w:sz w:val="18"/>
          <w:szCs w:val="18"/>
        </w:rPr>
        <w:t>VMRE map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 colored by vegetation type</w:t>
      </w:r>
      <w:r w:rsidR="00287F1E">
        <w:rPr>
          <w:rFonts w:ascii="Palatino Linotype" w:hAnsi="Palatino Linotype" w:cstheme="minorHAnsi"/>
          <w:b/>
          <w:sz w:val="18"/>
          <w:szCs w:val="18"/>
        </w:rPr>
        <w:t xml:space="preserve"> </w:t>
      </w:r>
      <w:r w:rsidR="00287F1E" w:rsidRPr="005D6A61">
        <w:rPr>
          <w:rFonts w:ascii="Palatino Linotype" w:hAnsi="Palatino Linotype" w:cstheme="minorHAnsi"/>
          <w:b/>
          <w:sz w:val="18"/>
          <w:szCs w:val="18"/>
        </w:rPr>
        <w:t xml:space="preserve">where green </w:t>
      </w:r>
      <w:r w:rsidR="00287F1E">
        <w:rPr>
          <w:rFonts w:ascii="Palatino Linotype" w:hAnsi="Palatino Linotype" w:cstheme="minorHAnsi"/>
          <w:b/>
          <w:sz w:val="18"/>
          <w:szCs w:val="18"/>
        </w:rPr>
        <w:t>represents</w:t>
      </w:r>
      <w:r w:rsidR="00287F1E" w:rsidRPr="005D6A61">
        <w:rPr>
          <w:rFonts w:ascii="Palatino Linotype" w:hAnsi="Palatino Linotype" w:cstheme="minorHAnsi"/>
          <w:b/>
          <w:sz w:val="18"/>
          <w:szCs w:val="18"/>
        </w:rPr>
        <w:t xml:space="preserve"> areas dominated by eucalypt vegetation.</w:t>
      </w:r>
    </w:p>
    <w:p w14:paraId="65170C89" w14:textId="77777777" w:rsidR="001973E1" w:rsidRPr="005D6A61" w:rsidRDefault="001973E1" w:rsidP="000F32BD">
      <w:pPr>
        <w:rPr>
          <w:rFonts w:ascii="Palatino Linotype" w:hAnsi="Palatino Linotype" w:cstheme="minorHAnsi"/>
          <w:b/>
          <w:sz w:val="18"/>
          <w:szCs w:val="18"/>
        </w:rPr>
      </w:pPr>
    </w:p>
    <w:p w14:paraId="4048CBB2" w14:textId="322D206D" w:rsidR="001973E1" w:rsidRPr="005D6A61" w:rsidRDefault="001973E1" w:rsidP="000F32BD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Table S</w:t>
      </w:r>
      <w:r w:rsidR="002540B7" w:rsidRPr="005D6A61">
        <w:rPr>
          <w:rFonts w:ascii="Palatino Linotype" w:hAnsi="Palatino Linotype" w:cstheme="minorHAnsi"/>
          <w:b/>
          <w:sz w:val="18"/>
          <w:szCs w:val="18"/>
        </w:rPr>
        <w:t>2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. </w:t>
      </w:r>
      <w:r w:rsidR="008B6636" w:rsidRPr="005D6A61">
        <w:rPr>
          <w:rFonts w:ascii="Palatino Linotype" w:hAnsi="Palatino Linotype" w:cstheme="minorHAnsi"/>
          <w:b/>
          <w:sz w:val="18"/>
          <w:szCs w:val="18"/>
        </w:rPr>
        <w:t xml:space="preserve">Description of all-eucalypt mid-dense site vegetation communities from the 2017 </w:t>
      </w:r>
      <w:r w:rsidR="00DE66A6" w:rsidRPr="005D6A61">
        <w:rPr>
          <w:rFonts w:ascii="Palatino Linotype" w:hAnsi="Palatino Linotype" w:cstheme="minorHAnsi"/>
          <w:b/>
          <w:sz w:val="18"/>
          <w:szCs w:val="18"/>
        </w:rPr>
        <w:t>VMRE</w:t>
      </w:r>
      <w:r w:rsidR="008B6636" w:rsidRPr="005D6A61">
        <w:rPr>
          <w:rFonts w:ascii="Palatino Linotype" w:hAnsi="Palatino Linotype" w:cstheme="minorHAnsi"/>
          <w:b/>
          <w:sz w:val="18"/>
          <w:szCs w:val="18"/>
        </w:rPr>
        <w:t xml:space="preserve"> map</w:t>
      </w:r>
      <w:r w:rsidR="00B0303A">
        <w:rPr>
          <w:rFonts w:ascii="Palatino Linotype" w:hAnsi="Palatino Linotype" w:cstheme="minorHAnsi"/>
          <w:b/>
          <w:sz w:val="18"/>
          <w:szCs w:val="18"/>
        </w:rPr>
        <w:t>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403"/>
        <w:gridCol w:w="826"/>
        <w:gridCol w:w="1742"/>
        <w:gridCol w:w="3387"/>
        <w:gridCol w:w="1205"/>
        <w:gridCol w:w="797"/>
      </w:tblGrid>
      <w:tr w:rsidR="00406EC8" w:rsidRPr="005D6A61" w14:paraId="156CA867" w14:textId="77777777" w:rsidTr="00135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3DD9B8" w14:textId="77777777" w:rsidR="00406EC8" w:rsidRPr="005D6A61" w:rsidRDefault="00406EC8" w:rsidP="00E95928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Regional Ecosystem ID</w:t>
            </w:r>
          </w:p>
        </w:tc>
        <w:tc>
          <w:tcPr>
            <w:tcW w:w="0" w:type="auto"/>
            <w:hideMark/>
          </w:tcPr>
          <w:p w14:paraId="51AD9AF3" w14:textId="77777777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Percent</w:t>
            </w:r>
          </w:p>
          <w:p w14:paraId="47D61DB8" w14:textId="0C1E33B9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REID</w:t>
            </w:r>
          </w:p>
        </w:tc>
        <w:tc>
          <w:tcPr>
            <w:tcW w:w="0" w:type="auto"/>
            <w:hideMark/>
          </w:tcPr>
          <w:p w14:paraId="7C3EE652" w14:textId="77777777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Vegetation Management Class</w:t>
            </w:r>
          </w:p>
        </w:tc>
        <w:tc>
          <w:tcPr>
            <w:tcW w:w="0" w:type="auto"/>
            <w:hideMark/>
          </w:tcPr>
          <w:p w14:paraId="48D3DAC4" w14:textId="03783302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Dominant Vegetation Community Description</w:t>
            </w:r>
          </w:p>
        </w:tc>
        <w:tc>
          <w:tcPr>
            <w:tcW w:w="0" w:type="auto"/>
            <w:hideMark/>
          </w:tcPr>
          <w:p w14:paraId="027C6653" w14:textId="77777777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Structure category</w:t>
            </w:r>
          </w:p>
        </w:tc>
        <w:tc>
          <w:tcPr>
            <w:tcW w:w="0" w:type="auto"/>
            <w:hideMark/>
          </w:tcPr>
          <w:p w14:paraId="796E3ED0" w14:textId="6AFF2395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Area (km</w:t>
            </w:r>
            <w:r w:rsidRPr="005D6A61">
              <w:rPr>
                <w:rFonts w:ascii="Palatino Linotype" w:hAnsi="Palatino Linotype"/>
                <w:szCs w:val="18"/>
                <w:vertAlign w:val="superscript"/>
              </w:rPr>
              <w:t>2</w:t>
            </w:r>
            <w:r w:rsidRPr="005D6A61">
              <w:rPr>
                <w:rFonts w:ascii="Palatino Linotype" w:hAnsi="Palatino Linotype"/>
                <w:szCs w:val="18"/>
              </w:rPr>
              <w:t>)</w:t>
            </w:r>
          </w:p>
        </w:tc>
      </w:tr>
      <w:tr w:rsidR="00406EC8" w:rsidRPr="005D6A61" w14:paraId="16A068AF" w14:textId="77777777" w:rsidTr="00135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85451F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8"/>
              </w:rPr>
              <w:t>11.10.13a</w:t>
            </w:r>
          </w:p>
        </w:tc>
        <w:tc>
          <w:tcPr>
            <w:tcW w:w="0" w:type="auto"/>
            <w:hideMark/>
          </w:tcPr>
          <w:p w14:paraId="07B9779A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sz w:val="16"/>
                <w:szCs w:val="18"/>
              </w:rPr>
              <w:t>100</w:t>
            </w:r>
          </w:p>
        </w:tc>
        <w:tc>
          <w:tcPr>
            <w:tcW w:w="0" w:type="auto"/>
            <w:hideMark/>
          </w:tcPr>
          <w:p w14:paraId="712E1167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sz w:val="16"/>
                <w:szCs w:val="18"/>
              </w:rPr>
              <w:t>Least concern</w:t>
            </w:r>
          </w:p>
        </w:tc>
        <w:tc>
          <w:tcPr>
            <w:tcW w:w="0" w:type="auto"/>
            <w:hideMark/>
          </w:tcPr>
          <w:p w14:paraId="3C54E9F4" w14:textId="0B452030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8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8"/>
              </w:rPr>
              <w:t xml:space="preserve"> spp. and/or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8"/>
              </w:rPr>
              <w:t>Corymbia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8"/>
              </w:rPr>
              <w:t xml:space="preserve"> spp. open forest on scarps and sandstone tablelands</w:t>
            </w:r>
          </w:p>
        </w:tc>
        <w:tc>
          <w:tcPr>
            <w:tcW w:w="0" w:type="auto"/>
            <w:hideMark/>
          </w:tcPr>
          <w:p w14:paraId="20A01002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sz w:val="16"/>
                <w:szCs w:val="18"/>
              </w:rPr>
              <w:t>Mid-dense</w:t>
            </w:r>
          </w:p>
        </w:tc>
        <w:tc>
          <w:tcPr>
            <w:tcW w:w="0" w:type="auto"/>
            <w:noWrap/>
            <w:hideMark/>
          </w:tcPr>
          <w:p w14:paraId="3792D273" w14:textId="648D086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sz w:val="16"/>
                <w:szCs w:val="18"/>
              </w:rPr>
              <w:t>7.61</w:t>
            </w:r>
          </w:p>
        </w:tc>
      </w:tr>
      <w:tr w:rsidR="00406EC8" w:rsidRPr="005D6A61" w14:paraId="5D6AD467" w14:textId="77777777" w:rsidTr="0013524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DCD26D" w14:textId="2372EE2C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8"/>
              </w:rPr>
              <w:t>11.10.5</w:t>
            </w:r>
          </w:p>
        </w:tc>
        <w:tc>
          <w:tcPr>
            <w:tcW w:w="0" w:type="auto"/>
            <w:hideMark/>
          </w:tcPr>
          <w:p w14:paraId="0C8152B4" w14:textId="0FC836F2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sz w:val="16"/>
                <w:szCs w:val="18"/>
              </w:rPr>
              <w:t>100</w:t>
            </w:r>
          </w:p>
        </w:tc>
        <w:tc>
          <w:tcPr>
            <w:tcW w:w="0" w:type="auto"/>
            <w:hideMark/>
          </w:tcPr>
          <w:p w14:paraId="584E7238" w14:textId="418E2D3F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sz w:val="16"/>
                <w:szCs w:val="18"/>
              </w:rPr>
              <w:t>Least concern</w:t>
            </w:r>
          </w:p>
        </w:tc>
        <w:tc>
          <w:tcPr>
            <w:tcW w:w="0" w:type="auto"/>
            <w:hideMark/>
          </w:tcPr>
          <w:p w14:paraId="69C621F5" w14:textId="7E35C690" w:rsidR="00406EC8" w:rsidRPr="005D6A61" w:rsidRDefault="00D754A4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8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8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8"/>
              </w:rPr>
              <w:t>sphaerocarpa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8"/>
              </w:rPr>
              <w:t xml:space="preserve"> +/- E.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8"/>
              </w:rPr>
              <w:t>mensalis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8"/>
              </w:rPr>
              <w:t xml:space="preserve">, E.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8"/>
              </w:rPr>
              <w:t>saligna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8"/>
              </w:rPr>
              <w:t>, tall open forest on coarse-grained sedimentary rocks. Tablelands</w:t>
            </w:r>
          </w:p>
        </w:tc>
        <w:tc>
          <w:tcPr>
            <w:tcW w:w="0" w:type="auto"/>
            <w:hideMark/>
          </w:tcPr>
          <w:p w14:paraId="7111915D" w14:textId="0EC1978B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sz w:val="16"/>
                <w:szCs w:val="18"/>
              </w:rPr>
              <w:t>Mid-dense</w:t>
            </w:r>
          </w:p>
        </w:tc>
        <w:tc>
          <w:tcPr>
            <w:tcW w:w="0" w:type="auto"/>
            <w:noWrap/>
            <w:hideMark/>
          </w:tcPr>
          <w:p w14:paraId="4A028310" w14:textId="1BAE1E9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8"/>
              </w:rPr>
            </w:pPr>
            <w:r w:rsidRPr="005D6A61">
              <w:rPr>
                <w:rFonts w:ascii="Palatino Linotype" w:hAnsi="Palatino Linotype"/>
                <w:sz w:val="16"/>
                <w:szCs w:val="18"/>
              </w:rPr>
              <w:t>62.90</w:t>
            </w:r>
          </w:p>
        </w:tc>
      </w:tr>
    </w:tbl>
    <w:p w14:paraId="41B02FDA" w14:textId="77777777" w:rsidR="008630A8" w:rsidRPr="005D6A61" w:rsidRDefault="008630A8" w:rsidP="000F32BD">
      <w:pPr>
        <w:rPr>
          <w:rFonts w:ascii="Palatino Linotype" w:hAnsi="Palatino Linotype" w:cstheme="minorHAnsi"/>
          <w:sz w:val="21"/>
          <w:szCs w:val="18"/>
        </w:rPr>
      </w:pPr>
    </w:p>
    <w:p w14:paraId="021A165D" w14:textId="27F1F59E" w:rsidR="008329F0" w:rsidRPr="005D6A61" w:rsidRDefault="00DE66A6" w:rsidP="000F32BD">
      <w:pPr>
        <w:rPr>
          <w:rFonts w:ascii="Palatino Linotype" w:hAnsi="Palatino Linotype" w:cstheme="minorHAnsi"/>
          <w:i/>
          <w:sz w:val="20"/>
          <w:szCs w:val="18"/>
        </w:rPr>
      </w:pPr>
      <w:r w:rsidRPr="005D6A61">
        <w:rPr>
          <w:rFonts w:ascii="Palatino Linotype" w:hAnsi="Palatino Linotype" w:cstheme="minorHAnsi"/>
          <w:i/>
          <w:sz w:val="22"/>
          <w:szCs w:val="18"/>
        </w:rPr>
        <w:lastRenderedPageBreak/>
        <w:t xml:space="preserve"> Mixed Eucalypt Site</w:t>
      </w:r>
      <w:r w:rsidR="008329F0" w:rsidRPr="005D6A61">
        <w:rPr>
          <w:rFonts w:ascii="Palatino Linotype" w:hAnsi="Palatino Linotype" w:cstheme="minorHAnsi"/>
          <w:noProof/>
          <w:sz w:val="20"/>
          <w:szCs w:val="18"/>
        </w:rPr>
        <w:drawing>
          <wp:inline distT="0" distB="0" distL="0" distR="0" wp14:anchorId="037E32D3" wp14:editId="1DB15C1F">
            <wp:extent cx="5381412" cy="46293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xEuc_VMRE_colorbox_v2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 t="3892" r="6967" b="1758"/>
                    <a:stretch/>
                  </pic:blipFill>
                  <pic:spPr bwMode="auto">
                    <a:xfrm>
                      <a:off x="0" y="0"/>
                      <a:ext cx="5382867" cy="463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DBFF0" w14:textId="40DB5414" w:rsidR="008329F0" w:rsidRPr="005D6A61" w:rsidRDefault="001973E1" w:rsidP="000F32BD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Figure S</w:t>
      </w:r>
      <w:r w:rsidR="002540B7" w:rsidRPr="005D6A61">
        <w:rPr>
          <w:rFonts w:ascii="Palatino Linotype" w:hAnsi="Palatino Linotype" w:cstheme="minorHAnsi"/>
          <w:b/>
          <w:sz w:val="18"/>
          <w:szCs w:val="18"/>
        </w:rPr>
        <w:t>3</w:t>
      </w:r>
      <w:r w:rsidRPr="005D6A61">
        <w:rPr>
          <w:rFonts w:ascii="Palatino Linotype" w:hAnsi="Palatino Linotype" w:cstheme="minorHAnsi"/>
          <w:b/>
          <w:sz w:val="18"/>
          <w:szCs w:val="18"/>
        </w:rPr>
        <w:t>. Mixed e</w:t>
      </w:r>
      <w:r w:rsidR="008329F0" w:rsidRPr="005D6A61">
        <w:rPr>
          <w:rFonts w:ascii="Palatino Linotype" w:hAnsi="Palatino Linotype" w:cstheme="minorHAnsi"/>
          <w:b/>
          <w:sz w:val="18"/>
          <w:szCs w:val="18"/>
        </w:rPr>
        <w:t>ucalypt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 site from the 2017</w:t>
      </w:r>
      <w:r w:rsidR="008329F0" w:rsidRPr="005D6A61">
        <w:rPr>
          <w:rFonts w:ascii="Palatino Linotype" w:hAnsi="Palatino Linotype" w:cstheme="minorHAnsi"/>
          <w:b/>
          <w:sz w:val="18"/>
          <w:szCs w:val="18"/>
        </w:rPr>
        <w:t xml:space="preserve"> </w:t>
      </w:r>
      <w:r w:rsidR="00AB3925" w:rsidRPr="005D6A61">
        <w:rPr>
          <w:rFonts w:ascii="Palatino Linotype" w:hAnsi="Palatino Linotype" w:cstheme="minorHAnsi"/>
          <w:b/>
          <w:sz w:val="18"/>
          <w:szCs w:val="18"/>
        </w:rPr>
        <w:t>VMRE map</w:t>
      </w:r>
      <w:r w:rsidR="008329F0" w:rsidRPr="005D6A61">
        <w:rPr>
          <w:rFonts w:ascii="Palatino Linotype" w:hAnsi="Palatino Linotype" w:cstheme="minorHAnsi"/>
          <w:b/>
          <w:sz w:val="18"/>
          <w:szCs w:val="18"/>
        </w:rPr>
        <w:t xml:space="preserve"> colored by vegetation type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 where green </w:t>
      </w:r>
      <w:r w:rsidR="00287F1E">
        <w:rPr>
          <w:rFonts w:ascii="Palatino Linotype" w:hAnsi="Palatino Linotype" w:cstheme="minorHAnsi"/>
          <w:b/>
          <w:sz w:val="18"/>
          <w:szCs w:val="18"/>
        </w:rPr>
        <w:t>represents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 areas dominated by eucalypt vegetation, blue </w:t>
      </w:r>
      <w:r w:rsidR="00287F1E">
        <w:rPr>
          <w:rFonts w:ascii="Palatino Linotype" w:hAnsi="Palatino Linotype" w:cstheme="minorHAnsi"/>
          <w:b/>
          <w:sz w:val="18"/>
          <w:szCs w:val="18"/>
        </w:rPr>
        <w:t>represents</w:t>
      </w:r>
      <w:r w:rsidR="00287F1E" w:rsidRPr="005D6A61">
        <w:rPr>
          <w:rFonts w:ascii="Palatino Linotype" w:hAnsi="Palatino Linotype" w:cstheme="minorHAnsi"/>
          <w:b/>
          <w:sz w:val="18"/>
          <w:szCs w:val="18"/>
        </w:rPr>
        <w:t xml:space="preserve"> </w:t>
      </w:r>
      <w:r w:rsidR="00287F1E">
        <w:rPr>
          <w:rFonts w:ascii="Palatino Linotype" w:hAnsi="Palatino Linotype" w:cstheme="minorHAnsi"/>
          <w:b/>
          <w:sz w:val="18"/>
          <w:szCs w:val="18"/>
        </w:rPr>
        <w:t xml:space="preserve">areas </w:t>
      </w:r>
      <w:r w:rsidRPr="005D6A61">
        <w:rPr>
          <w:rFonts w:ascii="Palatino Linotype" w:hAnsi="Palatino Linotype" w:cstheme="minorHAnsi"/>
          <w:b/>
          <w:sz w:val="18"/>
          <w:szCs w:val="18"/>
        </w:rPr>
        <w:t>dominated by non-eucalypt vegetation</w:t>
      </w:r>
      <w:r w:rsidR="00AB3925" w:rsidRPr="005D6A61">
        <w:rPr>
          <w:rFonts w:ascii="Palatino Linotype" w:hAnsi="Palatino Linotype" w:cstheme="minorHAnsi"/>
          <w:b/>
          <w:sz w:val="18"/>
          <w:szCs w:val="18"/>
        </w:rPr>
        <w:t>,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 and grey </w:t>
      </w:r>
      <w:r w:rsidR="00287F1E">
        <w:rPr>
          <w:rFonts w:ascii="Palatino Linotype" w:hAnsi="Palatino Linotype" w:cstheme="minorHAnsi"/>
          <w:b/>
          <w:sz w:val="18"/>
          <w:szCs w:val="18"/>
        </w:rPr>
        <w:t>represents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 non-remnant areas (cleared land)</w:t>
      </w:r>
      <w:r w:rsidR="008329F0" w:rsidRPr="005D6A61">
        <w:rPr>
          <w:rFonts w:ascii="Palatino Linotype" w:hAnsi="Palatino Linotype" w:cstheme="minorHAnsi"/>
          <w:b/>
          <w:sz w:val="18"/>
          <w:szCs w:val="18"/>
        </w:rPr>
        <w:t>.</w:t>
      </w:r>
    </w:p>
    <w:p w14:paraId="61021F39" w14:textId="77777777" w:rsidR="00E32B81" w:rsidRPr="005D6A61" w:rsidRDefault="00E32B81" w:rsidP="000F32BD">
      <w:pPr>
        <w:rPr>
          <w:rFonts w:ascii="Palatino Linotype" w:hAnsi="Palatino Linotype" w:cstheme="minorHAnsi"/>
          <w:b/>
          <w:sz w:val="18"/>
          <w:szCs w:val="18"/>
        </w:rPr>
      </w:pPr>
    </w:p>
    <w:p w14:paraId="0B237516" w14:textId="2C5A3E19" w:rsidR="000F32BD" w:rsidRPr="005D6A61" w:rsidRDefault="001973E1" w:rsidP="000F32BD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Table S</w:t>
      </w:r>
      <w:r w:rsidR="002540B7" w:rsidRPr="005D6A61">
        <w:rPr>
          <w:rFonts w:ascii="Palatino Linotype" w:hAnsi="Palatino Linotype" w:cstheme="minorHAnsi"/>
          <w:b/>
          <w:sz w:val="18"/>
          <w:szCs w:val="18"/>
        </w:rPr>
        <w:t>3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. </w:t>
      </w:r>
      <w:r w:rsidR="008B6636" w:rsidRPr="005D6A61">
        <w:rPr>
          <w:rFonts w:ascii="Palatino Linotype" w:hAnsi="Palatino Linotype" w:cstheme="minorHAnsi"/>
          <w:b/>
          <w:sz w:val="18"/>
          <w:szCs w:val="18"/>
        </w:rPr>
        <w:t xml:space="preserve">Description of mixed eucalypt site vegetation communities from the 2017 </w:t>
      </w:r>
      <w:r w:rsidR="00AB3925" w:rsidRPr="005D6A61">
        <w:rPr>
          <w:rFonts w:ascii="Palatino Linotype" w:hAnsi="Palatino Linotype" w:cstheme="minorHAnsi"/>
          <w:b/>
          <w:sz w:val="18"/>
          <w:szCs w:val="18"/>
        </w:rPr>
        <w:t xml:space="preserve">VMRE </w:t>
      </w:r>
      <w:r w:rsidR="008B6636" w:rsidRPr="005D6A61">
        <w:rPr>
          <w:rFonts w:ascii="Palatino Linotype" w:hAnsi="Palatino Linotype" w:cstheme="minorHAnsi"/>
          <w:b/>
          <w:sz w:val="18"/>
          <w:szCs w:val="18"/>
        </w:rPr>
        <w:t>map</w:t>
      </w:r>
      <w:r w:rsidR="00235BC0">
        <w:rPr>
          <w:rFonts w:ascii="Palatino Linotype" w:hAnsi="Palatino Linotype" w:cstheme="minorHAnsi"/>
          <w:b/>
          <w:sz w:val="18"/>
          <w:szCs w:val="18"/>
        </w:rPr>
        <w:t>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935"/>
        <w:gridCol w:w="919"/>
        <w:gridCol w:w="1386"/>
        <w:gridCol w:w="3411"/>
        <w:gridCol w:w="216"/>
        <w:gridCol w:w="832"/>
        <w:gridCol w:w="661"/>
      </w:tblGrid>
      <w:tr w:rsidR="00406EC8" w:rsidRPr="005D6A61" w14:paraId="37D37E8E" w14:textId="77777777" w:rsidTr="005D6A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hideMark/>
          </w:tcPr>
          <w:p w14:paraId="51C11B9A" w14:textId="77777777" w:rsidR="00406EC8" w:rsidRPr="005D6A61" w:rsidRDefault="00406EC8" w:rsidP="00E95928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Regional Ecosystem ID</w:t>
            </w:r>
          </w:p>
        </w:tc>
        <w:tc>
          <w:tcPr>
            <w:tcW w:w="919" w:type="dxa"/>
            <w:hideMark/>
          </w:tcPr>
          <w:p w14:paraId="784CD74E" w14:textId="77777777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Percent REID</w:t>
            </w:r>
          </w:p>
        </w:tc>
        <w:tc>
          <w:tcPr>
            <w:tcW w:w="1386" w:type="dxa"/>
            <w:hideMark/>
          </w:tcPr>
          <w:p w14:paraId="36ECCEE9" w14:textId="77777777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Vegetation Management Class</w:t>
            </w:r>
          </w:p>
        </w:tc>
        <w:tc>
          <w:tcPr>
            <w:tcW w:w="3412" w:type="dxa"/>
            <w:hideMark/>
          </w:tcPr>
          <w:p w14:paraId="385BDB4E" w14:textId="1AF0D8BB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Dominant Vegetation Community Description</w:t>
            </w:r>
          </w:p>
        </w:tc>
        <w:tc>
          <w:tcPr>
            <w:tcW w:w="1048" w:type="dxa"/>
            <w:gridSpan w:val="2"/>
            <w:hideMark/>
          </w:tcPr>
          <w:p w14:paraId="36F91E6C" w14:textId="77777777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Structure category</w:t>
            </w:r>
          </w:p>
        </w:tc>
        <w:tc>
          <w:tcPr>
            <w:tcW w:w="389" w:type="dxa"/>
            <w:noWrap/>
            <w:hideMark/>
          </w:tcPr>
          <w:p w14:paraId="0E10DBF8" w14:textId="5AAC3490" w:rsidR="00406EC8" w:rsidRPr="005D6A61" w:rsidRDefault="00406EC8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Area (km</w:t>
            </w:r>
            <w:r w:rsidRPr="005D6A61">
              <w:rPr>
                <w:rFonts w:ascii="Palatino Linotype" w:hAnsi="Palatino Linotype"/>
                <w:szCs w:val="18"/>
                <w:vertAlign w:val="superscript"/>
              </w:rPr>
              <w:t>2</w:t>
            </w:r>
            <w:r w:rsidRPr="005D6A61">
              <w:rPr>
                <w:rFonts w:ascii="Palatino Linotype" w:hAnsi="Palatino Linotype"/>
                <w:szCs w:val="18"/>
              </w:rPr>
              <w:t>)</w:t>
            </w:r>
          </w:p>
        </w:tc>
      </w:tr>
      <w:tr w:rsidR="00406EC8" w:rsidRPr="005D6A61" w14:paraId="3176ABBA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47AACFAC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8.12.12a</w:t>
            </w:r>
          </w:p>
        </w:tc>
        <w:tc>
          <w:tcPr>
            <w:tcW w:w="919" w:type="dxa"/>
            <w:noWrap/>
            <w:hideMark/>
          </w:tcPr>
          <w:p w14:paraId="7EEDDB43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86" w:type="dxa"/>
            <w:noWrap/>
            <w:hideMark/>
          </w:tcPr>
          <w:p w14:paraId="06019B1F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0CED69B8" w14:textId="73C46784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tereticornis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Corymbia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spp. and/or E. </w:t>
            </w:r>
            <w:proofErr w:type="spellStart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>platyphylla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Lophostemon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suaveolens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woodland to open forest on hill slopes on Mesozoic to Proterozoic igneous rocks</w:t>
            </w:r>
          </w:p>
        </w:tc>
        <w:tc>
          <w:tcPr>
            <w:tcW w:w="832" w:type="dxa"/>
            <w:noWrap/>
            <w:hideMark/>
          </w:tcPr>
          <w:p w14:paraId="0AFD6794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Sparse</w:t>
            </w:r>
          </w:p>
        </w:tc>
        <w:tc>
          <w:tcPr>
            <w:tcW w:w="389" w:type="dxa"/>
            <w:noWrap/>
            <w:hideMark/>
          </w:tcPr>
          <w:p w14:paraId="367B40EE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6.08</w:t>
            </w:r>
          </w:p>
        </w:tc>
      </w:tr>
      <w:tr w:rsidR="00406EC8" w:rsidRPr="005D6A61" w14:paraId="1A1BC32A" w14:textId="77777777" w:rsidTr="005D6A6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30A6BA11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8.12.2/8.12.3a/8.12.19</w:t>
            </w:r>
          </w:p>
        </w:tc>
        <w:tc>
          <w:tcPr>
            <w:tcW w:w="919" w:type="dxa"/>
            <w:noWrap/>
            <w:hideMark/>
          </w:tcPr>
          <w:p w14:paraId="073CDA32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40/30/30</w:t>
            </w:r>
          </w:p>
        </w:tc>
        <w:tc>
          <w:tcPr>
            <w:tcW w:w="1386" w:type="dxa"/>
            <w:noWrap/>
            <w:hideMark/>
          </w:tcPr>
          <w:p w14:paraId="448B7699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16C882FB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Evergreen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to complex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vine forest of uplands, highlands and foothills, on Mesozoic to Proterozoic igneous rocks</w:t>
            </w:r>
          </w:p>
        </w:tc>
        <w:tc>
          <w:tcPr>
            <w:tcW w:w="832" w:type="dxa"/>
            <w:noWrap/>
            <w:hideMark/>
          </w:tcPr>
          <w:p w14:paraId="2555911B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389" w:type="dxa"/>
            <w:noWrap/>
            <w:hideMark/>
          </w:tcPr>
          <w:p w14:paraId="5EAC7BF1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56.40</w:t>
            </w:r>
          </w:p>
        </w:tc>
      </w:tr>
      <w:tr w:rsidR="00406EC8" w:rsidRPr="005D6A61" w14:paraId="2DF25BA1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361AEA57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8.12.31a</w:t>
            </w:r>
          </w:p>
        </w:tc>
        <w:tc>
          <w:tcPr>
            <w:tcW w:w="919" w:type="dxa"/>
            <w:noWrap/>
            <w:hideMark/>
          </w:tcPr>
          <w:p w14:paraId="419CDB68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86" w:type="dxa"/>
            <w:noWrap/>
            <w:hideMark/>
          </w:tcPr>
          <w:p w14:paraId="3999E96B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6C82CBA7" w14:textId="5BCAF800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>resinifera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E.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portuensis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E.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acmenoides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Allocasuarina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spp. open forest on moist upper slopes of ranges on Mesozoic to Proterozoic igneous rocks</w:t>
            </w:r>
          </w:p>
        </w:tc>
        <w:tc>
          <w:tcPr>
            <w:tcW w:w="832" w:type="dxa"/>
            <w:noWrap/>
            <w:hideMark/>
          </w:tcPr>
          <w:p w14:paraId="70CBC352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389" w:type="dxa"/>
            <w:noWrap/>
            <w:hideMark/>
          </w:tcPr>
          <w:p w14:paraId="54111228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7.86</w:t>
            </w:r>
          </w:p>
        </w:tc>
      </w:tr>
      <w:tr w:rsidR="00406EC8" w:rsidRPr="005D6A61" w14:paraId="7D255091" w14:textId="77777777" w:rsidTr="005D6A6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45B1F3D3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8.12.31a/8.12.2</w:t>
            </w:r>
          </w:p>
        </w:tc>
        <w:tc>
          <w:tcPr>
            <w:tcW w:w="919" w:type="dxa"/>
            <w:noWrap/>
            <w:hideMark/>
          </w:tcPr>
          <w:p w14:paraId="56E3B24E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60/40</w:t>
            </w:r>
          </w:p>
        </w:tc>
        <w:tc>
          <w:tcPr>
            <w:tcW w:w="1386" w:type="dxa"/>
            <w:noWrap/>
            <w:hideMark/>
          </w:tcPr>
          <w:p w14:paraId="783C2D34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6E9D4572" w14:textId="4AD1A342" w:rsidR="00406EC8" w:rsidRPr="005D6A61" w:rsidRDefault="00D754A4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>resinifera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E.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portuensis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E. </w:t>
            </w:r>
            <w:proofErr w:type="spellStart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>acmenoides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Allocasuarina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spp. open 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lastRenderedPageBreak/>
              <w:t>forest on moist upper slopes of ranges on Mesozoic to Proterozoic igneous rocks</w:t>
            </w:r>
          </w:p>
        </w:tc>
        <w:tc>
          <w:tcPr>
            <w:tcW w:w="832" w:type="dxa"/>
            <w:noWrap/>
            <w:hideMark/>
          </w:tcPr>
          <w:p w14:paraId="227E257F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lastRenderedPageBreak/>
              <w:t>Mid-dense</w:t>
            </w:r>
          </w:p>
        </w:tc>
        <w:tc>
          <w:tcPr>
            <w:tcW w:w="389" w:type="dxa"/>
            <w:noWrap/>
            <w:hideMark/>
          </w:tcPr>
          <w:p w14:paraId="5C712F02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1.11</w:t>
            </w:r>
          </w:p>
        </w:tc>
      </w:tr>
      <w:tr w:rsidR="00406EC8" w:rsidRPr="005D6A61" w14:paraId="4FEBA4B4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1B90B9A6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8.12.32/8.12.7c/8.12.5a</w:t>
            </w:r>
          </w:p>
        </w:tc>
        <w:tc>
          <w:tcPr>
            <w:tcW w:w="919" w:type="dxa"/>
            <w:noWrap/>
            <w:hideMark/>
          </w:tcPr>
          <w:p w14:paraId="1A2EC93C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50/30/20</w:t>
            </w:r>
          </w:p>
        </w:tc>
        <w:tc>
          <w:tcPr>
            <w:tcW w:w="1386" w:type="dxa"/>
            <w:noWrap/>
            <w:hideMark/>
          </w:tcPr>
          <w:p w14:paraId="0FEAB18E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569548B9" w14:textId="7424BF51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Corymbia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intermedia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+/- </w:t>
            </w:r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E.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portuensis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+/- </w:t>
            </w:r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E.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exserta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open forest to woodland with areas of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Allocasuarina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spp. +/- </w:t>
            </w:r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Banksia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integrifolia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open forest on high ranges, on Mesozoic to Proterozoic igneous rocks</w:t>
            </w:r>
          </w:p>
        </w:tc>
        <w:tc>
          <w:tcPr>
            <w:tcW w:w="832" w:type="dxa"/>
            <w:noWrap/>
            <w:hideMark/>
          </w:tcPr>
          <w:p w14:paraId="3813BE32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389" w:type="dxa"/>
            <w:noWrap/>
            <w:hideMark/>
          </w:tcPr>
          <w:p w14:paraId="68744799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0.39</w:t>
            </w:r>
          </w:p>
        </w:tc>
      </w:tr>
      <w:tr w:rsidR="00406EC8" w:rsidRPr="005D6A61" w14:paraId="28D40105" w14:textId="77777777" w:rsidTr="005D6A6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1E1A6B5A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8.12.3a</w:t>
            </w:r>
          </w:p>
        </w:tc>
        <w:tc>
          <w:tcPr>
            <w:tcW w:w="919" w:type="dxa"/>
            <w:noWrap/>
            <w:hideMark/>
          </w:tcPr>
          <w:p w14:paraId="76952CFD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86" w:type="dxa"/>
            <w:noWrap/>
            <w:hideMark/>
          </w:tcPr>
          <w:p w14:paraId="53EBE92F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4CD99829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Evergreen to semi-evergreen,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to microphyll, vine forest to vine thicket, of foothills and uplands on Mesozoic to Proterozoic igneous rocks</w:t>
            </w:r>
          </w:p>
        </w:tc>
        <w:tc>
          <w:tcPr>
            <w:tcW w:w="832" w:type="dxa"/>
            <w:noWrap/>
            <w:hideMark/>
          </w:tcPr>
          <w:p w14:paraId="52AF3A7B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389" w:type="dxa"/>
            <w:noWrap/>
            <w:hideMark/>
          </w:tcPr>
          <w:p w14:paraId="27635581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0.70</w:t>
            </w:r>
          </w:p>
        </w:tc>
      </w:tr>
      <w:tr w:rsidR="00406EC8" w:rsidRPr="005D6A61" w14:paraId="231C9441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6837D769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8.12.2/8.12.3a/8.12.19</w:t>
            </w:r>
          </w:p>
        </w:tc>
        <w:tc>
          <w:tcPr>
            <w:tcW w:w="919" w:type="dxa"/>
            <w:noWrap/>
            <w:hideMark/>
          </w:tcPr>
          <w:p w14:paraId="414FB2A2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40/30/30</w:t>
            </w:r>
          </w:p>
        </w:tc>
        <w:tc>
          <w:tcPr>
            <w:tcW w:w="1386" w:type="dxa"/>
            <w:noWrap/>
            <w:hideMark/>
          </w:tcPr>
          <w:p w14:paraId="2984C260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574374FB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Evergreen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to complex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vine forest of uplands, highlands and foothills, on Mesozoic to Proterozoic igneous rocks</w:t>
            </w:r>
          </w:p>
        </w:tc>
        <w:tc>
          <w:tcPr>
            <w:tcW w:w="832" w:type="dxa"/>
            <w:noWrap/>
            <w:hideMark/>
          </w:tcPr>
          <w:p w14:paraId="51EBB28D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389" w:type="dxa"/>
            <w:noWrap/>
            <w:hideMark/>
          </w:tcPr>
          <w:p w14:paraId="5A2D9E3E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5.19</w:t>
            </w:r>
          </w:p>
        </w:tc>
      </w:tr>
      <w:tr w:rsidR="00406EC8" w:rsidRPr="005D6A61" w14:paraId="08440E6F" w14:textId="77777777" w:rsidTr="005D6A6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1A705263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8.12.3b</w:t>
            </w:r>
          </w:p>
        </w:tc>
        <w:tc>
          <w:tcPr>
            <w:tcW w:w="919" w:type="dxa"/>
            <w:noWrap/>
            <w:hideMark/>
          </w:tcPr>
          <w:p w14:paraId="62157276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86" w:type="dxa"/>
            <w:noWrap/>
            <w:hideMark/>
          </w:tcPr>
          <w:p w14:paraId="6BD4F22E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5154D8D4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Evergreen to semi-evergreen,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to microphyll, vine forest to vine thicket, of foothills and uplands on Mesozoic to Proterozoic igneous rocks</w:t>
            </w:r>
          </w:p>
        </w:tc>
        <w:tc>
          <w:tcPr>
            <w:tcW w:w="832" w:type="dxa"/>
            <w:noWrap/>
            <w:hideMark/>
          </w:tcPr>
          <w:p w14:paraId="3F0F0F96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389" w:type="dxa"/>
            <w:noWrap/>
            <w:hideMark/>
          </w:tcPr>
          <w:p w14:paraId="3FD5CDC6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0.15</w:t>
            </w:r>
          </w:p>
        </w:tc>
      </w:tr>
      <w:tr w:rsidR="00406EC8" w:rsidRPr="005D6A61" w14:paraId="57B9A995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35EA6236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8.3.1a</w:t>
            </w:r>
          </w:p>
        </w:tc>
        <w:tc>
          <w:tcPr>
            <w:tcW w:w="919" w:type="dxa"/>
            <w:noWrap/>
            <w:hideMark/>
          </w:tcPr>
          <w:p w14:paraId="7BC679B2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86" w:type="dxa"/>
            <w:noWrap/>
            <w:hideMark/>
          </w:tcPr>
          <w:p w14:paraId="083797D4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628" w:type="dxa"/>
            <w:gridSpan w:val="2"/>
            <w:noWrap/>
            <w:hideMark/>
          </w:tcPr>
          <w:p w14:paraId="3DCCFCB3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Semi-deciduous to evergreen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to mesophyll vine forest, +/- sclerophyll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emergents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>, fringing or in the vicinity of watercourses</w:t>
            </w:r>
          </w:p>
        </w:tc>
        <w:tc>
          <w:tcPr>
            <w:tcW w:w="832" w:type="dxa"/>
            <w:noWrap/>
            <w:hideMark/>
          </w:tcPr>
          <w:p w14:paraId="7C0743A7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389" w:type="dxa"/>
            <w:noWrap/>
            <w:hideMark/>
          </w:tcPr>
          <w:p w14:paraId="3DBB5BB3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0.02</w:t>
            </w:r>
          </w:p>
        </w:tc>
      </w:tr>
      <w:tr w:rsidR="00406EC8" w:rsidRPr="005D6A61" w14:paraId="4A00345F" w14:textId="77777777" w:rsidTr="005D6A6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08ABA4E1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8.3.3a</w:t>
            </w:r>
          </w:p>
        </w:tc>
        <w:tc>
          <w:tcPr>
            <w:tcW w:w="919" w:type="dxa"/>
            <w:noWrap/>
            <w:hideMark/>
          </w:tcPr>
          <w:p w14:paraId="3BE106DB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86" w:type="dxa"/>
            <w:noWrap/>
            <w:hideMark/>
          </w:tcPr>
          <w:p w14:paraId="42D0E576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07B2245C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Melaleuca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leucadendra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M.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fluviatilis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Casuarina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cunninghamiana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+/-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Syncarpia</w:t>
            </w:r>
            <w:proofErr w:type="spellEnd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glomulifera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open forest, on creek banks</w:t>
            </w:r>
          </w:p>
        </w:tc>
        <w:tc>
          <w:tcPr>
            <w:tcW w:w="832" w:type="dxa"/>
            <w:noWrap/>
            <w:hideMark/>
          </w:tcPr>
          <w:p w14:paraId="58299B3D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389" w:type="dxa"/>
            <w:noWrap/>
            <w:hideMark/>
          </w:tcPr>
          <w:p w14:paraId="4F354761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0.01</w:t>
            </w:r>
          </w:p>
        </w:tc>
      </w:tr>
      <w:tr w:rsidR="00406EC8" w:rsidRPr="005D6A61" w14:paraId="000AC01E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04E5FC14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8.3.3a/8.3.1a</w:t>
            </w:r>
          </w:p>
        </w:tc>
        <w:tc>
          <w:tcPr>
            <w:tcW w:w="919" w:type="dxa"/>
            <w:noWrap/>
            <w:hideMark/>
          </w:tcPr>
          <w:p w14:paraId="06043D66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80/20</w:t>
            </w:r>
          </w:p>
        </w:tc>
        <w:tc>
          <w:tcPr>
            <w:tcW w:w="1386" w:type="dxa"/>
            <w:noWrap/>
            <w:hideMark/>
          </w:tcPr>
          <w:p w14:paraId="6BB41305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288341BD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Melaleuca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leucadendra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M.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fluviatilis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Casuarina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cunninghamiana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+/-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Syncarpia</w:t>
            </w:r>
            <w:proofErr w:type="spellEnd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glomulifera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open forest, on creek banks</w:t>
            </w:r>
          </w:p>
        </w:tc>
        <w:tc>
          <w:tcPr>
            <w:tcW w:w="832" w:type="dxa"/>
            <w:noWrap/>
            <w:hideMark/>
          </w:tcPr>
          <w:p w14:paraId="4E7DB51E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389" w:type="dxa"/>
            <w:noWrap/>
            <w:hideMark/>
          </w:tcPr>
          <w:p w14:paraId="479A2859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0.36</w:t>
            </w:r>
          </w:p>
        </w:tc>
      </w:tr>
      <w:tr w:rsidR="00406EC8" w:rsidRPr="005D6A61" w14:paraId="5C373545" w14:textId="77777777" w:rsidTr="005D6A6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3778F3F3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8.3.3a/8.3.5</w:t>
            </w:r>
          </w:p>
        </w:tc>
        <w:tc>
          <w:tcPr>
            <w:tcW w:w="919" w:type="dxa"/>
            <w:noWrap/>
            <w:hideMark/>
          </w:tcPr>
          <w:p w14:paraId="36337BD5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60/40</w:t>
            </w:r>
          </w:p>
        </w:tc>
        <w:tc>
          <w:tcPr>
            <w:tcW w:w="1386" w:type="dxa"/>
            <w:noWrap/>
            <w:hideMark/>
          </w:tcPr>
          <w:p w14:paraId="70227796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00D7C200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Melaleuca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leucadendra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M.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fluviatilis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Casuarina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cunninghamiana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+/-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Syncarpia</w:t>
            </w:r>
            <w:proofErr w:type="spellEnd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glomulifera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open forest, on creek banks</w:t>
            </w:r>
          </w:p>
        </w:tc>
        <w:tc>
          <w:tcPr>
            <w:tcW w:w="832" w:type="dxa"/>
            <w:noWrap/>
            <w:hideMark/>
          </w:tcPr>
          <w:p w14:paraId="703A39C3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389" w:type="dxa"/>
            <w:noWrap/>
            <w:hideMark/>
          </w:tcPr>
          <w:p w14:paraId="04C6DDCA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0.02</w:t>
            </w:r>
          </w:p>
        </w:tc>
      </w:tr>
      <w:tr w:rsidR="00406EC8" w:rsidRPr="005D6A61" w14:paraId="18E4E19F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4D037C52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8.3.3a/8.3.6a</w:t>
            </w:r>
          </w:p>
        </w:tc>
        <w:tc>
          <w:tcPr>
            <w:tcW w:w="919" w:type="dxa"/>
            <w:noWrap/>
            <w:hideMark/>
          </w:tcPr>
          <w:p w14:paraId="19C530FB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60/40</w:t>
            </w:r>
          </w:p>
        </w:tc>
        <w:tc>
          <w:tcPr>
            <w:tcW w:w="1386" w:type="dxa"/>
            <w:noWrap/>
            <w:hideMark/>
          </w:tcPr>
          <w:p w14:paraId="3CF4C2D5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628" w:type="dxa"/>
            <w:gridSpan w:val="2"/>
            <w:noWrap/>
            <w:hideMark/>
          </w:tcPr>
          <w:p w14:paraId="6D4D9564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Melaleuca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leucadendra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M.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fluviatilis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Casuarina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cunninghamiana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+/-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Syncarpia</w:t>
            </w:r>
            <w:proofErr w:type="spellEnd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glomulifera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open forest, on creek banks</w:t>
            </w:r>
          </w:p>
        </w:tc>
        <w:tc>
          <w:tcPr>
            <w:tcW w:w="832" w:type="dxa"/>
            <w:noWrap/>
            <w:hideMark/>
          </w:tcPr>
          <w:p w14:paraId="54691CC8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389" w:type="dxa"/>
            <w:noWrap/>
            <w:hideMark/>
          </w:tcPr>
          <w:p w14:paraId="5F81FD72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0.02</w:t>
            </w:r>
          </w:p>
        </w:tc>
      </w:tr>
      <w:tr w:rsidR="00406EC8" w:rsidRPr="005D6A61" w14:paraId="3B2A47E3" w14:textId="77777777" w:rsidTr="005D6A6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1FB0571F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8.3.5</w:t>
            </w:r>
          </w:p>
        </w:tc>
        <w:tc>
          <w:tcPr>
            <w:tcW w:w="919" w:type="dxa"/>
            <w:noWrap/>
            <w:hideMark/>
          </w:tcPr>
          <w:p w14:paraId="4B0B093E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86" w:type="dxa"/>
            <w:noWrap/>
            <w:hideMark/>
          </w:tcPr>
          <w:p w14:paraId="016E6638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628" w:type="dxa"/>
            <w:gridSpan w:val="2"/>
            <w:noWrap/>
            <w:hideMark/>
          </w:tcPr>
          <w:p w14:paraId="4F24907C" w14:textId="0FB230E3" w:rsidR="00406EC8" w:rsidRPr="005D6A61" w:rsidRDefault="00D754A4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>platyphylla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Lophostemon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suaveolens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Corymbia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>clarksoniana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woodland on alluvial plains</w:t>
            </w:r>
          </w:p>
        </w:tc>
        <w:tc>
          <w:tcPr>
            <w:tcW w:w="832" w:type="dxa"/>
            <w:noWrap/>
            <w:hideMark/>
          </w:tcPr>
          <w:p w14:paraId="48C7D566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Sparse</w:t>
            </w:r>
          </w:p>
        </w:tc>
        <w:tc>
          <w:tcPr>
            <w:tcW w:w="389" w:type="dxa"/>
            <w:noWrap/>
            <w:hideMark/>
          </w:tcPr>
          <w:p w14:paraId="35528E4F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0.01</w:t>
            </w:r>
          </w:p>
        </w:tc>
      </w:tr>
      <w:tr w:rsidR="00406EC8" w:rsidRPr="005D6A61" w14:paraId="41A7B993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6014AB7A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8.3.5/8.3.3a</w:t>
            </w:r>
          </w:p>
        </w:tc>
        <w:tc>
          <w:tcPr>
            <w:tcW w:w="919" w:type="dxa"/>
            <w:noWrap/>
            <w:hideMark/>
          </w:tcPr>
          <w:p w14:paraId="14034343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95/5</w:t>
            </w:r>
          </w:p>
        </w:tc>
        <w:tc>
          <w:tcPr>
            <w:tcW w:w="1386" w:type="dxa"/>
            <w:noWrap/>
            <w:hideMark/>
          </w:tcPr>
          <w:p w14:paraId="5C380FF2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628" w:type="dxa"/>
            <w:gridSpan w:val="2"/>
            <w:noWrap/>
            <w:hideMark/>
          </w:tcPr>
          <w:p w14:paraId="42494F14" w14:textId="1D31DD20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platyphylla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Lophostemon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suaveolens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Corymbia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>clarksoniana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woodland on alluvial plains</w:t>
            </w:r>
          </w:p>
        </w:tc>
        <w:tc>
          <w:tcPr>
            <w:tcW w:w="832" w:type="dxa"/>
            <w:noWrap/>
            <w:hideMark/>
          </w:tcPr>
          <w:p w14:paraId="116B8E81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Sparse</w:t>
            </w:r>
          </w:p>
        </w:tc>
        <w:tc>
          <w:tcPr>
            <w:tcW w:w="389" w:type="dxa"/>
            <w:noWrap/>
            <w:hideMark/>
          </w:tcPr>
          <w:p w14:paraId="6646B557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0.09</w:t>
            </w:r>
          </w:p>
        </w:tc>
      </w:tr>
      <w:tr w:rsidR="00406EC8" w:rsidRPr="005D6A61" w14:paraId="7B30831B" w14:textId="77777777" w:rsidTr="005D6A6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5A87169D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8.3.6a</w:t>
            </w:r>
          </w:p>
        </w:tc>
        <w:tc>
          <w:tcPr>
            <w:tcW w:w="919" w:type="dxa"/>
            <w:noWrap/>
            <w:hideMark/>
          </w:tcPr>
          <w:p w14:paraId="0B7B798D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86" w:type="dxa"/>
            <w:noWrap/>
            <w:hideMark/>
          </w:tcPr>
          <w:p w14:paraId="1AF2DB02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628" w:type="dxa"/>
            <w:gridSpan w:val="2"/>
            <w:noWrap/>
            <w:hideMark/>
          </w:tcPr>
          <w:p w14:paraId="3A749E29" w14:textId="2D49C8EE" w:rsidR="00406EC8" w:rsidRPr="005D6A61" w:rsidRDefault="00D754A4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tereticornis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Corymbia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intermedia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(or </w:t>
            </w:r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C.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clarksoniana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) and/or </w:t>
            </w:r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C.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tessellaris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+/-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Lophostemon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suaveolens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open forest on alluvial levees and lower terraces</w:t>
            </w:r>
          </w:p>
        </w:tc>
        <w:tc>
          <w:tcPr>
            <w:tcW w:w="832" w:type="dxa"/>
            <w:noWrap/>
            <w:hideMark/>
          </w:tcPr>
          <w:p w14:paraId="26E462F0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389" w:type="dxa"/>
            <w:noWrap/>
            <w:hideMark/>
          </w:tcPr>
          <w:p w14:paraId="22B45513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0.03</w:t>
            </w:r>
          </w:p>
        </w:tc>
      </w:tr>
      <w:tr w:rsidR="00406EC8" w:rsidRPr="005D6A61" w14:paraId="613573F9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0F228E69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8.3.6a/8.3.3a</w:t>
            </w:r>
          </w:p>
        </w:tc>
        <w:tc>
          <w:tcPr>
            <w:tcW w:w="919" w:type="dxa"/>
            <w:noWrap/>
            <w:hideMark/>
          </w:tcPr>
          <w:p w14:paraId="3BBDFF54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60/40</w:t>
            </w:r>
          </w:p>
        </w:tc>
        <w:tc>
          <w:tcPr>
            <w:tcW w:w="1386" w:type="dxa"/>
            <w:noWrap/>
            <w:hideMark/>
          </w:tcPr>
          <w:p w14:paraId="02F9014D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628" w:type="dxa"/>
            <w:gridSpan w:val="2"/>
            <w:noWrap/>
            <w:hideMark/>
          </w:tcPr>
          <w:p w14:paraId="764A3EAC" w14:textId="6EC6B911" w:rsidR="00406EC8" w:rsidRPr="005D6A61" w:rsidRDefault="00D754A4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Eucalyptus</w:t>
            </w:r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tereticornis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and/or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Corymbia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intermedia (or </w:t>
            </w:r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C.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clarksoniana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) and/or </w:t>
            </w:r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C. </w:t>
            </w:r>
            <w:proofErr w:type="spellStart"/>
            <w:r w:rsidR="00406EC8" w:rsidRPr="005D6A61">
              <w:rPr>
                <w:rFonts w:ascii="Palatino Linotype" w:hAnsi="Palatino Linotype"/>
                <w:i/>
                <w:sz w:val="16"/>
                <w:szCs w:val="16"/>
              </w:rPr>
              <w:t>tessellaris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+/-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Lophostemon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proofErr w:type="spellStart"/>
            <w:r w:rsidR="00DD2B05" w:rsidRPr="005D6A61">
              <w:rPr>
                <w:rFonts w:ascii="Palatino Linotype" w:hAnsi="Palatino Linotype"/>
                <w:i/>
                <w:sz w:val="16"/>
                <w:szCs w:val="16"/>
              </w:rPr>
              <w:t>suaveolens</w:t>
            </w:r>
            <w:proofErr w:type="spellEnd"/>
            <w:r w:rsidR="00406EC8" w:rsidRPr="005D6A61">
              <w:rPr>
                <w:rFonts w:ascii="Palatino Linotype" w:hAnsi="Palatino Linotype"/>
                <w:sz w:val="16"/>
                <w:szCs w:val="16"/>
              </w:rPr>
              <w:t xml:space="preserve"> open forest on alluvial levees and lower terraces</w:t>
            </w:r>
          </w:p>
        </w:tc>
        <w:tc>
          <w:tcPr>
            <w:tcW w:w="832" w:type="dxa"/>
            <w:noWrap/>
            <w:hideMark/>
          </w:tcPr>
          <w:p w14:paraId="19534A84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Mid-dense</w:t>
            </w:r>
          </w:p>
        </w:tc>
        <w:tc>
          <w:tcPr>
            <w:tcW w:w="389" w:type="dxa"/>
            <w:noWrap/>
            <w:hideMark/>
          </w:tcPr>
          <w:p w14:paraId="2B5E7183" w14:textId="77777777" w:rsidR="00406EC8" w:rsidRPr="005D6A61" w:rsidRDefault="00406EC8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0.50</w:t>
            </w:r>
          </w:p>
        </w:tc>
      </w:tr>
      <w:tr w:rsidR="00406EC8" w:rsidRPr="005D6A61" w14:paraId="00FF52E0" w14:textId="77777777" w:rsidTr="005D6A61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noWrap/>
            <w:hideMark/>
          </w:tcPr>
          <w:p w14:paraId="0051BB38" w14:textId="77777777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non-remnant</w:t>
            </w:r>
          </w:p>
          <w:p w14:paraId="5AAEF8F0" w14:textId="2E41260F" w:rsidR="00406EC8" w:rsidRPr="005D6A61" w:rsidRDefault="00406EC8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(cleared land)</w:t>
            </w:r>
          </w:p>
        </w:tc>
        <w:tc>
          <w:tcPr>
            <w:tcW w:w="919" w:type="dxa"/>
            <w:noWrap/>
            <w:hideMark/>
          </w:tcPr>
          <w:p w14:paraId="0590F518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86" w:type="dxa"/>
            <w:noWrap/>
            <w:hideMark/>
          </w:tcPr>
          <w:p w14:paraId="25174E65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NA</w:t>
            </w:r>
          </w:p>
        </w:tc>
        <w:tc>
          <w:tcPr>
            <w:tcW w:w="3628" w:type="dxa"/>
            <w:gridSpan w:val="2"/>
            <w:noWrap/>
            <w:hideMark/>
          </w:tcPr>
          <w:p w14:paraId="1FD2B162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NA</w:t>
            </w:r>
          </w:p>
        </w:tc>
        <w:tc>
          <w:tcPr>
            <w:tcW w:w="832" w:type="dxa"/>
            <w:noWrap/>
            <w:hideMark/>
          </w:tcPr>
          <w:p w14:paraId="70EBD0D1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NA</w:t>
            </w:r>
          </w:p>
        </w:tc>
        <w:tc>
          <w:tcPr>
            <w:tcW w:w="389" w:type="dxa"/>
            <w:noWrap/>
            <w:hideMark/>
          </w:tcPr>
          <w:p w14:paraId="21B6E86D" w14:textId="77777777" w:rsidR="00406EC8" w:rsidRPr="005D6A61" w:rsidRDefault="00406EC8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27.06</w:t>
            </w:r>
          </w:p>
        </w:tc>
      </w:tr>
    </w:tbl>
    <w:p w14:paraId="09885CEB" w14:textId="77777777" w:rsidR="008329F0" w:rsidRDefault="008329F0" w:rsidP="000F32BD">
      <w:pPr>
        <w:rPr>
          <w:rFonts w:ascii="Palatino Linotype" w:hAnsi="Palatino Linotype" w:cstheme="minorHAnsi"/>
          <w:sz w:val="18"/>
          <w:szCs w:val="18"/>
        </w:rPr>
      </w:pPr>
    </w:p>
    <w:p w14:paraId="55331AC6" w14:textId="77777777" w:rsidR="005D6A61" w:rsidRPr="005D6A61" w:rsidRDefault="005D6A61" w:rsidP="000F32BD">
      <w:pPr>
        <w:rPr>
          <w:rFonts w:ascii="Palatino Linotype" w:hAnsi="Palatino Linotype" w:cstheme="minorHAnsi"/>
          <w:sz w:val="18"/>
          <w:szCs w:val="18"/>
        </w:rPr>
      </w:pPr>
    </w:p>
    <w:p w14:paraId="3DD8AC0D" w14:textId="0ACBC681" w:rsidR="008329F0" w:rsidRPr="00B833FC" w:rsidRDefault="00DE66A6" w:rsidP="000F32BD">
      <w:pPr>
        <w:rPr>
          <w:rFonts w:ascii="Palatino Linotype" w:hAnsi="Palatino Linotype" w:cstheme="minorHAnsi"/>
          <w:i/>
          <w:sz w:val="21"/>
          <w:szCs w:val="21"/>
        </w:rPr>
      </w:pPr>
      <w:r w:rsidRPr="00BE102D">
        <w:rPr>
          <w:rFonts w:ascii="Palatino Linotype" w:hAnsi="Palatino Linotype" w:cstheme="minorHAnsi"/>
          <w:i/>
          <w:sz w:val="22"/>
          <w:szCs w:val="21"/>
        </w:rPr>
        <w:lastRenderedPageBreak/>
        <w:t>Non-Eucalypt Site</w:t>
      </w:r>
      <w:r w:rsidR="008329F0" w:rsidRPr="005D6A61">
        <w:rPr>
          <w:rFonts w:ascii="Palatino Linotype" w:hAnsi="Palatino Linotype" w:cstheme="minorHAnsi"/>
          <w:noProof/>
          <w:sz w:val="18"/>
          <w:szCs w:val="18"/>
        </w:rPr>
        <w:drawing>
          <wp:inline distT="0" distB="0" distL="0" distR="0" wp14:anchorId="6C5E660B" wp14:editId="213E0BAD">
            <wp:extent cx="5684344" cy="467915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onEuc_VMRE_colorbox2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r="1736" b="1619"/>
                    <a:stretch/>
                  </pic:blipFill>
                  <pic:spPr bwMode="auto">
                    <a:xfrm>
                      <a:off x="0" y="0"/>
                      <a:ext cx="5685103" cy="4679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18E9F" w14:textId="5FCF7080" w:rsidR="008329F0" w:rsidRPr="005D6A61" w:rsidRDefault="001973E1" w:rsidP="000F32BD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Figure S</w:t>
      </w:r>
      <w:r w:rsidR="002540B7" w:rsidRPr="005D6A61">
        <w:rPr>
          <w:rFonts w:ascii="Palatino Linotype" w:hAnsi="Palatino Linotype" w:cstheme="minorHAnsi"/>
          <w:b/>
          <w:sz w:val="18"/>
          <w:szCs w:val="18"/>
        </w:rPr>
        <w:t>4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. </w:t>
      </w:r>
      <w:r w:rsidR="00DE66A6" w:rsidRPr="005D6A61">
        <w:rPr>
          <w:rFonts w:ascii="Palatino Linotype" w:hAnsi="Palatino Linotype" w:cstheme="minorHAnsi"/>
          <w:b/>
          <w:sz w:val="18"/>
          <w:szCs w:val="18"/>
        </w:rPr>
        <w:t>Non-e</w:t>
      </w:r>
      <w:r w:rsidR="008329F0" w:rsidRPr="005D6A61">
        <w:rPr>
          <w:rFonts w:ascii="Palatino Linotype" w:hAnsi="Palatino Linotype" w:cstheme="minorHAnsi"/>
          <w:b/>
          <w:sz w:val="18"/>
          <w:szCs w:val="18"/>
        </w:rPr>
        <w:t xml:space="preserve">ucalypt 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site </w:t>
      </w:r>
      <w:r w:rsidR="00806D47" w:rsidRPr="005D6A61">
        <w:rPr>
          <w:rFonts w:ascii="Palatino Linotype" w:hAnsi="Palatino Linotype" w:cstheme="minorHAnsi"/>
          <w:b/>
          <w:sz w:val="18"/>
          <w:szCs w:val="18"/>
        </w:rPr>
        <w:t xml:space="preserve">from the 2017 </w:t>
      </w:r>
      <w:r w:rsidR="00AB3925" w:rsidRPr="005D6A61">
        <w:rPr>
          <w:rFonts w:ascii="Palatino Linotype" w:hAnsi="Palatino Linotype" w:cstheme="minorHAnsi"/>
          <w:b/>
          <w:sz w:val="18"/>
          <w:szCs w:val="18"/>
        </w:rPr>
        <w:t>VMRE map</w:t>
      </w:r>
      <w:r w:rsidR="008329F0" w:rsidRPr="005D6A61">
        <w:rPr>
          <w:rFonts w:ascii="Palatino Linotype" w:hAnsi="Palatino Linotype" w:cstheme="minorHAnsi"/>
          <w:b/>
          <w:sz w:val="18"/>
          <w:szCs w:val="18"/>
        </w:rPr>
        <w:t xml:space="preserve"> colored by vegetation type</w:t>
      </w:r>
      <w:r w:rsidR="00287F1E">
        <w:rPr>
          <w:rFonts w:ascii="Palatino Linotype" w:hAnsi="Palatino Linotype" w:cstheme="minorHAnsi"/>
          <w:b/>
          <w:sz w:val="18"/>
          <w:szCs w:val="18"/>
        </w:rPr>
        <w:t xml:space="preserve"> where </w:t>
      </w:r>
      <w:r w:rsidR="00287F1E" w:rsidRPr="005D6A61">
        <w:rPr>
          <w:rFonts w:ascii="Palatino Linotype" w:hAnsi="Palatino Linotype" w:cstheme="minorHAnsi"/>
          <w:b/>
          <w:sz w:val="18"/>
          <w:szCs w:val="18"/>
        </w:rPr>
        <w:t xml:space="preserve">blue </w:t>
      </w:r>
      <w:r w:rsidR="00287F1E">
        <w:rPr>
          <w:rFonts w:ascii="Palatino Linotype" w:hAnsi="Palatino Linotype" w:cstheme="minorHAnsi"/>
          <w:b/>
          <w:sz w:val="18"/>
          <w:szCs w:val="18"/>
        </w:rPr>
        <w:t>represents areas</w:t>
      </w:r>
      <w:r w:rsidR="00287F1E" w:rsidRPr="005D6A61">
        <w:rPr>
          <w:rFonts w:ascii="Palatino Linotype" w:hAnsi="Palatino Linotype" w:cstheme="minorHAnsi"/>
          <w:b/>
          <w:sz w:val="18"/>
          <w:szCs w:val="18"/>
        </w:rPr>
        <w:t xml:space="preserve"> dominated by non-eucalypt vegetation</w:t>
      </w:r>
      <w:r w:rsidR="008329F0" w:rsidRPr="005D6A61">
        <w:rPr>
          <w:rFonts w:ascii="Palatino Linotype" w:hAnsi="Palatino Linotype" w:cstheme="minorHAnsi"/>
          <w:b/>
          <w:sz w:val="18"/>
          <w:szCs w:val="18"/>
        </w:rPr>
        <w:t>.</w:t>
      </w:r>
    </w:p>
    <w:p w14:paraId="226A9B1D" w14:textId="77777777" w:rsidR="00806D47" w:rsidRPr="005D6A61" w:rsidRDefault="00806D47" w:rsidP="000F32BD">
      <w:pPr>
        <w:rPr>
          <w:rFonts w:ascii="Palatino Linotype" w:hAnsi="Palatino Linotype" w:cstheme="minorHAnsi"/>
          <w:b/>
          <w:sz w:val="18"/>
          <w:szCs w:val="18"/>
        </w:rPr>
      </w:pPr>
    </w:p>
    <w:p w14:paraId="2974A72C" w14:textId="77777777" w:rsidR="00E32B81" w:rsidRPr="005D6A61" w:rsidRDefault="00E32B81" w:rsidP="000F32BD">
      <w:pPr>
        <w:rPr>
          <w:rFonts w:ascii="Palatino Linotype" w:hAnsi="Palatino Linotype" w:cstheme="minorHAnsi"/>
          <w:b/>
          <w:sz w:val="18"/>
          <w:szCs w:val="18"/>
        </w:rPr>
      </w:pPr>
    </w:p>
    <w:p w14:paraId="13FBE5EB" w14:textId="562CA054" w:rsidR="008630A8" w:rsidRPr="005D6A61" w:rsidRDefault="00806D47" w:rsidP="000F32BD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Table S</w:t>
      </w:r>
      <w:r w:rsidR="002540B7" w:rsidRPr="005D6A61">
        <w:rPr>
          <w:rFonts w:ascii="Palatino Linotype" w:hAnsi="Palatino Linotype" w:cstheme="minorHAnsi"/>
          <w:b/>
          <w:sz w:val="18"/>
          <w:szCs w:val="18"/>
        </w:rPr>
        <w:t>4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. </w:t>
      </w:r>
      <w:r w:rsidR="00567272" w:rsidRPr="005D6A61">
        <w:rPr>
          <w:rFonts w:ascii="Palatino Linotype" w:hAnsi="Palatino Linotype" w:cstheme="minorHAnsi"/>
          <w:b/>
          <w:sz w:val="18"/>
          <w:szCs w:val="18"/>
        </w:rPr>
        <w:t xml:space="preserve">Description of non-eucalypt site vegetation communities from the 2017 </w:t>
      </w:r>
      <w:r w:rsidR="00EE6611">
        <w:rPr>
          <w:rFonts w:ascii="Palatino Linotype" w:hAnsi="Palatino Linotype" w:cstheme="minorHAnsi"/>
          <w:b/>
          <w:sz w:val="18"/>
          <w:szCs w:val="18"/>
        </w:rPr>
        <w:t>VMRE</w:t>
      </w:r>
      <w:r w:rsidR="00567272" w:rsidRPr="005D6A61">
        <w:rPr>
          <w:rFonts w:ascii="Palatino Linotype" w:hAnsi="Palatino Linotype" w:cstheme="minorHAnsi"/>
          <w:b/>
          <w:sz w:val="18"/>
          <w:szCs w:val="18"/>
        </w:rPr>
        <w:t xml:space="preserve"> map</w:t>
      </w:r>
      <w:r w:rsidR="00B0303A">
        <w:rPr>
          <w:rFonts w:ascii="Palatino Linotype" w:hAnsi="Palatino Linotype" w:cstheme="minorHAnsi"/>
          <w:b/>
          <w:sz w:val="18"/>
          <w:szCs w:val="18"/>
        </w:rPr>
        <w:t>.</w:t>
      </w: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1355"/>
        <w:gridCol w:w="895"/>
        <w:gridCol w:w="1350"/>
        <w:gridCol w:w="3420"/>
        <w:gridCol w:w="1080"/>
        <w:gridCol w:w="695"/>
      </w:tblGrid>
      <w:tr w:rsidR="005D6A61" w:rsidRPr="005D6A61" w14:paraId="227D707E" w14:textId="77777777" w:rsidTr="005D6A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hideMark/>
          </w:tcPr>
          <w:p w14:paraId="3AD90505" w14:textId="77777777" w:rsidR="005D6A61" w:rsidRPr="005D6A61" w:rsidRDefault="005D6A61" w:rsidP="00E95928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Regional Ecosystem ID</w:t>
            </w:r>
          </w:p>
        </w:tc>
        <w:tc>
          <w:tcPr>
            <w:tcW w:w="895" w:type="dxa"/>
            <w:hideMark/>
          </w:tcPr>
          <w:p w14:paraId="32A2699C" w14:textId="77777777" w:rsidR="005D6A61" w:rsidRPr="005D6A61" w:rsidRDefault="005D6A61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Percent REID</w:t>
            </w:r>
          </w:p>
        </w:tc>
        <w:tc>
          <w:tcPr>
            <w:tcW w:w="1350" w:type="dxa"/>
            <w:hideMark/>
          </w:tcPr>
          <w:p w14:paraId="1BBA4284" w14:textId="77777777" w:rsidR="005D6A61" w:rsidRPr="005D6A61" w:rsidRDefault="005D6A61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Vegetation Management Class</w:t>
            </w:r>
          </w:p>
        </w:tc>
        <w:tc>
          <w:tcPr>
            <w:tcW w:w="3420" w:type="dxa"/>
            <w:hideMark/>
          </w:tcPr>
          <w:p w14:paraId="50F82E0B" w14:textId="6887D04A" w:rsidR="005D6A61" w:rsidRPr="005D6A61" w:rsidRDefault="005D6A61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 xml:space="preserve">Dominant </w:t>
            </w:r>
            <w:r w:rsidRPr="005D6A61">
              <w:rPr>
                <w:rFonts w:ascii="Palatino Linotype" w:hAnsi="Palatino Linotype"/>
                <w:szCs w:val="18"/>
              </w:rPr>
              <w:t>Vegetation Community Description</w:t>
            </w:r>
          </w:p>
        </w:tc>
        <w:tc>
          <w:tcPr>
            <w:tcW w:w="1080" w:type="dxa"/>
            <w:hideMark/>
          </w:tcPr>
          <w:p w14:paraId="5C0B32B0" w14:textId="77777777" w:rsidR="005D6A61" w:rsidRPr="005D6A61" w:rsidRDefault="005D6A61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Structure category</w:t>
            </w:r>
          </w:p>
        </w:tc>
        <w:tc>
          <w:tcPr>
            <w:tcW w:w="695" w:type="dxa"/>
            <w:noWrap/>
            <w:hideMark/>
          </w:tcPr>
          <w:p w14:paraId="34A469D9" w14:textId="733C0717" w:rsidR="005D6A61" w:rsidRPr="005D6A61" w:rsidRDefault="005D6A61" w:rsidP="00E95928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Area (km</w:t>
            </w:r>
            <w:r w:rsidRPr="005D6A61">
              <w:rPr>
                <w:rFonts w:ascii="Palatino Linotype" w:hAnsi="Palatino Linotype"/>
                <w:szCs w:val="18"/>
                <w:vertAlign w:val="superscript"/>
              </w:rPr>
              <w:t>2</w:t>
            </w:r>
            <w:r w:rsidRPr="005D6A61">
              <w:rPr>
                <w:rFonts w:ascii="Palatino Linotype" w:hAnsi="Palatino Linotype"/>
                <w:szCs w:val="18"/>
              </w:rPr>
              <w:t>)</w:t>
            </w:r>
          </w:p>
        </w:tc>
      </w:tr>
      <w:tr w:rsidR="005D6A61" w:rsidRPr="005D6A61" w14:paraId="43F9E75A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41515044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7.11.12a</w:t>
            </w:r>
          </w:p>
        </w:tc>
        <w:tc>
          <w:tcPr>
            <w:tcW w:w="895" w:type="dxa"/>
            <w:noWrap/>
            <w:hideMark/>
          </w:tcPr>
          <w:p w14:paraId="678106E9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5BF2FA0D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420" w:type="dxa"/>
            <w:noWrap/>
            <w:hideMark/>
          </w:tcPr>
          <w:p w14:paraId="3CE64331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Simple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vine forest of moist to very wet metamorphic uplands and highlands</w:t>
            </w:r>
          </w:p>
        </w:tc>
        <w:tc>
          <w:tcPr>
            <w:tcW w:w="1080" w:type="dxa"/>
            <w:noWrap/>
            <w:hideMark/>
          </w:tcPr>
          <w:p w14:paraId="68AC7C80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3C312234" w14:textId="46E0D9CC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3.41</w:t>
            </w:r>
          </w:p>
        </w:tc>
      </w:tr>
      <w:tr w:rsidR="005D6A61" w:rsidRPr="005D6A61" w14:paraId="1FFCAF1C" w14:textId="77777777" w:rsidTr="005D6A6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652D45F4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7.11.1a</w:t>
            </w:r>
          </w:p>
        </w:tc>
        <w:tc>
          <w:tcPr>
            <w:tcW w:w="895" w:type="dxa"/>
            <w:noWrap/>
            <w:hideMark/>
          </w:tcPr>
          <w:p w14:paraId="14E18ED0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2C308DFE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420" w:type="dxa"/>
            <w:noWrap/>
            <w:hideMark/>
          </w:tcPr>
          <w:p w14:paraId="44569151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Simple-complex mesophyll to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vine forest on moderately to poorly drained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metamorphics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(excluding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amphibolites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>) of moderate fertility of the moist and wet lowlands, foothills and uplands</w:t>
            </w:r>
          </w:p>
        </w:tc>
        <w:tc>
          <w:tcPr>
            <w:tcW w:w="1080" w:type="dxa"/>
            <w:noWrap/>
            <w:hideMark/>
          </w:tcPr>
          <w:p w14:paraId="4811A851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687307BC" w14:textId="3DC185D9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7.74</w:t>
            </w:r>
          </w:p>
        </w:tc>
      </w:tr>
      <w:tr w:rsidR="005D6A61" w:rsidRPr="005D6A61" w14:paraId="69A9A291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3BD689A8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7.11.26f</w:t>
            </w:r>
          </w:p>
        </w:tc>
        <w:tc>
          <w:tcPr>
            <w:tcW w:w="895" w:type="dxa"/>
            <w:noWrap/>
            <w:hideMark/>
          </w:tcPr>
          <w:p w14:paraId="306BCC9F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3295BA64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420" w:type="dxa"/>
            <w:noWrap/>
            <w:hideMark/>
          </w:tcPr>
          <w:p w14:paraId="1D5690FC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Allocasuarina</w:t>
            </w:r>
            <w:proofErr w:type="spellEnd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littoralis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Syncarpia</w:t>
            </w:r>
            <w:proofErr w:type="spellEnd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glomulifera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open shrubland to closed scrub or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Bombax ceiba var.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leiocarpum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Cochlospermum</w:t>
            </w:r>
            <w:proofErr w:type="spellEnd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gillivraei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open woodland or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Acacia</w:t>
            </w: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spp. shrubland on metamorphic rock pavements</w:t>
            </w:r>
          </w:p>
        </w:tc>
        <w:tc>
          <w:tcPr>
            <w:tcW w:w="1080" w:type="dxa"/>
            <w:noWrap/>
            <w:hideMark/>
          </w:tcPr>
          <w:p w14:paraId="1D04E273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Very sparse</w:t>
            </w:r>
          </w:p>
        </w:tc>
        <w:tc>
          <w:tcPr>
            <w:tcW w:w="695" w:type="dxa"/>
            <w:noWrap/>
            <w:hideMark/>
          </w:tcPr>
          <w:p w14:paraId="5F701384" w14:textId="2C10BFAD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0.052</w:t>
            </w:r>
          </w:p>
        </w:tc>
      </w:tr>
      <w:tr w:rsidR="005D6A61" w:rsidRPr="005D6A61" w14:paraId="4D7FBE7E" w14:textId="77777777" w:rsidTr="005D6A6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2BCE78EE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7.12.16a</w:t>
            </w:r>
          </w:p>
        </w:tc>
        <w:tc>
          <w:tcPr>
            <w:tcW w:w="895" w:type="dxa"/>
            <w:noWrap/>
            <w:hideMark/>
          </w:tcPr>
          <w:p w14:paraId="2B021DA6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0B384552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420" w:type="dxa"/>
            <w:noWrap/>
            <w:hideMark/>
          </w:tcPr>
          <w:p w14:paraId="7E2894C0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Simple to complex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vine forest, including small areas of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Araucaria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bidwillii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, of </w:t>
            </w:r>
            <w:r w:rsidRPr="005D6A61">
              <w:rPr>
                <w:rFonts w:ascii="Palatino Linotype" w:hAnsi="Palatino Linotype"/>
                <w:sz w:val="16"/>
                <w:szCs w:val="16"/>
              </w:rPr>
              <w:lastRenderedPageBreak/>
              <w:t>cloudy wet and moist uplands and highlands on granites and rhyolites</w:t>
            </w:r>
          </w:p>
        </w:tc>
        <w:tc>
          <w:tcPr>
            <w:tcW w:w="1080" w:type="dxa"/>
            <w:noWrap/>
            <w:hideMark/>
          </w:tcPr>
          <w:p w14:paraId="75DF8933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lastRenderedPageBreak/>
              <w:t>Dense</w:t>
            </w:r>
          </w:p>
        </w:tc>
        <w:tc>
          <w:tcPr>
            <w:tcW w:w="695" w:type="dxa"/>
            <w:noWrap/>
            <w:hideMark/>
          </w:tcPr>
          <w:p w14:paraId="1B9F68AF" w14:textId="329304BC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50.90</w:t>
            </w:r>
          </w:p>
        </w:tc>
      </w:tr>
      <w:tr w:rsidR="005D6A61" w:rsidRPr="005D6A61" w14:paraId="6E5CB420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38BBB51A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7.12.16b</w:t>
            </w:r>
          </w:p>
        </w:tc>
        <w:tc>
          <w:tcPr>
            <w:tcW w:w="895" w:type="dxa"/>
            <w:noWrap/>
            <w:hideMark/>
          </w:tcPr>
          <w:p w14:paraId="141F6B4F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14646668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420" w:type="dxa"/>
            <w:noWrap/>
            <w:hideMark/>
          </w:tcPr>
          <w:p w14:paraId="63B70C40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Simple to complex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vine forest, including small areas of </w:t>
            </w: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Araucaria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bidwillii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>, of cloudy wet and moist uplands and highlands on granites and rhyolites</w:t>
            </w:r>
          </w:p>
        </w:tc>
        <w:tc>
          <w:tcPr>
            <w:tcW w:w="1080" w:type="dxa"/>
            <w:noWrap/>
            <w:hideMark/>
          </w:tcPr>
          <w:p w14:paraId="005DD9FB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2B8026C9" w14:textId="03C32F4C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2.24</w:t>
            </w:r>
          </w:p>
        </w:tc>
      </w:tr>
      <w:tr w:rsidR="005D6A61" w:rsidRPr="005D6A61" w14:paraId="1146AAA0" w14:textId="77777777" w:rsidTr="005D6A6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7577264F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7.12.1a</w:t>
            </w:r>
          </w:p>
        </w:tc>
        <w:tc>
          <w:tcPr>
            <w:tcW w:w="895" w:type="dxa"/>
            <w:noWrap/>
            <w:hideMark/>
          </w:tcPr>
          <w:p w14:paraId="77059A1C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2CF6164A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420" w:type="dxa"/>
            <w:noWrap/>
            <w:hideMark/>
          </w:tcPr>
          <w:p w14:paraId="63DF18AC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Simple-complex mesophyll to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vine forest of moderately to poorly-drained granites and rhyolites of moderate fertility of the moist and wet lowlands, foothills and uplands</w:t>
            </w:r>
          </w:p>
        </w:tc>
        <w:tc>
          <w:tcPr>
            <w:tcW w:w="1080" w:type="dxa"/>
            <w:noWrap/>
            <w:hideMark/>
          </w:tcPr>
          <w:p w14:paraId="00C27566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3F1E87A5" w14:textId="5413F181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9.78</w:t>
            </w:r>
          </w:p>
        </w:tc>
      </w:tr>
      <w:tr w:rsidR="005D6A61" w:rsidRPr="005D6A61" w14:paraId="394A64DE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5F0C675B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7.12.50</w:t>
            </w:r>
          </w:p>
        </w:tc>
        <w:tc>
          <w:tcPr>
            <w:tcW w:w="895" w:type="dxa"/>
            <w:noWrap/>
            <w:hideMark/>
          </w:tcPr>
          <w:p w14:paraId="79E606D7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08A15ED2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420" w:type="dxa"/>
            <w:noWrap/>
            <w:hideMark/>
          </w:tcPr>
          <w:p w14:paraId="1188B6B5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Simple microphyll vine-fern forest of highlands on granite and rhyolite</w:t>
            </w:r>
          </w:p>
        </w:tc>
        <w:tc>
          <w:tcPr>
            <w:tcW w:w="1080" w:type="dxa"/>
            <w:noWrap/>
            <w:hideMark/>
          </w:tcPr>
          <w:p w14:paraId="44D608C2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621ACD7F" w14:textId="4518A9B2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0.81</w:t>
            </w:r>
          </w:p>
        </w:tc>
      </w:tr>
      <w:tr w:rsidR="005D6A61" w:rsidRPr="005D6A61" w14:paraId="71C7ABDE" w14:textId="77777777" w:rsidTr="005D6A6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760C696B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7.12.9</w:t>
            </w:r>
          </w:p>
        </w:tc>
        <w:tc>
          <w:tcPr>
            <w:tcW w:w="895" w:type="dxa"/>
            <w:noWrap/>
            <w:hideMark/>
          </w:tcPr>
          <w:p w14:paraId="553526BB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731BAD52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420" w:type="dxa"/>
            <w:noWrap/>
            <w:hideMark/>
          </w:tcPr>
          <w:p w14:paraId="14EEAFFE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 xml:space="preserve">Acacia </w:t>
            </w:r>
            <w:proofErr w:type="spellStart"/>
            <w:r w:rsidRPr="005D6A61">
              <w:rPr>
                <w:rFonts w:ascii="Palatino Linotype" w:hAnsi="Palatino Linotype"/>
                <w:i/>
                <w:sz w:val="16"/>
                <w:szCs w:val="16"/>
              </w:rPr>
              <w:t>cels</w:t>
            </w:r>
            <w:r w:rsidRPr="005D6A61">
              <w:rPr>
                <w:rFonts w:ascii="Palatino Linotype" w:hAnsi="Palatino Linotype"/>
                <w:sz w:val="16"/>
                <w:szCs w:val="16"/>
              </w:rPr>
              <w:t>a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open forest to closed forest, on granites and rhyolites</w:t>
            </w:r>
          </w:p>
        </w:tc>
        <w:tc>
          <w:tcPr>
            <w:tcW w:w="1080" w:type="dxa"/>
            <w:noWrap/>
            <w:hideMark/>
          </w:tcPr>
          <w:p w14:paraId="23E26F41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40D2CB22" w14:textId="7B607CE8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0.078</w:t>
            </w:r>
          </w:p>
        </w:tc>
      </w:tr>
      <w:tr w:rsidR="005D6A61" w:rsidRPr="005D6A61" w14:paraId="3FC8E0F4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14195FA8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7.3.17</w:t>
            </w:r>
          </w:p>
        </w:tc>
        <w:tc>
          <w:tcPr>
            <w:tcW w:w="895" w:type="dxa"/>
            <w:noWrap/>
            <w:hideMark/>
          </w:tcPr>
          <w:p w14:paraId="2C777B30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7EBD9B07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Endangered</w:t>
            </w:r>
          </w:p>
        </w:tc>
        <w:tc>
          <w:tcPr>
            <w:tcW w:w="3420" w:type="dxa"/>
            <w:noWrap/>
            <w:hideMark/>
          </w:tcPr>
          <w:p w14:paraId="2898BD4A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Complex mesophyll vine forest, on well-drained alluvium of high fertility</w:t>
            </w:r>
          </w:p>
        </w:tc>
        <w:tc>
          <w:tcPr>
            <w:tcW w:w="1080" w:type="dxa"/>
            <w:noWrap/>
            <w:hideMark/>
          </w:tcPr>
          <w:p w14:paraId="06A2924F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25D38CAF" w14:textId="2F2AE7B4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0.49</w:t>
            </w:r>
          </w:p>
        </w:tc>
      </w:tr>
      <w:tr w:rsidR="005D6A61" w:rsidRPr="005D6A61" w14:paraId="493B871B" w14:textId="77777777" w:rsidTr="005D6A6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186AC024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7.3.28a</w:t>
            </w:r>
          </w:p>
        </w:tc>
        <w:tc>
          <w:tcPr>
            <w:tcW w:w="895" w:type="dxa"/>
            <w:noWrap/>
            <w:hideMark/>
          </w:tcPr>
          <w:p w14:paraId="5259F434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5FFA4189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420" w:type="dxa"/>
            <w:noWrap/>
            <w:hideMark/>
          </w:tcPr>
          <w:p w14:paraId="09270133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Rivers and streams including riparian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herbfield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 shrubland on river and stream bed alluvium and rock within stream beds</w:t>
            </w:r>
          </w:p>
        </w:tc>
        <w:tc>
          <w:tcPr>
            <w:tcW w:w="1080" w:type="dxa"/>
            <w:noWrap/>
            <w:hideMark/>
          </w:tcPr>
          <w:p w14:paraId="3865ABCA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Other</w:t>
            </w:r>
          </w:p>
        </w:tc>
        <w:tc>
          <w:tcPr>
            <w:tcW w:w="695" w:type="dxa"/>
            <w:noWrap/>
            <w:hideMark/>
          </w:tcPr>
          <w:p w14:paraId="2F7C28F2" w14:textId="7D1408B6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0.03</w:t>
            </w:r>
          </w:p>
        </w:tc>
      </w:tr>
      <w:tr w:rsidR="005D6A61" w:rsidRPr="005D6A61" w14:paraId="6316B77D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0BBB03AF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7.3.28d</w:t>
            </w:r>
          </w:p>
        </w:tc>
        <w:tc>
          <w:tcPr>
            <w:tcW w:w="895" w:type="dxa"/>
            <w:noWrap/>
            <w:hideMark/>
          </w:tcPr>
          <w:p w14:paraId="20890121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42FD1D70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420" w:type="dxa"/>
            <w:noWrap/>
            <w:hideMark/>
          </w:tcPr>
          <w:p w14:paraId="761B3FF1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Rivers and streams including riparian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herbfield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and shrubland on river and stream bed alluvium and rock within stream beds</w:t>
            </w:r>
          </w:p>
        </w:tc>
        <w:tc>
          <w:tcPr>
            <w:tcW w:w="1080" w:type="dxa"/>
            <w:noWrap/>
            <w:hideMark/>
          </w:tcPr>
          <w:p w14:paraId="0E7108EC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Other</w:t>
            </w:r>
          </w:p>
        </w:tc>
        <w:tc>
          <w:tcPr>
            <w:tcW w:w="695" w:type="dxa"/>
            <w:noWrap/>
            <w:hideMark/>
          </w:tcPr>
          <w:p w14:paraId="21700FB1" w14:textId="783CC190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0.11</w:t>
            </w:r>
          </w:p>
        </w:tc>
      </w:tr>
      <w:tr w:rsidR="005D6A61" w:rsidRPr="005D6A61" w14:paraId="156F1C8F" w14:textId="77777777" w:rsidTr="005D6A6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798A2D78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7.3.36a</w:t>
            </w:r>
          </w:p>
        </w:tc>
        <w:tc>
          <w:tcPr>
            <w:tcW w:w="895" w:type="dxa"/>
            <w:noWrap/>
            <w:hideMark/>
          </w:tcPr>
          <w:p w14:paraId="44FF467C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103FE07C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420" w:type="dxa"/>
            <w:noWrap/>
            <w:hideMark/>
          </w:tcPr>
          <w:p w14:paraId="279D6CDC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Complex mesophyll vine forest or simple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vine forest of high rainfall, cloudy uplands on alluvium</w:t>
            </w:r>
          </w:p>
        </w:tc>
        <w:tc>
          <w:tcPr>
            <w:tcW w:w="1080" w:type="dxa"/>
            <w:noWrap/>
            <w:hideMark/>
          </w:tcPr>
          <w:p w14:paraId="5D65EDD7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2A623A9B" w14:textId="3B5B690A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0.19</w:t>
            </w:r>
          </w:p>
        </w:tc>
      </w:tr>
      <w:tr w:rsidR="005D6A61" w:rsidRPr="005D6A61" w14:paraId="3C71BFFC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62A76207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7.3.49a</w:t>
            </w:r>
          </w:p>
        </w:tc>
        <w:tc>
          <w:tcPr>
            <w:tcW w:w="895" w:type="dxa"/>
            <w:noWrap/>
            <w:hideMark/>
          </w:tcPr>
          <w:p w14:paraId="4A689CB4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2A509064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Of concern</w:t>
            </w:r>
          </w:p>
        </w:tc>
        <w:tc>
          <w:tcPr>
            <w:tcW w:w="3420" w:type="dxa"/>
            <w:noWrap/>
            <w:hideMark/>
          </w:tcPr>
          <w:p w14:paraId="35F8BA29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vine forest on rubble terraces of streams</w:t>
            </w:r>
          </w:p>
        </w:tc>
        <w:tc>
          <w:tcPr>
            <w:tcW w:w="1080" w:type="dxa"/>
            <w:noWrap/>
            <w:hideMark/>
          </w:tcPr>
          <w:p w14:paraId="220A8E57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0A03521C" w14:textId="273C6F68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0.02</w:t>
            </w:r>
          </w:p>
        </w:tc>
      </w:tr>
      <w:tr w:rsidR="005D6A61" w:rsidRPr="005D6A61" w14:paraId="1699F5E6" w14:textId="77777777" w:rsidTr="005D6A6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72DEE8C8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7.8.1a</w:t>
            </w:r>
          </w:p>
        </w:tc>
        <w:tc>
          <w:tcPr>
            <w:tcW w:w="895" w:type="dxa"/>
            <w:noWrap/>
            <w:hideMark/>
          </w:tcPr>
          <w:p w14:paraId="6C95305F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326DA61F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420" w:type="dxa"/>
            <w:noWrap/>
            <w:hideMark/>
          </w:tcPr>
          <w:p w14:paraId="6DCBBD0C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Complex mesophyll to mesophyll vine forest on well-drained basalt lowlands and foothills</w:t>
            </w:r>
          </w:p>
        </w:tc>
        <w:tc>
          <w:tcPr>
            <w:tcW w:w="1080" w:type="dxa"/>
            <w:noWrap/>
            <w:hideMark/>
          </w:tcPr>
          <w:p w14:paraId="3C206B39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42BE38E8" w14:textId="3879B605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17.46</w:t>
            </w:r>
          </w:p>
        </w:tc>
      </w:tr>
      <w:tr w:rsidR="005D6A61" w:rsidRPr="005D6A61" w14:paraId="15390488" w14:textId="77777777" w:rsidTr="005D6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2B7B3553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7.8.2a</w:t>
            </w:r>
          </w:p>
        </w:tc>
        <w:tc>
          <w:tcPr>
            <w:tcW w:w="895" w:type="dxa"/>
            <w:noWrap/>
            <w:hideMark/>
          </w:tcPr>
          <w:p w14:paraId="30B9708B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551F5199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Least concern</w:t>
            </w:r>
          </w:p>
        </w:tc>
        <w:tc>
          <w:tcPr>
            <w:tcW w:w="3420" w:type="dxa"/>
            <w:noWrap/>
            <w:hideMark/>
          </w:tcPr>
          <w:p w14:paraId="2982CAFC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Complex mesophyll vine forest of high rainfall, cloudy uplands on basalt, including small areas of wind-sheared </w:t>
            </w:r>
            <w:proofErr w:type="spellStart"/>
            <w:r w:rsidRPr="005D6A61">
              <w:rPr>
                <w:rFonts w:ascii="Palatino Linotype" w:hAnsi="Palatino Linotype"/>
                <w:sz w:val="16"/>
                <w:szCs w:val="16"/>
              </w:rPr>
              <w:t>notophyll</w:t>
            </w:r>
            <w:proofErr w:type="spellEnd"/>
            <w:r w:rsidRPr="005D6A61">
              <w:rPr>
                <w:rFonts w:ascii="Palatino Linotype" w:hAnsi="Palatino Linotype"/>
                <w:sz w:val="16"/>
                <w:szCs w:val="16"/>
              </w:rPr>
              <w:t xml:space="preserve"> vine forest on ridgelines</w:t>
            </w:r>
          </w:p>
        </w:tc>
        <w:tc>
          <w:tcPr>
            <w:tcW w:w="1080" w:type="dxa"/>
            <w:noWrap/>
            <w:hideMark/>
          </w:tcPr>
          <w:p w14:paraId="19B200D0" w14:textId="77777777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Dense</w:t>
            </w:r>
          </w:p>
        </w:tc>
        <w:tc>
          <w:tcPr>
            <w:tcW w:w="695" w:type="dxa"/>
            <w:noWrap/>
            <w:hideMark/>
          </w:tcPr>
          <w:p w14:paraId="5CD5E82E" w14:textId="5FDD8F95" w:rsidR="005D6A61" w:rsidRPr="005D6A61" w:rsidRDefault="005D6A61" w:rsidP="00E95928">
            <w:pPr>
              <w:pStyle w:val="Remotesensingforma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15.62</w:t>
            </w:r>
          </w:p>
        </w:tc>
      </w:tr>
      <w:tr w:rsidR="005D6A61" w:rsidRPr="005D6A61" w14:paraId="3019E8DA" w14:textId="77777777" w:rsidTr="005D6A6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" w:type="dxa"/>
            <w:noWrap/>
            <w:hideMark/>
          </w:tcPr>
          <w:p w14:paraId="19B415EF" w14:textId="77777777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non-remnant</w:t>
            </w:r>
          </w:p>
          <w:p w14:paraId="476F8463" w14:textId="2CBA27B3" w:rsidR="005D6A61" w:rsidRPr="005D6A61" w:rsidRDefault="005D6A61" w:rsidP="00E95928">
            <w:pPr>
              <w:pStyle w:val="Remotesensingformat"/>
              <w:rPr>
                <w:rFonts w:ascii="Palatino Linotype" w:hAnsi="Palatino Linotype"/>
                <w:b w:val="0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b w:val="0"/>
                <w:sz w:val="16"/>
                <w:szCs w:val="16"/>
              </w:rPr>
              <w:t>(cleared land)</w:t>
            </w:r>
          </w:p>
        </w:tc>
        <w:tc>
          <w:tcPr>
            <w:tcW w:w="895" w:type="dxa"/>
            <w:noWrap/>
            <w:hideMark/>
          </w:tcPr>
          <w:p w14:paraId="1C369F89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100</w:t>
            </w:r>
          </w:p>
        </w:tc>
        <w:tc>
          <w:tcPr>
            <w:tcW w:w="1350" w:type="dxa"/>
            <w:noWrap/>
            <w:hideMark/>
          </w:tcPr>
          <w:p w14:paraId="76930EE0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NA</w:t>
            </w:r>
          </w:p>
        </w:tc>
        <w:tc>
          <w:tcPr>
            <w:tcW w:w="3420" w:type="dxa"/>
            <w:noWrap/>
            <w:hideMark/>
          </w:tcPr>
          <w:p w14:paraId="02038312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5BC7F7D9" w14:textId="77777777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NA</w:t>
            </w:r>
          </w:p>
        </w:tc>
        <w:tc>
          <w:tcPr>
            <w:tcW w:w="695" w:type="dxa"/>
            <w:noWrap/>
            <w:hideMark/>
          </w:tcPr>
          <w:p w14:paraId="217C140D" w14:textId="32A151CC" w:rsidR="005D6A61" w:rsidRPr="005D6A61" w:rsidRDefault="005D6A61" w:rsidP="00E95928">
            <w:pPr>
              <w:pStyle w:val="Remotesensingforma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16"/>
                <w:szCs w:val="16"/>
              </w:rPr>
            </w:pPr>
            <w:r w:rsidRPr="005D6A61">
              <w:rPr>
                <w:rFonts w:ascii="Palatino Linotype" w:hAnsi="Palatino Linotype"/>
                <w:sz w:val="16"/>
                <w:szCs w:val="16"/>
              </w:rPr>
              <w:t>0.28</w:t>
            </w:r>
          </w:p>
        </w:tc>
      </w:tr>
    </w:tbl>
    <w:p w14:paraId="7A0A287E" w14:textId="77777777" w:rsidR="00DE66A6" w:rsidRPr="005D6A61" w:rsidRDefault="00DE66A6" w:rsidP="00DE66A6">
      <w:pPr>
        <w:rPr>
          <w:rFonts w:ascii="Palatino Linotype" w:hAnsi="Palatino Linotype" w:cstheme="minorHAnsi"/>
          <w:sz w:val="18"/>
          <w:szCs w:val="18"/>
        </w:rPr>
      </w:pPr>
    </w:p>
    <w:p w14:paraId="72C061BB" w14:textId="77777777" w:rsidR="00DE66A6" w:rsidRPr="005D6A61" w:rsidRDefault="00DE66A6" w:rsidP="00DE66A6">
      <w:pPr>
        <w:rPr>
          <w:rFonts w:ascii="Palatino Linotype" w:hAnsi="Palatino Linotype" w:cstheme="minorHAnsi"/>
          <w:sz w:val="18"/>
          <w:szCs w:val="18"/>
        </w:rPr>
      </w:pPr>
    </w:p>
    <w:p w14:paraId="01DBB34C" w14:textId="2CFABD36" w:rsidR="008329F0" w:rsidRPr="007D4A05" w:rsidRDefault="00DE66A6" w:rsidP="000F32BD">
      <w:pPr>
        <w:rPr>
          <w:rFonts w:ascii="Palatino Linotype" w:hAnsi="Palatino Linotype" w:cstheme="minorHAnsi"/>
          <w:b/>
        </w:rPr>
      </w:pPr>
      <w:r w:rsidRPr="00DF4291">
        <w:rPr>
          <w:rFonts w:ascii="Palatino Linotype" w:hAnsi="Palatino Linotype" w:cstheme="minorHAnsi"/>
          <w:b/>
        </w:rPr>
        <w:t xml:space="preserve">Supplementary Winter Imagery Analysis </w:t>
      </w:r>
    </w:p>
    <w:p w14:paraId="3E4CD2C3" w14:textId="3ACCE1E0" w:rsidR="00E32B81" w:rsidRPr="00C44511" w:rsidRDefault="00E32B81" w:rsidP="000F32BD">
      <w:pPr>
        <w:rPr>
          <w:rFonts w:ascii="Palatino Linotype" w:hAnsi="Palatino Linotype" w:cstheme="minorHAnsi"/>
          <w:i/>
          <w:szCs w:val="18"/>
        </w:rPr>
      </w:pPr>
      <w:r w:rsidRPr="00C44511">
        <w:rPr>
          <w:rFonts w:ascii="Palatino Linotype" w:hAnsi="Palatino Linotype" w:cstheme="minorHAnsi"/>
          <w:i/>
          <w:szCs w:val="18"/>
        </w:rPr>
        <w:t xml:space="preserve">Eucalypt Chlorophyll-a Reflectance Ratio </w:t>
      </w:r>
    </w:p>
    <w:p w14:paraId="61AC6064" w14:textId="77777777" w:rsidR="007D4A05" w:rsidRDefault="007D4A05" w:rsidP="000F32BD">
      <w:pPr>
        <w:rPr>
          <w:rFonts w:ascii="Palatino Linotype" w:hAnsi="Palatino Linotype" w:cstheme="minorHAnsi"/>
          <w:i/>
          <w:sz w:val="21"/>
          <w:szCs w:val="18"/>
        </w:rPr>
      </w:pPr>
    </w:p>
    <w:p w14:paraId="44F889E0" w14:textId="56E695E6" w:rsidR="007D4A05" w:rsidRPr="0010552E" w:rsidRDefault="007D4A05" w:rsidP="007D4A05">
      <w:pPr>
        <w:rPr>
          <w:rFonts w:ascii="Palatino Linotype" w:hAnsi="Palatino Linotype"/>
          <w:i/>
          <w:sz w:val="20"/>
          <w:szCs w:val="18"/>
        </w:rPr>
      </w:pPr>
      <w:r w:rsidRPr="00907796">
        <w:rPr>
          <w:rFonts w:ascii="Palatino Linotype" w:hAnsi="Palatino Linotype"/>
          <w:i/>
          <w:sz w:val="22"/>
          <w:szCs w:val="18"/>
        </w:rPr>
        <w:lastRenderedPageBreak/>
        <w:t>Receiver Operating Characteristic (ROC) Curves</w:t>
      </w:r>
      <w:r w:rsidR="00EF79D9">
        <w:rPr>
          <w:rFonts w:ascii="Palatino Linotype" w:hAnsi="Palatino Linotype"/>
          <w:i/>
          <w:sz w:val="20"/>
          <w:szCs w:val="18"/>
        </w:rPr>
        <w:br/>
      </w: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7D9EEBEB" wp14:editId="4C39E1FB">
            <wp:extent cx="3200400" cy="313133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0-07 at 5.47.48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32C4" w14:textId="111E15F4" w:rsidR="007D4A05" w:rsidRPr="00DF4291" w:rsidRDefault="007D4A05" w:rsidP="007D4A05">
      <w:pPr>
        <w:rPr>
          <w:rFonts w:ascii="Palatino Linotype" w:hAnsi="Palatino Linotype"/>
          <w:b/>
          <w:sz w:val="18"/>
          <w:szCs w:val="18"/>
        </w:rPr>
      </w:pPr>
      <w:r w:rsidRPr="00DF4291">
        <w:rPr>
          <w:rFonts w:ascii="Palatino Linotype" w:hAnsi="Palatino Linotype"/>
          <w:b/>
          <w:sz w:val="18"/>
          <w:szCs w:val="18"/>
        </w:rPr>
        <w:t>Figure S</w:t>
      </w:r>
      <w:r>
        <w:rPr>
          <w:rFonts w:ascii="Palatino Linotype" w:hAnsi="Palatino Linotype"/>
          <w:b/>
          <w:sz w:val="18"/>
          <w:szCs w:val="18"/>
        </w:rPr>
        <w:t>5. ROC</w:t>
      </w:r>
      <w:r w:rsidRPr="00DF4291">
        <w:rPr>
          <w:rFonts w:ascii="Palatino Linotype" w:hAnsi="Palatino Linotype"/>
          <w:b/>
          <w:sz w:val="18"/>
          <w:szCs w:val="18"/>
        </w:rPr>
        <w:t xml:space="preserve"> Curve for ECARR’s ability to detect eucalypt vegetation from Sentinel-2 winter imagery</w:t>
      </w:r>
      <w:r w:rsidR="00B0303A">
        <w:rPr>
          <w:rFonts w:ascii="Palatino Linotype" w:hAnsi="Palatino Linotype"/>
          <w:b/>
          <w:sz w:val="18"/>
          <w:szCs w:val="18"/>
        </w:rPr>
        <w:t>.</w:t>
      </w:r>
      <w:r w:rsidRPr="00DF4291">
        <w:rPr>
          <w:rFonts w:ascii="Palatino Linotype" w:hAnsi="Palatino Linotype"/>
          <w:b/>
          <w:sz w:val="18"/>
          <w:szCs w:val="18"/>
        </w:rPr>
        <w:t xml:space="preserve"> </w:t>
      </w:r>
    </w:p>
    <w:p w14:paraId="17B41358" w14:textId="77777777" w:rsidR="007D4A05" w:rsidRPr="005D6A61" w:rsidRDefault="007D4A05" w:rsidP="007D4A05">
      <w:pPr>
        <w:rPr>
          <w:rFonts w:ascii="Palatino Linotype" w:hAnsi="Palatino Linotype"/>
          <w:sz w:val="18"/>
          <w:szCs w:val="18"/>
        </w:rPr>
      </w:pPr>
    </w:p>
    <w:p w14:paraId="7256CB91" w14:textId="5477C06E" w:rsidR="007D4A05" w:rsidRPr="00DF4291" w:rsidRDefault="007D4A05" w:rsidP="007D4A05">
      <w:pPr>
        <w:rPr>
          <w:rFonts w:ascii="Palatino Linotype" w:hAnsi="Palatino Linotype"/>
          <w:b/>
          <w:sz w:val="18"/>
          <w:szCs w:val="18"/>
        </w:rPr>
      </w:pPr>
      <w:r>
        <w:rPr>
          <w:rFonts w:ascii="Palatino Linotype" w:hAnsi="Palatino Linotype"/>
          <w:b/>
          <w:sz w:val="18"/>
          <w:szCs w:val="18"/>
        </w:rPr>
        <w:t>Table S5</w:t>
      </w:r>
      <w:r w:rsidRPr="00DF4291">
        <w:rPr>
          <w:rFonts w:ascii="Palatino Linotype" w:hAnsi="Palatino Linotype"/>
          <w:b/>
          <w:sz w:val="18"/>
          <w:szCs w:val="18"/>
        </w:rPr>
        <w:t xml:space="preserve">. Sentinel-2 ECARR ROC curve specificity and sensitivity for ECARR with </w:t>
      </w:r>
      <w:r w:rsidR="0010552E">
        <w:rPr>
          <w:rFonts w:ascii="Palatino Linotype" w:hAnsi="Palatino Linotype"/>
          <w:b/>
          <w:sz w:val="18"/>
          <w:szCs w:val="18"/>
        </w:rPr>
        <w:t>‘</w:t>
      </w:r>
      <w:r w:rsidRPr="00DF4291">
        <w:rPr>
          <w:rFonts w:ascii="Palatino Linotype" w:hAnsi="Palatino Linotype"/>
          <w:b/>
          <w:sz w:val="18"/>
          <w:szCs w:val="18"/>
        </w:rPr>
        <w:t>best</w:t>
      </w:r>
      <w:r w:rsidR="0010552E">
        <w:rPr>
          <w:rFonts w:ascii="Palatino Linotype" w:hAnsi="Palatino Linotype"/>
          <w:b/>
          <w:sz w:val="18"/>
          <w:szCs w:val="18"/>
        </w:rPr>
        <w:t>’</w:t>
      </w:r>
      <w:r w:rsidRPr="00DF4291">
        <w:rPr>
          <w:rFonts w:ascii="Palatino Linotype" w:hAnsi="Palatino Linotype"/>
          <w:b/>
          <w:sz w:val="18"/>
          <w:szCs w:val="18"/>
        </w:rPr>
        <w:t xml:space="preserve"> method</w:t>
      </w:r>
      <w:r w:rsidR="00B0303A">
        <w:rPr>
          <w:rFonts w:ascii="Palatino Linotype" w:hAnsi="Palatino Linotype"/>
          <w:b/>
          <w:sz w:val="18"/>
          <w:szCs w:val="18"/>
        </w:rPr>
        <w:t>.</w:t>
      </w: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1252"/>
        <w:gridCol w:w="1264"/>
        <w:gridCol w:w="1122"/>
        <w:gridCol w:w="2512"/>
        <w:gridCol w:w="2614"/>
      </w:tblGrid>
      <w:tr w:rsidR="007D4A05" w:rsidRPr="005D6A61" w14:paraId="1CDB8737" w14:textId="77777777" w:rsidTr="00C13C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</w:tcPr>
          <w:p w14:paraId="06CC6726" w14:textId="77777777" w:rsidR="007D4A05" w:rsidRPr="005D6A61" w:rsidRDefault="007D4A05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Specificity</w:t>
            </w:r>
          </w:p>
        </w:tc>
        <w:tc>
          <w:tcPr>
            <w:tcW w:w="1264" w:type="dxa"/>
          </w:tcPr>
          <w:p w14:paraId="6A9DDED0" w14:textId="77777777" w:rsidR="007D4A05" w:rsidRPr="005D6A61" w:rsidRDefault="007D4A05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Sensitivity</w:t>
            </w:r>
          </w:p>
        </w:tc>
        <w:tc>
          <w:tcPr>
            <w:tcW w:w="1122" w:type="dxa"/>
          </w:tcPr>
          <w:p w14:paraId="4579D2BD" w14:textId="77777777" w:rsidR="007D4A05" w:rsidRPr="005D6A61" w:rsidRDefault="007D4A05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Accuracy</w:t>
            </w:r>
          </w:p>
        </w:tc>
        <w:tc>
          <w:tcPr>
            <w:tcW w:w="2512" w:type="dxa"/>
          </w:tcPr>
          <w:p w14:paraId="6D967C31" w14:textId="77777777" w:rsidR="007D4A05" w:rsidRPr="005D6A61" w:rsidRDefault="007D4A05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 xml:space="preserve">Negative Predictive Value </w:t>
            </w:r>
          </w:p>
        </w:tc>
        <w:tc>
          <w:tcPr>
            <w:tcW w:w="2614" w:type="dxa"/>
          </w:tcPr>
          <w:p w14:paraId="41275458" w14:textId="77777777" w:rsidR="007D4A05" w:rsidRPr="005D6A61" w:rsidRDefault="007D4A05" w:rsidP="00B7652F">
            <w:pPr>
              <w:pStyle w:val="Remotesensingforma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Positive Predictive Value</w:t>
            </w:r>
          </w:p>
        </w:tc>
      </w:tr>
      <w:tr w:rsidR="007D4A05" w:rsidRPr="005D6A61" w14:paraId="31E503DF" w14:textId="77777777" w:rsidTr="00C13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</w:tcPr>
          <w:p w14:paraId="2CDF1B41" w14:textId="77777777" w:rsidR="007D4A05" w:rsidRPr="005D6A61" w:rsidRDefault="007D4A05" w:rsidP="00B7652F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0.94</w:t>
            </w:r>
            <w:r>
              <w:rPr>
                <w:rFonts w:ascii="Palatino Linotype" w:hAnsi="Palatino Linotype"/>
                <w:b w:val="0"/>
                <w:szCs w:val="18"/>
              </w:rPr>
              <w:t>8</w:t>
            </w:r>
          </w:p>
        </w:tc>
        <w:tc>
          <w:tcPr>
            <w:tcW w:w="1264" w:type="dxa"/>
          </w:tcPr>
          <w:p w14:paraId="06255107" w14:textId="77777777" w:rsidR="007D4A05" w:rsidRPr="005D6A61" w:rsidRDefault="007D4A05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0.86</w:t>
            </w:r>
            <w:r>
              <w:rPr>
                <w:rFonts w:ascii="Palatino Linotype" w:hAnsi="Palatino Linotype"/>
                <w:szCs w:val="18"/>
              </w:rPr>
              <w:t>6</w:t>
            </w:r>
          </w:p>
        </w:tc>
        <w:tc>
          <w:tcPr>
            <w:tcW w:w="1122" w:type="dxa"/>
          </w:tcPr>
          <w:p w14:paraId="60A226CC" w14:textId="77777777" w:rsidR="007D4A05" w:rsidRPr="005D6A61" w:rsidRDefault="007D4A05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0.904</w:t>
            </w:r>
          </w:p>
        </w:tc>
        <w:tc>
          <w:tcPr>
            <w:tcW w:w="2512" w:type="dxa"/>
          </w:tcPr>
          <w:p w14:paraId="47B75539" w14:textId="77777777" w:rsidR="007D4A05" w:rsidRPr="005D6A61" w:rsidRDefault="007D4A05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0.862</w:t>
            </w:r>
          </w:p>
        </w:tc>
        <w:tc>
          <w:tcPr>
            <w:tcW w:w="2614" w:type="dxa"/>
          </w:tcPr>
          <w:p w14:paraId="5F4D41DF" w14:textId="77777777" w:rsidR="007D4A05" w:rsidRPr="005D6A61" w:rsidRDefault="007D4A05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0.949</w:t>
            </w:r>
          </w:p>
        </w:tc>
      </w:tr>
    </w:tbl>
    <w:p w14:paraId="35498B37" w14:textId="77777777" w:rsidR="00672F1C" w:rsidRPr="005D6A61" w:rsidRDefault="00672F1C" w:rsidP="007D4A05">
      <w:pPr>
        <w:rPr>
          <w:rFonts w:ascii="Palatino Linotype" w:hAnsi="Palatino Linotype"/>
          <w:sz w:val="18"/>
          <w:szCs w:val="18"/>
        </w:rPr>
      </w:pPr>
    </w:p>
    <w:p w14:paraId="581C30EA" w14:textId="1C39A3D7" w:rsidR="007D4A05" w:rsidRPr="005D6A61" w:rsidRDefault="00DA000B" w:rsidP="007D4A05">
      <w:pPr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6A4F268D" wp14:editId="4BB6601C">
            <wp:extent cx="3004457" cy="3026284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et_ROC_redo_202011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796" cy="30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D5933" w14:textId="7D6F3322" w:rsidR="007D4A05" w:rsidRPr="00D34ADA" w:rsidRDefault="007D4A05" w:rsidP="007D4A05">
      <w:pPr>
        <w:rPr>
          <w:rFonts w:ascii="Palatino Linotype" w:hAnsi="Palatino Linotype"/>
          <w:b/>
          <w:sz w:val="18"/>
          <w:szCs w:val="18"/>
        </w:rPr>
      </w:pPr>
      <w:r w:rsidRPr="00D34ADA">
        <w:rPr>
          <w:rFonts w:ascii="Palatino Linotype" w:hAnsi="Palatino Linotype"/>
          <w:b/>
          <w:sz w:val="18"/>
          <w:szCs w:val="18"/>
        </w:rPr>
        <w:t>Figure S</w:t>
      </w:r>
      <w:r>
        <w:rPr>
          <w:rFonts w:ascii="Palatino Linotype" w:hAnsi="Palatino Linotype"/>
          <w:b/>
          <w:sz w:val="18"/>
          <w:szCs w:val="18"/>
        </w:rPr>
        <w:t>6</w:t>
      </w:r>
      <w:r w:rsidRPr="00D34ADA">
        <w:rPr>
          <w:rFonts w:ascii="Palatino Linotype" w:hAnsi="Palatino Linotype"/>
          <w:b/>
          <w:sz w:val="18"/>
          <w:szCs w:val="18"/>
        </w:rPr>
        <w:t>. R</w:t>
      </w:r>
      <w:r w:rsidR="00C96A2C">
        <w:rPr>
          <w:rFonts w:ascii="Palatino Linotype" w:hAnsi="Palatino Linotype"/>
          <w:b/>
          <w:sz w:val="18"/>
          <w:szCs w:val="18"/>
        </w:rPr>
        <w:t>OC</w:t>
      </w:r>
      <w:bookmarkStart w:id="0" w:name="_GoBack"/>
      <w:bookmarkEnd w:id="0"/>
      <w:r w:rsidRPr="00D34ADA">
        <w:rPr>
          <w:rFonts w:ascii="Palatino Linotype" w:hAnsi="Palatino Linotype"/>
          <w:b/>
          <w:sz w:val="18"/>
          <w:szCs w:val="18"/>
        </w:rPr>
        <w:t xml:space="preserve"> Curve for ECARR’s ability to detect eucalypt vegetation from Planet winter imagery</w:t>
      </w:r>
      <w:r w:rsidR="00B0303A">
        <w:rPr>
          <w:rFonts w:ascii="Palatino Linotype" w:hAnsi="Palatino Linotype"/>
          <w:b/>
          <w:sz w:val="18"/>
          <w:szCs w:val="18"/>
        </w:rPr>
        <w:t>.</w:t>
      </w:r>
      <w:r w:rsidRPr="00D34ADA">
        <w:rPr>
          <w:rFonts w:ascii="Palatino Linotype" w:hAnsi="Palatino Linotype"/>
          <w:b/>
          <w:sz w:val="18"/>
          <w:szCs w:val="18"/>
        </w:rPr>
        <w:t xml:space="preserve"> </w:t>
      </w:r>
    </w:p>
    <w:p w14:paraId="457346D3" w14:textId="77777777" w:rsidR="00A52BDB" w:rsidRDefault="00A52BDB" w:rsidP="007D4A05">
      <w:pPr>
        <w:rPr>
          <w:rFonts w:ascii="Palatino Linotype" w:hAnsi="Palatino Linotype"/>
          <w:b/>
          <w:sz w:val="18"/>
          <w:szCs w:val="18"/>
        </w:rPr>
      </w:pPr>
    </w:p>
    <w:p w14:paraId="57BCFCA8" w14:textId="5475C77F" w:rsidR="007D4A05" w:rsidRPr="00D34ADA" w:rsidRDefault="007D4A05" w:rsidP="007D4A05">
      <w:pPr>
        <w:rPr>
          <w:rFonts w:ascii="Palatino Linotype" w:hAnsi="Palatino Linotype"/>
          <w:b/>
          <w:sz w:val="18"/>
          <w:szCs w:val="18"/>
        </w:rPr>
      </w:pPr>
      <w:r>
        <w:rPr>
          <w:rFonts w:ascii="Palatino Linotype" w:hAnsi="Palatino Linotype"/>
          <w:b/>
          <w:sz w:val="18"/>
          <w:szCs w:val="18"/>
        </w:rPr>
        <w:t>Table S6</w:t>
      </w:r>
      <w:r w:rsidRPr="00D34ADA">
        <w:rPr>
          <w:rFonts w:ascii="Palatino Linotype" w:hAnsi="Palatino Linotype"/>
          <w:b/>
          <w:sz w:val="18"/>
          <w:szCs w:val="18"/>
        </w:rPr>
        <w:t xml:space="preserve">. Planet ECARR ROC curve specificity and sensitivity for ECARR with </w:t>
      </w:r>
      <w:r w:rsidR="0010552E">
        <w:rPr>
          <w:rFonts w:ascii="Palatino Linotype" w:hAnsi="Palatino Linotype"/>
          <w:b/>
          <w:sz w:val="18"/>
          <w:szCs w:val="18"/>
        </w:rPr>
        <w:t>‘</w:t>
      </w:r>
      <w:r w:rsidRPr="00D34ADA">
        <w:rPr>
          <w:rFonts w:ascii="Palatino Linotype" w:hAnsi="Palatino Linotype"/>
          <w:b/>
          <w:sz w:val="18"/>
          <w:szCs w:val="18"/>
        </w:rPr>
        <w:t>best</w:t>
      </w:r>
      <w:r w:rsidR="0010552E">
        <w:rPr>
          <w:rFonts w:ascii="Palatino Linotype" w:hAnsi="Palatino Linotype"/>
          <w:b/>
          <w:sz w:val="18"/>
          <w:szCs w:val="18"/>
        </w:rPr>
        <w:t>’</w:t>
      </w:r>
      <w:r w:rsidRPr="00D34ADA">
        <w:rPr>
          <w:rFonts w:ascii="Palatino Linotype" w:hAnsi="Palatino Linotype"/>
          <w:b/>
          <w:sz w:val="18"/>
          <w:szCs w:val="18"/>
        </w:rPr>
        <w:t xml:space="preserve"> method</w:t>
      </w:r>
      <w:r w:rsidR="00B0303A">
        <w:rPr>
          <w:rFonts w:ascii="Palatino Linotype" w:hAnsi="Palatino Linotype"/>
          <w:b/>
          <w:sz w:val="18"/>
          <w:szCs w:val="18"/>
        </w:rPr>
        <w:t>.</w:t>
      </w:r>
    </w:p>
    <w:tbl>
      <w:tblPr>
        <w:tblStyle w:val="PlainTable2"/>
        <w:tblW w:w="8745" w:type="dxa"/>
        <w:tblLook w:val="04A0" w:firstRow="1" w:lastRow="0" w:firstColumn="1" w:lastColumn="0" w:noHBand="0" w:noVBand="1"/>
      </w:tblPr>
      <w:tblGrid>
        <w:gridCol w:w="1226"/>
        <w:gridCol w:w="1384"/>
        <w:gridCol w:w="1170"/>
        <w:gridCol w:w="2409"/>
        <w:gridCol w:w="2556"/>
      </w:tblGrid>
      <w:tr w:rsidR="007D4A05" w:rsidRPr="005D6A61" w14:paraId="1C0D3F59" w14:textId="77777777" w:rsidTr="00925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35A562" w14:textId="77777777" w:rsidR="007D4A05" w:rsidRPr="005D6A61" w:rsidRDefault="007D4A05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Specificity</w:t>
            </w:r>
          </w:p>
        </w:tc>
        <w:tc>
          <w:tcPr>
            <w:tcW w:w="1384" w:type="dxa"/>
          </w:tcPr>
          <w:p w14:paraId="0D1646BE" w14:textId="77777777" w:rsidR="007D4A05" w:rsidRPr="005D6A61" w:rsidRDefault="007D4A05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Sensitivity</w:t>
            </w:r>
          </w:p>
        </w:tc>
        <w:tc>
          <w:tcPr>
            <w:tcW w:w="1170" w:type="dxa"/>
          </w:tcPr>
          <w:p w14:paraId="2AA4ABF6" w14:textId="77777777" w:rsidR="007D4A05" w:rsidRPr="005D6A61" w:rsidRDefault="007D4A05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Accuracy</w:t>
            </w:r>
          </w:p>
        </w:tc>
        <w:tc>
          <w:tcPr>
            <w:tcW w:w="2409" w:type="dxa"/>
          </w:tcPr>
          <w:p w14:paraId="0A65B40B" w14:textId="77777777" w:rsidR="007D4A05" w:rsidRPr="005D6A61" w:rsidRDefault="007D4A05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Negative Predictive Value</w:t>
            </w:r>
          </w:p>
        </w:tc>
        <w:tc>
          <w:tcPr>
            <w:tcW w:w="0" w:type="auto"/>
          </w:tcPr>
          <w:p w14:paraId="7AB8BBE5" w14:textId="77777777" w:rsidR="007D4A05" w:rsidRPr="005D6A61" w:rsidRDefault="007D4A05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Positive Predictive Value</w:t>
            </w:r>
          </w:p>
        </w:tc>
      </w:tr>
      <w:tr w:rsidR="007D4A05" w:rsidRPr="005D6A61" w14:paraId="2B2D22DB" w14:textId="77777777" w:rsidTr="00925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343F640" w14:textId="08D7A956" w:rsidR="007D4A05" w:rsidRPr="005D6A61" w:rsidRDefault="00DA000B" w:rsidP="00B7652F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DA000B">
              <w:rPr>
                <w:rFonts w:ascii="Palatino Linotype" w:hAnsi="Palatino Linotype"/>
                <w:b w:val="0"/>
                <w:szCs w:val="18"/>
              </w:rPr>
              <w:t xml:space="preserve">0.889   </w:t>
            </w:r>
          </w:p>
        </w:tc>
        <w:tc>
          <w:tcPr>
            <w:tcW w:w="1384" w:type="dxa"/>
          </w:tcPr>
          <w:p w14:paraId="214AC294" w14:textId="58DE3386" w:rsidR="007D4A05" w:rsidRPr="005D6A61" w:rsidRDefault="00DA000B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DA000B">
              <w:rPr>
                <w:rFonts w:ascii="Palatino Linotype" w:hAnsi="Palatino Linotype"/>
                <w:szCs w:val="18"/>
              </w:rPr>
              <w:t>0.85</w:t>
            </w:r>
            <w:r>
              <w:rPr>
                <w:rFonts w:ascii="Palatino Linotype" w:hAnsi="Palatino Linotype"/>
                <w:szCs w:val="18"/>
              </w:rPr>
              <w:t>8</w:t>
            </w:r>
          </w:p>
        </w:tc>
        <w:tc>
          <w:tcPr>
            <w:tcW w:w="1170" w:type="dxa"/>
          </w:tcPr>
          <w:p w14:paraId="4C176CA0" w14:textId="6659AF2C" w:rsidR="007D4A05" w:rsidRPr="005D6A61" w:rsidRDefault="00DA000B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DA000B">
              <w:rPr>
                <w:rFonts w:ascii="Palatino Linotype" w:hAnsi="Palatino Linotype"/>
                <w:szCs w:val="18"/>
              </w:rPr>
              <w:t>0.872</w:t>
            </w:r>
          </w:p>
        </w:tc>
        <w:tc>
          <w:tcPr>
            <w:tcW w:w="2409" w:type="dxa"/>
          </w:tcPr>
          <w:p w14:paraId="39AF0D31" w14:textId="29D1E57E" w:rsidR="007D4A05" w:rsidRPr="005D6A61" w:rsidRDefault="00DA000B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DA000B">
              <w:rPr>
                <w:rFonts w:ascii="Palatino Linotype" w:hAnsi="Palatino Linotype"/>
                <w:szCs w:val="18"/>
              </w:rPr>
              <w:t>0.846</w:t>
            </w:r>
          </w:p>
        </w:tc>
        <w:tc>
          <w:tcPr>
            <w:tcW w:w="0" w:type="auto"/>
          </w:tcPr>
          <w:p w14:paraId="0B99ED31" w14:textId="2707E88C" w:rsidR="007D4A05" w:rsidRPr="00DA000B" w:rsidRDefault="00DA000B" w:rsidP="00DA00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</w:rPr>
            </w:pPr>
            <w:r w:rsidRPr="00DA000B">
              <w:rPr>
                <w:rFonts w:ascii="Palatino Linotype" w:hAnsi="Palatino Linotype"/>
                <w:sz w:val="18"/>
                <w:szCs w:val="18"/>
              </w:rPr>
              <w:t>0.897</w:t>
            </w:r>
          </w:p>
        </w:tc>
      </w:tr>
    </w:tbl>
    <w:p w14:paraId="68BE054A" w14:textId="6491B08E" w:rsidR="007D4A05" w:rsidRPr="00DF4291" w:rsidRDefault="00D56C0D" w:rsidP="000F32BD">
      <w:pPr>
        <w:rPr>
          <w:rFonts w:ascii="Palatino Linotype" w:hAnsi="Palatino Linotype" w:cstheme="minorHAnsi"/>
          <w:i/>
          <w:sz w:val="21"/>
          <w:szCs w:val="18"/>
        </w:rPr>
      </w:pPr>
      <w:r>
        <w:rPr>
          <w:rFonts w:ascii="Palatino Linotype" w:hAnsi="Palatino Linotype" w:cstheme="minorHAnsi"/>
          <w:i/>
          <w:noProof/>
          <w:sz w:val="21"/>
          <w:szCs w:val="18"/>
        </w:rPr>
        <w:lastRenderedPageBreak/>
        <w:drawing>
          <wp:inline distT="0" distB="0" distL="0" distR="0" wp14:anchorId="442F25A8" wp14:editId="29FB69D7">
            <wp:extent cx="5552588" cy="3688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ARR_samesensor_forS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037" cy="369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1E57" w14:textId="7BB8E4AD" w:rsidR="00D56C0D" w:rsidRDefault="00D56C0D" w:rsidP="00D56C0D">
      <w:pPr>
        <w:rPr>
          <w:rFonts w:ascii="Palatino Linotype" w:hAnsi="Palatino Linotype" w:cstheme="minorHAnsi"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Figure S</w:t>
      </w:r>
      <w:r>
        <w:rPr>
          <w:rFonts w:ascii="Palatino Linotype" w:hAnsi="Palatino Linotype" w:cstheme="minorHAnsi"/>
          <w:b/>
          <w:sz w:val="18"/>
          <w:szCs w:val="18"/>
        </w:rPr>
        <w:t>7</w:t>
      </w:r>
      <w:r w:rsidRPr="005D6A61">
        <w:rPr>
          <w:rFonts w:ascii="Palatino Linotype" w:hAnsi="Palatino Linotype" w:cstheme="minorHAnsi"/>
          <w:b/>
          <w:sz w:val="18"/>
          <w:szCs w:val="18"/>
        </w:rPr>
        <w:t>. Violin box plots of ECARR values in winter imagery across sites and sensors by vegetation type as characterized in the 2017 VMRE map</w:t>
      </w:r>
      <w:r>
        <w:rPr>
          <w:rFonts w:ascii="Palatino Linotype" w:hAnsi="Palatino Linotype" w:cstheme="minorHAnsi"/>
          <w:b/>
          <w:sz w:val="18"/>
          <w:szCs w:val="18"/>
        </w:rPr>
        <w:t xml:space="preserve"> with unified scale</w:t>
      </w:r>
      <w:r w:rsidRPr="005D6A61">
        <w:rPr>
          <w:rFonts w:ascii="Palatino Linotype" w:hAnsi="Palatino Linotype" w:cstheme="minorHAnsi"/>
          <w:sz w:val="18"/>
          <w:szCs w:val="18"/>
        </w:rPr>
        <w:t xml:space="preserve">. </w:t>
      </w:r>
    </w:p>
    <w:p w14:paraId="2AADA24D" w14:textId="77777777" w:rsidR="00D56C0D" w:rsidRDefault="00D56C0D" w:rsidP="000F32BD">
      <w:pPr>
        <w:rPr>
          <w:rFonts w:ascii="Palatino Linotype" w:hAnsi="Palatino Linotype" w:cstheme="minorHAnsi"/>
          <w:sz w:val="18"/>
          <w:szCs w:val="18"/>
        </w:rPr>
      </w:pPr>
    </w:p>
    <w:p w14:paraId="69DB3DD5" w14:textId="7BB0049B" w:rsidR="00392BF8" w:rsidRPr="007C2529" w:rsidRDefault="00387F62" w:rsidP="000F32BD">
      <w:pPr>
        <w:rPr>
          <w:rFonts w:ascii="Palatino Linotype" w:hAnsi="Palatino Linotype" w:cstheme="minorHAnsi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68D9A2B2" wp14:editId="2735AF98">
            <wp:extent cx="5502638" cy="361426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l_ECARR_stacked_density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"/>
                    <a:stretch/>
                  </pic:blipFill>
                  <pic:spPr bwMode="auto">
                    <a:xfrm>
                      <a:off x="0" y="0"/>
                      <a:ext cx="5552471" cy="364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F73F7" w14:textId="659CD781" w:rsidR="007C2529" w:rsidRDefault="00392BF8" w:rsidP="000F32BD">
      <w:pPr>
        <w:rPr>
          <w:rFonts w:ascii="Palatino Linotype" w:hAnsi="Palatino Linotype" w:cstheme="minorHAnsi"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Figure </w:t>
      </w:r>
      <w:r w:rsidR="00E66483" w:rsidRPr="005D6A61">
        <w:rPr>
          <w:rFonts w:ascii="Palatino Linotype" w:hAnsi="Palatino Linotype" w:cstheme="minorHAnsi"/>
          <w:b/>
          <w:sz w:val="18"/>
          <w:szCs w:val="18"/>
        </w:rPr>
        <w:t>S</w:t>
      </w:r>
      <w:r w:rsidR="00D56C0D">
        <w:rPr>
          <w:rFonts w:ascii="Palatino Linotype" w:hAnsi="Palatino Linotype" w:cstheme="minorHAnsi"/>
          <w:b/>
          <w:sz w:val="18"/>
          <w:szCs w:val="18"/>
        </w:rPr>
        <w:t>8</w:t>
      </w:r>
      <w:r w:rsidR="00230E7E" w:rsidRPr="005D6A61">
        <w:rPr>
          <w:rFonts w:ascii="Palatino Linotype" w:hAnsi="Palatino Linotype" w:cstheme="minorHAnsi"/>
          <w:b/>
          <w:sz w:val="18"/>
          <w:szCs w:val="18"/>
        </w:rPr>
        <w:t>. Violin b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ox plots of ECARR values </w:t>
      </w:r>
      <w:r w:rsidR="007B1B3B" w:rsidRPr="005D6A61">
        <w:rPr>
          <w:rFonts w:ascii="Palatino Linotype" w:hAnsi="Palatino Linotype" w:cstheme="minorHAnsi"/>
          <w:b/>
          <w:sz w:val="18"/>
          <w:szCs w:val="18"/>
        </w:rPr>
        <w:t xml:space="preserve">in winter imagery </w:t>
      </w:r>
      <w:r w:rsidRPr="005D6A61">
        <w:rPr>
          <w:rFonts w:ascii="Palatino Linotype" w:hAnsi="Palatino Linotype" w:cstheme="minorHAnsi"/>
          <w:b/>
          <w:sz w:val="18"/>
          <w:szCs w:val="18"/>
        </w:rPr>
        <w:t>across sites and sensors by vegetation type and vegetation density as characterized in</w:t>
      </w:r>
      <w:r w:rsidR="00230E7E" w:rsidRPr="005D6A61">
        <w:rPr>
          <w:rFonts w:ascii="Palatino Linotype" w:hAnsi="Palatino Linotype" w:cstheme="minorHAnsi"/>
          <w:b/>
          <w:sz w:val="18"/>
          <w:szCs w:val="18"/>
        </w:rPr>
        <w:t xml:space="preserve"> the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 2017 VMRE map</w:t>
      </w:r>
      <w:r w:rsidRPr="005D6A61">
        <w:rPr>
          <w:rFonts w:ascii="Palatino Linotype" w:hAnsi="Palatino Linotype" w:cstheme="minorHAnsi"/>
          <w:sz w:val="18"/>
          <w:szCs w:val="18"/>
        </w:rPr>
        <w:t xml:space="preserve">. </w:t>
      </w:r>
    </w:p>
    <w:p w14:paraId="4D045072" w14:textId="77777777" w:rsidR="00710C4F" w:rsidRPr="005D6A61" w:rsidRDefault="00710C4F" w:rsidP="000F32BD">
      <w:pPr>
        <w:rPr>
          <w:rFonts w:ascii="Palatino Linotype" w:hAnsi="Palatino Linotype" w:cstheme="minorHAnsi"/>
          <w:sz w:val="18"/>
          <w:szCs w:val="18"/>
        </w:rPr>
      </w:pPr>
    </w:p>
    <w:p w14:paraId="26318A97" w14:textId="77777777" w:rsidR="0084716F" w:rsidRPr="005D6A61" w:rsidRDefault="0084716F" w:rsidP="0084716F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749D0AA0" wp14:editId="5880AFEE">
            <wp:extent cx="5257800" cy="285413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nt2_all4sites_ECARR_density_sz18_redo3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2"/>
                    <a:stretch/>
                  </pic:blipFill>
                  <pic:spPr bwMode="auto">
                    <a:xfrm>
                      <a:off x="0" y="0"/>
                      <a:ext cx="5257800" cy="285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E99C5" w14:textId="6D487B1C" w:rsidR="0084716F" w:rsidRPr="00DF4291" w:rsidRDefault="0084716F" w:rsidP="0084716F">
      <w:pPr>
        <w:rPr>
          <w:rFonts w:ascii="Palatino Linotype" w:hAnsi="Palatino Linotype"/>
          <w:b/>
          <w:sz w:val="18"/>
          <w:szCs w:val="18"/>
        </w:rPr>
      </w:pPr>
      <w:r w:rsidRPr="00DF4291">
        <w:rPr>
          <w:rFonts w:ascii="Palatino Linotype" w:hAnsi="Palatino Linotype"/>
          <w:b/>
          <w:sz w:val="18"/>
          <w:szCs w:val="18"/>
        </w:rPr>
        <w:t>Figure S</w:t>
      </w:r>
      <w:r w:rsidR="00D6776B">
        <w:rPr>
          <w:rFonts w:ascii="Palatino Linotype" w:hAnsi="Palatino Linotype"/>
          <w:b/>
          <w:sz w:val="18"/>
          <w:szCs w:val="18"/>
        </w:rPr>
        <w:t>9</w:t>
      </w:r>
      <w:r w:rsidRPr="00DF4291">
        <w:rPr>
          <w:rFonts w:ascii="Palatino Linotype" w:hAnsi="Palatino Linotype"/>
          <w:b/>
          <w:sz w:val="18"/>
          <w:szCs w:val="18"/>
        </w:rPr>
        <w:t>. Sentinel-2 winter imagery ECARR value distribution across all sites colored by density structure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407E0F61" w14:textId="5BEA2B61" w:rsidR="0084716F" w:rsidRDefault="0084716F" w:rsidP="0084716F">
      <w:pPr>
        <w:rPr>
          <w:rFonts w:ascii="Palatino Linotype" w:hAnsi="Palatino Linotype"/>
          <w:sz w:val="18"/>
          <w:szCs w:val="18"/>
        </w:rPr>
      </w:pPr>
    </w:p>
    <w:p w14:paraId="418F13FC" w14:textId="28FE8C08" w:rsidR="00A91794" w:rsidRDefault="00A91794" w:rsidP="0084716F">
      <w:pPr>
        <w:rPr>
          <w:rFonts w:ascii="Palatino Linotype" w:hAnsi="Palatino Linotype"/>
          <w:sz w:val="18"/>
          <w:szCs w:val="18"/>
        </w:rPr>
      </w:pPr>
    </w:p>
    <w:p w14:paraId="484ECE72" w14:textId="77777777" w:rsidR="00A91794" w:rsidRDefault="00A91794" w:rsidP="0084716F">
      <w:pPr>
        <w:rPr>
          <w:rFonts w:ascii="Palatino Linotype" w:hAnsi="Palatino Linotype"/>
          <w:sz w:val="18"/>
          <w:szCs w:val="18"/>
        </w:rPr>
      </w:pPr>
    </w:p>
    <w:p w14:paraId="7797A18C" w14:textId="26D9303D" w:rsidR="00672F1C" w:rsidRPr="005D6A61" w:rsidRDefault="00672F1C" w:rsidP="00672F1C">
      <w:pPr>
        <w:rPr>
          <w:rFonts w:ascii="Palatino Linotype" w:hAnsi="Palatino Linotype"/>
          <w:b/>
          <w:sz w:val="18"/>
          <w:szCs w:val="18"/>
        </w:rPr>
      </w:pPr>
      <w:r w:rsidRPr="005D6A61">
        <w:rPr>
          <w:rFonts w:ascii="Palatino Linotype" w:hAnsi="Palatino Linotype"/>
          <w:b/>
          <w:sz w:val="18"/>
          <w:szCs w:val="18"/>
        </w:rPr>
        <w:t>Table S</w:t>
      </w:r>
      <w:r>
        <w:rPr>
          <w:rFonts w:ascii="Palatino Linotype" w:hAnsi="Palatino Linotype"/>
          <w:b/>
          <w:sz w:val="18"/>
          <w:szCs w:val="18"/>
        </w:rPr>
        <w:t>7</w:t>
      </w:r>
      <w:r w:rsidRPr="005D6A61">
        <w:rPr>
          <w:rFonts w:ascii="Palatino Linotype" w:hAnsi="Palatino Linotype"/>
          <w:b/>
          <w:sz w:val="18"/>
          <w:szCs w:val="18"/>
        </w:rPr>
        <w:t xml:space="preserve">. ANOVA Table (type II tests) for </w:t>
      </w:r>
      <w:r w:rsidR="0092384E">
        <w:rPr>
          <w:rFonts w:ascii="Palatino Linotype" w:hAnsi="Palatino Linotype"/>
          <w:b/>
          <w:sz w:val="18"/>
          <w:szCs w:val="18"/>
        </w:rPr>
        <w:t xml:space="preserve">effect of </w:t>
      </w:r>
      <w:r w:rsidRPr="005D6A61">
        <w:rPr>
          <w:rFonts w:ascii="Palatino Linotype" w:hAnsi="Palatino Linotype"/>
          <w:b/>
          <w:sz w:val="18"/>
          <w:szCs w:val="18"/>
        </w:rPr>
        <w:t>vegetation type on ECARR for Sentinel-2 winter imagery</w:t>
      </w:r>
      <w:r w:rsidR="00F22FB9">
        <w:rPr>
          <w:rFonts w:ascii="Palatino Linotype" w:hAnsi="Palatino Linotype"/>
          <w:b/>
          <w:sz w:val="18"/>
          <w:szCs w:val="18"/>
        </w:rPr>
        <w:t>.</w:t>
      </w:r>
      <w:r w:rsidRPr="005D6A61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374" w:type="dxa"/>
        <w:tblLook w:val="04A0" w:firstRow="1" w:lastRow="0" w:firstColumn="1" w:lastColumn="0" w:noHBand="0" w:noVBand="1"/>
      </w:tblPr>
      <w:tblGrid>
        <w:gridCol w:w="1035"/>
        <w:gridCol w:w="1394"/>
        <w:gridCol w:w="1394"/>
        <w:gridCol w:w="1259"/>
        <w:gridCol w:w="485"/>
        <w:gridCol w:w="983"/>
        <w:gridCol w:w="1824"/>
      </w:tblGrid>
      <w:tr w:rsidR="00672F1C" w:rsidRPr="005D6A61" w14:paraId="17362DB2" w14:textId="77777777" w:rsidTr="00B76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</w:tcPr>
          <w:p w14:paraId="0F1D6D0D" w14:textId="77777777" w:rsidR="00672F1C" w:rsidRPr="005D6A61" w:rsidRDefault="00672F1C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394" w:type="dxa"/>
          </w:tcPr>
          <w:p w14:paraId="76ED427E" w14:textId="77777777" w:rsidR="00672F1C" w:rsidRPr="005D6A61" w:rsidRDefault="00672F1C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394" w:type="dxa"/>
          </w:tcPr>
          <w:p w14:paraId="071CD383" w14:textId="77777777" w:rsidR="00672F1C" w:rsidRPr="005D6A61" w:rsidRDefault="00672F1C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259" w:type="dxa"/>
          </w:tcPr>
          <w:p w14:paraId="77EB0641" w14:textId="77777777" w:rsidR="00672F1C" w:rsidRPr="005D6A61" w:rsidRDefault="00672F1C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485" w:type="dxa"/>
          </w:tcPr>
          <w:p w14:paraId="0E5BD843" w14:textId="77777777" w:rsidR="00672F1C" w:rsidRPr="005D6A61" w:rsidRDefault="00672F1C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983" w:type="dxa"/>
          </w:tcPr>
          <w:p w14:paraId="74844480" w14:textId="77777777" w:rsidR="00672F1C" w:rsidRPr="005D6A61" w:rsidRDefault="00672F1C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824" w:type="dxa"/>
          </w:tcPr>
          <w:p w14:paraId="1144CB41" w14:textId="77777777" w:rsidR="00672F1C" w:rsidRPr="005D6A61" w:rsidRDefault="00672F1C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672F1C" w:rsidRPr="005D6A61" w14:paraId="38610190" w14:textId="77777777" w:rsidTr="00B76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</w:tcPr>
          <w:p w14:paraId="1483B82B" w14:textId="3D72C1D2" w:rsidR="00672F1C" w:rsidRPr="005D6A61" w:rsidRDefault="00672F1C" w:rsidP="00B7652F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Veg</w:t>
            </w:r>
            <w:r>
              <w:rPr>
                <w:rFonts w:ascii="Palatino Linotype" w:hAnsi="Palatino Linotype"/>
                <w:b w:val="0"/>
                <w:szCs w:val="18"/>
              </w:rPr>
              <w:t xml:space="preserve"> Type</w:t>
            </w:r>
          </w:p>
        </w:tc>
        <w:tc>
          <w:tcPr>
            <w:tcW w:w="1394" w:type="dxa"/>
          </w:tcPr>
          <w:p w14:paraId="1C3D0D6F" w14:textId="77777777" w:rsidR="00672F1C" w:rsidRPr="005D6A61" w:rsidRDefault="00672F1C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1</w:t>
            </w:r>
          </w:p>
        </w:tc>
        <w:tc>
          <w:tcPr>
            <w:tcW w:w="1394" w:type="dxa"/>
          </w:tcPr>
          <w:p w14:paraId="6D391D8F" w14:textId="1E015447" w:rsidR="00672F1C" w:rsidRPr="005D6A61" w:rsidRDefault="004559F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4559F9">
              <w:rPr>
                <w:rFonts w:ascii="Palatino Linotype" w:hAnsi="Palatino Linotype"/>
                <w:szCs w:val="18"/>
              </w:rPr>
              <w:t>909000</w:t>
            </w:r>
          </w:p>
        </w:tc>
        <w:tc>
          <w:tcPr>
            <w:tcW w:w="1259" w:type="dxa"/>
          </w:tcPr>
          <w:p w14:paraId="432FE6AB" w14:textId="17E09FDC" w:rsidR="00672F1C" w:rsidRPr="005D6A61" w:rsidRDefault="004559F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4559F9">
              <w:rPr>
                <w:rFonts w:ascii="Palatino Linotype" w:hAnsi="Palatino Linotype"/>
                <w:szCs w:val="18"/>
              </w:rPr>
              <w:t>1347476</w:t>
            </w:r>
          </w:p>
        </w:tc>
        <w:tc>
          <w:tcPr>
            <w:tcW w:w="485" w:type="dxa"/>
          </w:tcPr>
          <w:p w14:paraId="1FB1015E" w14:textId="77777777" w:rsidR="00672F1C" w:rsidRPr="005D6A61" w:rsidRDefault="00672F1C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983" w:type="dxa"/>
          </w:tcPr>
          <w:p w14:paraId="648E456B" w14:textId="77777777" w:rsidR="00672F1C" w:rsidRPr="005D6A61" w:rsidRDefault="00672F1C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824" w:type="dxa"/>
          </w:tcPr>
          <w:p w14:paraId="410A04A5" w14:textId="77777777" w:rsidR="00672F1C" w:rsidRPr="005D6A61" w:rsidRDefault="00672F1C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0.597</w:t>
            </w:r>
          </w:p>
        </w:tc>
      </w:tr>
    </w:tbl>
    <w:p w14:paraId="427D57B6" w14:textId="77777777" w:rsidR="0084716F" w:rsidRPr="005D6A61" w:rsidRDefault="0084716F" w:rsidP="0084716F">
      <w:pPr>
        <w:rPr>
          <w:rFonts w:ascii="Palatino Linotype" w:hAnsi="Palatino Linotype"/>
          <w:b/>
          <w:sz w:val="18"/>
          <w:szCs w:val="18"/>
        </w:rPr>
      </w:pPr>
    </w:p>
    <w:p w14:paraId="5D9AC54B" w14:textId="751C4ADB" w:rsidR="0084716F" w:rsidRPr="005D6A61" w:rsidRDefault="0084716F" w:rsidP="0084716F">
      <w:pPr>
        <w:rPr>
          <w:rFonts w:ascii="Palatino Linotype" w:hAnsi="Palatino Linotype"/>
          <w:b/>
          <w:sz w:val="18"/>
          <w:szCs w:val="18"/>
        </w:rPr>
      </w:pPr>
      <w:r w:rsidRPr="005D6A61">
        <w:rPr>
          <w:rFonts w:ascii="Palatino Linotype" w:hAnsi="Palatino Linotype"/>
          <w:b/>
          <w:sz w:val="18"/>
          <w:szCs w:val="18"/>
        </w:rPr>
        <w:t>Table S</w:t>
      </w:r>
      <w:r>
        <w:rPr>
          <w:rFonts w:ascii="Palatino Linotype" w:hAnsi="Palatino Linotype"/>
          <w:b/>
          <w:sz w:val="18"/>
          <w:szCs w:val="18"/>
        </w:rPr>
        <w:t>8</w:t>
      </w:r>
      <w:r w:rsidRPr="005D6A61">
        <w:rPr>
          <w:rFonts w:ascii="Palatino Linotype" w:hAnsi="Palatino Linotype"/>
          <w:b/>
          <w:sz w:val="18"/>
          <w:szCs w:val="18"/>
        </w:rPr>
        <w:t xml:space="preserve">. ANOVA Table (type II tests) for </w:t>
      </w:r>
      <w:r w:rsidR="0092384E">
        <w:rPr>
          <w:rFonts w:ascii="Palatino Linotype" w:hAnsi="Palatino Linotype"/>
          <w:b/>
          <w:sz w:val="18"/>
          <w:szCs w:val="18"/>
        </w:rPr>
        <w:t xml:space="preserve">effect of </w:t>
      </w:r>
      <w:r w:rsidRPr="005D6A61">
        <w:rPr>
          <w:rFonts w:ascii="Palatino Linotype" w:hAnsi="Palatino Linotype"/>
          <w:b/>
          <w:sz w:val="18"/>
          <w:szCs w:val="18"/>
        </w:rPr>
        <w:t>density structure on ECARR for Sentinel-2 winter imagery</w:t>
      </w:r>
      <w:r w:rsidR="00F22FB9">
        <w:rPr>
          <w:rFonts w:ascii="Palatino Linotype" w:hAnsi="Palatino Linotype"/>
          <w:b/>
          <w:sz w:val="18"/>
          <w:szCs w:val="18"/>
        </w:rPr>
        <w:t>.</w:t>
      </w:r>
      <w:r w:rsidRPr="005D6A61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460" w:type="dxa"/>
        <w:tblLook w:val="04A0" w:firstRow="1" w:lastRow="0" w:firstColumn="1" w:lastColumn="0" w:noHBand="0" w:noVBand="1"/>
      </w:tblPr>
      <w:tblGrid>
        <w:gridCol w:w="1230"/>
        <w:gridCol w:w="1382"/>
        <w:gridCol w:w="1382"/>
        <w:gridCol w:w="1203"/>
        <w:gridCol w:w="480"/>
        <w:gridCol w:w="974"/>
        <w:gridCol w:w="1809"/>
      </w:tblGrid>
      <w:tr w:rsidR="0084716F" w:rsidRPr="005D6A61" w14:paraId="265CD07B" w14:textId="77777777" w:rsidTr="00B76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</w:tcPr>
          <w:p w14:paraId="158FC8D5" w14:textId="77777777" w:rsidR="0084716F" w:rsidRPr="005D6A61" w:rsidRDefault="0084716F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382" w:type="dxa"/>
          </w:tcPr>
          <w:p w14:paraId="48184D26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382" w:type="dxa"/>
          </w:tcPr>
          <w:p w14:paraId="6754865D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203" w:type="dxa"/>
          </w:tcPr>
          <w:p w14:paraId="30B39CA4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480" w:type="dxa"/>
          </w:tcPr>
          <w:p w14:paraId="758D06E8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974" w:type="dxa"/>
          </w:tcPr>
          <w:p w14:paraId="3E4EEF7D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809" w:type="dxa"/>
          </w:tcPr>
          <w:p w14:paraId="754655F7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84716F" w:rsidRPr="005D6A61" w14:paraId="12C5B1C6" w14:textId="77777777" w:rsidTr="00B76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0" w:type="dxa"/>
          </w:tcPr>
          <w:p w14:paraId="51B6B9F3" w14:textId="77777777" w:rsidR="0084716F" w:rsidRPr="005D6A61" w:rsidRDefault="0084716F" w:rsidP="00B7652F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Density</w:t>
            </w:r>
          </w:p>
        </w:tc>
        <w:tc>
          <w:tcPr>
            <w:tcW w:w="1382" w:type="dxa"/>
          </w:tcPr>
          <w:p w14:paraId="6A08931D" w14:textId="77777777" w:rsidR="0084716F" w:rsidRPr="005D6A61" w:rsidRDefault="0084716F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3</w:t>
            </w:r>
          </w:p>
        </w:tc>
        <w:tc>
          <w:tcPr>
            <w:tcW w:w="1382" w:type="dxa"/>
          </w:tcPr>
          <w:p w14:paraId="6600B8B1" w14:textId="37AB6175" w:rsidR="0084716F" w:rsidRPr="005D6A61" w:rsidRDefault="004559F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4559F9">
              <w:rPr>
                <w:rFonts w:ascii="Palatino Linotype" w:hAnsi="Palatino Linotype"/>
                <w:szCs w:val="18"/>
              </w:rPr>
              <w:t>908998</w:t>
            </w:r>
          </w:p>
        </w:tc>
        <w:tc>
          <w:tcPr>
            <w:tcW w:w="1203" w:type="dxa"/>
          </w:tcPr>
          <w:p w14:paraId="44BA537D" w14:textId="7DCA7BE9" w:rsidR="0084716F" w:rsidRPr="005D6A61" w:rsidRDefault="004559F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4559F9">
              <w:rPr>
                <w:rFonts w:ascii="Palatino Linotype" w:hAnsi="Palatino Linotype"/>
                <w:szCs w:val="18"/>
              </w:rPr>
              <w:t>502989.6</w:t>
            </w:r>
          </w:p>
        </w:tc>
        <w:tc>
          <w:tcPr>
            <w:tcW w:w="480" w:type="dxa"/>
          </w:tcPr>
          <w:p w14:paraId="3B21BF8C" w14:textId="77777777" w:rsidR="0084716F" w:rsidRPr="005D6A61" w:rsidRDefault="0084716F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974" w:type="dxa"/>
          </w:tcPr>
          <w:p w14:paraId="18BE2F3C" w14:textId="77777777" w:rsidR="0084716F" w:rsidRPr="005D6A61" w:rsidRDefault="0084716F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809" w:type="dxa"/>
          </w:tcPr>
          <w:p w14:paraId="5326CE50" w14:textId="56FE7977" w:rsidR="0084716F" w:rsidRPr="005D6A61" w:rsidRDefault="004559F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4559F9">
              <w:rPr>
                <w:rFonts w:ascii="Palatino Linotype" w:hAnsi="Palatino Linotype"/>
                <w:szCs w:val="18"/>
              </w:rPr>
              <w:t>0.624</w:t>
            </w:r>
          </w:p>
        </w:tc>
      </w:tr>
    </w:tbl>
    <w:p w14:paraId="5AC4F639" w14:textId="77777777" w:rsidR="0084716F" w:rsidRPr="005D6A61" w:rsidRDefault="0084716F" w:rsidP="0084716F">
      <w:pPr>
        <w:rPr>
          <w:rFonts w:ascii="Palatino Linotype" w:hAnsi="Palatino Linotype"/>
          <w:sz w:val="18"/>
          <w:szCs w:val="18"/>
        </w:rPr>
      </w:pPr>
    </w:p>
    <w:p w14:paraId="5B750734" w14:textId="77777777" w:rsidR="000C60D1" w:rsidRDefault="000C60D1" w:rsidP="0084716F">
      <w:pPr>
        <w:rPr>
          <w:rFonts w:ascii="Palatino Linotype" w:hAnsi="Palatino Linotype"/>
          <w:sz w:val="18"/>
          <w:szCs w:val="18"/>
        </w:rPr>
      </w:pPr>
    </w:p>
    <w:p w14:paraId="3F20DCE5" w14:textId="77777777" w:rsidR="0084716F" w:rsidRPr="005D6A61" w:rsidRDefault="0084716F" w:rsidP="0084716F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lastRenderedPageBreak/>
        <w:drawing>
          <wp:inline distT="0" distB="0" distL="0" distR="0" wp14:anchorId="67F1AFAD" wp14:editId="791C2CDD">
            <wp:extent cx="5257800" cy="2856407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lanet_all4sites_ECARR_density_sz18_redo2.pd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8"/>
                    <a:stretch/>
                  </pic:blipFill>
                  <pic:spPr bwMode="auto">
                    <a:xfrm>
                      <a:off x="0" y="0"/>
                      <a:ext cx="5257800" cy="285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7232B" w14:textId="5DBB7C03" w:rsidR="0084716F" w:rsidRDefault="0084716F" w:rsidP="0084716F">
      <w:pPr>
        <w:rPr>
          <w:rFonts w:ascii="Palatino Linotype" w:hAnsi="Palatino Linotype"/>
          <w:b/>
          <w:sz w:val="18"/>
          <w:szCs w:val="18"/>
        </w:rPr>
      </w:pPr>
      <w:r w:rsidRPr="005D6A61">
        <w:rPr>
          <w:rFonts w:ascii="Palatino Linotype" w:hAnsi="Palatino Linotype"/>
          <w:b/>
          <w:sz w:val="18"/>
          <w:szCs w:val="18"/>
        </w:rPr>
        <w:t>Figure S</w:t>
      </w:r>
      <w:r w:rsidR="00D6776B">
        <w:rPr>
          <w:rFonts w:ascii="Palatino Linotype" w:hAnsi="Palatino Linotype"/>
          <w:b/>
          <w:sz w:val="18"/>
          <w:szCs w:val="18"/>
        </w:rPr>
        <w:t>10</w:t>
      </w:r>
      <w:r w:rsidRPr="005D6A61">
        <w:rPr>
          <w:rFonts w:ascii="Palatino Linotype" w:hAnsi="Palatino Linotype"/>
          <w:b/>
          <w:sz w:val="18"/>
          <w:szCs w:val="18"/>
        </w:rPr>
        <w:t>. Planet winter imagery ECARR value distribution across all sites colored by density structure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4AE91AA5" w14:textId="77777777" w:rsidR="0084716F" w:rsidRPr="005D6A61" w:rsidRDefault="0084716F" w:rsidP="0084716F">
      <w:pPr>
        <w:rPr>
          <w:rFonts w:ascii="Palatino Linotype" w:hAnsi="Palatino Linotype"/>
          <w:sz w:val="18"/>
          <w:szCs w:val="18"/>
        </w:rPr>
      </w:pPr>
    </w:p>
    <w:p w14:paraId="6BB00C72" w14:textId="3667F688" w:rsidR="0084716F" w:rsidRPr="00DF4291" w:rsidRDefault="0084716F" w:rsidP="0084716F">
      <w:pPr>
        <w:rPr>
          <w:rFonts w:ascii="Palatino Linotype" w:hAnsi="Palatino Linotype"/>
          <w:b/>
          <w:sz w:val="18"/>
          <w:szCs w:val="18"/>
        </w:rPr>
      </w:pPr>
      <w:r w:rsidRPr="00DF4291">
        <w:rPr>
          <w:rFonts w:ascii="Palatino Linotype" w:hAnsi="Palatino Linotype"/>
          <w:b/>
          <w:sz w:val="18"/>
          <w:szCs w:val="18"/>
        </w:rPr>
        <w:t>Table S</w:t>
      </w:r>
      <w:r>
        <w:rPr>
          <w:rFonts w:ascii="Palatino Linotype" w:hAnsi="Palatino Linotype"/>
          <w:b/>
          <w:sz w:val="18"/>
          <w:szCs w:val="18"/>
        </w:rPr>
        <w:t>9</w:t>
      </w:r>
      <w:r w:rsidRPr="00DF4291">
        <w:rPr>
          <w:rFonts w:ascii="Palatino Linotype" w:hAnsi="Palatino Linotype"/>
          <w:b/>
          <w:sz w:val="18"/>
          <w:szCs w:val="18"/>
        </w:rPr>
        <w:t xml:space="preserve">. ANOVA Table (type II tests) for </w:t>
      </w:r>
      <w:r w:rsidR="0092384E">
        <w:rPr>
          <w:rFonts w:ascii="Palatino Linotype" w:hAnsi="Palatino Linotype"/>
          <w:b/>
          <w:sz w:val="18"/>
          <w:szCs w:val="18"/>
        </w:rPr>
        <w:t xml:space="preserve">effect of </w:t>
      </w:r>
      <w:r w:rsidRPr="00DF4291">
        <w:rPr>
          <w:rFonts w:ascii="Palatino Linotype" w:hAnsi="Palatino Linotype"/>
          <w:b/>
          <w:sz w:val="18"/>
          <w:szCs w:val="18"/>
        </w:rPr>
        <w:t>vegetation type on ECARR for Planet winter imagery</w:t>
      </w:r>
      <w:r w:rsidR="00F22FB9">
        <w:rPr>
          <w:rFonts w:ascii="Palatino Linotype" w:hAnsi="Palatino Linotype"/>
          <w:b/>
          <w:sz w:val="18"/>
          <w:szCs w:val="18"/>
        </w:rPr>
        <w:t>.</w:t>
      </w:r>
      <w:r w:rsidRPr="00DF4291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657" w:type="dxa"/>
        <w:tblLook w:val="04A0" w:firstRow="1" w:lastRow="0" w:firstColumn="1" w:lastColumn="0" w:noHBand="0" w:noVBand="1"/>
      </w:tblPr>
      <w:tblGrid>
        <w:gridCol w:w="1068"/>
        <w:gridCol w:w="1439"/>
        <w:gridCol w:w="1439"/>
        <w:gridCol w:w="1314"/>
        <w:gridCol w:w="499"/>
        <w:gridCol w:w="1015"/>
        <w:gridCol w:w="1883"/>
      </w:tblGrid>
      <w:tr w:rsidR="0084716F" w:rsidRPr="005D6A61" w14:paraId="5A87CB5E" w14:textId="77777777" w:rsidTr="00B76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" w:type="dxa"/>
          </w:tcPr>
          <w:p w14:paraId="5BDA6FD1" w14:textId="77777777" w:rsidR="0084716F" w:rsidRPr="005D6A61" w:rsidRDefault="0084716F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439" w:type="dxa"/>
          </w:tcPr>
          <w:p w14:paraId="66008F3F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439" w:type="dxa"/>
          </w:tcPr>
          <w:p w14:paraId="3E845A6C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314" w:type="dxa"/>
          </w:tcPr>
          <w:p w14:paraId="768DC8B5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499" w:type="dxa"/>
          </w:tcPr>
          <w:p w14:paraId="3859C20A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1015" w:type="dxa"/>
          </w:tcPr>
          <w:p w14:paraId="6675BDE4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883" w:type="dxa"/>
          </w:tcPr>
          <w:p w14:paraId="4E02BFE0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84716F" w:rsidRPr="005D6A61" w14:paraId="2FC6C0B3" w14:textId="77777777" w:rsidTr="00B76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" w:type="dxa"/>
          </w:tcPr>
          <w:p w14:paraId="2691AA92" w14:textId="5241B2BC" w:rsidR="0084716F" w:rsidRPr="005D6A61" w:rsidRDefault="0084716F" w:rsidP="00B7652F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Veg</w:t>
            </w:r>
            <w:r w:rsidR="00672F1C">
              <w:rPr>
                <w:rFonts w:ascii="Palatino Linotype" w:hAnsi="Palatino Linotype"/>
                <w:b w:val="0"/>
                <w:szCs w:val="18"/>
              </w:rPr>
              <w:t xml:space="preserve"> Type</w:t>
            </w:r>
          </w:p>
        </w:tc>
        <w:tc>
          <w:tcPr>
            <w:tcW w:w="1439" w:type="dxa"/>
          </w:tcPr>
          <w:p w14:paraId="3D495936" w14:textId="77777777" w:rsidR="0084716F" w:rsidRPr="005D6A61" w:rsidRDefault="0084716F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1</w:t>
            </w:r>
          </w:p>
        </w:tc>
        <w:tc>
          <w:tcPr>
            <w:tcW w:w="1439" w:type="dxa"/>
          </w:tcPr>
          <w:p w14:paraId="41F052F8" w14:textId="51890375" w:rsidR="0084716F" w:rsidRPr="005D6A61" w:rsidRDefault="00A51F4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A51F49">
              <w:rPr>
                <w:rFonts w:ascii="Palatino Linotype" w:hAnsi="Palatino Linotype"/>
                <w:szCs w:val="18"/>
              </w:rPr>
              <w:t>40218345</w:t>
            </w:r>
          </w:p>
        </w:tc>
        <w:tc>
          <w:tcPr>
            <w:tcW w:w="1314" w:type="dxa"/>
          </w:tcPr>
          <w:p w14:paraId="3BABD294" w14:textId="7F453D1E" w:rsidR="0084716F" w:rsidRPr="005D6A61" w:rsidRDefault="00A51F4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A51F49">
              <w:rPr>
                <w:rFonts w:ascii="Palatino Linotype" w:hAnsi="Palatino Linotype"/>
                <w:szCs w:val="18"/>
              </w:rPr>
              <w:t>38447691</w:t>
            </w:r>
          </w:p>
        </w:tc>
        <w:tc>
          <w:tcPr>
            <w:tcW w:w="499" w:type="dxa"/>
          </w:tcPr>
          <w:p w14:paraId="49BA537A" w14:textId="77777777" w:rsidR="0084716F" w:rsidRPr="005D6A61" w:rsidRDefault="0084716F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1015" w:type="dxa"/>
          </w:tcPr>
          <w:p w14:paraId="0C2155C0" w14:textId="77777777" w:rsidR="0084716F" w:rsidRPr="005D6A61" w:rsidRDefault="0084716F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883" w:type="dxa"/>
          </w:tcPr>
          <w:p w14:paraId="75E365D6" w14:textId="3C8E4DF2" w:rsidR="0084716F" w:rsidRPr="005D6A61" w:rsidRDefault="00A51F4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A51F49">
              <w:rPr>
                <w:rFonts w:ascii="Palatino Linotype" w:hAnsi="Palatino Linotype"/>
                <w:szCs w:val="18"/>
              </w:rPr>
              <w:t>0.489</w:t>
            </w:r>
          </w:p>
        </w:tc>
      </w:tr>
    </w:tbl>
    <w:p w14:paraId="76DB538A" w14:textId="77777777" w:rsidR="0084716F" w:rsidRPr="005D6A61" w:rsidRDefault="0084716F" w:rsidP="0084716F">
      <w:pPr>
        <w:rPr>
          <w:rFonts w:ascii="Palatino Linotype" w:hAnsi="Palatino Linotype"/>
          <w:sz w:val="18"/>
          <w:szCs w:val="18"/>
        </w:rPr>
      </w:pPr>
    </w:p>
    <w:p w14:paraId="5720BE08" w14:textId="77777777" w:rsidR="0084716F" w:rsidRPr="005D6A61" w:rsidRDefault="0084716F" w:rsidP="0084716F">
      <w:pPr>
        <w:rPr>
          <w:rFonts w:ascii="Palatino Linotype" w:hAnsi="Palatino Linotype"/>
          <w:sz w:val="18"/>
          <w:szCs w:val="18"/>
        </w:rPr>
      </w:pPr>
    </w:p>
    <w:p w14:paraId="1E271E23" w14:textId="4D698829" w:rsidR="0084716F" w:rsidRPr="00DF4291" w:rsidRDefault="0084716F" w:rsidP="0084716F">
      <w:pPr>
        <w:rPr>
          <w:rFonts w:ascii="Palatino Linotype" w:hAnsi="Palatino Linotype"/>
          <w:b/>
          <w:sz w:val="18"/>
          <w:szCs w:val="18"/>
        </w:rPr>
      </w:pPr>
      <w:r w:rsidRPr="00DF4291">
        <w:rPr>
          <w:rFonts w:ascii="Palatino Linotype" w:hAnsi="Palatino Linotype"/>
          <w:b/>
          <w:sz w:val="18"/>
          <w:szCs w:val="18"/>
        </w:rPr>
        <w:t>Table S</w:t>
      </w:r>
      <w:r>
        <w:rPr>
          <w:rFonts w:ascii="Palatino Linotype" w:hAnsi="Palatino Linotype"/>
          <w:b/>
          <w:sz w:val="18"/>
          <w:szCs w:val="18"/>
        </w:rPr>
        <w:t>10</w:t>
      </w:r>
      <w:r w:rsidRPr="00DF4291">
        <w:rPr>
          <w:rFonts w:ascii="Palatino Linotype" w:hAnsi="Palatino Linotype"/>
          <w:b/>
          <w:sz w:val="18"/>
          <w:szCs w:val="18"/>
        </w:rPr>
        <w:t xml:space="preserve">. ANOVA Table (type II tests) for </w:t>
      </w:r>
      <w:r w:rsidR="0092384E">
        <w:rPr>
          <w:rFonts w:ascii="Palatino Linotype" w:hAnsi="Palatino Linotype"/>
          <w:b/>
          <w:sz w:val="18"/>
          <w:szCs w:val="18"/>
        </w:rPr>
        <w:t xml:space="preserve">effect of </w:t>
      </w:r>
      <w:r w:rsidRPr="00DF4291">
        <w:rPr>
          <w:rFonts w:ascii="Palatino Linotype" w:hAnsi="Palatino Linotype"/>
          <w:b/>
          <w:sz w:val="18"/>
          <w:szCs w:val="18"/>
        </w:rPr>
        <w:t>density structure on ECARR for Planet winter imagery</w:t>
      </w:r>
      <w:r w:rsidR="00F22FB9">
        <w:rPr>
          <w:rFonts w:ascii="Palatino Linotype" w:hAnsi="Palatino Linotype"/>
          <w:b/>
          <w:sz w:val="18"/>
          <w:szCs w:val="18"/>
        </w:rPr>
        <w:t>.</w:t>
      </w:r>
      <w:r w:rsidRPr="00DF4291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698" w:type="dxa"/>
        <w:tblLook w:val="04A0" w:firstRow="1" w:lastRow="0" w:firstColumn="1" w:lastColumn="0" w:noHBand="0" w:noVBand="1"/>
      </w:tblPr>
      <w:tblGrid>
        <w:gridCol w:w="1255"/>
        <w:gridCol w:w="1411"/>
        <w:gridCol w:w="1411"/>
        <w:gridCol w:w="1289"/>
        <w:gridCol w:w="490"/>
        <w:gridCol w:w="995"/>
        <w:gridCol w:w="1847"/>
      </w:tblGrid>
      <w:tr w:rsidR="0084716F" w:rsidRPr="005D6A61" w14:paraId="78FE27D0" w14:textId="77777777" w:rsidTr="00B76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5DBBE766" w14:textId="77777777" w:rsidR="0084716F" w:rsidRPr="005D6A61" w:rsidRDefault="0084716F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411" w:type="dxa"/>
          </w:tcPr>
          <w:p w14:paraId="0CA92739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411" w:type="dxa"/>
          </w:tcPr>
          <w:p w14:paraId="50527027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289" w:type="dxa"/>
          </w:tcPr>
          <w:p w14:paraId="05A555B9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490" w:type="dxa"/>
          </w:tcPr>
          <w:p w14:paraId="32D64D9C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995" w:type="dxa"/>
          </w:tcPr>
          <w:p w14:paraId="626C2460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847" w:type="dxa"/>
          </w:tcPr>
          <w:p w14:paraId="69BC5462" w14:textId="77777777" w:rsidR="0084716F" w:rsidRPr="005D6A61" w:rsidRDefault="0084716F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84716F" w:rsidRPr="005D6A61" w14:paraId="325709A3" w14:textId="77777777" w:rsidTr="00B76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494A4C33" w14:textId="77777777" w:rsidR="0084716F" w:rsidRPr="005D6A61" w:rsidRDefault="0084716F" w:rsidP="00B7652F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Density</w:t>
            </w:r>
          </w:p>
        </w:tc>
        <w:tc>
          <w:tcPr>
            <w:tcW w:w="1411" w:type="dxa"/>
          </w:tcPr>
          <w:p w14:paraId="425A2143" w14:textId="77777777" w:rsidR="0084716F" w:rsidRPr="005D6A61" w:rsidRDefault="0084716F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3</w:t>
            </w:r>
          </w:p>
        </w:tc>
        <w:tc>
          <w:tcPr>
            <w:tcW w:w="1411" w:type="dxa"/>
          </w:tcPr>
          <w:p w14:paraId="16BACDED" w14:textId="387E175C" w:rsidR="0084716F" w:rsidRPr="005D6A61" w:rsidRDefault="00A51F4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A51F49">
              <w:rPr>
                <w:rFonts w:ascii="Palatino Linotype" w:hAnsi="Palatino Linotype"/>
                <w:szCs w:val="18"/>
              </w:rPr>
              <w:t>40218343</w:t>
            </w:r>
          </w:p>
        </w:tc>
        <w:tc>
          <w:tcPr>
            <w:tcW w:w="1289" w:type="dxa"/>
          </w:tcPr>
          <w:p w14:paraId="177AB49F" w14:textId="0D0CA19F" w:rsidR="0084716F" w:rsidRPr="005D6A61" w:rsidRDefault="00A51F4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A51F49">
              <w:rPr>
                <w:rFonts w:ascii="Palatino Linotype" w:hAnsi="Palatino Linotype"/>
                <w:szCs w:val="18"/>
              </w:rPr>
              <w:t>12955457</w:t>
            </w:r>
          </w:p>
        </w:tc>
        <w:tc>
          <w:tcPr>
            <w:tcW w:w="490" w:type="dxa"/>
          </w:tcPr>
          <w:p w14:paraId="59700217" w14:textId="77777777" w:rsidR="0084716F" w:rsidRPr="005D6A61" w:rsidRDefault="0084716F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995" w:type="dxa"/>
          </w:tcPr>
          <w:p w14:paraId="390D0D63" w14:textId="77777777" w:rsidR="0084716F" w:rsidRPr="005D6A61" w:rsidRDefault="0084716F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847" w:type="dxa"/>
          </w:tcPr>
          <w:p w14:paraId="44C7716C" w14:textId="68915D4A" w:rsidR="0084716F" w:rsidRPr="005D6A61" w:rsidRDefault="00A51F49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A51F49">
              <w:rPr>
                <w:rFonts w:ascii="Palatino Linotype" w:hAnsi="Palatino Linotype"/>
                <w:szCs w:val="18"/>
              </w:rPr>
              <w:t>0.491</w:t>
            </w:r>
          </w:p>
        </w:tc>
      </w:tr>
    </w:tbl>
    <w:p w14:paraId="633A33FB" w14:textId="77777777" w:rsidR="0084716F" w:rsidRPr="005D6A61" w:rsidRDefault="0084716F" w:rsidP="0084716F">
      <w:pPr>
        <w:rPr>
          <w:rFonts w:ascii="Palatino Linotype" w:hAnsi="Palatino Linotype"/>
          <w:b/>
          <w:sz w:val="18"/>
          <w:szCs w:val="18"/>
        </w:rPr>
      </w:pPr>
    </w:p>
    <w:p w14:paraId="160531BD" w14:textId="77777777" w:rsidR="001E1380" w:rsidRPr="005D6A61" w:rsidRDefault="001E1380" w:rsidP="000F32BD">
      <w:pPr>
        <w:rPr>
          <w:rFonts w:ascii="Palatino Linotype" w:hAnsi="Palatino Linotype"/>
          <w:sz w:val="18"/>
          <w:szCs w:val="18"/>
        </w:rPr>
      </w:pPr>
    </w:p>
    <w:p w14:paraId="6D1B62D7" w14:textId="77777777" w:rsidR="0084716F" w:rsidRPr="005D6A61" w:rsidRDefault="0084716F" w:rsidP="0084716F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050D50E8" wp14:editId="0A9E82C8">
            <wp:extent cx="5257800" cy="288956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nt2_all4sites_ECARR_site_sz18_redo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7"/>
                    <a:stretch/>
                  </pic:blipFill>
                  <pic:spPr bwMode="auto">
                    <a:xfrm>
                      <a:off x="0" y="0"/>
                      <a:ext cx="5257800" cy="288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6419D" w14:textId="72AB0A7D" w:rsidR="0084716F" w:rsidRDefault="0084716F" w:rsidP="0084716F">
      <w:pPr>
        <w:rPr>
          <w:rFonts w:ascii="Palatino Linotype" w:hAnsi="Palatino Linotype"/>
          <w:b/>
          <w:sz w:val="18"/>
          <w:szCs w:val="18"/>
        </w:rPr>
      </w:pPr>
      <w:r w:rsidRPr="005D6A61">
        <w:rPr>
          <w:rFonts w:ascii="Palatino Linotype" w:hAnsi="Palatino Linotype"/>
          <w:b/>
          <w:sz w:val="18"/>
          <w:szCs w:val="18"/>
        </w:rPr>
        <w:t>Figure S</w:t>
      </w:r>
      <w:r w:rsidR="003769FC">
        <w:rPr>
          <w:rFonts w:ascii="Palatino Linotype" w:hAnsi="Palatino Linotype"/>
          <w:b/>
          <w:sz w:val="18"/>
          <w:szCs w:val="18"/>
        </w:rPr>
        <w:t>1</w:t>
      </w:r>
      <w:r w:rsidR="00D6776B">
        <w:rPr>
          <w:rFonts w:ascii="Palatino Linotype" w:hAnsi="Palatino Linotype"/>
          <w:b/>
          <w:sz w:val="18"/>
          <w:szCs w:val="18"/>
        </w:rPr>
        <w:t>1</w:t>
      </w:r>
      <w:r w:rsidRPr="005D6A61">
        <w:rPr>
          <w:rFonts w:ascii="Palatino Linotype" w:hAnsi="Palatino Linotype"/>
          <w:b/>
          <w:sz w:val="18"/>
          <w:szCs w:val="18"/>
        </w:rPr>
        <w:t>. Sentinel-2 winter imagery ECARR value distribution across all sites colored by sit</w:t>
      </w:r>
      <w:r w:rsidR="0057313D">
        <w:rPr>
          <w:rFonts w:ascii="Palatino Linotype" w:hAnsi="Palatino Linotype"/>
          <w:b/>
          <w:sz w:val="18"/>
          <w:szCs w:val="18"/>
        </w:rPr>
        <w:t>e.</w:t>
      </w:r>
    </w:p>
    <w:p w14:paraId="1FD01031" w14:textId="0C09E1CC" w:rsidR="0010552E" w:rsidRDefault="0010552E" w:rsidP="0084716F">
      <w:pPr>
        <w:rPr>
          <w:rFonts w:ascii="Palatino Linotype" w:hAnsi="Palatino Linotype"/>
          <w:b/>
          <w:sz w:val="18"/>
          <w:szCs w:val="18"/>
        </w:rPr>
      </w:pPr>
    </w:p>
    <w:p w14:paraId="72281936" w14:textId="77777777" w:rsidR="0010552E" w:rsidRPr="0010552E" w:rsidRDefault="0010552E" w:rsidP="0084716F">
      <w:pPr>
        <w:rPr>
          <w:rFonts w:ascii="Palatino Linotype" w:hAnsi="Palatino Linotype"/>
          <w:b/>
          <w:sz w:val="18"/>
          <w:szCs w:val="18"/>
        </w:rPr>
      </w:pPr>
    </w:p>
    <w:p w14:paraId="7A400FA1" w14:textId="77777777" w:rsidR="0084716F" w:rsidRPr="005D6A61" w:rsidRDefault="0084716F" w:rsidP="0084716F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01487E28" wp14:editId="2678FBB2">
            <wp:extent cx="5257800" cy="289123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net_all4sites_hist_ECARR_site2_v2.pd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2"/>
                    <a:stretch/>
                  </pic:blipFill>
                  <pic:spPr bwMode="auto">
                    <a:xfrm>
                      <a:off x="0" y="0"/>
                      <a:ext cx="5257800" cy="289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48D67" w14:textId="6CA4C99D" w:rsidR="0084716F" w:rsidRPr="005D6A61" w:rsidRDefault="0084716F" w:rsidP="0084716F">
      <w:pPr>
        <w:rPr>
          <w:rFonts w:ascii="Palatino Linotype" w:hAnsi="Palatino Linotype"/>
          <w:b/>
          <w:sz w:val="18"/>
          <w:szCs w:val="18"/>
        </w:rPr>
      </w:pPr>
      <w:r w:rsidRPr="005D6A61">
        <w:rPr>
          <w:rFonts w:ascii="Palatino Linotype" w:hAnsi="Palatino Linotype"/>
          <w:b/>
          <w:sz w:val="18"/>
          <w:szCs w:val="18"/>
        </w:rPr>
        <w:t>Figure S</w:t>
      </w:r>
      <w:r w:rsidR="003769FC">
        <w:rPr>
          <w:rFonts w:ascii="Palatino Linotype" w:hAnsi="Palatino Linotype"/>
          <w:b/>
          <w:sz w:val="18"/>
          <w:szCs w:val="18"/>
        </w:rPr>
        <w:t>1</w:t>
      </w:r>
      <w:r w:rsidR="00D6776B">
        <w:rPr>
          <w:rFonts w:ascii="Palatino Linotype" w:hAnsi="Palatino Linotype"/>
          <w:b/>
          <w:sz w:val="18"/>
          <w:szCs w:val="18"/>
        </w:rPr>
        <w:t>2</w:t>
      </w:r>
      <w:r w:rsidRPr="005D6A61">
        <w:rPr>
          <w:rFonts w:ascii="Palatino Linotype" w:hAnsi="Palatino Linotype"/>
          <w:b/>
          <w:sz w:val="18"/>
          <w:szCs w:val="18"/>
        </w:rPr>
        <w:t>. Planet winter imagery ECARR value distribution across all sites colored by site</w:t>
      </w:r>
      <w:r w:rsidR="0057313D">
        <w:rPr>
          <w:rFonts w:ascii="Palatino Linotype" w:hAnsi="Palatino Linotype"/>
          <w:b/>
          <w:sz w:val="18"/>
          <w:szCs w:val="18"/>
        </w:rPr>
        <w:t>.</w:t>
      </w:r>
    </w:p>
    <w:p w14:paraId="71D149E9" w14:textId="77777777" w:rsidR="0084716F" w:rsidRPr="005D6A61" w:rsidRDefault="0084716F" w:rsidP="0084716F">
      <w:pPr>
        <w:rPr>
          <w:rFonts w:ascii="Palatino Linotype" w:hAnsi="Palatino Linotype"/>
          <w:sz w:val="18"/>
          <w:szCs w:val="18"/>
        </w:rPr>
      </w:pPr>
    </w:p>
    <w:p w14:paraId="1DA0451F" w14:textId="77777777" w:rsidR="0035368E" w:rsidRDefault="0035368E" w:rsidP="00FA7B13">
      <w:pPr>
        <w:rPr>
          <w:rFonts w:ascii="Palatino Linotype" w:hAnsi="Palatino Linotype"/>
          <w:sz w:val="18"/>
          <w:szCs w:val="18"/>
        </w:rPr>
      </w:pPr>
    </w:p>
    <w:p w14:paraId="7DC64D81" w14:textId="66C48AC6" w:rsidR="00FA7B13" w:rsidRPr="0057313D" w:rsidRDefault="00D34ADA" w:rsidP="00FA7B13">
      <w:pPr>
        <w:rPr>
          <w:rFonts w:ascii="Palatino Linotype" w:hAnsi="Palatino Linotype"/>
          <w:i/>
          <w:sz w:val="22"/>
          <w:szCs w:val="18"/>
        </w:rPr>
      </w:pPr>
      <w:r w:rsidRPr="006D588C">
        <w:rPr>
          <w:rFonts w:ascii="Palatino Linotype" w:hAnsi="Palatino Linotype"/>
          <w:i/>
          <w:sz w:val="22"/>
          <w:szCs w:val="18"/>
        </w:rPr>
        <w:t>Location of ‘High’ ECARR Values in Mixed Eucalypt Site</w:t>
      </w:r>
      <w:r w:rsidR="0057313D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27AC6B96" wp14:editId="6D1F59CA">
            <wp:extent cx="5943600" cy="38341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xE_DEM_highECAR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E563" w14:textId="20BB3E8B" w:rsidR="008E08EE" w:rsidRDefault="00FC0DA6" w:rsidP="00FA7B13">
      <w:pPr>
        <w:rPr>
          <w:rFonts w:ascii="Palatino Linotype" w:hAnsi="Palatino Linotype"/>
          <w:sz w:val="18"/>
          <w:szCs w:val="18"/>
        </w:rPr>
      </w:pPr>
      <w:r w:rsidRPr="00D34ADA">
        <w:rPr>
          <w:rFonts w:ascii="Palatino Linotype" w:hAnsi="Palatino Linotype"/>
          <w:b/>
          <w:sz w:val="18"/>
          <w:szCs w:val="18"/>
        </w:rPr>
        <w:t>Figure S</w:t>
      </w:r>
      <w:r w:rsidR="003769FC">
        <w:rPr>
          <w:rFonts w:ascii="Palatino Linotype" w:hAnsi="Palatino Linotype"/>
          <w:b/>
          <w:sz w:val="18"/>
          <w:szCs w:val="18"/>
        </w:rPr>
        <w:t>1</w:t>
      </w:r>
      <w:r w:rsidR="00D6776B">
        <w:rPr>
          <w:rFonts w:ascii="Palatino Linotype" w:hAnsi="Palatino Linotype"/>
          <w:b/>
          <w:sz w:val="18"/>
          <w:szCs w:val="18"/>
        </w:rPr>
        <w:t>3</w:t>
      </w:r>
      <w:r w:rsidR="00FA7B13" w:rsidRPr="00D34ADA">
        <w:rPr>
          <w:rFonts w:ascii="Palatino Linotype" w:hAnsi="Palatino Linotype"/>
          <w:b/>
          <w:sz w:val="18"/>
          <w:szCs w:val="18"/>
        </w:rPr>
        <w:t>. Mixed Eucalypt Site with Digital Elevation Model</w:t>
      </w:r>
      <w:r w:rsidR="00B132E5">
        <w:rPr>
          <w:rFonts w:ascii="Palatino Linotype" w:hAnsi="Palatino Linotype"/>
          <w:b/>
          <w:sz w:val="18"/>
          <w:szCs w:val="18"/>
        </w:rPr>
        <w:fldChar w:fldCharType="begin" w:fldLock="1"/>
      </w:r>
      <w:r w:rsidR="00B132E5">
        <w:rPr>
          <w:rFonts w:ascii="Palatino Linotype" w:hAnsi="Palatino Linotype"/>
          <w:b/>
          <w:sz w:val="18"/>
          <w:szCs w:val="18"/>
        </w:rPr>
        <w:instrText>ADDIN CSL_CITATION {"citationItems":[{"id":"ITEM-1","itemData":{"author":[{"dropping-particle":"","family":"Department of Natural Resources, Mines","given":"and Energy","non-dropping-particle":"","parse-names":false,"suffix":""}],"id":"ITEM-1","issued":{"date-parts":[["2020"]]},"title":"Digital elevation model - 3 second - Queensland","type":"article"},"uris":["http://www.mendeley.com/documents/?uuid=93ff917c-de92-44a5-b6e7-5867844cae65"]}],"mendeley":{"formattedCitation":"[1]","plainTextFormattedCitation":"[1]"},"properties":{"noteIndex":0},"schema":"https://github.com/citation-style-language/schema/raw/master/csl-citation.json"}</w:instrText>
      </w:r>
      <w:r w:rsidR="00B132E5">
        <w:rPr>
          <w:rFonts w:ascii="Palatino Linotype" w:hAnsi="Palatino Linotype"/>
          <w:b/>
          <w:sz w:val="18"/>
          <w:szCs w:val="18"/>
        </w:rPr>
        <w:fldChar w:fldCharType="separate"/>
      </w:r>
      <w:r w:rsidR="00B132E5" w:rsidRPr="00B132E5">
        <w:rPr>
          <w:rFonts w:ascii="Palatino Linotype" w:hAnsi="Palatino Linotype"/>
          <w:noProof/>
          <w:sz w:val="18"/>
          <w:szCs w:val="18"/>
        </w:rPr>
        <w:t>[1]</w:t>
      </w:r>
      <w:r w:rsidR="00B132E5">
        <w:rPr>
          <w:rFonts w:ascii="Palatino Linotype" w:hAnsi="Palatino Linotype"/>
          <w:b/>
          <w:sz w:val="18"/>
          <w:szCs w:val="18"/>
        </w:rPr>
        <w:fldChar w:fldCharType="end"/>
      </w:r>
      <w:r w:rsidR="00FA7B13" w:rsidRPr="00D34ADA">
        <w:rPr>
          <w:rFonts w:ascii="Palatino Linotype" w:hAnsi="Palatino Linotype"/>
          <w:b/>
          <w:sz w:val="18"/>
          <w:szCs w:val="18"/>
        </w:rPr>
        <w:t xml:space="preserve"> colorized with white as high</w:t>
      </w:r>
      <w:r w:rsidR="00D301B8">
        <w:rPr>
          <w:rFonts w:ascii="Palatino Linotype" w:hAnsi="Palatino Linotype"/>
          <w:b/>
          <w:sz w:val="18"/>
          <w:szCs w:val="18"/>
        </w:rPr>
        <w:t xml:space="preserve"> elevation</w:t>
      </w:r>
      <w:r w:rsidR="00FA7B13" w:rsidRPr="00D34ADA">
        <w:rPr>
          <w:rFonts w:ascii="Palatino Linotype" w:hAnsi="Palatino Linotype"/>
          <w:b/>
          <w:sz w:val="18"/>
          <w:szCs w:val="18"/>
        </w:rPr>
        <w:t xml:space="preserve"> and black as low </w:t>
      </w:r>
      <w:r w:rsidR="00D301B8">
        <w:rPr>
          <w:rFonts w:ascii="Palatino Linotype" w:hAnsi="Palatino Linotype"/>
          <w:b/>
          <w:sz w:val="18"/>
          <w:szCs w:val="18"/>
        </w:rPr>
        <w:t xml:space="preserve">elevation </w:t>
      </w:r>
      <w:r w:rsidR="00FA7B13" w:rsidRPr="00D34ADA">
        <w:rPr>
          <w:rFonts w:ascii="Palatino Linotype" w:hAnsi="Palatino Linotype"/>
          <w:b/>
          <w:sz w:val="18"/>
          <w:szCs w:val="18"/>
        </w:rPr>
        <w:t>and high ECARR values in eu</w:t>
      </w:r>
      <w:r w:rsidR="00915F33" w:rsidRPr="00D34ADA">
        <w:rPr>
          <w:rFonts w:ascii="Palatino Linotype" w:hAnsi="Palatino Linotype"/>
          <w:b/>
          <w:sz w:val="18"/>
          <w:szCs w:val="18"/>
        </w:rPr>
        <w:t>calypt vegetation communities</w:t>
      </w:r>
      <w:r w:rsidR="00C96A2C">
        <w:rPr>
          <w:rFonts w:ascii="Palatino Linotype" w:hAnsi="Palatino Linotype"/>
          <w:b/>
          <w:sz w:val="18"/>
          <w:szCs w:val="18"/>
        </w:rPr>
        <w:t xml:space="preserve"> in green</w:t>
      </w:r>
      <w:r w:rsidR="00BF05CB" w:rsidRPr="00D34ADA">
        <w:rPr>
          <w:rFonts w:ascii="Palatino Linotype" w:hAnsi="Palatino Linotype"/>
          <w:b/>
          <w:sz w:val="18"/>
          <w:szCs w:val="18"/>
        </w:rPr>
        <w:t xml:space="preserve"> from winter imagery</w:t>
      </w:r>
      <w:r w:rsidR="00915F33" w:rsidRPr="005D6A61">
        <w:rPr>
          <w:rFonts w:ascii="Palatino Linotype" w:hAnsi="Palatino Linotype"/>
          <w:sz w:val="18"/>
          <w:szCs w:val="18"/>
        </w:rPr>
        <w:t xml:space="preserve">. </w:t>
      </w:r>
    </w:p>
    <w:p w14:paraId="2C1560AB" w14:textId="77777777" w:rsidR="0084716F" w:rsidRDefault="0084716F" w:rsidP="00FA7B13">
      <w:pPr>
        <w:rPr>
          <w:rFonts w:ascii="Palatino Linotype" w:hAnsi="Palatino Linotype"/>
          <w:sz w:val="18"/>
          <w:szCs w:val="18"/>
        </w:rPr>
      </w:pPr>
    </w:p>
    <w:p w14:paraId="4B2A37F2" w14:textId="77777777" w:rsidR="0084716F" w:rsidRPr="005D6A61" w:rsidRDefault="0084716F" w:rsidP="00FA7B13">
      <w:pPr>
        <w:rPr>
          <w:rFonts w:ascii="Palatino Linotype" w:hAnsi="Palatino Linotype"/>
          <w:sz w:val="18"/>
          <w:szCs w:val="18"/>
        </w:rPr>
      </w:pPr>
    </w:p>
    <w:p w14:paraId="02BE0220" w14:textId="77777777" w:rsidR="0084716F" w:rsidRPr="005D6A61" w:rsidRDefault="0084716F" w:rsidP="0084716F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71AA52E8" wp14:editId="1127FC14">
            <wp:extent cx="5257800" cy="23648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#_ECARR_NDVI05_violinbox_2010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28EA" w14:textId="4E331751" w:rsidR="0084716F" w:rsidRPr="0084716F" w:rsidRDefault="0084716F" w:rsidP="0084716F">
      <w:pPr>
        <w:rPr>
          <w:rFonts w:ascii="Palatino Linotype" w:hAnsi="Palatino Linotype" w:cstheme="minorHAnsi"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Figure S</w:t>
      </w:r>
      <w:r w:rsidR="003769FC">
        <w:rPr>
          <w:rFonts w:ascii="Palatino Linotype" w:hAnsi="Palatino Linotype" w:cstheme="minorHAnsi"/>
          <w:b/>
          <w:sz w:val="18"/>
          <w:szCs w:val="18"/>
        </w:rPr>
        <w:t>1</w:t>
      </w:r>
      <w:r w:rsidR="00D6776B">
        <w:rPr>
          <w:rFonts w:ascii="Palatino Linotype" w:hAnsi="Palatino Linotype" w:cstheme="minorHAnsi"/>
          <w:b/>
          <w:sz w:val="18"/>
          <w:szCs w:val="18"/>
        </w:rPr>
        <w:t>4</w:t>
      </w:r>
      <w:r w:rsidRPr="005D6A61">
        <w:rPr>
          <w:rFonts w:ascii="Palatino Linotype" w:hAnsi="Palatino Linotype" w:cstheme="minorHAnsi"/>
          <w:b/>
          <w:sz w:val="18"/>
          <w:szCs w:val="18"/>
        </w:rPr>
        <w:t>. Violin box plots of Sentinel-2 winter imagery ECARR values in the large all-eucalypt site selected by high NDVI thresholds of that pixel</w:t>
      </w:r>
      <w:r w:rsidRPr="005D6A61">
        <w:rPr>
          <w:rFonts w:ascii="Palatino Linotype" w:hAnsi="Palatino Linotype" w:cstheme="minorHAnsi"/>
          <w:sz w:val="18"/>
          <w:szCs w:val="18"/>
        </w:rPr>
        <w:t xml:space="preserve">. </w:t>
      </w:r>
    </w:p>
    <w:p w14:paraId="72BE1F27" w14:textId="77777777" w:rsidR="0084716F" w:rsidRDefault="0084716F" w:rsidP="00FA7B13">
      <w:pPr>
        <w:rPr>
          <w:rFonts w:ascii="Palatino Linotype" w:hAnsi="Palatino Linotype"/>
          <w:sz w:val="18"/>
          <w:szCs w:val="18"/>
        </w:rPr>
      </w:pPr>
    </w:p>
    <w:p w14:paraId="34436D63" w14:textId="77777777" w:rsidR="000C60D1" w:rsidRPr="005D6A61" w:rsidRDefault="000C60D1" w:rsidP="00FA7B13">
      <w:pPr>
        <w:rPr>
          <w:rFonts w:ascii="Palatino Linotype" w:hAnsi="Palatino Linotype"/>
          <w:sz w:val="18"/>
          <w:szCs w:val="18"/>
        </w:rPr>
      </w:pPr>
    </w:p>
    <w:p w14:paraId="71129046" w14:textId="756562CD" w:rsidR="008E08EE" w:rsidRPr="00C44511" w:rsidRDefault="008E08EE" w:rsidP="008E08EE">
      <w:pPr>
        <w:rPr>
          <w:rFonts w:ascii="Palatino Linotype" w:hAnsi="Palatino Linotype" w:cstheme="minorHAnsi"/>
          <w:i/>
          <w:szCs w:val="18"/>
          <w:u w:val="single"/>
        </w:rPr>
      </w:pPr>
      <w:r w:rsidRPr="00C44511">
        <w:rPr>
          <w:rFonts w:ascii="Palatino Linotype" w:hAnsi="Palatino Linotype" w:cstheme="minorHAnsi"/>
          <w:i/>
          <w:szCs w:val="18"/>
          <w:u w:val="single"/>
        </w:rPr>
        <w:t xml:space="preserve">Eucalypt Chlorophyll-b Reflectance Ratio </w:t>
      </w:r>
    </w:p>
    <w:p w14:paraId="783A1F1F" w14:textId="77777777" w:rsidR="00ED61D8" w:rsidRDefault="00ED61D8" w:rsidP="008E08EE">
      <w:pPr>
        <w:rPr>
          <w:rFonts w:ascii="Palatino Linotype" w:hAnsi="Palatino Linotype" w:cstheme="minorHAnsi"/>
          <w:i/>
          <w:sz w:val="20"/>
          <w:szCs w:val="18"/>
        </w:rPr>
      </w:pPr>
    </w:p>
    <w:p w14:paraId="54ADE714" w14:textId="66D99EEF" w:rsidR="00ED61D8" w:rsidRPr="00855836" w:rsidRDefault="00ED61D8" w:rsidP="00ED61D8">
      <w:pPr>
        <w:rPr>
          <w:rFonts w:ascii="Palatino Linotype" w:hAnsi="Palatino Linotype"/>
          <w:i/>
          <w:sz w:val="21"/>
          <w:szCs w:val="18"/>
        </w:rPr>
      </w:pPr>
      <w:r w:rsidRPr="00C44511">
        <w:rPr>
          <w:rFonts w:ascii="Palatino Linotype" w:hAnsi="Palatino Linotype"/>
          <w:i/>
          <w:sz w:val="22"/>
          <w:szCs w:val="18"/>
        </w:rPr>
        <w:t>Receiver O</w:t>
      </w:r>
      <w:r w:rsidR="000B4F7A" w:rsidRPr="00C44511">
        <w:rPr>
          <w:rFonts w:ascii="Palatino Linotype" w:hAnsi="Palatino Linotype"/>
          <w:i/>
          <w:sz w:val="22"/>
          <w:szCs w:val="18"/>
        </w:rPr>
        <w:t>perating</w:t>
      </w:r>
      <w:r w:rsidRPr="00C44511">
        <w:rPr>
          <w:rFonts w:ascii="Palatino Linotype" w:hAnsi="Palatino Linotype"/>
          <w:i/>
          <w:sz w:val="22"/>
          <w:szCs w:val="18"/>
        </w:rPr>
        <w:t xml:space="preserve"> Characteristic Curves </w:t>
      </w:r>
      <w:r w:rsidR="00855836">
        <w:rPr>
          <w:rFonts w:ascii="Palatino Linotype" w:hAnsi="Palatino Linotype"/>
          <w:i/>
          <w:sz w:val="21"/>
          <w:szCs w:val="18"/>
        </w:rPr>
        <w:br/>
      </w: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49FA3E63" wp14:editId="5B49E50F">
            <wp:extent cx="3069125" cy="2986168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nt2_ecbrr_pi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640" cy="300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D2B8" w14:textId="4CCE7CF9" w:rsidR="00ED61D8" w:rsidRPr="00D34ADA" w:rsidRDefault="00ED61D8" w:rsidP="00ED61D8">
      <w:pPr>
        <w:rPr>
          <w:rFonts w:ascii="Palatino Linotype" w:hAnsi="Palatino Linotype"/>
          <w:b/>
          <w:sz w:val="18"/>
          <w:szCs w:val="18"/>
        </w:rPr>
      </w:pPr>
      <w:r w:rsidRPr="00D34ADA">
        <w:rPr>
          <w:rFonts w:ascii="Palatino Linotype" w:hAnsi="Palatino Linotype"/>
          <w:b/>
          <w:sz w:val="18"/>
          <w:szCs w:val="18"/>
        </w:rPr>
        <w:t>Figure S</w:t>
      </w:r>
      <w:r>
        <w:rPr>
          <w:rFonts w:ascii="Palatino Linotype" w:hAnsi="Palatino Linotype"/>
          <w:b/>
          <w:sz w:val="18"/>
          <w:szCs w:val="18"/>
        </w:rPr>
        <w:t>1</w:t>
      </w:r>
      <w:r w:rsidR="00D6776B">
        <w:rPr>
          <w:rFonts w:ascii="Palatino Linotype" w:hAnsi="Palatino Linotype"/>
          <w:b/>
          <w:sz w:val="18"/>
          <w:szCs w:val="18"/>
        </w:rPr>
        <w:t>5</w:t>
      </w:r>
      <w:r w:rsidRPr="00D34ADA">
        <w:rPr>
          <w:rFonts w:ascii="Palatino Linotype" w:hAnsi="Palatino Linotype"/>
          <w:b/>
          <w:sz w:val="18"/>
          <w:szCs w:val="18"/>
        </w:rPr>
        <w:t xml:space="preserve">. </w:t>
      </w:r>
      <w:r>
        <w:rPr>
          <w:rFonts w:ascii="Palatino Linotype" w:hAnsi="Palatino Linotype"/>
          <w:b/>
          <w:sz w:val="18"/>
          <w:szCs w:val="18"/>
        </w:rPr>
        <w:t>ROC</w:t>
      </w:r>
      <w:r w:rsidR="00B4279B">
        <w:rPr>
          <w:rFonts w:ascii="Palatino Linotype" w:hAnsi="Palatino Linotype"/>
          <w:b/>
          <w:sz w:val="18"/>
          <w:szCs w:val="18"/>
        </w:rPr>
        <w:t xml:space="preserve"> Curve </w:t>
      </w:r>
      <w:r w:rsidRPr="00D34ADA">
        <w:rPr>
          <w:rFonts w:ascii="Palatino Linotype" w:hAnsi="Palatino Linotype"/>
          <w:b/>
          <w:sz w:val="18"/>
          <w:szCs w:val="18"/>
        </w:rPr>
        <w:t>for ECBRR’s ability to detect eucalypt vegetation from Sentinel-2 winter imagery</w:t>
      </w:r>
      <w:r w:rsidR="00F22FB9">
        <w:rPr>
          <w:rFonts w:ascii="Palatino Linotype" w:hAnsi="Palatino Linotype"/>
          <w:b/>
          <w:sz w:val="18"/>
          <w:szCs w:val="18"/>
        </w:rPr>
        <w:t>.</w:t>
      </w:r>
      <w:r w:rsidRPr="00D34ADA">
        <w:rPr>
          <w:rFonts w:ascii="Palatino Linotype" w:hAnsi="Palatino Linotype"/>
          <w:b/>
          <w:sz w:val="18"/>
          <w:szCs w:val="18"/>
        </w:rPr>
        <w:t xml:space="preserve"> </w:t>
      </w:r>
    </w:p>
    <w:p w14:paraId="054E9844" w14:textId="77777777" w:rsidR="00ED61D8" w:rsidRPr="005D6A61" w:rsidRDefault="00ED61D8" w:rsidP="00ED61D8">
      <w:pPr>
        <w:rPr>
          <w:rFonts w:ascii="Palatino Linotype" w:hAnsi="Palatino Linotype"/>
          <w:sz w:val="18"/>
          <w:szCs w:val="18"/>
        </w:rPr>
      </w:pPr>
    </w:p>
    <w:p w14:paraId="33341DC1" w14:textId="4ED732BA" w:rsidR="00ED61D8" w:rsidRPr="005E7612" w:rsidRDefault="00ED61D8" w:rsidP="00ED61D8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Table S11. Sentinel 2 ECBRR ROC curve specificity and sensitivity for ECBRR on winter imagery with ‘best’ method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tbl>
      <w:tblPr>
        <w:tblStyle w:val="PlainTable2"/>
        <w:tblW w:w="8511" w:type="dxa"/>
        <w:tblLook w:val="04A0" w:firstRow="1" w:lastRow="0" w:firstColumn="1" w:lastColumn="0" w:noHBand="0" w:noVBand="1"/>
      </w:tblPr>
      <w:tblGrid>
        <w:gridCol w:w="1193"/>
        <w:gridCol w:w="1204"/>
        <w:gridCol w:w="1203"/>
        <w:gridCol w:w="2423"/>
        <w:gridCol w:w="2488"/>
      </w:tblGrid>
      <w:tr w:rsidR="00ED61D8" w:rsidRPr="005D6A61" w14:paraId="5C47F647" w14:textId="77777777" w:rsidTr="003268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663FAA" w14:textId="77777777" w:rsidR="00ED61D8" w:rsidRPr="005D6A61" w:rsidRDefault="00ED61D8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Specificity</w:t>
            </w:r>
          </w:p>
        </w:tc>
        <w:tc>
          <w:tcPr>
            <w:tcW w:w="0" w:type="auto"/>
          </w:tcPr>
          <w:p w14:paraId="7AA552B1" w14:textId="77777777" w:rsidR="00ED61D8" w:rsidRPr="005D6A61" w:rsidRDefault="00ED61D8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Sensitivity</w:t>
            </w:r>
          </w:p>
        </w:tc>
        <w:tc>
          <w:tcPr>
            <w:tcW w:w="1203" w:type="dxa"/>
          </w:tcPr>
          <w:p w14:paraId="33624CE8" w14:textId="77777777" w:rsidR="00ED61D8" w:rsidRPr="005D6A61" w:rsidRDefault="00ED61D8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Accuracy</w:t>
            </w:r>
          </w:p>
        </w:tc>
        <w:tc>
          <w:tcPr>
            <w:tcW w:w="2423" w:type="dxa"/>
          </w:tcPr>
          <w:p w14:paraId="5D2D3CD1" w14:textId="77777777" w:rsidR="00ED61D8" w:rsidRPr="005D6A61" w:rsidRDefault="00ED61D8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Negative Predictive Value</w:t>
            </w:r>
          </w:p>
        </w:tc>
        <w:tc>
          <w:tcPr>
            <w:tcW w:w="0" w:type="auto"/>
          </w:tcPr>
          <w:p w14:paraId="2B830448" w14:textId="77777777" w:rsidR="00ED61D8" w:rsidRPr="005D6A61" w:rsidRDefault="00ED61D8" w:rsidP="00B7652F">
            <w:pPr>
              <w:pStyle w:val="Remotesensingforma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Positive Predictive Value</w:t>
            </w:r>
          </w:p>
        </w:tc>
      </w:tr>
      <w:tr w:rsidR="00ED61D8" w:rsidRPr="005D6A61" w14:paraId="135DCAA5" w14:textId="77777777" w:rsidTr="00326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BFDD81" w14:textId="695ED38A" w:rsidR="00ED61D8" w:rsidRPr="005D6A61" w:rsidRDefault="000B4F7A" w:rsidP="00B7652F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>
              <w:rPr>
                <w:rFonts w:ascii="Palatino Linotype" w:hAnsi="Palatino Linotype"/>
                <w:b w:val="0"/>
                <w:szCs w:val="18"/>
              </w:rPr>
              <w:t>0.853</w:t>
            </w:r>
            <w:r w:rsidR="00ED61D8" w:rsidRPr="005D6A61">
              <w:rPr>
                <w:rFonts w:ascii="Palatino Linotype" w:hAnsi="Palatino Linotype"/>
                <w:b w:val="0"/>
                <w:szCs w:val="18"/>
              </w:rPr>
              <w:t xml:space="preserve">   </w:t>
            </w:r>
          </w:p>
        </w:tc>
        <w:tc>
          <w:tcPr>
            <w:tcW w:w="0" w:type="auto"/>
          </w:tcPr>
          <w:p w14:paraId="0EA1844B" w14:textId="30B28E7F" w:rsidR="00ED61D8" w:rsidRPr="005D6A61" w:rsidRDefault="000B4F7A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0.857</w:t>
            </w:r>
          </w:p>
        </w:tc>
        <w:tc>
          <w:tcPr>
            <w:tcW w:w="1203" w:type="dxa"/>
          </w:tcPr>
          <w:p w14:paraId="655CF055" w14:textId="59AE2E06" w:rsidR="00ED61D8" w:rsidRPr="005D6A61" w:rsidRDefault="000B4F7A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0.855</w:t>
            </w:r>
            <w:r w:rsidR="00ED61D8" w:rsidRPr="005D6A61">
              <w:rPr>
                <w:rFonts w:ascii="Palatino Linotype" w:hAnsi="Palatino Linotype"/>
                <w:szCs w:val="18"/>
              </w:rPr>
              <w:t xml:space="preserve">  </w:t>
            </w:r>
          </w:p>
        </w:tc>
        <w:tc>
          <w:tcPr>
            <w:tcW w:w="2423" w:type="dxa"/>
          </w:tcPr>
          <w:p w14:paraId="397CEAD6" w14:textId="04372062" w:rsidR="00ED61D8" w:rsidRPr="005D6A61" w:rsidRDefault="000B4F7A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0.841</w:t>
            </w:r>
          </w:p>
        </w:tc>
        <w:tc>
          <w:tcPr>
            <w:tcW w:w="0" w:type="auto"/>
          </w:tcPr>
          <w:p w14:paraId="0849D42F" w14:textId="04435F95" w:rsidR="00ED61D8" w:rsidRPr="005D6A61" w:rsidRDefault="00ED61D8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0.86</w:t>
            </w:r>
            <w:r w:rsidR="000B4F7A">
              <w:rPr>
                <w:rFonts w:ascii="Palatino Linotype" w:hAnsi="Palatino Linotype"/>
                <w:szCs w:val="18"/>
              </w:rPr>
              <w:t>8</w:t>
            </w:r>
          </w:p>
        </w:tc>
      </w:tr>
    </w:tbl>
    <w:p w14:paraId="467F138F" w14:textId="77777777" w:rsidR="00097A51" w:rsidRDefault="00097A51" w:rsidP="00ED61D8">
      <w:pPr>
        <w:rPr>
          <w:rFonts w:ascii="Palatino Linotype" w:hAnsi="Palatino Linotype"/>
          <w:sz w:val="18"/>
          <w:szCs w:val="18"/>
        </w:rPr>
      </w:pPr>
    </w:p>
    <w:p w14:paraId="30FC12C6" w14:textId="77777777" w:rsidR="00ED61D8" w:rsidRPr="005D6A61" w:rsidRDefault="00ED61D8" w:rsidP="00ED61D8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lastRenderedPageBreak/>
        <w:drawing>
          <wp:inline distT="0" distB="0" distL="0" distR="0" wp14:anchorId="254A2A78" wp14:editId="5178C274">
            <wp:extent cx="3154685" cy="305290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net_ecbrr_pi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399" cy="306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D770" w14:textId="31FD50D9" w:rsidR="00ED61D8" w:rsidRDefault="00ED61D8" w:rsidP="00ED61D8">
      <w:pPr>
        <w:rPr>
          <w:rFonts w:ascii="Palatino Linotype" w:hAnsi="Palatino Linotype"/>
          <w:b/>
          <w:sz w:val="18"/>
          <w:szCs w:val="18"/>
        </w:rPr>
      </w:pPr>
      <w:r w:rsidRPr="00B80F33">
        <w:rPr>
          <w:rFonts w:ascii="Palatino Linotype" w:hAnsi="Palatino Linotype"/>
          <w:b/>
          <w:sz w:val="18"/>
          <w:szCs w:val="18"/>
        </w:rPr>
        <w:t>Figure S</w:t>
      </w:r>
      <w:r>
        <w:rPr>
          <w:rFonts w:ascii="Palatino Linotype" w:hAnsi="Palatino Linotype"/>
          <w:b/>
          <w:sz w:val="18"/>
          <w:szCs w:val="18"/>
        </w:rPr>
        <w:t>1</w:t>
      </w:r>
      <w:r w:rsidR="00D6776B">
        <w:rPr>
          <w:rFonts w:ascii="Palatino Linotype" w:hAnsi="Palatino Linotype"/>
          <w:b/>
          <w:sz w:val="18"/>
          <w:szCs w:val="18"/>
        </w:rPr>
        <w:t>6</w:t>
      </w:r>
      <w:r w:rsidRPr="00B80F33">
        <w:rPr>
          <w:rFonts w:ascii="Palatino Linotype" w:hAnsi="Palatino Linotype"/>
          <w:b/>
          <w:sz w:val="18"/>
          <w:szCs w:val="18"/>
        </w:rPr>
        <w:t>. R</w:t>
      </w:r>
      <w:r w:rsidR="00B4279B">
        <w:rPr>
          <w:rFonts w:ascii="Palatino Linotype" w:hAnsi="Palatino Linotype"/>
          <w:b/>
          <w:sz w:val="18"/>
          <w:szCs w:val="18"/>
        </w:rPr>
        <w:t xml:space="preserve">OC </w:t>
      </w:r>
      <w:r w:rsidRPr="00B80F33">
        <w:rPr>
          <w:rFonts w:ascii="Palatino Linotype" w:hAnsi="Palatino Linotype"/>
          <w:b/>
          <w:sz w:val="18"/>
          <w:szCs w:val="18"/>
        </w:rPr>
        <w:t>Curve for ECBRR’s ability to detect eucalypt vegetation from Planet imagery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38919F79" w14:textId="777DA0FB" w:rsidR="00C05D61" w:rsidRPr="00B132E5" w:rsidRDefault="00C05D61" w:rsidP="00ED61D8">
      <w:pPr>
        <w:rPr>
          <w:rFonts w:ascii="Palatino Linotype" w:hAnsi="Palatino Linotype"/>
          <w:b/>
          <w:sz w:val="18"/>
          <w:szCs w:val="18"/>
        </w:rPr>
      </w:pPr>
    </w:p>
    <w:p w14:paraId="1A0FA8B3" w14:textId="6A3E199D" w:rsidR="00ED61D8" w:rsidRPr="00B80F33" w:rsidRDefault="00ED61D8" w:rsidP="00ED61D8">
      <w:pPr>
        <w:rPr>
          <w:rFonts w:ascii="Palatino Linotype" w:hAnsi="Palatino Linotype"/>
          <w:b/>
          <w:sz w:val="18"/>
          <w:szCs w:val="18"/>
        </w:rPr>
      </w:pPr>
      <w:r w:rsidRPr="00B80F33">
        <w:rPr>
          <w:rFonts w:ascii="Palatino Linotype" w:hAnsi="Palatino Linotype"/>
          <w:b/>
          <w:sz w:val="18"/>
          <w:szCs w:val="18"/>
        </w:rPr>
        <w:t xml:space="preserve">Table S12. Planet ECBRR ROC curve </w:t>
      </w:r>
      <w:r>
        <w:rPr>
          <w:rFonts w:ascii="Palatino Linotype" w:hAnsi="Palatino Linotype"/>
          <w:b/>
          <w:sz w:val="18"/>
          <w:szCs w:val="18"/>
        </w:rPr>
        <w:t>specificity and sensitivity</w:t>
      </w:r>
      <w:r w:rsidRPr="00B80F33">
        <w:rPr>
          <w:rFonts w:ascii="Palatino Linotype" w:hAnsi="Palatino Linotype"/>
          <w:b/>
          <w:sz w:val="18"/>
          <w:szCs w:val="18"/>
        </w:rPr>
        <w:t xml:space="preserve"> for ECBRR on winter imagery with </w:t>
      </w:r>
      <w:r w:rsidR="0010552E">
        <w:rPr>
          <w:rFonts w:ascii="Palatino Linotype" w:hAnsi="Palatino Linotype"/>
          <w:b/>
          <w:sz w:val="18"/>
          <w:szCs w:val="18"/>
        </w:rPr>
        <w:t>‘</w:t>
      </w:r>
      <w:r w:rsidRPr="00B80F33">
        <w:rPr>
          <w:rFonts w:ascii="Palatino Linotype" w:hAnsi="Palatino Linotype"/>
          <w:b/>
          <w:sz w:val="18"/>
          <w:szCs w:val="18"/>
        </w:rPr>
        <w:t>best</w:t>
      </w:r>
      <w:r w:rsidR="0010552E">
        <w:rPr>
          <w:rFonts w:ascii="Palatino Linotype" w:hAnsi="Palatino Linotype"/>
          <w:b/>
          <w:sz w:val="18"/>
          <w:szCs w:val="18"/>
        </w:rPr>
        <w:t>’</w:t>
      </w:r>
      <w:r w:rsidRPr="00B80F33">
        <w:rPr>
          <w:rFonts w:ascii="Palatino Linotype" w:hAnsi="Palatino Linotype"/>
          <w:b/>
          <w:sz w:val="18"/>
          <w:szCs w:val="18"/>
        </w:rPr>
        <w:t xml:space="preserve"> method</w:t>
      </w:r>
      <w:r w:rsidR="00567430">
        <w:rPr>
          <w:rFonts w:ascii="Palatino Linotype" w:hAnsi="Palatino Linotype"/>
          <w:b/>
          <w:sz w:val="18"/>
          <w:szCs w:val="18"/>
        </w:rPr>
        <w:t>.</w:t>
      </w:r>
    </w:p>
    <w:tbl>
      <w:tblPr>
        <w:tblStyle w:val="PlainTable2"/>
        <w:tblW w:w="8539" w:type="dxa"/>
        <w:tblLook w:val="04A0" w:firstRow="1" w:lastRow="0" w:firstColumn="1" w:lastColumn="0" w:noHBand="0" w:noVBand="1"/>
      </w:tblPr>
      <w:tblGrid>
        <w:gridCol w:w="1196"/>
        <w:gridCol w:w="1208"/>
        <w:gridCol w:w="1055"/>
        <w:gridCol w:w="2584"/>
        <w:gridCol w:w="2496"/>
      </w:tblGrid>
      <w:tr w:rsidR="00ED61D8" w:rsidRPr="005D6A61" w14:paraId="63F48F7D" w14:textId="77777777" w:rsidTr="00B76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C799AA" w14:textId="77777777" w:rsidR="00ED61D8" w:rsidRPr="005D6A61" w:rsidRDefault="00ED61D8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Specificity</w:t>
            </w:r>
          </w:p>
        </w:tc>
        <w:tc>
          <w:tcPr>
            <w:tcW w:w="0" w:type="auto"/>
          </w:tcPr>
          <w:p w14:paraId="355F0944" w14:textId="77777777" w:rsidR="00ED61D8" w:rsidRPr="005D6A61" w:rsidRDefault="00ED61D8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Sensitivity</w:t>
            </w:r>
          </w:p>
        </w:tc>
        <w:tc>
          <w:tcPr>
            <w:tcW w:w="0" w:type="auto"/>
          </w:tcPr>
          <w:p w14:paraId="19F34EDF" w14:textId="77777777" w:rsidR="00ED61D8" w:rsidRPr="005D6A61" w:rsidRDefault="00ED61D8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Accuracy</w:t>
            </w:r>
          </w:p>
        </w:tc>
        <w:tc>
          <w:tcPr>
            <w:tcW w:w="0" w:type="auto"/>
          </w:tcPr>
          <w:p w14:paraId="26257A55" w14:textId="77777777" w:rsidR="00ED61D8" w:rsidRPr="005D6A61" w:rsidRDefault="00ED61D8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Negative Predictive Value</w:t>
            </w:r>
          </w:p>
        </w:tc>
        <w:tc>
          <w:tcPr>
            <w:tcW w:w="0" w:type="auto"/>
          </w:tcPr>
          <w:p w14:paraId="06D2E700" w14:textId="77777777" w:rsidR="00ED61D8" w:rsidRPr="005D6A61" w:rsidRDefault="00ED61D8" w:rsidP="00B7652F">
            <w:pPr>
              <w:pStyle w:val="Remotesensingforma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Positive Predictive Value</w:t>
            </w:r>
          </w:p>
        </w:tc>
      </w:tr>
      <w:tr w:rsidR="00ED61D8" w:rsidRPr="005D6A61" w14:paraId="14A5836C" w14:textId="77777777" w:rsidTr="00B76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3199DC" w14:textId="77777777" w:rsidR="00ED61D8" w:rsidRPr="005D6A61" w:rsidRDefault="00ED61D8" w:rsidP="00B7652F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>
              <w:rPr>
                <w:rFonts w:ascii="Palatino Linotype" w:hAnsi="Palatino Linotype"/>
                <w:b w:val="0"/>
                <w:szCs w:val="18"/>
              </w:rPr>
              <w:t>0.817</w:t>
            </w:r>
            <w:r w:rsidRPr="005D6A61">
              <w:rPr>
                <w:rFonts w:ascii="Palatino Linotype" w:hAnsi="Palatino Linotype"/>
                <w:b w:val="0"/>
                <w:szCs w:val="18"/>
              </w:rPr>
              <w:t xml:space="preserve">   </w:t>
            </w:r>
          </w:p>
        </w:tc>
        <w:tc>
          <w:tcPr>
            <w:tcW w:w="0" w:type="auto"/>
          </w:tcPr>
          <w:p w14:paraId="61E85287" w14:textId="77777777" w:rsidR="00ED61D8" w:rsidRPr="005D6A61" w:rsidRDefault="00ED61D8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0.853</w:t>
            </w:r>
          </w:p>
        </w:tc>
        <w:tc>
          <w:tcPr>
            <w:tcW w:w="0" w:type="auto"/>
          </w:tcPr>
          <w:p w14:paraId="28B2FB6E" w14:textId="77777777" w:rsidR="00ED61D8" w:rsidRPr="005D6A61" w:rsidRDefault="00ED61D8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0.836</w:t>
            </w:r>
          </w:p>
        </w:tc>
        <w:tc>
          <w:tcPr>
            <w:tcW w:w="0" w:type="auto"/>
          </w:tcPr>
          <w:p w14:paraId="7564847F" w14:textId="77777777" w:rsidR="00ED61D8" w:rsidRPr="005D6A61" w:rsidRDefault="00ED61D8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0.831</w:t>
            </w:r>
          </w:p>
        </w:tc>
        <w:tc>
          <w:tcPr>
            <w:tcW w:w="0" w:type="auto"/>
          </w:tcPr>
          <w:p w14:paraId="2C3BFEAA" w14:textId="77777777" w:rsidR="00ED61D8" w:rsidRPr="005D6A61" w:rsidRDefault="00ED61D8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0.841</w:t>
            </w:r>
          </w:p>
        </w:tc>
      </w:tr>
    </w:tbl>
    <w:p w14:paraId="7035C5D6" w14:textId="77777777" w:rsidR="008E08EE" w:rsidRPr="005D6A61" w:rsidRDefault="008E08EE" w:rsidP="008E08EE">
      <w:pPr>
        <w:rPr>
          <w:rFonts w:ascii="Palatino Linotype" w:hAnsi="Palatino Linotype"/>
          <w:sz w:val="18"/>
          <w:szCs w:val="18"/>
        </w:rPr>
      </w:pPr>
    </w:p>
    <w:p w14:paraId="72297662" w14:textId="056243F1" w:rsidR="008E08EE" w:rsidRPr="005D6A61" w:rsidRDefault="008E08EE" w:rsidP="008E08EE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6A598A15" wp14:editId="365626E8">
            <wp:extent cx="5322277" cy="351463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l_ECBRR_stacked_Densi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976" cy="352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DF97" w14:textId="732854B4" w:rsidR="00B23B5F" w:rsidRDefault="008E08EE" w:rsidP="00FA7B13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Figure S</w:t>
      </w:r>
      <w:r w:rsidR="00ED61D8">
        <w:rPr>
          <w:rFonts w:ascii="Palatino Linotype" w:hAnsi="Palatino Linotype" w:cstheme="minorHAnsi"/>
          <w:b/>
          <w:sz w:val="18"/>
          <w:szCs w:val="18"/>
        </w:rPr>
        <w:t>1</w:t>
      </w:r>
      <w:r w:rsidR="00D6776B">
        <w:rPr>
          <w:rFonts w:ascii="Palatino Linotype" w:hAnsi="Palatino Linotype" w:cstheme="minorHAnsi"/>
          <w:b/>
          <w:sz w:val="18"/>
          <w:szCs w:val="18"/>
        </w:rPr>
        <w:t>7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. Violin Box plots of </w:t>
      </w:r>
      <w:r w:rsidR="00173253" w:rsidRPr="005D6A61">
        <w:rPr>
          <w:rFonts w:ascii="Palatino Linotype" w:hAnsi="Palatino Linotype" w:cstheme="minorHAnsi"/>
          <w:b/>
          <w:sz w:val="18"/>
          <w:szCs w:val="18"/>
        </w:rPr>
        <w:t xml:space="preserve">winter imagery </w:t>
      </w:r>
      <w:r w:rsidRPr="005D6A61">
        <w:rPr>
          <w:rFonts w:ascii="Palatino Linotype" w:hAnsi="Palatino Linotype" w:cstheme="minorHAnsi"/>
          <w:b/>
          <w:sz w:val="18"/>
          <w:szCs w:val="18"/>
        </w:rPr>
        <w:t>ECBRR values across sites and sensors by vegetation type and vegetation density as characterized in 2017 VMRE map</w:t>
      </w:r>
      <w:r w:rsidR="00F22FB9">
        <w:rPr>
          <w:rFonts w:ascii="Palatino Linotype" w:hAnsi="Palatino Linotype" w:cstheme="minorHAnsi"/>
          <w:b/>
          <w:sz w:val="18"/>
          <w:szCs w:val="18"/>
        </w:rPr>
        <w:t>.</w:t>
      </w:r>
    </w:p>
    <w:p w14:paraId="7B008225" w14:textId="77777777" w:rsidR="00C44511" w:rsidRPr="004A437F" w:rsidRDefault="00C44511" w:rsidP="00FA7B13">
      <w:pPr>
        <w:rPr>
          <w:rFonts w:ascii="Palatino Linotype" w:hAnsi="Palatino Linotype" w:cstheme="minorHAnsi"/>
          <w:b/>
          <w:sz w:val="18"/>
          <w:szCs w:val="18"/>
        </w:rPr>
      </w:pPr>
    </w:p>
    <w:p w14:paraId="6F75A031" w14:textId="77777777" w:rsidR="005C2FE3" w:rsidRPr="005D6A61" w:rsidRDefault="005C2FE3" w:rsidP="00FA7B13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lastRenderedPageBreak/>
        <w:drawing>
          <wp:inline distT="0" distB="0" distL="0" distR="0" wp14:anchorId="606CE2E0" wp14:editId="436297DC">
            <wp:extent cx="5257800" cy="2893669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lanet_all4sites_hist_ECBRR_density.pd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3"/>
                    <a:stretch/>
                  </pic:blipFill>
                  <pic:spPr bwMode="auto">
                    <a:xfrm>
                      <a:off x="0" y="0"/>
                      <a:ext cx="5257800" cy="289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95777" w14:textId="4397EA0A" w:rsidR="005C2FE3" w:rsidRPr="008474E3" w:rsidRDefault="005C2FE3" w:rsidP="00FA7B13">
      <w:pPr>
        <w:rPr>
          <w:rFonts w:ascii="Palatino Linotype" w:hAnsi="Palatino Linotype"/>
          <w:b/>
          <w:sz w:val="18"/>
          <w:szCs w:val="18"/>
        </w:rPr>
      </w:pPr>
      <w:r w:rsidRPr="008474E3">
        <w:rPr>
          <w:rFonts w:ascii="Palatino Linotype" w:hAnsi="Palatino Linotype"/>
          <w:b/>
          <w:sz w:val="18"/>
          <w:szCs w:val="18"/>
        </w:rPr>
        <w:t>Figure S</w:t>
      </w:r>
      <w:r w:rsidR="00ED61D8">
        <w:rPr>
          <w:rFonts w:ascii="Palatino Linotype" w:hAnsi="Palatino Linotype"/>
          <w:b/>
          <w:sz w:val="18"/>
          <w:szCs w:val="18"/>
        </w:rPr>
        <w:t>1</w:t>
      </w:r>
      <w:r w:rsidR="00D6776B">
        <w:rPr>
          <w:rFonts w:ascii="Palatino Linotype" w:hAnsi="Palatino Linotype"/>
          <w:b/>
          <w:sz w:val="18"/>
          <w:szCs w:val="18"/>
        </w:rPr>
        <w:t>8</w:t>
      </w:r>
      <w:r w:rsidRPr="008474E3">
        <w:rPr>
          <w:rFonts w:ascii="Palatino Linotype" w:hAnsi="Palatino Linotype"/>
          <w:b/>
          <w:sz w:val="18"/>
          <w:szCs w:val="18"/>
        </w:rPr>
        <w:t xml:space="preserve">. Sentinel-2 </w:t>
      </w:r>
      <w:r w:rsidR="001C62EE" w:rsidRPr="008474E3">
        <w:rPr>
          <w:rFonts w:ascii="Palatino Linotype" w:hAnsi="Palatino Linotype"/>
          <w:b/>
          <w:sz w:val="18"/>
          <w:szCs w:val="18"/>
        </w:rPr>
        <w:t xml:space="preserve">winter imagery </w:t>
      </w:r>
      <w:r w:rsidRPr="008474E3">
        <w:rPr>
          <w:rFonts w:ascii="Palatino Linotype" w:hAnsi="Palatino Linotype"/>
          <w:b/>
          <w:sz w:val="18"/>
          <w:szCs w:val="18"/>
        </w:rPr>
        <w:t>ECBRR values across all sites colored by density</w:t>
      </w:r>
      <w:r w:rsidR="007D18D6">
        <w:rPr>
          <w:rFonts w:ascii="Palatino Linotype" w:hAnsi="Palatino Linotype"/>
          <w:b/>
          <w:sz w:val="18"/>
          <w:szCs w:val="18"/>
        </w:rPr>
        <w:t xml:space="preserve"> structure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74535A25" w14:textId="2A2AAC66" w:rsidR="00384D23" w:rsidRDefault="00384D23" w:rsidP="00FA7B13">
      <w:pPr>
        <w:rPr>
          <w:rFonts w:ascii="Palatino Linotype" w:hAnsi="Palatino Linotype"/>
          <w:sz w:val="18"/>
          <w:szCs w:val="18"/>
        </w:rPr>
      </w:pPr>
    </w:p>
    <w:p w14:paraId="42247EC0" w14:textId="77777777" w:rsidR="00D22E91" w:rsidRDefault="00D22E91" w:rsidP="00FA7B13">
      <w:pPr>
        <w:rPr>
          <w:rFonts w:ascii="Palatino Linotype" w:hAnsi="Palatino Linotype"/>
          <w:sz w:val="18"/>
          <w:szCs w:val="18"/>
        </w:rPr>
      </w:pPr>
    </w:p>
    <w:p w14:paraId="05840D31" w14:textId="505D3CEB" w:rsidR="00A16FF6" w:rsidRPr="00DF4291" w:rsidRDefault="00A16FF6" w:rsidP="00A16FF6">
      <w:pPr>
        <w:rPr>
          <w:rFonts w:ascii="Palatino Linotype" w:hAnsi="Palatino Linotype"/>
          <w:b/>
          <w:sz w:val="18"/>
          <w:szCs w:val="18"/>
        </w:rPr>
      </w:pPr>
      <w:r w:rsidRPr="00DF4291">
        <w:rPr>
          <w:rFonts w:ascii="Palatino Linotype" w:hAnsi="Palatino Linotype"/>
          <w:b/>
          <w:sz w:val="18"/>
          <w:szCs w:val="18"/>
        </w:rPr>
        <w:t>Table S</w:t>
      </w:r>
      <w:r>
        <w:rPr>
          <w:rFonts w:ascii="Palatino Linotype" w:hAnsi="Palatino Linotype"/>
          <w:b/>
          <w:sz w:val="18"/>
          <w:szCs w:val="18"/>
        </w:rPr>
        <w:t>13</w:t>
      </w:r>
      <w:r w:rsidRPr="00DF4291">
        <w:rPr>
          <w:rFonts w:ascii="Palatino Linotype" w:hAnsi="Palatino Linotype"/>
          <w:b/>
          <w:sz w:val="18"/>
          <w:szCs w:val="18"/>
        </w:rPr>
        <w:t>. ANOVA Table (type II tests)</w:t>
      </w:r>
      <w:r>
        <w:rPr>
          <w:rFonts w:ascii="Palatino Linotype" w:hAnsi="Palatino Linotype"/>
          <w:b/>
          <w:sz w:val="18"/>
          <w:szCs w:val="18"/>
        </w:rPr>
        <w:t xml:space="preserve"> for </w:t>
      </w:r>
      <w:r w:rsidR="0092384E">
        <w:rPr>
          <w:rFonts w:ascii="Palatino Linotype" w:hAnsi="Palatino Linotype"/>
          <w:b/>
          <w:sz w:val="18"/>
          <w:szCs w:val="18"/>
        </w:rPr>
        <w:t xml:space="preserve">effect of </w:t>
      </w:r>
      <w:r w:rsidR="0043405A">
        <w:rPr>
          <w:rFonts w:ascii="Palatino Linotype" w:hAnsi="Palatino Linotype"/>
          <w:b/>
          <w:sz w:val="18"/>
          <w:szCs w:val="18"/>
        </w:rPr>
        <w:t>vegetation type</w:t>
      </w:r>
      <w:r>
        <w:rPr>
          <w:rFonts w:ascii="Palatino Linotype" w:hAnsi="Palatino Linotype"/>
          <w:b/>
          <w:sz w:val="18"/>
          <w:szCs w:val="18"/>
        </w:rPr>
        <w:t xml:space="preserve"> on ECB</w:t>
      </w:r>
      <w:r w:rsidRPr="00DF4291">
        <w:rPr>
          <w:rFonts w:ascii="Palatino Linotype" w:hAnsi="Palatino Linotype"/>
          <w:b/>
          <w:sz w:val="18"/>
          <w:szCs w:val="18"/>
        </w:rPr>
        <w:t xml:space="preserve">RR for </w:t>
      </w:r>
      <w:r>
        <w:rPr>
          <w:rFonts w:ascii="Palatino Linotype" w:hAnsi="Palatino Linotype"/>
          <w:b/>
          <w:sz w:val="18"/>
          <w:szCs w:val="18"/>
        </w:rPr>
        <w:t xml:space="preserve">Sentinel-2 </w:t>
      </w:r>
      <w:r w:rsidRPr="00DF4291">
        <w:rPr>
          <w:rFonts w:ascii="Palatino Linotype" w:hAnsi="Palatino Linotype"/>
          <w:b/>
          <w:sz w:val="18"/>
          <w:szCs w:val="18"/>
        </w:rPr>
        <w:t>winter imagery</w:t>
      </w:r>
      <w:r w:rsidR="00567430">
        <w:rPr>
          <w:rFonts w:ascii="Palatino Linotype" w:hAnsi="Palatino Linotype"/>
          <w:b/>
          <w:sz w:val="18"/>
          <w:szCs w:val="18"/>
        </w:rPr>
        <w:t>.</w:t>
      </w:r>
      <w:r w:rsidRPr="00DF4291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698" w:type="dxa"/>
        <w:tblLook w:val="04A0" w:firstRow="1" w:lastRow="0" w:firstColumn="1" w:lastColumn="0" w:noHBand="0" w:noVBand="1"/>
      </w:tblPr>
      <w:tblGrid>
        <w:gridCol w:w="1255"/>
        <w:gridCol w:w="1411"/>
        <w:gridCol w:w="1411"/>
        <w:gridCol w:w="1289"/>
        <w:gridCol w:w="490"/>
        <w:gridCol w:w="995"/>
        <w:gridCol w:w="1847"/>
      </w:tblGrid>
      <w:tr w:rsidR="00A16FF6" w:rsidRPr="005D6A61" w14:paraId="7D9B807D" w14:textId="77777777" w:rsidTr="00B76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35FAC5A0" w14:textId="77777777" w:rsidR="00A16FF6" w:rsidRPr="005D6A61" w:rsidRDefault="00A16FF6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411" w:type="dxa"/>
          </w:tcPr>
          <w:p w14:paraId="707C6722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411" w:type="dxa"/>
          </w:tcPr>
          <w:p w14:paraId="6F8D85A6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289" w:type="dxa"/>
          </w:tcPr>
          <w:p w14:paraId="234D2CB7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490" w:type="dxa"/>
          </w:tcPr>
          <w:p w14:paraId="62B92240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995" w:type="dxa"/>
          </w:tcPr>
          <w:p w14:paraId="7363CCCF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847" w:type="dxa"/>
          </w:tcPr>
          <w:p w14:paraId="56B5200D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A16FF6" w:rsidRPr="005D6A61" w14:paraId="0EFA5136" w14:textId="77777777" w:rsidTr="00B76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519D3F95" w14:textId="72A98500" w:rsidR="00A16FF6" w:rsidRPr="005D6A61" w:rsidRDefault="001A78A5" w:rsidP="00B7652F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>
              <w:rPr>
                <w:rFonts w:ascii="Palatino Linotype" w:hAnsi="Palatino Linotype"/>
                <w:b w:val="0"/>
                <w:szCs w:val="18"/>
              </w:rPr>
              <w:t>Veg</w:t>
            </w:r>
            <w:r w:rsidR="00224B8A">
              <w:rPr>
                <w:rFonts w:ascii="Palatino Linotype" w:hAnsi="Palatino Linotype"/>
                <w:b w:val="0"/>
                <w:szCs w:val="18"/>
              </w:rPr>
              <w:t xml:space="preserve"> Type</w:t>
            </w:r>
          </w:p>
        </w:tc>
        <w:tc>
          <w:tcPr>
            <w:tcW w:w="1411" w:type="dxa"/>
          </w:tcPr>
          <w:p w14:paraId="189D20DB" w14:textId="237BFD50" w:rsidR="00A16FF6" w:rsidRPr="005D6A61" w:rsidRDefault="001A78A5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1</w:t>
            </w:r>
          </w:p>
        </w:tc>
        <w:tc>
          <w:tcPr>
            <w:tcW w:w="1411" w:type="dxa"/>
          </w:tcPr>
          <w:p w14:paraId="5F023059" w14:textId="0DEC95B0" w:rsidR="00A16FF6" w:rsidRPr="005D6A61" w:rsidRDefault="00224B8A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224B8A">
              <w:t>908906</w:t>
            </w:r>
            <w:r w:rsidR="00A16FF6" w:rsidRPr="00B15094">
              <w:t xml:space="preserve"> </w:t>
            </w:r>
          </w:p>
        </w:tc>
        <w:tc>
          <w:tcPr>
            <w:tcW w:w="1289" w:type="dxa"/>
          </w:tcPr>
          <w:p w14:paraId="7205A869" w14:textId="1EAD7CFC" w:rsidR="00A16FF6" w:rsidRPr="005D6A61" w:rsidRDefault="00224B8A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224B8A">
              <w:t>392769.6</w:t>
            </w:r>
          </w:p>
        </w:tc>
        <w:tc>
          <w:tcPr>
            <w:tcW w:w="490" w:type="dxa"/>
          </w:tcPr>
          <w:p w14:paraId="5E1ABB6E" w14:textId="77777777" w:rsidR="00A16FF6" w:rsidRPr="005D6A61" w:rsidRDefault="00A16FF6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B15094">
              <w:t xml:space="preserve"> 0     </w:t>
            </w:r>
          </w:p>
        </w:tc>
        <w:tc>
          <w:tcPr>
            <w:tcW w:w="995" w:type="dxa"/>
          </w:tcPr>
          <w:p w14:paraId="42954B65" w14:textId="77777777" w:rsidR="00A16FF6" w:rsidRPr="005D6A61" w:rsidRDefault="00A16FF6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B15094">
              <w:t>*</w:t>
            </w:r>
          </w:p>
        </w:tc>
        <w:tc>
          <w:tcPr>
            <w:tcW w:w="1847" w:type="dxa"/>
          </w:tcPr>
          <w:p w14:paraId="747A32C3" w14:textId="250ED19F" w:rsidR="00A16FF6" w:rsidRPr="005D6A61" w:rsidRDefault="00A16FF6" w:rsidP="00B7652F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B15094">
              <w:t>0.30</w:t>
            </w:r>
            <w:r w:rsidR="001A78A5">
              <w:t>2</w:t>
            </w:r>
          </w:p>
        </w:tc>
      </w:tr>
    </w:tbl>
    <w:p w14:paraId="734A53F7" w14:textId="77777777" w:rsidR="00A16FF6" w:rsidRPr="005D6A61" w:rsidRDefault="00A16FF6" w:rsidP="00FA7B13">
      <w:pPr>
        <w:rPr>
          <w:rFonts w:ascii="Palatino Linotype" w:hAnsi="Palatino Linotype"/>
          <w:sz w:val="18"/>
          <w:szCs w:val="18"/>
        </w:rPr>
      </w:pPr>
    </w:p>
    <w:p w14:paraId="033471D1" w14:textId="31843BF7" w:rsidR="00FE1F52" w:rsidRPr="00DF4291" w:rsidRDefault="00FE1F52" w:rsidP="00FE1F52">
      <w:pPr>
        <w:rPr>
          <w:rFonts w:ascii="Palatino Linotype" w:hAnsi="Palatino Linotype"/>
          <w:b/>
          <w:sz w:val="18"/>
          <w:szCs w:val="18"/>
        </w:rPr>
      </w:pPr>
      <w:r w:rsidRPr="00DF4291">
        <w:rPr>
          <w:rFonts w:ascii="Palatino Linotype" w:hAnsi="Palatino Linotype"/>
          <w:b/>
          <w:sz w:val="18"/>
          <w:szCs w:val="18"/>
        </w:rPr>
        <w:t>Table S</w:t>
      </w:r>
      <w:r w:rsidR="00A16FF6">
        <w:rPr>
          <w:rFonts w:ascii="Palatino Linotype" w:hAnsi="Palatino Linotype"/>
          <w:b/>
          <w:sz w:val="18"/>
          <w:szCs w:val="18"/>
        </w:rPr>
        <w:t>14</w:t>
      </w:r>
      <w:r w:rsidRPr="00DF4291">
        <w:rPr>
          <w:rFonts w:ascii="Palatino Linotype" w:hAnsi="Palatino Linotype"/>
          <w:b/>
          <w:sz w:val="18"/>
          <w:szCs w:val="18"/>
        </w:rPr>
        <w:t>. ANOVA Table (type II tests)</w:t>
      </w:r>
      <w:r>
        <w:rPr>
          <w:rFonts w:ascii="Palatino Linotype" w:hAnsi="Palatino Linotype"/>
          <w:b/>
          <w:sz w:val="18"/>
          <w:szCs w:val="18"/>
        </w:rPr>
        <w:t xml:space="preserve"> for </w:t>
      </w:r>
      <w:r w:rsidR="0092384E">
        <w:rPr>
          <w:rFonts w:ascii="Palatino Linotype" w:hAnsi="Palatino Linotype"/>
          <w:b/>
          <w:sz w:val="18"/>
          <w:szCs w:val="18"/>
        </w:rPr>
        <w:t xml:space="preserve">effect of </w:t>
      </w:r>
      <w:r>
        <w:rPr>
          <w:rFonts w:ascii="Palatino Linotype" w:hAnsi="Palatino Linotype"/>
          <w:b/>
          <w:sz w:val="18"/>
          <w:szCs w:val="18"/>
        </w:rPr>
        <w:t>density structure on ECB</w:t>
      </w:r>
      <w:r w:rsidRPr="00DF4291">
        <w:rPr>
          <w:rFonts w:ascii="Palatino Linotype" w:hAnsi="Palatino Linotype"/>
          <w:b/>
          <w:sz w:val="18"/>
          <w:szCs w:val="18"/>
        </w:rPr>
        <w:t xml:space="preserve">RR for </w:t>
      </w:r>
      <w:r>
        <w:rPr>
          <w:rFonts w:ascii="Palatino Linotype" w:hAnsi="Palatino Linotype"/>
          <w:b/>
          <w:sz w:val="18"/>
          <w:szCs w:val="18"/>
        </w:rPr>
        <w:t xml:space="preserve">Sentinel-2 </w:t>
      </w:r>
      <w:r w:rsidRPr="00DF4291">
        <w:rPr>
          <w:rFonts w:ascii="Palatino Linotype" w:hAnsi="Palatino Linotype"/>
          <w:b/>
          <w:sz w:val="18"/>
          <w:szCs w:val="18"/>
        </w:rPr>
        <w:t>winter imagery</w:t>
      </w:r>
      <w:r w:rsidR="00567430">
        <w:rPr>
          <w:rFonts w:ascii="Palatino Linotype" w:hAnsi="Palatino Linotype"/>
          <w:b/>
          <w:sz w:val="18"/>
          <w:szCs w:val="18"/>
        </w:rPr>
        <w:t>.</w:t>
      </w:r>
      <w:r w:rsidRPr="00DF4291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698" w:type="dxa"/>
        <w:tblLook w:val="04A0" w:firstRow="1" w:lastRow="0" w:firstColumn="1" w:lastColumn="0" w:noHBand="0" w:noVBand="1"/>
      </w:tblPr>
      <w:tblGrid>
        <w:gridCol w:w="1255"/>
        <w:gridCol w:w="1411"/>
        <w:gridCol w:w="1411"/>
        <w:gridCol w:w="1289"/>
        <w:gridCol w:w="490"/>
        <w:gridCol w:w="995"/>
        <w:gridCol w:w="1847"/>
      </w:tblGrid>
      <w:tr w:rsidR="00FE1F52" w:rsidRPr="005D6A61" w14:paraId="24B23210" w14:textId="77777777" w:rsidTr="00B76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0DFF1C38" w14:textId="77777777" w:rsidR="00FE1F52" w:rsidRPr="005D6A61" w:rsidRDefault="00FE1F52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411" w:type="dxa"/>
          </w:tcPr>
          <w:p w14:paraId="0EEA5A27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411" w:type="dxa"/>
          </w:tcPr>
          <w:p w14:paraId="4F91516D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289" w:type="dxa"/>
          </w:tcPr>
          <w:p w14:paraId="14ED9279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490" w:type="dxa"/>
          </w:tcPr>
          <w:p w14:paraId="7918F78E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995" w:type="dxa"/>
          </w:tcPr>
          <w:p w14:paraId="4DDE0D5A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847" w:type="dxa"/>
          </w:tcPr>
          <w:p w14:paraId="5AB31ED2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FE1F52" w:rsidRPr="005D6A61" w14:paraId="2E90338E" w14:textId="77777777" w:rsidTr="00B76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3374622" w14:textId="77777777" w:rsidR="00FE1F52" w:rsidRPr="005D6A61" w:rsidRDefault="00FE1F52" w:rsidP="00FE1F52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Density</w:t>
            </w:r>
          </w:p>
        </w:tc>
        <w:tc>
          <w:tcPr>
            <w:tcW w:w="1411" w:type="dxa"/>
          </w:tcPr>
          <w:p w14:paraId="5A8A7AA4" w14:textId="77777777" w:rsidR="00FE1F52" w:rsidRPr="005D6A61" w:rsidRDefault="00FE1F52" w:rsidP="00FE1F5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3</w:t>
            </w:r>
          </w:p>
        </w:tc>
        <w:tc>
          <w:tcPr>
            <w:tcW w:w="1411" w:type="dxa"/>
          </w:tcPr>
          <w:p w14:paraId="0D8FBBD3" w14:textId="3AAD2D24" w:rsidR="00FE1F52" w:rsidRPr="005D6A61" w:rsidRDefault="00EF04CC" w:rsidP="00FE1F5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EF04CC">
              <w:t>908904</w:t>
            </w:r>
            <w:r w:rsidR="00FE1F52" w:rsidRPr="00B15094">
              <w:t xml:space="preserve"> </w:t>
            </w:r>
          </w:p>
        </w:tc>
        <w:tc>
          <w:tcPr>
            <w:tcW w:w="1289" w:type="dxa"/>
          </w:tcPr>
          <w:p w14:paraId="5E2543C0" w14:textId="6C27AF0C" w:rsidR="00FE1F52" w:rsidRPr="005D6A61" w:rsidRDefault="00EF04CC" w:rsidP="00FE1F5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EF04CC">
              <w:t>131596.7</w:t>
            </w:r>
          </w:p>
        </w:tc>
        <w:tc>
          <w:tcPr>
            <w:tcW w:w="490" w:type="dxa"/>
          </w:tcPr>
          <w:p w14:paraId="56A4FC22" w14:textId="611D1A24" w:rsidR="00FE1F52" w:rsidRPr="005D6A61" w:rsidRDefault="00FE1F52" w:rsidP="00FE1F5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B15094">
              <w:t xml:space="preserve"> 0     </w:t>
            </w:r>
          </w:p>
        </w:tc>
        <w:tc>
          <w:tcPr>
            <w:tcW w:w="995" w:type="dxa"/>
          </w:tcPr>
          <w:p w14:paraId="126986F6" w14:textId="65E279AE" w:rsidR="00FE1F52" w:rsidRPr="005D6A61" w:rsidRDefault="00FE1F52" w:rsidP="00FE1F5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B15094">
              <w:t>*</w:t>
            </w:r>
          </w:p>
        </w:tc>
        <w:tc>
          <w:tcPr>
            <w:tcW w:w="1847" w:type="dxa"/>
          </w:tcPr>
          <w:p w14:paraId="756B4057" w14:textId="3C6307BD" w:rsidR="00FE1F52" w:rsidRPr="005D6A61" w:rsidRDefault="00FE1F52" w:rsidP="00FE1F5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B15094">
              <w:t>0.303</w:t>
            </w:r>
          </w:p>
        </w:tc>
      </w:tr>
    </w:tbl>
    <w:p w14:paraId="621EC776" w14:textId="77777777" w:rsidR="005C2FE3" w:rsidRPr="005D6A61" w:rsidRDefault="005C2FE3" w:rsidP="00FA7B13">
      <w:pPr>
        <w:rPr>
          <w:rFonts w:ascii="Palatino Linotype" w:hAnsi="Palatino Linotype"/>
          <w:sz w:val="18"/>
          <w:szCs w:val="18"/>
        </w:rPr>
      </w:pPr>
    </w:p>
    <w:p w14:paraId="7E45F3EC" w14:textId="28D3D854" w:rsidR="005C2FE3" w:rsidRPr="005D6A61" w:rsidRDefault="005C2FE3" w:rsidP="00FA7B13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2BB8A05E" wp14:editId="394F3494">
            <wp:extent cx="5257800" cy="289946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nt2_all4sites_hist_ECBRR_density.pd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4"/>
                    <a:stretch/>
                  </pic:blipFill>
                  <pic:spPr bwMode="auto">
                    <a:xfrm>
                      <a:off x="0" y="0"/>
                      <a:ext cx="5257800" cy="289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16771" w14:textId="5F2F92AA" w:rsidR="00A16FF6" w:rsidRDefault="005C2FE3" w:rsidP="00A16FF6">
      <w:pPr>
        <w:rPr>
          <w:rFonts w:ascii="Palatino Linotype" w:hAnsi="Palatino Linotype"/>
          <w:b/>
          <w:sz w:val="18"/>
          <w:szCs w:val="18"/>
        </w:rPr>
      </w:pPr>
      <w:r w:rsidRPr="008474E3">
        <w:rPr>
          <w:rFonts w:ascii="Palatino Linotype" w:hAnsi="Palatino Linotype"/>
          <w:b/>
          <w:sz w:val="18"/>
          <w:szCs w:val="18"/>
        </w:rPr>
        <w:t>Figure S</w:t>
      </w:r>
      <w:r w:rsidR="00ED61D8">
        <w:rPr>
          <w:rFonts w:ascii="Palatino Linotype" w:hAnsi="Palatino Linotype"/>
          <w:b/>
          <w:sz w:val="18"/>
          <w:szCs w:val="18"/>
        </w:rPr>
        <w:t>1</w:t>
      </w:r>
      <w:r w:rsidR="00D6776B">
        <w:rPr>
          <w:rFonts w:ascii="Palatino Linotype" w:hAnsi="Palatino Linotype"/>
          <w:b/>
          <w:sz w:val="18"/>
          <w:szCs w:val="18"/>
        </w:rPr>
        <w:t>9</w:t>
      </w:r>
      <w:r w:rsidRPr="008474E3">
        <w:rPr>
          <w:rFonts w:ascii="Palatino Linotype" w:hAnsi="Palatino Linotype"/>
          <w:b/>
          <w:sz w:val="18"/>
          <w:szCs w:val="18"/>
        </w:rPr>
        <w:t xml:space="preserve">. Planet </w:t>
      </w:r>
      <w:r w:rsidR="00E965EE" w:rsidRPr="008474E3">
        <w:rPr>
          <w:rFonts w:ascii="Palatino Linotype" w:hAnsi="Palatino Linotype"/>
          <w:b/>
          <w:sz w:val="18"/>
          <w:szCs w:val="18"/>
        </w:rPr>
        <w:t xml:space="preserve">winter imagery </w:t>
      </w:r>
      <w:r w:rsidRPr="008474E3">
        <w:rPr>
          <w:rFonts w:ascii="Palatino Linotype" w:hAnsi="Palatino Linotype"/>
          <w:b/>
          <w:sz w:val="18"/>
          <w:szCs w:val="18"/>
        </w:rPr>
        <w:t xml:space="preserve">ECBRR values across all sites colored by density </w:t>
      </w:r>
      <w:r w:rsidR="007D18D6">
        <w:rPr>
          <w:rFonts w:ascii="Palatino Linotype" w:hAnsi="Palatino Linotype"/>
          <w:b/>
          <w:sz w:val="18"/>
          <w:szCs w:val="18"/>
        </w:rPr>
        <w:t>structure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0D084D4D" w14:textId="77777777" w:rsidR="00F35309" w:rsidRDefault="00F35309" w:rsidP="00A16FF6">
      <w:pPr>
        <w:rPr>
          <w:rFonts w:ascii="Palatino Linotype" w:hAnsi="Palatino Linotype"/>
          <w:b/>
          <w:sz w:val="18"/>
          <w:szCs w:val="18"/>
        </w:rPr>
      </w:pPr>
    </w:p>
    <w:p w14:paraId="3919A778" w14:textId="18B5AED8" w:rsidR="00A16FF6" w:rsidRPr="00DF4291" w:rsidRDefault="00A16FF6" w:rsidP="00A16FF6">
      <w:pPr>
        <w:rPr>
          <w:rFonts w:ascii="Palatino Linotype" w:hAnsi="Palatino Linotype"/>
          <w:b/>
          <w:sz w:val="18"/>
          <w:szCs w:val="18"/>
        </w:rPr>
      </w:pPr>
      <w:r w:rsidRPr="00DF4291">
        <w:rPr>
          <w:rFonts w:ascii="Palatino Linotype" w:hAnsi="Palatino Linotype"/>
          <w:b/>
          <w:sz w:val="18"/>
          <w:szCs w:val="18"/>
        </w:rPr>
        <w:lastRenderedPageBreak/>
        <w:t>Table S</w:t>
      </w:r>
      <w:r w:rsidR="0098608E">
        <w:rPr>
          <w:rFonts w:ascii="Palatino Linotype" w:hAnsi="Palatino Linotype"/>
          <w:b/>
          <w:sz w:val="18"/>
          <w:szCs w:val="18"/>
        </w:rPr>
        <w:t>15</w:t>
      </w:r>
      <w:r>
        <w:rPr>
          <w:rFonts w:ascii="Palatino Linotype" w:hAnsi="Palatino Linotype"/>
          <w:b/>
          <w:sz w:val="18"/>
          <w:szCs w:val="18"/>
        </w:rPr>
        <w:t>.</w:t>
      </w:r>
      <w:r w:rsidRPr="00DF4291">
        <w:rPr>
          <w:rFonts w:ascii="Palatino Linotype" w:hAnsi="Palatino Linotype"/>
          <w:b/>
          <w:sz w:val="18"/>
          <w:szCs w:val="18"/>
        </w:rPr>
        <w:t xml:space="preserve"> ANOVA Table (type II tests)</w:t>
      </w:r>
      <w:r>
        <w:rPr>
          <w:rFonts w:ascii="Palatino Linotype" w:hAnsi="Palatino Linotype"/>
          <w:b/>
          <w:sz w:val="18"/>
          <w:szCs w:val="18"/>
        </w:rPr>
        <w:t xml:space="preserve"> for</w:t>
      </w:r>
      <w:r w:rsidR="0092384E">
        <w:rPr>
          <w:rFonts w:ascii="Palatino Linotype" w:hAnsi="Palatino Linotype"/>
          <w:b/>
          <w:sz w:val="18"/>
          <w:szCs w:val="18"/>
        </w:rPr>
        <w:t xml:space="preserve"> effect of</w:t>
      </w:r>
      <w:r>
        <w:rPr>
          <w:rFonts w:ascii="Palatino Linotype" w:hAnsi="Palatino Linotype"/>
          <w:b/>
          <w:sz w:val="18"/>
          <w:szCs w:val="18"/>
        </w:rPr>
        <w:t xml:space="preserve"> </w:t>
      </w:r>
      <w:r w:rsidR="0092384E">
        <w:rPr>
          <w:rFonts w:ascii="Palatino Linotype" w:hAnsi="Palatino Linotype"/>
          <w:b/>
          <w:sz w:val="18"/>
          <w:szCs w:val="18"/>
        </w:rPr>
        <w:t>vegetation type</w:t>
      </w:r>
      <w:r>
        <w:rPr>
          <w:rFonts w:ascii="Palatino Linotype" w:hAnsi="Palatino Linotype"/>
          <w:b/>
          <w:sz w:val="18"/>
          <w:szCs w:val="18"/>
        </w:rPr>
        <w:t xml:space="preserve"> on ECB</w:t>
      </w:r>
      <w:r w:rsidRPr="00DF4291">
        <w:rPr>
          <w:rFonts w:ascii="Palatino Linotype" w:hAnsi="Palatino Linotype"/>
          <w:b/>
          <w:sz w:val="18"/>
          <w:szCs w:val="18"/>
        </w:rPr>
        <w:t>RR for Planet winter imagery</w:t>
      </w:r>
      <w:r w:rsidR="00F22FB9">
        <w:rPr>
          <w:rFonts w:ascii="Palatino Linotype" w:hAnsi="Palatino Linotype"/>
          <w:b/>
          <w:sz w:val="18"/>
          <w:szCs w:val="18"/>
        </w:rPr>
        <w:t>.</w:t>
      </w:r>
      <w:r w:rsidRPr="00DF4291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698" w:type="dxa"/>
        <w:tblLook w:val="04A0" w:firstRow="1" w:lastRow="0" w:firstColumn="1" w:lastColumn="0" w:noHBand="0" w:noVBand="1"/>
      </w:tblPr>
      <w:tblGrid>
        <w:gridCol w:w="1255"/>
        <w:gridCol w:w="1411"/>
        <w:gridCol w:w="1411"/>
        <w:gridCol w:w="1289"/>
        <w:gridCol w:w="490"/>
        <w:gridCol w:w="995"/>
        <w:gridCol w:w="1847"/>
      </w:tblGrid>
      <w:tr w:rsidR="00A16FF6" w:rsidRPr="005D6A61" w14:paraId="5C17E294" w14:textId="77777777" w:rsidTr="00B76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283A6BE7" w14:textId="77777777" w:rsidR="00A16FF6" w:rsidRPr="005D6A61" w:rsidRDefault="00A16FF6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411" w:type="dxa"/>
          </w:tcPr>
          <w:p w14:paraId="644A576E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411" w:type="dxa"/>
          </w:tcPr>
          <w:p w14:paraId="130900FD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289" w:type="dxa"/>
          </w:tcPr>
          <w:p w14:paraId="5B779E35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490" w:type="dxa"/>
          </w:tcPr>
          <w:p w14:paraId="16FD4F38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995" w:type="dxa"/>
          </w:tcPr>
          <w:p w14:paraId="0ED4C368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847" w:type="dxa"/>
          </w:tcPr>
          <w:p w14:paraId="135918C4" w14:textId="77777777" w:rsidR="00A16FF6" w:rsidRPr="005D6A61" w:rsidRDefault="00A16FF6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A16FF6" w:rsidRPr="005D6A61" w14:paraId="5044655C" w14:textId="77777777" w:rsidTr="00B76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B5C3DA1" w14:textId="5BDB609B" w:rsidR="00A16FF6" w:rsidRPr="005D6A61" w:rsidRDefault="00A16FF6" w:rsidP="00A50C4A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>
              <w:rPr>
                <w:rFonts w:ascii="Palatino Linotype" w:hAnsi="Palatino Linotype"/>
                <w:b w:val="0"/>
                <w:szCs w:val="18"/>
              </w:rPr>
              <w:t>Veg</w:t>
            </w:r>
            <w:r w:rsidR="00AE1226">
              <w:rPr>
                <w:rFonts w:ascii="Palatino Linotype" w:hAnsi="Palatino Linotype"/>
                <w:b w:val="0"/>
                <w:szCs w:val="18"/>
              </w:rPr>
              <w:t xml:space="preserve"> Type</w:t>
            </w:r>
          </w:p>
        </w:tc>
        <w:tc>
          <w:tcPr>
            <w:tcW w:w="1411" w:type="dxa"/>
          </w:tcPr>
          <w:p w14:paraId="3CB5189D" w14:textId="30C8C6AF" w:rsidR="00A16FF6" w:rsidRPr="005D6A61" w:rsidRDefault="00A16FF6" w:rsidP="00A50C4A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1</w:t>
            </w:r>
          </w:p>
        </w:tc>
        <w:tc>
          <w:tcPr>
            <w:tcW w:w="1411" w:type="dxa"/>
          </w:tcPr>
          <w:p w14:paraId="0A7E11AF" w14:textId="4300D0CC" w:rsidR="00A16FF6" w:rsidRPr="00AE1226" w:rsidRDefault="00AE1226" w:rsidP="00A50C4A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AE1226">
              <w:rPr>
                <w:rFonts w:ascii="Palatino Linotype" w:hAnsi="Palatino Linotype"/>
                <w:szCs w:val="18"/>
              </w:rPr>
              <w:t>40218340</w:t>
            </w:r>
          </w:p>
        </w:tc>
        <w:tc>
          <w:tcPr>
            <w:tcW w:w="1289" w:type="dxa"/>
          </w:tcPr>
          <w:p w14:paraId="21792777" w14:textId="1A97B464" w:rsidR="00A16FF6" w:rsidRPr="00AE1226" w:rsidRDefault="00AE1226" w:rsidP="00A50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</w:rPr>
            </w:pPr>
            <w:r w:rsidRPr="00AE1226">
              <w:rPr>
                <w:rFonts w:ascii="Palatino Linotype" w:hAnsi="Palatino Linotype"/>
                <w:sz w:val="18"/>
                <w:szCs w:val="18"/>
              </w:rPr>
              <w:t>22282946</w:t>
            </w:r>
          </w:p>
        </w:tc>
        <w:tc>
          <w:tcPr>
            <w:tcW w:w="490" w:type="dxa"/>
          </w:tcPr>
          <w:p w14:paraId="3FEBBF3F" w14:textId="77777777" w:rsidR="00A16FF6" w:rsidRPr="005D6A61" w:rsidRDefault="00A16FF6" w:rsidP="00A50C4A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995" w:type="dxa"/>
          </w:tcPr>
          <w:p w14:paraId="5214A482" w14:textId="77777777" w:rsidR="00A16FF6" w:rsidRPr="005D6A61" w:rsidRDefault="00A16FF6" w:rsidP="00A50C4A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847" w:type="dxa"/>
          </w:tcPr>
          <w:p w14:paraId="7CF7FA25" w14:textId="77777777" w:rsidR="00A16FF6" w:rsidRPr="005D6A61" w:rsidRDefault="00A16FF6" w:rsidP="00A50C4A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CD6499">
              <w:rPr>
                <w:rFonts w:ascii="Palatino Linotype" w:hAnsi="Palatino Linotype"/>
                <w:szCs w:val="18"/>
              </w:rPr>
              <w:t>0.357</w:t>
            </w:r>
          </w:p>
        </w:tc>
      </w:tr>
    </w:tbl>
    <w:p w14:paraId="0C80C7E4" w14:textId="77777777" w:rsidR="00ED63AE" w:rsidRPr="005D6A61" w:rsidRDefault="00ED63AE" w:rsidP="007D18D6">
      <w:pPr>
        <w:rPr>
          <w:rFonts w:ascii="Palatino Linotype" w:hAnsi="Palatino Linotype"/>
          <w:sz w:val="18"/>
          <w:szCs w:val="18"/>
        </w:rPr>
      </w:pPr>
    </w:p>
    <w:p w14:paraId="11375D41" w14:textId="0D01531D" w:rsidR="00FE1F52" w:rsidRPr="00DF4291" w:rsidRDefault="00FE1F52" w:rsidP="00FE1F52">
      <w:pPr>
        <w:rPr>
          <w:rFonts w:ascii="Palatino Linotype" w:hAnsi="Palatino Linotype"/>
          <w:b/>
          <w:sz w:val="18"/>
          <w:szCs w:val="18"/>
        </w:rPr>
      </w:pPr>
      <w:r w:rsidRPr="00DF4291">
        <w:rPr>
          <w:rFonts w:ascii="Palatino Linotype" w:hAnsi="Palatino Linotype"/>
          <w:b/>
          <w:sz w:val="18"/>
          <w:szCs w:val="18"/>
        </w:rPr>
        <w:t>Table S</w:t>
      </w:r>
      <w:r w:rsidR="0098608E">
        <w:rPr>
          <w:rFonts w:ascii="Palatino Linotype" w:hAnsi="Palatino Linotype"/>
          <w:b/>
          <w:sz w:val="18"/>
          <w:szCs w:val="18"/>
        </w:rPr>
        <w:t>16</w:t>
      </w:r>
      <w:r w:rsidR="00A16FF6">
        <w:rPr>
          <w:rFonts w:ascii="Palatino Linotype" w:hAnsi="Palatino Linotype"/>
          <w:b/>
          <w:sz w:val="18"/>
          <w:szCs w:val="18"/>
        </w:rPr>
        <w:t>.</w:t>
      </w:r>
      <w:r w:rsidRPr="00DF4291">
        <w:rPr>
          <w:rFonts w:ascii="Palatino Linotype" w:hAnsi="Palatino Linotype"/>
          <w:b/>
          <w:sz w:val="18"/>
          <w:szCs w:val="18"/>
        </w:rPr>
        <w:t xml:space="preserve"> ANOVA Table (type II tests)</w:t>
      </w:r>
      <w:r>
        <w:rPr>
          <w:rFonts w:ascii="Palatino Linotype" w:hAnsi="Palatino Linotype"/>
          <w:b/>
          <w:sz w:val="18"/>
          <w:szCs w:val="18"/>
        </w:rPr>
        <w:t xml:space="preserve"> for</w:t>
      </w:r>
      <w:r w:rsidR="000B22CD" w:rsidRPr="000B22CD">
        <w:rPr>
          <w:rFonts w:ascii="Palatino Linotype" w:hAnsi="Palatino Linotype"/>
          <w:b/>
          <w:sz w:val="18"/>
          <w:szCs w:val="18"/>
        </w:rPr>
        <w:t xml:space="preserve"> </w:t>
      </w:r>
      <w:r w:rsidR="000B22CD">
        <w:rPr>
          <w:rFonts w:ascii="Palatino Linotype" w:hAnsi="Palatino Linotype"/>
          <w:b/>
          <w:sz w:val="18"/>
          <w:szCs w:val="18"/>
        </w:rPr>
        <w:t>effect of</w:t>
      </w:r>
      <w:r>
        <w:rPr>
          <w:rFonts w:ascii="Palatino Linotype" w:hAnsi="Palatino Linotype"/>
          <w:b/>
          <w:sz w:val="18"/>
          <w:szCs w:val="18"/>
        </w:rPr>
        <w:t xml:space="preserve"> density structure on ECB</w:t>
      </w:r>
      <w:r w:rsidRPr="00DF4291">
        <w:rPr>
          <w:rFonts w:ascii="Palatino Linotype" w:hAnsi="Palatino Linotype"/>
          <w:b/>
          <w:sz w:val="18"/>
          <w:szCs w:val="18"/>
        </w:rPr>
        <w:t>RR for Planet winter imagery</w:t>
      </w:r>
      <w:r w:rsidR="00F22FB9">
        <w:rPr>
          <w:rFonts w:ascii="Palatino Linotype" w:hAnsi="Palatino Linotype"/>
          <w:b/>
          <w:sz w:val="18"/>
          <w:szCs w:val="18"/>
        </w:rPr>
        <w:t>.</w:t>
      </w:r>
      <w:r w:rsidRPr="00DF4291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698" w:type="dxa"/>
        <w:tblLook w:val="04A0" w:firstRow="1" w:lastRow="0" w:firstColumn="1" w:lastColumn="0" w:noHBand="0" w:noVBand="1"/>
      </w:tblPr>
      <w:tblGrid>
        <w:gridCol w:w="1255"/>
        <w:gridCol w:w="1411"/>
        <w:gridCol w:w="1411"/>
        <w:gridCol w:w="1289"/>
        <w:gridCol w:w="490"/>
        <w:gridCol w:w="995"/>
        <w:gridCol w:w="1847"/>
      </w:tblGrid>
      <w:tr w:rsidR="00FE1F52" w:rsidRPr="005D6A61" w14:paraId="53FEA1AC" w14:textId="77777777" w:rsidTr="00B765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140130F3" w14:textId="77777777" w:rsidR="00FE1F52" w:rsidRPr="005D6A61" w:rsidRDefault="00FE1F52" w:rsidP="00B7652F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411" w:type="dxa"/>
          </w:tcPr>
          <w:p w14:paraId="0CBFA5CF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411" w:type="dxa"/>
          </w:tcPr>
          <w:p w14:paraId="2F48AD46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289" w:type="dxa"/>
          </w:tcPr>
          <w:p w14:paraId="122C1D51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490" w:type="dxa"/>
          </w:tcPr>
          <w:p w14:paraId="416D5975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995" w:type="dxa"/>
          </w:tcPr>
          <w:p w14:paraId="1B0DBDB7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847" w:type="dxa"/>
          </w:tcPr>
          <w:p w14:paraId="7933D1A5" w14:textId="77777777" w:rsidR="00FE1F52" w:rsidRPr="005D6A61" w:rsidRDefault="00FE1F52" w:rsidP="00B7652F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FE1F52" w:rsidRPr="005D6A61" w14:paraId="58B7ED4C" w14:textId="77777777" w:rsidTr="00B76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dxa"/>
          </w:tcPr>
          <w:p w14:paraId="6A8D31B4" w14:textId="77777777" w:rsidR="00FE1F52" w:rsidRPr="005D6A61" w:rsidRDefault="00FE1F52" w:rsidP="00A50C4A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Density</w:t>
            </w:r>
          </w:p>
        </w:tc>
        <w:tc>
          <w:tcPr>
            <w:tcW w:w="1411" w:type="dxa"/>
          </w:tcPr>
          <w:p w14:paraId="45B8A7A6" w14:textId="77777777" w:rsidR="00FE1F52" w:rsidRPr="005D6A61" w:rsidRDefault="00FE1F52" w:rsidP="00A50C4A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3</w:t>
            </w:r>
          </w:p>
        </w:tc>
        <w:tc>
          <w:tcPr>
            <w:tcW w:w="1411" w:type="dxa"/>
          </w:tcPr>
          <w:p w14:paraId="58045C4D" w14:textId="32CD9CA6" w:rsidR="00FE1F52" w:rsidRPr="00AE1226" w:rsidRDefault="00AE1226" w:rsidP="00A50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18"/>
                <w:szCs w:val="18"/>
              </w:rPr>
            </w:pPr>
            <w:r w:rsidRPr="00AE1226">
              <w:rPr>
                <w:rFonts w:ascii="Palatino Linotype" w:hAnsi="Palatino Linotype"/>
                <w:sz w:val="18"/>
                <w:szCs w:val="18"/>
              </w:rPr>
              <w:t>40218338</w:t>
            </w:r>
          </w:p>
        </w:tc>
        <w:tc>
          <w:tcPr>
            <w:tcW w:w="1289" w:type="dxa"/>
          </w:tcPr>
          <w:p w14:paraId="3A55DD60" w14:textId="59DC5A37" w:rsidR="00FE1F52" w:rsidRPr="005D6A61" w:rsidRDefault="00AE1226" w:rsidP="00A50C4A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AE1226">
              <w:rPr>
                <w:rFonts w:ascii="Palatino Linotype" w:hAnsi="Palatino Linotype"/>
                <w:szCs w:val="18"/>
              </w:rPr>
              <w:t>7438729</w:t>
            </w:r>
          </w:p>
        </w:tc>
        <w:tc>
          <w:tcPr>
            <w:tcW w:w="490" w:type="dxa"/>
          </w:tcPr>
          <w:p w14:paraId="0B1A78D4" w14:textId="77777777" w:rsidR="00FE1F52" w:rsidRPr="005D6A61" w:rsidRDefault="00FE1F52" w:rsidP="00A50C4A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995" w:type="dxa"/>
          </w:tcPr>
          <w:p w14:paraId="119A2566" w14:textId="77777777" w:rsidR="00FE1F52" w:rsidRPr="005D6A61" w:rsidRDefault="00FE1F52" w:rsidP="00A50C4A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847" w:type="dxa"/>
          </w:tcPr>
          <w:p w14:paraId="61997F5D" w14:textId="3032EE7F" w:rsidR="00FE1F52" w:rsidRPr="005D6A61" w:rsidRDefault="00CD6499" w:rsidP="00A50C4A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CD6499">
              <w:rPr>
                <w:rFonts w:ascii="Palatino Linotype" w:hAnsi="Palatino Linotype"/>
                <w:szCs w:val="18"/>
              </w:rPr>
              <w:t>0.357</w:t>
            </w:r>
          </w:p>
        </w:tc>
      </w:tr>
    </w:tbl>
    <w:p w14:paraId="6F7A9754" w14:textId="77777777" w:rsidR="00AE1226" w:rsidRDefault="00AE1226" w:rsidP="007D18D6">
      <w:pPr>
        <w:rPr>
          <w:rFonts w:ascii="Palatino Linotype" w:hAnsi="Palatino Linotype"/>
          <w:sz w:val="18"/>
          <w:szCs w:val="18"/>
        </w:rPr>
      </w:pPr>
    </w:p>
    <w:p w14:paraId="32D4F206" w14:textId="791D2DFF" w:rsidR="007D18D6" w:rsidRPr="005D6A61" w:rsidRDefault="007D18D6" w:rsidP="007D18D6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49F66DA6" wp14:editId="50984D7F">
            <wp:extent cx="5257800" cy="2891774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lanet_all4sites_hist_ECBRR_site_v2.pdf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5"/>
                    <a:stretch/>
                  </pic:blipFill>
                  <pic:spPr bwMode="auto">
                    <a:xfrm>
                      <a:off x="0" y="0"/>
                      <a:ext cx="5257800" cy="289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5A467" w14:textId="050517B4" w:rsidR="007D18D6" w:rsidRPr="008474E3" w:rsidRDefault="007D18D6" w:rsidP="007D18D6">
      <w:pPr>
        <w:rPr>
          <w:rFonts w:ascii="Palatino Linotype" w:hAnsi="Palatino Linotype"/>
          <w:b/>
          <w:sz w:val="18"/>
          <w:szCs w:val="18"/>
        </w:rPr>
      </w:pPr>
      <w:r w:rsidRPr="008474E3">
        <w:rPr>
          <w:rFonts w:ascii="Palatino Linotype" w:hAnsi="Palatino Linotype"/>
          <w:b/>
          <w:sz w:val="18"/>
          <w:szCs w:val="18"/>
        </w:rPr>
        <w:t>Figure S</w:t>
      </w:r>
      <w:r w:rsidR="00D6776B">
        <w:rPr>
          <w:rFonts w:ascii="Palatino Linotype" w:hAnsi="Palatino Linotype"/>
          <w:b/>
          <w:sz w:val="18"/>
          <w:szCs w:val="18"/>
        </w:rPr>
        <w:t>20</w:t>
      </w:r>
      <w:r w:rsidRPr="008474E3">
        <w:rPr>
          <w:rFonts w:ascii="Palatino Linotype" w:hAnsi="Palatino Linotype"/>
          <w:b/>
          <w:sz w:val="18"/>
          <w:szCs w:val="18"/>
        </w:rPr>
        <w:t>. Sentinel-2 winter imagery ECBRR values across all sites colored by site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19B6B601" w14:textId="625984FD" w:rsidR="007D18D6" w:rsidRDefault="007D18D6" w:rsidP="007D18D6">
      <w:pPr>
        <w:rPr>
          <w:rFonts w:ascii="Palatino Linotype" w:hAnsi="Palatino Linotype"/>
          <w:sz w:val="18"/>
          <w:szCs w:val="18"/>
        </w:rPr>
      </w:pPr>
    </w:p>
    <w:p w14:paraId="1F4FD93F" w14:textId="77777777" w:rsidR="00A0099C" w:rsidRPr="005D6A61" w:rsidRDefault="00A0099C" w:rsidP="007D18D6">
      <w:pPr>
        <w:rPr>
          <w:rFonts w:ascii="Palatino Linotype" w:hAnsi="Palatino Linotype"/>
          <w:sz w:val="18"/>
          <w:szCs w:val="18"/>
        </w:rPr>
      </w:pPr>
    </w:p>
    <w:p w14:paraId="1170F67E" w14:textId="77777777" w:rsidR="007D18D6" w:rsidRPr="005D6A61" w:rsidRDefault="007D18D6" w:rsidP="007D18D6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68570195" wp14:editId="2CDD98E3">
            <wp:extent cx="5257800" cy="289853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ent2_all4sites_hist_ECBRR_site_v2.pdf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/>
                    <a:stretch/>
                  </pic:blipFill>
                  <pic:spPr bwMode="auto">
                    <a:xfrm>
                      <a:off x="0" y="0"/>
                      <a:ext cx="5257800" cy="289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D071B" w14:textId="39E2ACC2" w:rsidR="007D18D6" w:rsidRPr="008474E3" w:rsidRDefault="007D18D6" w:rsidP="007D18D6">
      <w:pPr>
        <w:rPr>
          <w:rFonts w:ascii="Palatino Linotype" w:hAnsi="Palatino Linotype"/>
          <w:b/>
          <w:sz w:val="18"/>
          <w:szCs w:val="18"/>
        </w:rPr>
      </w:pPr>
      <w:r w:rsidRPr="008474E3">
        <w:rPr>
          <w:rFonts w:ascii="Palatino Linotype" w:hAnsi="Palatino Linotype"/>
          <w:b/>
          <w:sz w:val="18"/>
          <w:szCs w:val="18"/>
        </w:rPr>
        <w:t>Figure S</w:t>
      </w:r>
      <w:r w:rsidR="00ED61D8">
        <w:rPr>
          <w:rFonts w:ascii="Palatino Linotype" w:hAnsi="Palatino Linotype"/>
          <w:b/>
          <w:sz w:val="18"/>
          <w:szCs w:val="18"/>
        </w:rPr>
        <w:t>2</w:t>
      </w:r>
      <w:r w:rsidR="00D6776B">
        <w:rPr>
          <w:rFonts w:ascii="Palatino Linotype" w:hAnsi="Palatino Linotype"/>
          <w:b/>
          <w:sz w:val="18"/>
          <w:szCs w:val="18"/>
        </w:rPr>
        <w:t>1</w:t>
      </w:r>
      <w:r w:rsidRPr="008474E3">
        <w:rPr>
          <w:rFonts w:ascii="Palatino Linotype" w:hAnsi="Palatino Linotype"/>
          <w:b/>
          <w:sz w:val="18"/>
          <w:szCs w:val="18"/>
        </w:rPr>
        <w:t>. Planet winter imagery ECBRR values across all sites colored by site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652AFBCC" w14:textId="3D0AB207" w:rsidR="00B23B5F" w:rsidRPr="005D6A61" w:rsidRDefault="00B23B5F" w:rsidP="00FA7B13">
      <w:pPr>
        <w:rPr>
          <w:rFonts w:ascii="Palatino Linotype" w:hAnsi="Palatino Linotype"/>
          <w:sz w:val="18"/>
          <w:szCs w:val="18"/>
        </w:rPr>
      </w:pPr>
    </w:p>
    <w:p w14:paraId="3CCCA084" w14:textId="77777777" w:rsidR="00D34ADA" w:rsidRDefault="00D34ADA" w:rsidP="00D34ADA">
      <w:pPr>
        <w:rPr>
          <w:rFonts w:ascii="Palatino Linotype" w:hAnsi="Palatino Linotype"/>
          <w:sz w:val="18"/>
          <w:szCs w:val="18"/>
        </w:rPr>
      </w:pPr>
    </w:p>
    <w:p w14:paraId="5CA457BF" w14:textId="59816298" w:rsidR="00FA7B13" w:rsidRPr="00C05D61" w:rsidRDefault="00D34ADA" w:rsidP="00FA7B13">
      <w:pPr>
        <w:rPr>
          <w:rFonts w:ascii="Palatino Linotype" w:hAnsi="Palatino Linotype"/>
          <w:i/>
          <w:sz w:val="22"/>
          <w:szCs w:val="18"/>
        </w:rPr>
      </w:pPr>
      <w:r w:rsidRPr="00C05D61">
        <w:rPr>
          <w:rFonts w:ascii="Palatino Linotype" w:hAnsi="Palatino Linotype"/>
          <w:i/>
          <w:sz w:val="22"/>
          <w:szCs w:val="18"/>
        </w:rPr>
        <w:t>Location of ‘High’ ECBRR Values in Mixed Eucalypt Site</w:t>
      </w:r>
      <w:r w:rsidR="00C05D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505A9327" wp14:editId="7231BB06">
            <wp:extent cx="5638800" cy="3616422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ixE_DEM_highECBRR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681" cy="362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2623" w14:textId="02AB5FB3" w:rsidR="00FA7B13" w:rsidRPr="008474E3" w:rsidRDefault="00FC0DA6" w:rsidP="00FA7B13">
      <w:pPr>
        <w:rPr>
          <w:rFonts w:ascii="Palatino Linotype" w:hAnsi="Palatino Linotype"/>
          <w:b/>
          <w:sz w:val="18"/>
          <w:szCs w:val="18"/>
        </w:rPr>
      </w:pPr>
      <w:r w:rsidRPr="008474E3">
        <w:rPr>
          <w:rFonts w:ascii="Palatino Linotype" w:hAnsi="Palatino Linotype"/>
          <w:b/>
          <w:sz w:val="18"/>
          <w:szCs w:val="18"/>
        </w:rPr>
        <w:t>Figure S</w:t>
      </w:r>
      <w:r w:rsidR="00ED61D8">
        <w:rPr>
          <w:rFonts w:ascii="Palatino Linotype" w:hAnsi="Palatino Linotype"/>
          <w:b/>
          <w:sz w:val="18"/>
          <w:szCs w:val="18"/>
        </w:rPr>
        <w:t>2</w:t>
      </w:r>
      <w:r w:rsidR="00D6776B">
        <w:rPr>
          <w:rFonts w:ascii="Palatino Linotype" w:hAnsi="Palatino Linotype"/>
          <w:b/>
          <w:sz w:val="18"/>
          <w:szCs w:val="18"/>
        </w:rPr>
        <w:t>2</w:t>
      </w:r>
      <w:r w:rsidR="00FA7B13" w:rsidRPr="008474E3">
        <w:rPr>
          <w:rFonts w:ascii="Palatino Linotype" w:hAnsi="Palatino Linotype"/>
          <w:b/>
          <w:sz w:val="18"/>
          <w:szCs w:val="18"/>
        </w:rPr>
        <w:t xml:space="preserve">. Mixed Eucalypt Site with </w:t>
      </w:r>
      <w:r w:rsidRPr="008474E3">
        <w:rPr>
          <w:rFonts w:ascii="Palatino Linotype" w:hAnsi="Palatino Linotype"/>
          <w:b/>
          <w:sz w:val="18"/>
          <w:szCs w:val="18"/>
        </w:rPr>
        <w:t xml:space="preserve">Queensland </w:t>
      </w:r>
      <w:r w:rsidR="00FA7B13" w:rsidRPr="008474E3">
        <w:rPr>
          <w:rFonts w:ascii="Palatino Linotype" w:hAnsi="Palatino Linotype"/>
          <w:b/>
          <w:sz w:val="18"/>
          <w:szCs w:val="18"/>
        </w:rPr>
        <w:t>Digital Elevation Model</w:t>
      </w:r>
      <w:r w:rsidR="004F00CE">
        <w:rPr>
          <w:rFonts w:ascii="Palatino Linotype" w:hAnsi="Palatino Linotype"/>
          <w:b/>
          <w:sz w:val="18"/>
          <w:szCs w:val="18"/>
        </w:rPr>
        <w:t xml:space="preserve"> </w:t>
      </w:r>
      <w:r w:rsidR="004F00CE">
        <w:rPr>
          <w:rFonts w:ascii="Palatino Linotype" w:hAnsi="Palatino Linotype"/>
          <w:b/>
          <w:sz w:val="18"/>
          <w:szCs w:val="18"/>
        </w:rPr>
        <w:fldChar w:fldCharType="begin" w:fldLock="1"/>
      </w:r>
      <w:r w:rsidR="004F00CE">
        <w:rPr>
          <w:rFonts w:ascii="Palatino Linotype" w:hAnsi="Palatino Linotype"/>
          <w:b/>
          <w:sz w:val="18"/>
          <w:szCs w:val="18"/>
        </w:rPr>
        <w:instrText>ADDIN CSL_CITATION {"citationItems":[{"id":"ITEM-1","itemData":{"author":[{"dropping-particle":"","family":"Department of Natural Resources, Mines","given":"and Energy","non-dropping-particle":"","parse-names":false,"suffix":""}],"id":"ITEM-1","issued":{"date-parts":[["2020"]]},"title":"Digital elevation model - 3 second - Queensland","type":"article"},"uris":["http://www.mendeley.com/documents/?uuid=93ff917c-de92-44a5-b6e7-5867844cae65"]}],"mendeley":{"formattedCitation":"[1]","plainTextFormattedCitation":"[1]","previouslyFormattedCitation":"[1]"},"properties":{"noteIndex":0},"schema":"https://github.com/citation-style-language/schema/raw/master/csl-citation.json"}</w:instrText>
      </w:r>
      <w:r w:rsidR="004F00CE">
        <w:rPr>
          <w:rFonts w:ascii="Palatino Linotype" w:hAnsi="Palatino Linotype"/>
          <w:b/>
          <w:sz w:val="18"/>
          <w:szCs w:val="18"/>
        </w:rPr>
        <w:fldChar w:fldCharType="separate"/>
      </w:r>
      <w:r w:rsidR="004F00CE" w:rsidRPr="004F00CE">
        <w:rPr>
          <w:rFonts w:ascii="Palatino Linotype" w:hAnsi="Palatino Linotype"/>
          <w:noProof/>
          <w:sz w:val="18"/>
          <w:szCs w:val="18"/>
        </w:rPr>
        <w:t>[1]</w:t>
      </w:r>
      <w:r w:rsidR="004F00CE">
        <w:rPr>
          <w:rFonts w:ascii="Palatino Linotype" w:hAnsi="Palatino Linotype"/>
          <w:b/>
          <w:sz w:val="18"/>
          <w:szCs w:val="18"/>
        </w:rPr>
        <w:fldChar w:fldCharType="end"/>
      </w:r>
      <w:r w:rsidR="00FA7B13" w:rsidRPr="008474E3">
        <w:rPr>
          <w:rFonts w:ascii="Palatino Linotype" w:hAnsi="Palatino Linotype"/>
          <w:b/>
          <w:sz w:val="18"/>
          <w:szCs w:val="18"/>
        </w:rPr>
        <w:t xml:space="preserve"> colorized with white as high </w:t>
      </w:r>
      <w:r w:rsidR="00C96A2C">
        <w:rPr>
          <w:rFonts w:ascii="Palatino Linotype" w:hAnsi="Palatino Linotype"/>
          <w:b/>
          <w:sz w:val="18"/>
          <w:szCs w:val="18"/>
        </w:rPr>
        <w:t xml:space="preserve">elevation </w:t>
      </w:r>
      <w:r w:rsidR="00FA7B13" w:rsidRPr="008474E3">
        <w:rPr>
          <w:rFonts w:ascii="Palatino Linotype" w:hAnsi="Palatino Linotype"/>
          <w:b/>
          <w:sz w:val="18"/>
          <w:szCs w:val="18"/>
        </w:rPr>
        <w:t xml:space="preserve">and black as low </w:t>
      </w:r>
      <w:r w:rsidR="00C96A2C">
        <w:rPr>
          <w:rFonts w:ascii="Palatino Linotype" w:hAnsi="Palatino Linotype"/>
          <w:b/>
          <w:sz w:val="18"/>
          <w:szCs w:val="18"/>
        </w:rPr>
        <w:t xml:space="preserve">elevation </w:t>
      </w:r>
      <w:r w:rsidR="00FA7B13" w:rsidRPr="008474E3">
        <w:rPr>
          <w:rFonts w:ascii="Palatino Linotype" w:hAnsi="Palatino Linotype"/>
          <w:b/>
          <w:sz w:val="18"/>
          <w:szCs w:val="18"/>
        </w:rPr>
        <w:t>and high ECBRR values in eucalypt vegetation communities</w:t>
      </w:r>
      <w:r w:rsidR="00C96A2C">
        <w:rPr>
          <w:rFonts w:ascii="Palatino Linotype" w:hAnsi="Palatino Linotype"/>
          <w:b/>
          <w:sz w:val="18"/>
          <w:szCs w:val="18"/>
        </w:rPr>
        <w:t xml:space="preserve"> in green</w:t>
      </w:r>
      <w:r w:rsidR="00BF05CB" w:rsidRPr="008474E3">
        <w:rPr>
          <w:rFonts w:ascii="Palatino Linotype" w:hAnsi="Palatino Linotype"/>
          <w:b/>
          <w:sz w:val="18"/>
          <w:szCs w:val="18"/>
        </w:rPr>
        <w:t xml:space="preserve"> from winter imagery</w:t>
      </w:r>
      <w:r w:rsidR="00FA7B13" w:rsidRPr="008474E3">
        <w:rPr>
          <w:rFonts w:ascii="Palatino Linotype" w:hAnsi="Palatino Linotype"/>
          <w:b/>
          <w:sz w:val="18"/>
          <w:szCs w:val="18"/>
        </w:rPr>
        <w:t>.</w:t>
      </w:r>
    </w:p>
    <w:p w14:paraId="48958C72" w14:textId="77777777" w:rsidR="00FC0DA6" w:rsidRPr="00D34ADA" w:rsidRDefault="00FC0DA6" w:rsidP="00FA7B13">
      <w:pPr>
        <w:rPr>
          <w:rFonts w:ascii="Palatino Linotype" w:hAnsi="Palatino Linotype"/>
          <w:sz w:val="21"/>
          <w:szCs w:val="18"/>
        </w:rPr>
      </w:pPr>
    </w:p>
    <w:p w14:paraId="6382BD37" w14:textId="77777777" w:rsidR="008E08EE" w:rsidRPr="007C423B" w:rsidRDefault="008E08EE" w:rsidP="008E08EE">
      <w:pPr>
        <w:rPr>
          <w:rFonts w:ascii="Palatino Linotype" w:hAnsi="Palatino Linotype" w:cstheme="minorHAnsi"/>
          <w:i/>
          <w:sz w:val="22"/>
          <w:szCs w:val="18"/>
        </w:rPr>
      </w:pPr>
      <w:r w:rsidRPr="007C423B">
        <w:rPr>
          <w:rFonts w:ascii="Palatino Linotype" w:hAnsi="Palatino Linotype" w:cstheme="minorHAnsi"/>
          <w:i/>
          <w:sz w:val="22"/>
          <w:szCs w:val="18"/>
        </w:rPr>
        <w:t xml:space="preserve">Normalized Difference Vegetation Index </w:t>
      </w:r>
    </w:p>
    <w:p w14:paraId="29A1DEDE" w14:textId="77777777" w:rsidR="008E08EE" w:rsidRPr="005D6A61" w:rsidRDefault="008E08EE" w:rsidP="008E08EE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sz w:val="18"/>
          <w:szCs w:val="18"/>
        </w:rPr>
        <w:lastRenderedPageBreak/>
        <w:t xml:space="preserve"> </w:t>
      </w: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79E47AB0" wp14:editId="533E081A">
            <wp:extent cx="5413973" cy="3500574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ll_NDVI_all4sites_ve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020" cy="351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D9EA" w14:textId="337FD307" w:rsidR="008E08EE" w:rsidRDefault="008E08EE" w:rsidP="008E08EE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Figure S</w:t>
      </w:r>
      <w:r w:rsidR="00ED61D8">
        <w:rPr>
          <w:rFonts w:ascii="Palatino Linotype" w:hAnsi="Palatino Linotype" w:cstheme="minorHAnsi"/>
          <w:b/>
          <w:sz w:val="18"/>
          <w:szCs w:val="18"/>
        </w:rPr>
        <w:t>2</w:t>
      </w:r>
      <w:r w:rsidR="00D6776B">
        <w:rPr>
          <w:rFonts w:ascii="Palatino Linotype" w:hAnsi="Palatino Linotype" w:cstheme="minorHAnsi"/>
          <w:b/>
          <w:sz w:val="18"/>
          <w:szCs w:val="18"/>
        </w:rPr>
        <w:t>3</w:t>
      </w:r>
      <w:r w:rsidRPr="005D6A61">
        <w:rPr>
          <w:rFonts w:ascii="Palatino Linotype" w:hAnsi="Palatino Linotype" w:cstheme="minorHAnsi"/>
          <w:b/>
          <w:sz w:val="18"/>
          <w:szCs w:val="18"/>
        </w:rPr>
        <w:t>. Violin Box plots of</w:t>
      </w:r>
      <w:r w:rsidR="00AC6D5E" w:rsidRPr="005D6A61">
        <w:rPr>
          <w:rFonts w:ascii="Palatino Linotype" w:hAnsi="Palatino Linotype" w:cstheme="minorHAnsi"/>
          <w:b/>
          <w:sz w:val="18"/>
          <w:szCs w:val="18"/>
        </w:rPr>
        <w:t xml:space="preserve"> winter imagery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 NDVI values across sites and sensors by vegetation type</w:t>
      </w:r>
      <w:r w:rsidR="00405AC7">
        <w:rPr>
          <w:rFonts w:ascii="Palatino Linotype" w:hAnsi="Palatino Linotype" w:cstheme="minorHAnsi"/>
          <w:b/>
          <w:sz w:val="18"/>
          <w:szCs w:val="18"/>
        </w:rPr>
        <w:t>.</w:t>
      </w:r>
    </w:p>
    <w:p w14:paraId="49CF831E" w14:textId="77777777" w:rsidR="006A6B77" w:rsidRPr="00405AC7" w:rsidRDefault="006A6B77" w:rsidP="008E08EE">
      <w:pPr>
        <w:rPr>
          <w:rFonts w:ascii="Palatino Linotype" w:hAnsi="Palatino Linotype" w:cstheme="minorHAnsi"/>
          <w:b/>
          <w:sz w:val="18"/>
          <w:szCs w:val="18"/>
        </w:rPr>
      </w:pPr>
    </w:p>
    <w:p w14:paraId="7499B102" w14:textId="77777777" w:rsidR="008E08EE" w:rsidRPr="005D6A61" w:rsidRDefault="008E08EE" w:rsidP="008E08EE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3801ED3E" wp14:editId="0F9E404F">
            <wp:extent cx="5544504" cy="3616960"/>
            <wp:effectExtent l="0" t="0" r="571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ll_NDVI_all4sites_densit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871" cy="36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A8D3" w14:textId="60E1BB63" w:rsidR="00B132E5" w:rsidRDefault="008E08EE" w:rsidP="00C51C91">
      <w:pPr>
        <w:rPr>
          <w:rFonts w:ascii="Palatino Linotype" w:hAnsi="Palatino Linotype" w:cstheme="minorHAnsi"/>
          <w:b/>
          <w:sz w:val="18"/>
          <w:szCs w:val="18"/>
        </w:rPr>
      </w:pPr>
      <w:r w:rsidRPr="005D6A61">
        <w:rPr>
          <w:rFonts w:ascii="Palatino Linotype" w:hAnsi="Palatino Linotype" w:cstheme="minorHAnsi"/>
          <w:b/>
          <w:sz w:val="18"/>
          <w:szCs w:val="18"/>
        </w:rPr>
        <w:t>Figure S</w:t>
      </w:r>
      <w:r w:rsidR="00ED61D8">
        <w:rPr>
          <w:rFonts w:ascii="Palatino Linotype" w:hAnsi="Palatino Linotype" w:cstheme="minorHAnsi"/>
          <w:b/>
          <w:sz w:val="18"/>
          <w:szCs w:val="18"/>
        </w:rPr>
        <w:t>2</w:t>
      </w:r>
      <w:r w:rsidR="00D6776B">
        <w:rPr>
          <w:rFonts w:ascii="Palatino Linotype" w:hAnsi="Palatino Linotype" w:cstheme="minorHAnsi"/>
          <w:b/>
          <w:sz w:val="18"/>
          <w:szCs w:val="18"/>
        </w:rPr>
        <w:t>4</w:t>
      </w:r>
      <w:r w:rsidRPr="005D6A61">
        <w:rPr>
          <w:rFonts w:ascii="Palatino Linotype" w:hAnsi="Palatino Linotype" w:cstheme="minorHAnsi"/>
          <w:b/>
          <w:sz w:val="18"/>
          <w:szCs w:val="18"/>
        </w:rPr>
        <w:t xml:space="preserve">. Violin Box plots of </w:t>
      </w:r>
      <w:r w:rsidR="00AC6D5E" w:rsidRPr="005D6A61">
        <w:rPr>
          <w:rFonts w:ascii="Palatino Linotype" w:hAnsi="Palatino Linotype" w:cstheme="minorHAnsi"/>
          <w:b/>
          <w:sz w:val="18"/>
          <w:szCs w:val="18"/>
        </w:rPr>
        <w:t xml:space="preserve">winter imagery </w:t>
      </w:r>
      <w:r w:rsidRPr="005D6A61">
        <w:rPr>
          <w:rFonts w:ascii="Palatino Linotype" w:hAnsi="Palatino Linotype" w:cstheme="minorHAnsi"/>
          <w:b/>
          <w:sz w:val="18"/>
          <w:szCs w:val="18"/>
        </w:rPr>
        <w:t>NDVI values across sites and sensors by vegetation type and vegetation density as characterized in 2017 VMRE ma</w:t>
      </w:r>
      <w:r w:rsidR="00B132E5">
        <w:rPr>
          <w:rFonts w:ascii="Palatino Linotype" w:hAnsi="Palatino Linotype" w:cstheme="minorHAnsi"/>
          <w:b/>
          <w:sz w:val="18"/>
          <w:szCs w:val="18"/>
        </w:rPr>
        <w:t>p</w:t>
      </w:r>
      <w:r w:rsidR="00F22FB9">
        <w:rPr>
          <w:rFonts w:ascii="Palatino Linotype" w:hAnsi="Palatino Linotype" w:cstheme="minorHAnsi"/>
          <w:b/>
          <w:sz w:val="18"/>
          <w:szCs w:val="18"/>
        </w:rPr>
        <w:t>.</w:t>
      </w:r>
    </w:p>
    <w:p w14:paraId="75C7D1CC" w14:textId="1EA514CE" w:rsidR="00E307BF" w:rsidRDefault="00E307BF" w:rsidP="00C51C91">
      <w:pPr>
        <w:rPr>
          <w:rFonts w:ascii="Palatino Linotype" w:hAnsi="Palatino Linotype"/>
          <w:sz w:val="18"/>
          <w:szCs w:val="18"/>
        </w:rPr>
      </w:pPr>
    </w:p>
    <w:p w14:paraId="3E1BF781" w14:textId="77777777" w:rsidR="007C423B" w:rsidRDefault="007C423B" w:rsidP="00C51C91">
      <w:pPr>
        <w:rPr>
          <w:rFonts w:ascii="Palatino Linotype" w:hAnsi="Palatino Linotype"/>
          <w:sz w:val="18"/>
          <w:szCs w:val="18"/>
        </w:rPr>
      </w:pPr>
    </w:p>
    <w:p w14:paraId="58D8C65A" w14:textId="679B3DCC" w:rsidR="00376946" w:rsidRPr="006A6B77" w:rsidRDefault="00CF17A7" w:rsidP="00B23B5F">
      <w:pPr>
        <w:rPr>
          <w:rFonts w:ascii="Palatino Linotype" w:hAnsi="Palatino Linotype"/>
          <w:sz w:val="18"/>
          <w:szCs w:val="18"/>
        </w:rPr>
      </w:pPr>
      <w:r w:rsidRPr="00B80F33">
        <w:rPr>
          <w:rFonts w:ascii="Palatino Linotype" w:hAnsi="Palatino Linotype" w:cstheme="minorHAnsi"/>
          <w:b/>
          <w:szCs w:val="18"/>
        </w:rPr>
        <w:lastRenderedPageBreak/>
        <w:t>Late Spring/S</w:t>
      </w:r>
      <w:r w:rsidR="00B23B5F" w:rsidRPr="00B80F33">
        <w:rPr>
          <w:rFonts w:ascii="Palatino Linotype" w:hAnsi="Palatino Linotype" w:cstheme="minorHAnsi"/>
          <w:b/>
          <w:szCs w:val="18"/>
        </w:rPr>
        <w:t>ummer Imagery Analysis Results</w:t>
      </w:r>
      <w:r w:rsidR="006A6B77">
        <w:rPr>
          <w:rFonts w:ascii="Palatino Linotype" w:hAnsi="Palatino Linotype"/>
          <w:sz w:val="18"/>
          <w:szCs w:val="18"/>
        </w:rPr>
        <w:br/>
      </w:r>
      <w:r w:rsidR="00376946" w:rsidRPr="005111A9">
        <w:rPr>
          <w:rFonts w:ascii="Palatino Linotype" w:hAnsi="Palatino Linotype" w:cstheme="minorHAnsi"/>
          <w:i/>
          <w:szCs w:val="18"/>
        </w:rPr>
        <w:t xml:space="preserve">Eucalypt Chlorophyll-a Reflectance Ratio </w:t>
      </w:r>
    </w:p>
    <w:p w14:paraId="1E188F88" w14:textId="77777777" w:rsidR="00B80F33" w:rsidRPr="00B80F33" w:rsidRDefault="00B80F33" w:rsidP="00B23B5F">
      <w:pPr>
        <w:rPr>
          <w:rFonts w:ascii="Palatino Linotype" w:hAnsi="Palatino Linotype" w:cstheme="minorHAnsi"/>
          <w:i/>
          <w:sz w:val="21"/>
          <w:szCs w:val="18"/>
        </w:rPr>
      </w:pPr>
    </w:p>
    <w:p w14:paraId="67E38ECE" w14:textId="48839E2A" w:rsidR="007274E0" w:rsidRPr="00B80F33" w:rsidRDefault="00B80F33" w:rsidP="00B80F33">
      <w:pPr>
        <w:pStyle w:val="MDPI31text"/>
        <w:ind w:firstLine="0"/>
        <w:rPr>
          <w:b/>
          <w:color w:val="auto"/>
          <w:sz w:val="18"/>
          <w:szCs w:val="18"/>
        </w:rPr>
      </w:pPr>
      <w:r w:rsidRPr="005D6A61">
        <w:rPr>
          <w:b/>
          <w:color w:val="auto"/>
          <w:sz w:val="18"/>
          <w:szCs w:val="18"/>
        </w:rPr>
        <w:t>Table S</w:t>
      </w:r>
      <w:r w:rsidR="00ED61D8">
        <w:rPr>
          <w:b/>
          <w:color w:val="auto"/>
          <w:sz w:val="18"/>
          <w:szCs w:val="18"/>
        </w:rPr>
        <w:t>1</w:t>
      </w:r>
      <w:r w:rsidR="00567430">
        <w:rPr>
          <w:b/>
          <w:color w:val="auto"/>
          <w:sz w:val="18"/>
          <w:szCs w:val="18"/>
        </w:rPr>
        <w:t>7</w:t>
      </w:r>
      <w:r w:rsidRPr="005D6A61">
        <w:rPr>
          <w:b/>
          <w:color w:val="auto"/>
          <w:sz w:val="18"/>
          <w:szCs w:val="18"/>
        </w:rPr>
        <w:t>. Eucalypt Chlorophyll-</w:t>
      </w:r>
      <w:r w:rsidRPr="005D6A61">
        <w:rPr>
          <w:b/>
          <w:i/>
          <w:color w:val="auto"/>
          <w:sz w:val="18"/>
          <w:szCs w:val="18"/>
        </w:rPr>
        <w:t>a</w:t>
      </w:r>
      <w:r w:rsidRPr="005D6A61">
        <w:rPr>
          <w:b/>
          <w:color w:val="auto"/>
          <w:sz w:val="18"/>
          <w:szCs w:val="18"/>
        </w:rPr>
        <w:t xml:space="preserve"> Reflectance Ratio value ranges and mean of late spring/summer imagery for the three large sites and both satellite sensors.</w:t>
      </w:r>
    </w:p>
    <w:tbl>
      <w:tblPr>
        <w:tblStyle w:val="TableGrid"/>
        <w:tblW w:w="9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1603"/>
        <w:gridCol w:w="1973"/>
        <w:gridCol w:w="1973"/>
        <w:gridCol w:w="1973"/>
      </w:tblGrid>
      <w:tr w:rsidR="00E557D0" w:rsidRPr="005D6A61" w14:paraId="38A8D6CF" w14:textId="77777777" w:rsidTr="00C13C1E">
        <w:trPr>
          <w:trHeight w:val="352"/>
        </w:trPr>
        <w:tc>
          <w:tcPr>
            <w:tcW w:w="16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C3DAC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Satellite</w:t>
            </w:r>
          </w:p>
        </w:tc>
        <w:tc>
          <w:tcPr>
            <w:tcW w:w="16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26B88A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ECARR</w:t>
            </w:r>
          </w:p>
          <w:p w14:paraId="6E8263CA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Values</w:t>
            </w:r>
          </w:p>
        </w:tc>
        <w:tc>
          <w:tcPr>
            <w:tcW w:w="1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B3E89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Large All- Eucalypt Site</w:t>
            </w:r>
          </w:p>
        </w:tc>
        <w:tc>
          <w:tcPr>
            <w:tcW w:w="1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5329B1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Mixed Eucalypt Site</w:t>
            </w:r>
          </w:p>
        </w:tc>
        <w:tc>
          <w:tcPr>
            <w:tcW w:w="1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34EF4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Non-Eucalypt Site</w:t>
            </w:r>
          </w:p>
        </w:tc>
      </w:tr>
      <w:tr w:rsidR="00E557D0" w:rsidRPr="005D6A61" w14:paraId="63ED3794" w14:textId="77777777" w:rsidTr="00C13C1E">
        <w:trPr>
          <w:trHeight w:val="291"/>
        </w:trPr>
        <w:tc>
          <w:tcPr>
            <w:tcW w:w="160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599D1" w14:textId="77777777" w:rsidR="00E557D0" w:rsidRPr="005D6A61" w:rsidRDefault="00E557D0" w:rsidP="007274E0">
            <w:pPr>
              <w:pStyle w:val="MDPI31text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Sentinel-2</w:t>
            </w:r>
          </w:p>
        </w:tc>
        <w:tc>
          <w:tcPr>
            <w:tcW w:w="1603" w:type="dxa"/>
            <w:tcBorders>
              <w:top w:val="single" w:sz="4" w:space="0" w:color="auto"/>
            </w:tcBorders>
            <w:vAlign w:val="center"/>
          </w:tcPr>
          <w:p w14:paraId="492ABFDE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Maximum</w:t>
            </w:r>
          </w:p>
        </w:tc>
        <w:tc>
          <w:tcPr>
            <w:tcW w:w="1973" w:type="dxa"/>
            <w:tcBorders>
              <w:top w:val="single" w:sz="4" w:space="0" w:color="auto"/>
            </w:tcBorders>
            <w:vAlign w:val="center"/>
          </w:tcPr>
          <w:p w14:paraId="080F726E" w14:textId="23A9AA60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0.181</w:t>
            </w:r>
          </w:p>
        </w:tc>
        <w:tc>
          <w:tcPr>
            <w:tcW w:w="1973" w:type="dxa"/>
            <w:tcBorders>
              <w:top w:val="single" w:sz="4" w:space="0" w:color="auto"/>
            </w:tcBorders>
            <w:vAlign w:val="center"/>
          </w:tcPr>
          <w:p w14:paraId="14945CFF" w14:textId="25954842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0.126</w:t>
            </w:r>
          </w:p>
        </w:tc>
        <w:tc>
          <w:tcPr>
            <w:tcW w:w="1973" w:type="dxa"/>
            <w:tcBorders>
              <w:top w:val="single" w:sz="4" w:space="0" w:color="auto"/>
            </w:tcBorders>
            <w:vAlign w:val="center"/>
          </w:tcPr>
          <w:p w14:paraId="1AC0724A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0.162</w:t>
            </w:r>
          </w:p>
        </w:tc>
      </w:tr>
      <w:tr w:rsidR="00E557D0" w:rsidRPr="005D6A61" w14:paraId="452FE8A5" w14:textId="77777777" w:rsidTr="00C13C1E">
        <w:trPr>
          <w:trHeight w:val="291"/>
        </w:trPr>
        <w:tc>
          <w:tcPr>
            <w:tcW w:w="1603" w:type="dxa"/>
            <w:vMerge/>
            <w:tcBorders>
              <w:bottom w:val="single" w:sz="4" w:space="0" w:color="auto"/>
            </w:tcBorders>
            <w:vAlign w:val="center"/>
          </w:tcPr>
          <w:p w14:paraId="1E7A1989" w14:textId="77777777" w:rsidR="00E557D0" w:rsidRPr="005D6A61" w:rsidRDefault="00E557D0" w:rsidP="007274E0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603" w:type="dxa"/>
            <w:vAlign w:val="center"/>
          </w:tcPr>
          <w:p w14:paraId="4D325E68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Minimum</w:t>
            </w:r>
          </w:p>
        </w:tc>
        <w:tc>
          <w:tcPr>
            <w:tcW w:w="1973" w:type="dxa"/>
            <w:vAlign w:val="center"/>
          </w:tcPr>
          <w:p w14:paraId="205C9A1E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  <w:tc>
          <w:tcPr>
            <w:tcW w:w="1973" w:type="dxa"/>
            <w:vAlign w:val="center"/>
          </w:tcPr>
          <w:p w14:paraId="2E1E3B28" w14:textId="1EBBF195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  <w:tc>
          <w:tcPr>
            <w:tcW w:w="1973" w:type="dxa"/>
            <w:vAlign w:val="center"/>
          </w:tcPr>
          <w:p w14:paraId="58D02BDF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</w:tr>
      <w:tr w:rsidR="00E557D0" w:rsidRPr="005D6A61" w14:paraId="575FC942" w14:textId="77777777" w:rsidTr="00C13C1E">
        <w:trPr>
          <w:trHeight w:val="291"/>
        </w:trPr>
        <w:tc>
          <w:tcPr>
            <w:tcW w:w="1603" w:type="dxa"/>
            <w:vMerge/>
            <w:tcBorders>
              <w:bottom w:val="single" w:sz="4" w:space="0" w:color="auto"/>
            </w:tcBorders>
            <w:vAlign w:val="center"/>
          </w:tcPr>
          <w:p w14:paraId="59FCEB97" w14:textId="77777777" w:rsidR="00E557D0" w:rsidRPr="005D6A61" w:rsidRDefault="00E557D0" w:rsidP="007274E0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603" w:type="dxa"/>
            <w:tcBorders>
              <w:bottom w:val="single" w:sz="4" w:space="0" w:color="auto"/>
            </w:tcBorders>
            <w:vAlign w:val="center"/>
          </w:tcPr>
          <w:p w14:paraId="56E6DE0A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Mean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14:paraId="71E10BD5" w14:textId="1DBFF132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0.066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14:paraId="67C2B7E9" w14:textId="771A1DE9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0.072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14:paraId="3416524B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0.094</w:t>
            </w:r>
          </w:p>
        </w:tc>
      </w:tr>
      <w:tr w:rsidR="00E557D0" w:rsidRPr="005D6A61" w14:paraId="6ECAA0A9" w14:textId="77777777" w:rsidTr="00C13C1E">
        <w:trPr>
          <w:trHeight w:val="275"/>
        </w:trPr>
        <w:tc>
          <w:tcPr>
            <w:tcW w:w="160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B8C3CB" w14:textId="77777777" w:rsidR="00E557D0" w:rsidRPr="005D6A61" w:rsidRDefault="00E557D0" w:rsidP="007274E0">
            <w:pPr>
              <w:pStyle w:val="MDPI31text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Planet</w:t>
            </w:r>
          </w:p>
        </w:tc>
        <w:tc>
          <w:tcPr>
            <w:tcW w:w="1603" w:type="dxa"/>
            <w:tcBorders>
              <w:top w:val="single" w:sz="4" w:space="0" w:color="auto"/>
            </w:tcBorders>
            <w:vAlign w:val="center"/>
          </w:tcPr>
          <w:p w14:paraId="1B3BFBEB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Maximum</w:t>
            </w:r>
          </w:p>
        </w:tc>
        <w:tc>
          <w:tcPr>
            <w:tcW w:w="1973" w:type="dxa"/>
            <w:tcBorders>
              <w:top w:val="single" w:sz="4" w:space="0" w:color="auto"/>
            </w:tcBorders>
            <w:vAlign w:val="center"/>
          </w:tcPr>
          <w:p w14:paraId="673C308C" w14:textId="48D27998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0.228</w:t>
            </w:r>
          </w:p>
        </w:tc>
        <w:tc>
          <w:tcPr>
            <w:tcW w:w="1973" w:type="dxa"/>
            <w:tcBorders>
              <w:top w:val="single" w:sz="4" w:space="0" w:color="auto"/>
            </w:tcBorders>
            <w:vAlign w:val="center"/>
          </w:tcPr>
          <w:p w14:paraId="4E586220" w14:textId="66737422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0.464</w:t>
            </w:r>
          </w:p>
        </w:tc>
        <w:tc>
          <w:tcPr>
            <w:tcW w:w="1973" w:type="dxa"/>
            <w:tcBorders>
              <w:top w:val="single" w:sz="4" w:space="0" w:color="auto"/>
            </w:tcBorders>
            <w:vAlign w:val="center"/>
          </w:tcPr>
          <w:p w14:paraId="2FB93247" w14:textId="64865931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0.376</w:t>
            </w:r>
          </w:p>
        </w:tc>
      </w:tr>
      <w:tr w:rsidR="00E557D0" w:rsidRPr="005D6A61" w14:paraId="47A03445" w14:textId="77777777" w:rsidTr="00C13C1E">
        <w:trPr>
          <w:trHeight w:val="309"/>
        </w:trPr>
        <w:tc>
          <w:tcPr>
            <w:tcW w:w="1603" w:type="dxa"/>
            <w:vMerge/>
            <w:tcBorders>
              <w:bottom w:val="single" w:sz="4" w:space="0" w:color="auto"/>
            </w:tcBorders>
            <w:vAlign w:val="center"/>
          </w:tcPr>
          <w:p w14:paraId="6E826F8C" w14:textId="77777777" w:rsidR="00E557D0" w:rsidRPr="005D6A61" w:rsidRDefault="00E557D0" w:rsidP="007274E0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603" w:type="dxa"/>
            <w:vAlign w:val="center"/>
          </w:tcPr>
          <w:p w14:paraId="1CFE4D51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Minimum</w:t>
            </w:r>
          </w:p>
        </w:tc>
        <w:tc>
          <w:tcPr>
            <w:tcW w:w="1973" w:type="dxa"/>
            <w:vAlign w:val="center"/>
          </w:tcPr>
          <w:p w14:paraId="62E8CEDA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  <w:tc>
          <w:tcPr>
            <w:tcW w:w="1973" w:type="dxa"/>
            <w:vAlign w:val="center"/>
          </w:tcPr>
          <w:p w14:paraId="789C89C6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  <w:tc>
          <w:tcPr>
            <w:tcW w:w="1973" w:type="dxa"/>
            <w:vAlign w:val="center"/>
          </w:tcPr>
          <w:p w14:paraId="285E6046" w14:textId="7A13B825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</w:tr>
      <w:tr w:rsidR="00E557D0" w:rsidRPr="005D6A61" w14:paraId="202FFC25" w14:textId="77777777" w:rsidTr="00C13C1E">
        <w:trPr>
          <w:trHeight w:val="309"/>
        </w:trPr>
        <w:tc>
          <w:tcPr>
            <w:tcW w:w="1603" w:type="dxa"/>
            <w:vMerge/>
            <w:tcBorders>
              <w:bottom w:val="single" w:sz="4" w:space="0" w:color="auto"/>
            </w:tcBorders>
            <w:vAlign w:val="center"/>
          </w:tcPr>
          <w:p w14:paraId="680228E9" w14:textId="77777777" w:rsidR="00E557D0" w:rsidRPr="005D6A61" w:rsidRDefault="00E557D0" w:rsidP="007274E0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603" w:type="dxa"/>
            <w:tcBorders>
              <w:bottom w:val="single" w:sz="4" w:space="0" w:color="auto"/>
            </w:tcBorders>
            <w:vAlign w:val="center"/>
          </w:tcPr>
          <w:p w14:paraId="35E8576D" w14:textId="77777777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Mean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14:paraId="2D6EAFD7" w14:textId="20B14C04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</w:t>
            </w:r>
            <w:r w:rsidR="00A822CB" w:rsidRPr="005D6A61">
              <w:rPr>
                <w:color w:val="auto"/>
                <w:sz w:val="18"/>
                <w:szCs w:val="18"/>
              </w:rPr>
              <w:t>70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14:paraId="1B3157A1" w14:textId="03193B21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DB7AA4" w:rsidRPr="005D6A61">
              <w:rPr>
                <w:color w:val="auto"/>
                <w:sz w:val="18"/>
                <w:szCs w:val="18"/>
              </w:rPr>
              <w:t>22</w:t>
            </w:r>
            <w:r w:rsidR="00C323E0" w:rsidRPr="005D6A61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14:paraId="4EFB77CE" w14:textId="7E28FFD9" w:rsidR="00E557D0" w:rsidRPr="005D6A61" w:rsidRDefault="00E557D0" w:rsidP="007274E0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A822CB" w:rsidRPr="005D6A61">
              <w:rPr>
                <w:color w:val="auto"/>
                <w:sz w:val="18"/>
                <w:szCs w:val="18"/>
              </w:rPr>
              <w:t>212</w:t>
            </w:r>
          </w:p>
        </w:tc>
      </w:tr>
    </w:tbl>
    <w:p w14:paraId="559C6022" w14:textId="77777777" w:rsidR="00E557D0" w:rsidRPr="005D6A61" w:rsidRDefault="00E557D0" w:rsidP="00CC0417">
      <w:pPr>
        <w:rPr>
          <w:rFonts w:ascii="Palatino Linotype" w:hAnsi="Palatino Linotype"/>
          <w:sz w:val="18"/>
          <w:szCs w:val="18"/>
        </w:rPr>
      </w:pPr>
    </w:p>
    <w:p w14:paraId="2A46E649" w14:textId="55D16CED" w:rsidR="00DB7AA4" w:rsidRPr="005D6A61" w:rsidRDefault="00A822CB" w:rsidP="00CC0417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0F047731" wp14:editId="1FE412DE">
            <wp:extent cx="5257800" cy="2258019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ent2_ECARR_3siteshist_summer_veg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0"/>
                    <a:stretch/>
                  </pic:blipFill>
                  <pic:spPr bwMode="auto">
                    <a:xfrm>
                      <a:off x="0" y="0"/>
                      <a:ext cx="5257800" cy="225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FC182" w14:textId="529AFBAA" w:rsidR="004939C2" w:rsidRPr="005E7612" w:rsidRDefault="004939C2" w:rsidP="004939C2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Figure S</w:t>
      </w:r>
      <w:r w:rsidR="00C51C91" w:rsidRPr="005E7612">
        <w:rPr>
          <w:rFonts w:ascii="Palatino Linotype" w:hAnsi="Palatino Linotype"/>
          <w:b/>
          <w:sz w:val="18"/>
          <w:szCs w:val="18"/>
        </w:rPr>
        <w:t>2</w:t>
      </w:r>
      <w:r w:rsidR="00D6776B">
        <w:rPr>
          <w:rFonts w:ascii="Palatino Linotype" w:hAnsi="Palatino Linotype"/>
          <w:b/>
          <w:sz w:val="18"/>
          <w:szCs w:val="18"/>
        </w:rPr>
        <w:t>5</w:t>
      </w:r>
      <w:r w:rsidRPr="005E7612">
        <w:rPr>
          <w:rFonts w:ascii="Palatino Linotype" w:hAnsi="Palatino Linotype"/>
          <w:b/>
          <w:sz w:val="18"/>
          <w:szCs w:val="18"/>
        </w:rPr>
        <w:t xml:space="preserve">. Sentinel-2 </w:t>
      </w:r>
      <w:r w:rsidR="00CF17A7" w:rsidRPr="005E7612">
        <w:rPr>
          <w:rFonts w:ascii="Palatino Linotype" w:hAnsi="Palatino Linotype"/>
          <w:b/>
          <w:sz w:val="18"/>
          <w:szCs w:val="18"/>
        </w:rPr>
        <w:t>late spring/</w:t>
      </w:r>
      <w:r w:rsidR="00AC6D5E" w:rsidRPr="005E7612">
        <w:rPr>
          <w:rFonts w:ascii="Palatino Linotype" w:hAnsi="Palatino Linotype"/>
          <w:b/>
          <w:sz w:val="18"/>
          <w:szCs w:val="18"/>
        </w:rPr>
        <w:t xml:space="preserve">summer imagery </w:t>
      </w:r>
      <w:r w:rsidRPr="005E7612">
        <w:rPr>
          <w:rFonts w:ascii="Palatino Linotype" w:hAnsi="Palatino Linotype"/>
          <w:b/>
          <w:sz w:val="18"/>
          <w:szCs w:val="18"/>
        </w:rPr>
        <w:t>ECARR values across three large</w:t>
      </w:r>
      <w:r w:rsidR="002A4DB8" w:rsidRPr="005E7612">
        <w:rPr>
          <w:rFonts w:ascii="Palatino Linotype" w:hAnsi="Palatino Linotype"/>
          <w:b/>
          <w:sz w:val="18"/>
          <w:szCs w:val="18"/>
        </w:rPr>
        <w:t xml:space="preserve"> sites </w:t>
      </w:r>
      <w:r w:rsidRPr="005E7612">
        <w:rPr>
          <w:rFonts w:ascii="Palatino Linotype" w:hAnsi="Palatino Linotype"/>
          <w:b/>
          <w:sz w:val="18"/>
          <w:szCs w:val="18"/>
        </w:rPr>
        <w:t>color</w:t>
      </w:r>
      <w:r w:rsidR="002A4DB8" w:rsidRPr="005E7612">
        <w:rPr>
          <w:rFonts w:ascii="Palatino Linotype" w:hAnsi="Palatino Linotype"/>
          <w:b/>
          <w:sz w:val="18"/>
          <w:szCs w:val="18"/>
        </w:rPr>
        <w:t>ed by vegetation type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1FA59487" w14:textId="77777777" w:rsidR="004939C2" w:rsidRPr="005D6A61" w:rsidRDefault="004939C2" w:rsidP="00CC0417">
      <w:pPr>
        <w:rPr>
          <w:rFonts w:ascii="Palatino Linotype" w:hAnsi="Palatino Linotype"/>
          <w:sz w:val="18"/>
          <w:szCs w:val="18"/>
        </w:rPr>
      </w:pPr>
    </w:p>
    <w:p w14:paraId="70917E9A" w14:textId="3BBA5DDC" w:rsidR="00376946" w:rsidRPr="005D6A61" w:rsidRDefault="00A822CB" w:rsidP="00CC0417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77AF9A4F" wp14:editId="13C37ADB">
            <wp:extent cx="5257800" cy="2246453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lanet_ECARR_3sitehist_summer_veg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7"/>
                    <a:stretch/>
                  </pic:blipFill>
                  <pic:spPr bwMode="auto">
                    <a:xfrm>
                      <a:off x="0" y="0"/>
                      <a:ext cx="5257800" cy="224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F43B" w14:textId="3503D1E2" w:rsidR="00A822CB" w:rsidRDefault="002A4DB8" w:rsidP="00CC0417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Figure S</w:t>
      </w:r>
      <w:r w:rsidR="00C51C91" w:rsidRPr="005E7612">
        <w:rPr>
          <w:rFonts w:ascii="Palatino Linotype" w:hAnsi="Palatino Linotype"/>
          <w:b/>
          <w:sz w:val="18"/>
          <w:szCs w:val="18"/>
        </w:rPr>
        <w:t>2</w:t>
      </w:r>
      <w:r w:rsidR="00D6776B">
        <w:rPr>
          <w:rFonts w:ascii="Palatino Linotype" w:hAnsi="Palatino Linotype"/>
          <w:b/>
          <w:sz w:val="18"/>
          <w:szCs w:val="18"/>
        </w:rPr>
        <w:t>6</w:t>
      </w:r>
      <w:r w:rsidRPr="005E7612">
        <w:rPr>
          <w:rFonts w:ascii="Palatino Linotype" w:hAnsi="Palatino Linotype"/>
          <w:b/>
          <w:sz w:val="18"/>
          <w:szCs w:val="18"/>
        </w:rPr>
        <w:t xml:space="preserve">. Planet </w:t>
      </w:r>
      <w:r w:rsidR="00CF17A7" w:rsidRPr="005E7612">
        <w:rPr>
          <w:rFonts w:ascii="Palatino Linotype" w:hAnsi="Palatino Linotype"/>
          <w:b/>
          <w:sz w:val="18"/>
          <w:szCs w:val="18"/>
        </w:rPr>
        <w:t>late spring/</w:t>
      </w:r>
      <w:r w:rsidR="00AC6D5E" w:rsidRPr="005E7612">
        <w:rPr>
          <w:rFonts w:ascii="Palatino Linotype" w:hAnsi="Palatino Linotype"/>
          <w:b/>
          <w:sz w:val="18"/>
          <w:szCs w:val="18"/>
        </w:rPr>
        <w:t xml:space="preserve">summery imagery </w:t>
      </w:r>
      <w:r w:rsidRPr="005E7612">
        <w:rPr>
          <w:rFonts w:ascii="Palatino Linotype" w:hAnsi="Palatino Linotype"/>
          <w:b/>
          <w:sz w:val="18"/>
          <w:szCs w:val="18"/>
        </w:rPr>
        <w:t>ECARR values across three large sites</w:t>
      </w:r>
      <w:r w:rsidR="00AD5043" w:rsidRPr="005E7612">
        <w:rPr>
          <w:rFonts w:ascii="Palatino Linotype" w:hAnsi="Palatino Linotype"/>
          <w:b/>
          <w:sz w:val="18"/>
          <w:szCs w:val="18"/>
        </w:rPr>
        <w:t xml:space="preserve"> c</w:t>
      </w:r>
      <w:r w:rsidRPr="005E7612">
        <w:rPr>
          <w:rFonts w:ascii="Palatino Linotype" w:hAnsi="Palatino Linotype"/>
          <w:b/>
          <w:sz w:val="18"/>
          <w:szCs w:val="18"/>
        </w:rPr>
        <w:t>olored by vegetation typ</w:t>
      </w:r>
      <w:r w:rsidR="00B132E5">
        <w:rPr>
          <w:rFonts w:ascii="Palatino Linotype" w:hAnsi="Palatino Linotype"/>
          <w:b/>
          <w:sz w:val="18"/>
          <w:szCs w:val="18"/>
        </w:rPr>
        <w:t>e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23FC1659" w14:textId="77777777" w:rsidR="00E307BF" w:rsidRPr="00B132E5" w:rsidRDefault="00E307BF" w:rsidP="00CC0417">
      <w:pPr>
        <w:rPr>
          <w:rFonts w:ascii="Palatino Linotype" w:hAnsi="Palatino Linotype"/>
          <w:b/>
          <w:sz w:val="18"/>
          <w:szCs w:val="18"/>
        </w:rPr>
      </w:pPr>
    </w:p>
    <w:p w14:paraId="248268C2" w14:textId="2E40E49C" w:rsidR="00A822CB" w:rsidRPr="005D6A61" w:rsidRDefault="00A822CB" w:rsidP="00CC0417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lastRenderedPageBreak/>
        <w:drawing>
          <wp:inline distT="0" distB="0" distL="0" distR="0" wp14:anchorId="4614C4DA" wp14:editId="60A8091C">
            <wp:extent cx="5257800" cy="2257108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ent2_ECARR_3siteshist_summer_density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8"/>
                    <a:stretch/>
                  </pic:blipFill>
                  <pic:spPr bwMode="auto">
                    <a:xfrm>
                      <a:off x="0" y="0"/>
                      <a:ext cx="5257800" cy="225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381B5" w14:textId="49D92C25" w:rsidR="002A4DB8" w:rsidRPr="005E7612" w:rsidRDefault="002A4DB8" w:rsidP="002A4DB8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Figure S</w:t>
      </w:r>
      <w:r w:rsidR="00C51C91" w:rsidRPr="005E7612">
        <w:rPr>
          <w:rFonts w:ascii="Palatino Linotype" w:hAnsi="Palatino Linotype"/>
          <w:b/>
          <w:sz w:val="18"/>
          <w:szCs w:val="18"/>
        </w:rPr>
        <w:t>2</w:t>
      </w:r>
      <w:r w:rsidR="00D6776B">
        <w:rPr>
          <w:rFonts w:ascii="Palatino Linotype" w:hAnsi="Palatino Linotype"/>
          <w:b/>
          <w:sz w:val="18"/>
          <w:szCs w:val="18"/>
        </w:rPr>
        <w:t>7</w:t>
      </w:r>
      <w:r w:rsidRPr="005E7612">
        <w:rPr>
          <w:rFonts w:ascii="Palatino Linotype" w:hAnsi="Palatino Linotype"/>
          <w:b/>
          <w:sz w:val="18"/>
          <w:szCs w:val="18"/>
        </w:rPr>
        <w:t xml:space="preserve">. Sentinel-2 </w:t>
      </w:r>
      <w:r w:rsidR="00CF17A7" w:rsidRPr="005E7612">
        <w:rPr>
          <w:rFonts w:ascii="Palatino Linotype" w:hAnsi="Palatino Linotype"/>
          <w:b/>
          <w:sz w:val="18"/>
          <w:szCs w:val="18"/>
        </w:rPr>
        <w:t>late spring/</w:t>
      </w:r>
      <w:r w:rsidR="00AC6D5E" w:rsidRPr="005E7612">
        <w:rPr>
          <w:rFonts w:ascii="Palatino Linotype" w:hAnsi="Palatino Linotype"/>
          <w:b/>
          <w:sz w:val="18"/>
          <w:szCs w:val="18"/>
        </w:rPr>
        <w:t xml:space="preserve">summer imagery </w:t>
      </w:r>
      <w:r w:rsidRPr="005E7612">
        <w:rPr>
          <w:rFonts w:ascii="Palatino Linotype" w:hAnsi="Palatino Linotype"/>
          <w:b/>
          <w:sz w:val="18"/>
          <w:szCs w:val="18"/>
        </w:rPr>
        <w:t>ECARR values across three large sites colored by density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26FE8CFD" w14:textId="564D2C93" w:rsidR="002A4DB8" w:rsidRDefault="002A4DB8" w:rsidP="00CC0417">
      <w:pPr>
        <w:rPr>
          <w:rFonts w:ascii="Palatino Linotype" w:hAnsi="Palatino Linotype"/>
          <w:sz w:val="18"/>
          <w:szCs w:val="18"/>
        </w:rPr>
      </w:pPr>
    </w:p>
    <w:p w14:paraId="69B3DBF7" w14:textId="340A8765" w:rsidR="0005399A" w:rsidRDefault="0005399A" w:rsidP="00CC0417">
      <w:pPr>
        <w:rPr>
          <w:rFonts w:ascii="Palatino Linotype" w:hAnsi="Palatino Linotype"/>
          <w:sz w:val="18"/>
          <w:szCs w:val="18"/>
        </w:rPr>
      </w:pPr>
    </w:p>
    <w:p w14:paraId="12F9006A" w14:textId="77777777" w:rsidR="0005399A" w:rsidRDefault="0005399A" w:rsidP="00CC0417">
      <w:pPr>
        <w:rPr>
          <w:rFonts w:ascii="Palatino Linotype" w:hAnsi="Palatino Linotype"/>
          <w:sz w:val="18"/>
          <w:szCs w:val="18"/>
        </w:rPr>
      </w:pPr>
    </w:p>
    <w:p w14:paraId="38BEE2B3" w14:textId="7591AA5C" w:rsidR="00A10EE2" w:rsidRPr="005E7612" w:rsidRDefault="00A10EE2" w:rsidP="00A10EE2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Table S1</w:t>
      </w:r>
      <w:r>
        <w:rPr>
          <w:rFonts w:ascii="Palatino Linotype" w:hAnsi="Palatino Linotype"/>
          <w:b/>
          <w:sz w:val="18"/>
          <w:szCs w:val="18"/>
        </w:rPr>
        <w:t>8</w:t>
      </w:r>
      <w:r w:rsidRPr="005E7612">
        <w:rPr>
          <w:rFonts w:ascii="Palatino Linotype" w:hAnsi="Palatino Linotype"/>
          <w:b/>
          <w:sz w:val="18"/>
          <w:szCs w:val="18"/>
        </w:rPr>
        <w:t>. ANOVA Table (type II tests) for vegetation type on ECARR for Sentinel-2 late spring/summer imagery</w:t>
      </w:r>
      <w:r>
        <w:rPr>
          <w:rFonts w:ascii="Palatino Linotype" w:hAnsi="Palatino Linotype"/>
          <w:b/>
          <w:sz w:val="18"/>
          <w:szCs w:val="18"/>
        </w:rPr>
        <w:t>.</w:t>
      </w:r>
    </w:p>
    <w:tbl>
      <w:tblPr>
        <w:tblStyle w:val="PlainTable2"/>
        <w:tblW w:w="8963" w:type="dxa"/>
        <w:tblLook w:val="04A0" w:firstRow="1" w:lastRow="0" w:firstColumn="1" w:lastColumn="0" w:noHBand="0" w:noVBand="1"/>
      </w:tblPr>
      <w:tblGrid>
        <w:gridCol w:w="1107"/>
        <w:gridCol w:w="1493"/>
        <w:gridCol w:w="1493"/>
        <w:gridCol w:w="1347"/>
        <w:gridCol w:w="518"/>
        <w:gridCol w:w="1052"/>
        <w:gridCol w:w="1953"/>
      </w:tblGrid>
      <w:tr w:rsidR="00A10EE2" w:rsidRPr="005D6A61" w14:paraId="778DC836" w14:textId="77777777" w:rsidTr="00740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</w:tcPr>
          <w:p w14:paraId="0E0BBDE1" w14:textId="77777777" w:rsidR="00A10EE2" w:rsidRPr="005D6A61" w:rsidRDefault="00A10EE2" w:rsidP="00740760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493" w:type="dxa"/>
          </w:tcPr>
          <w:p w14:paraId="738013D6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493" w:type="dxa"/>
          </w:tcPr>
          <w:p w14:paraId="1385F44D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347" w:type="dxa"/>
          </w:tcPr>
          <w:p w14:paraId="14F9F5AF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518" w:type="dxa"/>
          </w:tcPr>
          <w:p w14:paraId="5452E788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1052" w:type="dxa"/>
          </w:tcPr>
          <w:p w14:paraId="0B8925A6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953" w:type="dxa"/>
          </w:tcPr>
          <w:p w14:paraId="27761198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A10EE2" w:rsidRPr="005D6A61" w14:paraId="3D949998" w14:textId="77777777" w:rsidTr="00740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</w:tcPr>
          <w:p w14:paraId="1546B136" w14:textId="02AD0457" w:rsidR="00A10EE2" w:rsidRPr="005D6A61" w:rsidRDefault="00A10EE2" w:rsidP="00740760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Veg</w:t>
            </w:r>
            <w:r w:rsidR="00962621">
              <w:rPr>
                <w:rFonts w:ascii="Palatino Linotype" w:hAnsi="Palatino Linotype"/>
                <w:b w:val="0"/>
                <w:szCs w:val="18"/>
              </w:rPr>
              <w:t xml:space="preserve"> Type</w:t>
            </w:r>
          </w:p>
        </w:tc>
        <w:tc>
          <w:tcPr>
            <w:tcW w:w="1493" w:type="dxa"/>
          </w:tcPr>
          <w:p w14:paraId="5409262E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1</w:t>
            </w:r>
          </w:p>
        </w:tc>
        <w:tc>
          <w:tcPr>
            <w:tcW w:w="1493" w:type="dxa"/>
          </w:tcPr>
          <w:p w14:paraId="7E0A8A13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732746</w:t>
            </w:r>
          </w:p>
        </w:tc>
        <w:tc>
          <w:tcPr>
            <w:tcW w:w="1347" w:type="dxa"/>
          </w:tcPr>
          <w:p w14:paraId="755FF329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363418</w:t>
            </w:r>
          </w:p>
        </w:tc>
        <w:tc>
          <w:tcPr>
            <w:tcW w:w="518" w:type="dxa"/>
          </w:tcPr>
          <w:p w14:paraId="7D005A43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1052" w:type="dxa"/>
          </w:tcPr>
          <w:p w14:paraId="1193AB9D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953" w:type="dxa"/>
          </w:tcPr>
          <w:p w14:paraId="692B4F78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0.332</w:t>
            </w:r>
          </w:p>
        </w:tc>
      </w:tr>
    </w:tbl>
    <w:p w14:paraId="08D51E62" w14:textId="77777777" w:rsidR="00A10EE2" w:rsidRPr="005D6A61" w:rsidRDefault="00A10EE2" w:rsidP="00A10EE2">
      <w:pPr>
        <w:rPr>
          <w:rFonts w:ascii="Palatino Linotype" w:hAnsi="Palatino Linotype"/>
          <w:sz w:val="18"/>
          <w:szCs w:val="18"/>
        </w:rPr>
      </w:pPr>
    </w:p>
    <w:p w14:paraId="72FB57FC" w14:textId="77777777" w:rsidR="00A10EE2" w:rsidRPr="005E7612" w:rsidRDefault="00A10EE2" w:rsidP="00A10EE2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Table S1</w:t>
      </w:r>
      <w:r>
        <w:rPr>
          <w:rFonts w:ascii="Palatino Linotype" w:hAnsi="Palatino Linotype"/>
          <w:b/>
          <w:sz w:val="18"/>
          <w:szCs w:val="18"/>
        </w:rPr>
        <w:t>9</w:t>
      </w:r>
      <w:r w:rsidRPr="005E7612">
        <w:rPr>
          <w:rFonts w:ascii="Palatino Linotype" w:hAnsi="Palatino Linotype"/>
          <w:b/>
          <w:sz w:val="18"/>
          <w:szCs w:val="18"/>
        </w:rPr>
        <w:t xml:space="preserve">. ANOVA Table (type II tests) for </w:t>
      </w:r>
      <w:r>
        <w:rPr>
          <w:rFonts w:ascii="Palatino Linotype" w:hAnsi="Palatino Linotype"/>
          <w:b/>
          <w:sz w:val="18"/>
          <w:szCs w:val="18"/>
        </w:rPr>
        <w:t xml:space="preserve">effect of </w:t>
      </w:r>
      <w:r w:rsidRPr="005E7612">
        <w:rPr>
          <w:rFonts w:ascii="Palatino Linotype" w:hAnsi="Palatino Linotype"/>
          <w:b/>
          <w:sz w:val="18"/>
          <w:szCs w:val="18"/>
        </w:rPr>
        <w:t>density structure on ECARR for Sentinel-2 late spring/summer imagery</w:t>
      </w:r>
      <w:r>
        <w:rPr>
          <w:rFonts w:ascii="Palatino Linotype" w:hAnsi="Palatino Linotype"/>
          <w:b/>
          <w:sz w:val="18"/>
          <w:szCs w:val="18"/>
        </w:rPr>
        <w:t>.</w:t>
      </w:r>
      <w:r w:rsidRPr="005E7612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9046" w:type="dxa"/>
        <w:tblLook w:val="04A0" w:firstRow="1" w:lastRow="0" w:firstColumn="1" w:lastColumn="0" w:noHBand="0" w:noVBand="1"/>
      </w:tblPr>
      <w:tblGrid>
        <w:gridCol w:w="1117"/>
        <w:gridCol w:w="1506"/>
        <w:gridCol w:w="1506"/>
        <w:gridCol w:w="1360"/>
        <w:gridCol w:w="524"/>
        <w:gridCol w:w="1062"/>
        <w:gridCol w:w="1971"/>
      </w:tblGrid>
      <w:tr w:rsidR="00A10EE2" w:rsidRPr="005D6A61" w14:paraId="02FBFBEE" w14:textId="77777777" w:rsidTr="00740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</w:tcPr>
          <w:p w14:paraId="2F6B5C34" w14:textId="77777777" w:rsidR="00A10EE2" w:rsidRPr="005D6A61" w:rsidRDefault="00A10EE2" w:rsidP="00740760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506" w:type="dxa"/>
          </w:tcPr>
          <w:p w14:paraId="44BD01E5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506" w:type="dxa"/>
          </w:tcPr>
          <w:p w14:paraId="21FE8137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360" w:type="dxa"/>
          </w:tcPr>
          <w:p w14:paraId="3BAFD859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524" w:type="dxa"/>
          </w:tcPr>
          <w:p w14:paraId="640B9F1A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1062" w:type="dxa"/>
          </w:tcPr>
          <w:p w14:paraId="2CE3A14E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971" w:type="dxa"/>
          </w:tcPr>
          <w:p w14:paraId="33B006A7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A10EE2" w:rsidRPr="005D6A61" w14:paraId="7CA33298" w14:textId="77777777" w:rsidTr="00740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</w:tcPr>
          <w:p w14:paraId="17FC82F9" w14:textId="77777777" w:rsidR="00A10EE2" w:rsidRPr="005D6A61" w:rsidRDefault="00A10EE2" w:rsidP="00740760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>
              <w:rPr>
                <w:rFonts w:ascii="Palatino Linotype" w:hAnsi="Palatino Linotype"/>
                <w:b w:val="0"/>
                <w:szCs w:val="18"/>
              </w:rPr>
              <w:t>Density</w:t>
            </w:r>
          </w:p>
        </w:tc>
        <w:tc>
          <w:tcPr>
            <w:tcW w:w="1506" w:type="dxa"/>
          </w:tcPr>
          <w:p w14:paraId="4D395610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3</w:t>
            </w:r>
          </w:p>
        </w:tc>
        <w:tc>
          <w:tcPr>
            <w:tcW w:w="1506" w:type="dxa"/>
          </w:tcPr>
          <w:p w14:paraId="2BA778DC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732744</w:t>
            </w:r>
          </w:p>
        </w:tc>
        <w:tc>
          <w:tcPr>
            <w:tcW w:w="1360" w:type="dxa"/>
          </w:tcPr>
          <w:p w14:paraId="52D4499E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171830</w:t>
            </w:r>
          </w:p>
        </w:tc>
        <w:tc>
          <w:tcPr>
            <w:tcW w:w="524" w:type="dxa"/>
          </w:tcPr>
          <w:p w14:paraId="351906FE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1062" w:type="dxa"/>
          </w:tcPr>
          <w:p w14:paraId="1C2E1AE3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971" w:type="dxa"/>
          </w:tcPr>
          <w:p w14:paraId="2FCA3D6C" w14:textId="2080D85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0.413</w:t>
            </w:r>
          </w:p>
        </w:tc>
      </w:tr>
    </w:tbl>
    <w:p w14:paraId="37970C47" w14:textId="77777777" w:rsidR="00A10EE2" w:rsidRPr="005D6A61" w:rsidRDefault="00A10EE2" w:rsidP="00CC0417">
      <w:pPr>
        <w:rPr>
          <w:rFonts w:ascii="Palatino Linotype" w:hAnsi="Palatino Linotype"/>
          <w:sz w:val="18"/>
          <w:szCs w:val="18"/>
        </w:rPr>
      </w:pPr>
    </w:p>
    <w:p w14:paraId="2AB328D3" w14:textId="44C37627" w:rsidR="00A822CB" w:rsidRPr="005D6A61" w:rsidRDefault="00A822CB" w:rsidP="00CC0417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1998982D" wp14:editId="195E93A6">
            <wp:extent cx="5257800" cy="224891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lanet_ECARR_3sitehist_summer_density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5"/>
                    <a:stretch/>
                  </pic:blipFill>
                  <pic:spPr bwMode="auto">
                    <a:xfrm>
                      <a:off x="0" y="0"/>
                      <a:ext cx="5257800" cy="224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35814" w14:textId="4F83E50D" w:rsidR="001E2E20" w:rsidRPr="00A10EE2" w:rsidRDefault="002A4DB8" w:rsidP="00CC0417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Figure S</w:t>
      </w:r>
      <w:r w:rsidR="00C51C91" w:rsidRPr="005E7612">
        <w:rPr>
          <w:rFonts w:ascii="Palatino Linotype" w:hAnsi="Palatino Linotype"/>
          <w:b/>
          <w:sz w:val="18"/>
          <w:szCs w:val="18"/>
        </w:rPr>
        <w:t>2</w:t>
      </w:r>
      <w:r w:rsidR="00D6776B">
        <w:rPr>
          <w:rFonts w:ascii="Palatino Linotype" w:hAnsi="Palatino Linotype"/>
          <w:b/>
          <w:sz w:val="18"/>
          <w:szCs w:val="18"/>
        </w:rPr>
        <w:t>8</w:t>
      </w:r>
      <w:r w:rsidRPr="005E7612">
        <w:rPr>
          <w:rFonts w:ascii="Palatino Linotype" w:hAnsi="Palatino Linotype"/>
          <w:b/>
          <w:sz w:val="18"/>
          <w:szCs w:val="18"/>
        </w:rPr>
        <w:t>. Planet</w:t>
      </w:r>
      <w:r w:rsidR="00CF17A7" w:rsidRPr="005E7612">
        <w:rPr>
          <w:rFonts w:ascii="Palatino Linotype" w:hAnsi="Palatino Linotype"/>
          <w:b/>
          <w:sz w:val="18"/>
          <w:szCs w:val="18"/>
        </w:rPr>
        <w:t xml:space="preserve"> late spring/summer</w:t>
      </w:r>
      <w:r w:rsidRPr="005E7612">
        <w:rPr>
          <w:rFonts w:ascii="Palatino Linotype" w:hAnsi="Palatino Linotype"/>
          <w:b/>
          <w:sz w:val="18"/>
          <w:szCs w:val="18"/>
        </w:rPr>
        <w:t xml:space="preserve"> </w:t>
      </w:r>
      <w:r w:rsidR="00B4279B">
        <w:rPr>
          <w:rFonts w:ascii="Palatino Linotype" w:hAnsi="Palatino Linotype"/>
          <w:b/>
          <w:sz w:val="18"/>
          <w:szCs w:val="18"/>
        </w:rPr>
        <w:t xml:space="preserve">imagery </w:t>
      </w:r>
      <w:r w:rsidRPr="005E7612">
        <w:rPr>
          <w:rFonts w:ascii="Palatino Linotype" w:hAnsi="Palatino Linotype"/>
          <w:b/>
          <w:sz w:val="18"/>
          <w:szCs w:val="18"/>
        </w:rPr>
        <w:t>ECARR v</w:t>
      </w:r>
      <w:r w:rsidR="00CF17A7" w:rsidRPr="005E7612">
        <w:rPr>
          <w:rFonts w:ascii="Palatino Linotype" w:hAnsi="Palatino Linotype"/>
          <w:b/>
          <w:sz w:val="18"/>
          <w:szCs w:val="18"/>
        </w:rPr>
        <w:t xml:space="preserve">alues across three large sites </w:t>
      </w:r>
      <w:r w:rsidRPr="005E7612">
        <w:rPr>
          <w:rFonts w:ascii="Palatino Linotype" w:hAnsi="Palatino Linotype"/>
          <w:b/>
          <w:sz w:val="18"/>
          <w:szCs w:val="18"/>
        </w:rPr>
        <w:t>colored by density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4C147AF5" w14:textId="77777777" w:rsidR="009E0340" w:rsidRPr="005D6A61" w:rsidRDefault="009E0340" w:rsidP="007B1B3B">
      <w:pPr>
        <w:rPr>
          <w:rFonts w:ascii="Palatino Linotype" w:hAnsi="Palatino Linotype"/>
          <w:sz w:val="18"/>
          <w:szCs w:val="18"/>
        </w:rPr>
      </w:pPr>
    </w:p>
    <w:p w14:paraId="6E20EE61" w14:textId="07FA8AB0" w:rsidR="00A10EE2" w:rsidRPr="005E7612" w:rsidRDefault="00A10EE2" w:rsidP="00A10EE2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Table S</w:t>
      </w:r>
      <w:r>
        <w:rPr>
          <w:rFonts w:ascii="Palatino Linotype" w:hAnsi="Palatino Linotype"/>
          <w:b/>
          <w:sz w:val="18"/>
          <w:szCs w:val="18"/>
        </w:rPr>
        <w:t>20</w:t>
      </w:r>
      <w:r w:rsidRPr="005E7612">
        <w:rPr>
          <w:rFonts w:ascii="Palatino Linotype" w:hAnsi="Palatino Linotype"/>
          <w:b/>
          <w:sz w:val="18"/>
          <w:szCs w:val="18"/>
        </w:rPr>
        <w:t xml:space="preserve">. ANOVA Table (type II tests) for vegetation type on ECARR for </w:t>
      </w:r>
      <w:r>
        <w:rPr>
          <w:rFonts w:ascii="Palatino Linotype" w:hAnsi="Palatino Linotype"/>
          <w:b/>
          <w:sz w:val="18"/>
          <w:szCs w:val="18"/>
        </w:rPr>
        <w:t>Planet</w:t>
      </w:r>
      <w:r w:rsidRPr="005E7612">
        <w:rPr>
          <w:rFonts w:ascii="Palatino Linotype" w:hAnsi="Palatino Linotype"/>
          <w:b/>
          <w:sz w:val="18"/>
          <w:szCs w:val="18"/>
        </w:rPr>
        <w:t xml:space="preserve"> late spring/summer imagery</w:t>
      </w:r>
      <w:r>
        <w:rPr>
          <w:rFonts w:ascii="Palatino Linotype" w:hAnsi="Palatino Linotype"/>
          <w:b/>
          <w:sz w:val="18"/>
          <w:szCs w:val="18"/>
        </w:rPr>
        <w:t>.</w:t>
      </w:r>
      <w:r w:rsidRPr="005E7612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963" w:type="dxa"/>
        <w:tblLook w:val="04A0" w:firstRow="1" w:lastRow="0" w:firstColumn="1" w:lastColumn="0" w:noHBand="0" w:noVBand="1"/>
      </w:tblPr>
      <w:tblGrid>
        <w:gridCol w:w="1107"/>
        <w:gridCol w:w="1493"/>
        <w:gridCol w:w="1493"/>
        <w:gridCol w:w="1347"/>
        <w:gridCol w:w="518"/>
        <w:gridCol w:w="1052"/>
        <w:gridCol w:w="1953"/>
      </w:tblGrid>
      <w:tr w:rsidR="00A10EE2" w:rsidRPr="005D6A61" w14:paraId="2943504B" w14:textId="77777777" w:rsidTr="00740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</w:tcPr>
          <w:p w14:paraId="0065FCE6" w14:textId="77777777" w:rsidR="00A10EE2" w:rsidRPr="005D6A61" w:rsidRDefault="00A10EE2" w:rsidP="00740760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493" w:type="dxa"/>
          </w:tcPr>
          <w:p w14:paraId="63A3A831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493" w:type="dxa"/>
          </w:tcPr>
          <w:p w14:paraId="18785930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347" w:type="dxa"/>
          </w:tcPr>
          <w:p w14:paraId="5C025230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518" w:type="dxa"/>
          </w:tcPr>
          <w:p w14:paraId="6017EDC7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1052" w:type="dxa"/>
          </w:tcPr>
          <w:p w14:paraId="1109CC2E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953" w:type="dxa"/>
          </w:tcPr>
          <w:p w14:paraId="3FEAAEDE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6C1432" w:rsidRPr="005D6A61" w14:paraId="3B5BEE4A" w14:textId="77777777" w:rsidTr="00740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</w:tcPr>
          <w:p w14:paraId="166C1854" w14:textId="77777777" w:rsidR="006C1432" w:rsidRPr="005D6A61" w:rsidRDefault="006C1432" w:rsidP="006C1432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Veg</w:t>
            </w:r>
          </w:p>
        </w:tc>
        <w:tc>
          <w:tcPr>
            <w:tcW w:w="1493" w:type="dxa"/>
          </w:tcPr>
          <w:p w14:paraId="4BEE0224" w14:textId="77777777" w:rsidR="006C1432" w:rsidRPr="005D6A61" w:rsidRDefault="006C1432" w:rsidP="006C143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1</w:t>
            </w:r>
          </w:p>
        </w:tc>
        <w:tc>
          <w:tcPr>
            <w:tcW w:w="1493" w:type="dxa"/>
          </w:tcPr>
          <w:p w14:paraId="04D4FEB1" w14:textId="135E45D5" w:rsidR="006C1432" w:rsidRPr="005D6A61" w:rsidRDefault="00106BD6" w:rsidP="006C143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106BD6">
              <w:rPr>
                <w:rFonts w:ascii="Palatino Linotype" w:hAnsi="Palatino Linotype"/>
                <w:szCs w:val="18"/>
              </w:rPr>
              <w:t xml:space="preserve">31194010 </w:t>
            </w:r>
          </w:p>
        </w:tc>
        <w:tc>
          <w:tcPr>
            <w:tcW w:w="1347" w:type="dxa"/>
          </w:tcPr>
          <w:p w14:paraId="7A3B7715" w14:textId="22A9C7AF" w:rsidR="006C1432" w:rsidRPr="005D6A61" w:rsidRDefault="00106BD6" w:rsidP="006C143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106BD6">
              <w:rPr>
                <w:rFonts w:ascii="Palatino Linotype" w:hAnsi="Palatino Linotype"/>
                <w:szCs w:val="18"/>
              </w:rPr>
              <w:t>78507094</w:t>
            </w:r>
          </w:p>
        </w:tc>
        <w:tc>
          <w:tcPr>
            <w:tcW w:w="518" w:type="dxa"/>
          </w:tcPr>
          <w:p w14:paraId="565455F7" w14:textId="409A305E" w:rsidR="006C1432" w:rsidRPr="005D6A61" w:rsidRDefault="006C1432" w:rsidP="006C143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t>0</w:t>
            </w:r>
          </w:p>
        </w:tc>
        <w:tc>
          <w:tcPr>
            <w:tcW w:w="1052" w:type="dxa"/>
          </w:tcPr>
          <w:p w14:paraId="7C72CFF3" w14:textId="7ED3E75A" w:rsidR="006C1432" w:rsidRPr="005D6A61" w:rsidRDefault="006C1432" w:rsidP="006C143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D667E">
              <w:t xml:space="preserve">* </w:t>
            </w:r>
          </w:p>
        </w:tc>
        <w:tc>
          <w:tcPr>
            <w:tcW w:w="1953" w:type="dxa"/>
          </w:tcPr>
          <w:p w14:paraId="5BA09AB5" w14:textId="632D635B" w:rsidR="006C1432" w:rsidRPr="005D6A61" w:rsidRDefault="00106BD6" w:rsidP="006C1432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106BD6">
              <w:rPr>
                <w:rFonts w:ascii="Palatino Linotype" w:hAnsi="Palatino Linotype"/>
                <w:szCs w:val="18"/>
              </w:rPr>
              <w:t>0.716</w:t>
            </w:r>
          </w:p>
        </w:tc>
      </w:tr>
    </w:tbl>
    <w:p w14:paraId="0222BE00" w14:textId="09DFABFE" w:rsidR="001307C6" w:rsidRDefault="001307C6" w:rsidP="00A10EE2">
      <w:pPr>
        <w:rPr>
          <w:rFonts w:ascii="Palatino Linotype" w:hAnsi="Palatino Linotype"/>
          <w:sz w:val="18"/>
          <w:szCs w:val="18"/>
        </w:rPr>
      </w:pPr>
    </w:p>
    <w:p w14:paraId="64D5E645" w14:textId="77777777" w:rsidR="001307C6" w:rsidRPr="005D6A61" w:rsidRDefault="001307C6" w:rsidP="00A10EE2">
      <w:pPr>
        <w:rPr>
          <w:rFonts w:ascii="Palatino Linotype" w:hAnsi="Palatino Linotype"/>
          <w:sz w:val="18"/>
          <w:szCs w:val="18"/>
        </w:rPr>
      </w:pPr>
    </w:p>
    <w:p w14:paraId="0E3EA349" w14:textId="3AAAFB1B" w:rsidR="00A10EE2" w:rsidRPr="005E7612" w:rsidRDefault="00A10EE2" w:rsidP="00A10EE2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lastRenderedPageBreak/>
        <w:t>Table S</w:t>
      </w:r>
      <w:r>
        <w:rPr>
          <w:rFonts w:ascii="Palatino Linotype" w:hAnsi="Palatino Linotype"/>
          <w:b/>
          <w:sz w:val="18"/>
          <w:szCs w:val="18"/>
        </w:rPr>
        <w:t>21</w:t>
      </w:r>
      <w:r w:rsidRPr="005E7612">
        <w:rPr>
          <w:rFonts w:ascii="Palatino Linotype" w:hAnsi="Palatino Linotype"/>
          <w:b/>
          <w:sz w:val="18"/>
          <w:szCs w:val="18"/>
        </w:rPr>
        <w:t xml:space="preserve">. ANOVA Table (type II tests) for </w:t>
      </w:r>
      <w:r>
        <w:rPr>
          <w:rFonts w:ascii="Palatino Linotype" w:hAnsi="Palatino Linotype"/>
          <w:b/>
          <w:sz w:val="18"/>
          <w:szCs w:val="18"/>
        </w:rPr>
        <w:t xml:space="preserve">effect of </w:t>
      </w:r>
      <w:r w:rsidRPr="005E7612">
        <w:rPr>
          <w:rFonts w:ascii="Palatino Linotype" w:hAnsi="Palatino Linotype"/>
          <w:b/>
          <w:sz w:val="18"/>
          <w:szCs w:val="18"/>
        </w:rPr>
        <w:t xml:space="preserve">density structure on ECARR for </w:t>
      </w:r>
      <w:r>
        <w:rPr>
          <w:rFonts w:ascii="Palatino Linotype" w:hAnsi="Palatino Linotype"/>
          <w:b/>
          <w:sz w:val="18"/>
          <w:szCs w:val="18"/>
        </w:rPr>
        <w:t>Planet</w:t>
      </w:r>
      <w:r w:rsidRPr="005E7612">
        <w:rPr>
          <w:rFonts w:ascii="Palatino Linotype" w:hAnsi="Palatino Linotype"/>
          <w:b/>
          <w:sz w:val="18"/>
          <w:szCs w:val="18"/>
        </w:rPr>
        <w:t xml:space="preserve"> late spring/summer imagery</w:t>
      </w:r>
      <w:r>
        <w:rPr>
          <w:rFonts w:ascii="Palatino Linotype" w:hAnsi="Palatino Linotype"/>
          <w:b/>
          <w:sz w:val="18"/>
          <w:szCs w:val="18"/>
        </w:rPr>
        <w:t>.</w:t>
      </w:r>
    </w:p>
    <w:tbl>
      <w:tblPr>
        <w:tblStyle w:val="PlainTable2"/>
        <w:tblW w:w="9046" w:type="dxa"/>
        <w:tblLook w:val="04A0" w:firstRow="1" w:lastRow="0" w:firstColumn="1" w:lastColumn="0" w:noHBand="0" w:noVBand="1"/>
      </w:tblPr>
      <w:tblGrid>
        <w:gridCol w:w="1117"/>
        <w:gridCol w:w="1506"/>
        <w:gridCol w:w="1506"/>
        <w:gridCol w:w="1360"/>
        <w:gridCol w:w="524"/>
        <w:gridCol w:w="1062"/>
        <w:gridCol w:w="1971"/>
      </w:tblGrid>
      <w:tr w:rsidR="00A10EE2" w:rsidRPr="005D6A61" w14:paraId="6D3F3B11" w14:textId="77777777" w:rsidTr="00740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</w:tcPr>
          <w:p w14:paraId="140ADCDF" w14:textId="77777777" w:rsidR="00A10EE2" w:rsidRPr="005D6A61" w:rsidRDefault="00A10EE2" w:rsidP="00740760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506" w:type="dxa"/>
          </w:tcPr>
          <w:p w14:paraId="7FC81712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506" w:type="dxa"/>
          </w:tcPr>
          <w:p w14:paraId="3A2A195B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360" w:type="dxa"/>
          </w:tcPr>
          <w:p w14:paraId="7C1B8FCC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524" w:type="dxa"/>
          </w:tcPr>
          <w:p w14:paraId="486879D9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1062" w:type="dxa"/>
          </w:tcPr>
          <w:p w14:paraId="6B1753AB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971" w:type="dxa"/>
          </w:tcPr>
          <w:p w14:paraId="78F1BF27" w14:textId="77777777" w:rsidR="00A10EE2" w:rsidRPr="005D6A61" w:rsidRDefault="00A10EE2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A10EE2" w:rsidRPr="005D6A61" w14:paraId="069F190F" w14:textId="77777777" w:rsidTr="00740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</w:tcPr>
          <w:p w14:paraId="2DC9FDC7" w14:textId="77777777" w:rsidR="00A10EE2" w:rsidRPr="005D6A61" w:rsidRDefault="00A10EE2" w:rsidP="00740760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>
              <w:rPr>
                <w:rFonts w:ascii="Palatino Linotype" w:hAnsi="Palatino Linotype"/>
                <w:b w:val="0"/>
                <w:szCs w:val="18"/>
              </w:rPr>
              <w:t>Density</w:t>
            </w:r>
          </w:p>
        </w:tc>
        <w:tc>
          <w:tcPr>
            <w:tcW w:w="1506" w:type="dxa"/>
          </w:tcPr>
          <w:p w14:paraId="391985D9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3</w:t>
            </w:r>
          </w:p>
        </w:tc>
        <w:tc>
          <w:tcPr>
            <w:tcW w:w="1506" w:type="dxa"/>
          </w:tcPr>
          <w:p w14:paraId="2330A568" w14:textId="1C1439CB" w:rsidR="00A10EE2" w:rsidRPr="005D6A61" w:rsidRDefault="00106BD6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106BD6">
              <w:rPr>
                <w:rFonts w:ascii="Palatino Linotype" w:hAnsi="Palatino Linotype"/>
                <w:szCs w:val="18"/>
              </w:rPr>
              <w:t xml:space="preserve">31194008 </w:t>
            </w:r>
          </w:p>
        </w:tc>
        <w:tc>
          <w:tcPr>
            <w:tcW w:w="1360" w:type="dxa"/>
          </w:tcPr>
          <w:p w14:paraId="1C465CE0" w14:textId="4EF9DC9D" w:rsidR="00A10EE2" w:rsidRPr="005D6A61" w:rsidRDefault="00106BD6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106BD6">
              <w:rPr>
                <w:rFonts w:ascii="Palatino Linotype" w:hAnsi="Palatino Linotype"/>
                <w:szCs w:val="18"/>
              </w:rPr>
              <w:t>28234456</w:t>
            </w:r>
          </w:p>
        </w:tc>
        <w:tc>
          <w:tcPr>
            <w:tcW w:w="524" w:type="dxa"/>
          </w:tcPr>
          <w:p w14:paraId="5265CBE6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1062" w:type="dxa"/>
          </w:tcPr>
          <w:p w14:paraId="264C1E2F" w14:textId="77777777" w:rsidR="00A10EE2" w:rsidRPr="005D6A61" w:rsidRDefault="00A10EE2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971" w:type="dxa"/>
          </w:tcPr>
          <w:p w14:paraId="512EAC91" w14:textId="0147DFF0" w:rsidR="00A10EE2" w:rsidRPr="005D6A61" w:rsidRDefault="00106BD6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0.731</w:t>
            </w:r>
          </w:p>
        </w:tc>
      </w:tr>
    </w:tbl>
    <w:p w14:paraId="10B4C603" w14:textId="733B8506" w:rsidR="00C51C91" w:rsidRDefault="00C51C91" w:rsidP="007B1B3B">
      <w:pPr>
        <w:rPr>
          <w:rFonts w:ascii="Palatino Linotype" w:hAnsi="Palatino Linotype"/>
          <w:sz w:val="18"/>
          <w:szCs w:val="18"/>
        </w:rPr>
      </w:pPr>
    </w:p>
    <w:p w14:paraId="4D6B28EC" w14:textId="230DB563" w:rsidR="0075257C" w:rsidRDefault="0075257C" w:rsidP="007B1B3B">
      <w:pPr>
        <w:rPr>
          <w:rFonts w:ascii="Palatino Linotype" w:hAnsi="Palatino Linotype"/>
          <w:sz w:val="18"/>
          <w:szCs w:val="18"/>
        </w:rPr>
      </w:pPr>
    </w:p>
    <w:p w14:paraId="5FF44DA9" w14:textId="77777777" w:rsidR="0075257C" w:rsidRPr="005D6A61" w:rsidRDefault="0075257C" w:rsidP="007B1B3B">
      <w:pPr>
        <w:rPr>
          <w:rFonts w:ascii="Palatino Linotype" w:hAnsi="Palatino Linotype"/>
          <w:sz w:val="18"/>
          <w:szCs w:val="18"/>
        </w:rPr>
      </w:pPr>
    </w:p>
    <w:p w14:paraId="1C1A0FD4" w14:textId="3A7598B8" w:rsidR="00376946" w:rsidRPr="007C423B" w:rsidRDefault="00376946" w:rsidP="00376946">
      <w:pPr>
        <w:rPr>
          <w:rFonts w:ascii="Palatino Linotype" w:hAnsi="Palatino Linotype" w:cstheme="minorHAnsi"/>
          <w:i/>
          <w:sz w:val="22"/>
          <w:szCs w:val="18"/>
        </w:rPr>
      </w:pPr>
      <w:r w:rsidRPr="007C423B">
        <w:rPr>
          <w:rFonts w:ascii="Palatino Linotype" w:hAnsi="Palatino Linotype" w:cstheme="minorHAnsi"/>
          <w:i/>
          <w:sz w:val="22"/>
          <w:szCs w:val="18"/>
        </w:rPr>
        <w:t xml:space="preserve">Eucalypt Chlorophyll-b Reflectance Ratio </w:t>
      </w:r>
    </w:p>
    <w:p w14:paraId="68305A8A" w14:textId="77777777" w:rsidR="00C51C91" w:rsidRPr="005D6A61" w:rsidRDefault="00C51C91" w:rsidP="00376946">
      <w:pPr>
        <w:rPr>
          <w:rFonts w:ascii="Palatino Linotype" w:hAnsi="Palatino Linotype" w:cstheme="minorHAnsi"/>
          <w:i/>
          <w:sz w:val="18"/>
          <w:szCs w:val="18"/>
        </w:rPr>
      </w:pPr>
    </w:p>
    <w:p w14:paraId="25AD1C51" w14:textId="5CBC2E2E" w:rsidR="00E557D0" w:rsidRPr="005D6A61" w:rsidRDefault="005D6A61" w:rsidP="00C51C91">
      <w:pPr>
        <w:pStyle w:val="MDPI31text"/>
        <w:ind w:firstLine="0"/>
        <w:rPr>
          <w:b/>
          <w:color w:val="auto"/>
          <w:sz w:val="18"/>
          <w:szCs w:val="18"/>
        </w:rPr>
      </w:pPr>
      <w:r w:rsidRPr="005D6A61">
        <w:rPr>
          <w:b/>
          <w:color w:val="auto"/>
          <w:sz w:val="18"/>
          <w:szCs w:val="18"/>
        </w:rPr>
        <w:t xml:space="preserve">Table </w:t>
      </w:r>
      <w:r w:rsidR="00C51C91" w:rsidRPr="005D6A61">
        <w:rPr>
          <w:b/>
          <w:color w:val="auto"/>
          <w:sz w:val="18"/>
          <w:szCs w:val="18"/>
        </w:rPr>
        <w:t>S</w:t>
      </w:r>
      <w:r w:rsidR="00567430">
        <w:rPr>
          <w:b/>
          <w:color w:val="auto"/>
          <w:sz w:val="18"/>
          <w:szCs w:val="18"/>
        </w:rPr>
        <w:t>2</w:t>
      </w:r>
      <w:r w:rsidR="0077357C">
        <w:rPr>
          <w:b/>
          <w:color w:val="auto"/>
          <w:sz w:val="18"/>
          <w:szCs w:val="18"/>
        </w:rPr>
        <w:t>2</w:t>
      </w:r>
      <w:r w:rsidR="00C51C91" w:rsidRPr="005D6A61">
        <w:rPr>
          <w:b/>
          <w:color w:val="auto"/>
          <w:sz w:val="18"/>
          <w:szCs w:val="18"/>
        </w:rPr>
        <w:t>. Eucalypt Chlorophyll-</w:t>
      </w:r>
      <w:r w:rsidR="00C51C91" w:rsidRPr="005D6A61">
        <w:rPr>
          <w:b/>
          <w:i/>
          <w:color w:val="auto"/>
          <w:sz w:val="18"/>
          <w:szCs w:val="18"/>
        </w:rPr>
        <w:t>b</w:t>
      </w:r>
      <w:r w:rsidR="00C51C91" w:rsidRPr="005D6A61">
        <w:rPr>
          <w:b/>
          <w:color w:val="auto"/>
          <w:sz w:val="18"/>
          <w:szCs w:val="18"/>
        </w:rPr>
        <w:t xml:space="preserve"> Reflectance Ratio value ranges and mean of late spring/summer imagery for the three large sites and both satellite sensors.</w:t>
      </w:r>
    </w:p>
    <w:tbl>
      <w:tblPr>
        <w:tblStyle w:val="TableGrid"/>
        <w:tblW w:w="8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560"/>
        <w:gridCol w:w="1920"/>
        <w:gridCol w:w="1920"/>
        <w:gridCol w:w="1920"/>
      </w:tblGrid>
      <w:tr w:rsidR="00E557D0" w:rsidRPr="005D6A61" w14:paraId="12A903C4" w14:textId="77777777" w:rsidTr="00C13C1E">
        <w:trPr>
          <w:trHeight w:val="32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705F80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Satellite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CA2B7" w14:textId="7937F8B9" w:rsidR="00E557D0" w:rsidRPr="005D6A61" w:rsidRDefault="005F3531" w:rsidP="00EC28CE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ECB</w:t>
            </w:r>
            <w:r w:rsidR="00E557D0" w:rsidRPr="005D6A61">
              <w:rPr>
                <w:b/>
                <w:color w:val="auto"/>
                <w:sz w:val="18"/>
                <w:szCs w:val="18"/>
              </w:rPr>
              <w:t>RR</w:t>
            </w:r>
          </w:p>
          <w:p w14:paraId="23CB31EE" w14:textId="29D6320D" w:rsidR="00E557D0" w:rsidRPr="005D6A61" w:rsidRDefault="00E557D0" w:rsidP="00EC28CE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Value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73D38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Large All- Eucalypt Site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46B4D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Mixed Eucalypt Site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9560A3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Non-Eucalypt Site</w:t>
            </w:r>
          </w:p>
        </w:tc>
      </w:tr>
      <w:tr w:rsidR="00E557D0" w:rsidRPr="005D6A61" w14:paraId="73C45057" w14:textId="77777777" w:rsidTr="00C13C1E">
        <w:trPr>
          <w:trHeight w:val="267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232AB" w14:textId="77777777" w:rsidR="00E557D0" w:rsidRPr="005D6A61" w:rsidRDefault="00E557D0" w:rsidP="00EC28CE">
            <w:pPr>
              <w:pStyle w:val="MDPI31text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Sentinel-2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45EBA5D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Maximum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vAlign w:val="center"/>
          </w:tcPr>
          <w:p w14:paraId="21205F86" w14:textId="246912AB" w:rsidR="00E557D0" w:rsidRPr="005D6A61" w:rsidRDefault="00066CEE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0.02</w:t>
            </w:r>
            <w:r w:rsidR="00AD6C0B" w:rsidRPr="005D6A61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vAlign w:val="center"/>
          </w:tcPr>
          <w:p w14:paraId="71FD5412" w14:textId="54C23AFD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AD6C0B" w:rsidRPr="005D6A61">
              <w:rPr>
                <w:color w:val="auto"/>
                <w:sz w:val="18"/>
                <w:szCs w:val="18"/>
              </w:rPr>
              <w:t>01</w:t>
            </w:r>
            <w:r w:rsidR="00066CEE" w:rsidRPr="005D6A61">
              <w:rPr>
                <w:color w:val="auto"/>
                <w:sz w:val="18"/>
                <w:szCs w:val="18"/>
              </w:rPr>
              <w:t>5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vAlign w:val="center"/>
          </w:tcPr>
          <w:p w14:paraId="1E8F1FD1" w14:textId="7021F31D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066CEE" w:rsidRPr="005D6A61">
              <w:rPr>
                <w:color w:val="auto"/>
                <w:sz w:val="18"/>
                <w:szCs w:val="18"/>
              </w:rPr>
              <w:t>0</w:t>
            </w:r>
            <w:r w:rsidR="00AD6C0B" w:rsidRPr="005D6A61">
              <w:rPr>
                <w:color w:val="auto"/>
                <w:sz w:val="18"/>
                <w:szCs w:val="18"/>
              </w:rPr>
              <w:t>34</w:t>
            </w:r>
          </w:p>
        </w:tc>
      </w:tr>
      <w:tr w:rsidR="00E557D0" w:rsidRPr="005D6A61" w14:paraId="1CEC5AAE" w14:textId="77777777" w:rsidTr="00C13C1E">
        <w:trPr>
          <w:trHeight w:val="267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4D4B1B61" w14:textId="77777777" w:rsidR="00E557D0" w:rsidRPr="005D6A61" w:rsidRDefault="00E557D0" w:rsidP="00EC28CE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55664927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Minimum</w:t>
            </w:r>
          </w:p>
        </w:tc>
        <w:tc>
          <w:tcPr>
            <w:tcW w:w="1920" w:type="dxa"/>
            <w:vAlign w:val="center"/>
          </w:tcPr>
          <w:p w14:paraId="5011531B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  <w:tc>
          <w:tcPr>
            <w:tcW w:w="1920" w:type="dxa"/>
            <w:vAlign w:val="center"/>
          </w:tcPr>
          <w:p w14:paraId="43AE08E7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  <w:tc>
          <w:tcPr>
            <w:tcW w:w="1920" w:type="dxa"/>
            <w:vAlign w:val="center"/>
          </w:tcPr>
          <w:p w14:paraId="06985472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</w:tr>
      <w:tr w:rsidR="00E557D0" w:rsidRPr="005D6A61" w14:paraId="16C0C6CF" w14:textId="77777777" w:rsidTr="00C13C1E">
        <w:trPr>
          <w:trHeight w:val="267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325F80B5" w14:textId="77777777" w:rsidR="00E557D0" w:rsidRPr="005D6A61" w:rsidRDefault="00E557D0" w:rsidP="00EC28CE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4D95BC6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Mean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center"/>
          </w:tcPr>
          <w:p w14:paraId="71A2815C" w14:textId="4463AC1E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066CEE" w:rsidRPr="005D6A61">
              <w:rPr>
                <w:color w:val="auto"/>
                <w:sz w:val="18"/>
                <w:szCs w:val="18"/>
              </w:rPr>
              <w:t>00</w:t>
            </w:r>
            <w:r w:rsidR="00AD6C0B" w:rsidRPr="005D6A61">
              <w:rPr>
                <w:color w:val="auto"/>
                <w:sz w:val="18"/>
                <w:szCs w:val="18"/>
              </w:rPr>
              <w:t>3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center"/>
          </w:tcPr>
          <w:p w14:paraId="02499CBD" w14:textId="5F46DF58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066CEE" w:rsidRPr="005D6A61">
              <w:rPr>
                <w:color w:val="auto"/>
                <w:sz w:val="18"/>
                <w:szCs w:val="18"/>
              </w:rPr>
              <w:t>0</w:t>
            </w:r>
            <w:r w:rsidR="00AD6C0B" w:rsidRPr="005D6A61">
              <w:rPr>
                <w:color w:val="auto"/>
                <w:sz w:val="18"/>
                <w:szCs w:val="18"/>
              </w:rPr>
              <w:t>04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center"/>
          </w:tcPr>
          <w:p w14:paraId="5D0EAAF1" w14:textId="0BEE479A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066CEE" w:rsidRPr="005D6A61">
              <w:rPr>
                <w:color w:val="auto"/>
                <w:sz w:val="18"/>
                <w:szCs w:val="18"/>
              </w:rPr>
              <w:t>0</w:t>
            </w:r>
            <w:r w:rsidR="00AD6C0B" w:rsidRPr="005D6A61">
              <w:rPr>
                <w:color w:val="auto"/>
                <w:sz w:val="18"/>
                <w:szCs w:val="18"/>
              </w:rPr>
              <w:t>11</w:t>
            </w:r>
          </w:p>
        </w:tc>
      </w:tr>
      <w:tr w:rsidR="00E557D0" w:rsidRPr="005D6A61" w14:paraId="61AB4B23" w14:textId="77777777" w:rsidTr="00C13C1E">
        <w:trPr>
          <w:trHeight w:val="253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7A2DA" w14:textId="77777777" w:rsidR="00E557D0" w:rsidRPr="005D6A61" w:rsidRDefault="00E557D0" w:rsidP="00EC28CE">
            <w:pPr>
              <w:pStyle w:val="MDPI31text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Planet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04F731D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Maximum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vAlign w:val="center"/>
          </w:tcPr>
          <w:p w14:paraId="63000B5B" w14:textId="179619C4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AD6C0B" w:rsidRPr="005D6A61">
              <w:rPr>
                <w:color w:val="auto"/>
                <w:sz w:val="18"/>
                <w:szCs w:val="18"/>
              </w:rPr>
              <w:t>010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vAlign w:val="center"/>
          </w:tcPr>
          <w:p w14:paraId="13C08A83" w14:textId="6753CFD8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AD6C0B" w:rsidRPr="005D6A61">
              <w:rPr>
                <w:color w:val="auto"/>
                <w:sz w:val="18"/>
                <w:szCs w:val="18"/>
              </w:rPr>
              <w:t>029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vAlign w:val="center"/>
          </w:tcPr>
          <w:p w14:paraId="5C8E7F02" w14:textId="3691F70E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AD6C0B" w:rsidRPr="005D6A61">
              <w:rPr>
                <w:color w:val="auto"/>
                <w:sz w:val="18"/>
                <w:szCs w:val="18"/>
              </w:rPr>
              <w:t>023</w:t>
            </w:r>
          </w:p>
        </w:tc>
      </w:tr>
      <w:tr w:rsidR="00E557D0" w:rsidRPr="005D6A61" w14:paraId="3E5BCAA6" w14:textId="77777777" w:rsidTr="00C13C1E">
        <w:trPr>
          <w:trHeight w:val="284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036E6EA3" w14:textId="77777777" w:rsidR="00E557D0" w:rsidRPr="005D6A61" w:rsidRDefault="00E557D0" w:rsidP="00EC28CE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3E970C6D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Minimum</w:t>
            </w:r>
          </w:p>
        </w:tc>
        <w:tc>
          <w:tcPr>
            <w:tcW w:w="1920" w:type="dxa"/>
            <w:vAlign w:val="center"/>
          </w:tcPr>
          <w:p w14:paraId="43C487B1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  <w:tc>
          <w:tcPr>
            <w:tcW w:w="1920" w:type="dxa"/>
            <w:vAlign w:val="center"/>
          </w:tcPr>
          <w:p w14:paraId="65965FD3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  <w:tc>
          <w:tcPr>
            <w:tcW w:w="1920" w:type="dxa"/>
            <w:vAlign w:val="center"/>
          </w:tcPr>
          <w:p w14:paraId="54E70947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0.000</w:t>
            </w:r>
          </w:p>
        </w:tc>
      </w:tr>
      <w:tr w:rsidR="00E557D0" w:rsidRPr="005D6A61" w14:paraId="7C3572E3" w14:textId="77777777" w:rsidTr="00C13C1E">
        <w:trPr>
          <w:trHeight w:val="284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627A24AF" w14:textId="77777777" w:rsidR="00E557D0" w:rsidRPr="005D6A61" w:rsidRDefault="00E557D0" w:rsidP="00EC28CE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02DE3A60" w14:textId="77777777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Mean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center"/>
          </w:tcPr>
          <w:p w14:paraId="22721E76" w14:textId="74673610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AD6C0B" w:rsidRPr="005D6A61">
              <w:rPr>
                <w:color w:val="auto"/>
                <w:sz w:val="18"/>
                <w:szCs w:val="18"/>
              </w:rPr>
              <w:t>001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center"/>
          </w:tcPr>
          <w:p w14:paraId="0F076772" w14:textId="155980AA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AD6C0B" w:rsidRPr="005D6A61">
              <w:rPr>
                <w:color w:val="auto"/>
                <w:sz w:val="18"/>
                <w:szCs w:val="18"/>
              </w:rPr>
              <w:t>006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vAlign w:val="center"/>
          </w:tcPr>
          <w:p w14:paraId="2A182AFA" w14:textId="6AB61BC2" w:rsidR="00E557D0" w:rsidRPr="005D6A61" w:rsidRDefault="00E557D0" w:rsidP="00EC28CE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AD6C0B" w:rsidRPr="005D6A61">
              <w:rPr>
                <w:color w:val="auto"/>
                <w:sz w:val="18"/>
                <w:szCs w:val="18"/>
              </w:rPr>
              <w:t>006</w:t>
            </w:r>
          </w:p>
        </w:tc>
      </w:tr>
    </w:tbl>
    <w:p w14:paraId="7D2408BE" w14:textId="77777777" w:rsidR="00E557D0" w:rsidRPr="005D6A61" w:rsidRDefault="00E557D0" w:rsidP="00CC0417">
      <w:pPr>
        <w:rPr>
          <w:rFonts w:ascii="Palatino Linotype" w:hAnsi="Palatino Linotype"/>
          <w:sz w:val="18"/>
          <w:szCs w:val="18"/>
        </w:rPr>
      </w:pPr>
    </w:p>
    <w:p w14:paraId="536A7CD0" w14:textId="77777777" w:rsidR="005F457C" w:rsidRPr="005D6A61" w:rsidRDefault="005F457C" w:rsidP="00CC0417">
      <w:pPr>
        <w:rPr>
          <w:rFonts w:ascii="Palatino Linotype" w:hAnsi="Palatino Linotype"/>
          <w:sz w:val="18"/>
          <w:szCs w:val="18"/>
        </w:rPr>
      </w:pPr>
    </w:p>
    <w:p w14:paraId="37431466" w14:textId="6A1A4DBB" w:rsidR="005F457C" w:rsidRPr="005D6A61" w:rsidRDefault="00376946" w:rsidP="00CC0417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0E24E1EB" wp14:editId="018D824A">
            <wp:extent cx="5257800" cy="2255093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nt2_ECBRR_3sitehist_summer_veg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1"/>
                    <a:stretch/>
                  </pic:blipFill>
                  <pic:spPr bwMode="auto">
                    <a:xfrm>
                      <a:off x="0" y="0"/>
                      <a:ext cx="5257800" cy="225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94D88" w14:textId="696AEBC6" w:rsidR="001E2E20" w:rsidRPr="008474E3" w:rsidRDefault="001E2E20" w:rsidP="001E2E20">
      <w:pPr>
        <w:rPr>
          <w:rFonts w:ascii="Palatino Linotype" w:hAnsi="Palatino Linotype"/>
          <w:b/>
          <w:sz w:val="18"/>
          <w:szCs w:val="18"/>
        </w:rPr>
      </w:pPr>
      <w:r w:rsidRPr="008474E3">
        <w:rPr>
          <w:rFonts w:ascii="Palatino Linotype" w:hAnsi="Palatino Linotype"/>
          <w:b/>
          <w:sz w:val="18"/>
          <w:szCs w:val="18"/>
        </w:rPr>
        <w:t>Figure S</w:t>
      </w:r>
      <w:r w:rsidR="00F22FB9">
        <w:rPr>
          <w:rFonts w:ascii="Palatino Linotype" w:hAnsi="Palatino Linotype"/>
          <w:b/>
          <w:sz w:val="18"/>
          <w:szCs w:val="18"/>
        </w:rPr>
        <w:t>2</w:t>
      </w:r>
      <w:r w:rsidR="00D6776B">
        <w:rPr>
          <w:rFonts w:ascii="Palatino Linotype" w:hAnsi="Palatino Linotype"/>
          <w:b/>
          <w:sz w:val="18"/>
          <w:szCs w:val="18"/>
        </w:rPr>
        <w:t>9</w:t>
      </w:r>
      <w:r w:rsidRPr="008474E3">
        <w:rPr>
          <w:rFonts w:ascii="Palatino Linotype" w:hAnsi="Palatino Linotype"/>
          <w:b/>
          <w:sz w:val="18"/>
          <w:szCs w:val="18"/>
        </w:rPr>
        <w:t xml:space="preserve">. Sentinel-2 </w:t>
      </w:r>
      <w:r w:rsidR="00DE66A6" w:rsidRPr="008474E3">
        <w:rPr>
          <w:rFonts w:ascii="Palatino Linotype" w:hAnsi="Palatino Linotype"/>
          <w:b/>
          <w:sz w:val="18"/>
          <w:szCs w:val="18"/>
        </w:rPr>
        <w:t>late spring/</w:t>
      </w:r>
      <w:r w:rsidR="001A7026" w:rsidRPr="008474E3">
        <w:rPr>
          <w:rFonts w:ascii="Palatino Linotype" w:hAnsi="Palatino Linotype"/>
          <w:b/>
          <w:sz w:val="18"/>
          <w:szCs w:val="18"/>
        </w:rPr>
        <w:t xml:space="preserve">summer imagery </w:t>
      </w:r>
      <w:r w:rsidRPr="008474E3">
        <w:rPr>
          <w:rFonts w:ascii="Palatino Linotype" w:hAnsi="Palatino Linotype"/>
          <w:b/>
          <w:sz w:val="18"/>
          <w:szCs w:val="18"/>
        </w:rPr>
        <w:t>ECBRR values across three large sites colored by vegetation type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1E7F1E47" w14:textId="77777777" w:rsidR="001E2E20" w:rsidRPr="005D6A61" w:rsidRDefault="001E2E20" w:rsidP="00CC0417">
      <w:pPr>
        <w:rPr>
          <w:rFonts w:ascii="Palatino Linotype" w:hAnsi="Palatino Linotype"/>
          <w:sz w:val="18"/>
          <w:szCs w:val="18"/>
        </w:rPr>
      </w:pPr>
    </w:p>
    <w:p w14:paraId="237268EB" w14:textId="472824D8" w:rsidR="005F457C" w:rsidRPr="005D6A61" w:rsidRDefault="00376946" w:rsidP="00CC0417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lastRenderedPageBreak/>
        <w:drawing>
          <wp:inline distT="0" distB="0" distL="0" distR="0" wp14:anchorId="1BB45A41" wp14:editId="53B67552">
            <wp:extent cx="5257800" cy="224283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_ECBRR_3sitehist_summer_veg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/>
                    <a:stretch/>
                  </pic:blipFill>
                  <pic:spPr bwMode="auto">
                    <a:xfrm>
                      <a:off x="0" y="0"/>
                      <a:ext cx="5257800" cy="224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1F581" w14:textId="4D058679" w:rsidR="001E2E20" w:rsidRPr="008440B6" w:rsidRDefault="001E2E20" w:rsidP="00CC0417">
      <w:pPr>
        <w:rPr>
          <w:rFonts w:ascii="Palatino Linotype" w:hAnsi="Palatino Linotype"/>
          <w:b/>
          <w:sz w:val="18"/>
          <w:szCs w:val="18"/>
        </w:rPr>
      </w:pPr>
      <w:r w:rsidRPr="008474E3">
        <w:rPr>
          <w:rFonts w:ascii="Palatino Linotype" w:hAnsi="Palatino Linotype"/>
          <w:b/>
          <w:sz w:val="18"/>
          <w:szCs w:val="18"/>
        </w:rPr>
        <w:t>Figure S</w:t>
      </w:r>
      <w:r w:rsidR="00D6776B">
        <w:rPr>
          <w:rFonts w:ascii="Palatino Linotype" w:hAnsi="Palatino Linotype"/>
          <w:b/>
          <w:sz w:val="18"/>
          <w:szCs w:val="18"/>
        </w:rPr>
        <w:t>30</w:t>
      </w:r>
      <w:r w:rsidRPr="008474E3">
        <w:rPr>
          <w:rFonts w:ascii="Palatino Linotype" w:hAnsi="Palatino Linotype"/>
          <w:b/>
          <w:sz w:val="18"/>
          <w:szCs w:val="18"/>
        </w:rPr>
        <w:t xml:space="preserve">. Planet </w:t>
      </w:r>
      <w:r w:rsidR="00DE66A6" w:rsidRPr="008474E3">
        <w:rPr>
          <w:rFonts w:ascii="Palatino Linotype" w:hAnsi="Palatino Linotype"/>
          <w:b/>
          <w:sz w:val="18"/>
          <w:szCs w:val="18"/>
        </w:rPr>
        <w:t>late spring/</w:t>
      </w:r>
      <w:r w:rsidR="001A7026" w:rsidRPr="008474E3">
        <w:rPr>
          <w:rFonts w:ascii="Palatino Linotype" w:hAnsi="Palatino Linotype"/>
          <w:b/>
          <w:sz w:val="18"/>
          <w:szCs w:val="18"/>
        </w:rPr>
        <w:t xml:space="preserve">summer imagery </w:t>
      </w:r>
      <w:r w:rsidRPr="008474E3">
        <w:rPr>
          <w:rFonts w:ascii="Palatino Linotype" w:hAnsi="Palatino Linotype"/>
          <w:b/>
          <w:sz w:val="18"/>
          <w:szCs w:val="18"/>
        </w:rPr>
        <w:t>ECBRR values across three large sites colored by vegetation type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21F9EEF9" w14:textId="77777777" w:rsidR="00376946" w:rsidRPr="005D6A61" w:rsidRDefault="00376946" w:rsidP="00CC0417">
      <w:pPr>
        <w:rPr>
          <w:rFonts w:ascii="Palatino Linotype" w:hAnsi="Palatino Linotype"/>
          <w:sz w:val="18"/>
          <w:szCs w:val="18"/>
        </w:rPr>
      </w:pPr>
    </w:p>
    <w:p w14:paraId="3725550D" w14:textId="360B76E4" w:rsidR="001E2E20" w:rsidRPr="0075257C" w:rsidRDefault="00376946" w:rsidP="001E2E20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60DFEA1D" wp14:editId="4BF12483">
            <wp:extent cx="5257800" cy="224896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nt2_ECBRR_3sitehist_summer_density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/>
                    <a:stretch/>
                  </pic:blipFill>
                  <pic:spPr bwMode="auto">
                    <a:xfrm>
                      <a:off x="0" y="0"/>
                      <a:ext cx="5257800" cy="224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57C">
        <w:rPr>
          <w:rFonts w:ascii="Palatino Linotype" w:hAnsi="Palatino Linotype"/>
          <w:sz w:val="18"/>
          <w:szCs w:val="18"/>
        </w:rPr>
        <w:br/>
      </w:r>
      <w:r w:rsidR="001E2E20" w:rsidRPr="008474E3">
        <w:rPr>
          <w:rFonts w:ascii="Palatino Linotype" w:hAnsi="Palatino Linotype"/>
          <w:b/>
          <w:sz w:val="18"/>
          <w:szCs w:val="18"/>
        </w:rPr>
        <w:t>Figure S</w:t>
      </w:r>
      <w:r w:rsidR="005E7612" w:rsidRPr="008474E3">
        <w:rPr>
          <w:rFonts w:ascii="Palatino Linotype" w:hAnsi="Palatino Linotype"/>
          <w:b/>
          <w:sz w:val="18"/>
          <w:szCs w:val="18"/>
        </w:rPr>
        <w:t>3</w:t>
      </w:r>
      <w:r w:rsidR="00D6776B">
        <w:rPr>
          <w:rFonts w:ascii="Palatino Linotype" w:hAnsi="Palatino Linotype"/>
          <w:b/>
          <w:sz w:val="18"/>
          <w:szCs w:val="18"/>
        </w:rPr>
        <w:t>1</w:t>
      </w:r>
      <w:r w:rsidR="001E2E20" w:rsidRPr="008474E3">
        <w:rPr>
          <w:rFonts w:ascii="Palatino Linotype" w:hAnsi="Palatino Linotype"/>
          <w:b/>
          <w:sz w:val="18"/>
          <w:szCs w:val="18"/>
        </w:rPr>
        <w:t xml:space="preserve">. Sentinel-2 </w:t>
      </w:r>
      <w:r w:rsidR="00DE66A6" w:rsidRPr="008474E3">
        <w:rPr>
          <w:rFonts w:ascii="Palatino Linotype" w:hAnsi="Palatino Linotype"/>
          <w:b/>
          <w:sz w:val="18"/>
          <w:szCs w:val="18"/>
        </w:rPr>
        <w:t>late spring/</w:t>
      </w:r>
      <w:r w:rsidR="001A7026" w:rsidRPr="008474E3">
        <w:rPr>
          <w:rFonts w:ascii="Palatino Linotype" w:hAnsi="Palatino Linotype"/>
          <w:b/>
          <w:sz w:val="18"/>
          <w:szCs w:val="18"/>
        </w:rPr>
        <w:t xml:space="preserve">summer imagery </w:t>
      </w:r>
      <w:r w:rsidR="001E2E20" w:rsidRPr="008474E3">
        <w:rPr>
          <w:rFonts w:ascii="Palatino Linotype" w:hAnsi="Palatino Linotype"/>
          <w:b/>
          <w:sz w:val="18"/>
          <w:szCs w:val="18"/>
        </w:rPr>
        <w:t>ECBRR values across three large sites colored by density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60DFB8EE" w14:textId="77777777" w:rsidR="0075257C" w:rsidRDefault="0075257C" w:rsidP="001E2E20">
      <w:pPr>
        <w:rPr>
          <w:rFonts w:ascii="Palatino Linotype" w:hAnsi="Palatino Linotype"/>
          <w:b/>
          <w:sz w:val="18"/>
          <w:szCs w:val="18"/>
        </w:rPr>
      </w:pPr>
    </w:p>
    <w:p w14:paraId="47D95147" w14:textId="273CC1B3" w:rsidR="0005399A" w:rsidRDefault="0005399A" w:rsidP="001E2E20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Table S</w:t>
      </w:r>
      <w:r>
        <w:rPr>
          <w:rFonts w:ascii="Palatino Linotype" w:hAnsi="Palatino Linotype"/>
          <w:b/>
          <w:sz w:val="18"/>
          <w:szCs w:val="18"/>
        </w:rPr>
        <w:t>23</w:t>
      </w:r>
      <w:r w:rsidRPr="005E7612">
        <w:rPr>
          <w:rFonts w:ascii="Palatino Linotype" w:hAnsi="Palatino Linotype"/>
          <w:b/>
          <w:sz w:val="18"/>
          <w:szCs w:val="18"/>
        </w:rPr>
        <w:t xml:space="preserve">. ANOVA Table (type II tests) for </w:t>
      </w:r>
      <w:r>
        <w:rPr>
          <w:rFonts w:ascii="Palatino Linotype" w:hAnsi="Palatino Linotype"/>
          <w:b/>
          <w:sz w:val="18"/>
          <w:szCs w:val="18"/>
        </w:rPr>
        <w:t xml:space="preserve">effect of </w:t>
      </w:r>
      <w:r w:rsidRPr="005E7612">
        <w:rPr>
          <w:rFonts w:ascii="Palatino Linotype" w:hAnsi="Palatino Linotype"/>
          <w:b/>
          <w:sz w:val="18"/>
          <w:szCs w:val="18"/>
        </w:rPr>
        <w:t>density structure on EC</w:t>
      </w:r>
      <w:r>
        <w:rPr>
          <w:rFonts w:ascii="Palatino Linotype" w:hAnsi="Palatino Linotype"/>
          <w:b/>
          <w:sz w:val="18"/>
          <w:szCs w:val="18"/>
        </w:rPr>
        <w:t>B</w:t>
      </w:r>
      <w:r w:rsidRPr="005E7612">
        <w:rPr>
          <w:rFonts w:ascii="Palatino Linotype" w:hAnsi="Palatino Linotype"/>
          <w:b/>
          <w:sz w:val="18"/>
          <w:szCs w:val="18"/>
        </w:rPr>
        <w:t>RR for Sentinel-2 late spring/summer imagery</w:t>
      </w:r>
      <w:r>
        <w:rPr>
          <w:rFonts w:ascii="Palatino Linotype" w:hAnsi="Palatino Linotype"/>
          <w:b/>
          <w:sz w:val="18"/>
          <w:szCs w:val="18"/>
        </w:rPr>
        <w:t>.</w:t>
      </w:r>
      <w:r w:rsidRPr="005E7612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963" w:type="dxa"/>
        <w:tblLook w:val="04A0" w:firstRow="1" w:lastRow="0" w:firstColumn="1" w:lastColumn="0" w:noHBand="0" w:noVBand="1"/>
      </w:tblPr>
      <w:tblGrid>
        <w:gridCol w:w="1107"/>
        <w:gridCol w:w="1493"/>
        <w:gridCol w:w="1493"/>
        <w:gridCol w:w="1347"/>
        <w:gridCol w:w="518"/>
        <w:gridCol w:w="1052"/>
        <w:gridCol w:w="1953"/>
      </w:tblGrid>
      <w:tr w:rsidR="0005399A" w:rsidRPr="005D6A61" w14:paraId="576B1610" w14:textId="77777777" w:rsidTr="00740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</w:tcPr>
          <w:p w14:paraId="30444C49" w14:textId="77777777" w:rsidR="0005399A" w:rsidRPr="005D6A61" w:rsidRDefault="0005399A" w:rsidP="00740760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493" w:type="dxa"/>
          </w:tcPr>
          <w:p w14:paraId="472F690E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493" w:type="dxa"/>
          </w:tcPr>
          <w:p w14:paraId="00DE2471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347" w:type="dxa"/>
          </w:tcPr>
          <w:p w14:paraId="6528BB2C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518" w:type="dxa"/>
          </w:tcPr>
          <w:p w14:paraId="66A162B2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1052" w:type="dxa"/>
          </w:tcPr>
          <w:p w14:paraId="5854388E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953" w:type="dxa"/>
          </w:tcPr>
          <w:p w14:paraId="320A7D06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05399A" w:rsidRPr="005D6A61" w14:paraId="1CF9ADCC" w14:textId="77777777" w:rsidTr="00740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</w:tcPr>
          <w:p w14:paraId="423A3735" w14:textId="77777777" w:rsidR="0005399A" w:rsidRPr="005D6A61" w:rsidRDefault="0005399A" w:rsidP="00740760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Veg</w:t>
            </w:r>
            <w:r>
              <w:rPr>
                <w:rFonts w:ascii="Palatino Linotype" w:hAnsi="Palatino Linotype"/>
                <w:b w:val="0"/>
                <w:szCs w:val="18"/>
              </w:rPr>
              <w:t xml:space="preserve"> Type</w:t>
            </w:r>
          </w:p>
        </w:tc>
        <w:tc>
          <w:tcPr>
            <w:tcW w:w="1493" w:type="dxa"/>
          </w:tcPr>
          <w:p w14:paraId="4E64CC76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1</w:t>
            </w:r>
          </w:p>
        </w:tc>
        <w:tc>
          <w:tcPr>
            <w:tcW w:w="1493" w:type="dxa"/>
          </w:tcPr>
          <w:p w14:paraId="0C04AD67" w14:textId="5E731433" w:rsidR="0005399A" w:rsidRPr="005D6A61" w:rsidRDefault="000E012C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E012C">
              <w:rPr>
                <w:rFonts w:ascii="Palatino Linotype" w:hAnsi="Palatino Linotype"/>
                <w:szCs w:val="18"/>
              </w:rPr>
              <w:t>732704</w:t>
            </w:r>
          </w:p>
        </w:tc>
        <w:tc>
          <w:tcPr>
            <w:tcW w:w="1347" w:type="dxa"/>
          </w:tcPr>
          <w:p w14:paraId="2A7CF66D" w14:textId="23ADE968" w:rsidR="0005399A" w:rsidRPr="005D6A61" w:rsidRDefault="000E012C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E012C">
              <w:rPr>
                <w:rFonts w:ascii="Palatino Linotype" w:hAnsi="Palatino Linotype"/>
                <w:szCs w:val="18"/>
              </w:rPr>
              <w:t>496814</w:t>
            </w:r>
          </w:p>
        </w:tc>
        <w:tc>
          <w:tcPr>
            <w:tcW w:w="518" w:type="dxa"/>
          </w:tcPr>
          <w:p w14:paraId="17067B4F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1052" w:type="dxa"/>
          </w:tcPr>
          <w:p w14:paraId="6EB532A7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953" w:type="dxa"/>
          </w:tcPr>
          <w:p w14:paraId="38653046" w14:textId="0AA03940" w:rsidR="0005399A" w:rsidRPr="005D6A61" w:rsidRDefault="000E012C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E012C">
              <w:rPr>
                <w:rFonts w:ascii="Palatino Linotype" w:hAnsi="Palatino Linotype"/>
                <w:szCs w:val="18"/>
              </w:rPr>
              <w:t>0.404</w:t>
            </w:r>
          </w:p>
        </w:tc>
      </w:tr>
    </w:tbl>
    <w:p w14:paraId="318D1FB6" w14:textId="77777777" w:rsidR="0005399A" w:rsidRPr="005D6A61" w:rsidRDefault="0005399A" w:rsidP="0005399A">
      <w:pPr>
        <w:rPr>
          <w:rFonts w:ascii="Palatino Linotype" w:hAnsi="Palatino Linotype"/>
          <w:sz w:val="18"/>
          <w:szCs w:val="18"/>
        </w:rPr>
      </w:pPr>
    </w:p>
    <w:p w14:paraId="0E06503A" w14:textId="747CAD73" w:rsidR="0005399A" w:rsidRPr="005E7612" w:rsidRDefault="0005399A" w:rsidP="0005399A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Table S</w:t>
      </w:r>
      <w:r>
        <w:rPr>
          <w:rFonts w:ascii="Palatino Linotype" w:hAnsi="Palatino Linotype"/>
          <w:b/>
          <w:sz w:val="18"/>
          <w:szCs w:val="18"/>
        </w:rPr>
        <w:t>24</w:t>
      </w:r>
      <w:r w:rsidRPr="005E7612">
        <w:rPr>
          <w:rFonts w:ascii="Palatino Linotype" w:hAnsi="Palatino Linotype"/>
          <w:b/>
          <w:sz w:val="18"/>
          <w:szCs w:val="18"/>
        </w:rPr>
        <w:t xml:space="preserve">. ANOVA Table (type II tests) for </w:t>
      </w:r>
      <w:r>
        <w:rPr>
          <w:rFonts w:ascii="Palatino Linotype" w:hAnsi="Palatino Linotype"/>
          <w:b/>
          <w:sz w:val="18"/>
          <w:szCs w:val="18"/>
        </w:rPr>
        <w:t xml:space="preserve">effect of </w:t>
      </w:r>
      <w:r w:rsidRPr="005E7612">
        <w:rPr>
          <w:rFonts w:ascii="Palatino Linotype" w:hAnsi="Palatino Linotype"/>
          <w:b/>
          <w:sz w:val="18"/>
          <w:szCs w:val="18"/>
        </w:rPr>
        <w:t>density structure on EC</w:t>
      </w:r>
      <w:r>
        <w:rPr>
          <w:rFonts w:ascii="Palatino Linotype" w:hAnsi="Palatino Linotype"/>
          <w:b/>
          <w:sz w:val="18"/>
          <w:szCs w:val="18"/>
        </w:rPr>
        <w:t>B</w:t>
      </w:r>
      <w:r w:rsidRPr="005E7612">
        <w:rPr>
          <w:rFonts w:ascii="Palatino Linotype" w:hAnsi="Palatino Linotype"/>
          <w:b/>
          <w:sz w:val="18"/>
          <w:szCs w:val="18"/>
        </w:rPr>
        <w:t>RR for Sentinel-2 late spring/summer imagery</w:t>
      </w:r>
      <w:r>
        <w:rPr>
          <w:rFonts w:ascii="Palatino Linotype" w:hAnsi="Palatino Linotype"/>
          <w:b/>
          <w:sz w:val="18"/>
          <w:szCs w:val="18"/>
        </w:rPr>
        <w:t>.</w:t>
      </w:r>
      <w:r w:rsidRPr="005E7612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9046" w:type="dxa"/>
        <w:tblLook w:val="04A0" w:firstRow="1" w:lastRow="0" w:firstColumn="1" w:lastColumn="0" w:noHBand="0" w:noVBand="1"/>
      </w:tblPr>
      <w:tblGrid>
        <w:gridCol w:w="1117"/>
        <w:gridCol w:w="1506"/>
        <w:gridCol w:w="1506"/>
        <w:gridCol w:w="1360"/>
        <w:gridCol w:w="524"/>
        <w:gridCol w:w="1062"/>
        <w:gridCol w:w="1971"/>
      </w:tblGrid>
      <w:tr w:rsidR="0005399A" w:rsidRPr="005D6A61" w14:paraId="69D6B7E1" w14:textId="77777777" w:rsidTr="00740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</w:tcPr>
          <w:p w14:paraId="23408302" w14:textId="77777777" w:rsidR="0005399A" w:rsidRPr="005D6A61" w:rsidRDefault="0005399A" w:rsidP="00740760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506" w:type="dxa"/>
          </w:tcPr>
          <w:p w14:paraId="7CEEB791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506" w:type="dxa"/>
          </w:tcPr>
          <w:p w14:paraId="6D053FB1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360" w:type="dxa"/>
          </w:tcPr>
          <w:p w14:paraId="7D69599D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524" w:type="dxa"/>
          </w:tcPr>
          <w:p w14:paraId="4D9FE707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1062" w:type="dxa"/>
          </w:tcPr>
          <w:p w14:paraId="0A6ECF4A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971" w:type="dxa"/>
          </w:tcPr>
          <w:p w14:paraId="5812F1E5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05399A" w:rsidRPr="005D6A61" w14:paraId="33CFCFC4" w14:textId="77777777" w:rsidTr="00740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</w:tcPr>
          <w:p w14:paraId="6D591CD6" w14:textId="77777777" w:rsidR="0005399A" w:rsidRPr="005D6A61" w:rsidRDefault="0005399A" w:rsidP="00740760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>
              <w:rPr>
                <w:rFonts w:ascii="Palatino Linotype" w:hAnsi="Palatino Linotype"/>
                <w:b w:val="0"/>
                <w:szCs w:val="18"/>
              </w:rPr>
              <w:t>Density</w:t>
            </w:r>
          </w:p>
        </w:tc>
        <w:tc>
          <w:tcPr>
            <w:tcW w:w="1506" w:type="dxa"/>
          </w:tcPr>
          <w:p w14:paraId="0EB41F61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3</w:t>
            </w:r>
          </w:p>
        </w:tc>
        <w:tc>
          <w:tcPr>
            <w:tcW w:w="1506" w:type="dxa"/>
          </w:tcPr>
          <w:p w14:paraId="2F24736D" w14:textId="68A22599" w:rsidR="0005399A" w:rsidRPr="005D6A61" w:rsidRDefault="000E012C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E012C">
              <w:rPr>
                <w:rFonts w:ascii="Palatino Linotype" w:hAnsi="Palatino Linotype"/>
                <w:szCs w:val="18"/>
              </w:rPr>
              <w:t>732702</w:t>
            </w:r>
          </w:p>
        </w:tc>
        <w:tc>
          <w:tcPr>
            <w:tcW w:w="1360" w:type="dxa"/>
          </w:tcPr>
          <w:p w14:paraId="246CF65D" w14:textId="747BB510" w:rsidR="0005399A" w:rsidRPr="005D6A61" w:rsidRDefault="000E012C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E012C">
              <w:rPr>
                <w:rFonts w:ascii="Palatino Linotype" w:hAnsi="Palatino Linotype"/>
                <w:szCs w:val="18"/>
              </w:rPr>
              <w:t>169557</w:t>
            </w:r>
          </w:p>
        </w:tc>
        <w:tc>
          <w:tcPr>
            <w:tcW w:w="524" w:type="dxa"/>
          </w:tcPr>
          <w:p w14:paraId="0334187E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1062" w:type="dxa"/>
          </w:tcPr>
          <w:p w14:paraId="009C50ED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971" w:type="dxa"/>
          </w:tcPr>
          <w:p w14:paraId="07D93B97" w14:textId="7C818C30" w:rsidR="0005399A" w:rsidRPr="005D6A61" w:rsidRDefault="000E012C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>
              <w:rPr>
                <w:rFonts w:ascii="Palatino Linotype" w:hAnsi="Palatino Linotype"/>
                <w:szCs w:val="18"/>
              </w:rPr>
              <w:t>0.410</w:t>
            </w:r>
          </w:p>
        </w:tc>
      </w:tr>
    </w:tbl>
    <w:p w14:paraId="22D06876" w14:textId="77777777" w:rsidR="0005399A" w:rsidRPr="008474E3" w:rsidRDefault="0005399A" w:rsidP="001E2E20">
      <w:pPr>
        <w:rPr>
          <w:rFonts w:ascii="Palatino Linotype" w:hAnsi="Palatino Linotype"/>
          <w:b/>
          <w:sz w:val="18"/>
          <w:szCs w:val="18"/>
        </w:rPr>
      </w:pPr>
    </w:p>
    <w:p w14:paraId="4D158BB4" w14:textId="2C409B62" w:rsidR="00376946" w:rsidRPr="005D6A61" w:rsidRDefault="00376946" w:rsidP="00CC0417">
      <w:pPr>
        <w:rPr>
          <w:rFonts w:ascii="Palatino Linotype" w:hAnsi="Palatino Linotype"/>
          <w:sz w:val="18"/>
          <w:szCs w:val="18"/>
        </w:rPr>
      </w:pPr>
      <w:r w:rsidRPr="005D6A61">
        <w:rPr>
          <w:rFonts w:ascii="Palatino Linotype" w:hAnsi="Palatino Linotype"/>
          <w:noProof/>
          <w:sz w:val="18"/>
          <w:szCs w:val="18"/>
        </w:rPr>
        <w:lastRenderedPageBreak/>
        <w:drawing>
          <wp:inline distT="0" distB="0" distL="0" distR="0" wp14:anchorId="4595B933" wp14:editId="2DA11013">
            <wp:extent cx="5257800" cy="22673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_ECBRR_3sitehist_summer_density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5"/>
                    <a:stretch/>
                  </pic:blipFill>
                  <pic:spPr bwMode="auto">
                    <a:xfrm>
                      <a:off x="0" y="0"/>
                      <a:ext cx="5257800" cy="22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DF038" w14:textId="5562AA1D" w:rsidR="001E2E20" w:rsidRPr="008474E3" w:rsidRDefault="001E2E20" w:rsidP="001E2E20">
      <w:pPr>
        <w:rPr>
          <w:rFonts w:ascii="Palatino Linotype" w:hAnsi="Palatino Linotype"/>
          <w:b/>
          <w:sz w:val="18"/>
          <w:szCs w:val="18"/>
        </w:rPr>
      </w:pPr>
      <w:r w:rsidRPr="008474E3">
        <w:rPr>
          <w:rFonts w:ascii="Palatino Linotype" w:hAnsi="Palatino Linotype"/>
          <w:b/>
          <w:sz w:val="18"/>
          <w:szCs w:val="18"/>
        </w:rPr>
        <w:t>Figure S</w:t>
      </w:r>
      <w:r w:rsidR="005E7612" w:rsidRPr="008474E3">
        <w:rPr>
          <w:rFonts w:ascii="Palatino Linotype" w:hAnsi="Palatino Linotype"/>
          <w:b/>
          <w:sz w:val="18"/>
          <w:szCs w:val="18"/>
        </w:rPr>
        <w:t>3</w:t>
      </w:r>
      <w:r w:rsidR="00D6776B">
        <w:rPr>
          <w:rFonts w:ascii="Palatino Linotype" w:hAnsi="Palatino Linotype"/>
          <w:b/>
          <w:sz w:val="18"/>
          <w:szCs w:val="18"/>
        </w:rPr>
        <w:t>2</w:t>
      </w:r>
      <w:r w:rsidRPr="008474E3">
        <w:rPr>
          <w:rFonts w:ascii="Palatino Linotype" w:hAnsi="Palatino Linotype"/>
          <w:b/>
          <w:sz w:val="18"/>
          <w:szCs w:val="18"/>
        </w:rPr>
        <w:t>. Planet</w:t>
      </w:r>
      <w:r w:rsidR="00285140" w:rsidRPr="008474E3">
        <w:rPr>
          <w:rFonts w:ascii="Palatino Linotype" w:hAnsi="Palatino Linotype"/>
          <w:b/>
          <w:sz w:val="18"/>
          <w:szCs w:val="18"/>
        </w:rPr>
        <w:t xml:space="preserve"> </w:t>
      </w:r>
      <w:r w:rsidR="00DE66A6" w:rsidRPr="008474E3">
        <w:rPr>
          <w:rFonts w:ascii="Palatino Linotype" w:hAnsi="Palatino Linotype"/>
          <w:b/>
          <w:sz w:val="18"/>
          <w:szCs w:val="18"/>
        </w:rPr>
        <w:t>late spring/</w:t>
      </w:r>
      <w:r w:rsidR="00285140" w:rsidRPr="008474E3">
        <w:rPr>
          <w:rFonts w:ascii="Palatino Linotype" w:hAnsi="Palatino Linotype"/>
          <w:b/>
          <w:sz w:val="18"/>
          <w:szCs w:val="18"/>
        </w:rPr>
        <w:t>summer imagery</w:t>
      </w:r>
      <w:r w:rsidRPr="008474E3">
        <w:rPr>
          <w:rFonts w:ascii="Palatino Linotype" w:hAnsi="Palatino Linotype"/>
          <w:b/>
          <w:sz w:val="18"/>
          <w:szCs w:val="18"/>
        </w:rPr>
        <w:t xml:space="preserve"> ECBRR values across three large</w:t>
      </w:r>
      <w:r w:rsidR="00285140" w:rsidRPr="008474E3">
        <w:rPr>
          <w:rFonts w:ascii="Palatino Linotype" w:hAnsi="Palatino Linotype"/>
          <w:b/>
          <w:sz w:val="18"/>
          <w:szCs w:val="18"/>
        </w:rPr>
        <w:t xml:space="preserve"> sites</w:t>
      </w:r>
      <w:r w:rsidRPr="008474E3">
        <w:rPr>
          <w:rFonts w:ascii="Palatino Linotype" w:hAnsi="Palatino Linotype"/>
          <w:b/>
          <w:sz w:val="18"/>
          <w:szCs w:val="18"/>
        </w:rPr>
        <w:t xml:space="preserve"> colored by density</w:t>
      </w:r>
      <w:r w:rsidR="00F22FB9">
        <w:rPr>
          <w:rFonts w:ascii="Palatino Linotype" w:hAnsi="Palatino Linotype"/>
          <w:b/>
          <w:sz w:val="18"/>
          <w:szCs w:val="18"/>
        </w:rPr>
        <w:t>.</w:t>
      </w:r>
    </w:p>
    <w:p w14:paraId="4CCB62AF" w14:textId="272375C9" w:rsidR="005F3531" w:rsidRDefault="005F3531" w:rsidP="00CC0417">
      <w:pPr>
        <w:rPr>
          <w:rFonts w:ascii="Palatino Linotype" w:hAnsi="Palatino Linotype"/>
          <w:sz w:val="18"/>
          <w:szCs w:val="18"/>
        </w:rPr>
      </w:pPr>
    </w:p>
    <w:p w14:paraId="0D0E4764" w14:textId="036D96E3" w:rsidR="0005399A" w:rsidRDefault="0005399A" w:rsidP="0005399A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Table S</w:t>
      </w:r>
      <w:r>
        <w:rPr>
          <w:rFonts w:ascii="Palatino Linotype" w:hAnsi="Palatino Linotype"/>
          <w:b/>
          <w:sz w:val="18"/>
          <w:szCs w:val="18"/>
        </w:rPr>
        <w:t>25</w:t>
      </w:r>
      <w:r w:rsidRPr="005E7612">
        <w:rPr>
          <w:rFonts w:ascii="Palatino Linotype" w:hAnsi="Palatino Linotype"/>
          <w:b/>
          <w:sz w:val="18"/>
          <w:szCs w:val="18"/>
        </w:rPr>
        <w:t xml:space="preserve">. ANOVA Table (type II tests) for </w:t>
      </w:r>
      <w:r>
        <w:rPr>
          <w:rFonts w:ascii="Palatino Linotype" w:hAnsi="Palatino Linotype"/>
          <w:b/>
          <w:sz w:val="18"/>
          <w:szCs w:val="18"/>
        </w:rPr>
        <w:t xml:space="preserve">effect of </w:t>
      </w:r>
      <w:r w:rsidRPr="005E7612">
        <w:rPr>
          <w:rFonts w:ascii="Palatino Linotype" w:hAnsi="Palatino Linotype"/>
          <w:b/>
          <w:sz w:val="18"/>
          <w:szCs w:val="18"/>
        </w:rPr>
        <w:t>density structure on EC</w:t>
      </w:r>
      <w:r>
        <w:rPr>
          <w:rFonts w:ascii="Palatino Linotype" w:hAnsi="Palatino Linotype"/>
          <w:b/>
          <w:sz w:val="18"/>
          <w:szCs w:val="18"/>
        </w:rPr>
        <w:t>B</w:t>
      </w:r>
      <w:r w:rsidRPr="005E7612">
        <w:rPr>
          <w:rFonts w:ascii="Palatino Linotype" w:hAnsi="Palatino Linotype"/>
          <w:b/>
          <w:sz w:val="18"/>
          <w:szCs w:val="18"/>
        </w:rPr>
        <w:t xml:space="preserve">RR for </w:t>
      </w:r>
      <w:r>
        <w:rPr>
          <w:rFonts w:ascii="Palatino Linotype" w:hAnsi="Palatino Linotype"/>
          <w:b/>
          <w:sz w:val="18"/>
          <w:szCs w:val="18"/>
        </w:rPr>
        <w:t>Planet</w:t>
      </w:r>
      <w:r w:rsidRPr="005E7612">
        <w:rPr>
          <w:rFonts w:ascii="Palatino Linotype" w:hAnsi="Palatino Linotype"/>
          <w:b/>
          <w:sz w:val="18"/>
          <w:szCs w:val="18"/>
        </w:rPr>
        <w:t xml:space="preserve"> late spring/summer imagery</w:t>
      </w:r>
      <w:r>
        <w:rPr>
          <w:rFonts w:ascii="Palatino Linotype" w:hAnsi="Palatino Linotype"/>
          <w:b/>
          <w:sz w:val="18"/>
          <w:szCs w:val="18"/>
        </w:rPr>
        <w:t>.</w:t>
      </w:r>
      <w:r w:rsidRPr="005E7612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8963" w:type="dxa"/>
        <w:tblLook w:val="04A0" w:firstRow="1" w:lastRow="0" w:firstColumn="1" w:lastColumn="0" w:noHBand="0" w:noVBand="1"/>
      </w:tblPr>
      <w:tblGrid>
        <w:gridCol w:w="1107"/>
        <w:gridCol w:w="1493"/>
        <w:gridCol w:w="1493"/>
        <w:gridCol w:w="1347"/>
        <w:gridCol w:w="518"/>
        <w:gridCol w:w="1052"/>
        <w:gridCol w:w="1953"/>
      </w:tblGrid>
      <w:tr w:rsidR="0005399A" w:rsidRPr="005D6A61" w14:paraId="6F8824C4" w14:textId="77777777" w:rsidTr="00740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</w:tcPr>
          <w:p w14:paraId="77D5860A" w14:textId="77777777" w:rsidR="0005399A" w:rsidRPr="005D6A61" w:rsidRDefault="0005399A" w:rsidP="00740760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493" w:type="dxa"/>
          </w:tcPr>
          <w:p w14:paraId="55842F1C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493" w:type="dxa"/>
          </w:tcPr>
          <w:p w14:paraId="4B101A37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347" w:type="dxa"/>
          </w:tcPr>
          <w:p w14:paraId="43CA900A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518" w:type="dxa"/>
          </w:tcPr>
          <w:p w14:paraId="4D04A43A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1052" w:type="dxa"/>
          </w:tcPr>
          <w:p w14:paraId="461D21AE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953" w:type="dxa"/>
          </w:tcPr>
          <w:p w14:paraId="66A1FD87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05399A" w:rsidRPr="005D6A61" w14:paraId="51C4C0C9" w14:textId="77777777" w:rsidTr="00740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</w:tcPr>
          <w:p w14:paraId="54F775A7" w14:textId="77777777" w:rsidR="0005399A" w:rsidRPr="005D6A61" w:rsidRDefault="0005399A" w:rsidP="00740760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 w:rsidRPr="005D6A61">
              <w:rPr>
                <w:rFonts w:ascii="Palatino Linotype" w:hAnsi="Palatino Linotype"/>
                <w:b w:val="0"/>
                <w:szCs w:val="18"/>
              </w:rPr>
              <w:t>Veg</w:t>
            </w:r>
            <w:r>
              <w:rPr>
                <w:rFonts w:ascii="Palatino Linotype" w:hAnsi="Palatino Linotype"/>
                <w:b w:val="0"/>
                <w:szCs w:val="18"/>
              </w:rPr>
              <w:t xml:space="preserve"> Type</w:t>
            </w:r>
          </w:p>
        </w:tc>
        <w:tc>
          <w:tcPr>
            <w:tcW w:w="1493" w:type="dxa"/>
          </w:tcPr>
          <w:p w14:paraId="34696AA6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1</w:t>
            </w:r>
          </w:p>
        </w:tc>
        <w:tc>
          <w:tcPr>
            <w:tcW w:w="1493" w:type="dxa"/>
          </w:tcPr>
          <w:p w14:paraId="4B2D3A1F" w14:textId="2914EFC4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5399A">
              <w:rPr>
                <w:rFonts w:ascii="Palatino Linotype" w:hAnsi="Palatino Linotype"/>
                <w:szCs w:val="18"/>
              </w:rPr>
              <w:t>31194010</w:t>
            </w:r>
          </w:p>
        </w:tc>
        <w:tc>
          <w:tcPr>
            <w:tcW w:w="1347" w:type="dxa"/>
          </w:tcPr>
          <w:p w14:paraId="211B8C9B" w14:textId="79C31CB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5399A">
              <w:rPr>
                <w:rFonts w:ascii="Palatino Linotype" w:hAnsi="Palatino Linotype"/>
                <w:szCs w:val="18"/>
              </w:rPr>
              <w:t>39408015</w:t>
            </w:r>
          </w:p>
        </w:tc>
        <w:tc>
          <w:tcPr>
            <w:tcW w:w="518" w:type="dxa"/>
          </w:tcPr>
          <w:p w14:paraId="38EDEBE1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1052" w:type="dxa"/>
          </w:tcPr>
          <w:p w14:paraId="1A7EDADA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953" w:type="dxa"/>
          </w:tcPr>
          <w:p w14:paraId="0F9E94F2" w14:textId="062BC095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5399A">
              <w:rPr>
                <w:rFonts w:ascii="Palatino Linotype" w:hAnsi="Palatino Linotype"/>
                <w:szCs w:val="18"/>
              </w:rPr>
              <w:t>0.558</w:t>
            </w:r>
          </w:p>
        </w:tc>
      </w:tr>
    </w:tbl>
    <w:p w14:paraId="0424B3B1" w14:textId="77777777" w:rsidR="0005399A" w:rsidRPr="005D6A61" w:rsidRDefault="0005399A" w:rsidP="0005399A">
      <w:pPr>
        <w:rPr>
          <w:rFonts w:ascii="Palatino Linotype" w:hAnsi="Palatino Linotype"/>
          <w:sz w:val="18"/>
          <w:szCs w:val="18"/>
        </w:rPr>
      </w:pPr>
    </w:p>
    <w:p w14:paraId="0F0E4A85" w14:textId="6D4FEDE4" w:rsidR="0005399A" w:rsidRPr="005E7612" w:rsidRDefault="0005399A" w:rsidP="0005399A">
      <w:pPr>
        <w:rPr>
          <w:rFonts w:ascii="Palatino Linotype" w:hAnsi="Palatino Linotype"/>
          <w:b/>
          <w:sz w:val="18"/>
          <w:szCs w:val="18"/>
        </w:rPr>
      </w:pPr>
      <w:r w:rsidRPr="005E7612">
        <w:rPr>
          <w:rFonts w:ascii="Palatino Linotype" w:hAnsi="Palatino Linotype"/>
          <w:b/>
          <w:sz w:val="18"/>
          <w:szCs w:val="18"/>
        </w:rPr>
        <w:t>Table S</w:t>
      </w:r>
      <w:r>
        <w:rPr>
          <w:rFonts w:ascii="Palatino Linotype" w:hAnsi="Palatino Linotype"/>
          <w:b/>
          <w:sz w:val="18"/>
          <w:szCs w:val="18"/>
        </w:rPr>
        <w:t>26</w:t>
      </w:r>
      <w:r w:rsidRPr="005E7612">
        <w:rPr>
          <w:rFonts w:ascii="Palatino Linotype" w:hAnsi="Palatino Linotype"/>
          <w:b/>
          <w:sz w:val="18"/>
          <w:szCs w:val="18"/>
        </w:rPr>
        <w:t xml:space="preserve">. ANOVA Table (type II tests) for </w:t>
      </w:r>
      <w:r>
        <w:rPr>
          <w:rFonts w:ascii="Palatino Linotype" w:hAnsi="Palatino Linotype"/>
          <w:b/>
          <w:sz w:val="18"/>
          <w:szCs w:val="18"/>
        </w:rPr>
        <w:t xml:space="preserve">effect of </w:t>
      </w:r>
      <w:r w:rsidRPr="005E7612">
        <w:rPr>
          <w:rFonts w:ascii="Palatino Linotype" w:hAnsi="Palatino Linotype"/>
          <w:b/>
          <w:sz w:val="18"/>
          <w:szCs w:val="18"/>
        </w:rPr>
        <w:t>density structure on EC</w:t>
      </w:r>
      <w:r>
        <w:rPr>
          <w:rFonts w:ascii="Palatino Linotype" w:hAnsi="Palatino Linotype"/>
          <w:b/>
          <w:sz w:val="18"/>
          <w:szCs w:val="18"/>
        </w:rPr>
        <w:t>B</w:t>
      </w:r>
      <w:r w:rsidRPr="005E7612">
        <w:rPr>
          <w:rFonts w:ascii="Palatino Linotype" w:hAnsi="Palatino Linotype"/>
          <w:b/>
          <w:sz w:val="18"/>
          <w:szCs w:val="18"/>
        </w:rPr>
        <w:t xml:space="preserve">RR for </w:t>
      </w:r>
      <w:r>
        <w:rPr>
          <w:rFonts w:ascii="Palatino Linotype" w:hAnsi="Palatino Linotype"/>
          <w:b/>
          <w:sz w:val="18"/>
          <w:szCs w:val="18"/>
        </w:rPr>
        <w:t>Planet</w:t>
      </w:r>
      <w:r w:rsidRPr="005E7612">
        <w:rPr>
          <w:rFonts w:ascii="Palatino Linotype" w:hAnsi="Palatino Linotype"/>
          <w:b/>
          <w:sz w:val="18"/>
          <w:szCs w:val="18"/>
        </w:rPr>
        <w:t xml:space="preserve"> late spring/summer imagery</w:t>
      </w:r>
      <w:r>
        <w:rPr>
          <w:rFonts w:ascii="Palatino Linotype" w:hAnsi="Palatino Linotype"/>
          <w:b/>
          <w:sz w:val="18"/>
          <w:szCs w:val="18"/>
        </w:rPr>
        <w:t>.</w:t>
      </w:r>
      <w:r w:rsidRPr="005E7612">
        <w:rPr>
          <w:rFonts w:ascii="Palatino Linotype" w:hAnsi="Palatino Linotype"/>
          <w:b/>
          <w:sz w:val="18"/>
          <w:szCs w:val="18"/>
        </w:rPr>
        <w:t xml:space="preserve"> </w:t>
      </w:r>
    </w:p>
    <w:tbl>
      <w:tblPr>
        <w:tblStyle w:val="PlainTable2"/>
        <w:tblW w:w="9046" w:type="dxa"/>
        <w:tblLook w:val="04A0" w:firstRow="1" w:lastRow="0" w:firstColumn="1" w:lastColumn="0" w:noHBand="0" w:noVBand="1"/>
      </w:tblPr>
      <w:tblGrid>
        <w:gridCol w:w="1117"/>
        <w:gridCol w:w="1506"/>
        <w:gridCol w:w="1506"/>
        <w:gridCol w:w="1360"/>
        <w:gridCol w:w="524"/>
        <w:gridCol w:w="1062"/>
        <w:gridCol w:w="1971"/>
      </w:tblGrid>
      <w:tr w:rsidR="0005399A" w:rsidRPr="005D6A61" w14:paraId="6A051B71" w14:textId="77777777" w:rsidTr="00740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</w:tcPr>
          <w:p w14:paraId="324D9327" w14:textId="77777777" w:rsidR="0005399A" w:rsidRPr="005D6A61" w:rsidRDefault="0005399A" w:rsidP="00740760">
            <w:pPr>
              <w:pStyle w:val="Remotesensingformat"/>
              <w:jc w:val="center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Effect</w:t>
            </w:r>
          </w:p>
        </w:tc>
        <w:tc>
          <w:tcPr>
            <w:tcW w:w="1506" w:type="dxa"/>
          </w:tcPr>
          <w:p w14:paraId="651319E7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(n)</w:t>
            </w:r>
          </w:p>
        </w:tc>
        <w:tc>
          <w:tcPr>
            <w:tcW w:w="1506" w:type="dxa"/>
          </w:tcPr>
          <w:p w14:paraId="28D5B1D9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Degrees of Freedom (d)</w:t>
            </w:r>
          </w:p>
        </w:tc>
        <w:tc>
          <w:tcPr>
            <w:tcW w:w="1360" w:type="dxa"/>
          </w:tcPr>
          <w:p w14:paraId="2914A022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F</w:t>
            </w:r>
          </w:p>
        </w:tc>
        <w:tc>
          <w:tcPr>
            <w:tcW w:w="524" w:type="dxa"/>
          </w:tcPr>
          <w:p w14:paraId="17500B13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</w:t>
            </w:r>
          </w:p>
        </w:tc>
        <w:tc>
          <w:tcPr>
            <w:tcW w:w="1062" w:type="dxa"/>
          </w:tcPr>
          <w:p w14:paraId="74C59FC1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p&lt;.05</w:t>
            </w:r>
          </w:p>
        </w:tc>
        <w:tc>
          <w:tcPr>
            <w:tcW w:w="1971" w:type="dxa"/>
          </w:tcPr>
          <w:p w14:paraId="5C8EB6BB" w14:textId="77777777" w:rsidR="0005399A" w:rsidRPr="005D6A61" w:rsidRDefault="0005399A" w:rsidP="00740760">
            <w:pPr>
              <w:pStyle w:val="Remotesensingforma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Generalized Effect Size</w:t>
            </w:r>
          </w:p>
        </w:tc>
      </w:tr>
      <w:tr w:rsidR="0005399A" w:rsidRPr="005D6A61" w14:paraId="34D9C5C2" w14:textId="77777777" w:rsidTr="00740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7" w:type="dxa"/>
          </w:tcPr>
          <w:p w14:paraId="60FAB363" w14:textId="77777777" w:rsidR="0005399A" w:rsidRPr="005D6A61" w:rsidRDefault="0005399A" w:rsidP="00740760">
            <w:pPr>
              <w:pStyle w:val="Remotesensingformat"/>
              <w:jc w:val="center"/>
              <w:rPr>
                <w:rFonts w:ascii="Palatino Linotype" w:hAnsi="Palatino Linotype"/>
                <w:b w:val="0"/>
                <w:szCs w:val="18"/>
              </w:rPr>
            </w:pPr>
            <w:r>
              <w:rPr>
                <w:rFonts w:ascii="Palatino Linotype" w:hAnsi="Palatino Linotype"/>
                <w:b w:val="0"/>
                <w:szCs w:val="18"/>
              </w:rPr>
              <w:t>Density</w:t>
            </w:r>
          </w:p>
        </w:tc>
        <w:tc>
          <w:tcPr>
            <w:tcW w:w="1506" w:type="dxa"/>
          </w:tcPr>
          <w:p w14:paraId="0CC0C80A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3</w:t>
            </w:r>
          </w:p>
        </w:tc>
        <w:tc>
          <w:tcPr>
            <w:tcW w:w="1506" w:type="dxa"/>
          </w:tcPr>
          <w:p w14:paraId="5AC6F0C3" w14:textId="619EED34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5399A">
              <w:rPr>
                <w:rFonts w:ascii="Palatino Linotype" w:hAnsi="Palatino Linotype"/>
                <w:szCs w:val="18"/>
              </w:rPr>
              <w:t>31194008</w:t>
            </w:r>
          </w:p>
        </w:tc>
        <w:tc>
          <w:tcPr>
            <w:tcW w:w="1360" w:type="dxa"/>
          </w:tcPr>
          <w:p w14:paraId="1D0F4D79" w14:textId="28DACDEF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5399A">
              <w:rPr>
                <w:rFonts w:ascii="Palatino Linotype" w:hAnsi="Palatino Linotype"/>
                <w:szCs w:val="18"/>
              </w:rPr>
              <w:t>13720996</w:t>
            </w:r>
          </w:p>
        </w:tc>
        <w:tc>
          <w:tcPr>
            <w:tcW w:w="524" w:type="dxa"/>
          </w:tcPr>
          <w:p w14:paraId="6F1BCC42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0</w:t>
            </w:r>
          </w:p>
        </w:tc>
        <w:tc>
          <w:tcPr>
            <w:tcW w:w="1062" w:type="dxa"/>
          </w:tcPr>
          <w:p w14:paraId="1877EDC0" w14:textId="77777777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5D6A61">
              <w:rPr>
                <w:rFonts w:ascii="Palatino Linotype" w:hAnsi="Palatino Linotype"/>
                <w:szCs w:val="18"/>
              </w:rPr>
              <w:t>*</w:t>
            </w:r>
          </w:p>
        </w:tc>
        <w:tc>
          <w:tcPr>
            <w:tcW w:w="1971" w:type="dxa"/>
          </w:tcPr>
          <w:p w14:paraId="4BE89645" w14:textId="599F1C55" w:rsidR="0005399A" w:rsidRPr="005D6A61" w:rsidRDefault="0005399A" w:rsidP="00740760">
            <w:pPr>
              <w:pStyle w:val="Remotesensingforma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Cs w:val="18"/>
              </w:rPr>
            </w:pPr>
            <w:r w:rsidRPr="0005399A">
              <w:rPr>
                <w:rFonts w:ascii="Palatino Linotype" w:hAnsi="Palatino Linotype"/>
                <w:szCs w:val="18"/>
              </w:rPr>
              <w:t>0.569</w:t>
            </w:r>
          </w:p>
        </w:tc>
      </w:tr>
    </w:tbl>
    <w:p w14:paraId="73DC51AE" w14:textId="77777777" w:rsidR="0005399A" w:rsidRPr="005D6A61" w:rsidRDefault="0005399A" w:rsidP="00CC0417">
      <w:pPr>
        <w:rPr>
          <w:rFonts w:ascii="Palatino Linotype" w:hAnsi="Palatino Linotype"/>
          <w:sz w:val="18"/>
          <w:szCs w:val="18"/>
        </w:rPr>
      </w:pPr>
    </w:p>
    <w:p w14:paraId="3195A745" w14:textId="249D3509" w:rsidR="005F3531" w:rsidRPr="005D6A61" w:rsidRDefault="005D6A61" w:rsidP="005D6A61">
      <w:pPr>
        <w:pStyle w:val="MDPI31text"/>
        <w:ind w:firstLine="0"/>
        <w:rPr>
          <w:b/>
          <w:color w:val="auto"/>
          <w:sz w:val="18"/>
          <w:szCs w:val="18"/>
        </w:rPr>
      </w:pPr>
      <w:r w:rsidRPr="005D6A61">
        <w:rPr>
          <w:b/>
          <w:color w:val="auto"/>
          <w:sz w:val="18"/>
          <w:szCs w:val="18"/>
        </w:rPr>
        <w:t>Table S</w:t>
      </w:r>
      <w:r w:rsidR="00567430">
        <w:rPr>
          <w:b/>
          <w:color w:val="auto"/>
          <w:sz w:val="18"/>
          <w:szCs w:val="18"/>
        </w:rPr>
        <w:t>2</w:t>
      </w:r>
      <w:r w:rsidR="0005399A">
        <w:rPr>
          <w:b/>
          <w:color w:val="auto"/>
          <w:sz w:val="18"/>
          <w:szCs w:val="18"/>
        </w:rPr>
        <w:t>7</w:t>
      </w:r>
      <w:r w:rsidRPr="005D6A61">
        <w:rPr>
          <w:b/>
          <w:color w:val="auto"/>
          <w:sz w:val="18"/>
          <w:szCs w:val="18"/>
        </w:rPr>
        <w:t>. Normalized Difference Vegetation Index value ranges and mean of late spring/summer imagery for the three large sites and both satellite sensors.</w:t>
      </w:r>
    </w:p>
    <w:tbl>
      <w:tblPr>
        <w:tblStyle w:val="TableGrid"/>
        <w:tblW w:w="8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5"/>
        <w:gridCol w:w="1545"/>
        <w:gridCol w:w="1901"/>
        <w:gridCol w:w="1901"/>
        <w:gridCol w:w="1901"/>
      </w:tblGrid>
      <w:tr w:rsidR="005F3531" w:rsidRPr="005D6A61" w14:paraId="3996A8AB" w14:textId="77777777" w:rsidTr="00C13C1E">
        <w:trPr>
          <w:trHeight w:val="324"/>
        </w:trPr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90C10" w14:textId="77777777" w:rsidR="005F3531" w:rsidRPr="005D6A61" w:rsidRDefault="005F3531" w:rsidP="00B7652F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Satellite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80BE0C" w14:textId="41C2CA45" w:rsidR="005F3531" w:rsidRPr="005D6A61" w:rsidRDefault="005F3531" w:rsidP="00B7652F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NDVI</w:t>
            </w:r>
          </w:p>
          <w:p w14:paraId="07078BFC" w14:textId="3B4038F7" w:rsidR="005F3531" w:rsidRPr="005D6A61" w:rsidRDefault="005F3531" w:rsidP="00B7652F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Value</w:t>
            </w:r>
          </w:p>
        </w:tc>
        <w:tc>
          <w:tcPr>
            <w:tcW w:w="1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1E9CF" w14:textId="77777777" w:rsidR="005F3531" w:rsidRPr="005D6A61" w:rsidRDefault="005F3531" w:rsidP="00B7652F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Large All- Eucalypt Site</w:t>
            </w:r>
          </w:p>
        </w:tc>
        <w:tc>
          <w:tcPr>
            <w:tcW w:w="1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38AEF" w14:textId="77777777" w:rsidR="005F3531" w:rsidRPr="005D6A61" w:rsidRDefault="005F3531" w:rsidP="00B7652F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Mixed Eucalypt Site</w:t>
            </w:r>
          </w:p>
        </w:tc>
        <w:tc>
          <w:tcPr>
            <w:tcW w:w="19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5B968" w14:textId="77777777" w:rsidR="005F3531" w:rsidRPr="005D6A61" w:rsidRDefault="005F3531" w:rsidP="00B7652F">
            <w:pPr>
              <w:pStyle w:val="MDPI31text"/>
              <w:ind w:firstLine="0"/>
              <w:jc w:val="center"/>
              <w:rPr>
                <w:b/>
                <w:color w:val="auto"/>
                <w:sz w:val="18"/>
                <w:szCs w:val="18"/>
              </w:rPr>
            </w:pPr>
            <w:r w:rsidRPr="005D6A61">
              <w:rPr>
                <w:b/>
                <w:color w:val="auto"/>
                <w:sz w:val="18"/>
                <w:szCs w:val="18"/>
              </w:rPr>
              <w:t>Non-Eucalypt Site</w:t>
            </w:r>
          </w:p>
        </w:tc>
      </w:tr>
      <w:tr w:rsidR="005F3531" w:rsidRPr="005D6A61" w14:paraId="3ED587D7" w14:textId="77777777" w:rsidTr="00C13C1E">
        <w:trPr>
          <w:trHeight w:val="267"/>
        </w:trPr>
        <w:tc>
          <w:tcPr>
            <w:tcW w:w="154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D17273" w14:textId="77777777" w:rsidR="005F3531" w:rsidRPr="005D6A61" w:rsidRDefault="005F3531" w:rsidP="00B7652F">
            <w:pPr>
              <w:pStyle w:val="MDPI31text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Sentinel-2</w:t>
            </w:r>
          </w:p>
        </w:tc>
        <w:tc>
          <w:tcPr>
            <w:tcW w:w="1545" w:type="dxa"/>
            <w:tcBorders>
              <w:top w:val="single" w:sz="4" w:space="0" w:color="auto"/>
            </w:tcBorders>
            <w:vAlign w:val="center"/>
          </w:tcPr>
          <w:p w14:paraId="752086CE" w14:textId="77777777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Maximum</w:t>
            </w:r>
          </w:p>
        </w:tc>
        <w:tc>
          <w:tcPr>
            <w:tcW w:w="1901" w:type="dxa"/>
            <w:tcBorders>
              <w:top w:val="single" w:sz="4" w:space="0" w:color="auto"/>
            </w:tcBorders>
            <w:vAlign w:val="center"/>
          </w:tcPr>
          <w:p w14:paraId="7BE095A7" w14:textId="622EC8A9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7B1878" w:rsidRPr="005D6A61">
              <w:rPr>
                <w:color w:val="auto"/>
                <w:sz w:val="18"/>
                <w:szCs w:val="18"/>
              </w:rPr>
              <w:t>810</w:t>
            </w:r>
          </w:p>
        </w:tc>
        <w:tc>
          <w:tcPr>
            <w:tcW w:w="1901" w:type="dxa"/>
            <w:tcBorders>
              <w:top w:val="single" w:sz="4" w:space="0" w:color="auto"/>
            </w:tcBorders>
            <w:vAlign w:val="center"/>
          </w:tcPr>
          <w:p w14:paraId="71DA1B94" w14:textId="1DFE4EB7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CB5477" w:rsidRPr="005D6A61">
              <w:rPr>
                <w:color w:val="auto"/>
                <w:sz w:val="18"/>
                <w:szCs w:val="18"/>
              </w:rPr>
              <w:t>770</w:t>
            </w:r>
          </w:p>
        </w:tc>
        <w:tc>
          <w:tcPr>
            <w:tcW w:w="1901" w:type="dxa"/>
            <w:tcBorders>
              <w:top w:val="single" w:sz="4" w:space="0" w:color="auto"/>
            </w:tcBorders>
            <w:vAlign w:val="center"/>
          </w:tcPr>
          <w:p w14:paraId="5760FCF8" w14:textId="52465C18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1D2697" w:rsidRPr="005D6A61">
              <w:rPr>
                <w:color w:val="auto"/>
                <w:sz w:val="18"/>
                <w:szCs w:val="18"/>
              </w:rPr>
              <w:t>853</w:t>
            </w:r>
          </w:p>
        </w:tc>
      </w:tr>
      <w:tr w:rsidR="005F3531" w:rsidRPr="005D6A61" w14:paraId="220A360E" w14:textId="77777777" w:rsidTr="00C13C1E">
        <w:trPr>
          <w:trHeight w:val="267"/>
        </w:trPr>
        <w:tc>
          <w:tcPr>
            <w:tcW w:w="1545" w:type="dxa"/>
            <w:vMerge/>
            <w:tcBorders>
              <w:bottom w:val="single" w:sz="4" w:space="0" w:color="auto"/>
            </w:tcBorders>
            <w:vAlign w:val="center"/>
          </w:tcPr>
          <w:p w14:paraId="20C92377" w14:textId="77777777" w:rsidR="005F3531" w:rsidRPr="005D6A61" w:rsidRDefault="005F3531" w:rsidP="00B7652F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545" w:type="dxa"/>
            <w:vAlign w:val="center"/>
          </w:tcPr>
          <w:p w14:paraId="5F625655" w14:textId="77777777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Minimum</w:t>
            </w:r>
          </w:p>
        </w:tc>
        <w:tc>
          <w:tcPr>
            <w:tcW w:w="1901" w:type="dxa"/>
            <w:vAlign w:val="center"/>
          </w:tcPr>
          <w:p w14:paraId="5A96ED5E" w14:textId="2E53D159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5B7AC9">
              <w:rPr>
                <w:color w:val="auto"/>
                <w:sz w:val="18"/>
                <w:szCs w:val="18"/>
              </w:rPr>
              <w:t>190</w:t>
            </w:r>
          </w:p>
        </w:tc>
        <w:tc>
          <w:tcPr>
            <w:tcW w:w="1901" w:type="dxa"/>
            <w:vAlign w:val="center"/>
          </w:tcPr>
          <w:p w14:paraId="6B1D1DF7" w14:textId="642C758E" w:rsidR="005F3531" w:rsidRPr="005D6A61" w:rsidRDefault="00D72B62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0.106</w:t>
            </w:r>
          </w:p>
        </w:tc>
        <w:tc>
          <w:tcPr>
            <w:tcW w:w="1901" w:type="dxa"/>
            <w:vAlign w:val="center"/>
          </w:tcPr>
          <w:p w14:paraId="57137F5F" w14:textId="73B72E3C" w:rsidR="005F3531" w:rsidRPr="005D6A61" w:rsidRDefault="001D2697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-0.062</w:t>
            </w:r>
          </w:p>
        </w:tc>
      </w:tr>
      <w:tr w:rsidR="005F3531" w:rsidRPr="005D6A61" w14:paraId="2CE90B71" w14:textId="77777777" w:rsidTr="00C13C1E">
        <w:trPr>
          <w:trHeight w:val="267"/>
        </w:trPr>
        <w:tc>
          <w:tcPr>
            <w:tcW w:w="1545" w:type="dxa"/>
            <w:vMerge/>
            <w:tcBorders>
              <w:bottom w:val="single" w:sz="4" w:space="0" w:color="auto"/>
            </w:tcBorders>
            <w:vAlign w:val="center"/>
          </w:tcPr>
          <w:p w14:paraId="7CC8890E" w14:textId="77777777" w:rsidR="005F3531" w:rsidRPr="005D6A61" w:rsidRDefault="005F3531" w:rsidP="00B7652F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545" w:type="dxa"/>
            <w:tcBorders>
              <w:bottom w:val="single" w:sz="4" w:space="0" w:color="auto"/>
            </w:tcBorders>
            <w:vAlign w:val="center"/>
          </w:tcPr>
          <w:p w14:paraId="343ED35A" w14:textId="77777777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Mean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14:paraId="693EE182" w14:textId="7306E11F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CB5477" w:rsidRPr="005D6A61">
              <w:rPr>
                <w:color w:val="auto"/>
                <w:sz w:val="18"/>
                <w:szCs w:val="18"/>
              </w:rPr>
              <w:t>534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14:paraId="2C5E32D0" w14:textId="39CF82D6" w:rsidR="005F3531" w:rsidRPr="005D6A61" w:rsidRDefault="001D2697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0.5</w:t>
            </w:r>
            <w:r w:rsidR="00746C45" w:rsidRPr="005D6A61">
              <w:rPr>
                <w:color w:val="auto"/>
                <w:sz w:val="18"/>
                <w:szCs w:val="18"/>
              </w:rPr>
              <w:t>99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14:paraId="34D00F55" w14:textId="5AD31252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E30C1E" w:rsidRPr="005D6A61">
              <w:rPr>
                <w:color w:val="auto"/>
                <w:sz w:val="18"/>
                <w:szCs w:val="18"/>
              </w:rPr>
              <w:t>720</w:t>
            </w:r>
          </w:p>
        </w:tc>
      </w:tr>
      <w:tr w:rsidR="005F3531" w:rsidRPr="005D6A61" w14:paraId="21EFBED8" w14:textId="77777777" w:rsidTr="00C13C1E">
        <w:trPr>
          <w:trHeight w:val="253"/>
        </w:trPr>
        <w:tc>
          <w:tcPr>
            <w:tcW w:w="154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8C68C" w14:textId="77777777" w:rsidR="005F3531" w:rsidRPr="005D6A61" w:rsidRDefault="005F3531" w:rsidP="00B7652F">
            <w:pPr>
              <w:pStyle w:val="MDPI31text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Planet</w:t>
            </w:r>
          </w:p>
        </w:tc>
        <w:tc>
          <w:tcPr>
            <w:tcW w:w="1545" w:type="dxa"/>
            <w:tcBorders>
              <w:top w:val="single" w:sz="4" w:space="0" w:color="auto"/>
            </w:tcBorders>
            <w:vAlign w:val="center"/>
          </w:tcPr>
          <w:p w14:paraId="659589D3" w14:textId="77777777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Maximum</w:t>
            </w:r>
          </w:p>
        </w:tc>
        <w:tc>
          <w:tcPr>
            <w:tcW w:w="1901" w:type="dxa"/>
            <w:tcBorders>
              <w:top w:val="single" w:sz="4" w:space="0" w:color="auto"/>
            </w:tcBorders>
            <w:vAlign w:val="center"/>
          </w:tcPr>
          <w:p w14:paraId="34D560DC" w14:textId="7A000F34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7B1878" w:rsidRPr="005D6A61">
              <w:rPr>
                <w:color w:val="auto"/>
                <w:sz w:val="18"/>
                <w:szCs w:val="18"/>
              </w:rPr>
              <w:t>760</w:t>
            </w:r>
          </w:p>
        </w:tc>
        <w:tc>
          <w:tcPr>
            <w:tcW w:w="1901" w:type="dxa"/>
            <w:tcBorders>
              <w:top w:val="single" w:sz="4" w:space="0" w:color="auto"/>
            </w:tcBorders>
            <w:vAlign w:val="center"/>
          </w:tcPr>
          <w:p w14:paraId="78F19F66" w14:textId="5186ACFB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CB5477" w:rsidRPr="005D6A61">
              <w:rPr>
                <w:color w:val="auto"/>
                <w:sz w:val="18"/>
                <w:szCs w:val="18"/>
              </w:rPr>
              <w:t>836</w:t>
            </w:r>
          </w:p>
        </w:tc>
        <w:tc>
          <w:tcPr>
            <w:tcW w:w="1901" w:type="dxa"/>
            <w:tcBorders>
              <w:top w:val="single" w:sz="4" w:space="0" w:color="auto"/>
            </w:tcBorders>
            <w:vAlign w:val="center"/>
          </w:tcPr>
          <w:p w14:paraId="687D1732" w14:textId="5305C188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1D2697" w:rsidRPr="005D6A61">
              <w:rPr>
                <w:color w:val="auto"/>
                <w:sz w:val="18"/>
                <w:szCs w:val="18"/>
              </w:rPr>
              <w:t>856</w:t>
            </w:r>
          </w:p>
        </w:tc>
      </w:tr>
      <w:tr w:rsidR="005F3531" w:rsidRPr="005D6A61" w14:paraId="7FFFEBBE" w14:textId="77777777" w:rsidTr="00C13C1E">
        <w:trPr>
          <w:trHeight w:val="284"/>
        </w:trPr>
        <w:tc>
          <w:tcPr>
            <w:tcW w:w="1545" w:type="dxa"/>
            <w:vMerge/>
            <w:tcBorders>
              <w:bottom w:val="single" w:sz="4" w:space="0" w:color="auto"/>
            </w:tcBorders>
            <w:vAlign w:val="center"/>
          </w:tcPr>
          <w:p w14:paraId="05792A9B" w14:textId="77777777" w:rsidR="005F3531" w:rsidRPr="005D6A61" w:rsidRDefault="005F3531" w:rsidP="00B7652F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545" w:type="dxa"/>
            <w:vAlign w:val="center"/>
          </w:tcPr>
          <w:p w14:paraId="14643063" w14:textId="77777777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Minimum</w:t>
            </w:r>
          </w:p>
        </w:tc>
        <w:tc>
          <w:tcPr>
            <w:tcW w:w="1901" w:type="dxa"/>
            <w:vAlign w:val="center"/>
          </w:tcPr>
          <w:p w14:paraId="62A102A8" w14:textId="1B927E15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0.0</w:t>
            </w:r>
            <w:r w:rsidR="00E85E73">
              <w:rPr>
                <w:color w:val="auto"/>
                <w:sz w:val="18"/>
                <w:szCs w:val="18"/>
              </w:rPr>
              <w:t>45</w:t>
            </w:r>
          </w:p>
        </w:tc>
        <w:tc>
          <w:tcPr>
            <w:tcW w:w="1901" w:type="dxa"/>
            <w:vAlign w:val="center"/>
          </w:tcPr>
          <w:p w14:paraId="55EFC5D1" w14:textId="21161F64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D72B62">
              <w:rPr>
                <w:color w:val="auto"/>
                <w:sz w:val="18"/>
                <w:szCs w:val="18"/>
              </w:rPr>
              <w:t>129</w:t>
            </w:r>
          </w:p>
        </w:tc>
        <w:tc>
          <w:tcPr>
            <w:tcW w:w="1901" w:type="dxa"/>
            <w:vAlign w:val="center"/>
          </w:tcPr>
          <w:p w14:paraId="6A84B425" w14:textId="0DFDC228" w:rsidR="005F3531" w:rsidRPr="005D6A61" w:rsidRDefault="00E30C1E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-0.</w:t>
            </w:r>
            <w:r w:rsidR="00134B80" w:rsidRPr="005D6A61">
              <w:rPr>
                <w:color w:val="auto"/>
                <w:sz w:val="18"/>
                <w:szCs w:val="18"/>
              </w:rPr>
              <w:t>768</w:t>
            </w:r>
          </w:p>
        </w:tc>
      </w:tr>
      <w:tr w:rsidR="005F3531" w:rsidRPr="005D6A61" w14:paraId="284B2611" w14:textId="77777777" w:rsidTr="00C13C1E">
        <w:trPr>
          <w:trHeight w:val="284"/>
        </w:trPr>
        <w:tc>
          <w:tcPr>
            <w:tcW w:w="1545" w:type="dxa"/>
            <w:vMerge/>
            <w:tcBorders>
              <w:bottom w:val="single" w:sz="4" w:space="0" w:color="auto"/>
            </w:tcBorders>
            <w:vAlign w:val="center"/>
          </w:tcPr>
          <w:p w14:paraId="1803E557" w14:textId="77777777" w:rsidR="005F3531" w:rsidRPr="005D6A61" w:rsidRDefault="005F3531" w:rsidP="00B7652F">
            <w:pPr>
              <w:pStyle w:val="MDPI31text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545" w:type="dxa"/>
            <w:tcBorders>
              <w:bottom w:val="single" w:sz="4" w:space="0" w:color="auto"/>
            </w:tcBorders>
            <w:vAlign w:val="center"/>
          </w:tcPr>
          <w:p w14:paraId="68820442" w14:textId="77777777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Mean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14:paraId="5EEA4705" w14:textId="18502947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CB5477" w:rsidRPr="005D6A61">
              <w:rPr>
                <w:color w:val="auto"/>
                <w:sz w:val="18"/>
                <w:szCs w:val="18"/>
              </w:rPr>
              <w:t>48</w:t>
            </w:r>
            <w:r w:rsidR="00E85E73">
              <w:rPr>
                <w:color w:val="auto"/>
                <w:sz w:val="18"/>
                <w:szCs w:val="18"/>
              </w:rPr>
              <w:t>5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14:paraId="5CB36BFF" w14:textId="0AB7AA7A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746C45" w:rsidRPr="005D6A61">
              <w:rPr>
                <w:color w:val="auto"/>
                <w:sz w:val="18"/>
                <w:szCs w:val="18"/>
              </w:rPr>
              <w:t>721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14:paraId="6A430607" w14:textId="23F09DCC" w:rsidR="005F3531" w:rsidRPr="005D6A61" w:rsidRDefault="005F3531" w:rsidP="00B7652F">
            <w:pPr>
              <w:pStyle w:val="MDPI31text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5D6A61">
              <w:rPr>
                <w:color w:val="auto"/>
                <w:sz w:val="18"/>
                <w:szCs w:val="18"/>
              </w:rPr>
              <w:t>0.</w:t>
            </w:r>
            <w:r w:rsidR="00E30C1E" w:rsidRPr="005D6A61">
              <w:rPr>
                <w:color w:val="auto"/>
                <w:sz w:val="18"/>
                <w:szCs w:val="18"/>
              </w:rPr>
              <w:t>7</w:t>
            </w:r>
            <w:r w:rsidR="00B009AF" w:rsidRPr="005D6A61">
              <w:rPr>
                <w:color w:val="auto"/>
                <w:sz w:val="18"/>
                <w:szCs w:val="18"/>
              </w:rPr>
              <w:t>28</w:t>
            </w:r>
          </w:p>
        </w:tc>
      </w:tr>
    </w:tbl>
    <w:p w14:paraId="702FA8F6" w14:textId="77777777" w:rsidR="00E307BF" w:rsidRDefault="00E307BF" w:rsidP="00CC0417">
      <w:pPr>
        <w:rPr>
          <w:rFonts w:ascii="Palatino Linotype" w:hAnsi="Palatino Linotype"/>
          <w:sz w:val="18"/>
          <w:szCs w:val="18"/>
        </w:rPr>
      </w:pPr>
    </w:p>
    <w:p w14:paraId="4C4E4366" w14:textId="79A641D4" w:rsidR="00E555BC" w:rsidRPr="008F667E" w:rsidRDefault="00E555BC" w:rsidP="00CC0417">
      <w:pPr>
        <w:rPr>
          <w:rFonts w:ascii="Palatino Linotype" w:hAnsi="Palatino Linotype"/>
          <w:b/>
          <w:sz w:val="18"/>
          <w:szCs w:val="18"/>
        </w:rPr>
      </w:pPr>
      <w:r w:rsidRPr="008F667E">
        <w:rPr>
          <w:rFonts w:ascii="Palatino Linotype" w:hAnsi="Palatino Linotype"/>
          <w:b/>
          <w:sz w:val="18"/>
          <w:szCs w:val="18"/>
        </w:rPr>
        <w:t>REFERENCES:</w:t>
      </w:r>
    </w:p>
    <w:p w14:paraId="577666E1" w14:textId="15D76B6C" w:rsidR="00B132E5" w:rsidRPr="00B132E5" w:rsidRDefault="004F00CE" w:rsidP="00B132E5">
      <w:pPr>
        <w:widowControl w:val="0"/>
        <w:autoSpaceDE w:val="0"/>
        <w:autoSpaceDN w:val="0"/>
        <w:adjustRightInd w:val="0"/>
        <w:ind w:left="640" w:hanging="640"/>
        <w:rPr>
          <w:rFonts w:ascii="Palatino Linotype" w:hAnsi="Palatino Linotype"/>
          <w:noProof/>
          <w:sz w:val="18"/>
        </w:rPr>
      </w:pPr>
      <w:r>
        <w:rPr>
          <w:rFonts w:ascii="Palatino Linotype" w:hAnsi="Palatino Linotype"/>
          <w:sz w:val="18"/>
          <w:szCs w:val="18"/>
        </w:rPr>
        <w:fldChar w:fldCharType="begin" w:fldLock="1"/>
      </w:r>
      <w:r>
        <w:rPr>
          <w:rFonts w:ascii="Palatino Linotype" w:hAnsi="Palatino Linotype"/>
          <w:sz w:val="18"/>
          <w:szCs w:val="18"/>
        </w:rPr>
        <w:instrText xml:space="preserve">ADDIN Mendeley Bibliography CSL_BIBLIOGRAPHY </w:instrText>
      </w:r>
      <w:r>
        <w:rPr>
          <w:rFonts w:ascii="Palatino Linotype" w:hAnsi="Palatino Linotype"/>
          <w:sz w:val="18"/>
          <w:szCs w:val="18"/>
        </w:rPr>
        <w:fldChar w:fldCharType="separate"/>
      </w:r>
      <w:r w:rsidR="00B132E5" w:rsidRPr="00B132E5">
        <w:rPr>
          <w:rFonts w:ascii="Palatino Linotype" w:hAnsi="Palatino Linotype"/>
          <w:noProof/>
          <w:sz w:val="18"/>
        </w:rPr>
        <w:t xml:space="preserve">1. </w:t>
      </w:r>
      <w:r w:rsidR="00B132E5" w:rsidRPr="00B132E5">
        <w:rPr>
          <w:rFonts w:ascii="Palatino Linotype" w:hAnsi="Palatino Linotype"/>
          <w:noProof/>
          <w:sz w:val="18"/>
        </w:rPr>
        <w:tab/>
        <w:t>Department of Natural Resources, Mines,  and E. Digital elevation model - 3 second - Queensland 2020.</w:t>
      </w:r>
    </w:p>
    <w:p w14:paraId="4C2D3F30" w14:textId="27EF08DE" w:rsidR="004F00CE" w:rsidRPr="005D6A61" w:rsidRDefault="004F00CE" w:rsidP="00B132E5">
      <w:pPr>
        <w:widowControl w:val="0"/>
        <w:autoSpaceDE w:val="0"/>
        <w:autoSpaceDN w:val="0"/>
        <w:adjustRightInd w:val="0"/>
        <w:ind w:left="640" w:hanging="640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sz w:val="18"/>
          <w:szCs w:val="18"/>
        </w:rPr>
        <w:fldChar w:fldCharType="end"/>
      </w:r>
    </w:p>
    <w:sectPr w:rsidR="004F00CE" w:rsidRPr="005D6A61" w:rsidSect="00F70F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8"/>
    <w:rsid w:val="00025260"/>
    <w:rsid w:val="0003730B"/>
    <w:rsid w:val="000452E4"/>
    <w:rsid w:val="00052F1E"/>
    <w:rsid w:val="0005399A"/>
    <w:rsid w:val="00066CEE"/>
    <w:rsid w:val="00077F86"/>
    <w:rsid w:val="000960B0"/>
    <w:rsid w:val="00097A51"/>
    <w:rsid w:val="000A5F9D"/>
    <w:rsid w:val="000B22CD"/>
    <w:rsid w:val="000B4F7A"/>
    <w:rsid w:val="000B5913"/>
    <w:rsid w:val="000C60D1"/>
    <w:rsid w:val="000D5825"/>
    <w:rsid w:val="000E012C"/>
    <w:rsid w:val="000E07DF"/>
    <w:rsid w:val="000F32BD"/>
    <w:rsid w:val="000F441D"/>
    <w:rsid w:val="00103C19"/>
    <w:rsid w:val="0010552E"/>
    <w:rsid w:val="00106BD6"/>
    <w:rsid w:val="00111393"/>
    <w:rsid w:val="00111847"/>
    <w:rsid w:val="00126997"/>
    <w:rsid w:val="001307C6"/>
    <w:rsid w:val="00134B80"/>
    <w:rsid w:val="00135249"/>
    <w:rsid w:val="0014707D"/>
    <w:rsid w:val="00173253"/>
    <w:rsid w:val="001973E1"/>
    <w:rsid w:val="001A7026"/>
    <w:rsid w:val="001A78A5"/>
    <w:rsid w:val="001C0F64"/>
    <w:rsid w:val="001C5847"/>
    <w:rsid w:val="001C62EE"/>
    <w:rsid w:val="001D2697"/>
    <w:rsid w:val="001E1380"/>
    <w:rsid w:val="001E2E20"/>
    <w:rsid w:val="001E48A9"/>
    <w:rsid w:val="002063F2"/>
    <w:rsid w:val="002109E5"/>
    <w:rsid w:val="002140D6"/>
    <w:rsid w:val="00224B8A"/>
    <w:rsid w:val="002258A7"/>
    <w:rsid w:val="00230E7E"/>
    <w:rsid w:val="00235BC0"/>
    <w:rsid w:val="00235D77"/>
    <w:rsid w:val="002540B7"/>
    <w:rsid w:val="00254397"/>
    <w:rsid w:val="00285140"/>
    <w:rsid w:val="002869D3"/>
    <w:rsid w:val="00287F1E"/>
    <w:rsid w:val="002A4DB8"/>
    <w:rsid w:val="002B1250"/>
    <w:rsid w:val="002B6F6A"/>
    <w:rsid w:val="002C1AE3"/>
    <w:rsid w:val="002E05EA"/>
    <w:rsid w:val="002E1255"/>
    <w:rsid w:val="00303D41"/>
    <w:rsid w:val="00325511"/>
    <w:rsid w:val="00326818"/>
    <w:rsid w:val="003417D1"/>
    <w:rsid w:val="0035368E"/>
    <w:rsid w:val="003731C6"/>
    <w:rsid w:val="00375A90"/>
    <w:rsid w:val="00376946"/>
    <w:rsid w:val="003769FC"/>
    <w:rsid w:val="00384D23"/>
    <w:rsid w:val="00387F62"/>
    <w:rsid w:val="0039267C"/>
    <w:rsid w:val="00392BF8"/>
    <w:rsid w:val="00396761"/>
    <w:rsid w:val="003A340D"/>
    <w:rsid w:val="003A75C6"/>
    <w:rsid w:val="003B64BB"/>
    <w:rsid w:val="003C2B9E"/>
    <w:rsid w:val="003C320C"/>
    <w:rsid w:val="003E3F60"/>
    <w:rsid w:val="003F0A0A"/>
    <w:rsid w:val="003F518E"/>
    <w:rsid w:val="004043A8"/>
    <w:rsid w:val="00405AC7"/>
    <w:rsid w:val="00406EC8"/>
    <w:rsid w:val="00422491"/>
    <w:rsid w:val="0043405A"/>
    <w:rsid w:val="0043573F"/>
    <w:rsid w:val="004559F9"/>
    <w:rsid w:val="00481C4D"/>
    <w:rsid w:val="004939C2"/>
    <w:rsid w:val="0049603D"/>
    <w:rsid w:val="004A437F"/>
    <w:rsid w:val="004A5972"/>
    <w:rsid w:val="004C2D18"/>
    <w:rsid w:val="004E3C3A"/>
    <w:rsid w:val="004F00CE"/>
    <w:rsid w:val="004F180D"/>
    <w:rsid w:val="0050397E"/>
    <w:rsid w:val="005111A9"/>
    <w:rsid w:val="005122F2"/>
    <w:rsid w:val="00527BDC"/>
    <w:rsid w:val="00533A6C"/>
    <w:rsid w:val="00537465"/>
    <w:rsid w:val="00567272"/>
    <w:rsid w:val="00567430"/>
    <w:rsid w:val="005674AC"/>
    <w:rsid w:val="0057313D"/>
    <w:rsid w:val="005A67B4"/>
    <w:rsid w:val="005B6E33"/>
    <w:rsid w:val="005B7AC9"/>
    <w:rsid w:val="005C29CE"/>
    <w:rsid w:val="005C2FE3"/>
    <w:rsid w:val="005D647B"/>
    <w:rsid w:val="005D6A61"/>
    <w:rsid w:val="005E5958"/>
    <w:rsid w:val="005E7612"/>
    <w:rsid w:val="005F3531"/>
    <w:rsid w:val="005F457C"/>
    <w:rsid w:val="00612F74"/>
    <w:rsid w:val="0066112A"/>
    <w:rsid w:val="00672F1C"/>
    <w:rsid w:val="00674B9B"/>
    <w:rsid w:val="00681538"/>
    <w:rsid w:val="006A326F"/>
    <w:rsid w:val="006A53EB"/>
    <w:rsid w:val="006A6B77"/>
    <w:rsid w:val="006C1432"/>
    <w:rsid w:val="006C20B4"/>
    <w:rsid w:val="006D2E8E"/>
    <w:rsid w:val="006D588C"/>
    <w:rsid w:val="006D6AB1"/>
    <w:rsid w:val="006E0649"/>
    <w:rsid w:val="006F76F8"/>
    <w:rsid w:val="007064C0"/>
    <w:rsid w:val="00710C4F"/>
    <w:rsid w:val="00720942"/>
    <w:rsid w:val="007274E0"/>
    <w:rsid w:val="007343B9"/>
    <w:rsid w:val="00746C45"/>
    <w:rsid w:val="0075257C"/>
    <w:rsid w:val="00760660"/>
    <w:rsid w:val="00763751"/>
    <w:rsid w:val="0077357C"/>
    <w:rsid w:val="0077495C"/>
    <w:rsid w:val="00786BE2"/>
    <w:rsid w:val="007B1878"/>
    <w:rsid w:val="007B1B3B"/>
    <w:rsid w:val="007C2529"/>
    <w:rsid w:val="007C423B"/>
    <w:rsid w:val="007D0B9B"/>
    <w:rsid w:val="007D18D6"/>
    <w:rsid w:val="007D4A05"/>
    <w:rsid w:val="007D79D9"/>
    <w:rsid w:val="007E283B"/>
    <w:rsid w:val="00806D47"/>
    <w:rsid w:val="008114A2"/>
    <w:rsid w:val="00816328"/>
    <w:rsid w:val="0082049C"/>
    <w:rsid w:val="00831549"/>
    <w:rsid w:val="008329F0"/>
    <w:rsid w:val="008440B6"/>
    <w:rsid w:val="0084716F"/>
    <w:rsid w:val="008474E3"/>
    <w:rsid w:val="00855836"/>
    <w:rsid w:val="008630A8"/>
    <w:rsid w:val="0086541A"/>
    <w:rsid w:val="008A1DCB"/>
    <w:rsid w:val="008B6636"/>
    <w:rsid w:val="008D11FB"/>
    <w:rsid w:val="008D5397"/>
    <w:rsid w:val="008D6994"/>
    <w:rsid w:val="008E08EE"/>
    <w:rsid w:val="008F667E"/>
    <w:rsid w:val="00904B61"/>
    <w:rsid w:val="00907796"/>
    <w:rsid w:val="00915F33"/>
    <w:rsid w:val="0092384E"/>
    <w:rsid w:val="00925032"/>
    <w:rsid w:val="00933554"/>
    <w:rsid w:val="00942D39"/>
    <w:rsid w:val="00945533"/>
    <w:rsid w:val="00962621"/>
    <w:rsid w:val="00964CD5"/>
    <w:rsid w:val="00974DEB"/>
    <w:rsid w:val="00981B78"/>
    <w:rsid w:val="0098608E"/>
    <w:rsid w:val="00996B73"/>
    <w:rsid w:val="009A3885"/>
    <w:rsid w:val="009B161C"/>
    <w:rsid w:val="009D1A2B"/>
    <w:rsid w:val="009D22C8"/>
    <w:rsid w:val="009D43E0"/>
    <w:rsid w:val="009D6696"/>
    <w:rsid w:val="009E0340"/>
    <w:rsid w:val="009E648B"/>
    <w:rsid w:val="00A002D9"/>
    <w:rsid w:val="00A0099C"/>
    <w:rsid w:val="00A04826"/>
    <w:rsid w:val="00A10EE2"/>
    <w:rsid w:val="00A16FF6"/>
    <w:rsid w:val="00A1755A"/>
    <w:rsid w:val="00A335F3"/>
    <w:rsid w:val="00A50C4A"/>
    <w:rsid w:val="00A51F49"/>
    <w:rsid w:val="00A52BDB"/>
    <w:rsid w:val="00A71DF7"/>
    <w:rsid w:val="00A822CB"/>
    <w:rsid w:val="00A86D03"/>
    <w:rsid w:val="00A9066D"/>
    <w:rsid w:val="00A91794"/>
    <w:rsid w:val="00AB3925"/>
    <w:rsid w:val="00AC28CE"/>
    <w:rsid w:val="00AC4707"/>
    <w:rsid w:val="00AC6D5E"/>
    <w:rsid w:val="00AD0DA4"/>
    <w:rsid w:val="00AD2DB5"/>
    <w:rsid w:val="00AD5043"/>
    <w:rsid w:val="00AD6C0B"/>
    <w:rsid w:val="00AD777C"/>
    <w:rsid w:val="00AE1226"/>
    <w:rsid w:val="00B009AF"/>
    <w:rsid w:val="00B00CD4"/>
    <w:rsid w:val="00B0303A"/>
    <w:rsid w:val="00B132E5"/>
    <w:rsid w:val="00B23B5F"/>
    <w:rsid w:val="00B4279B"/>
    <w:rsid w:val="00B479E2"/>
    <w:rsid w:val="00B611D3"/>
    <w:rsid w:val="00B63B84"/>
    <w:rsid w:val="00B7652F"/>
    <w:rsid w:val="00B80F33"/>
    <w:rsid w:val="00B8192D"/>
    <w:rsid w:val="00B833FC"/>
    <w:rsid w:val="00BD2A15"/>
    <w:rsid w:val="00BE102D"/>
    <w:rsid w:val="00BE28C6"/>
    <w:rsid w:val="00BF05CB"/>
    <w:rsid w:val="00BF6ABD"/>
    <w:rsid w:val="00BF7CC0"/>
    <w:rsid w:val="00C05D61"/>
    <w:rsid w:val="00C13C1E"/>
    <w:rsid w:val="00C15B52"/>
    <w:rsid w:val="00C323E0"/>
    <w:rsid w:val="00C41456"/>
    <w:rsid w:val="00C44511"/>
    <w:rsid w:val="00C51C91"/>
    <w:rsid w:val="00C54752"/>
    <w:rsid w:val="00C8037E"/>
    <w:rsid w:val="00C82FDB"/>
    <w:rsid w:val="00C96A2C"/>
    <w:rsid w:val="00CA11CB"/>
    <w:rsid w:val="00CB115E"/>
    <w:rsid w:val="00CB5477"/>
    <w:rsid w:val="00CC0417"/>
    <w:rsid w:val="00CD6499"/>
    <w:rsid w:val="00CE2281"/>
    <w:rsid w:val="00CF17A7"/>
    <w:rsid w:val="00CF3368"/>
    <w:rsid w:val="00D22E91"/>
    <w:rsid w:val="00D301B8"/>
    <w:rsid w:val="00D33B75"/>
    <w:rsid w:val="00D3462A"/>
    <w:rsid w:val="00D34ADA"/>
    <w:rsid w:val="00D56C0D"/>
    <w:rsid w:val="00D6776B"/>
    <w:rsid w:val="00D7248D"/>
    <w:rsid w:val="00D72B62"/>
    <w:rsid w:val="00D754A4"/>
    <w:rsid w:val="00D806F0"/>
    <w:rsid w:val="00D903A4"/>
    <w:rsid w:val="00D926F8"/>
    <w:rsid w:val="00DA000B"/>
    <w:rsid w:val="00DA2762"/>
    <w:rsid w:val="00DA43AF"/>
    <w:rsid w:val="00DA7A76"/>
    <w:rsid w:val="00DB6917"/>
    <w:rsid w:val="00DB7AA4"/>
    <w:rsid w:val="00DC5D6A"/>
    <w:rsid w:val="00DC7910"/>
    <w:rsid w:val="00DD2B05"/>
    <w:rsid w:val="00DE66A6"/>
    <w:rsid w:val="00DF4291"/>
    <w:rsid w:val="00DF758E"/>
    <w:rsid w:val="00E3062C"/>
    <w:rsid w:val="00E307BF"/>
    <w:rsid w:val="00E30C1E"/>
    <w:rsid w:val="00E32B81"/>
    <w:rsid w:val="00E44557"/>
    <w:rsid w:val="00E555BC"/>
    <w:rsid w:val="00E557D0"/>
    <w:rsid w:val="00E60BCE"/>
    <w:rsid w:val="00E66483"/>
    <w:rsid w:val="00E667C7"/>
    <w:rsid w:val="00E75805"/>
    <w:rsid w:val="00E77F32"/>
    <w:rsid w:val="00E85E73"/>
    <w:rsid w:val="00E95928"/>
    <w:rsid w:val="00E965EE"/>
    <w:rsid w:val="00EB1B8A"/>
    <w:rsid w:val="00EC28CE"/>
    <w:rsid w:val="00ED43F0"/>
    <w:rsid w:val="00ED55AE"/>
    <w:rsid w:val="00ED61D8"/>
    <w:rsid w:val="00ED63AE"/>
    <w:rsid w:val="00EE0048"/>
    <w:rsid w:val="00EE6611"/>
    <w:rsid w:val="00EF04CC"/>
    <w:rsid w:val="00EF344E"/>
    <w:rsid w:val="00EF63E8"/>
    <w:rsid w:val="00EF79D9"/>
    <w:rsid w:val="00F0647E"/>
    <w:rsid w:val="00F22FB9"/>
    <w:rsid w:val="00F35309"/>
    <w:rsid w:val="00F53878"/>
    <w:rsid w:val="00F679DD"/>
    <w:rsid w:val="00F70C0A"/>
    <w:rsid w:val="00F70F8C"/>
    <w:rsid w:val="00F742E1"/>
    <w:rsid w:val="00F7626E"/>
    <w:rsid w:val="00FA52E1"/>
    <w:rsid w:val="00FA7B13"/>
    <w:rsid w:val="00FC0DA6"/>
    <w:rsid w:val="00FC538E"/>
    <w:rsid w:val="00FD73CA"/>
    <w:rsid w:val="00FE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BAAB4"/>
  <w15:chartTrackingRefBased/>
  <w15:docId w15:val="{83CAB2CB-4AE8-244C-8CC7-6E909CAFA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2BF8"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31text">
    <w:name w:val="MDPI_3.1_text"/>
    <w:qFormat/>
    <w:rsid w:val="002C1AE3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 w:val="20"/>
      <w:szCs w:val="22"/>
      <w:lang w:eastAsia="de-DE" w:bidi="en-US"/>
    </w:rPr>
  </w:style>
  <w:style w:type="table" w:styleId="TableGrid">
    <w:name w:val="Table Grid"/>
    <w:basedOn w:val="TableNormal"/>
    <w:uiPriority w:val="59"/>
    <w:rsid w:val="00863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F32B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32BD"/>
    <w:rPr>
      <w:color w:val="954F72"/>
      <w:u w:val="single"/>
    </w:rPr>
  </w:style>
  <w:style w:type="paragraph" w:customStyle="1" w:styleId="msonormal0">
    <w:name w:val="msonormal"/>
    <w:basedOn w:val="Normal"/>
    <w:rsid w:val="000F32BD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0F32BD"/>
    <w:pPr>
      <w:spacing w:before="100" w:beforeAutospacing="1" w:after="100" w:afterAutospacing="1"/>
      <w:textAlignment w:val="center"/>
    </w:pPr>
  </w:style>
  <w:style w:type="paragraph" w:customStyle="1" w:styleId="MDPI41tablecaption">
    <w:name w:val="MDPI_4.1_table_caption"/>
    <w:basedOn w:val="Normal"/>
    <w:qFormat/>
    <w:rsid w:val="00E95928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hAnsi="Palatino Linotype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E95928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sz w:val="20"/>
      <w:szCs w:val="20"/>
      <w:lang w:eastAsia="de-DE" w:bidi="en-US"/>
    </w:rPr>
  </w:style>
  <w:style w:type="paragraph" w:customStyle="1" w:styleId="Remotesensingformat">
    <w:name w:val="Remote_sensing_format"/>
    <w:basedOn w:val="Normal"/>
    <w:qFormat/>
    <w:rsid w:val="00904B61"/>
    <w:rPr>
      <w:rFonts w:ascii="Palatino" w:hAnsi="Palatino"/>
      <w:sz w:val="18"/>
    </w:rPr>
  </w:style>
  <w:style w:type="table" w:styleId="PlainTable2">
    <w:name w:val="Plain Table 2"/>
    <w:basedOn w:val="TableNormal"/>
    <w:uiPriority w:val="42"/>
    <w:rsid w:val="00E9592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D11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11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11FB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11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11FB"/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1F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1FB"/>
    <w:rPr>
      <w:rFonts w:eastAsia="Times New Roman"/>
      <w:sz w:val="18"/>
      <w:szCs w:val="18"/>
    </w:rPr>
  </w:style>
  <w:style w:type="paragraph" w:styleId="Revision">
    <w:name w:val="Revision"/>
    <w:hidden/>
    <w:uiPriority w:val="99"/>
    <w:semiHidden/>
    <w:rsid w:val="00D754A4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C147A9-721F-774B-988F-7DA4C9B1A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22</Pages>
  <Words>3123</Words>
  <Characters>17802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Kelsee Baranowski</dc:creator>
  <cp:keywords/>
  <dc:description/>
  <cp:lastModifiedBy>Kelsee Baranowski</cp:lastModifiedBy>
  <cp:revision>69</cp:revision>
  <dcterms:created xsi:type="dcterms:W3CDTF">2020-11-16T15:09:00Z</dcterms:created>
  <dcterms:modified xsi:type="dcterms:W3CDTF">2020-11-17T21:41:00Z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http://www.zotero.org/styles/nature</vt:lpwstr>
  </property>
  <property fmtid="{D5CDD505-2E9C-101B-9397-08002B2CF9AE}" pid="13" name="Mendeley Recent Style Name 5_1">
    <vt:lpwstr>Nature</vt:lpwstr>
  </property>
  <property fmtid="{D5CDD505-2E9C-101B-9397-08002B2CF9AE}" pid="14" name="Mendeley Recent Style Id 6_1">
    <vt:lpwstr>http://www.zotero.org/styles/nature-communications</vt:lpwstr>
  </property>
  <property fmtid="{D5CDD505-2E9C-101B-9397-08002B2CF9AE}" pid="15" name="Mendeley Recent Style Name 6_1">
    <vt:lpwstr>Nature Communications</vt:lpwstr>
  </property>
  <property fmtid="{D5CDD505-2E9C-101B-9397-08002B2CF9AE}" pid="16" name="Mendeley Recent Style Id 7_1">
    <vt:lpwstr>http://www.zotero.org/styles/pnas</vt:lpwstr>
  </property>
  <property fmtid="{D5CDD505-2E9C-101B-9397-08002B2CF9AE}" pid="17" name="Mendeley Recent Style Name 7_1">
    <vt:lpwstr>Proceedings of the National Academy of Sciences of the United States of America</vt:lpwstr>
  </property>
  <property fmtid="{D5CDD505-2E9C-101B-9397-08002B2CF9AE}" pid="18" name="Mendeley Recent Style Id 8_1">
    <vt:lpwstr>http://www.zotero.org/styles/remote-sensing</vt:lpwstr>
  </property>
  <property fmtid="{D5CDD505-2E9C-101B-9397-08002B2CF9AE}" pid="19" name="Mendeley Recent Style Name 8_1">
    <vt:lpwstr>Remote Sensing</vt:lpwstr>
  </property>
  <property fmtid="{D5CDD505-2E9C-101B-9397-08002B2CF9AE}" pid="20" name="Mendeley Recent Style Id 9_1">
    <vt:lpwstr>http://www.zotero.org/styles/remote-sensing-of-environment</vt:lpwstr>
  </property>
  <property fmtid="{D5CDD505-2E9C-101B-9397-08002B2CF9AE}" pid="21" name="Mendeley Recent Style Name 9_1">
    <vt:lpwstr>Remote Sensing of Environment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5aedf28d-6752-307a-9f72-f62f3bc6fa12</vt:lpwstr>
  </property>
  <property fmtid="{D5CDD505-2E9C-101B-9397-08002B2CF9AE}" pid="24" name="Mendeley Citation Style_1">
    <vt:lpwstr>http://www.zotero.org/styles/remote-sensing</vt:lpwstr>
  </property>
</Properties>
</file>