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11538" w:rsidRPr="00B11538" w:rsidRDefault="00B11538" w:rsidP="00B11538">
      <w:pPr>
        <w:spacing w:after="0" w:line="240" w:lineRule="auto"/>
        <w:rPr>
          <w:rFonts w:ascii="Calibri" w:eastAsia="Calibri" w:hAnsi="Calibri" w:cs="Times New Roman"/>
        </w:rPr>
      </w:pPr>
      <w:r w:rsidRPr="00B11538">
        <w:rPr>
          <w:rFonts w:ascii="Calibri" w:eastAsia="Calibri" w:hAnsi="Calibri" w:cs="Times New Roman"/>
          <w:noProof/>
        </w:rPr>
        <w:drawing>
          <wp:inline distT="0" distB="0" distL="114300" distR="114300" wp14:anchorId="718301EA" wp14:editId="49ED751A">
            <wp:extent cx="5939790" cy="2598420"/>
            <wp:effectExtent l="0" t="0" r="3810" b="11430"/>
            <wp:docPr id="1" name="Picture 1" descr="FAs1, FAs3, FAs5 relative to CGs1 (Sigma and cellulolytic genes)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FAs1, FAs3, FAs5 relative to CGs1 (Sigma and cellulolytic genes)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59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1538" w:rsidRPr="00B11538" w:rsidRDefault="00B11538" w:rsidP="00B11538">
      <w:pPr>
        <w:spacing w:after="0" w:line="360" w:lineRule="auto"/>
        <w:jc w:val="both"/>
        <w:rPr>
          <w:rFonts w:ascii="Times New Roman" w:eastAsia="Calibri" w:hAnsi="Times New Roman" w:cs="Times New Roman"/>
          <w:sz w:val="24"/>
          <w:szCs w:val="24"/>
          <w:lang w:eastAsia="zh-CN"/>
        </w:rPr>
      </w:pPr>
      <w:r w:rsidRPr="00B11538">
        <w:rPr>
          <w:rFonts w:ascii="Times New Roman" w:eastAsia="Calibri" w:hAnsi="Times New Roman" w:cs="Times New Roman"/>
          <w:b/>
          <w:bCs/>
          <w:sz w:val="24"/>
          <w:szCs w:val="24"/>
          <w:lang w:eastAsia="zh-CN"/>
        </w:rPr>
        <w:t>Figure</w:t>
      </w:r>
      <w:r w:rsidRPr="00B11538">
        <w:rPr>
          <w:rFonts w:ascii="Times New Roman" w:eastAsia="Calibri" w:hAnsi="Times New Roman" w:cs="Times New Roman"/>
          <w:sz w:val="24"/>
          <w:szCs w:val="24"/>
          <w:lang w:eastAsia="zh-CN"/>
        </w:rPr>
        <w:t xml:space="preserve"> </w:t>
      </w:r>
      <w:r w:rsidR="002E1B77">
        <w:rPr>
          <w:rFonts w:ascii="Times New Roman" w:eastAsia="Calibri" w:hAnsi="Times New Roman" w:cs="Times New Roman"/>
          <w:b/>
          <w:bCs/>
          <w:sz w:val="24"/>
          <w:szCs w:val="24"/>
          <w:lang w:eastAsia="zh-CN"/>
        </w:rPr>
        <w:t>S1</w:t>
      </w:r>
      <w:bookmarkStart w:id="0" w:name="_GoBack"/>
      <w:bookmarkEnd w:id="0"/>
      <w:r w:rsidRPr="00B11538">
        <w:rPr>
          <w:rFonts w:ascii="Times New Roman" w:eastAsia="Calibri" w:hAnsi="Times New Roman" w:cs="Times New Roman"/>
          <w:sz w:val="24"/>
          <w:szCs w:val="24"/>
          <w:lang w:eastAsia="zh-CN"/>
        </w:rPr>
        <w:t xml:space="preserve"> Expression of genes from FAs1, FAs3, FAs5 relative to CGs1. Fifteen genes including sigma factor genes SigI1 (Cthe_0058), SigI2 (Cthe_0267), SigI3 (Cthe_0315), SigI4 (Cthe_0403), SigI5 (Cthe_1272), SigI6 (Cthe_2120), SigI7 (Cthe_2521), Sig24C (Cthe_1470), CelK (Cthe_0412), CelR (Cthe_0578), CelS (Cthe_2089), CipA (Cthe_3077), SdbA (Cthe_1307), Orf2p (Cthe_3079), OlpB (Cthe_3078) were selected for RT-qPCR. </w:t>
      </w:r>
      <w:r w:rsidRPr="00B11538">
        <w:rPr>
          <w:rFonts w:ascii="Times New Roman" w:eastAsia="Calibri" w:hAnsi="Times New Roman" w:cs="Times New Roman"/>
          <w:sz w:val="24"/>
          <w:szCs w:val="24"/>
        </w:rPr>
        <w:t>The experiments were performed with 3 biological replicates.</w:t>
      </w:r>
      <w:r w:rsidRPr="00B11538">
        <w:rPr>
          <w:rFonts w:ascii="Times New Roman" w:eastAsia="Calibri" w:hAnsi="Times New Roman" w:cs="Times New Roman"/>
          <w:sz w:val="24"/>
          <w:szCs w:val="24"/>
          <w:lang w:eastAsia="zh-CN"/>
        </w:rPr>
        <w:t xml:space="preserve"> </w:t>
      </w:r>
    </w:p>
    <w:p w:rsidR="00815105" w:rsidRDefault="00815105"/>
    <w:sectPr w:rsidR="0081510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1538"/>
    <w:rsid w:val="002E1B77"/>
    <w:rsid w:val="00815105"/>
    <w:rsid w:val="00B115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523C6EA"/>
  <w15:chartTrackingRefBased/>
  <w15:docId w15:val="{D512C77C-EA27-4ABC-8867-FABC2FF8801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72</Words>
  <Characters>412</Characters>
  <Application>Microsoft Office Word</Application>
  <DocSecurity>0</DocSecurity>
  <Lines>3</Lines>
  <Paragraphs>1</Paragraphs>
  <ScaleCrop>false</ScaleCrop>
  <Company/>
  <LinksUpToDate>false</LinksUpToDate>
  <CharactersWithSpaces>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Trinh Nguyen</dc:creator>
  <cp:keywords/>
  <dc:description/>
  <cp:lastModifiedBy>Trinh Nguyen</cp:lastModifiedBy>
  <cp:revision>2</cp:revision>
  <dcterms:created xsi:type="dcterms:W3CDTF">2020-12-02T23:58:00Z</dcterms:created>
  <dcterms:modified xsi:type="dcterms:W3CDTF">2020-12-02T23:59:00Z</dcterms:modified>
</cp:coreProperties>
</file>