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165EB1" w14:textId="4E57FB6F" w:rsidR="006272AD" w:rsidRDefault="006272AD" w:rsidP="00B50932">
      <w:pPr>
        <w:rPr>
          <w:rFonts w:ascii="Palatino Linotype" w:hAnsi="Palatino Linotype"/>
          <w:b/>
          <w:sz w:val="36"/>
          <w:szCs w:val="36"/>
        </w:rPr>
      </w:pPr>
      <w:r>
        <w:rPr>
          <w:rFonts w:ascii="Palatino Linotype" w:hAnsi="Palatino Linotype"/>
          <w:b/>
          <w:sz w:val="36"/>
          <w:szCs w:val="36"/>
        </w:rPr>
        <w:t xml:space="preserve">SUPPLEMENTAL </w:t>
      </w:r>
      <w:bookmarkStart w:id="0" w:name="_GoBack"/>
      <w:bookmarkEnd w:id="0"/>
    </w:p>
    <w:p w14:paraId="2055A15A" w14:textId="77777777" w:rsidR="006272AD" w:rsidRDefault="006272AD" w:rsidP="00B50932">
      <w:pPr>
        <w:rPr>
          <w:rFonts w:ascii="Palatino Linotype" w:hAnsi="Palatino Linotype"/>
          <w:b/>
          <w:sz w:val="36"/>
          <w:szCs w:val="36"/>
        </w:rPr>
      </w:pPr>
    </w:p>
    <w:p w14:paraId="2B09E279" w14:textId="7BCE5F55" w:rsidR="00B50932" w:rsidRPr="00E950CD" w:rsidRDefault="00B50932" w:rsidP="00B50932">
      <w:pPr>
        <w:rPr>
          <w:rFonts w:ascii="Palatino Linotype" w:hAnsi="Palatino Linotype"/>
          <w:b/>
          <w:sz w:val="36"/>
          <w:szCs w:val="36"/>
        </w:rPr>
      </w:pPr>
      <w:r w:rsidRPr="00E950CD">
        <w:rPr>
          <w:rFonts w:ascii="Palatino Linotype" w:hAnsi="Palatino Linotype"/>
          <w:b/>
          <w:sz w:val="36"/>
          <w:szCs w:val="36"/>
        </w:rPr>
        <w:t>Monitoring human impact in show caves</w:t>
      </w:r>
      <w:r w:rsidR="009F78DE">
        <w:rPr>
          <w:rFonts w:ascii="Palatino Linotype" w:hAnsi="Palatino Linotype"/>
          <w:b/>
          <w:sz w:val="36"/>
          <w:szCs w:val="36"/>
        </w:rPr>
        <w:t>. A study of four Romanian caves</w:t>
      </w:r>
      <w:r>
        <w:rPr>
          <w:rFonts w:ascii="Palatino Linotype" w:hAnsi="Palatino Linotype"/>
          <w:b/>
          <w:sz w:val="36"/>
          <w:szCs w:val="36"/>
        </w:rPr>
        <w:t xml:space="preserve"> </w:t>
      </w:r>
      <w:r w:rsidRPr="00E950CD">
        <w:rPr>
          <w:rFonts w:ascii="Palatino Linotype" w:hAnsi="Palatino Linotype"/>
          <w:b/>
          <w:sz w:val="36"/>
          <w:szCs w:val="36"/>
        </w:rPr>
        <w:t xml:space="preserve"> </w:t>
      </w:r>
    </w:p>
    <w:p w14:paraId="5A91E9B0" w14:textId="11CFF030" w:rsidR="00106C66" w:rsidRDefault="00106C66"/>
    <w:p w14:paraId="07D480D8" w14:textId="77777777" w:rsidR="006272AD" w:rsidRPr="003030D2" w:rsidRDefault="006272AD" w:rsidP="006272AD">
      <w:pPr>
        <w:pStyle w:val="MDPI13authornames"/>
      </w:pPr>
      <w:r>
        <w:t>Silviu Constantin</w:t>
      </w:r>
      <w:r w:rsidRPr="003030D2">
        <w:t xml:space="preserve"> </w:t>
      </w:r>
      <w:r w:rsidRPr="003030D2">
        <w:rPr>
          <w:vertAlign w:val="superscript"/>
        </w:rPr>
        <w:t>1</w:t>
      </w:r>
      <w:r>
        <w:rPr>
          <w:vertAlign w:val="superscript"/>
        </w:rPr>
        <w:t>,2,3*</w:t>
      </w:r>
      <w:r w:rsidRPr="003030D2">
        <w:t xml:space="preserve">, </w:t>
      </w:r>
      <w:r>
        <w:t>Oana Teodora Moldovan</w:t>
      </w:r>
      <w:r w:rsidRPr="003030D2">
        <w:t xml:space="preserve"> </w:t>
      </w:r>
      <w:r w:rsidRPr="003030D2">
        <w:rPr>
          <w:vertAlign w:val="superscript"/>
        </w:rPr>
        <w:t>2,</w:t>
      </w:r>
      <w:r>
        <w:rPr>
          <w:vertAlign w:val="superscript"/>
        </w:rPr>
        <w:t>3,4</w:t>
      </w:r>
      <w:r w:rsidRPr="003030D2">
        <w:t>*</w:t>
      </w:r>
      <w:r>
        <w:t xml:space="preserve">, </w:t>
      </w:r>
      <w:proofErr w:type="spellStart"/>
      <w:r w:rsidRPr="0029636C">
        <w:t>Ionuț</w:t>
      </w:r>
      <w:proofErr w:type="spellEnd"/>
      <w:r w:rsidRPr="0029636C">
        <w:t xml:space="preserve"> Cornel </w:t>
      </w:r>
      <w:proofErr w:type="spellStart"/>
      <w:r w:rsidRPr="0029636C">
        <w:t>Mirea</w:t>
      </w:r>
      <w:proofErr w:type="spellEnd"/>
      <w:r w:rsidRPr="0029636C">
        <w:t xml:space="preserve"> </w:t>
      </w:r>
      <w:r w:rsidRPr="0029636C">
        <w:rPr>
          <w:vertAlign w:val="superscript"/>
        </w:rPr>
        <w:t>1,2</w:t>
      </w:r>
      <w:r w:rsidRPr="0029636C">
        <w:t xml:space="preserve">, </w:t>
      </w:r>
      <w:proofErr w:type="spellStart"/>
      <w:r w:rsidRPr="0029636C">
        <w:t>Alexandru</w:t>
      </w:r>
      <w:proofErr w:type="spellEnd"/>
      <w:r w:rsidRPr="0029636C">
        <w:t xml:space="preserve"> </w:t>
      </w:r>
      <w:proofErr w:type="spellStart"/>
      <w:r w:rsidRPr="0029636C">
        <w:t>Petculescu</w:t>
      </w:r>
      <w:proofErr w:type="spellEnd"/>
      <w:r w:rsidRPr="0029636C">
        <w:t xml:space="preserve"> </w:t>
      </w:r>
      <w:r w:rsidRPr="0029636C">
        <w:rPr>
          <w:vertAlign w:val="superscript"/>
        </w:rPr>
        <w:t>1,2</w:t>
      </w:r>
      <w:r w:rsidRPr="0029636C">
        <w:t xml:space="preserve">, </w:t>
      </w:r>
      <w:proofErr w:type="spellStart"/>
      <w:r w:rsidRPr="0029636C">
        <w:t>Răzvan</w:t>
      </w:r>
      <w:proofErr w:type="spellEnd"/>
      <w:r w:rsidRPr="0029636C">
        <w:t xml:space="preserve"> Adrian </w:t>
      </w:r>
      <w:proofErr w:type="spellStart"/>
      <w:r w:rsidRPr="0029636C">
        <w:t>Arghir</w:t>
      </w:r>
      <w:proofErr w:type="spellEnd"/>
      <w:r w:rsidRPr="0029636C">
        <w:t xml:space="preserve"> </w:t>
      </w:r>
      <w:r w:rsidRPr="0029636C">
        <w:rPr>
          <w:vertAlign w:val="superscript"/>
        </w:rPr>
        <w:t>1,2</w:t>
      </w:r>
      <w:r w:rsidRPr="0029636C">
        <w:t>, Drago</w:t>
      </w:r>
      <w:r w:rsidRPr="0029636C">
        <w:rPr>
          <w:lang w:val="ro-RO"/>
        </w:rPr>
        <w:t xml:space="preserve">ș Ștefan </w:t>
      </w:r>
      <w:proofErr w:type="spellStart"/>
      <w:r w:rsidRPr="0029636C">
        <w:rPr>
          <w:lang w:val="ro-RO"/>
        </w:rPr>
        <w:t>Măntoiu</w:t>
      </w:r>
      <w:proofErr w:type="spellEnd"/>
      <w:r w:rsidRPr="0029636C">
        <w:rPr>
          <w:lang w:val="ro-RO"/>
        </w:rPr>
        <w:t xml:space="preserve"> </w:t>
      </w:r>
      <w:r w:rsidRPr="0029636C">
        <w:rPr>
          <w:vertAlign w:val="superscript"/>
          <w:lang w:val="ro-RO"/>
        </w:rPr>
        <w:t>4</w:t>
      </w:r>
      <w:r w:rsidRPr="0029636C">
        <w:rPr>
          <w:lang w:val="ro-RO"/>
        </w:rPr>
        <w:t xml:space="preserve">, </w:t>
      </w:r>
      <w:r w:rsidRPr="0029636C">
        <w:t xml:space="preserve">Marius Kenesz </w:t>
      </w:r>
      <w:r w:rsidRPr="0029636C">
        <w:rPr>
          <w:vertAlign w:val="superscript"/>
        </w:rPr>
        <w:t>2,4</w:t>
      </w:r>
      <w:r w:rsidRPr="0029636C">
        <w:t xml:space="preserve"> and Marius Robu </w:t>
      </w:r>
      <w:r w:rsidRPr="0029636C">
        <w:rPr>
          <w:vertAlign w:val="superscript"/>
        </w:rPr>
        <w:t>1</w:t>
      </w:r>
    </w:p>
    <w:p w14:paraId="7E5F891A" w14:textId="77777777" w:rsidR="006272AD" w:rsidRPr="003030D2" w:rsidRDefault="006272AD" w:rsidP="006272AD">
      <w:pPr>
        <w:pStyle w:val="MDPI16affiliation"/>
      </w:pPr>
      <w:r w:rsidRPr="003030D2">
        <w:rPr>
          <w:vertAlign w:val="superscript"/>
        </w:rPr>
        <w:t>1</w:t>
      </w:r>
      <w:r w:rsidRPr="003030D2">
        <w:tab/>
      </w:r>
      <w:r>
        <w:t xml:space="preserve">Emil </w:t>
      </w:r>
      <w:proofErr w:type="spellStart"/>
      <w:r>
        <w:t>Racovita</w:t>
      </w:r>
      <w:proofErr w:type="spellEnd"/>
      <w:r>
        <w:t xml:space="preserve"> Institute of Speleology, Department of </w:t>
      </w:r>
      <w:proofErr w:type="spellStart"/>
      <w:r>
        <w:t>Geospeleology</w:t>
      </w:r>
      <w:proofErr w:type="spellEnd"/>
      <w:r>
        <w:t xml:space="preserve"> and Paleontology, </w:t>
      </w:r>
      <w:proofErr w:type="spellStart"/>
      <w:r>
        <w:t>Frumoas</w:t>
      </w:r>
      <w:proofErr w:type="spellEnd"/>
      <w:r>
        <w:rPr>
          <w:lang w:val="ro-RO"/>
        </w:rPr>
        <w:t>ă 31</w:t>
      </w:r>
      <w:r>
        <w:t xml:space="preserve">, </w:t>
      </w:r>
      <w:proofErr w:type="spellStart"/>
      <w:r>
        <w:t>București</w:t>
      </w:r>
      <w:proofErr w:type="spellEnd"/>
      <w:r>
        <w:t>, Romania</w:t>
      </w:r>
      <w:r w:rsidRPr="003030D2">
        <w:t xml:space="preserve">; </w:t>
      </w:r>
      <w:r>
        <w:t>silviu.constantin@iser.ro</w:t>
      </w:r>
    </w:p>
    <w:p w14:paraId="321B9D59" w14:textId="77777777" w:rsidR="006272AD" w:rsidRDefault="006272AD" w:rsidP="006272AD">
      <w:pPr>
        <w:pStyle w:val="MDPI16affiliation"/>
        <w:rPr>
          <w:szCs w:val="20"/>
        </w:rPr>
      </w:pPr>
      <w:r w:rsidRPr="003030D2">
        <w:rPr>
          <w:szCs w:val="20"/>
          <w:vertAlign w:val="superscript"/>
        </w:rPr>
        <w:t>2</w:t>
      </w:r>
      <w:r w:rsidRPr="003030D2">
        <w:rPr>
          <w:szCs w:val="20"/>
        </w:rPr>
        <w:tab/>
      </w:r>
      <w:r>
        <w:rPr>
          <w:szCs w:val="20"/>
        </w:rPr>
        <w:t>Romanian Institute of Science and Technology, Saturn 24-26, Cluj-Napoca, Romania</w:t>
      </w:r>
    </w:p>
    <w:p w14:paraId="68703AF8" w14:textId="77777777" w:rsidR="006272AD" w:rsidRPr="009F78DE" w:rsidRDefault="006272AD" w:rsidP="006272AD">
      <w:pPr>
        <w:pStyle w:val="MDPI16affiliation"/>
        <w:rPr>
          <w:lang w:val="es-ES"/>
        </w:rPr>
      </w:pPr>
      <w:r w:rsidRPr="009F78DE">
        <w:rPr>
          <w:vertAlign w:val="superscript"/>
          <w:lang w:val="es-ES"/>
        </w:rPr>
        <w:t>3</w:t>
      </w:r>
      <w:r w:rsidRPr="009F78DE">
        <w:rPr>
          <w:lang w:val="es-ES"/>
        </w:rPr>
        <w:tab/>
      </w:r>
      <w:r w:rsidRPr="00E91592">
        <w:rPr>
          <w:lang w:val="es-ES"/>
        </w:rPr>
        <w:t xml:space="preserve">Centro Nacional de </w:t>
      </w:r>
      <w:proofErr w:type="spellStart"/>
      <w:r w:rsidRPr="00E91592">
        <w:rPr>
          <w:lang w:val="es-ES"/>
        </w:rPr>
        <w:t>Investigacion</w:t>
      </w:r>
      <w:proofErr w:type="spellEnd"/>
      <w:r w:rsidRPr="00E91592">
        <w:rPr>
          <w:lang w:val="es-ES"/>
        </w:rPr>
        <w:t xml:space="preserve"> s</w:t>
      </w:r>
      <w:r>
        <w:rPr>
          <w:lang w:val="es-ES"/>
        </w:rPr>
        <w:t xml:space="preserve">obre la </w:t>
      </w:r>
      <w:proofErr w:type="spellStart"/>
      <w:r>
        <w:rPr>
          <w:lang w:val="es-ES"/>
        </w:rPr>
        <w:t>Evolucion</w:t>
      </w:r>
      <w:proofErr w:type="spellEnd"/>
      <w:r>
        <w:rPr>
          <w:lang w:val="es-ES"/>
        </w:rPr>
        <w:t xml:space="preserve"> Humana, CENIEH, Paseo de Atapuerca s</w:t>
      </w:r>
      <w:r w:rsidRPr="00E91592">
        <w:rPr>
          <w:lang w:val="es-ES"/>
        </w:rPr>
        <w:t>/n</w:t>
      </w:r>
      <w:r>
        <w:rPr>
          <w:lang w:val="ro-RO"/>
        </w:rPr>
        <w:t>, Burgos, Spain</w:t>
      </w:r>
    </w:p>
    <w:p w14:paraId="2C8EA426" w14:textId="617EC6E3" w:rsidR="00C43A68" w:rsidRPr="009F78DE" w:rsidRDefault="006272AD" w:rsidP="0019000E">
      <w:pPr>
        <w:pStyle w:val="MDPI16affiliation"/>
      </w:pPr>
      <w:proofErr w:type="gramStart"/>
      <w:r w:rsidRPr="009F78DE">
        <w:rPr>
          <w:vertAlign w:val="superscript"/>
        </w:rPr>
        <w:t>4</w:t>
      </w:r>
      <w:r w:rsidRPr="009F78DE">
        <w:t xml:space="preserve">  </w:t>
      </w:r>
      <w:r>
        <w:t>Emil</w:t>
      </w:r>
      <w:proofErr w:type="gramEnd"/>
      <w:r>
        <w:t xml:space="preserve"> </w:t>
      </w:r>
      <w:proofErr w:type="spellStart"/>
      <w:r>
        <w:t>Racovita</w:t>
      </w:r>
      <w:proofErr w:type="spellEnd"/>
      <w:r>
        <w:t xml:space="preserve"> Institute of Speleology, Department of Cluj, </w:t>
      </w:r>
      <w:proofErr w:type="spellStart"/>
      <w:r>
        <w:t>Clinicilor</w:t>
      </w:r>
      <w:proofErr w:type="spellEnd"/>
      <w:r>
        <w:t xml:space="preserve"> 5, Cluj-Napoca, Romania, oanamol35@gmail.com</w:t>
      </w:r>
    </w:p>
    <w:p w14:paraId="44F35BAB" w14:textId="4710757B" w:rsidR="00955875" w:rsidRDefault="00955875" w:rsidP="008A62EF">
      <w:pPr>
        <w:pStyle w:val="MDPI31text"/>
        <w:spacing w:line="240" w:lineRule="auto"/>
        <w:ind w:firstLine="0"/>
        <w:jc w:val="center"/>
      </w:pPr>
    </w:p>
    <w:p w14:paraId="0CD49211" w14:textId="77BF1DC5" w:rsidR="00ED1217" w:rsidRDefault="00ED1217" w:rsidP="00955875">
      <w:pPr>
        <w:pStyle w:val="MDPI22heading2"/>
        <w:spacing w:line="240" w:lineRule="auto"/>
        <w:jc w:val="center"/>
        <w:rPr>
          <w:i w:val="0"/>
        </w:rPr>
      </w:pPr>
      <w:r>
        <w:drawing>
          <wp:inline distT="0" distB="0" distL="0" distR="0" wp14:anchorId="79E5F8F6" wp14:editId="0BF91343">
            <wp:extent cx="5760720" cy="4166675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6532" cy="417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42873" w14:textId="3C81FAC9" w:rsidR="00955875" w:rsidRDefault="00955875" w:rsidP="00955875">
      <w:pPr>
        <w:pStyle w:val="MDPI22heading2"/>
        <w:spacing w:line="240" w:lineRule="auto"/>
        <w:jc w:val="center"/>
        <w:rPr>
          <w:i w:val="0"/>
        </w:rPr>
      </w:pPr>
      <w:r w:rsidRPr="00A464DA">
        <w:rPr>
          <w:i w:val="0"/>
        </w:rPr>
        <w:t>Fig</w:t>
      </w:r>
      <w:r>
        <w:rPr>
          <w:i w:val="0"/>
        </w:rPr>
        <w:t xml:space="preserve">ure </w:t>
      </w:r>
      <w:r w:rsidR="009F0BDC">
        <w:rPr>
          <w:i w:val="0"/>
        </w:rPr>
        <w:t>S</w:t>
      </w:r>
      <w:r w:rsidR="0019000E">
        <w:rPr>
          <w:i w:val="0"/>
        </w:rPr>
        <w:t>1</w:t>
      </w:r>
      <w:r w:rsidRPr="00A464DA">
        <w:rPr>
          <w:i w:val="0"/>
        </w:rPr>
        <w:t>. Temperature</w:t>
      </w:r>
      <w:r>
        <w:t xml:space="preserve"> </w:t>
      </w:r>
      <w:r w:rsidRPr="00A464DA">
        <w:rPr>
          <w:i w:val="0"/>
        </w:rPr>
        <w:t xml:space="preserve">variation in the fixed monitoring stations PM1, PM2 and PM3, in comparison with the values recorded on the </w:t>
      </w:r>
      <w:r>
        <w:rPr>
          <w:i w:val="0"/>
        </w:rPr>
        <w:t>surface</w:t>
      </w:r>
      <w:r w:rsidR="00ED1217">
        <w:rPr>
          <w:i w:val="0"/>
        </w:rPr>
        <w:t xml:space="preserve">. </w:t>
      </w:r>
      <w:r>
        <w:rPr>
          <w:i w:val="0"/>
        </w:rPr>
        <w:t>T</w:t>
      </w:r>
      <w:r w:rsidRPr="00A464DA">
        <w:rPr>
          <w:i w:val="0"/>
        </w:rPr>
        <w:t xml:space="preserve">he </w:t>
      </w:r>
      <w:r>
        <w:rPr>
          <w:i w:val="0"/>
        </w:rPr>
        <w:t>highest</w:t>
      </w:r>
      <w:r w:rsidRPr="00A464DA">
        <w:rPr>
          <w:i w:val="0"/>
        </w:rPr>
        <w:t xml:space="preserve"> temperature variations are recorded in the PM2 </w:t>
      </w:r>
      <w:r>
        <w:rPr>
          <w:i w:val="0"/>
        </w:rPr>
        <w:t>station</w:t>
      </w:r>
      <w:r w:rsidRPr="00A464DA">
        <w:rPr>
          <w:i w:val="0"/>
        </w:rPr>
        <w:t xml:space="preserve">. Smaller variations are recorded in PM1, located in a side </w:t>
      </w:r>
      <w:r>
        <w:rPr>
          <w:i w:val="0"/>
        </w:rPr>
        <w:t>passage</w:t>
      </w:r>
      <w:r w:rsidRPr="00A464DA">
        <w:rPr>
          <w:i w:val="0"/>
        </w:rPr>
        <w:t xml:space="preserve"> </w:t>
      </w:r>
      <w:r>
        <w:rPr>
          <w:i w:val="0"/>
        </w:rPr>
        <w:t xml:space="preserve">that is </w:t>
      </w:r>
      <w:r w:rsidRPr="00A464DA">
        <w:rPr>
          <w:i w:val="0"/>
        </w:rPr>
        <w:t xml:space="preserve">less frequently visited, as well as in PM3, located at the greatest distance from any of the </w:t>
      </w:r>
      <w:r>
        <w:rPr>
          <w:i w:val="0"/>
        </w:rPr>
        <w:t xml:space="preserve">two </w:t>
      </w:r>
      <w:r w:rsidRPr="00A464DA">
        <w:rPr>
          <w:i w:val="0"/>
        </w:rPr>
        <w:t>entrances.</w:t>
      </w:r>
    </w:p>
    <w:p w14:paraId="246DF9BE" w14:textId="2A12BC53" w:rsidR="00ED1217" w:rsidRDefault="00ED1217" w:rsidP="00955875">
      <w:pPr>
        <w:pStyle w:val="MDPI22heading2"/>
        <w:spacing w:line="240" w:lineRule="auto"/>
        <w:jc w:val="center"/>
        <w:rPr>
          <w:i w:val="0"/>
        </w:rPr>
      </w:pPr>
    </w:p>
    <w:p w14:paraId="2BCF8EE0" w14:textId="67349350" w:rsidR="00ED1217" w:rsidRPr="003C37C8" w:rsidRDefault="00C43A68" w:rsidP="00955875">
      <w:pPr>
        <w:pStyle w:val="MDPI22heading2"/>
        <w:spacing w:line="240" w:lineRule="auto"/>
        <w:jc w:val="center"/>
        <w:rPr>
          <w:i w:val="0"/>
        </w:rPr>
      </w:pPr>
      <w:r>
        <w:drawing>
          <wp:inline distT="0" distB="0" distL="0" distR="0" wp14:anchorId="670455BA" wp14:editId="03DE50A2">
            <wp:extent cx="5943600" cy="429895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71FB0" w14:textId="4A8686EA" w:rsidR="00873CE2" w:rsidRPr="00C43D70" w:rsidRDefault="00873CE2" w:rsidP="00873CE2">
      <w:pPr>
        <w:pStyle w:val="MDPI22heading2"/>
        <w:spacing w:before="0" w:after="0" w:line="240" w:lineRule="auto"/>
        <w:jc w:val="center"/>
        <w:rPr>
          <w:i w:val="0"/>
        </w:rPr>
      </w:pPr>
      <w:r w:rsidRPr="00660B40">
        <w:rPr>
          <w:i w:val="0"/>
        </w:rPr>
        <w:t>Fig</w:t>
      </w:r>
      <w:r>
        <w:rPr>
          <w:i w:val="0"/>
        </w:rPr>
        <w:t xml:space="preserve">ure </w:t>
      </w:r>
      <w:r w:rsidR="00ED1217">
        <w:rPr>
          <w:i w:val="0"/>
        </w:rPr>
        <w:t>S</w:t>
      </w:r>
      <w:r w:rsidR="0019000E">
        <w:rPr>
          <w:i w:val="0"/>
        </w:rPr>
        <w:t>2</w:t>
      </w:r>
      <w:r w:rsidRPr="00660B40">
        <w:rPr>
          <w:i w:val="0"/>
        </w:rPr>
        <w:t>. Temperature</w:t>
      </w:r>
      <w:r>
        <w:t xml:space="preserve"> </w:t>
      </w:r>
      <w:r w:rsidRPr="00660B40">
        <w:rPr>
          <w:i w:val="0"/>
        </w:rPr>
        <w:t xml:space="preserve">variation in the fixed monitoring stations, PM5 and PM8 and the temperature recorded by the </w:t>
      </w:r>
      <w:r>
        <w:rPr>
          <w:i w:val="0"/>
        </w:rPr>
        <w:t>surface</w:t>
      </w:r>
      <w:r w:rsidRPr="00660B40">
        <w:rPr>
          <w:i w:val="0"/>
        </w:rPr>
        <w:t xml:space="preserve"> weather station. </w:t>
      </w:r>
      <w:r>
        <w:rPr>
          <w:i w:val="0"/>
        </w:rPr>
        <w:t>I</w:t>
      </w:r>
      <w:r w:rsidRPr="00495964">
        <w:rPr>
          <w:i w:val="0"/>
        </w:rPr>
        <w:t xml:space="preserve">n the PM8 station the air temperature is much influenced by the variations of the </w:t>
      </w:r>
      <w:r>
        <w:rPr>
          <w:i w:val="0"/>
        </w:rPr>
        <w:t>surface</w:t>
      </w:r>
      <w:r w:rsidRPr="00495964">
        <w:rPr>
          <w:i w:val="0"/>
        </w:rPr>
        <w:t xml:space="preserve"> temperature varying by about 10 °C between the </w:t>
      </w:r>
      <w:r>
        <w:rPr>
          <w:i w:val="0"/>
        </w:rPr>
        <w:t>lows recorded</w:t>
      </w:r>
      <w:r w:rsidRPr="00495964">
        <w:rPr>
          <w:i w:val="0"/>
        </w:rPr>
        <w:t xml:space="preserve"> in January-February and the </w:t>
      </w:r>
      <w:r>
        <w:rPr>
          <w:i w:val="0"/>
        </w:rPr>
        <w:t>highs</w:t>
      </w:r>
      <w:r w:rsidR="009F0BDC">
        <w:rPr>
          <w:i w:val="0"/>
        </w:rPr>
        <w:t xml:space="preserve"> </w:t>
      </w:r>
      <w:r>
        <w:rPr>
          <w:i w:val="0"/>
        </w:rPr>
        <w:t>recorded</w:t>
      </w:r>
      <w:r w:rsidRPr="00495964">
        <w:rPr>
          <w:i w:val="0"/>
        </w:rPr>
        <w:t xml:space="preserve"> in August-September.</w:t>
      </w:r>
    </w:p>
    <w:p w14:paraId="5D77B8AA" w14:textId="023532C3" w:rsidR="00955875" w:rsidRDefault="00955875" w:rsidP="008A62EF">
      <w:pPr>
        <w:pStyle w:val="MDPI31text"/>
        <w:spacing w:line="240" w:lineRule="auto"/>
        <w:ind w:firstLine="0"/>
        <w:jc w:val="center"/>
      </w:pPr>
    </w:p>
    <w:p w14:paraId="511B1A3B" w14:textId="77777777" w:rsidR="0019000E" w:rsidRDefault="0019000E" w:rsidP="0019000E">
      <w:pPr>
        <w:pStyle w:val="MDPI31text"/>
        <w:spacing w:line="240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F1FD877" wp14:editId="43C0305C">
            <wp:extent cx="5943600" cy="43053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A18A3" w14:textId="67A205B5" w:rsidR="0019000E" w:rsidRDefault="0019000E" w:rsidP="0019000E">
      <w:pPr>
        <w:pStyle w:val="MDPI31text"/>
        <w:spacing w:line="240" w:lineRule="auto"/>
        <w:ind w:firstLine="0"/>
        <w:jc w:val="center"/>
      </w:pPr>
      <w:r w:rsidRPr="00495964">
        <w:t>Fig</w:t>
      </w:r>
      <w:r>
        <w:t>ure S3</w:t>
      </w:r>
      <w:r w:rsidRPr="00495964">
        <w:t>. Temperature variation in stations PM2, PM4, PM5, PM6 (</w:t>
      </w:r>
      <w:r>
        <w:t>excavation place</w:t>
      </w:r>
      <w:r w:rsidRPr="00495964">
        <w:t xml:space="preserve">) and PM8 (exit gallery). The temperature increases recorded in point PM6 coincide with the 6 excavation campaigns carried out by </w:t>
      </w:r>
      <w:r>
        <w:t>ERIS</w:t>
      </w:r>
      <w:r w:rsidRPr="00495964">
        <w:t xml:space="preserve"> researchers.</w:t>
      </w:r>
    </w:p>
    <w:p w14:paraId="4DE90BD3" w14:textId="77777777" w:rsidR="00873CE2" w:rsidRDefault="00873CE2" w:rsidP="008A62EF">
      <w:pPr>
        <w:pStyle w:val="MDPI31text"/>
        <w:spacing w:line="240" w:lineRule="auto"/>
        <w:ind w:firstLine="0"/>
        <w:jc w:val="center"/>
      </w:pPr>
    </w:p>
    <w:p w14:paraId="2ABEE752" w14:textId="1DFCBD11" w:rsidR="00D2085D" w:rsidRDefault="00D2085D"/>
    <w:p w14:paraId="03EDE715" w14:textId="5A770D3E" w:rsidR="00C43A68" w:rsidRDefault="00C43A68">
      <w:r>
        <w:rPr>
          <w:noProof/>
        </w:rPr>
        <w:lastRenderedPageBreak/>
        <w:drawing>
          <wp:inline distT="0" distB="0" distL="0" distR="0" wp14:anchorId="2443FABD" wp14:editId="42363B45">
            <wp:extent cx="5943600" cy="42989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FB38" w14:textId="048C9A65" w:rsidR="00D2085D" w:rsidRPr="00C43A68" w:rsidRDefault="00C43A68" w:rsidP="00C43A68">
      <w:pPr>
        <w:jc w:val="center"/>
        <w:rPr>
          <w:rFonts w:ascii="Palatino Linotype" w:hAnsi="Palatino Linotype"/>
          <w:sz w:val="20"/>
          <w:szCs w:val="20"/>
        </w:rPr>
      </w:pPr>
      <w:r w:rsidRPr="00C43A68">
        <w:rPr>
          <w:rFonts w:ascii="Palatino Linotype" w:hAnsi="Palatino Linotype"/>
          <w:sz w:val="20"/>
          <w:szCs w:val="20"/>
        </w:rPr>
        <w:t>Fig</w:t>
      </w:r>
      <w:r>
        <w:rPr>
          <w:rFonts w:ascii="Palatino Linotype" w:hAnsi="Palatino Linotype"/>
          <w:sz w:val="20"/>
          <w:szCs w:val="20"/>
        </w:rPr>
        <w:t>ure S4</w:t>
      </w:r>
      <w:r w:rsidRPr="00C43A68">
        <w:rPr>
          <w:rFonts w:ascii="Palatino Linotype" w:hAnsi="Palatino Linotype"/>
          <w:sz w:val="20"/>
          <w:szCs w:val="20"/>
        </w:rPr>
        <w:t xml:space="preserve">. Variation of the drip rate in PM3, PM4, PM5 and PM7 stations compared to the precipitation values at </w:t>
      </w:r>
      <w:proofErr w:type="spellStart"/>
      <w:r w:rsidRPr="00C43A68">
        <w:rPr>
          <w:rFonts w:ascii="Palatino Linotype" w:hAnsi="Palatino Linotype"/>
          <w:sz w:val="20"/>
          <w:szCs w:val="20"/>
        </w:rPr>
        <w:t>Baia</w:t>
      </w:r>
      <w:proofErr w:type="spellEnd"/>
      <w:r w:rsidRPr="00C43A68">
        <w:rPr>
          <w:rFonts w:ascii="Palatino Linotype" w:hAnsi="Palatino Linotype"/>
          <w:sz w:val="20"/>
          <w:szCs w:val="20"/>
        </w:rPr>
        <w:t xml:space="preserve"> de </w:t>
      </w:r>
      <w:proofErr w:type="spellStart"/>
      <w:r w:rsidRPr="00C43A68">
        <w:rPr>
          <w:rFonts w:ascii="Palatino Linotype" w:hAnsi="Palatino Linotype"/>
          <w:sz w:val="20"/>
          <w:szCs w:val="20"/>
        </w:rPr>
        <w:t>Fier</w:t>
      </w:r>
      <w:proofErr w:type="spellEnd"/>
      <w:r w:rsidRPr="00C43A68">
        <w:rPr>
          <w:rFonts w:ascii="Palatino Linotype" w:hAnsi="Palatino Linotype"/>
          <w:sz w:val="20"/>
          <w:szCs w:val="20"/>
        </w:rPr>
        <w:t xml:space="preserve"> station. </w:t>
      </w:r>
    </w:p>
    <w:p w14:paraId="04FE89A9" w14:textId="77777777" w:rsidR="00D2085D" w:rsidRDefault="00D2085D">
      <w:r>
        <w:rPr>
          <w:noProof/>
        </w:rPr>
        <w:lastRenderedPageBreak/>
        <w:drawing>
          <wp:inline distT="0" distB="0" distL="0" distR="0" wp14:anchorId="699FCADC" wp14:editId="32363B54">
            <wp:extent cx="5943600" cy="3876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A20E" w14:textId="53ABC742" w:rsidR="008A62EF" w:rsidRPr="00620B98" w:rsidRDefault="008A62EF" w:rsidP="008A62EF">
      <w:pPr>
        <w:pStyle w:val="MDPI22heading2"/>
        <w:spacing w:before="0" w:after="0" w:line="240" w:lineRule="auto"/>
        <w:jc w:val="center"/>
        <w:rPr>
          <w:i w:val="0"/>
        </w:rPr>
      </w:pPr>
      <w:r w:rsidRPr="00620B98">
        <w:rPr>
          <w:i w:val="0"/>
        </w:rPr>
        <w:t xml:space="preserve">Figure </w:t>
      </w:r>
      <w:r>
        <w:rPr>
          <w:i w:val="0"/>
        </w:rPr>
        <w:t>S</w:t>
      </w:r>
      <w:r w:rsidR="00C43A68">
        <w:rPr>
          <w:i w:val="0"/>
        </w:rPr>
        <w:t>5</w:t>
      </w:r>
      <w:r w:rsidRPr="00620B98">
        <w:rPr>
          <w:i w:val="0"/>
        </w:rPr>
        <w:t xml:space="preserve">. Temperature </w:t>
      </w:r>
      <w:r w:rsidRPr="0009524E">
        <w:rPr>
          <w:i w:val="0"/>
        </w:rPr>
        <w:t>(°C)</w:t>
      </w:r>
      <w:r>
        <w:t xml:space="preserve"> </w:t>
      </w:r>
      <w:r w:rsidRPr="00620B98">
        <w:rPr>
          <w:i w:val="0"/>
        </w:rPr>
        <w:t xml:space="preserve">variation in the two monitoring stations in Polovragi Cave. The isolated temperature increases in the Pol2 station are due to the influence of the </w:t>
      </w:r>
      <w:r>
        <w:rPr>
          <w:i w:val="0"/>
        </w:rPr>
        <w:t>researchers</w:t>
      </w:r>
      <w:r w:rsidRPr="00620B98">
        <w:rPr>
          <w:i w:val="0"/>
        </w:rPr>
        <w:t xml:space="preserve"> during the monitoring visits.</w:t>
      </w:r>
    </w:p>
    <w:p w14:paraId="33F3C4AE" w14:textId="77777777" w:rsidR="00D2085D" w:rsidRDefault="00D2085D"/>
    <w:p w14:paraId="29CD081A" w14:textId="77777777" w:rsidR="00D2085D" w:rsidRDefault="008F5DBE">
      <w:r>
        <w:rPr>
          <w:noProof/>
        </w:rPr>
        <w:lastRenderedPageBreak/>
        <w:drawing>
          <wp:inline distT="0" distB="0" distL="0" distR="0" wp14:anchorId="658EE473" wp14:editId="35DEEEF0">
            <wp:extent cx="5943600" cy="38760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8C76" w14:textId="01547180" w:rsidR="008F5DBE" w:rsidRDefault="008F5DBE"/>
    <w:p w14:paraId="454BA840" w14:textId="77777777" w:rsidR="0072528E" w:rsidRDefault="008A62EF" w:rsidP="008A62EF">
      <w:pPr>
        <w:pStyle w:val="MDPI22heading2"/>
        <w:spacing w:before="0" w:after="0" w:line="240" w:lineRule="auto"/>
        <w:jc w:val="center"/>
        <w:rPr>
          <w:i w:val="0"/>
        </w:rPr>
      </w:pPr>
      <w:r w:rsidRPr="00531186">
        <w:rPr>
          <w:i w:val="0"/>
        </w:rPr>
        <w:t>Fig</w:t>
      </w:r>
      <w:r>
        <w:rPr>
          <w:i w:val="0"/>
        </w:rPr>
        <w:t>ure S</w:t>
      </w:r>
      <w:r w:rsidR="00C43A68">
        <w:rPr>
          <w:i w:val="0"/>
        </w:rPr>
        <w:t>6</w:t>
      </w:r>
      <w:r w:rsidRPr="00531186">
        <w:rPr>
          <w:i w:val="0"/>
        </w:rPr>
        <w:t xml:space="preserve">. The variation of </w:t>
      </w:r>
      <w:r>
        <w:rPr>
          <w:i w:val="0"/>
        </w:rPr>
        <w:t>tourist</w:t>
      </w:r>
      <w:r w:rsidRPr="00531186">
        <w:rPr>
          <w:i w:val="0"/>
        </w:rPr>
        <w:t xml:space="preserve"> traffic in Pol1 station (</w:t>
      </w:r>
      <w:r>
        <w:rPr>
          <w:i w:val="0"/>
        </w:rPr>
        <w:t>compared</w:t>
      </w:r>
      <w:r w:rsidRPr="00531186">
        <w:rPr>
          <w:i w:val="0"/>
        </w:rPr>
        <w:t xml:space="preserve"> with that of </w:t>
      </w:r>
      <w:r>
        <w:rPr>
          <w:i w:val="0"/>
        </w:rPr>
        <w:t>luminosity</w:t>
      </w:r>
      <w:r w:rsidRPr="00531186">
        <w:rPr>
          <w:i w:val="0"/>
        </w:rPr>
        <w:t xml:space="preserve"> </w:t>
      </w:r>
    </w:p>
    <w:p w14:paraId="3F5E9C41" w14:textId="02828681" w:rsidR="008A62EF" w:rsidRDefault="008A62EF" w:rsidP="008A62EF">
      <w:pPr>
        <w:pStyle w:val="MDPI22heading2"/>
        <w:spacing w:before="0" w:after="0" w:line="240" w:lineRule="auto"/>
        <w:jc w:val="center"/>
        <w:rPr>
          <w:i w:val="0"/>
        </w:rPr>
      </w:pPr>
      <w:r w:rsidRPr="00531186">
        <w:rPr>
          <w:i w:val="0"/>
        </w:rPr>
        <w:t>and air temperature values between December 2014-August 2015.</w:t>
      </w:r>
    </w:p>
    <w:p w14:paraId="1F92F220" w14:textId="635F790F" w:rsidR="007A0659" w:rsidRDefault="007A0659"/>
    <w:p w14:paraId="60B42C12" w14:textId="7B0B9B2F" w:rsidR="007A0659" w:rsidRDefault="007A0659"/>
    <w:p w14:paraId="074D4274" w14:textId="77777777" w:rsidR="007A0659" w:rsidRDefault="007A0659"/>
    <w:p w14:paraId="11655B7E" w14:textId="70845A7C" w:rsidR="008F5DBE" w:rsidRDefault="008F5DBE"/>
    <w:p w14:paraId="209038CA" w14:textId="4A6CFC7F" w:rsidR="008A62EF" w:rsidRDefault="008A62EF"/>
    <w:p w14:paraId="521F7C23" w14:textId="1CEA290D" w:rsidR="008A62EF" w:rsidRDefault="008A62EF"/>
    <w:p w14:paraId="5E35A57F" w14:textId="4B1AE7CE" w:rsidR="008A62EF" w:rsidRDefault="008A62EF"/>
    <w:p w14:paraId="623BAE8A" w14:textId="26A3C2C5" w:rsidR="008A62EF" w:rsidRDefault="008A62EF"/>
    <w:p w14:paraId="7373C2D9" w14:textId="3B070361" w:rsidR="008A62EF" w:rsidRDefault="008A62EF"/>
    <w:p w14:paraId="17198685" w14:textId="494A4D78" w:rsidR="008A62EF" w:rsidRDefault="008A62EF"/>
    <w:p w14:paraId="428AD46D" w14:textId="63043FA6" w:rsidR="008A62EF" w:rsidRDefault="008A62EF"/>
    <w:p w14:paraId="350AAC48" w14:textId="75800BFD" w:rsidR="008A62EF" w:rsidRDefault="008A62EF"/>
    <w:p w14:paraId="4C58CDD7" w14:textId="05DD7E5C" w:rsidR="008A62EF" w:rsidRDefault="008A62EF"/>
    <w:p w14:paraId="1D454D51" w14:textId="06B3D141" w:rsidR="008A62EF" w:rsidRDefault="008A62EF"/>
    <w:p w14:paraId="3B6F6043" w14:textId="3ACCC647" w:rsidR="008A62EF" w:rsidRDefault="008A62EF"/>
    <w:p w14:paraId="5CDF66C3" w14:textId="01761FEF" w:rsidR="008A62EF" w:rsidRDefault="008A62EF"/>
    <w:p w14:paraId="2BB3C62D" w14:textId="2AC68896" w:rsidR="008A62EF" w:rsidRDefault="008A62EF"/>
    <w:p w14:paraId="1D72B87A" w14:textId="551BD136" w:rsidR="008A62EF" w:rsidRDefault="008A62EF"/>
    <w:p w14:paraId="2735DF3F" w14:textId="58C22EC7" w:rsidR="008A62EF" w:rsidRDefault="008A62EF"/>
    <w:p w14:paraId="2C897FA8" w14:textId="31F31112" w:rsidR="008A62EF" w:rsidRDefault="008A62EF"/>
    <w:p w14:paraId="54E2AC7D" w14:textId="17002628" w:rsidR="008A62EF" w:rsidRDefault="008A62EF"/>
    <w:p w14:paraId="7BC491D6" w14:textId="646EC1E0" w:rsidR="008A62EF" w:rsidRDefault="008A62EF"/>
    <w:p w14:paraId="7873B554" w14:textId="77777777" w:rsidR="008F5DBE" w:rsidRDefault="00F162FC">
      <w:r>
        <w:rPr>
          <w:noProof/>
        </w:rPr>
        <w:drawing>
          <wp:inline distT="0" distB="0" distL="0" distR="0" wp14:anchorId="44813AE3" wp14:editId="2CBCFE2B">
            <wp:extent cx="5943600" cy="38760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05F70" w14:textId="77777777" w:rsidR="00674397" w:rsidRDefault="00674397"/>
    <w:p w14:paraId="3A641E37" w14:textId="01A4BC5A" w:rsidR="008A62EF" w:rsidRDefault="008A62EF" w:rsidP="008A62EF">
      <w:pPr>
        <w:pStyle w:val="MDPI22heading2"/>
        <w:spacing w:before="0" w:after="0" w:line="240" w:lineRule="auto"/>
        <w:jc w:val="center"/>
        <w:rPr>
          <w:i w:val="0"/>
        </w:rPr>
      </w:pPr>
      <w:r w:rsidRPr="008C4723">
        <w:rPr>
          <w:i w:val="0"/>
        </w:rPr>
        <w:t>Fig</w:t>
      </w:r>
      <w:r>
        <w:rPr>
          <w:i w:val="0"/>
        </w:rPr>
        <w:t>ure S</w:t>
      </w:r>
      <w:r w:rsidR="0072528E">
        <w:rPr>
          <w:i w:val="0"/>
        </w:rPr>
        <w:t>7</w:t>
      </w:r>
      <w:r w:rsidRPr="008C4723">
        <w:rPr>
          <w:i w:val="0"/>
        </w:rPr>
        <w:t xml:space="preserve">. Variation of the drip rate in Pol 1 and Pol 2 stations compared to the precipitation values at Baia de Fier </w:t>
      </w:r>
      <w:r>
        <w:rPr>
          <w:i w:val="0"/>
        </w:rPr>
        <w:t xml:space="preserve">climatic </w:t>
      </w:r>
      <w:r w:rsidRPr="008C4723">
        <w:rPr>
          <w:i w:val="0"/>
        </w:rPr>
        <w:t xml:space="preserve">station. All values in </w:t>
      </w:r>
      <w:r>
        <w:rPr>
          <w:i w:val="0"/>
        </w:rPr>
        <w:t>L</w:t>
      </w:r>
      <w:r w:rsidRPr="008C4723">
        <w:rPr>
          <w:i w:val="0"/>
        </w:rPr>
        <w:t>/m2 (hourly amounts).</w:t>
      </w:r>
    </w:p>
    <w:p w14:paraId="4B5A1258" w14:textId="77777777" w:rsidR="00674397" w:rsidRDefault="00674397"/>
    <w:p w14:paraId="597E9ED2" w14:textId="4F905E74" w:rsidR="00674397" w:rsidRDefault="00674397"/>
    <w:p w14:paraId="43FD87EA" w14:textId="77777777" w:rsidR="008A62EF" w:rsidRDefault="008A62EF"/>
    <w:p w14:paraId="67C7B651" w14:textId="6F5760D2" w:rsidR="00A84B8D" w:rsidRDefault="0054683D">
      <w:r>
        <w:rPr>
          <w:noProof/>
        </w:rPr>
        <w:lastRenderedPageBreak/>
        <w:drawing>
          <wp:inline distT="0" distB="0" distL="0" distR="0" wp14:anchorId="00534011" wp14:editId="6E990312">
            <wp:extent cx="5943600" cy="43078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E4F59" w14:textId="2DED20E4" w:rsidR="008A62EF" w:rsidRPr="00371B3E" w:rsidRDefault="008A62EF" w:rsidP="008A62EF">
      <w:pPr>
        <w:pStyle w:val="MDPI22heading2"/>
        <w:spacing w:line="240" w:lineRule="auto"/>
        <w:jc w:val="center"/>
        <w:rPr>
          <w:i w:val="0"/>
        </w:rPr>
      </w:pPr>
      <w:r w:rsidRPr="00371B3E">
        <w:rPr>
          <w:i w:val="0"/>
        </w:rPr>
        <w:t>Fig</w:t>
      </w:r>
      <w:r>
        <w:rPr>
          <w:i w:val="0"/>
        </w:rPr>
        <w:t>ure S</w:t>
      </w:r>
      <w:r w:rsidR="0072528E">
        <w:rPr>
          <w:i w:val="0"/>
        </w:rPr>
        <w:t>8</w:t>
      </w:r>
      <w:r w:rsidRPr="00371B3E">
        <w:rPr>
          <w:i w:val="0"/>
        </w:rPr>
        <w:t xml:space="preserve">. Temperature variation </w:t>
      </w:r>
      <w:r>
        <w:rPr>
          <w:i w:val="0"/>
        </w:rPr>
        <w:t>(</w:t>
      </w:r>
      <w:r w:rsidRPr="00371B3E">
        <w:rPr>
          <w:i w:val="0"/>
        </w:rPr>
        <w:t>°C</w:t>
      </w:r>
      <w:r>
        <w:rPr>
          <w:i w:val="0"/>
        </w:rPr>
        <w:t xml:space="preserve">) </w:t>
      </w:r>
      <w:r w:rsidRPr="00371B3E">
        <w:rPr>
          <w:i w:val="0"/>
        </w:rPr>
        <w:t xml:space="preserve">in the fixed monitoring stations PUC2, PUC3, PUC4, PUC5 and PUC6. The </w:t>
      </w:r>
      <w:r>
        <w:rPr>
          <w:i w:val="0"/>
        </w:rPr>
        <w:t>isolated peaks in</w:t>
      </w:r>
      <w:r w:rsidRPr="00371B3E">
        <w:rPr>
          <w:i w:val="0"/>
        </w:rPr>
        <w:t xml:space="preserve"> PUC6 </w:t>
      </w:r>
      <w:r>
        <w:rPr>
          <w:i w:val="0"/>
        </w:rPr>
        <w:t xml:space="preserve">and </w:t>
      </w:r>
      <w:r w:rsidRPr="00371B3E">
        <w:rPr>
          <w:i w:val="0"/>
        </w:rPr>
        <w:t>PUC4 station</w:t>
      </w:r>
      <w:r>
        <w:rPr>
          <w:i w:val="0"/>
        </w:rPr>
        <w:t>s</w:t>
      </w:r>
      <w:r w:rsidRPr="00371B3E">
        <w:rPr>
          <w:i w:val="0"/>
        </w:rPr>
        <w:t xml:space="preserve"> </w:t>
      </w:r>
      <w:r>
        <w:rPr>
          <w:i w:val="0"/>
        </w:rPr>
        <w:t xml:space="preserve">in some days </w:t>
      </w:r>
      <w:r w:rsidRPr="00371B3E">
        <w:rPr>
          <w:i w:val="0"/>
        </w:rPr>
        <w:t>are due to the presence of the operator during the monitoring visits.</w:t>
      </w:r>
    </w:p>
    <w:p w14:paraId="062A5653" w14:textId="4D62DCF7" w:rsidR="008A62EF" w:rsidRDefault="008A62EF"/>
    <w:p w14:paraId="64C3DBB3" w14:textId="48D0586A" w:rsidR="0072528E" w:rsidRDefault="0072528E"/>
    <w:p w14:paraId="7BDCB40B" w14:textId="14B5709C" w:rsidR="0072528E" w:rsidRDefault="0072528E">
      <w:r>
        <w:rPr>
          <w:noProof/>
        </w:rPr>
        <w:lastRenderedPageBreak/>
        <w:drawing>
          <wp:inline distT="0" distB="0" distL="0" distR="0" wp14:anchorId="255FB1D0" wp14:editId="126AEB66">
            <wp:extent cx="5943600" cy="4300220"/>
            <wp:effectExtent l="0" t="0" r="0" b="5080"/>
            <wp:docPr id="24" name="Chart 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91C8E0A" w14:textId="2C278EEF" w:rsidR="00C11F74" w:rsidRDefault="00C11F74" w:rsidP="00C11F74">
      <w:pPr>
        <w:pStyle w:val="MDPI31text"/>
        <w:spacing w:line="240" w:lineRule="auto"/>
        <w:ind w:firstLine="0"/>
        <w:jc w:val="center"/>
      </w:pPr>
      <w:r w:rsidRPr="00371B3E">
        <w:t>Fig</w:t>
      </w:r>
      <w:r>
        <w:t>ure S9</w:t>
      </w:r>
      <w:r w:rsidRPr="00371B3E">
        <w:t>. The variations of the air temperature in the PUC3 station in the presence of two groups (50-60 people/hour) on January 21</w:t>
      </w:r>
      <w:r w:rsidRPr="00827AE0">
        <w:rPr>
          <w:vertAlign w:val="superscript"/>
        </w:rPr>
        <w:t>st</w:t>
      </w:r>
      <w:r w:rsidRPr="00371B3E">
        <w:t xml:space="preserve"> 2016.</w:t>
      </w:r>
    </w:p>
    <w:p w14:paraId="0FADC99F" w14:textId="77777777" w:rsidR="00C11F74" w:rsidRDefault="00C11F74"/>
    <w:p w14:paraId="19913458" w14:textId="362C34FE" w:rsidR="0072528E" w:rsidRDefault="0072528E">
      <w:r>
        <w:rPr>
          <w:noProof/>
        </w:rPr>
        <w:lastRenderedPageBreak/>
        <w:drawing>
          <wp:inline distT="0" distB="0" distL="0" distR="0" wp14:anchorId="2979568B" wp14:editId="11E3282D">
            <wp:extent cx="5943600" cy="4797911"/>
            <wp:effectExtent l="0" t="0" r="0" b="3175"/>
            <wp:docPr id="23" name="Chart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FBE9EB9" w14:textId="65E0BB00" w:rsidR="00C11F74" w:rsidRDefault="00C11F74" w:rsidP="00C11F74">
      <w:pPr>
        <w:pStyle w:val="MDPI31text"/>
        <w:spacing w:line="240" w:lineRule="auto"/>
        <w:ind w:firstLine="0"/>
        <w:jc w:val="center"/>
      </w:pPr>
      <w:r>
        <w:t>Figure S10. Temperature variation related to the registered traffic, respectively light intensity, in PUC2 station, in the interval 16-18 May 2015.</w:t>
      </w:r>
    </w:p>
    <w:p w14:paraId="58F9BC6E" w14:textId="77777777" w:rsidR="00C11F74" w:rsidRDefault="00C11F74"/>
    <w:p w14:paraId="45F8204F" w14:textId="058AC5BF" w:rsidR="0072528E" w:rsidRDefault="0072528E"/>
    <w:p w14:paraId="37D0F6E5" w14:textId="53EB2BC5" w:rsidR="0072528E" w:rsidRDefault="0072528E">
      <w:r>
        <w:rPr>
          <w:noProof/>
        </w:rPr>
        <w:lastRenderedPageBreak/>
        <w:drawing>
          <wp:inline distT="0" distB="0" distL="0" distR="0" wp14:anchorId="5740E866" wp14:editId="401F682F">
            <wp:extent cx="5943600" cy="4300220"/>
            <wp:effectExtent l="0" t="0" r="0" b="5080"/>
            <wp:docPr id="25" name="Chart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EECC030" w14:textId="6827D9AE" w:rsidR="00C11F74" w:rsidRDefault="00C11F74" w:rsidP="00C11F74">
      <w:pPr>
        <w:pStyle w:val="MDPI31text"/>
        <w:spacing w:line="240" w:lineRule="auto"/>
        <w:jc w:val="center"/>
      </w:pPr>
      <w:r>
        <w:t>Figure S11. Temperature variation in the PUC2 station correlated with the light in the absence of tourists. The light was allowed to operate on the night of May 18</w:t>
      </w:r>
      <w:r w:rsidRPr="00827AE0">
        <w:rPr>
          <w:vertAlign w:val="superscript"/>
        </w:rPr>
        <w:t>th</w:t>
      </w:r>
      <w:r>
        <w:t xml:space="preserve"> to 19</w:t>
      </w:r>
      <w:r w:rsidRPr="00827AE0">
        <w:rPr>
          <w:vertAlign w:val="superscript"/>
        </w:rPr>
        <w:t>th</w:t>
      </w:r>
      <w:r>
        <w:t xml:space="preserve"> 2015.</w:t>
      </w:r>
    </w:p>
    <w:p w14:paraId="7FFB18A0" w14:textId="77777777" w:rsidR="00C11F74" w:rsidRDefault="00C11F74"/>
    <w:p w14:paraId="21341A8C" w14:textId="0612F2C1" w:rsidR="004E299D" w:rsidRDefault="00A4304D">
      <w:r>
        <w:rPr>
          <w:noProof/>
        </w:rPr>
        <w:lastRenderedPageBreak/>
        <w:drawing>
          <wp:inline distT="0" distB="0" distL="0" distR="0" wp14:anchorId="7D174AEB" wp14:editId="5CF805C6">
            <wp:extent cx="5943600" cy="43078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F006" w14:textId="65E6B588" w:rsidR="00A50484" w:rsidRDefault="00A50484" w:rsidP="00A50484">
      <w:pPr>
        <w:pStyle w:val="MDPI31text"/>
        <w:spacing w:line="240" w:lineRule="auto"/>
        <w:ind w:firstLine="0"/>
        <w:jc w:val="center"/>
      </w:pPr>
      <w:r>
        <w:t>Figure S</w:t>
      </w:r>
      <w:r w:rsidR="00C11F74">
        <w:t>12</w:t>
      </w:r>
      <w:r>
        <w:t>. CO</w:t>
      </w:r>
      <w:r w:rsidRPr="00827AE0">
        <w:rPr>
          <w:vertAlign w:val="subscript"/>
        </w:rPr>
        <w:t>2</w:t>
      </w:r>
      <w:r>
        <w:t xml:space="preserve"> concentrations measured at PUC2, PUC3 and PUC5 stations in the </w:t>
      </w:r>
      <w:proofErr w:type="spellStart"/>
      <w:r>
        <w:t>Ur</w:t>
      </w:r>
      <w:r w:rsidR="0072528E">
        <w:t>s</w:t>
      </w:r>
      <w:r>
        <w:t>ilor</w:t>
      </w:r>
      <w:proofErr w:type="spellEnd"/>
      <w:r>
        <w:t xml:space="preserve"> Cave. Values ​​exceeding 10,000 ppm could not be measured accurately as they exceed the limits of the sensor.</w:t>
      </w:r>
    </w:p>
    <w:p w14:paraId="1FF78DF0" w14:textId="77777777" w:rsidR="00A50484" w:rsidRDefault="00A50484"/>
    <w:p w14:paraId="7EE2163E" w14:textId="427C3BD7" w:rsidR="00891012" w:rsidRDefault="00891012"/>
    <w:p w14:paraId="33106F90" w14:textId="1F8DD5D8" w:rsidR="00891012" w:rsidRDefault="00891012">
      <w:r>
        <w:rPr>
          <w:noProof/>
        </w:rPr>
        <w:lastRenderedPageBreak/>
        <w:drawing>
          <wp:inline distT="0" distB="0" distL="0" distR="0" wp14:anchorId="663EBF4B" wp14:editId="72FBBEB6">
            <wp:extent cx="5943600" cy="43078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91E39" w14:textId="257BE45B" w:rsidR="00A50484" w:rsidRDefault="00A50484" w:rsidP="00A50484">
      <w:pPr>
        <w:pStyle w:val="MDPI31text"/>
        <w:spacing w:line="240" w:lineRule="auto"/>
        <w:ind w:firstLine="0"/>
        <w:jc w:val="center"/>
      </w:pPr>
      <w:r>
        <w:t>Figure S1</w:t>
      </w:r>
      <w:r w:rsidR="00C11F74">
        <w:t>3</w:t>
      </w:r>
      <w:r>
        <w:t xml:space="preserve">. The variation of the drip rate in the stations PUC2, PUC3, PUC5 and PUC6 compared to the precipitation values ​​at the </w:t>
      </w:r>
      <w:proofErr w:type="spellStart"/>
      <w:r>
        <w:t>Urşilor</w:t>
      </w:r>
      <w:proofErr w:type="spellEnd"/>
      <w:r>
        <w:t xml:space="preserve"> Cave weather station. </w:t>
      </w:r>
    </w:p>
    <w:p w14:paraId="1F518647" w14:textId="77777777" w:rsidR="00A50484" w:rsidRDefault="00A50484"/>
    <w:p w14:paraId="0E377BD1" w14:textId="0195AEA3" w:rsidR="00541DBD" w:rsidRDefault="00541DBD"/>
    <w:p w14:paraId="6659660D" w14:textId="0EACDB77" w:rsidR="00541DBD" w:rsidRDefault="00541DBD"/>
    <w:p w14:paraId="186C21E6" w14:textId="32FF7B19" w:rsidR="00541DBD" w:rsidRDefault="00541DBD"/>
    <w:p w14:paraId="1CE5B132" w14:textId="32CB9DBC" w:rsidR="00462A3A" w:rsidRDefault="00462A3A"/>
    <w:p w14:paraId="486F1594" w14:textId="689BB843" w:rsidR="00462A3A" w:rsidRDefault="00462A3A"/>
    <w:p w14:paraId="38F8D8F4" w14:textId="3DA7D0B9" w:rsidR="00462A3A" w:rsidRDefault="00462A3A"/>
    <w:p w14:paraId="69FF1901" w14:textId="7A6F265C" w:rsidR="00462A3A" w:rsidRDefault="00462A3A"/>
    <w:p w14:paraId="151F7FF3" w14:textId="747C4FBC" w:rsidR="00462A3A" w:rsidRDefault="00462A3A"/>
    <w:p w14:paraId="600BE3EB" w14:textId="43339BB1" w:rsidR="00462A3A" w:rsidRDefault="00462A3A"/>
    <w:p w14:paraId="2DE8AFAA" w14:textId="52A7E8D8" w:rsidR="00462A3A" w:rsidRDefault="00462A3A"/>
    <w:p w14:paraId="0E9C8961" w14:textId="264EF8B9" w:rsidR="00462A3A" w:rsidRDefault="00462A3A"/>
    <w:p w14:paraId="3EA8AAAC" w14:textId="67A85DAD" w:rsidR="00462A3A" w:rsidRDefault="00462A3A"/>
    <w:p w14:paraId="411EA3D8" w14:textId="4F8061D2" w:rsidR="00462A3A" w:rsidRDefault="00462A3A"/>
    <w:p w14:paraId="0B3592A7" w14:textId="2147D096" w:rsidR="00462A3A" w:rsidRDefault="00462A3A"/>
    <w:p w14:paraId="5B19BBA5" w14:textId="054088C7" w:rsidR="00462A3A" w:rsidRDefault="00462A3A"/>
    <w:p w14:paraId="17CBF9FC" w14:textId="0741FB29" w:rsidR="00462A3A" w:rsidRDefault="00462A3A"/>
    <w:p w14:paraId="094D19BB" w14:textId="6DE0D97F" w:rsidR="00462A3A" w:rsidRDefault="00462A3A"/>
    <w:p w14:paraId="6604D0AD" w14:textId="61C65A48" w:rsidR="00462A3A" w:rsidRDefault="00462A3A"/>
    <w:p w14:paraId="69A6D269" w14:textId="5B900D5B" w:rsidR="004E299D" w:rsidRDefault="004E299D">
      <w:r>
        <w:rPr>
          <w:noProof/>
        </w:rPr>
        <w:lastRenderedPageBreak/>
        <w:drawing>
          <wp:inline distT="0" distB="0" distL="0" distR="0" wp14:anchorId="4D298165" wp14:editId="58D367CF">
            <wp:extent cx="5943600" cy="43141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4F32" w14:textId="54141B92" w:rsidR="00A50484" w:rsidRDefault="00A50484" w:rsidP="00A50484">
      <w:pPr>
        <w:pStyle w:val="MDPI23heading3"/>
        <w:spacing w:line="240" w:lineRule="auto"/>
        <w:jc w:val="center"/>
      </w:pPr>
      <w:r w:rsidRPr="00E8382D">
        <w:t>Figure</w:t>
      </w:r>
      <w:r>
        <w:t xml:space="preserve"> S</w:t>
      </w:r>
      <w:r w:rsidR="00C11F74">
        <w:t>14</w:t>
      </w:r>
      <w:r>
        <w:t>.</w:t>
      </w:r>
      <w:r w:rsidRPr="00E8382D">
        <w:t xml:space="preserve"> The temperature </w:t>
      </w:r>
      <w:r>
        <w:t>(</w:t>
      </w:r>
      <w:r w:rsidRPr="00495964">
        <w:t>°C</w:t>
      </w:r>
      <w:r>
        <w:t xml:space="preserve">) </w:t>
      </w:r>
      <w:r w:rsidRPr="00E8382D">
        <w:t xml:space="preserve">variation in the </w:t>
      </w:r>
      <w:r>
        <w:t>five</w:t>
      </w:r>
      <w:r w:rsidRPr="00E8382D">
        <w:t xml:space="preserve"> monitoring stations from the </w:t>
      </w:r>
      <w:proofErr w:type="spellStart"/>
      <w:r w:rsidRPr="00E8382D">
        <w:t>Meziad</w:t>
      </w:r>
      <w:proofErr w:type="spellEnd"/>
      <w:r w:rsidRPr="00E8382D">
        <w:t xml:space="preserve"> Cave compared to the variation of the outdoor temperature registered at the </w:t>
      </w:r>
      <w:proofErr w:type="spellStart"/>
      <w:r>
        <w:t>Ursilor</w:t>
      </w:r>
      <w:proofErr w:type="spellEnd"/>
      <w:r w:rsidRPr="00E8382D">
        <w:t xml:space="preserve"> Cave weather station.</w:t>
      </w:r>
    </w:p>
    <w:p w14:paraId="405D458F" w14:textId="77777777" w:rsidR="00A50484" w:rsidRDefault="00A50484"/>
    <w:p w14:paraId="35635E7F" w14:textId="0D5D0052" w:rsidR="00AB4F48" w:rsidRDefault="00AB4F48">
      <w:r>
        <w:rPr>
          <w:noProof/>
        </w:rPr>
        <w:lastRenderedPageBreak/>
        <w:drawing>
          <wp:inline distT="0" distB="0" distL="0" distR="0" wp14:anchorId="43E20894" wp14:editId="0C1977EF">
            <wp:extent cx="5943600" cy="43078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D162D" w14:textId="7A3C4AC5" w:rsidR="00A84B8D" w:rsidRDefault="00A84B8D"/>
    <w:p w14:paraId="760D60B9" w14:textId="1BFC9867" w:rsidR="00C11F74" w:rsidRPr="0019000E" w:rsidRDefault="00C11F74" w:rsidP="00C11F74">
      <w:pPr>
        <w:jc w:val="center"/>
        <w:rPr>
          <w:rFonts w:ascii="Palatino Linotype" w:hAnsi="Palatino Linotype"/>
          <w:sz w:val="20"/>
          <w:szCs w:val="20"/>
        </w:rPr>
      </w:pPr>
      <w:r w:rsidRPr="0019000E">
        <w:rPr>
          <w:rFonts w:ascii="Palatino Linotype" w:hAnsi="Palatino Linotype"/>
          <w:sz w:val="20"/>
          <w:szCs w:val="20"/>
        </w:rPr>
        <w:t xml:space="preserve">Figure S15. The variation of the traffic in Mez1 station in parallel with that of the air temperature between December 2014-December 2017. No correlation can be observed between the two variables, the temperature values reflecting the seasonal variations. </w:t>
      </w:r>
    </w:p>
    <w:p w14:paraId="1E08A88A" w14:textId="4D367FC9" w:rsidR="00A84B8D" w:rsidRPr="0019000E" w:rsidRDefault="00A84B8D">
      <w:pPr>
        <w:rPr>
          <w:rFonts w:ascii="Palatino Linotype" w:hAnsi="Palatino Linotype"/>
          <w:sz w:val="20"/>
          <w:szCs w:val="20"/>
        </w:rPr>
      </w:pPr>
    </w:p>
    <w:p w14:paraId="3ED13110" w14:textId="7A5413FE" w:rsidR="00A84B8D" w:rsidRDefault="00A84B8D"/>
    <w:p w14:paraId="068FE7AB" w14:textId="59B75047" w:rsidR="00A84B8D" w:rsidRDefault="00A84B8D"/>
    <w:p w14:paraId="688FA6BB" w14:textId="22B14179" w:rsidR="00A84B8D" w:rsidRDefault="00A84B8D">
      <w:r>
        <w:rPr>
          <w:noProof/>
        </w:rPr>
        <w:lastRenderedPageBreak/>
        <w:drawing>
          <wp:inline distT="0" distB="0" distL="0" distR="0" wp14:anchorId="126C5734" wp14:editId="00ED4AE2">
            <wp:extent cx="5943600" cy="43141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993A1" w14:textId="44E49EFB" w:rsidR="00C11F74" w:rsidRPr="0019000E" w:rsidRDefault="00C11F74" w:rsidP="00C11F74">
      <w:pPr>
        <w:jc w:val="center"/>
        <w:rPr>
          <w:rFonts w:ascii="Palatino Linotype" w:hAnsi="Palatino Linotype"/>
        </w:rPr>
      </w:pPr>
      <w:r w:rsidRPr="0019000E">
        <w:rPr>
          <w:rFonts w:ascii="Palatino Linotype" w:hAnsi="Palatino Linotype"/>
        </w:rPr>
        <w:t>Figure S16. Variation of the drip rate in Mez2 and Mez4 stations compared to precipitation values.</w:t>
      </w:r>
    </w:p>
    <w:p w14:paraId="3EE154E0" w14:textId="6581DC55" w:rsidR="00E0694D" w:rsidRPr="0019000E" w:rsidRDefault="00E0694D">
      <w:pPr>
        <w:rPr>
          <w:rFonts w:ascii="Palatino Linotype" w:hAnsi="Palatino Linotype"/>
        </w:rPr>
      </w:pPr>
    </w:p>
    <w:p w14:paraId="41EE833E" w14:textId="5B77B5F8" w:rsidR="00E0694D" w:rsidRDefault="00E0694D"/>
    <w:p w14:paraId="58FAF7E3" w14:textId="1A8CCD1A" w:rsidR="00AB1B78" w:rsidRDefault="00AB1B78"/>
    <w:sectPr w:rsidR="00AB1B78" w:rsidSect="008F66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egoe UI">
    <w:altName w:val="Calibri"/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085D"/>
    <w:rsid w:val="00094CAC"/>
    <w:rsid w:val="00106C66"/>
    <w:rsid w:val="0019000E"/>
    <w:rsid w:val="002B62E3"/>
    <w:rsid w:val="003A2B11"/>
    <w:rsid w:val="003E6818"/>
    <w:rsid w:val="00462A3A"/>
    <w:rsid w:val="004E299D"/>
    <w:rsid w:val="00541DBD"/>
    <w:rsid w:val="0054683D"/>
    <w:rsid w:val="006272AD"/>
    <w:rsid w:val="00674397"/>
    <w:rsid w:val="006B06CA"/>
    <w:rsid w:val="0072528E"/>
    <w:rsid w:val="007A0659"/>
    <w:rsid w:val="00873CE2"/>
    <w:rsid w:val="00891012"/>
    <w:rsid w:val="008A62EF"/>
    <w:rsid w:val="008F5DBE"/>
    <w:rsid w:val="008F66AB"/>
    <w:rsid w:val="00955875"/>
    <w:rsid w:val="009F0BDC"/>
    <w:rsid w:val="009F78DE"/>
    <w:rsid w:val="00A4304D"/>
    <w:rsid w:val="00A44C50"/>
    <w:rsid w:val="00A50484"/>
    <w:rsid w:val="00A84B8D"/>
    <w:rsid w:val="00AB1B78"/>
    <w:rsid w:val="00AB4F48"/>
    <w:rsid w:val="00B50932"/>
    <w:rsid w:val="00BE25C8"/>
    <w:rsid w:val="00C11F74"/>
    <w:rsid w:val="00C43A68"/>
    <w:rsid w:val="00D03F4B"/>
    <w:rsid w:val="00D2085D"/>
    <w:rsid w:val="00E0694D"/>
    <w:rsid w:val="00E0744B"/>
    <w:rsid w:val="00EA4027"/>
    <w:rsid w:val="00ED1217"/>
    <w:rsid w:val="00F162FC"/>
    <w:rsid w:val="00F447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6C53E1"/>
  <w15:chartTrackingRefBased/>
  <w15:docId w15:val="{F29A9311-DC2D-CD4F-947A-81D8B7987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DPI31text">
    <w:name w:val="MDPI_3.1_text"/>
    <w:qFormat/>
    <w:rsid w:val="008A62EF"/>
    <w:pPr>
      <w:adjustRightInd w:val="0"/>
      <w:snapToGrid w:val="0"/>
      <w:spacing w:line="260" w:lineRule="atLeast"/>
      <w:ind w:firstLine="425"/>
      <w:jc w:val="both"/>
    </w:pPr>
    <w:rPr>
      <w:rFonts w:ascii="Palatino Linotype" w:eastAsia="Times New Roman" w:hAnsi="Palatino Linotype" w:cs="Times New Roman"/>
      <w:snapToGrid w:val="0"/>
      <w:color w:val="000000"/>
      <w:sz w:val="20"/>
      <w:szCs w:val="22"/>
      <w:lang w:eastAsia="de-DE" w:bidi="en-US"/>
    </w:rPr>
  </w:style>
  <w:style w:type="paragraph" w:customStyle="1" w:styleId="MDPI22heading2">
    <w:name w:val="MDPI_2.2_heading2"/>
    <w:basedOn w:val="Normal"/>
    <w:qFormat/>
    <w:rsid w:val="008A62EF"/>
    <w:pPr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sz w:val="20"/>
      <w:szCs w:val="22"/>
      <w:lang w:eastAsia="de-DE" w:bidi="en-US"/>
    </w:rPr>
  </w:style>
  <w:style w:type="paragraph" w:customStyle="1" w:styleId="MDPI23heading3">
    <w:name w:val="MDPI_2.3_heading3"/>
    <w:basedOn w:val="MDPI31text"/>
    <w:qFormat/>
    <w:rsid w:val="00A50484"/>
    <w:pPr>
      <w:spacing w:before="240" w:after="120"/>
      <w:ind w:firstLine="0"/>
      <w:jc w:val="left"/>
      <w:outlineLvl w:val="2"/>
    </w:pPr>
  </w:style>
  <w:style w:type="paragraph" w:customStyle="1" w:styleId="MDPI13authornames">
    <w:name w:val="MDPI_1.3_authornames"/>
    <w:basedOn w:val="MDPI31text"/>
    <w:next w:val="Normal"/>
    <w:qFormat/>
    <w:rsid w:val="006272AD"/>
    <w:pPr>
      <w:spacing w:after="120"/>
      <w:ind w:firstLine="0"/>
      <w:jc w:val="left"/>
    </w:pPr>
    <w:rPr>
      <w:b/>
      <w:snapToGrid/>
    </w:rPr>
  </w:style>
  <w:style w:type="paragraph" w:customStyle="1" w:styleId="MDPI16affiliation">
    <w:name w:val="MDPI_1.6_affiliation"/>
    <w:basedOn w:val="Normal"/>
    <w:qFormat/>
    <w:rsid w:val="006272AD"/>
    <w:pPr>
      <w:adjustRightInd w:val="0"/>
      <w:snapToGrid w:val="0"/>
      <w:spacing w:line="200" w:lineRule="atLeast"/>
      <w:ind w:left="311" w:hanging="198"/>
    </w:pPr>
    <w:rPr>
      <w:rFonts w:ascii="Palatino Linotype" w:eastAsia="Times New Roman" w:hAnsi="Palatino Linotype" w:cs="Times New Roman"/>
      <w:color w:val="000000"/>
      <w:sz w:val="18"/>
      <w:szCs w:val="18"/>
      <w:lang w:eastAsia="de-DE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78D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8D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chart" Target="charts/chart2.xml"/><Relationship Id="rId18" Type="http://schemas.openxmlformats.org/officeDocument/2006/relationships/image" Target="media/image12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chart" Target="charts/chart1.xml"/><Relationship Id="rId17" Type="http://schemas.openxmlformats.org/officeDocument/2006/relationships/image" Target="media/image11.tiff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9.tiff"/><Relationship Id="rId10" Type="http://schemas.openxmlformats.org/officeDocument/2006/relationships/image" Target="media/image7.tiff"/><Relationship Id="rId19" Type="http://schemas.openxmlformats.org/officeDocument/2006/relationships/image" Target="media/image13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chart" Target="charts/chart3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/Users\oanamol\Library\Containers\com.apple.mail\Data\Library\Mail%20Downloads\3F31B13A-7373-44A0-9799-5A3432B9360C\Copy%20of%20Ursilor_final_170131_pentru%20lucrare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/Users\oanamol\Library\Containers\com.apple.mail\Data\Library\Mail%20Downloads\3F31B13A-7373-44A0-9799-5A3432B9360C\Copy%20of%20Ursilor_final_170131_pentru%20lucrare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/Users\oanamol\Library\Containers\com.apple.mail\Data\Library\Mail%20Downloads\3F31B13A-7373-44A0-9799-5A3432B9360C\Copy%20of%20Ursilor_final_170131_pentru%20lucrare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7350411526718653E-2"/>
          <c:y val="8.0549394111408434E-2"/>
          <c:w val="0.79080144176320988"/>
          <c:h val="0.65629200366492879"/>
        </c:manualLayout>
      </c:layout>
      <c:scatterChart>
        <c:scatterStyle val="smoothMarker"/>
        <c:varyColors val="0"/>
        <c:ser>
          <c:idx val="0"/>
          <c:order val="0"/>
          <c:tx>
            <c:v>people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Ursilor!$B$9750:$B$9777</c:f>
              <c:numCache>
                <c:formatCode>m/d/yy\ h:mm;@</c:formatCode>
                <c:ptCount val="28"/>
                <c:pt idx="0">
                  <c:v>42371.083330439818</c:v>
                </c:pt>
                <c:pt idx="1">
                  <c:v>42371.12499704861</c:v>
                </c:pt>
                <c:pt idx="2">
                  <c:v>42371.166663657408</c:v>
                </c:pt>
                <c:pt idx="3">
                  <c:v>42371.208330266207</c:v>
                </c:pt>
                <c:pt idx="4">
                  <c:v>42371.249996874998</c:v>
                </c:pt>
                <c:pt idx="5">
                  <c:v>42371.291663483797</c:v>
                </c:pt>
                <c:pt idx="6">
                  <c:v>42371.333330092595</c:v>
                </c:pt>
                <c:pt idx="7">
                  <c:v>42371.374996701386</c:v>
                </c:pt>
                <c:pt idx="8">
                  <c:v>42371.416663310185</c:v>
                </c:pt>
                <c:pt idx="9">
                  <c:v>42371.458329918984</c:v>
                </c:pt>
                <c:pt idx="10">
                  <c:v>42371.499996527775</c:v>
                </c:pt>
                <c:pt idx="11">
                  <c:v>42371.541663136573</c:v>
                </c:pt>
                <c:pt idx="12">
                  <c:v>42371.583329745372</c:v>
                </c:pt>
                <c:pt idx="13">
                  <c:v>42371.624996354163</c:v>
                </c:pt>
                <c:pt idx="14">
                  <c:v>42371.666662962962</c:v>
                </c:pt>
                <c:pt idx="15">
                  <c:v>42371.70832957176</c:v>
                </c:pt>
                <c:pt idx="16">
                  <c:v>42371.749996180559</c:v>
                </c:pt>
                <c:pt idx="17">
                  <c:v>42371.79166278935</c:v>
                </c:pt>
                <c:pt idx="18">
                  <c:v>42371.833329398149</c:v>
                </c:pt>
                <c:pt idx="19">
                  <c:v>42371.874996006947</c:v>
                </c:pt>
                <c:pt idx="20">
                  <c:v>42371.916662615738</c:v>
                </c:pt>
                <c:pt idx="21">
                  <c:v>42371.958329224537</c:v>
                </c:pt>
                <c:pt idx="22">
                  <c:v>42371.999995833336</c:v>
                </c:pt>
                <c:pt idx="23">
                  <c:v>42372.041662442127</c:v>
                </c:pt>
                <c:pt idx="24">
                  <c:v>42372.083329050925</c:v>
                </c:pt>
                <c:pt idx="25">
                  <c:v>42372.124995659724</c:v>
                </c:pt>
                <c:pt idx="26">
                  <c:v>42372.166662268515</c:v>
                </c:pt>
                <c:pt idx="27">
                  <c:v>42372.208328877314</c:v>
                </c:pt>
              </c:numCache>
            </c:numRef>
          </c:xVal>
          <c:yVal>
            <c:numRef>
              <c:f>Ursilor!$M$9750:$M$9777</c:f>
              <c:numCache>
                <c:formatCode>General</c:formatCode>
                <c:ptCount val="2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9</c:v>
                </c:pt>
                <c:pt idx="10">
                  <c:v>13</c:v>
                </c:pt>
                <c:pt idx="11">
                  <c:v>69</c:v>
                </c:pt>
                <c:pt idx="12">
                  <c:v>12</c:v>
                </c:pt>
                <c:pt idx="13">
                  <c:v>58</c:v>
                </c:pt>
                <c:pt idx="14">
                  <c:v>39</c:v>
                </c:pt>
                <c:pt idx="15">
                  <c:v>9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  <c:pt idx="25">
                  <c:v>0</c:v>
                </c:pt>
                <c:pt idx="26">
                  <c:v>0</c:v>
                </c:pt>
                <c:pt idx="27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4AD-BA41-8968-6C0D3171DD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040064"/>
        <c:axId val="248043392"/>
      </c:scatterChart>
      <c:scatterChart>
        <c:scatterStyle val="smoothMarker"/>
        <c:varyColors val="0"/>
        <c:ser>
          <c:idx val="1"/>
          <c:order val="1"/>
          <c:tx>
            <c:v>temp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Ursilor!$B$9750:$B$9777</c:f>
              <c:numCache>
                <c:formatCode>m/d/yy\ h:mm;@</c:formatCode>
                <c:ptCount val="28"/>
                <c:pt idx="0">
                  <c:v>42371.083330439818</c:v>
                </c:pt>
                <c:pt idx="1">
                  <c:v>42371.12499704861</c:v>
                </c:pt>
                <c:pt idx="2">
                  <c:v>42371.166663657408</c:v>
                </c:pt>
                <c:pt idx="3">
                  <c:v>42371.208330266207</c:v>
                </c:pt>
                <c:pt idx="4">
                  <c:v>42371.249996874998</c:v>
                </c:pt>
                <c:pt idx="5">
                  <c:v>42371.291663483797</c:v>
                </c:pt>
                <c:pt idx="6">
                  <c:v>42371.333330092595</c:v>
                </c:pt>
                <c:pt idx="7">
                  <c:v>42371.374996701386</c:v>
                </c:pt>
                <c:pt idx="8">
                  <c:v>42371.416663310185</c:v>
                </c:pt>
                <c:pt idx="9">
                  <c:v>42371.458329918984</c:v>
                </c:pt>
                <c:pt idx="10">
                  <c:v>42371.499996527775</c:v>
                </c:pt>
                <c:pt idx="11">
                  <c:v>42371.541663136573</c:v>
                </c:pt>
                <c:pt idx="12">
                  <c:v>42371.583329745372</c:v>
                </c:pt>
                <c:pt idx="13">
                  <c:v>42371.624996354163</c:v>
                </c:pt>
                <c:pt idx="14">
                  <c:v>42371.666662962962</c:v>
                </c:pt>
                <c:pt idx="15">
                  <c:v>42371.70832957176</c:v>
                </c:pt>
                <c:pt idx="16">
                  <c:v>42371.749996180559</c:v>
                </c:pt>
                <c:pt idx="17">
                  <c:v>42371.79166278935</c:v>
                </c:pt>
                <c:pt idx="18">
                  <c:v>42371.833329398149</c:v>
                </c:pt>
                <c:pt idx="19">
                  <c:v>42371.874996006947</c:v>
                </c:pt>
                <c:pt idx="20">
                  <c:v>42371.916662615738</c:v>
                </c:pt>
                <c:pt idx="21">
                  <c:v>42371.958329224537</c:v>
                </c:pt>
                <c:pt idx="22">
                  <c:v>42371.999995833336</c:v>
                </c:pt>
                <c:pt idx="23">
                  <c:v>42372.041662442127</c:v>
                </c:pt>
                <c:pt idx="24">
                  <c:v>42372.083329050925</c:v>
                </c:pt>
                <c:pt idx="25">
                  <c:v>42372.124995659724</c:v>
                </c:pt>
                <c:pt idx="26">
                  <c:v>42372.166662268515</c:v>
                </c:pt>
                <c:pt idx="27">
                  <c:v>42372.208328877314</c:v>
                </c:pt>
              </c:numCache>
            </c:numRef>
          </c:xVal>
          <c:yVal>
            <c:numRef>
              <c:f>Ursilor!$P$9750:$P$9777</c:f>
              <c:numCache>
                <c:formatCode>0.000</c:formatCode>
                <c:ptCount val="28"/>
                <c:pt idx="0">
                  <c:v>10.396666666666667</c:v>
                </c:pt>
                <c:pt idx="1">
                  <c:v>10.4</c:v>
                </c:pt>
                <c:pt idx="2">
                  <c:v>10.4</c:v>
                </c:pt>
                <c:pt idx="3">
                  <c:v>10.4</c:v>
                </c:pt>
                <c:pt idx="4">
                  <c:v>10.396666666666667</c:v>
                </c:pt>
                <c:pt idx="5">
                  <c:v>10.4</c:v>
                </c:pt>
                <c:pt idx="6">
                  <c:v>10.396666666666667</c:v>
                </c:pt>
                <c:pt idx="7">
                  <c:v>10.4</c:v>
                </c:pt>
                <c:pt idx="8">
                  <c:v>10.4</c:v>
                </c:pt>
                <c:pt idx="9">
                  <c:v>10.4</c:v>
                </c:pt>
                <c:pt idx="10">
                  <c:v>10.416666666666666</c:v>
                </c:pt>
                <c:pt idx="11">
                  <c:v>10.45</c:v>
                </c:pt>
                <c:pt idx="12">
                  <c:v>10.479999999999999</c:v>
                </c:pt>
                <c:pt idx="13">
                  <c:v>10.48</c:v>
                </c:pt>
                <c:pt idx="14">
                  <c:v>10.450000000000001</c:v>
                </c:pt>
                <c:pt idx="15">
                  <c:v>10.466666666666667</c:v>
                </c:pt>
                <c:pt idx="16">
                  <c:v>10.426666666666666</c:v>
                </c:pt>
                <c:pt idx="17">
                  <c:v>10.41</c:v>
                </c:pt>
                <c:pt idx="18">
                  <c:v>10.396666666666667</c:v>
                </c:pt>
                <c:pt idx="19">
                  <c:v>10.396666666666667</c:v>
                </c:pt>
                <c:pt idx="20">
                  <c:v>10.4</c:v>
                </c:pt>
                <c:pt idx="21">
                  <c:v>10.403333333333334</c:v>
                </c:pt>
                <c:pt idx="22">
                  <c:v>10.396666666666667</c:v>
                </c:pt>
                <c:pt idx="23">
                  <c:v>10.396666666666667</c:v>
                </c:pt>
                <c:pt idx="24">
                  <c:v>10.4</c:v>
                </c:pt>
                <c:pt idx="25">
                  <c:v>10.4</c:v>
                </c:pt>
                <c:pt idx="26">
                  <c:v>10.396666666666667</c:v>
                </c:pt>
                <c:pt idx="27">
                  <c:v>10.396666666666667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4AD-BA41-8968-6C0D3171DD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1744640"/>
        <c:axId val="251726080"/>
      </c:scatterChart>
      <c:valAx>
        <c:axId val="24804006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Month/Day/Year/Hour</a:t>
                </a:r>
              </a:p>
            </c:rich>
          </c:tx>
          <c:layout>
            <c:manualLayout>
              <c:xMode val="edge"/>
              <c:yMode val="edge"/>
              <c:x val="0.42569146045700768"/>
              <c:y val="0.94730653462890613"/>
            </c:manualLayout>
          </c:layout>
          <c:overlay val="0"/>
        </c:title>
        <c:numFmt formatCode="m/d/yy\ h:mm;@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5400000"/>
          <a:lstStyle/>
          <a:p>
            <a:pPr>
              <a:defRPr/>
            </a:pPr>
            <a:endParaRPr lang="en-US"/>
          </a:p>
        </c:txPr>
        <c:crossAx val="248043392"/>
        <c:crosses val="autoZero"/>
        <c:crossBetween val="midCat"/>
        <c:majorUnit val="8.0000000000000016E-2"/>
      </c:valAx>
      <c:valAx>
        <c:axId val="248043392"/>
        <c:scaling>
          <c:orientation val="minMax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No</a:t>
                </a:r>
                <a:r>
                  <a:rPr lang="en-US" baseline="0"/>
                  <a:t>. touruists</a:t>
                </a:r>
                <a:endParaRPr lang="en-US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248040064"/>
        <c:crosses val="autoZero"/>
        <c:crossBetween val="midCat"/>
      </c:valAx>
      <c:valAx>
        <c:axId val="251726080"/>
        <c:scaling>
          <c:orientation val="minMax"/>
          <c:max val="11"/>
          <c:min val="10"/>
        </c:scaling>
        <c:delete val="0"/>
        <c:axPos val="r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Temperature (dgrC)</a:t>
                </a:r>
              </a:p>
            </c:rich>
          </c:tx>
          <c:overlay val="0"/>
        </c:title>
        <c:numFmt formatCode="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251744640"/>
        <c:crosses val="max"/>
        <c:crossBetween val="midCat"/>
      </c:valAx>
      <c:valAx>
        <c:axId val="251744640"/>
        <c:scaling>
          <c:orientation val="minMax"/>
        </c:scaling>
        <c:delete val="1"/>
        <c:axPos val="b"/>
        <c:numFmt formatCode="m/d/yy\ h:mm;@" sourceLinked="1"/>
        <c:majorTickMark val="out"/>
        <c:minorTickMark val="none"/>
        <c:tickLblPos val="none"/>
        <c:crossAx val="25172608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 b="1"/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Palatino Linotype" panose="02040502050505030304" pitchFamily="18" charset="0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818106871256478"/>
          <c:y val="7.7455703512723684E-2"/>
          <c:w val="0.72741638064472713"/>
          <c:h val="0.61463681037223084"/>
        </c:manualLayout>
      </c:layout>
      <c:scatterChart>
        <c:scatterStyle val="smoothMarker"/>
        <c:varyColors val="0"/>
        <c:ser>
          <c:idx val="0"/>
          <c:order val="0"/>
          <c:tx>
            <c:v>people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Ursilor!$B$4206:$B$4277</c:f>
              <c:numCache>
                <c:formatCode>m/d/yy\ h:mm;@</c:formatCode>
                <c:ptCount val="72"/>
                <c:pt idx="0">
                  <c:v>42140.083333333336</c:v>
                </c:pt>
                <c:pt idx="1">
                  <c:v>42140.125</c:v>
                </c:pt>
                <c:pt idx="2">
                  <c:v>42140.166666666664</c:v>
                </c:pt>
                <c:pt idx="3">
                  <c:v>42140.208333333336</c:v>
                </c:pt>
                <c:pt idx="4">
                  <c:v>42140.25</c:v>
                </c:pt>
                <c:pt idx="5">
                  <c:v>42140.291666666664</c:v>
                </c:pt>
                <c:pt idx="6">
                  <c:v>42140.333333333336</c:v>
                </c:pt>
                <c:pt idx="7">
                  <c:v>42140.375</c:v>
                </c:pt>
                <c:pt idx="8">
                  <c:v>42140.416666666664</c:v>
                </c:pt>
                <c:pt idx="9">
                  <c:v>42140.458333333336</c:v>
                </c:pt>
                <c:pt idx="10">
                  <c:v>42140.5</c:v>
                </c:pt>
                <c:pt idx="11">
                  <c:v>42140.541666666664</c:v>
                </c:pt>
                <c:pt idx="12">
                  <c:v>42140.583333333336</c:v>
                </c:pt>
                <c:pt idx="13">
                  <c:v>42140.625</c:v>
                </c:pt>
                <c:pt idx="14">
                  <c:v>42140.666666666664</c:v>
                </c:pt>
                <c:pt idx="15">
                  <c:v>42140.708333333336</c:v>
                </c:pt>
                <c:pt idx="16">
                  <c:v>42140.75</c:v>
                </c:pt>
                <c:pt idx="17">
                  <c:v>42140.791666666664</c:v>
                </c:pt>
                <c:pt idx="18">
                  <c:v>42140.833333333336</c:v>
                </c:pt>
                <c:pt idx="19">
                  <c:v>42140.875</c:v>
                </c:pt>
                <c:pt idx="20">
                  <c:v>42140.916666666664</c:v>
                </c:pt>
                <c:pt idx="21">
                  <c:v>42140.958333333336</c:v>
                </c:pt>
                <c:pt idx="22">
                  <c:v>42141</c:v>
                </c:pt>
                <c:pt idx="23">
                  <c:v>42141.041666666664</c:v>
                </c:pt>
                <c:pt idx="24">
                  <c:v>42141.083333333336</c:v>
                </c:pt>
                <c:pt idx="25">
                  <c:v>42141.125</c:v>
                </c:pt>
                <c:pt idx="26">
                  <c:v>42141.166666666664</c:v>
                </c:pt>
                <c:pt idx="27">
                  <c:v>42141.208333333336</c:v>
                </c:pt>
                <c:pt idx="28">
                  <c:v>42141.25</c:v>
                </c:pt>
                <c:pt idx="29">
                  <c:v>42141.291666666664</c:v>
                </c:pt>
                <c:pt idx="30">
                  <c:v>42141.333333333336</c:v>
                </c:pt>
                <c:pt idx="31">
                  <c:v>42141.375</c:v>
                </c:pt>
                <c:pt idx="32">
                  <c:v>42141.416666666664</c:v>
                </c:pt>
                <c:pt idx="33">
                  <c:v>42141.458333333336</c:v>
                </c:pt>
                <c:pt idx="34">
                  <c:v>42141.5</c:v>
                </c:pt>
                <c:pt idx="35">
                  <c:v>42141.541666666664</c:v>
                </c:pt>
                <c:pt idx="36">
                  <c:v>42141.583333333336</c:v>
                </c:pt>
                <c:pt idx="37">
                  <c:v>42141.625</c:v>
                </c:pt>
                <c:pt idx="38">
                  <c:v>42141.666666666664</c:v>
                </c:pt>
                <c:pt idx="39">
                  <c:v>42141.708333333336</c:v>
                </c:pt>
                <c:pt idx="40">
                  <c:v>42141.75</c:v>
                </c:pt>
                <c:pt idx="41">
                  <c:v>42141.791666666664</c:v>
                </c:pt>
                <c:pt idx="42">
                  <c:v>42141.833333333336</c:v>
                </c:pt>
                <c:pt idx="43">
                  <c:v>42141.875</c:v>
                </c:pt>
                <c:pt idx="44">
                  <c:v>42141.916666666664</c:v>
                </c:pt>
                <c:pt idx="45">
                  <c:v>42141.958333333336</c:v>
                </c:pt>
                <c:pt idx="46">
                  <c:v>42142</c:v>
                </c:pt>
                <c:pt idx="47">
                  <c:v>42142.041666666664</c:v>
                </c:pt>
                <c:pt idx="48">
                  <c:v>42142.083333333336</c:v>
                </c:pt>
                <c:pt idx="49">
                  <c:v>42142.125</c:v>
                </c:pt>
                <c:pt idx="50">
                  <c:v>42142.166666666664</c:v>
                </c:pt>
                <c:pt idx="51">
                  <c:v>42142.208333333336</c:v>
                </c:pt>
                <c:pt idx="52">
                  <c:v>42142.25</c:v>
                </c:pt>
                <c:pt idx="53">
                  <c:v>42142.291666666664</c:v>
                </c:pt>
                <c:pt idx="54">
                  <c:v>42142.333333333336</c:v>
                </c:pt>
                <c:pt idx="55">
                  <c:v>42142.375</c:v>
                </c:pt>
                <c:pt idx="56">
                  <c:v>42142.416666666664</c:v>
                </c:pt>
                <c:pt idx="57">
                  <c:v>42142.458333333336</c:v>
                </c:pt>
                <c:pt idx="58">
                  <c:v>42142.5</c:v>
                </c:pt>
                <c:pt idx="59">
                  <c:v>42142.541666666664</c:v>
                </c:pt>
                <c:pt idx="60">
                  <c:v>42142.583333333336</c:v>
                </c:pt>
                <c:pt idx="61">
                  <c:v>42142.625</c:v>
                </c:pt>
                <c:pt idx="62">
                  <c:v>42142.666666666664</c:v>
                </c:pt>
                <c:pt idx="63">
                  <c:v>42142.708333333336</c:v>
                </c:pt>
                <c:pt idx="64">
                  <c:v>42142.75</c:v>
                </c:pt>
                <c:pt idx="65">
                  <c:v>42142.791666666664</c:v>
                </c:pt>
                <c:pt idx="66">
                  <c:v>42142.833333333336</c:v>
                </c:pt>
                <c:pt idx="67">
                  <c:v>42142.875</c:v>
                </c:pt>
                <c:pt idx="68">
                  <c:v>42142.916666666664</c:v>
                </c:pt>
                <c:pt idx="69">
                  <c:v>42142.958333333336</c:v>
                </c:pt>
                <c:pt idx="70">
                  <c:v>42143</c:v>
                </c:pt>
                <c:pt idx="71">
                  <c:v>42143.041666666664</c:v>
                </c:pt>
              </c:numCache>
            </c:numRef>
          </c:xVal>
          <c:yVal>
            <c:numRef>
              <c:f>Ursilor!$C$4206:$C$4277</c:f>
              <c:numCache>
                <c:formatCode>General</c:formatCode>
                <c:ptCount val="7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2</c:v>
                </c:pt>
                <c:pt idx="10">
                  <c:v>45</c:v>
                </c:pt>
                <c:pt idx="11">
                  <c:v>38</c:v>
                </c:pt>
                <c:pt idx="12">
                  <c:v>62</c:v>
                </c:pt>
                <c:pt idx="13">
                  <c:v>66</c:v>
                </c:pt>
                <c:pt idx="14">
                  <c:v>11</c:v>
                </c:pt>
                <c:pt idx="15">
                  <c:v>45</c:v>
                </c:pt>
                <c:pt idx="16">
                  <c:v>24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  <c:pt idx="25">
                  <c:v>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  <c:pt idx="31">
                  <c:v>0</c:v>
                </c:pt>
                <c:pt idx="32">
                  <c:v>0</c:v>
                </c:pt>
                <c:pt idx="33">
                  <c:v>0</c:v>
                </c:pt>
                <c:pt idx="34">
                  <c:v>3</c:v>
                </c:pt>
                <c:pt idx="35">
                  <c:v>67</c:v>
                </c:pt>
                <c:pt idx="36">
                  <c:v>71</c:v>
                </c:pt>
                <c:pt idx="37">
                  <c:v>48</c:v>
                </c:pt>
                <c:pt idx="38">
                  <c:v>48</c:v>
                </c:pt>
                <c:pt idx="39">
                  <c:v>0</c:v>
                </c:pt>
                <c:pt idx="40">
                  <c:v>28</c:v>
                </c:pt>
                <c:pt idx="41">
                  <c:v>0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0</c:v>
                </c:pt>
                <c:pt idx="49">
                  <c:v>0</c:v>
                </c:pt>
                <c:pt idx="50">
                  <c:v>0</c:v>
                </c:pt>
                <c:pt idx="51">
                  <c:v>0</c:v>
                </c:pt>
                <c:pt idx="52">
                  <c:v>0</c:v>
                </c:pt>
                <c:pt idx="53">
                  <c:v>0</c:v>
                </c:pt>
                <c:pt idx="54">
                  <c:v>0</c:v>
                </c:pt>
                <c:pt idx="55">
                  <c:v>0</c:v>
                </c:pt>
                <c:pt idx="56">
                  <c:v>0</c:v>
                </c:pt>
                <c:pt idx="57">
                  <c:v>0</c:v>
                </c:pt>
                <c:pt idx="58">
                  <c:v>0</c:v>
                </c:pt>
                <c:pt idx="59">
                  <c:v>2</c:v>
                </c:pt>
                <c:pt idx="60">
                  <c:v>37</c:v>
                </c:pt>
                <c:pt idx="61">
                  <c:v>10</c:v>
                </c:pt>
                <c:pt idx="62">
                  <c:v>13</c:v>
                </c:pt>
                <c:pt idx="63">
                  <c:v>0</c:v>
                </c:pt>
                <c:pt idx="64">
                  <c:v>0</c:v>
                </c:pt>
                <c:pt idx="65">
                  <c:v>0</c:v>
                </c:pt>
                <c:pt idx="66">
                  <c:v>0</c:v>
                </c:pt>
                <c:pt idx="67">
                  <c:v>0</c:v>
                </c:pt>
                <c:pt idx="68">
                  <c:v>0</c:v>
                </c:pt>
                <c:pt idx="69">
                  <c:v>0</c:v>
                </c:pt>
                <c:pt idx="70">
                  <c:v>0</c:v>
                </c:pt>
                <c:pt idx="71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AB7-9E47-AD7E-55CFB6B6FD29}"/>
            </c:ext>
          </c:extLst>
        </c:ser>
        <c:ser>
          <c:idx val="2"/>
          <c:order val="2"/>
          <c:tx>
            <c:v>light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Ursilor!$B$4206:$B$4277</c:f>
              <c:numCache>
                <c:formatCode>m/d/yy\ h:mm;@</c:formatCode>
                <c:ptCount val="72"/>
                <c:pt idx="0">
                  <c:v>42140.083333333336</c:v>
                </c:pt>
                <c:pt idx="1">
                  <c:v>42140.125</c:v>
                </c:pt>
                <c:pt idx="2">
                  <c:v>42140.166666666664</c:v>
                </c:pt>
                <c:pt idx="3">
                  <c:v>42140.208333333336</c:v>
                </c:pt>
                <c:pt idx="4">
                  <c:v>42140.25</c:v>
                </c:pt>
                <c:pt idx="5">
                  <c:v>42140.291666666664</c:v>
                </c:pt>
                <c:pt idx="6">
                  <c:v>42140.333333333336</c:v>
                </c:pt>
                <c:pt idx="7">
                  <c:v>42140.375</c:v>
                </c:pt>
                <c:pt idx="8">
                  <c:v>42140.416666666664</c:v>
                </c:pt>
                <c:pt idx="9">
                  <c:v>42140.458333333336</c:v>
                </c:pt>
                <c:pt idx="10">
                  <c:v>42140.5</c:v>
                </c:pt>
                <c:pt idx="11">
                  <c:v>42140.541666666664</c:v>
                </c:pt>
                <c:pt idx="12">
                  <c:v>42140.583333333336</c:v>
                </c:pt>
                <c:pt idx="13">
                  <c:v>42140.625</c:v>
                </c:pt>
                <c:pt idx="14">
                  <c:v>42140.666666666664</c:v>
                </c:pt>
                <c:pt idx="15">
                  <c:v>42140.708333333336</c:v>
                </c:pt>
                <c:pt idx="16">
                  <c:v>42140.75</c:v>
                </c:pt>
                <c:pt idx="17">
                  <c:v>42140.791666666664</c:v>
                </c:pt>
                <c:pt idx="18">
                  <c:v>42140.833333333336</c:v>
                </c:pt>
                <c:pt idx="19">
                  <c:v>42140.875</c:v>
                </c:pt>
                <c:pt idx="20">
                  <c:v>42140.916666666664</c:v>
                </c:pt>
                <c:pt idx="21">
                  <c:v>42140.958333333336</c:v>
                </c:pt>
                <c:pt idx="22">
                  <c:v>42141</c:v>
                </c:pt>
                <c:pt idx="23">
                  <c:v>42141.041666666664</c:v>
                </c:pt>
                <c:pt idx="24">
                  <c:v>42141.083333333336</c:v>
                </c:pt>
                <c:pt idx="25">
                  <c:v>42141.125</c:v>
                </c:pt>
                <c:pt idx="26">
                  <c:v>42141.166666666664</c:v>
                </c:pt>
                <c:pt idx="27">
                  <c:v>42141.208333333336</c:v>
                </c:pt>
                <c:pt idx="28">
                  <c:v>42141.25</c:v>
                </c:pt>
                <c:pt idx="29">
                  <c:v>42141.291666666664</c:v>
                </c:pt>
                <c:pt idx="30">
                  <c:v>42141.333333333336</c:v>
                </c:pt>
                <c:pt idx="31">
                  <c:v>42141.375</c:v>
                </c:pt>
                <c:pt idx="32">
                  <c:v>42141.416666666664</c:v>
                </c:pt>
                <c:pt idx="33">
                  <c:v>42141.458333333336</c:v>
                </c:pt>
                <c:pt idx="34">
                  <c:v>42141.5</c:v>
                </c:pt>
                <c:pt idx="35">
                  <c:v>42141.541666666664</c:v>
                </c:pt>
                <c:pt idx="36">
                  <c:v>42141.583333333336</c:v>
                </c:pt>
                <c:pt idx="37">
                  <c:v>42141.625</c:v>
                </c:pt>
                <c:pt idx="38">
                  <c:v>42141.666666666664</c:v>
                </c:pt>
                <c:pt idx="39">
                  <c:v>42141.708333333336</c:v>
                </c:pt>
                <c:pt idx="40">
                  <c:v>42141.75</c:v>
                </c:pt>
                <c:pt idx="41">
                  <c:v>42141.791666666664</c:v>
                </c:pt>
                <c:pt idx="42">
                  <c:v>42141.833333333336</c:v>
                </c:pt>
                <c:pt idx="43">
                  <c:v>42141.875</c:v>
                </c:pt>
                <c:pt idx="44">
                  <c:v>42141.916666666664</c:v>
                </c:pt>
                <c:pt idx="45">
                  <c:v>42141.958333333336</c:v>
                </c:pt>
                <c:pt idx="46">
                  <c:v>42142</c:v>
                </c:pt>
                <c:pt idx="47">
                  <c:v>42142.041666666664</c:v>
                </c:pt>
                <c:pt idx="48">
                  <c:v>42142.083333333336</c:v>
                </c:pt>
                <c:pt idx="49">
                  <c:v>42142.125</c:v>
                </c:pt>
                <c:pt idx="50">
                  <c:v>42142.166666666664</c:v>
                </c:pt>
                <c:pt idx="51">
                  <c:v>42142.208333333336</c:v>
                </c:pt>
                <c:pt idx="52">
                  <c:v>42142.25</c:v>
                </c:pt>
                <c:pt idx="53">
                  <c:v>42142.291666666664</c:v>
                </c:pt>
                <c:pt idx="54">
                  <c:v>42142.333333333336</c:v>
                </c:pt>
                <c:pt idx="55">
                  <c:v>42142.375</c:v>
                </c:pt>
                <c:pt idx="56">
                  <c:v>42142.416666666664</c:v>
                </c:pt>
                <c:pt idx="57">
                  <c:v>42142.458333333336</c:v>
                </c:pt>
                <c:pt idx="58">
                  <c:v>42142.5</c:v>
                </c:pt>
                <c:pt idx="59">
                  <c:v>42142.541666666664</c:v>
                </c:pt>
                <c:pt idx="60">
                  <c:v>42142.583333333336</c:v>
                </c:pt>
                <c:pt idx="61">
                  <c:v>42142.625</c:v>
                </c:pt>
                <c:pt idx="62">
                  <c:v>42142.666666666664</c:v>
                </c:pt>
                <c:pt idx="63">
                  <c:v>42142.708333333336</c:v>
                </c:pt>
                <c:pt idx="64">
                  <c:v>42142.75</c:v>
                </c:pt>
                <c:pt idx="65">
                  <c:v>42142.791666666664</c:v>
                </c:pt>
                <c:pt idx="66">
                  <c:v>42142.833333333336</c:v>
                </c:pt>
                <c:pt idx="67">
                  <c:v>42142.875</c:v>
                </c:pt>
                <c:pt idx="68">
                  <c:v>42142.916666666664</c:v>
                </c:pt>
                <c:pt idx="69">
                  <c:v>42142.958333333336</c:v>
                </c:pt>
                <c:pt idx="70">
                  <c:v>42143</c:v>
                </c:pt>
                <c:pt idx="71">
                  <c:v>42143.041666666664</c:v>
                </c:pt>
              </c:numCache>
            </c:numRef>
          </c:xVal>
          <c:yVal>
            <c:numRef>
              <c:f>Ursilor!$E$4206:$E$4277</c:f>
              <c:numCache>
                <c:formatCode>0</c:formatCode>
                <c:ptCount val="7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34.983333333333327</c:v>
                </c:pt>
                <c:pt idx="10">
                  <c:v>6.2749999999999995</c:v>
                </c:pt>
                <c:pt idx="11">
                  <c:v>17.05</c:v>
                </c:pt>
                <c:pt idx="12">
                  <c:v>17.041666666666668</c:v>
                </c:pt>
                <c:pt idx="13">
                  <c:v>10.766666666666666</c:v>
                </c:pt>
                <c:pt idx="14">
                  <c:v>18.841666666666665</c:v>
                </c:pt>
                <c:pt idx="15">
                  <c:v>15.241666666666665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  <c:pt idx="25">
                  <c:v>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0</c:v>
                </c:pt>
                <c:pt idx="31">
                  <c:v>0</c:v>
                </c:pt>
                <c:pt idx="32">
                  <c:v>0</c:v>
                </c:pt>
                <c:pt idx="33">
                  <c:v>9.8666666666666671</c:v>
                </c:pt>
                <c:pt idx="34">
                  <c:v>46.65</c:v>
                </c:pt>
                <c:pt idx="35">
                  <c:v>47.54999999999999</c:v>
                </c:pt>
                <c:pt idx="36">
                  <c:v>31.399999999999995</c:v>
                </c:pt>
                <c:pt idx="37">
                  <c:v>27.808333333333334</c:v>
                </c:pt>
                <c:pt idx="38">
                  <c:v>14.35</c:v>
                </c:pt>
                <c:pt idx="39">
                  <c:v>7.1749999999999998</c:v>
                </c:pt>
                <c:pt idx="40">
                  <c:v>0</c:v>
                </c:pt>
                <c:pt idx="41">
                  <c:v>0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0</c:v>
                </c:pt>
                <c:pt idx="49">
                  <c:v>0</c:v>
                </c:pt>
                <c:pt idx="50">
                  <c:v>0</c:v>
                </c:pt>
                <c:pt idx="51">
                  <c:v>0</c:v>
                </c:pt>
                <c:pt idx="52">
                  <c:v>0</c:v>
                </c:pt>
                <c:pt idx="53">
                  <c:v>0</c:v>
                </c:pt>
                <c:pt idx="54">
                  <c:v>0</c:v>
                </c:pt>
                <c:pt idx="55">
                  <c:v>0</c:v>
                </c:pt>
                <c:pt idx="56">
                  <c:v>0</c:v>
                </c:pt>
                <c:pt idx="57">
                  <c:v>0</c:v>
                </c:pt>
                <c:pt idx="58">
                  <c:v>8.9666666666666668</c:v>
                </c:pt>
                <c:pt idx="59">
                  <c:v>17.05</c:v>
                </c:pt>
                <c:pt idx="60">
                  <c:v>11.666666666666666</c:v>
                </c:pt>
                <c:pt idx="61">
                  <c:v>2.6916666666666664</c:v>
                </c:pt>
                <c:pt idx="62">
                  <c:v>0</c:v>
                </c:pt>
                <c:pt idx="63">
                  <c:v>0</c:v>
                </c:pt>
                <c:pt idx="64">
                  <c:v>0</c:v>
                </c:pt>
                <c:pt idx="65">
                  <c:v>0</c:v>
                </c:pt>
                <c:pt idx="66">
                  <c:v>0</c:v>
                </c:pt>
                <c:pt idx="67">
                  <c:v>0</c:v>
                </c:pt>
                <c:pt idx="68">
                  <c:v>0</c:v>
                </c:pt>
                <c:pt idx="69">
                  <c:v>0</c:v>
                </c:pt>
                <c:pt idx="70">
                  <c:v>0</c:v>
                </c:pt>
                <c:pt idx="71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AB7-9E47-AD7E-55CFB6B6FD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0088320"/>
        <c:axId val="450090112"/>
      </c:scatterChart>
      <c:scatterChart>
        <c:scatterStyle val="smoothMarker"/>
        <c:varyColors val="0"/>
        <c:ser>
          <c:idx val="1"/>
          <c:order val="1"/>
          <c:tx>
            <c:v>temp</c:v>
          </c:tx>
          <c:spPr>
            <a:ln w="1270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Ursilor!$B$4206:$B$4277</c:f>
              <c:numCache>
                <c:formatCode>m/d/yy\ h:mm;@</c:formatCode>
                <c:ptCount val="72"/>
                <c:pt idx="0">
                  <c:v>42140.083333333336</c:v>
                </c:pt>
                <c:pt idx="1">
                  <c:v>42140.125</c:v>
                </c:pt>
                <c:pt idx="2">
                  <c:v>42140.166666666664</c:v>
                </c:pt>
                <c:pt idx="3">
                  <c:v>42140.208333333336</c:v>
                </c:pt>
                <c:pt idx="4">
                  <c:v>42140.25</c:v>
                </c:pt>
                <c:pt idx="5">
                  <c:v>42140.291666666664</c:v>
                </c:pt>
                <c:pt idx="6">
                  <c:v>42140.333333333336</c:v>
                </c:pt>
                <c:pt idx="7">
                  <c:v>42140.375</c:v>
                </c:pt>
                <c:pt idx="8">
                  <c:v>42140.416666666664</c:v>
                </c:pt>
                <c:pt idx="9">
                  <c:v>42140.458333333336</c:v>
                </c:pt>
                <c:pt idx="10">
                  <c:v>42140.5</c:v>
                </c:pt>
                <c:pt idx="11">
                  <c:v>42140.541666666664</c:v>
                </c:pt>
                <c:pt idx="12">
                  <c:v>42140.583333333336</c:v>
                </c:pt>
                <c:pt idx="13">
                  <c:v>42140.625</c:v>
                </c:pt>
                <c:pt idx="14">
                  <c:v>42140.666666666664</c:v>
                </c:pt>
                <c:pt idx="15">
                  <c:v>42140.708333333336</c:v>
                </c:pt>
                <c:pt idx="16">
                  <c:v>42140.75</c:v>
                </c:pt>
                <c:pt idx="17">
                  <c:v>42140.791666666664</c:v>
                </c:pt>
                <c:pt idx="18">
                  <c:v>42140.833333333336</c:v>
                </c:pt>
                <c:pt idx="19">
                  <c:v>42140.875</c:v>
                </c:pt>
                <c:pt idx="20">
                  <c:v>42140.916666666664</c:v>
                </c:pt>
                <c:pt idx="21">
                  <c:v>42140.958333333336</c:v>
                </c:pt>
                <c:pt idx="22">
                  <c:v>42141</c:v>
                </c:pt>
                <c:pt idx="23">
                  <c:v>42141.041666666664</c:v>
                </c:pt>
                <c:pt idx="24">
                  <c:v>42141.083333333336</c:v>
                </c:pt>
                <c:pt idx="25">
                  <c:v>42141.125</c:v>
                </c:pt>
                <c:pt idx="26">
                  <c:v>42141.166666666664</c:v>
                </c:pt>
                <c:pt idx="27">
                  <c:v>42141.208333333336</c:v>
                </c:pt>
                <c:pt idx="28">
                  <c:v>42141.25</c:v>
                </c:pt>
                <c:pt idx="29">
                  <c:v>42141.291666666664</c:v>
                </c:pt>
                <c:pt idx="30">
                  <c:v>42141.333333333336</c:v>
                </c:pt>
                <c:pt idx="31">
                  <c:v>42141.375</c:v>
                </c:pt>
                <c:pt idx="32">
                  <c:v>42141.416666666664</c:v>
                </c:pt>
                <c:pt idx="33">
                  <c:v>42141.458333333336</c:v>
                </c:pt>
                <c:pt idx="34">
                  <c:v>42141.5</c:v>
                </c:pt>
                <c:pt idx="35">
                  <c:v>42141.541666666664</c:v>
                </c:pt>
                <c:pt idx="36">
                  <c:v>42141.583333333336</c:v>
                </c:pt>
                <c:pt idx="37">
                  <c:v>42141.625</c:v>
                </c:pt>
                <c:pt idx="38">
                  <c:v>42141.666666666664</c:v>
                </c:pt>
                <c:pt idx="39">
                  <c:v>42141.708333333336</c:v>
                </c:pt>
                <c:pt idx="40">
                  <c:v>42141.75</c:v>
                </c:pt>
                <c:pt idx="41">
                  <c:v>42141.791666666664</c:v>
                </c:pt>
                <c:pt idx="42">
                  <c:v>42141.833333333336</c:v>
                </c:pt>
                <c:pt idx="43">
                  <c:v>42141.875</c:v>
                </c:pt>
                <c:pt idx="44">
                  <c:v>42141.916666666664</c:v>
                </c:pt>
                <c:pt idx="45">
                  <c:v>42141.958333333336</c:v>
                </c:pt>
                <c:pt idx="46">
                  <c:v>42142</c:v>
                </c:pt>
                <c:pt idx="47">
                  <c:v>42142.041666666664</c:v>
                </c:pt>
                <c:pt idx="48">
                  <c:v>42142.083333333336</c:v>
                </c:pt>
                <c:pt idx="49">
                  <c:v>42142.125</c:v>
                </c:pt>
                <c:pt idx="50">
                  <c:v>42142.166666666664</c:v>
                </c:pt>
                <c:pt idx="51">
                  <c:v>42142.208333333336</c:v>
                </c:pt>
                <c:pt idx="52">
                  <c:v>42142.25</c:v>
                </c:pt>
                <c:pt idx="53">
                  <c:v>42142.291666666664</c:v>
                </c:pt>
                <c:pt idx="54">
                  <c:v>42142.333333333336</c:v>
                </c:pt>
                <c:pt idx="55">
                  <c:v>42142.375</c:v>
                </c:pt>
                <c:pt idx="56">
                  <c:v>42142.416666666664</c:v>
                </c:pt>
                <c:pt idx="57">
                  <c:v>42142.458333333336</c:v>
                </c:pt>
                <c:pt idx="58">
                  <c:v>42142.5</c:v>
                </c:pt>
                <c:pt idx="59">
                  <c:v>42142.541666666664</c:v>
                </c:pt>
                <c:pt idx="60">
                  <c:v>42142.583333333336</c:v>
                </c:pt>
                <c:pt idx="61">
                  <c:v>42142.625</c:v>
                </c:pt>
                <c:pt idx="62">
                  <c:v>42142.666666666664</c:v>
                </c:pt>
                <c:pt idx="63">
                  <c:v>42142.708333333336</c:v>
                </c:pt>
                <c:pt idx="64">
                  <c:v>42142.75</c:v>
                </c:pt>
                <c:pt idx="65">
                  <c:v>42142.791666666664</c:v>
                </c:pt>
                <c:pt idx="66">
                  <c:v>42142.833333333336</c:v>
                </c:pt>
                <c:pt idx="67">
                  <c:v>42142.875</c:v>
                </c:pt>
                <c:pt idx="68">
                  <c:v>42142.916666666664</c:v>
                </c:pt>
                <c:pt idx="69">
                  <c:v>42142.958333333336</c:v>
                </c:pt>
                <c:pt idx="70">
                  <c:v>42143</c:v>
                </c:pt>
                <c:pt idx="71">
                  <c:v>42143.041666666664</c:v>
                </c:pt>
              </c:numCache>
            </c:numRef>
          </c:xVal>
          <c:yVal>
            <c:numRef>
              <c:f>Ursilor!$D$4206:$D$4277</c:f>
              <c:numCache>
                <c:formatCode>0.000</c:formatCode>
                <c:ptCount val="72"/>
                <c:pt idx="0">
                  <c:v>10.455</c:v>
                </c:pt>
                <c:pt idx="1">
                  <c:v>10.455</c:v>
                </c:pt>
                <c:pt idx="2">
                  <c:v>10.455</c:v>
                </c:pt>
                <c:pt idx="3">
                  <c:v>10.455</c:v>
                </c:pt>
                <c:pt idx="4">
                  <c:v>10.455</c:v>
                </c:pt>
                <c:pt idx="5">
                  <c:v>10.455</c:v>
                </c:pt>
                <c:pt idx="6">
                  <c:v>10.455</c:v>
                </c:pt>
                <c:pt idx="7">
                  <c:v>10.455</c:v>
                </c:pt>
                <c:pt idx="8">
                  <c:v>10.455</c:v>
                </c:pt>
                <c:pt idx="9">
                  <c:v>10.471333333333332</c:v>
                </c:pt>
                <c:pt idx="10">
                  <c:v>10.536666666666665</c:v>
                </c:pt>
                <c:pt idx="11">
                  <c:v>10.552999999999999</c:v>
                </c:pt>
                <c:pt idx="12">
                  <c:v>10.552999999999999</c:v>
                </c:pt>
                <c:pt idx="13">
                  <c:v>10.504</c:v>
                </c:pt>
                <c:pt idx="14">
                  <c:v>10.536666666666665</c:v>
                </c:pt>
                <c:pt idx="15">
                  <c:v>10.520333333333332</c:v>
                </c:pt>
                <c:pt idx="16">
                  <c:v>10.463166666666666</c:v>
                </c:pt>
                <c:pt idx="17">
                  <c:v>10.455</c:v>
                </c:pt>
                <c:pt idx="18">
                  <c:v>10.455</c:v>
                </c:pt>
                <c:pt idx="19">
                  <c:v>10.455</c:v>
                </c:pt>
                <c:pt idx="20">
                  <c:v>10.455</c:v>
                </c:pt>
                <c:pt idx="21">
                  <c:v>10.455</c:v>
                </c:pt>
                <c:pt idx="22">
                  <c:v>10.455</c:v>
                </c:pt>
                <c:pt idx="23">
                  <c:v>10.455</c:v>
                </c:pt>
                <c:pt idx="24">
                  <c:v>10.455</c:v>
                </c:pt>
                <c:pt idx="25">
                  <c:v>10.455</c:v>
                </c:pt>
                <c:pt idx="26">
                  <c:v>10.455</c:v>
                </c:pt>
                <c:pt idx="27">
                  <c:v>10.455</c:v>
                </c:pt>
                <c:pt idx="28">
                  <c:v>10.455</c:v>
                </c:pt>
                <c:pt idx="29">
                  <c:v>10.455</c:v>
                </c:pt>
                <c:pt idx="30">
                  <c:v>10.455</c:v>
                </c:pt>
                <c:pt idx="31">
                  <c:v>10.455</c:v>
                </c:pt>
                <c:pt idx="32">
                  <c:v>10.455</c:v>
                </c:pt>
                <c:pt idx="33">
                  <c:v>10.455</c:v>
                </c:pt>
                <c:pt idx="34">
                  <c:v>10.4795</c:v>
                </c:pt>
                <c:pt idx="35">
                  <c:v>10.569333333333331</c:v>
                </c:pt>
                <c:pt idx="36">
                  <c:v>10.577499999999999</c:v>
                </c:pt>
                <c:pt idx="37">
                  <c:v>10.552999999999999</c:v>
                </c:pt>
                <c:pt idx="38">
                  <c:v>10.528499999999999</c:v>
                </c:pt>
                <c:pt idx="39">
                  <c:v>10.528499999999999</c:v>
                </c:pt>
                <c:pt idx="40">
                  <c:v>10.455</c:v>
                </c:pt>
                <c:pt idx="41">
                  <c:v>10.455</c:v>
                </c:pt>
                <c:pt idx="42">
                  <c:v>10.455</c:v>
                </c:pt>
                <c:pt idx="43">
                  <c:v>10.455</c:v>
                </c:pt>
                <c:pt idx="44">
                  <c:v>10.455</c:v>
                </c:pt>
                <c:pt idx="45">
                  <c:v>10.455</c:v>
                </c:pt>
                <c:pt idx="46">
                  <c:v>10.455</c:v>
                </c:pt>
                <c:pt idx="47">
                  <c:v>10.455</c:v>
                </c:pt>
                <c:pt idx="48">
                  <c:v>10.455</c:v>
                </c:pt>
                <c:pt idx="49">
                  <c:v>10.455</c:v>
                </c:pt>
                <c:pt idx="50">
                  <c:v>10.455</c:v>
                </c:pt>
                <c:pt idx="51">
                  <c:v>10.455</c:v>
                </c:pt>
                <c:pt idx="52">
                  <c:v>10.455</c:v>
                </c:pt>
                <c:pt idx="53">
                  <c:v>10.455</c:v>
                </c:pt>
                <c:pt idx="54">
                  <c:v>10.455</c:v>
                </c:pt>
                <c:pt idx="55">
                  <c:v>10.455</c:v>
                </c:pt>
                <c:pt idx="56">
                  <c:v>10.455</c:v>
                </c:pt>
                <c:pt idx="57">
                  <c:v>10.455</c:v>
                </c:pt>
                <c:pt idx="58">
                  <c:v>10.455</c:v>
                </c:pt>
                <c:pt idx="59">
                  <c:v>10.4795</c:v>
                </c:pt>
                <c:pt idx="60">
                  <c:v>10.463166666666666</c:v>
                </c:pt>
                <c:pt idx="61">
                  <c:v>10.455</c:v>
                </c:pt>
                <c:pt idx="62">
                  <c:v>10.455</c:v>
                </c:pt>
                <c:pt idx="63">
                  <c:v>10.455</c:v>
                </c:pt>
                <c:pt idx="64">
                  <c:v>10.455</c:v>
                </c:pt>
                <c:pt idx="65">
                  <c:v>10.455</c:v>
                </c:pt>
                <c:pt idx="66">
                  <c:v>10.455</c:v>
                </c:pt>
                <c:pt idx="67">
                  <c:v>10.455</c:v>
                </c:pt>
                <c:pt idx="68">
                  <c:v>10.455</c:v>
                </c:pt>
                <c:pt idx="69">
                  <c:v>10.455</c:v>
                </c:pt>
                <c:pt idx="70">
                  <c:v>10.455</c:v>
                </c:pt>
                <c:pt idx="71">
                  <c:v>10.455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2-7AB7-9E47-AD7E-55CFB6B6FD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0097536"/>
        <c:axId val="450091648"/>
      </c:scatterChart>
      <c:valAx>
        <c:axId val="45008832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Month/Day/Year/Hour</a:t>
                </a:r>
              </a:p>
            </c:rich>
          </c:tx>
          <c:layout>
            <c:manualLayout>
              <c:xMode val="edge"/>
              <c:yMode val="edge"/>
              <c:x val="0.38828824281580188"/>
              <c:y val="0.90034216272271061"/>
            </c:manualLayout>
          </c:layout>
          <c:overlay val="0"/>
        </c:title>
        <c:numFmt formatCode="m/d/yy\ h:mm;@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5400000"/>
          <a:lstStyle/>
          <a:p>
            <a:pPr>
              <a:defRPr/>
            </a:pPr>
            <a:endParaRPr lang="en-US"/>
          </a:p>
        </c:txPr>
        <c:crossAx val="450090112"/>
        <c:crosses val="autoZero"/>
        <c:crossBetween val="midCat"/>
        <c:majorUnit val="0.2"/>
      </c:valAx>
      <c:valAx>
        <c:axId val="450090112"/>
        <c:scaling>
          <c:orientation val="minMax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Illuminance (Lux)</a:t>
                </a:r>
                <a:br>
                  <a:rPr lang="en-US"/>
                </a:br>
                <a:r>
                  <a:rPr lang="en-US"/>
                  <a:t>No. tourists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50088320"/>
        <c:crosses val="autoZero"/>
        <c:crossBetween val="midCat"/>
      </c:valAx>
      <c:valAx>
        <c:axId val="450091648"/>
        <c:scaling>
          <c:orientation val="minMax"/>
          <c:max val="11"/>
          <c:min val="10"/>
        </c:scaling>
        <c:delete val="0"/>
        <c:axPos val="r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Temperature (dgrC)</a:t>
                </a:r>
              </a:p>
            </c:rich>
          </c:tx>
          <c:overlay val="0"/>
        </c:title>
        <c:numFmt formatCode="0.0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50097536"/>
        <c:crosses val="max"/>
        <c:crossBetween val="midCat"/>
      </c:valAx>
      <c:valAx>
        <c:axId val="450097536"/>
        <c:scaling>
          <c:orientation val="minMax"/>
        </c:scaling>
        <c:delete val="1"/>
        <c:axPos val="b"/>
        <c:numFmt formatCode="m/d/yy\ h:mm;@" sourceLinked="1"/>
        <c:majorTickMark val="out"/>
        <c:minorTickMark val="none"/>
        <c:tickLblPos val="none"/>
        <c:crossAx val="45009164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Palatino Linotype" panose="02040502050505030304" pitchFamily="18" charset="0"/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421526907942393"/>
          <c:y val="6.7560751839290445E-2"/>
          <c:w val="0.77982362547028827"/>
          <c:h val="0.6199099115859189"/>
        </c:manualLayout>
      </c:layout>
      <c:scatterChart>
        <c:scatterStyle val="smoothMarker"/>
        <c:varyColors val="0"/>
        <c:ser>
          <c:idx val="1"/>
          <c:order val="1"/>
          <c:tx>
            <c:v>light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Ursilor!$B$4252:$B$4311</c:f>
              <c:numCache>
                <c:formatCode>m/d/yy\ h:mm;@</c:formatCode>
                <c:ptCount val="60"/>
                <c:pt idx="0">
                  <c:v>42142</c:v>
                </c:pt>
                <c:pt idx="1">
                  <c:v>42142.041666666664</c:v>
                </c:pt>
                <c:pt idx="2">
                  <c:v>42142.083333333336</c:v>
                </c:pt>
                <c:pt idx="3">
                  <c:v>42142.125</c:v>
                </c:pt>
                <c:pt idx="4">
                  <c:v>42142.166666666664</c:v>
                </c:pt>
                <c:pt idx="5">
                  <c:v>42142.208333333336</c:v>
                </c:pt>
                <c:pt idx="6">
                  <c:v>42142.25</c:v>
                </c:pt>
                <c:pt idx="7">
                  <c:v>42142.291666666664</c:v>
                </c:pt>
                <c:pt idx="8">
                  <c:v>42142.333333333336</c:v>
                </c:pt>
                <c:pt idx="9">
                  <c:v>42142.375</c:v>
                </c:pt>
                <c:pt idx="10">
                  <c:v>42142.416666666664</c:v>
                </c:pt>
                <c:pt idx="11">
                  <c:v>42142.458333333336</c:v>
                </c:pt>
                <c:pt idx="12">
                  <c:v>42142.5</c:v>
                </c:pt>
                <c:pt idx="13">
                  <c:v>42142.541666666664</c:v>
                </c:pt>
                <c:pt idx="14">
                  <c:v>42142.583333333336</c:v>
                </c:pt>
                <c:pt idx="15">
                  <c:v>42142.625</c:v>
                </c:pt>
                <c:pt idx="16">
                  <c:v>42142.666666666664</c:v>
                </c:pt>
                <c:pt idx="17">
                  <c:v>42142.708333333336</c:v>
                </c:pt>
                <c:pt idx="18">
                  <c:v>42142.75</c:v>
                </c:pt>
                <c:pt idx="19">
                  <c:v>42142.791666666664</c:v>
                </c:pt>
                <c:pt idx="20">
                  <c:v>42142.833333333336</c:v>
                </c:pt>
                <c:pt idx="21">
                  <c:v>42142.875</c:v>
                </c:pt>
                <c:pt idx="22">
                  <c:v>42142.916666666664</c:v>
                </c:pt>
                <c:pt idx="23">
                  <c:v>42142.958333333336</c:v>
                </c:pt>
                <c:pt idx="24">
                  <c:v>42143</c:v>
                </c:pt>
                <c:pt idx="25">
                  <c:v>42143.041666666664</c:v>
                </c:pt>
                <c:pt idx="26">
                  <c:v>42143.083333333336</c:v>
                </c:pt>
                <c:pt idx="27">
                  <c:v>42143.125</c:v>
                </c:pt>
                <c:pt idx="28">
                  <c:v>42143.166666666664</c:v>
                </c:pt>
                <c:pt idx="29">
                  <c:v>42143.208333333336</c:v>
                </c:pt>
                <c:pt idx="30">
                  <c:v>42143.25</c:v>
                </c:pt>
                <c:pt idx="31">
                  <c:v>42143.291666666664</c:v>
                </c:pt>
                <c:pt idx="32">
                  <c:v>42143.333333333336</c:v>
                </c:pt>
                <c:pt idx="33">
                  <c:v>42143.375</c:v>
                </c:pt>
                <c:pt idx="34">
                  <c:v>42143.416666666664</c:v>
                </c:pt>
                <c:pt idx="35">
                  <c:v>42143.458333333336</c:v>
                </c:pt>
                <c:pt idx="36">
                  <c:v>42143.5</c:v>
                </c:pt>
                <c:pt idx="37">
                  <c:v>42143.541666666664</c:v>
                </c:pt>
                <c:pt idx="38">
                  <c:v>42143.583333333336</c:v>
                </c:pt>
                <c:pt idx="39">
                  <c:v>42143.625</c:v>
                </c:pt>
                <c:pt idx="40">
                  <c:v>42143.666666666664</c:v>
                </c:pt>
                <c:pt idx="41">
                  <c:v>42143.708333333336</c:v>
                </c:pt>
                <c:pt idx="42">
                  <c:v>42143.75</c:v>
                </c:pt>
                <c:pt idx="43">
                  <c:v>42143.791666666664</c:v>
                </c:pt>
                <c:pt idx="44">
                  <c:v>42143.833333333336</c:v>
                </c:pt>
                <c:pt idx="45">
                  <c:v>42143.875</c:v>
                </c:pt>
                <c:pt idx="46">
                  <c:v>42143.916666666664</c:v>
                </c:pt>
                <c:pt idx="47">
                  <c:v>42143.958333333336</c:v>
                </c:pt>
                <c:pt idx="48">
                  <c:v>42144</c:v>
                </c:pt>
                <c:pt idx="49">
                  <c:v>42144.041666666664</c:v>
                </c:pt>
                <c:pt idx="50">
                  <c:v>42144.083333333336</c:v>
                </c:pt>
                <c:pt idx="51">
                  <c:v>42144.125</c:v>
                </c:pt>
                <c:pt idx="52">
                  <c:v>42144.166666666664</c:v>
                </c:pt>
                <c:pt idx="53">
                  <c:v>42144.208333333336</c:v>
                </c:pt>
                <c:pt idx="54">
                  <c:v>42144.25</c:v>
                </c:pt>
                <c:pt idx="55">
                  <c:v>42144.291666666664</c:v>
                </c:pt>
                <c:pt idx="56">
                  <c:v>42144.333333333336</c:v>
                </c:pt>
                <c:pt idx="57">
                  <c:v>42144.375</c:v>
                </c:pt>
                <c:pt idx="58">
                  <c:v>42144.416666666664</c:v>
                </c:pt>
                <c:pt idx="59">
                  <c:v>42144.458333333336</c:v>
                </c:pt>
              </c:numCache>
            </c:numRef>
          </c:xVal>
          <c:yVal>
            <c:numRef>
              <c:f>Ursilor!$X$4252:$X$4311</c:f>
              <c:numCache>
                <c:formatCode>0.00</c:formatCode>
                <c:ptCount val="6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22.425000000000001</c:v>
                </c:pt>
                <c:pt idx="15">
                  <c:v>0</c:v>
                </c:pt>
                <c:pt idx="16">
                  <c:v>68.166666666666657</c:v>
                </c:pt>
                <c:pt idx="17">
                  <c:v>69.058333333333323</c:v>
                </c:pt>
                <c:pt idx="18">
                  <c:v>69.95</c:v>
                </c:pt>
                <c:pt idx="19">
                  <c:v>69.058333333333337</c:v>
                </c:pt>
                <c:pt idx="20">
                  <c:v>69.95</c:v>
                </c:pt>
                <c:pt idx="21">
                  <c:v>69.058333333333323</c:v>
                </c:pt>
                <c:pt idx="22">
                  <c:v>68.166666666666671</c:v>
                </c:pt>
                <c:pt idx="23">
                  <c:v>68.166666666666657</c:v>
                </c:pt>
                <c:pt idx="24">
                  <c:v>65.491666666666674</c:v>
                </c:pt>
                <c:pt idx="25">
                  <c:v>70.841666666666669</c:v>
                </c:pt>
                <c:pt idx="26">
                  <c:v>69.058333333333323</c:v>
                </c:pt>
                <c:pt idx="27">
                  <c:v>69.058333333333323</c:v>
                </c:pt>
                <c:pt idx="28">
                  <c:v>72.624999999999986</c:v>
                </c:pt>
                <c:pt idx="29">
                  <c:v>69.95</c:v>
                </c:pt>
                <c:pt idx="30">
                  <c:v>69.95</c:v>
                </c:pt>
                <c:pt idx="31">
                  <c:v>69.949999999999989</c:v>
                </c:pt>
                <c:pt idx="32">
                  <c:v>68.166666666666671</c:v>
                </c:pt>
                <c:pt idx="33">
                  <c:v>67.275000000000006</c:v>
                </c:pt>
                <c:pt idx="34">
                  <c:v>67.274999999999991</c:v>
                </c:pt>
                <c:pt idx="35">
                  <c:v>23.316666666666666</c:v>
                </c:pt>
                <c:pt idx="36">
                  <c:v>0</c:v>
                </c:pt>
                <c:pt idx="37">
                  <c:v>9.8666666666666654</c:v>
                </c:pt>
                <c:pt idx="38">
                  <c:v>11.658333333333331</c:v>
                </c:pt>
                <c:pt idx="39">
                  <c:v>9.8666666666666654</c:v>
                </c:pt>
                <c:pt idx="40">
                  <c:v>5.3833333333333329</c:v>
                </c:pt>
                <c:pt idx="41">
                  <c:v>0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0</c:v>
                </c:pt>
                <c:pt idx="49">
                  <c:v>0</c:v>
                </c:pt>
                <c:pt idx="50">
                  <c:v>0</c:v>
                </c:pt>
                <c:pt idx="51">
                  <c:v>0</c:v>
                </c:pt>
                <c:pt idx="52">
                  <c:v>0</c:v>
                </c:pt>
                <c:pt idx="53">
                  <c:v>0</c:v>
                </c:pt>
                <c:pt idx="54">
                  <c:v>0</c:v>
                </c:pt>
                <c:pt idx="55">
                  <c:v>0</c:v>
                </c:pt>
                <c:pt idx="56">
                  <c:v>0</c:v>
                </c:pt>
                <c:pt idx="57">
                  <c:v>0</c:v>
                </c:pt>
                <c:pt idx="58">
                  <c:v>0</c:v>
                </c:pt>
                <c:pt idx="59">
                  <c:v>0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967F-6840-B34F-A8CEB28061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47924096"/>
        <c:axId val="447925632"/>
      </c:scatterChart>
      <c:scatterChart>
        <c:scatterStyle val="smoothMarker"/>
        <c:varyColors val="0"/>
        <c:ser>
          <c:idx val="0"/>
          <c:order val="0"/>
          <c:tx>
            <c:v>temp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Ursilor!$B$4252:$B$4311</c:f>
              <c:numCache>
                <c:formatCode>m/d/yy\ h:mm;@</c:formatCode>
                <c:ptCount val="60"/>
                <c:pt idx="0">
                  <c:v>42142</c:v>
                </c:pt>
                <c:pt idx="1">
                  <c:v>42142.041666666664</c:v>
                </c:pt>
                <c:pt idx="2">
                  <c:v>42142.083333333336</c:v>
                </c:pt>
                <c:pt idx="3">
                  <c:v>42142.125</c:v>
                </c:pt>
                <c:pt idx="4">
                  <c:v>42142.166666666664</c:v>
                </c:pt>
                <c:pt idx="5">
                  <c:v>42142.208333333336</c:v>
                </c:pt>
                <c:pt idx="6">
                  <c:v>42142.25</c:v>
                </c:pt>
                <c:pt idx="7">
                  <c:v>42142.291666666664</c:v>
                </c:pt>
                <c:pt idx="8">
                  <c:v>42142.333333333336</c:v>
                </c:pt>
                <c:pt idx="9">
                  <c:v>42142.375</c:v>
                </c:pt>
                <c:pt idx="10">
                  <c:v>42142.416666666664</c:v>
                </c:pt>
                <c:pt idx="11">
                  <c:v>42142.458333333336</c:v>
                </c:pt>
                <c:pt idx="12">
                  <c:v>42142.5</c:v>
                </c:pt>
                <c:pt idx="13">
                  <c:v>42142.541666666664</c:v>
                </c:pt>
                <c:pt idx="14">
                  <c:v>42142.583333333336</c:v>
                </c:pt>
                <c:pt idx="15">
                  <c:v>42142.625</c:v>
                </c:pt>
                <c:pt idx="16">
                  <c:v>42142.666666666664</c:v>
                </c:pt>
                <c:pt idx="17">
                  <c:v>42142.708333333336</c:v>
                </c:pt>
                <c:pt idx="18">
                  <c:v>42142.75</c:v>
                </c:pt>
                <c:pt idx="19">
                  <c:v>42142.791666666664</c:v>
                </c:pt>
                <c:pt idx="20">
                  <c:v>42142.833333333336</c:v>
                </c:pt>
                <c:pt idx="21">
                  <c:v>42142.875</c:v>
                </c:pt>
                <c:pt idx="22">
                  <c:v>42142.916666666664</c:v>
                </c:pt>
                <c:pt idx="23">
                  <c:v>42142.958333333336</c:v>
                </c:pt>
                <c:pt idx="24">
                  <c:v>42143</c:v>
                </c:pt>
                <c:pt idx="25">
                  <c:v>42143.041666666664</c:v>
                </c:pt>
                <c:pt idx="26">
                  <c:v>42143.083333333336</c:v>
                </c:pt>
                <c:pt idx="27">
                  <c:v>42143.125</c:v>
                </c:pt>
                <c:pt idx="28">
                  <c:v>42143.166666666664</c:v>
                </c:pt>
                <c:pt idx="29">
                  <c:v>42143.208333333336</c:v>
                </c:pt>
                <c:pt idx="30">
                  <c:v>42143.25</c:v>
                </c:pt>
                <c:pt idx="31">
                  <c:v>42143.291666666664</c:v>
                </c:pt>
                <c:pt idx="32">
                  <c:v>42143.333333333336</c:v>
                </c:pt>
                <c:pt idx="33">
                  <c:v>42143.375</c:v>
                </c:pt>
                <c:pt idx="34">
                  <c:v>42143.416666666664</c:v>
                </c:pt>
                <c:pt idx="35">
                  <c:v>42143.458333333336</c:v>
                </c:pt>
                <c:pt idx="36">
                  <c:v>42143.5</c:v>
                </c:pt>
                <c:pt idx="37">
                  <c:v>42143.541666666664</c:v>
                </c:pt>
                <c:pt idx="38">
                  <c:v>42143.583333333336</c:v>
                </c:pt>
                <c:pt idx="39">
                  <c:v>42143.625</c:v>
                </c:pt>
                <c:pt idx="40">
                  <c:v>42143.666666666664</c:v>
                </c:pt>
                <c:pt idx="41">
                  <c:v>42143.708333333336</c:v>
                </c:pt>
                <c:pt idx="42">
                  <c:v>42143.75</c:v>
                </c:pt>
                <c:pt idx="43">
                  <c:v>42143.791666666664</c:v>
                </c:pt>
                <c:pt idx="44">
                  <c:v>42143.833333333336</c:v>
                </c:pt>
                <c:pt idx="45">
                  <c:v>42143.875</c:v>
                </c:pt>
                <c:pt idx="46">
                  <c:v>42143.916666666664</c:v>
                </c:pt>
                <c:pt idx="47">
                  <c:v>42143.958333333336</c:v>
                </c:pt>
                <c:pt idx="48">
                  <c:v>42144</c:v>
                </c:pt>
                <c:pt idx="49">
                  <c:v>42144.041666666664</c:v>
                </c:pt>
                <c:pt idx="50">
                  <c:v>42144.083333333336</c:v>
                </c:pt>
                <c:pt idx="51">
                  <c:v>42144.125</c:v>
                </c:pt>
                <c:pt idx="52">
                  <c:v>42144.166666666664</c:v>
                </c:pt>
                <c:pt idx="53">
                  <c:v>42144.208333333336</c:v>
                </c:pt>
                <c:pt idx="54">
                  <c:v>42144.25</c:v>
                </c:pt>
                <c:pt idx="55">
                  <c:v>42144.291666666664</c:v>
                </c:pt>
                <c:pt idx="56">
                  <c:v>42144.333333333336</c:v>
                </c:pt>
                <c:pt idx="57">
                  <c:v>42144.375</c:v>
                </c:pt>
                <c:pt idx="58">
                  <c:v>42144.416666666664</c:v>
                </c:pt>
                <c:pt idx="59">
                  <c:v>42144.458333333336</c:v>
                </c:pt>
              </c:numCache>
            </c:numRef>
          </c:xVal>
          <c:yVal>
            <c:numRef>
              <c:f>Ursilor!$W$4252:$W$4311</c:f>
              <c:numCache>
                <c:formatCode>0.000</c:formatCode>
                <c:ptCount val="60"/>
                <c:pt idx="0">
                  <c:v>10.291666666666666</c:v>
                </c:pt>
                <c:pt idx="1">
                  <c:v>10.267166666666666</c:v>
                </c:pt>
                <c:pt idx="2">
                  <c:v>10.259</c:v>
                </c:pt>
                <c:pt idx="3">
                  <c:v>10.259</c:v>
                </c:pt>
                <c:pt idx="4">
                  <c:v>10.259</c:v>
                </c:pt>
                <c:pt idx="5">
                  <c:v>10.259</c:v>
                </c:pt>
                <c:pt idx="6">
                  <c:v>10.267166666666666</c:v>
                </c:pt>
                <c:pt idx="7">
                  <c:v>10.259</c:v>
                </c:pt>
                <c:pt idx="8">
                  <c:v>10.259</c:v>
                </c:pt>
                <c:pt idx="9">
                  <c:v>10.259</c:v>
                </c:pt>
                <c:pt idx="10">
                  <c:v>10.259</c:v>
                </c:pt>
                <c:pt idx="11">
                  <c:v>10.259</c:v>
                </c:pt>
                <c:pt idx="12">
                  <c:v>10.259</c:v>
                </c:pt>
                <c:pt idx="13">
                  <c:v>10.259</c:v>
                </c:pt>
                <c:pt idx="14">
                  <c:v>10.324333333333334</c:v>
                </c:pt>
                <c:pt idx="15">
                  <c:v>10.267166666666666</c:v>
                </c:pt>
                <c:pt idx="16">
                  <c:v>10.356999999999999</c:v>
                </c:pt>
                <c:pt idx="17">
                  <c:v>10.356999999999999</c:v>
                </c:pt>
                <c:pt idx="18">
                  <c:v>10.356999999999999</c:v>
                </c:pt>
                <c:pt idx="19">
                  <c:v>10.356999999999999</c:v>
                </c:pt>
                <c:pt idx="20">
                  <c:v>10.356999999999999</c:v>
                </c:pt>
                <c:pt idx="21">
                  <c:v>10.356999999999999</c:v>
                </c:pt>
                <c:pt idx="22">
                  <c:v>10.356999999999999</c:v>
                </c:pt>
                <c:pt idx="23">
                  <c:v>10.356999999999999</c:v>
                </c:pt>
                <c:pt idx="24">
                  <c:v>10.356999999999999</c:v>
                </c:pt>
                <c:pt idx="25">
                  <c:v>10.356999999999999</c:v>
                </c:pt>
                <c:pt idx="26">
                  <c:v>10.356999999999999</c:v>
                </c:pt>
                <c:pt idx="27">
                  <c:v>10.356999999999999</c:v>
                </c:pt>
                <c:pt idx="28">
                  <c:v>10.356999999999999</c:v>
                </c:pt>
                <c:pt idx="29">
                  <c:v>10.356999999999999</c:v>
                </c:pt>
                <c:pt idx="30">
                  <c:v>10.356999999999999</c:v>
                </c:pt>
                <c:pt idx="31">
                  <c:v>10.356999999999999</c:v>
                </c:pt>
                <c:pt idx="32">
                  <c:v>10.356999999999999</c:v>
                </c:pt>
                <c:pt idx="33">
                  <c:v>10.356999999999999</c:v>
                </c:pt>
                <c:pt idx="34">
                  <c:v>10.356999999999999</c:v>
                </c:pt>
                <c:pt idx="35">
                  <c:v>10.356999999999999</c:v>
                </c:pt>
                <c:pt idx="36">
                  <c:v>10.356999999999999</c:v>
                </c:pt>
                <c:pt idx="37">
                  <c:v>10.324333333333334</c:v>
                </c:pt>
                <c:pt idx="38">
                  <c:v>10.340666666666666</c:v>
                </c:pt>
                <c:pt idx="39">
                  <c:v>10.324333333333334</c:v>
                </c:pt>
                <c:pt idx="40">
                  <c:v>10.356999999999999</c:v>
                </c:pt>
                <c:pt idx="41">
                  <c:v>10.356999999999999</c:v>
                </c:pt>
                <c:pt idx="42">
                  <c:v>10.316166666666666</c:v>
                </c:pt>
                <c:pt idx="43">
                  <c:v>10.299833333333334</c:v>
                </c:pt>
                <c:pt idx="44">
                  <c:v>10.275333333333334</c:v>
                </c:pt>
                <c:pt idx="45">
                  <c:v>10.291666666666666</c:v>
                </c:pt>
                <c:pt idx="46">
                  <c:v>10.259</c:v>
                </c:pt>
                <c:pt idx="47">
                  <c:v>10.259</c:v>
                </c:pt>
                <c:pt idx="48">
                  <c:v>10.267166666666666</c:v>
                </c:pt>
                <c:pt idx="49">
                  <c:v>10.259</c:v>
                </c:pt>
                <c:pt idx="50">
                  <c:v>10.316166666666666</c:v>
                </c:pt>
                <c:pt idx="51">
                  <c:v>10.291666666666666</c:v>
                </c:pt>
                <c:pt idx="52">
                  <c:v>10.259</c:v>
                </c:pt>
                <c:pt idx="53">
                  <c:v>10.259</c:v>
                </c:pt>
                <c:pt idx="54">
                  <c:v>10.259</c:v>
                </c:pt>
                <c:pt idx="55">
                  <c:v>10.259</c:v>
                </c:pt>
                <c:pt idx="56">
                  <c:v>10.259</c:v>
                </c:pt>
                <c:pt idx="57">
                  <c:v>10.259</c:v>
                </c:pt>
                <c:pt idx="58">
                  <c:v>10.259</c:v>
                </c:pt>
                <c:pt idx="59">
                  <c:v>10.259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967F-6840-B34F-A8CEB28061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47933056"/>
        <c:axId val="447931520"/>
      </c:scatterChart>
      <c:valAx>
        <c:axId val="44792409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Month/Day/Year/Hour</a:t>
                </a:r>
              </a:p>
            </c:rich>
          </c:tx>
          <c:layout>
            <c:manualLayout>
              <c:xMode val="edge"/>
              <c:yMode val="edge"/>
              <c:x val="0.39352833299683687"/>
              <c:y val="0.90668826246099032"/>
            </c:manualLayout>
          </c:layout>
          <c:overlay val="0"/>
        </c:title>
        <c:numFmt formatCode="m/d/yy\ h:mm;@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5400000"/>
          <a:lstStyle/>
          <a:p>
            <a:pPr>
              <a:defRPr/>
            </a:pPr>
            <a:endParaRPr lang="en-US"/>
          </a:p>
        </c:txPr>
        <c:crossAx val="447925632"/>
        <c:crosses val="autoZero"/>
        <c:crossBetween val="midCat"/>
        <c:majorUnit val="0.1"/>
      </c:valAx>
      <c:valAx>
        <c:axId val="447925632"/>
        <c:scaling>
          <c:orientation val="minMax"/>
          <c:min val="0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Illuminance (Lux)</a:t>
                </a:r>
              </a:p>
            </c:rich>
          </c:tx>
          <c:overlay val="0"/>
        </c:title>
        <c:numFmt formatCode="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47924096"/>
        <c:crosses val="autoZero"/>
        <c:crossBetween val="midCat"/>
      </c:valAx>
      <c:valAx>
        <c:axId val="447931520"/>
        <c:scaling>
          <c:orientation val="minMax"/>
          <c:max val="11"/>
          <c:min val="10"/>
        </c:scaling>
        <c:delete val="0"/>
        <c:axPos val="r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Temperature (dgrC)</a:t>
                </a:r>
              </a:p>
            </c:rich>
          </c:tx>
          <c:overlay val="0"/>
        </c:title>
        <c:numFmt formatCode="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en-US"/>
          </a:p>
        </c:txPr>
        <c:crossAx val="447933056"/>
        <c:crosses val="max"/>
        <c:crossBetween val="midCat"/>
      </c:valAx>
      <c:valAx>
        <c:axId val="447933056"/>
        <c:scaling>
          <c:orientation val="minMax"/>
        </c:scaling>
        <c:delete val="1"/>
        <c:axPos val="b"/>
        <c:numFmt formatCode="m/d/yy\ h:mm;@" sourceLinked="1"/>
        <c:majorTickMark val="out"/>
        <c:minorTickMark val="none"/>
        <c:tickLblPos val="none"/>
        <c:crossAx val="44793152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 b="1"/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Palatino Linotype" panose="02040502050505030304" pitchFamily="18" charset="0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638</Words>
  <Characters>3468</Characters>
  <Application>Microsoft Office Word</Application>
  <DocSecurity>0</DocSecurity>
  <Lines>157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Oana Moldovan</dc:creator>
  <cp:keywords/>
  <dc:description/>
  <cp:lastModifiedBy>Oana Moldovan</cp:lastModifiedBy>
  <cp:revision>2</cp:revision>
  <dcterms:created xsi:type="dcterms:W3CDTF">2020-12-31T18:15:00Z</dcterms:created>
  <dcterms:modified xsi:type="dcterms:W3CDTF">2020-12-31T18:15:00Z</dcterms:modified>
</cp:coreProperties>
</file>