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55" w:rsidRPr="00CC0255" w:rsidRDefault="00CC0255" w:rsidP="00CC0255">
      <w:pPr>
        <w:pStyle w:val="a3"/>
        <w:rPr>
          <w:rFonts w:ascii="Palatino Linotype" w:hAnsi="Palatino Linotype" w:cs="Times New Roman"/>
          <w:bCs/>
          <w:color w:val="000000" w:themeColor="text1"/>
        </w:rPr>
      </w:pPr>
      <w:r>
        <w:rPr>
          <w:rFonts w:ascii="Palatino Linotype" w:hAnsi="Palatino Linotype" w:cs="Times New Roman"/>
          <w:b/>
          <w:bCs/>
          <w:color w:val="000000" w:themeColor="text1"/>
        </w:rPr>
        <w:t>Supplementa</w:t>
      </w:r>
      <w:r w:rsidR="007B1DDE">
        <w:rPr>
          <w:rFonts w:ascii="Palatino Linotype" w:hAnsi="Palatino Linotype" w:cs="Times New Roman"/>
          <w:b/>
          <w:bCs/>
          <w:color w:val="000000" w:themeColor="text1"/>
        </w:rPr>
        <w:t>ry</w:t>
      </w:r>
      <w:r>
        <w:rPr>
          <w:rFonts w:ascii="Palatino Linotype" w:hAnsi="Palatino Linotype" w:cs="Times New Roman"/>
          <w:b/>
          <w:bCs/>
          <w:color w:val="000000" w:themeColor="text1"/>
        </w:rPr>
        <w:t xml:space="preserve"> </w:t>
      </w:r>
      <w:r w:rsidRPr="00CC0255">
        <w:rPr>
          <w:rFonts w:ascii="Palatino Linotype" w:hAnsi="Palatino Linotype" w:cs="Times New Roman"/>
          <w:b/>
          <w:bCs/>
          <w:color w:val="000000" w:themeColor="text1"/>
        </w:rPr>
        <w:t xml:space="preserve">Table 1. </w:t>
      </w:r>
      <w:r w:rsidRPr="00CC0255">
        <w:rPr>
          <w:rFonts w:ascii="Palatino Linotype" w:hAnsi="Palatino Linotype" w:cs="Times New Roman"/>
          <w:bCs/>
          <w:color w:val="000000" w:themeColor="text1"/>
        </w:rPr>
        <w:t>Tomato accessions for</w:t>
      </w:r>
      <w:r w:rsidR="00351688">
        <w:rPr>
          <w:rFonts w:ascii="Palatino Linotype" w:hAnsi="Palatino Linotype" w:cs="Times New Roman"/>
          <w:bCs/>
          <w:color w:val="000000" w:themeColor="text1"/>
        </w:rPr>
        <w:t xml:space="preserve"> the</w:t>
      </w:r>
      <w:bookmarkStart w:id="0" w:name="_GoBack"/>
      <w:bookmarkEnd w:id="0"/>
      <w:r w:rsidRPr="00CC0255">
        <w:rPr>
          <w:rFonts w:ascii="Palatino Linotype" w:hAnsi="Palatino Linotype" w:cs="Times New Roman"/>
          <w:bCs/>
          <w:color w:val="000000" w:themeColor="text1"/>
        </w:rPr>
        <w:t xml:space="preserve"> evaluation of physiological traits against low temperature in winter 2020-2021.</w:t>
      </w:r>
    </w:p>
    <w:tbl>
      <w:tblPr>
        <w:tblW w:w="752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2"/>
        <w:gridCol w:w="2627"/>
        <w:gridCol w:w="1985"/>
        <w:gridCol w:w="2266"/>
      </w:tblGrid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맑은 고딕" w:hAnsi="Palatino Linotype" w:cs="Arial"/>
                <w:b/>
                <w:bCs/>
                <w:color w:val="000000"/>
                <w:kern w:val="24"/>
                <w:szCs w:val="20"/>
              </w:rPr>
              <w:t>No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b/>
                <w:bCs/>
                <w:color w:val="000000"/>
                <w:kern w:val="24"/>
                <w:szCs w:val="20"/>
              </w:rPr>
              <w:t>Origin name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b/>
                <w:bCs/>
                <w:color w:val="000000"/>
                <w:kern w:val="24"/>
                <w:szCs w:val="20"/>
              </w:rPr>
              <w:t>Field number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b/>
                <w:bCs/>
                <w:color w:val="000000"/>
                <w:kern w:val="24"/>
                <w:szCs w:val="20"/>
              </w:rPr>
              <w:t>Fruit type</w:t>
            </w:r>
          </w:p>
        </w:tc>
      </w:tr>
      <w:tr w:rsidR="00CC0255" w:rsidRPr="00CC0255" w:rsidTr="00CC0255">
        <w:trPr>
          <w:trHeight w:val="264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T01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IT173771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Wild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T02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L3708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Wild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T03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MEX-SBY-1997-2799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42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T04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K160289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T05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Wonye 9014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T06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VI037163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T07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SY x 11AVT-2_4 (F9)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T08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Wonye 9015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T09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AVTO1020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T10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T088-47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T11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맑은 고딕" w:hAnsi="Palatino Linotype" w:cs="Arial"/>
                <w:color w:val="000000"/>
                <w:kern w:val="24"/>
                <w:szCs w:val="20"/>
              </w:rPr>
              <w:t>Power Guard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T12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T088-43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T13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ACC416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T14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Yulwon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T15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SWEETIE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T16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ACC440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T17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맑은 고딕" w:hAnsi="Palatino Linotype" w:cs="Arial"/>
                <w:color w:val="000000"/>
                <w:kern w:val="24"/>
                <w:szCs w:val="20"/>
              </w:rPr>
              <w:t>Minichal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T18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Candy Plus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T19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TY Sispen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T20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Black Cue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T21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Icon513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T22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TY Endorphin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WTM35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 xml:space="preserve">Cherry 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T23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AVTO1314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T24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AVTO1219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T25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K012912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T26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L05945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T27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AVTO1456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T28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B-strong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T29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ACC417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WTM19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T30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Hoyoung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T31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Black Change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T32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맑은 고딕" w:hAnsi="Palatino Linotype" w:cs="Arial"/>
                <w:color w:val="000000"/>
                <w:kern w:val="24"/>
                <w:szCs w:val="20"/>
              </w:rPr>
              <w:t>Tom Little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T33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맑은 고딕" w:hAnsi="Palatino Linotype" w:cs="Arial"/>
                <w:color w:val="000000"/>
                <w:kern w:val="24"/>
                <w:szCs w:val="20"/>
              </w:rPr>
              <w:t>Tom Heart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Medium</w:t>
            </w:r>
          </w:p>
        </w:tc>
      </w:tr>
      <w:tr w:rsidR="00CC0255" w:rsidRPr="00CC0255" w:rsidTr="00CC0255">
        <w:trPr>
          <w:trHeight w:val="25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T34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AVTO9001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WTM01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Large</w:t>
            </w:r>
          </w:p>
        </w:tc>
      </w:tr>
      <w:tr w:rsidR="00CC0255" w:rsidRPr="00CC0255" w:rsidTr="00CC0255">
        <w:trPr>
          <w:trHeight w:val="227"/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T35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Dafnis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WTM27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CC0255" w:rsidRPr="00CC0255" w:rsidRDefault="00CC0255" w:rsidP="00CC0255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CC0255">
              <w:rPr>
                <w:rFonts w:ascii="Palatino Linotype" w:eastAsia="굴림" w:hAnsi="Palatino Linotype" w:cs="Arial"/>
                <w:color w:val="000000"/>
                <w:kern w:val="24"/>
                <w:szCs w:val="20"/>
              </w:rPr>
              <w:t>Large</w:t>
            </w:r>
          </w:p>
        </w:tc>
      </w:tr>
    </w:tbl>
    <w:p w:rsidR="00CC0255" w:rsidRP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CC0255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Theme="minorEastAsia" w:hAnsi="Palatino Linotype" w:cs="Times New Roman"/>
          <w:b/>
          <w:bCs/>
          <w:color w:val="000000" w:themeColor="text1"/>
        </w:rPr>
      </w:pPr>
    </w:p>
    <w:p w:rsidR="006A7428" w:rsidRDefault="00CC0255" w:rsidP="006A7428">
      <w:pPr>
        <w:pStyle w:val="a3"/>
        <w:spacing w:before="0" w:beforeAutospacing="0" w:after="0" w:afterAutospacing="0"/>
        <w:jc w:val="both"/>
        <w:rPr>
          <w:rFonts w:ascii="Palatino Linotype" w:eastAsia="맑은 고딕" w:hAnsi="Palatino Linotype" w:cs="Times New Roman"/>
          <w:color w:val="000000"/>
        </w:rPr>
      </w:pPr>
      <w:r>
        <w:rPr>
          <w:rFonts w:ascii="Palatino Linotype" w:eastAsiaTheme="minorEastAsia" w:hAnsi="Palatino Linotype" w:cs="Times New Roman"/>
          <w:b/>
          <w:bCs/>
          <w:color w:val="000000" w:themeColor="text1"/>
        </w:rPr>
        <w:lastRenderedPageBreak/>
        <w:t>Supplementa</w:t>
      </w:r>
      <w:r w:rsidR="007B1DDE">
        <w:rPr>
          <w:rFonts w:ascii="Palatino Linotype" w:eastAsiaTheme="minorEastAsia" w:hAnsi="Palatino Linotype" w:cs="Times New Roman"/>
          <w:b/>
          <w:bCs/>
          <w:color w:val="000000" w:themeColor="text1"/>
        </w:rPr>
        <w:t>ry</w:t>
      </w:r>
      <w:r>
        <w:rPr>
          <w:rFonts w:ascii="Palatino Linotype" w:eastAsiaTheme="minorEastAsia" w:hAnsi="Palatino Linotype" w:cs="Times New Roman"/>
          <w:b/>
          <w:bCs/>
          <w:color w:val="000000" w:themeColor="text1"/>
        </w:rPr>
        <w:t xml:space="preserve"> Table 2</w:t>
      </w:r>
      <w:r w:rsidR="001364BC" w:rsidRPr="00BC6341">
        <w:rPr>
          <w:rFonts w:ascii="Palatino Linotype" w:eastAsiaTheme="minorEastAsia" w:hAnsi="Palatino Linotype" w:cs="Times New Roman"/>
          <w:b/>
          <w:bCs/>
          <w:color w:val="000000" w:themeColor="text1"/>
        </w:rPr>
        <w:t xml:space="preserve">. </w:t>
      </w:r>
      <w:r w:rsidR="00826FFE">
        <w:rPr>
          <w:rFonts w:ascii="Palatino Linotype" w:eastAsiaTheme="minorEastAsia" w:hAnsi="Palatino Linotype" w:cs="Times New Roman"/>
          <w:color w:val="000000" w:themeColor="text1"/>
        </w:rPr>
        <w:t>Loading matrix associated with</w:t>
      </w:r>
      <w:r w:rsidR="00826FFE">
        <w:rPr>
          <w:rFonts w:ascii="Palatino Linotype" w:eastAsia="맑은 고딕" w:hAnsi="Palatino Linotype" w:cs="Times New Roman"/>
          <w:color w:val="000000"/>
        </w:rPr>
        <w:t xml:space="preserve"> the principal components analysis</w:t>
      </w:r>
      <w:r w:rsidR="000A62EF">
        <w:rPr>
          <w:rFonts w:ascii="Palatino Linotype" w:eastAsia="맑은 고딕" w:hAnsi="Palatino Linotype" w:cs="Times New Roman"/>
          <w:color w:val="000000"/>
        </w:rPr>
        <w:t xml:space="preserve"> (PCA)</w:t>
      </w:r>
      <w:r w:rsidR="00826FFE">
        <w:rPr>
          <w:rFonts w:ascii="Palatino Linotype" w:eastAsia="맑은 고딕" w:hAnsi="Palatino Linotype" w:cs="Times New Roman"/>
          <w:color w:val="000000"/>
        </w:rPr>
        <w:t xml:space="preserve"> for 9 physiological traits.</w:t>
      </w:r>
      <w:r w:rsidR="006A7428" w:rsidRPr="00BC6341">
        <w:rPr>
          <w:rFonts w:ascii="Palatino Linotype" w:eastAsia="맑은 고딕" w:hAnsi="Palatino Linotype" w:cs="Times New Roman"/>
          <w:color w:val="000000"/>
        </w:rPr>
        <w:t xml:space="preserve"> </w:t>
      </w:r>
    </w:p>
    <w:p w:rsidR="006A7428" w:rsidRPr="00BC6341" w:rsidRDefault="006A7428" w:rsidP="006A7428">
      <w:pPr>
        <w:pStyle w:val="a3"/>
        <w:spacing w:before="0" w:beforeAutospacing="0" w:after="0" w:afterAutospacing="0"/>
        <w:jc w:val="both"/>
        <w:rPr>
          <w:rFonts w:ascii="Palatino Linotype" w:hAnsi="Palatino Linotype"/>
        </w:rPr>
      </w:pPr>
    </w:p>
    <w:tbl>
      <w:tblPr>
        <w:tblW w:w="8923" w:type="dxa"/>
        <w:tblInd w:w="13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00"/>
        <w:gridCol w:w="767"/>
        <w:gridCol w:w="807"/>
        <w:gridCol w:w="807"/>
        <w:gridCol w:w="807"/>
        <w:gridCol w:w="807"/>
        <w:gridCol w:w="807"/>
        <w:gridCol w:w="807"/>
        <w:gridCol w:w="807"/>
        <w:gridCol w:w="807"/>
      </w:tblGrid>
      <w:tr w:rsidR="00826FFE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Value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FA3068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b/>
                <w:bCs/>
                <w:sz w:val="22"/>
              </w:rPr>
              <w:t>PC9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Eigenvalue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widowControl/>
              <w:wordWrap/>
              <w:autoSpaceDE/>
              <w:autoSpaceDN/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3.692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2.396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1.142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.799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.452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.220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.139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.060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Variability (%)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41.024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26.626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12.683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8.877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5.027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2.449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1.542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1.100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.671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Cumulative (%)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41.024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67.650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80.333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89.210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94.237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96.687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98.228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99.329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100.000</w:t>
            </w:r>
          </w:p>
        </w:tc>
      </w:tr>
      <w:tr w:rsidR="00826FFE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Component loading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26FFE" w:rsidRPr="00BB7FEA" w:rsidRDefault="00826FFE" w:rsidP="00826FFE">
            <w:pPr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 w:hint="eastAsia"/>
                <w:sz w:val="22"/>
              </w:rPr>
              <w:t xml:space="preserve">　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LL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widowControl/>
              <w:wordWrap/>
              <w:autoSpaceDE/>
              <w:autoSpaceDN/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.941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.144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.114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.122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.084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-.011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-.243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.000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LW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.939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.023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.041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-.024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.112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.040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.246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.012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FS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.041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.932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.306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-.020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.145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-.081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-.014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-.094</w:t>
            </w:r>
          </w:p>
        </w:tc>
      </w:tr>
      <w:tr w:rsidR="00D30832" w:rsidRPr="00826FFE" w:rsidTr="00FA3068">
        <w:trPr>
          <w:trHeight w:val="31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NFR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.074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.746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.288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.479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.217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-.077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.045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.264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MY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.060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.222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.967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-.033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-.105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-.012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.006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FY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.142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.391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.765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.262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.167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.056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.375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.018</w:t>
            </w:r>
          </w:p>
        </w:tc>
      </w:tr>
      <w:tr w:rsidR="00D30832" w:rsidRPr="00826FFE" w:rsidTr="00FA3068">
        <w:trPr>
          <w:trHeight w:val="31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NFL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-.025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.086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.079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.986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.118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.021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-.003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PH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.294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.225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.033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.165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.909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.086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.022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.010</w:t>
            </w:r>
          </w:p>
        </w:tc>
      </w:tr>
      <w:tr w:rsidR="00D30832" w:rsidRPr="00826FFE" w:rsidTr="00FA3068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D30832" w:rsidRPr="00BB7FEA" w:rsidRDefault="00D30832" w:rsidP="00D30832">
            <w:pPr>
              <w:jc w:val="center"/>
              <w:rPr>
                <w:rFonts w:ascii="Palatino Linotype" w:hAnsi="Palatino Linotype"/>
                <w:sz w:val="22"/>
              </w:rPr>
            </w:pPr>
            <w:r w:rsidRPr="00BB7FEA">
              <w:rPr>
                <w:rFonts w:ascii="Palatino Linotype" w:hAnsi="Palatino Linotype"/>
                <w:sz w:val="22"/>
              </w:rPr>
              <w:t>SD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.659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-.196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.054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-.003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.160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b/>
                <w:bCs/>
                <w:color w:val="000000"/>
                <w:sz w:val="22"/>
              </w:rPr>
              <w:t>.706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.012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.002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30832" w:rsidRPr="00D30832" w:rsidRDefault="00D30832" w:rsidP="00D30832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D30832">
              <w:rPr>
                <w:rFonts w:ascii="Times New Roman" w:eastAsia="맑은 고딕" w:hAnsi="Times New Roman" w:cs="Times New Roman"/>
                <w:color w:val="000000"/>
                <w:sz w:val="22"/>
              </w:rPr>
              <w:t>-.006</w:t>
            </w:r>
          </w:p>
        </w:tc>
      </w:tr>
    </w:tbl>
    <w:p w:rsidR="001364BC" w:rsidRPr="00BC6341" w:rsidRDefault="001364BC">
      <w:pPr>
        <w:rPr>
          <w:rFonts w:ascii="Palatino Linotype" w:hAnsi="Palatino Linotype"/>
        </w:rPr>
      </w:pPr>
    </w:p>
    <w:sectPr w:rsidR="001364BC" w:rsidRPr="00BC63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BDF" w:rsidRDefault="00684BDF" w:rsidP="00495D9A">
      <w:pPr>
        <w:spacing w:after="0" w:line="240" w:lineRule="auto"/>
      </w:pPr>
      <w:r>
        <w:separator/>
      </w:r>
    </w:p>
  </w:endnote>
  <w:endnote w:type="continuationSeparator" w:id="0">
    <w:p w:rsidR="00684BDF" w:rsidRDefault="00684BDF" w:rsidP="00495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BDF" w:rsidRDefault="00684BDF" w:rsidP="00495D9A">
      <w:pPr>
        <w:spacing w:after="0" w:line="240" w:lineRule="auto"/>
      </w:pPr>
      <w:r>
        <w:separator/>
      </w:r>
    </w:p>
  </w:footnote>
  <w:footnote w:type="continuationSeparator" w:id="0">
    <w:p w:rsidR="00684BDF" w:rsidRDefault="00684BDF" w:rsidP="00495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4BC"/>
    <w:rsid w:val="0006613D"/>
    <w:rsid w:val="000A62EF"/>
    <w:rsid w:val="001364BC"/>
    <w:rsid w:val="001E26E9"/>
    <w:rsid w:val="0027241C"/>
    <w:rsid w:val="00280EC0"/>
    <w:rsid w:val="00323A29"/>
    <w:rsid w:val="00332949"/>
    <w:rsid w:val="00351688"/>
    <w:rsid w:val="00371828"/>
    <w:rsid w:val="004667ED"/>
    <w:rsid w:val="00495D9A"/>
    <w:rsid w:val="00604A8A"/>
    <w:rsid w:val="0062155F"/>
    <w:rsid w:val="00683C71"/>
    <w:rsid w:val="00684BDF"/>
    <w:rsid w:val="006A7428"/>
    <w:rsid w:val="00733759"/>
    <w:rsid w:val="00764A16"/>
    <w:rsid w:val="0076653D"/>
    <w:rsid w:val="007B1DDE"/>
    <w:rsid w:val="007C6D38"/>
    <w:rsid w:val="008244C2"/>
    <w:rsid w:val="00826FFE"/>
    <w:rsid w:val="008E44DB"/>
    <w:rsid w:val="008F2A89"/>
    <w:rsid w:val="0092037A"/>
    <w:rsid w:val="00987B25"/>
    <w:rsid w:val="00A21829"/>
    <w:rsid w:val="00B13AA7"/>
    <w:rsid w:val="00BB7FEA"/>
    <w:rsid w:val="00BC6341"/>
    <w:rsid w:val="00C7188B"/>
    <w:rsid w:val="00CC0255"/>
    <w:rsid w:val="00D30832"/>
    <w:rsid w:val="00DE48F2"/>
    <w:rsid w:val="00E93529"/>
    <w:rsid w:val="00F64CA4"/>
    <w:rsid w:val="00FA3068"/>
    <w:rsid w:val="00FC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6578C"/>
  <w15:chartTrackingRefBased/>
  <w15:docId w15:val="{F6FAFD83-962B-4D7C-8E92-99CAC539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4B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95D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95D9A"/>
  </w:style>
  <w:style w:type="paragraph" w:styleId="a5">
    <w:name w:val="footer"/>
    <w:basedOn w:val="a"/>
    <w:link w:val="Char0"/>
    <w:uiPriority w:val="99"/>
    <w:unhideWhenUsed/>
    <w:rsid w:val="00495D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95D9A"/>
  </w:style>
  <w:style w:type="paragraph" w:styleId="a6">
    <w:name w:val="caption"/>
    <w:basedOn w:val="a"/>
    <w:next w:val="a"/>
    <w:uiPriority w:val="35"/>
    <w:unhideWhenUsed/>
    <w:qFormat/>
    <w:rsid w:val="00CC025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A92CC-AD96-48E9-ACE1-6EC30922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27</cp:revision>
  <dcterms:created xsi:type="dcterms:W3CDTF">2021-05-24T05:49:00Z</dcterms:created>
  <dcterms:modified xsi:type="dcterms:W3CDTF">2021-07-12T06:33:00Z</dcterms:modified>
</cp:coreProperties>
</file>