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E9" w:rsidRPr="00C332E9" w:rsidRDefault="00C332E9" w:rsidP="00C332E9">
      <w:pPr>
        <w:pStyle w:val="MDPI41tablecaption"/>
        <w:ind w:left="0"/>
        <w:jc w:val="center"/>
        <w:rPr>
          <w:b/>
        </w:rPr>
      </w:pPr>
      <w:r w:rsidRPr="00C332E9">
        <w:rPr>
          <w:b/>
        </w:rPr>
        <w:t>Table S</w:t>
      </w:r>
      <w:r>
        <w:rPr>
          <w:b/>
        </w:rPr>
        <w:t>1.</w:t>
      </w:r>
      <w:r w:rsidRPr="00C332E9">
        <w:rPr>
          <w:b/>
        </w:rPr>
        <w:t xml:space="preserve"> </w:t>
      </w:r>
      <w:proofErr w:type="gramStart"/>
      <w:r w:rsidRPr="00C332E9">
        <w:t>The design of the experiment.</w:t>
      </w:r>
      <w:proofErr w:type="gramEnd"/>
    </w:p>
    <w:tbl>
      <w:tblPr>
        <w:tblStyle w:val="a3"/>
        <w:tblW w:w="4886" w:type="pct"/>
        <w:jc w:val="center"/>
        <w:tblInd w:w="24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238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 w:rsidR="00DD38C9" w:rsidRPr="001A4ECF" w:rsidTr="00DD38C9">
        <w:trPr>
          <w:jc w:val="center"/>
        </w:trPr>
        <w:tc>
          <w:tcPr>
            <w:tcW w:w="1072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/>
                <w:bCs/>
              </w:rPr>
            </w:pPr>
            <w:r w:rsidRPr="001A4ECF">
              <w:rPr>
                <w:b/>
                <w:bCs/>
              </w:rPr>
              <w:t>Days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/>
                <w:bCs/>
              </w:rPr>
            </w:pPr>
            <w:r w:rsidRPr="001A4ECF">
              <w:rPr>
                <w:b/>
                <w:bCs/>
              </w:rPr>
              <w:t>-1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/>
                <w:bCs/>
              </w:rPr>
            </w:pPr>
            <w:r w:rsidRPr="001A4ECF">
              <w:rPr>
                <w:b/>
                <w:bCs/>
              </w:rPr>
              <w:t>1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/>
                <w:bCs/>
              </w:rPr>
            </w:pPr>
            <w:r w:rsidRPr="001A4ECF">
              <w:rPr>
                <w:b/>
                <w:bCs/>
              </w:rPr>
              <w:t>15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/>
                <w:bCs/>
              </w:rPr>
            </w:pPr>
            <w:r w:rsidRPr="001A4ECF">
              <w:rPr>
                <w:b/>
                <w:bCs/>
              </w:rPr>
              <w:t>29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/>
                <w:bCs/>
              </w:rPr>
            </w:pPr>
            <w:r w:rsidRPr="001A4ECF">
              <w:rPr>
                <w:b/>
                <w:bCs/>
              </w:rPr>
              <w:t>49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/>
                <w:bCs/>
              </w:rPr>
            </w:pPr>
            <w:r w:rsidRPr="001A4ECF">
              <w:rPr>
                <w:b/>
                <w:bCs/>
              </w:rPr>
              <w:t>50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/>
                <w:bCs/>
              </w:rPr>
            </w:pPr>
            <w:r w:rsidRPr="001A4ECF">
              <w:rPr>
                <w:b/>
                <w:bCs/>
              </w:rPr>
              <w:t>110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/>
                <w:bCs/>
              </w:rPr>
            </w:pPr>
            <w:r w:rsidRPr="001A4ECF">
              <w:rPr>
                <w:b/>
                <w:bCs/>
              </w:rPr>
              <w:t>111</w:t>
            </w:r>
          </w:p>
        </w:tc>
      </w:tr>
      <w:tr w:rsidR="00DD38C9" w:rsidRPr="001A4ECF" w:rsidTr="00DD38C9">
        <w:trPr>
          <w:jc w:val="center"/>
        </w:trPr>
        <w:tc>
          <w:tcPr>
            <w:tcW w:w="1072" w:type="pct"/>
            <w:vAlign w:val="center"/>
          </w:tcPr>
          <w:p w:rsidR="00C332E9" w:rsidRPr="001A4ECF" w:rsidRDefault="00C332E9" w:rsidP="00C332E9">
            <w:pPr>
              <w:pStyle w:val="MDPI42tablebody"/>
            </w:pPr>
            <w:r w:rsidRPr="001A4ECF">
              <w:t>Group formation</w:t>
            </w:r>
          </w:p>
        </w:tc>
        <w:tc>
          <w:tcPr>
            <w:tcW w:w="491" w:type="pct"/>
            <w:shd w:val="clear" w:color="auto" w:fill="6666FF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</w:tr>
      <w:tr w:rsidR="00DD38C9" w:rsidRPr="001A4ECF" w:rsidTr="00DD38C9">
        <w:trPr>
          <w:jc w:val="center"/>
        </w:trPr>
        <w:tc>
          <w:tcPr>
            <w:tcW w:w="1072" w:type="pct"/>
            <w:vAlign w:val="center"/>
          </w:tcPr>
          <w:p w:rsidR="00C332E9" w:rsidRPr="001A4ECF" w:rsidRDefault="00C332E9" w:rsidP="00C332E9">
            <w:pPr>
              <w:pStyle w:val="MDPI42tablebody"/>
            </w:pPr>
            <w:r w:rsidRPr="001A4ECF">
              <w:t xml:space="preserve">Subcutaneous administration of </w:t>
            </w:r>
            <w:proofErr w:type="spellStart"/>
            <w:r w:rsidRPr="001A4ECF">
              <w:t>methylated</w:t>
            </w:r>
            <w:proofErr w:type="spellEnd"/>
            <w:r w:rsidRPr="001A4ECF">
              <w:t xml:space="preserve"> bovine serum albumin (</w:t>
            </w:r>
            <w:proofErr w:type="spellStart"/>
            <w:r w:rsidRPr="001A4ECF">
              <w:t>mBSA</w:t>
            </w:r>
            <w:proofErr w:type="spellEnd"/>
            <w:r w:rsidRPr="001A4ECF">
              <w:t xml:space="preserve">) and </w:t>
            </w:r>
            <w:proofErr w:type="spellStart"/>
            <w:r w:rsidRPr="001A4ECF">
              <w:t>Freunds</w:t>
            </w:r>
            <w:proofErr w:type="spellEnd"/>
            <w:r w:rsidRPr="001A4ECF">
              <w:t xml:space="preserve"> complete adjuvant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shd w:val="clear" w:color="auto" w:fill="6666FF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shd w:val="clear" w:color="auto" w:fill="6666FF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</w:tr>
      <w:tr w:rsidR="00DD38C9" w:rsidRPr="001A4ECF" w:rsidTr="00DD38C9">
        <w:trPr>
          <w:jc w:val="center"/>
        </w:trPr>
        <w:tc>
          <w:tcPr>
            <w:tcW w:w="1072" w:type="pct"/>
            <w:vAlign w:val="center"/>
          </w:tcPr>
          <w:p w:rsidR="00C332E9" w:rsidRPr="001A4ECF" w:rsidRDefault="00C332E9" w:rsidP="00C332E9">
            <w:pPr>
              <w:pStyle w:val="MDPI42tablebody"/>
            </w:pPr>
            <w:r w:rsidRPr="001A4ECF">
              <w:t>Intra-</w:t>
            </w:r>
            <w:proofErr w:type="spellStart"/>
            <w:r w:rsidRPr="001A4ECF">
              <w:t>articular</w:t>
            </w:r>
            <w:proofErr w:type="spellEnd"/>
            <w:r w:rsidRPr="001A4ECF">
              <w:t xml:space="preserve"> injection of </w:t>
            </w:r>
            <w:proofErr w:type="spellStart"/>
            <w:r w:rsidRPr="001A4ECF">
              <w:t>mBSA</w:t>
            </w:r>
            <w:proofErr w:type="spellEnd"/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shd w:val="clear" w:color="auto" w:fill="6666FF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</w:tr>
      <w:tr w:rsidR="00DD38C9" w:rsidRPr="001A4ECF" w:rsidTr="00DD38C9">
        <w:trPr>
          <w:jc w:val="center"/>
        </w:trPr>
        <w:tc>
          <w:tcPr>
            <w:tcW w:w="1072" w:type="pct"/>
            <w:vAlign w:val="center"/>
          </w:tcPr>
          <w:p w:rsidR="00C332E9" w:rsidRPr="001A4ECF" w:rsidRDefault="00C332E9" w:rsidP="00C332E9">
            <w:pPr>
              <w:pStyle w:val="MDPI42tablebody"/>
            </w:pPr>
            <w:proofErr w:type="spellStart"/>
            <w:r w:rsidRPr="001A4ECF">
              <w:t>Immunosuppression</w:t>
            </w:r>
            <w:proofErr w:type="spellEnd"/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shd w:val="clear" w:color="auto" w:fill="6666FF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</w:tr>
      <w:tr w:rsidR="00DD38C9" w:rsidRPr="001A4ECF" w:rsidTr="00DD38C9">
        <w:trPr>
          <w:jc w:val="center"/>
        </w:trPr>
        <w:tc>
          <w:tcPr>
            <w:tcW w:w="1072" w:type="pct"/>
            <w:vAlign w:val="center"/>
          </w:tcPr>
          <w:p w:rsidR="00C332E9" w:rsidRPr="001A4ECF" w:rsidRDefault="00C332E9" w:rsidP="00C332E9">
            <w:pPr>
              <w:pStyle w:val="MDPI42tablebody"/>
            </w:pPr>
            <w:r w:rsidRPr="001A4ECF">
              <w:t>Intra-</w:t>
            </w:r>
            <w:proofErr w:type="spellStart"/>
            <w:r w:rsidRPr="001A4ECF">
              <w:t>articular</w:t>
            </w:r>
            <w:proofErr w:type="spellEnd"/>
            <w:r w:rsidRPr="001A4ECF">
              <w:t xml:space="preserve"> injection of samples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shd w:val="clear" w:color="auto" w:fill="6666FF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</w:tr>
      <w:tr w:rsidR="00DD38C9" w:rsidRPr="001A4ECF" w:rsidTr="00DD38C9">
        <w:trPr>
          <w:jc w:val="center"/>
        </w:trPr>
        <w:tc>
          <w:tcPr>
            <w:tcW w:w="1072" w:type="pct"/>
            <w:vAlign w:val="center"/>
          </w:tcPr>
          <w:p w:rsidR="00C332E9" w:rsidRPr="001A4ECF" w:rsidRDefault="00C332E9" w:rsidP="00C332E9">
            <w:pPr>
              <w:pStyle w:val="MDPI42tablebody"/>
            </w:pPr>
            <w:r w:rsidRPr="001A4ECF">
              <w:t>Blood test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shd w:val="clear" w:color="auto" w:fill="6666FF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</w:tr>
      <w:tr w:rsidR="00DD38C9" w:rsidRPr="001A4ECF" w:rsidTr="00DD38C9">
        <w:trPr>
          <w:jc w:val="center"/>
        </w:trPr>
        <w:tc>
          <w:tcPr>
            <w:tcW w:w="1072" w:type="pct"/>
            <w:vAlign w:val="center"/>
          </w:tcPr>
          <w:p w:rsidR="00C332E9" w:rsidRPr="001A4ECF" w:rsidRDefault="00C332E9" w:rsidP="00C332E9">
            <w:pPr>
              <w:pStyle w:val="MDPI42tablebody"/>
            </w:pPr>
            <w:r w:rsidRPr="001A4ECF">
              <w:t>X-ray examination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shd w:val="clear" w:color="auto" w:fill="6666FF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shd w:val="clear" w:color="auto" w:fill="6666FF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</w:tr>
      <w:tr w:rsidR="00DD38C9" w:rsidRPr="001A4ECF" w:rsidTr="00DD38C9">
        <w:trPr>
          <w:jc w:val="center"/>
        </w:trPr>
        <w:tc>
          <w:tcPr>
            <w:tcW w:w="1072" w:type="pct"/>
            <w:vAlign w:val="center"/>
          </w:tcPr>
          <w:p w:rsidR="00C332E9" w:rsidRPr="001A4ECF" w:rsidRDefault="00C332E9" w:rsidP="00C332E9">
            <w:pPr>
              <w:pStyle w:val="MDPI42tablebody"/>
            </w:pPr>
            <w:r w:rsidRPr="001A4ECF">
              <w:t>Euthanasia</w:t>
            </w: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  <w:tc>
          <w:tcPr>
            <w:tcW w:w="491" w:type="pct"/>
            <w:shd w:val="clear" w:color="auto" w:fill="6666FF"/>
            <w:vAlign w:val="center"/>
          </w:tcPr>
          <w:p w:rsidR="00C332E9" w:rsidRPr="001A4ECF" w:rsidRDefault="00C332E9" w:rsidP="00C332E9">
            <w:pPr>
              <w:pStyle w:val="MDPI42tablebody"/>
              <w:rPr>
                <w:bCs/>
              </w:rPr>
            </w:pPr>
          </w:p>
        </w:tc>
      </w:tr>
    </w:tbl>
    <w:p w:rsidR="00CE5A31" w:rsidRDefault="00CE5A31" w:rsidP="00D7659F">
      <w:pPr>
        <w:pStyle w:val="MDPI41tablecaption"/>
        <w:ind w:left="0"/>
        <w:jc w:val="both"/>
      </w:pPr>
    </w:p>
    <w:sectPr w:rsidR="00CE5A31" w:rsidSect="001A4ECF">
      <w:pgSz w:w="11906" w:h="16838"/>
      <w:pgMar w:top="1418" w:right="720" w:bottom="107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32E9"/>
    <w:rsid w:val="001A4ECF"/>
    <w:rsid w:val="004B28E5"/>
    <w:rsid w:val="00C332E9"/>
    <w:rsid w:val="00C82403"/>
    <w:rsid w:val="00CE5A31"/>
    <w:rsid w:val="00D7659F"/>
    <w:rsid w:val="00DA29E1"/>
    <w:rsid w:val="00DD3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E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2E9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51figurecaption">
    <w:name w:val="MDPI_5.1_figure_caption"/>
    <w:qFormat/>
    <w:rsid w:val="00C332E9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41tablecaption">
    <w:name w:val="MDPI_4.1_table_caption"/>
    <w:qFormat/>
    <w:rsid w:val="00C332E9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C332E9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2021-06-29T11:15:00Z</dcterms:created>
  <dcterms:modified xsi:type="dcterms:W3CDTF">2021-06-29T11:31:00Z</dcterms:modified>
</cp:coreProperties>
</file>