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1DA5" w14:textId="77777777" w:rsidR="00E15FF9" w:rsidRDefault="00E15FF9" w:rsidP="00E15FF9">
      <w:pPr>
        <w:pStyle w:val="MDPI12title"/>
      </w:pPr>
    </w:p>
    <w:p w14:paraId="61BA1177" w14:textId="3A3CE9DB" w:rsidR="00E15FF9" w:rsidRDefault="00E15FF9" w:rsidP="00E15FF9">
      <w:pPr>
        <w:pStyle w:val="MDPI12title"/>
        <w:jc w:val="center"/>
      </w:pPr>
      <w:r>
        <w:t>Supporting Information</w:t>
      </w:r>
    </w:p>
    <w:p w14:paraId="53CFCE41" w14:textId="77777777" w:rsidR="00E15FF9" w:rsidRDefault="00E15FF9" w:rsidP="00E15FF9">
      <w:pPr>
        <w:pStyle w:val="MDPI12title"/>
      </w:pPr>
      <w:r>
        <w:t>In vitro evaluation of bis-3-chloropiperidines as RNA modulators targeting TAR and TAR-protein interaction</w:t>
      </w:r>
    </w:p>
    <w:p w14:paraId="66287F6F" w14:textId="4B9E0661" w:rsidR="00E15FF9" w:rsidRPr="00344C3B" w:rsidRDefault="00E15FF9" w:rsidP="00E15FF9">
      <w:pPr>
        <w:pStyle w:val="MDPI13authornames"/>
      </w:pPr>
      <w:r w:rsidRPr="00344C3B">
        <w:t xml:space="preserve">Alice </w:t>
      </w:r>
      <w:proofErr w:type="spellStart"/>
      <w:r w:rsidRPr="00344C3B">
        <w:t>Sosic</w:t>
      </w:r>
      <w:proofErr w:type="spellEnd"/>
      <w:r w:rsidRPr="00344C3B">
        <w:t xml:space="preserve"> </w:t>
      </w:r>
      <w:r w:rsidRPr="00344C3B">
        <w:rPr>
          <w:vertAlign w:val="superscript"/>
        </w:rPr>
        <w:t>1</w:t>
      </w:r>
      <w:r w:rsidRPr="00344C3B">
        <w:t xml:space="preserve">, Giulia </w:t>
      </w:r>
      <w:proofErr w:type="spellStart"/>
      <w:r w:rsidRPr="00344C3B">
        <w:t>Olivato</w:t>
      </w:r>
      <w:proofErr w:type="spellEnd"/>
      <w:r w:rsidRPr="00344C3B">
        <w:t xml:space="preserve"> </w:t>
      </w:r>
      <w:r w:rsidRPr="00344C3B">
        <w:rPr>
          <w:vertAlign w:val="superscript"/>
        </w:rPr>
        <w:t>1</w:t>
      </w:r>
      <w:r w:rsidRPr="00344C3B">
        <w:t>, Cate</w:t>
      </w:r>
      <w:r w:rsidR="005A5D6D">
        <w:t xml:space="preserve">rina </w:t>
      </w:r>
      <w:proofErr w:type="spellStart"/>
      <w:r w:rsidR="005A5D6D">
        <w:t>Carraro</w:t>
      </w:r>
      <w:proofErr w:type="spellEnd"/>
      <w:r w:rsidR="005A5D6D">
        <w:t xml:space="preserve"> </w:t>
      </w:r>
      <w:r w:rsidR="005A5D6D" w:rsidRPr="005A5D6D">
        <w:rPr>
          <w:vertAlign w:val="superscript"/>
        </w:rPr>
        <w:t>1</w:t>
      </w:r>
      <w:r w:rsidRPr="00344C3B">
        <w:t xml:space="preserve">, Richard </w:t>
      </w:r>
      <w:proofErr w:type="spellStart"/>
      <w:r w:rsidRPr="00344C3B">
        <w:t>Göttlich</w:t>
      </w:r>
      <w:proofErr w:type="spellEnd"/>
      <w:r w:rsidRPr="00344C3B">
        <w:t xml:space="preserve"> </w:t>
      </w:r>
      <w:r w:rsidRPr="00344C3B">
        <w:rPr>
          <w:vertAlign w:val="superscript"/>
        </w:rPr>
        <w:t>2</w:t>
      </w:r>
      <w:r w:rsidRPr="00344C3B">
        <w:t xml:space="preserve">, Dan </w:t>
      </w:r>
      <w:proofErr w:type="spellStart"/>
      <w:r w:rsidRPr="00344C3B">
        <w:t>Fabris</w:t>
      </w:r>
      <w:proofErr w:type="spellEnd"/>
      <w:r w:rsidRPr="00344C3B">
        <w:t xml:space="preserve"> </w:t>
      </w:r>
      <w:r w:rsidRPr="00344C3B">
        <w:rPr>
          <w:vertAlign w:val="superscript"/>
        </w:rPr>
        <w:t>3</w:t>
      </w:r>
      <w:r w:rsidRPr="00344C3B">
        <w:t xml:space="preserve">, Barbara </w:t>
      </w:r>
      <w:proofErr w:type="spellStart"/>
      <w:r w:rsidRPr="00344C3B">
        <w:t>Gatto</w:t>
      </w:r>
      <w:proofErr w:type="spellEnd"/>
      <w:r w:rsidRPr="00344C3B">
        <w:t xml:space="preserve"> </w:t>
      </w:r>
      <w:r w:rsidRPr="00344C3B">
        <w:rPr>
          <w:vertAlign w:val="superscript"/>
        </w:rPr>
        <w:t>1</w:t>
      </w:r>
      <w:r>
        <w:rPr>
          <w:vertAlign w:val="superscript"/>
        </w:rPr>
        <w:t>*</w:t>
      </w:r>
      <w:r w:rsidRPr="00344C3B">
        <w:t xml:space="preserve"> </w:t>
      </w:r>
    </w:p>
    <w:p w14:paraId="3AADADC6" w14:textId="77777777" w:rsidR="00E15FF9" w:rsidRDefault="00E15FF9" w:rsidP="00E15FF9">
      <w:pPr>
        <w:pStyle w:val="MDPI16affiliation"/>
        <w:ind w:left="0" w:firstLine="0"/>
      </w:pPr>
      <w:r>
        <w:rPr>
          <w:vertAlign w:val="superscript"/>
        </w:rPr>
        <w:t>1</w:t>
      </w:r>
      <w:r>
        <w:tab/>
      </w:r>
      <w:r w:rsidRPr="00903F67">
        <w:t xml:space="preserve">Department of Pharmaceutical and Pharmacological Sciences, University of Padova, Via Francesco </w:t>
      </w:r>
      <w:proofErr w:type="spellStart"/>
      <w:r w:rsidRPr="00903F67">
        <w:t>Marzolo</w:t>
      </w:r>
      <w:proofErr w:type="spellEnd"/>
      <w:r w:rsidRPr="00903F67">
        <w:t xml:space="preserve"> 5, 35131 Padova (Italy)</w:t>
      </w:r>
      <w:r>
        <w:t xml:space="preserve">; </w:t>
      </w:r>
      <w:r w:rsidRPr="00363932">
        <w:t>caterina.carraro.2@phd.unipd.it</w:t>
      </w:r>
      <w:r>
        <w:t xml:space="preserve"> (C.C.), </w:t>
      </w:r>
      <w:r w:rsidRPr="00363932">
        <w:t>barbara.gatto@unipd.it</w:t>
      </w:r>
      <w:r>
        <w:t xml:space="preserve"> (B.G.)</w:t>
      </w:r>
    </w:p>
    <w:p w14:paraId="33F066B6" w14:textId="77777777" w:rsidR="00E15FF9" w:rsidRDefault="00E15FF9" w:rsidP="00E15FF9">
      <w:pPr>
        <w:pStyle w:val="MDPI16affiliation"/>
        <w:ind w:left="0" w:firstLine="0"/>
      </w:pPr>
      <w:r>
        <w:rPr>
          <w:vertAlign w:val="superscript"/>
        </w:rPr>
        <w:t>2</w:t>
      </w:r>
      <w:r>
        <w:tab/>
      </w:r>
      <w:r w:rsidRPr="009556A8">
        <w:t>Institute of Organic Chemistry, Justus Liebig University Giessen, Heinrich-Buff-Ring 17, 35392 Giessen (Germany)</w:t>
      </w:r>
      <w:r>
        <w:t xml:space="preserve">; </w:t>
      </w:r>
      <w:proofErr w:type="spellStart"/>
      <w:r w:rsidRPr="00363932">
        <w:t>Richard.Goettlich@org.chemie.uni-giess</w:t>
      </w:r>
      <w:proofErr w:type="spellEnd"/>
      <w:r w:rsidRPr="00363932">
        <w:t xml:space="preserve"> (R.G.)</w:t>
      </w:r>
    </w:p>
    <w:p w14:paraId="28A12F88" w14:textId="3E220051" w:rsidR="00E15FF9" w:rsidRPr="002248CB" w:rsidRDefault="00E15FF9" w:rsidP="00E15FF9">
      <w:pPr>
        <w:pStyle w:val="MDPI16affiliation"/>
        <w:ind w:left="0" w:firstLine="0"/>
      </w:pPr>
      <w:r w:rsidRPr="00362C61">
        <w:rPr>
          <w:vertAlign w:val="superscript"/>
        </w:rPr>
        <w:t>3</w:t>
      </w:r>
      <w:r w:rsidRPr="00362C61">
        <w:rPr>
          <w:vertAlign w:val="superscript"/>
        </w:rPr>
        <w:tab/>
      </w:r>
      <w:r w:rsidR="002248CB" w:rsidRPr="002248CB">
        <w:rPr>
          <w:szCs w:val="20"/>
        </w:rPr>
        <w:t>Department</w:t>
      </w:r>
      <w:r w:rsidR="002248CB" w:rsidRPr="002248CB">
        <w:t xml:space="preserve"> of Chemistry, University of Connecticut, 55 North Eagleville Rd., Storrs, CT 06269 (USA); dan.fabris@uconn.edu (D.F.)</w:t>
      </w:r>
    </w:p>
    <w:p w14:paraId="4AA93EF6" w14:textId="77777777" w:rsidR="00E15FF9" w:rsidRDefault="00E15FF9" w:rsidP="00E15FF9">
      <w:pPr>
        <w:pStyle w:val="MDPI16affiliation"/>
        <w:ind w:left="0" w:firstLine="0"/>
      </w:pPr>
      <w:r w:rsidRPr="002248CB">
        <w:t>*</w:t>
      </w:r>
      <w:r w:rsidRPr="002248CB">
        <w:tab/>
        <w:t xml:space="preserve">Correspondence: </w:t>
      </w:r>
      <w:hyperlink r:id="rId7" w:history="1">
        <w:r w:rsidRPr="002248CB">
          <w:rPr>
            <w:rStyle w:val="Collegamentoipertestuale"/>
          </w:rPr>
          <w:t>barbara.gatto@unipd.it</w:t>
        </w:r>
      </w:hyperlink>
    </w:p>
    <w:p w14:paraId="6D5A4236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3AAB0D40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4F281F00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513A192B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3CE45C1D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1FAEA80B" w14:textId="6DA0795F" w:rsidR="00984DC0" w:rsidRDefault="00064EEF" w:rsidP="00E15FF9">
      <w:pPr>
        <w:pStyle w:val="MDPI22heading2"/>
        <w:spacing w:before="0"/>
        <w:ind w:left="0"/>
        <w:rPr>
          <w:b/>
          <w:i w:val="0"/>
          <w:sz w:val="28"/>
        </w:rPr>
      </w:pPr>
      <w:r w:rsidRPr="00E15FF9">
        <w:rPr>
          <w:b/>
          <w:i w:val="0"/>
          <w:sz w:val="28"/>
        </w:rPr>
        <w:t>Table of content</w:t>
      </w:r>
    </w:p>
    <w:p w14:paraId="4DE4586A" w14:textId="77777777" w:rsidR="00E15FF9" w:rsidRDefault="00E15FF9" w:rsidP="00E15FF9">
      <w:pPr>
        <w:pStyle w:val="MDPI22heading2"/>
        <w:spacing w:before="0"/>
        <w:ind w:left="0"/>
        <w:rPr>
          <w:b/>
          <w:i w:val="0"/>
          <w:sz w:val="28"/>
        </w:rPr>
      </w:pPr>
    </w:p>
    <w:p w14:paraId="4C20BCE3" w14:textId="290D0075" w:rsidR="00E15FF9" w:rsidRDefault="00E15FF9" w:rsidP="00E15FF9">
      <w:pPr>
        <w:pStyle w:val="MDPI22heading2"/>
        <w:spacing w:before="0"/>
        <w:ind w:left="0"/>
        <w:rPr>
          <w:b/>
          <w:i w:val="0"/>
          <w:sz w:val="28"/>
        </w:rPr>
      </w:pPr>
      <w:r>
        <w:rPr>
          <w:b/>
          <w:i w:val="0"/>
          <w:sz w:val="28"/>
        </w:rPr>
        <w:t>Figure S1</w:t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  <w:t>p.2</w:t>
      </w:r>
    </w:p>
    <w:p w14:paraId="03045352" w14:textId="77777777" w:rsidR="00B17D8E" w:rsidRDefault="00B17D8E" w:rsidP="00E15FF9">
      <w:pPr>
        <w:pStyle w:val="MDPI22heading2"/>
        <w:spacing w:before="0"/>
        <w:ind w:left="0"/>
        <w:rPr>
          <w:b/>
          <w:i w:val="0"/>
          <w:sz w:val="28"/>
        </w:rPr>
      </w:pPr>
    </w:p>
    <w:p w14:paraId="2A9BDE1F" w14:textId="38A50ED9" w:rsidR="00B17D8E" w:rsidRPr="00E15FF9" w:rsidRDefault="00B17D8E" w:rsidP="00E15FF9">
      <w:pPr>
        <w:pStyle w:val="MDPI22heading2"/>
        <w:spacing w:before="0"/>
        <w:ind w:left="0"/>
        <w:rPr>
          <w:b/>
          <w:i w:val="0"/>
          <w:sz w:val="28"/>
        </w:rPr>
      </w:pPr>
      <w:r>
        <w:rPr>
          <w:b/>
          <w:i w:val="0"/>
          <w:sz w:val="28"/>
        </w:rPr>
        <w:t>Table S1</w:t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  <w:t>p.3</w:t>
      </w:r>
    </w:p>
    <w:p w14:paraId="0A7169DE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3BF72225" w14:textId="2768BAB8" w:rsidR="00984DC0" w:rsidRPr="00924127" w:rsidRDefault="00924127" w:rsidP="00E15FF9">
      <w:pPr>
        <w:pStyle w:val="MDPI22heading2"/>
        <w:spacing w:before="0"/>
        <w:ind w:left="0"/>
        <w:rPr>
          <w:b/>
          <w:i w:val="0"/>
          <w:sz w:val="28"/>
        </w:rPr>
      </w:pPr>
      <w:r w:rsidRPr="00924127">
        <w:rPr>
          <w:b/>
          <w:i w:val="0"/>
          <w:sz w:val="28"/>
        </w:rPr>
        <w:t>Figure S2</w:t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</w:r>
      <w:r>
        <w:rPr>
          <w:b/>
          <w:i w:val="0"/>
          <w:sz w:val="28"/>
        </w:rPr>
        <w:tab/>
        <w:t>p.4</w:t>
      </w:r>
    </w:p>
    <w:p w14:paraId="12E5BDA3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12A8C1AD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3FC72E23" w14:textId="77777777" w:rsidR="00280ED1" w:rsidRDefault="00280ED1" w:rsidP="00E15FF9">
      <w:pPr>
        <w:pStyle w:val="MDPI22heading2"/>
        <w:spacing w:before="0"/>
        <w:ind w:left="0"/>
        <w:rPr>
          <w:i w:val="0"/>
        </w:rPr>
      </w:pPr>
    </w:p>
    <w:p w14:paraId="6F1ACACF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71E3538B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3908EE83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26B2EA8A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38DC6688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60140BA6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7C0FBE63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0307C911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5CB93045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477DAF85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49F3610A" w14:textId="77777777" w:rsidR="00E15FF9" w:rsidRDefault="00E15FF9" w:rsidP="00E15FF9">
      <w:pPr>
        <w:pStyle w:val="MDPI22heading2"/>
        <w:spacing w:before="0"/>
        <w:ind w:left="0"/>
        <w:rPr>
          <w:i w:val="0"/>
        </w:rPr>
      </w:pPr>
    </w:p>
    <w:p w14:paraId="18DEA563" w14:textId="77777777" w:rsidR="00E15FF9" w:rsidRDefault="00E15FF9" w:rsidP="00E15FF9">
      <w:pPr>
        <w:pStyle w:val="MDPI22heading2"/>
        <w:spacing w:before="0"/>
        <w:ind w:left="0"/>
        <w:rPr>
          <w:i w:val="0"/>
        </w:rPr>
      </w:pPr>
    </w:p>
    <w:p w14:paraId="2220B41B" w14:textId="77777777" w:rsidR="00984DC0" w:rsidRDefault="00984DC0" w:rsidP="00E15FF9">
      <w:pPr>
        <w:pStyle w:val="MDPI22heading2"/>
        <w:spacing w:before="0"/>
        <w:ind w:left="0"/>
        <w:rPr>
          <w:i w:val="0"/>
        </w:rPr>
      </w:pPr>
    </w:p>
    <w:p w14:paraId="2D598425" w14:textId="4B76BC77" w:rsidR="00984DC0" w:rsidRDefault="00984DC0" w:rsidP="00E15FF9">
      <w:pPr>
        <w:pStyle w:val="MDPI22heading2"/>
        <w:spacing w:before="0"/>
        <w:ind w:left="0"/>
        <w:rPr>
          <w:i w:val="0"/>
        </w:rPr>
      </w:pPr>
      <w:r>
        <w:rPr>
          <w:b/>
          <w:i w:val="0"/>
        </w:rPr>
        <w:lastRenderedPageBreak/>
        <w:t>Figure S1</w:t>
      </w:r>
      <w:r w:rsidRPr="005C6A91">
        <w:rPr>
          <w:b/>
          <w:i w:val="0"/>
        </w:rPr>
        <w:t>. Representative ESI-MS spectrum obtained from mixtures of equimolar concentratio</w:t>
      </w:r>
      <w:r w:rsidR="00713900">
        <w:rPr>
          <w:b/>
          <w:i w:val="0"/>
        </w:rPr>
        <w:t>ns of TAR RNA and NC protein</w:t>
      </w:r>
      <w:r w:rsidRPr="005C6A91">
        <w:rPr>
          <w:b/>
          <w:i w:val="0"/>
        </w:rPr>
        <w:t xml:space="preserve">. </w:t>
      </w:r>
    </w:p>
    <w:p w14:paraId="1E17995A" w14:textId="77777777" w:rsidR="00A61824" w:rsidRDefault="00A61824" w:rsidP="00E15FF9">
      <w:pPr>
        <w:pStyle w:val="MDPI22heading2"/>
        <w:spacing w:before="0"/>
        <w:ind w:left="0"/>
        <w:rPr>
          <w:i w:val="0"/>
        </w:rPr>
      </w:pPr>
    </w:p>
    <w:p w14:paraId="0E889A87" w14:textId="45400A50" w:rsidR="00A61824" w:rsidRDefault="00A61824" w:rsidP="00E15FF9">
      <w:pPr>
        <w:pStyle w:val="MDPI22heading2"/>
        <w:spacing w:before="0"/>
        <w:ind w:left="0"/>
        <w:jc w:val="center"/>
        <w:rPr>
          <w:i w:val="0"/>
        </w:rPr>
      </w:pPr>
      <w:r>
        <w:rPr>
          <w:i w:val="0"/>
          <w:noProof/>
        </w:rPr>
        <w:drawing>
          <wp:inline distT="0" distB="0" distL="0" distR="0" wp14:anchorId="289B3970" wp14:editId="40FA7289">
            <wp:extent cx="3452595" cy="34390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e S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595" cy="343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0DAF" w14:textId="77777777" w:rsidR="00E15FF9" w:rsidRDefault="00E15FF9" w:rsidP="00E15FF9">
      <w:pPr>
        <w:pStyle w:val="MDPI22heading2"/>
        <w:spacing w:before="0"/>
        <w:ind w:left="0"/>
        <w:jc w:val="center"/>
        <w:rPr>
          <w:i w:val="0"/>
        </w:rPr>
      </w:pPr>
    </w:p>
    <w:p w14:paraId="026B0B05" w14:textId="49427300" w:rsidR="00984DC0" w:rsidRDefault="00984DC0" w:rsidP="00E15FF9">
      <w:pPr>
        <w:pStyle w:val="MDPI22heading2"/>
        <w:spacing w:before="0"/>
        <w:ind w:left="0"/>
        <w:rPr>
          <w:i w:val="0"/>
        </w:rPr>
      </w:pPr>
      <w:r>
        <w:rPr>
          <w:i w:val="0"/>
        </w:rPr>
        <w:t>In addition to free RNA, the formation of the non-covalent 1:1 TAR</w:t>
      </w:r>
      <w:r>
        <w:rPr>
          <w:i w:val="0"/>
        </w:rPr>
        <w:sym w:font="Symbol" w:char="F0B7"/>
      </w:r>
      <w:r>
        <w:rPr>
          <w:i w:val="0"/>
        </w:rPr>
        <w:t xml:space="preserve">NC complex was readily </w:t>
      </w:r>
      <w:r w:rsidR="00D07057">
        <w:rPr>
          <w:i w:val="0"/>
        </w:rPr>
        <w:t>detected with a mass of 15786.8</w:t>
      </w:r>
      <w:r>
        <w:rPr>
          <w:i w:val="0"/>
        </w:rPr>
        <w:t xml:space="preserve"> Da, which </w:t>
      </w:r>
      <w:r w:rsidRPr="00E078BF">
        <w:rPr>
          <w:i w:val="0"/>
        </w:rPr>
        <w:t xml:space="preserve">matched very closely the </w:t>
      </w:r>
      <w:r>
        <w:rPr>
          <w:i w:val="0"/>
        </w:rPr>
        <w:t>average mass</w:t>
      </w:r>
      <w:r w:rsidRPr="00E078BF">
        <w:rPr>
          <w:i w:val="0"/>
        </w:rPr>
        <w:t xml:space="preserve"> value of </w:t>
      </w:r>
      <w:r w:rsidR="00D07057">
        <w:rPr>
          <w:i w:val="0"/>
        </w:rPr>
        <w:t>15786.8</w:t>
      </w:r>
      <w:r>
        <w:rPr>
          <w:i w:val="0"/>
        </w:rPr>
        <w:t xml:space="preserve"> </w:t>
      </w:r>
      <w:r w:rsidRPr="00E078BF">
        <w:rPr>
          <w:i w:val="0"/>
        </w:rPr>
        <w:t xml:space="preserve">Da calculated from the </w:t>
      </w:r>
      <w:r>
        <w:rPr>
          <w:i w:val="0"/>
        </w:rPr>
        <w:t xml:space="preserve">RNA and protein sequences </w:t>
      </w:r>
      <w:r w:rsidRPr="00E078BF">
        <w:rPr>
          <w:i w:val="0"/>
        </w:rPr>
        <w:t xml:space="preserve">including two Zn(II) ions. </w:t>
      </w:r>
    </w:p>
    <w:p w14:paraId="68B01EFC" w14:textId="77777777" w:rsidR="00371785" w:rsidRDefault="00371785" w:rsidP="00E15FF9">
      <w:pPr>
        <w:pStyle w:val="MDPI22heading2"/>
        <w:spacing w:before="0"/>
        <w:ind w:left="0"/>
        <w:rPr>
          <w:i w:val="0"/>
        </w:rPr>
      </w:pPr>
    </w:p>
    <w:p w14:paraId="47A199F0" w14:textId="77777777" w:rsidR="00371785" w:rsidRDefault="00371785" w:rsidP="00E15FF9">
      <w:pPr>
        <w:pStyle w:val="MDPI22heading2"/>
        <w:spacing w:before="0"/>
        <w:ind w:left="0"/>
        <w:rPr>
          <w:i w:val="0"/>
        </w:rPr>
      </w:pPr>
    </w:p>
    <w:p w14:paraId="00CFB001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3A9FC0EC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1DB8FE2C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5CFB9428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3A6FA8E2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68AEC495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13B88A35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299AD352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33A9AFE1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0FCD2255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4BAAD751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7413205B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1CCD2C69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062D7A9C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19C56A92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2F376E87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459629D9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2CD03643" w14:textId="77777777" w:rsidR="00B17D8E" w:rsidRDefault="00B17D8E" w:rsidP="00E15FF9">
      <w:pPr>
        <w:pStyle w:val="MDPI22heading2"/>
        <w:spacing w:before="0"/>
        <w:ind w:left="0"/>
        <w:rPr>
          <w:i w:val="0"/>
        </w:rPr>
      </w:pPr>
    </w:p>
    <w:p w14:paraId="1D9B77B6" w14:textId="77777777" w:rsidR="00371785" w:rsidRDefault="00371785" w:rsidP="00E15FF9">
      <w:pPr>
        <w:pStyle w:val="MDPI22heading2"/>
        <w:spacing w:before="0"/>
        <w:ind w:left="0"/>
        <w:rPr>
          <w:i w:val="0"/>
        </w:rPr>
      </w:pPr>
    </w:p>
    <w:p w14:paraId="47040391" w14:textId="6BFF0864" w:rsidR="00B17D8E" w:rsidRPr="00B17D8E" w:rsidRDefault="00B17D8E" w:rsidP="0037624A">
      <w:pPr>
        <w:pStyle w:val="MDPI22heading2"/>
        <w:spacing w:before="0"/>
        <w:ind w:left="0"/>
        <w:rPr>
          <w:b/>
          <w:i w:val="0"/>
        </w:rPr>
      </w:pPr>
      <w:r>
        <w:rPr>
          <w:b/>
          <w:i w:val="0"/>
        </w:rPr>
        <w:lastRenderedPageBreak/>
        <w:t>Table S1</w:t>
      </w:r>
      <w:r w:rsidR="009A7532" w:rsidRPr="0037624A">
        <w:rPr>
          <w:b/>
          <w:i w:val="0"/>
        </w:rPr>
        <w:t xml:space="preserve">. </w:t>
      </w:r>
      <w:r w:rsidRPr="00B17D8E">
        <w:rPr>
          <w:b/>
          <w:i w:val="0"/>
        </w:rPr>
        <w:t>Digestion products obtained by treating B-</w:t>
      </w:r>
      <w:proofErr w:type="spellStart"/>
      <w:r w:rsidRPr="00B17D8E">
        <w:rPr>
          <w:b/>
          <w:i w:val="0"/>
        </w:rPr>
        <w:t>CeP</w:t>
      </w:r>
      <w:proofErr w:type="spellEnd"/>
      <w:r w:rsidRPr="00B17D8E">
        <w:rPr>
          <w:b/>
          <w:i w:val="0"/>
        </w:rPr>
        <w:t xml:space="preserve"> 2- or B-</w:t>
      </w:r>
      <w:proofErr w:type="spellStart"/>
      <w:r w:rsidRPr="00B17D8E">
        <w:rPr>
          <w:b/>
          <w:i w:val="0"/>
        </w:rPr>
        <w:t>CeP</w:t>
      </w:r>
      <w:proofErr w:type="spellEnd"/>
      <w:r w:rsidRPr="00B17D8E">
        <w:rPr>
          <w:b/>
          <w:i w:val="0"/>
        </w:rPr>
        <w:t xml:space="preserve"> 3-reacted TAR RNA with </w:t>
      </w:r>
      <w:proofErr w:type="spellStart"/>
      <w:r w:rsidRPr="00B17D8E">
        <w:rPr>
          <w:b/>
          <w:i w:val="0"/>
        </w:rPr>
        <w:t>RNAse</w:t>
      </w:r>
      <w:proofErr w:type="spellEnd"/>
      <w:r w:rsidRPr="00B17D8E">
        <w:rPr>
          <w:b/>
          <w:i w:val="0"/>
        </w:rPr>
        <w:t xml:space="preserve"> A corresponding to bridged RNA fragments.</w:t>
      </w:r>
    </w:p>
    <w:p w14:paraId="09F1835A" w14:textId="77777777" w:rsidR="0037624A" w:rsidRPr="0037624A" w:rsidRDefault="0037624A" w:rsidP="0037624A">
      <w:pPr>
        <w:pStyle w:val="MDPI22heading2"/>
        <w:spacing w:before="0"/>
        <w:ind w:left="0"/>
        <w:rPr>
          <w:i w:val="0"/>
        </w:rPr>
      </w:pPr>
    </w:p>
    <w:tbl>
      <w:tblPr>
        <w:tblW w:w="10575" w:type="dxa"/>
        <w:tblInd w:w="101" w:type="dxa"/>
        <w:tblLook w:val="01E0" w:firstRow="1" w:lastRow="1" w:firstColumn="1" w:lastColumn="1" w:noHBand="0" w:noVBand="0"/>
      </w:tblPr>
      <w:tblGrid>
        <w:gridCol w:w="953"/>
        <w:gridCol w:w="2360"/>
        <w:gridCol w:w="2641"/>
        <w:gridCol w:w="1501"/>
        <w:gridCol w:w="1476"/>
        <w:gridCol w:w="1644"/>
      </w:tblGrid>
      <w:tr w:rsidR="006E014D" w:rsidRPr="00DF4234" w14:paraId="03EF5EAA" w14:textId="77777777" w:rsidTr="006E014D">
        <w:trPr>
          <w:trHeight w:val="743"/>
        </w:trPr>
        <w:tc>
          <w:tcPr>
            <w:tcW w:w="95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DA7D55D" w14:textId="77777777" w:rsidR="005E1921" w:rsidRPr="00445A11" w:rsidRDefault="005E1921" w:rsidP="00874524">
            <w:pPr>
              <w:pStyle w:val="TableHead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45A11">
              <w:rPr>
                <w:rFonts w:ascii="Palatino Linotype" w:hAnsi="Palatino Linotype"/>
                <w:b/>
                <w:sz w:val="18"/>
                <w:szCs w:val="18"/>
              </w:rPr>
              <w:t>Label</w:t>
            </w:r>
          </w:p>
        </w:tc>
        <w:tc>
          <w:tcPr>
            <w:tcW w:w="23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884D4E3" w14:textId="7E52573A" w:rsidR="005E1921" w:rsidRDefault="005E1921" w:rsidP="00874524">
            <w:pPr>
              <w:pStyle w:val="TableHead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Compound</w:t>
            </w:r>
          </w:p>
        </w:tc>
        <w:tc>
          <w:tcPr>
            <w:tcW w:w="264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AB1266E" w14:textId="6E2FDA9F" w:rsidR="005E1921" w:rsidRPr="00445A11" w:rsidRDefault="005E1921" w:rsidP="00874524">
            <w:pPr>
              <w:pStyle w:val="TableHead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Bridged RNA fragments</w:t>
            </w: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91C150A" w14:textId="77777777" w:rsidR="005E1921" w:rsidRPr="00445A11" w:rsidRDefault="005E1921" w:rsidP="00874524">
            <w:pPr>
              <w:pStyle w:val="TableHead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45A11">
              <w:rPr>
                <w:rFonts w:ascii="Palatino Linotype" w:hAnsi="Palatino Linotype"/>
                <w:b/>
                <w:sz w:val="18"/>
                <w:szCs w:val="18"/>
              </w:rPr>
              <w:t>Symbol</w:t>
            </w:r>
          </w:p>
        </w:tc>
        <w:tc>
          <w:tcPr>
            <w:tcW w:w="147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55FFAA0" w14:textId="77777777" w:rsidR="005E1921" w:rsidRPr="00445A11" w:rsidRDefault="005E1921" w:rsidP="00874524">
            <w:pPr>
              <w:pStyle w:val="TableHead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45A11">
              <w:rPr>
                <w:rFonts w:ascii="Palatino Linotype" w:hAnsi="Palatino Linotype"/>
                <w:b/>
                <w:sz w:val="18"/>
                <w:szCs w:val="18"/>
              </w:rPr>
              <w:t>Exp. mass (u)</w:t>
            </w:r>
          </w:p>
        </w:tc>
        <w:tc>
          <w:tcPr>
            <w:tcW w:w="164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E1E855F" w14:textId="77777777" w:rsidR="005E1921" w:rsidRPr="00445A11" w:rsidRDefault="005E1921" w:rsidP="00874524">
            <w:pPr>
              <w:pStyle w:val="TableHead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45A11">
              <w:rPr>
                <w:rFonts w:ascii="Palatino Linotype" w:hAnsi="Palatino Linotype"/>
                <w:b/>
                <w:sz w:val="18"/>
                <w:szCs w:val="18"/>
              </w:rPr>
              <w:t>Calc. mass (u)</w:t>
            </w:r>
          </w:p>
        </w:tc>
      </w:tr>
      <w:tr w:rsidR="006E014D" w:rsidRPr="00DF4234" w14:paraId="36882E1E" w14:textId="77777777" w:rsidTr="006E014D">
        <w:trPr>
          <w:trHeight w:val="791"/>
        </w:trPr>
        <w:tc>
          <w:tcPr>
            <w:tcW w:w="953" w:type="dxa"/>
            <w:vAlign w:val="center"/>
          </w:tcPr>
          <w:p w14:paraId="110F485F" w14:textId="7E97EE67" w:rsidR="005E1921" w:rsidRPr="00445A11" w:rsidRDefault="005E1921" w:rsidP="00874524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Style w:val="Numeropagina"/>
                <w:rFonts w:ascii="Palatino Linotype" w:hAnsi="Palatino Linotype"/>
                <w:b/>
                <w:color w:val="FF0000"/>
                <w:sz w:val="18"/>
                <w:szCs w:val="18"/>
                <w:lang w:val="en-US"/>
              </w:rPr>
              <w:t>XL</w:t>
            </w:r>
            <w:r w:rsidRPr="00445A11">
              <w:rPr>
                <w:rStyle w:val="Numeropagina"/>
                <w:rFonts w:ascii="Palatino Linotype" w:hAnsi="Palatino Linotype"/>
                <w:b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60" w:type="dxa"/>
            <w:vAlign w:val="center"/>
          </w:tcPr>
          <w:p w14:paraId="0A8D7D49" w14:textId="77777777" w:rsidR="005E1921" w:rsidRPr="005E1921" w:rsidRDefault="005E1921" w:rsidP="005E1921">
            <w:pPr>
              <w:pStyle w:val="TableHead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>B-</w:t>
            </w:r>
            <w:proofErr w:type="spellStart"/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>CeP</w:t>
            </w:r>
            <w:proofErr w:type="spellEnd"/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5E1921">
              <w:rPr>
                <w:rStyle w:val="Numeropagina"/>
                <w:rFonts w:ascii="Palatino Linotype" w:hAnsi="Palatino Linotype"/>
                <w:b/>
                <w:sz w:val="18"/>
                <w:szCs w:val="18"/>
                <w:lang w:val="en-US"/>
              </w:rPr>
              <w:t>2</w:t>
            </w:r>
          </w:p>
          <w:p w14:paraId="778EF678" w14:textId="77777777" w:rsidR="005E1921" w:rsidRPr="005E1921" w:rsidRDefault="005E1921" w:rsidP="005E1921">
            <w:pPr>
              <w:pStyle w:val="TableHead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55BD6E42" w14:textId="42924677" w:rsidR="005E1921" w:rsidRPr="005E1921" w:rsidRDefault="005E1921" w:rsidP="005E1921">
            <w:pPr>
              <w:pStyle w:val="TableHead"/>
              <w:jc w:val="center"/>
            </w:pPr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>B-</w:t>
            </w:r>
            <w:proofErr w:type="spellStart"/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>CeP</w:t>
            </w:r>
            <w:proofErr w:type="spellEnd"/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5E1921">
              <w:rPr>
                <w:rStyle w:val="Numeropagina"/>
                <w:rFonts w:ascii="Palatino Linotype" w:hAnsi="Palatino Linotype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641" w:type="dxa"/>
            <w:vAlign w:val="center"/>
          </w:tcPr>
          <w:p w14:paraId="4743E34B" w14:textId="77777777" w:rsidR="005E1921" w:rsidRDefault="005E1921" w:rsidP="00AF13E0">
            <w:pPr>
              <w:pStyle w:val="TableBody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  <w:r w:rsidRPr="00445A1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G10:C13 + </w:t>
            </w:r>
            <w:r w:rsidRPr="00AF13E0">
              <w:rPr>
                <w:rStyle w:val="Numeropagina"/>
                <w:rFonts w:ascii="Palatino Linotype" w:hAnsi="Palatino Linotype"/>
                <w:b/>
                <w:sz w:val="18"/>
                <w:szCs w:val="18"/>
                <w:lang w:val="en-US"/>
              </w:rPr>
              <w:t>2</w:t>
            </w:r>
            <w:r w:rsidRPr="00445A11">
              <w:rPr>
                <w:rStyle w:val="Numeropagina"/>
                <w:rFonts w:ascii="Palatino Linotype" w:hAnsi="Palatino Linotype"/>
                <w:b/>
                <w:bCs/>
                <w:color w:val="FF0000"/>
                <w:sz w:val="18"/>
                <w:szCs w:val="18"/>
                <w:vertAlign w:val="subscript"/>
                <w:lang w:val="en-US"/>
              </w:rPr>
              <w:t>B</w:t>
            </w:r>
            <w:r w:rsidRPr="00445A1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 + G16:C21</w:t>
            </w:r>
          </w:p>
          <w:p w14:paraId="33AAC80E" w14:textId="77777777" w:rsidR="005E1921" w:rsidRDefault="005E1921" w:rsidP="00AF13E0">
            <w:pPr>
              <w:pStyle w:val="TableBody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12582939" w14:textId="6A38D756" w:rsidR="005E1921" w:rsidRPr="00445A11" w:rsidRDefault="005E1921" w:rsidP="00AF13E0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45A1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G10:C13 + </w:t>
            </w:r>
            <w:r>
              <w:rPr>
                <w:rStyle w:val="Numeropagina"/>
                <w:rFonts w:ascii="Palatino Linotype" w:hAnsi="Palatino Linotype"/>
                <w:b/>
                <w:sz w:val="18"/>
                <w:szCs w:val="18"/>
                <w:lang w:val="en-US"/>
              </w:rPr>
              <w:t>3</w:t>
            </w:r>
            <w:r w:rsidRPr="00445A11">
              <w:rPr>
                <w:rStyle w:val="Numeropagina"/>
                <w:rFonts w:ascii="Palatino Linotype" w:hAnsi="Palatino Linotype"/>
                <w:b/>
                <w:bCs/>
                <w:color w:val="FF0000"/>
                <w:sz w:val="18"/>
                <w:szCs w:val="18"/>
                <w:vertAlign w:val="subscript"/>
                <w:lang w:val="en-US"/>
              </w:rPr>
              <w:t>B</w:t>
            </w:r>
            <w:r w:rsidRPr="00445A1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 + G16:C21</w:t>
            </w:r>
          </w:p>
        </w:tc>
        <w:tc>
          <w:tcPr>
            <w:tcW w:w="1501" w:type="dxa"/>
            <w:vAlign w:val="center"/>
          </w:tcPr>
          <w:p w14:paraId="56367C0F" w14:textId="77777777" w:rsidR="005E1921" w:rsidRDefault="005E1921" w:rsidP="005E1921">
            <w:pPr>
              <w:pStyle w:val="TableBody"/>
              <w:rPr>
                <w:rFonts w:ascii="Palatino Linotype" w:hAnsi="Palatino Linotype"/>
                <w:sz w:val="18"/>
                <w:szCs w:val="18"/>
              </w:rPr>
            </w:pPr>
          </w:p>
          <w:p w14:paraId="034230FB" w14:textId="77777777" w:rsidR="005E1921" w:rsidRDefault="005E1921" w:rsidP="00874524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5B3238D6" w14:textId="77777777" w:rsidR="005E1921" w:rsidRPr="00445A11" w:rsidRDefault="005E1921" w:rsidP="005E1921">
            <w:pPr>
              <w:pStyle w:val="TableBody"/>
              <w:rPr>
                <w:rFonts w:ascii="Palatino Linotype" w:hAnsi="Palatino Linotype"/>
                <w:sz w:val="18"/>
                <w:szCs w:val="18"/>
              </w:rPr>
            </w:pPr>
            <w:r w:rsidRPr="00445A11">
              <w:rPr>
                <w:rFonts w:ascii="Palatino Linotype" w:hAnsi="Palatino Linotype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07BF3AC9" wp14:editId="4E3ED309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-211455</wp:posOffset>
                  </wp:positionV>
                  <wp:extent cx="245745" cy="467360"/>
                  <wp:effectExtent l="0" t="9207" r="0" b="0"/>
                  <wp:wrapTopAndBottom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 int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 flipV="1">
                            <a:off x="0" y="0"/>
                            <a:ext cx="24574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76" w:type="dxa"/>
            <w:vAlign w:val="center"/>
          </w:tcPr>
          <w:p w14:paraId="2BDFCBDC" w14:textId="77777777" w:rsidR="005E1921" w:rsidRDefault="005E1921" w:rsidP="00A53A9B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45A11">
              <w:rPr>
                <w:rFonts w:ascii="Palatino Linotype" w:hAnsi="Palatino Linotype"/>
                <w:sz w:val="18"/>
                <w:szCs w:val="18"/>
              </w:rPr>
              <w:t>36</w:t>
            </w:r>
            <w:r w:rsidR="00A53A9B">
              <w:rPr>
                <w:rFonts w:ascii="Palatino Linotype" w:hAnsi="Palatino Linotype"/>
                <w:sz w:val="18"/>
                <w:szCs w:val="18"/>
              </w:rPr>
              <w:t>64.77</w:t>
            </w:r>
          </w:p>
          <w:p w14:paraId="439C7D48" w14:textId="77777777" w:rsidR="00A53A9B" w:rsidRDefault="00A53A9B" w:rsidP="00A53A9B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30BB4E5F" w14:textId="14B5D51E" w:rsidR="00A53A9B" w:rsidRPr="00445A11" w:rsidRDefault="006E014D" w:rsidP="00A53A9B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3678.79</w:t>
            </w:r>
          </w:p>
        </w:tc>
        <w:tc>
          <w:tcPr>
            <w:tcW w:w="1644" w:type="dxa"/>
            <w:vAlign w:val="center"/>
          </w:tcPr>
          <w:p w14:paraId="5A3CA087" w14:textId="77777777" w:rsidR="005E1921" w:rsidRDefault="00A53A9B" w:rsidP="00874524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445A11">
              <w:rPr>
                <w:rFonts w:ascii="Palatino Linotype" w:hAnsi="Palatino Linotype"/>
                <w:sz w:val="18"/>
                <w:szCs w:val="18"/>
              </w:rPr>
              <w:t>36</w:t>
            </w:r>
            <w:r>
              <w:rPr>
                <w:rFonts w:ascii="Palatino Linotype" w:hAnsi="Palatino Linotype"/>
                <w:sz w:val="18"/>
                <w:szCs w:val="18"/>
              </w:rPr>
              <w:t>64.77</w:t>
            </w:r>
          </w:p>
          <w:p w14:paraId="62E73661" w14:textId="77777777" w:rsidR="006E014D" w:rsidRDefault="006E014D" w:rsidP="00874524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  <w:p w14:paraId="1CBA6A2E" w14:textId="5B1E1130" w:rsidR="006E014D" w:rsidRPr="00445A11" w:rsidRDefault="006E014D" w:rsidP="00874524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3678.79</w:t>
            </w:r>
          </w:p>
        </w:tc>
      </w:tr>
      <w:tr w:rsidR="006E014D" w:rsidRPr="00DF4234" w14:paraId="52E71FE3" w14:textId="77777777" w:rsidTr="006E014D">
        <w:trPr>
          <w:trHeight w:val="726"/>
        </w:trPr>
        <w:tc>
          <w:tcPr>
            <w:tcW w:w="953" w:type="dxa"/>
            <w:tcBorders>
              <w:bottom w:val="single" w:sz="8" w:space="0" w:color="000000"/>
            </w:tcBorders>
            <w:vAlign w:val="center"/>
          </w:tcPr>
          <w:p w14:paraId="5DFF4420" w14:textId="710C1503" w:rsidR="005E1921" w:rsidRDefault="005E1921" w:rsidP="00874524">
            <w:pPr>
              <w:pStyle w:val="TableBody"/>
              <w:jc w:val="center"/>
              <w:rPr>
                <w:rStyle w:val="Numeropagina"/>
                <w:rFonts w:ascii="Palatino Linotype" w:hAnsi="Palatino Linotype"/>
                <w:b/>
                <w:color w:val="FF0000"/>
                <w:sz w:val="18"/>
                <w:szCs w:val="18"/>
                <w:lang w:val="en-US"/>
              </w:rPr>
            </w:pPr>
          </w:p>
          <w:p w14:paraId="24E571F8" w14:textId="77777777" w:rsidR="005E1921" w:rsidRDefault="005E1921" w:rsidP="00874524">
            <w:pPr>
              <w:pStyle w:val="TableBody"/>
              <w:jc w:val="center"/>
              <w:rPr>
                <w:rStyle w:val="Numeropagina"/>
                <w:rFonts w:ascii="Palatino Linotype" w:hAnsi="Palatino Linotype"/>
                <w:b/>
                <w:color w:val="FF0000"/>
                <w:sz w:val="18"/>
                <w:szCs w:val="18"/>
                <w:lang w:val="en-US"/>
              </w:rPr>
            </w:pPr>
          </w:p>
          <w:p w14:paraId="215E12B6" w14:textId="25A1DD61" w:rsidR="005E1921" w:rsidRPr="00445A11" w:rsidRDefault="005E1921" w:rsidP="00874524">
            <w:pPr>
              <w:pStyle w:val="TableBody"/>
              <w:jc w:val="center"/>
              <w:rPr>
                <w:rStyle w:val="Numeropagina"/>
                <w:rFonts w:ascii="Palatino Linotype" w:hAnsi="Palatino Linotype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Style w:val="Numeropagina"/>
                <w:rFonts w:ascii="Palatino Linotype" w:hAnsi="Palatino Linotype"/>
                <w:b/>
                <w:color w:val="FF0000"/>
                <w:sz w:val="18"/>
                <w:szCs w:val="18"/>
                <w:lang w:val="en-US"/>
              </w:rPr>
              <w:t>XL</w:t>
            </w:r>
            <w:r w:rsidRPr="00445A11">
              <w:rPr>
                <w:rStyle w:val="Numeropagina"/>
                <w:rFonts w:ascii="Palatino Linotype" w:hAnsi="Palatino Linotype"/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360" w:type="dxa"/>
            <w:tcBorders>
              <w:bottom w:val="single" w:sz="8" w:space="0" w:color="000000"/>
            </w:tcBorders>
            <w:vAlign w:val="center"/>
          </w:tcPr>
          <w:p w14:paraId="3F07D285" w14:textId="77777777" w:rsidR="005E1921" w:rsidRPr="005E1921" w:rsidRDefault="005E1921" w:rsidP="00874524">
            <w:pPr>
              <w:pStyle w:val="TableBody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2A2405CB" w14:textId="77777777" w:rsidR="005E1921" w:rsidRPr="005E1921" w:rsidRDefault="005E1921" w:rsidP="00874524">
            <w:pPr>
              <w:pStyle w:val="TableBody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123A15E9" w14:textId="70A400DC" w:rsidR="005E1921" w:rsidRPr="005E1921" w:rsidRDefault="005E1921" w:rsidP="005E1921">
            <w:pPr>
              <w:pStyle w:val="TableHead"/>
              <w:jc w:val="center"/>
            </w:pPr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>B-</w:t>
            </w:r>
            <w:proofErr w:type="spellStart"/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>CeP</w:t>
            </w:r>
            <w:proofErr w:type="spellEnd"/>
            <w:r w:rsidRPr="005E192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 </w:t>
            </w:r>
            <w:r w:rsidRPr="005E1921">
              <w:rPr>
                <w:rStyle w:val="Numeropagina"/>
                <w:rFonts w:ascii="Palatino Linotype" w:hAnsi="Palatino Linotype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641" w:type="dxa"/>
            <w:tcBorders>
              <w:bottom w:val="single" w:sz="8" w:space="0" w:color="000000"/>
            </w:tcBorders>
            <w:vAlign w:val="center"/>
          </w:tcPr>
          <w:p w14:paraId="050FF5DF" w14:textId="6526A1C6" w:rsidR="005E1921" w:rsidRDefault="005E1921" w:rsidP="00874524">
            <w:pPr>
              <w:pStyle w:val="TableBody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505813DF" w14:textId="77777777" w:rsidR="005E1921" w:rsidRDefault="005E1921" w:rsidP="00874524">
            <w:pPr>
              <w:pStyle w:val="TableBody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</w:p>
          <w:p w14:paraId="3100937B" w14:textId="112E919E" w:rsidR="005E1921" w:rsidRPr="00445A11" w:rsidRDefault="005E1921" w:rsidP="00874524">
            <w:pPr>
              <w:pStyle w:val="TableBody"/>
              <w:jc w:val="center"/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</w:pPr>
            <w:r w:rsidRPr="00445A1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G1:C3 + </w:t>
            </w:r>
            <w:r>
              <w:rPr>
                <w:rStyle w:val="Numeropagina"/>
                <w:rFonts w:ascii="Palatino Linotype" w:hAnsi="Palatino Linotype"/>
                <w:b/>
                <w:bCs/>
                <w:sz w:val="18"/>
                <w:szCs w:val="18"/>
                <w:lang w:val="en-US"/>
              </w:rPr>
              <w:t>2</w:t>
            </w:r>
            <w:r w:rsidRPr="00445A11">
              <w:rPr>
                <w:rStyle w:val="Numeropagina"/>
                <w:rFonts w:ascii="Palatino Linotype" w:hAnsi="Palatino Linotype"/>
                <w:b/>
                <w:bCs/>
                <w:color w:val="FF0000"/>
                <w:sz w:val="18"/>
                <w:szCs w:val="18"/>
                <w:vertAlign w:val="subscript"/>
                <w:lang w:val="en-US"/>
              </w:rPr>
              <w:t>B</w:t>
            </w:r>
            <w:r w:rsidRPr="00445A11">
              <w:rPr>
                <w:rStyle w:val="Numeropagina"/>
                <w:rFonts w:ascii="Palatino Linotype" w:hAnsi="Palatino Linotype"/>
                <w:sz w:val="18"/>
                <w:szCs w:val="18"/>
                <w:lang w:val="en-US"/>
              </w:rPr>
              <w:t xml:space="preserve"> + U26:C28</w:t>
            </w:r>
          </w:p>
        </w:tc>
        <w:tc>
          <w:tcPr>
            <w:tcW w:w="1501" w:type="dxa"/>
            <w:tcBorders>
              <w:bottom w:val="single" w:sz="8" w:space="0" w:color="000000"/>
            </w:tcBorders>
            <w:vAlign w:val="center"/>
          </w:tcPr>
          <w:p w14:paraId="1D5DC562" w14:textId="77777777" w:rsidR="005E1921" w:rsidRDefault="005E1921" w:rsidP="00874524">
            <w:pPr>
              <w:pStyle w:val="TableBody"/>
              <w:jc w:val="center"/>
              <w:rPr>
                <w:rFonts w:ascii="Palatino Linotype" w:hAnsi="Palatino Linotype"/>
                <w:noProof/>
                <w:sz w:val="18"/>
                <w:szCs w:val="18"/>
                <w:lang w:val="en-US" w:eastAsia="en-US"/>
              </w:rPr>
            </w:pPr>
          </w:p>
          <w:p w14:paraId="3169FCEC" w14:textId="77777777" w:rsidR="005E1921" w:rsidRDefault="005E1921" w:rsidP="00874524">
            <w:pPr>
              <w:pStyle w:val="TableBody"/>
              <w:jc w:val="center"/>
              <w:rPr>
                <w:rFonts w:ascii="Palatino Linotype" w:hAnsi="Palatino Linotype"/>
                <w:noProof/>
                <w:sz w:val="18"/>
                <w:szCs w:val="18"/>
                <w:lang w:val="en-US" w:eastAsia="en-US"/>
              </w:rPr>
            </w:pPr>
          </w:p>
          <w:p w14:paraId="594941D9" w14:textId="0404F52B" w:rsidR="005E1921" w:rsidRDefault="005E1921" w:rsidP="00874524">
            <w:pPr>
              <w:pStyle w:val="TableBody"/>
              <w:jc w:val="center"/>
              <w:rPr>
                <w:rFonts w:ascii="Palatino Linotype" w:hAnsi="Palatino Linotype"/>
                <w:noProof/>
                <w:sz w:val="18"/>
                <w:szCs w:val="18"/>
                <w:lang w:val="en-US" w:eastAsia="en-US"/>
              </w:rPr>
            </w:pPr>
            <w:r w:rsidRPr="00445A11">
              <w:rPr>
                <w:rFonts w:ascii="Palatino Linotype" w:hAnsi="Palatino Linotype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72576" behindDoc="0" locked="0" layoutInCell="1" allowOverlap="1" wp14:anchorId="5B32EBF1" wp14:editId="01E527D3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-100965</wp:posOffset>
                  </wp:positionV>
                  <wp:extent cx="154940" cy="359410"/>
                  <wp:effectExtent l="0" t="635" r="0" b="0"/>
                  <wp:wrapTopAndBottom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 in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5494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269478" w14:textId="1FB87FA1" w:rsidR="005E1921" w:rsidRPr="00445A11" w:rsidRDefault="005E1921" w:rsidP="00874524">
            <w:pPr>
              <w:pStyle w:val="TableBody"/>
              <w:jc w:val="center"/>
              <w:rPr>
                <w:rFonts w:ascii="Palatino Linotype" w:hAnsi="Palatino Linotype"/>
                <w:noProof/>
                <w:sz w:val="18"/>
                <w:szCs w:val="18"/>
                <w:lang w:val="en-US" w:eastAsia="en-US"/>
              </w:rPr>
            </w:pPr>
          </w:p>
        </w:tc>
        <w:tc>
          <w:tcPr>
            <w:tcW w:w="1476" w:type="dxa"/>
            <w:tcBorders>
              <w:bottom w:val="single" w:sz="8" w:space="0" w:color="000000"/>
            </w:tcBorders>
            <w:vAlign w:val="center"/>
          </w:tcPr>
          <w:p w14:paraId="291AC80A" w14:textId="563E1812" w:rsidR="005E1921" w:rsidRPr="00445A11" w:rsidRDefault="006E014D" w:rsidP="00874524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2277.56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vAlign w:val="center"/>
          </w:tcPr>
          <w:p w14:paraId="0378F8A2" w14:textId="5072C468" w:rsidR="005E1921" w:rsidRPr="00445A11" w:rsidRDefault="006E014D" w:rsidP="00874524">
            <w:pPr>
              <w:pStyle w:val="TableBody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2277.56</w:t>
            </w:r>
          </w:p>
        </w:tc>
      </w:tr>
    </w:tbl>
    <w:p w14:paraId="0567A07F" w14:textId="77777777" w:rsidR="00B17D8E" w:rsidRDefault="00B17D8E" w:rsidP="00B17D8E">
      <w:pPr>
        <w:pStyle w:val="MDPI22heading2"/>
        <w:spacing w:before="0"/>
        <w:ind w:left="0"/>
        <w:rPr>
          <w:i w:val="0"/>
        </w:rPr>
      </w:pPr>
    </w:p>
    <w:p w14:paraId="7384D9A9" w14:textId="77777777" w:rsidR="00B17D8E" w:rsidRDefault="00B17D8E" w:rsidP="00B17D8E">
      <w:pPr>
        <w:pStyle w:val="MDPI22heading2"/>
        <w:spacing w:before="0"/>
        <w:ind w:left="0"/>
        <w:rPr>
          <w:i w:val="0"/>
        </w:rPr>
      </w:pPr>
    </w:p>
    <w:p w14:paraId="2C4A2AB4" w14:textId="3BBDF0E7" w:rsidR="00B17D8E" w:rsidRDefault="00B17D8E" w:rsidP="00B17D8E">
      <w:pPr>
        <w:pStyle w:val="MDPI22heading2"/>
        <w:spacing w:before="0"/>
        <w:ind w:left="0"/>
        <w:rPr>
          <w:i w:val="0"/>
        </w:rPr>
      </w:pPr>
      <w:r>
        <w:rPr>
          <w:i w:val="0"/>
        </w:rPr>
        <w:t>The Table summarizes the b</w:t>
      </w:r>
      <w:r w:rsidRPr="0037624A">
        <w:rPr>
          <w:i w:val="0"/>
        </w:rPr>
        <w:t>i-functional alkylation products bridging base-paired regions within TAR RNA hairpin detected by treating TAR RNA with either B-</w:t>
      </w:r>
      <w:proofErr w:type="spellStart"/>
      <w:r w:rsidRPr="0037624A">
        <w:rPr>
          <w:i w:val="0"/>
        </w:rPr>
        <w:t>CeP</w:t>
      </w:r>
      <w:proofErr w:type="spellEnd"/>
      <w:r w:rsidRPr="0037624A">
        <w:rPr>
          <w:i w:val="0"/>
        </w:rPr>
        <w:t xml:space="preserve"> </w:t>
      </w:r>
      <w:r w:rsidRPr="0037624A">
        <w:rPr>
          <w:b/>
          <w:i w:val="0"/>
        </w:rPr>
        <w:t>2</w:t>
      </w:r>
      <w:r w:rsidRPr="0037624A">
        <w:rPr>
          <w:i w:val="0"/>
        </w:rPr>
        <w:t xml:space="preserve"> or </w:t>
      </w:r>
      <w:r w:rsidRPr="0037624A">
        <w:rPr>
          <w:b/>
          <w:i w:val="0"/>
        </w:rPr>
        <w:t>3</w:t>
      </w:r>
      <w:r w:rsidRPr="0037624A">
        <w:rPr>
          <w:i w:val="0"/>
        </w:rPr>
        <w:t xml:space="preserve">, followed by </w:t>
      </w:r>
      <w:proofErr w:type="spellStart"/>
      <w:r w:rsidRPr="0037624A">
        <w:rPr>
          <w:i w:val="0"/>
        </w:rPr>
        <w:t>RNAse</w:t>
      </w:r>
      <w:proofErr w:type="spellEnd"/>
      <w:r w:rsidRPr="0037624A">
        <w:rPr>
          <w:i w:val="0"/>
        </w:rPr>
        <w:t xml:space="preserve"> A digestion. Product labels refer to Figure 4 in the main text. Oligonucleotides products are indicated by the first and last base, separated by colon. Product labels are also reported on the hairpin secondary structure cartoon in Figure 4C. </w:t>
      </w:r>
    </w:p>
    <w:p w14:paraId="704C4DB1" w14:textId="77777777" w:rsidR="00371785" w:rsidRDefault="00371785" w:rsidP="00E15FF9">
      <w:pPr>
        <w:pStyle w:val="MDPI22heading2"/>
        <w:spacing w:before="0"/>
        <w:ind w:left="0"/>
        <w:rPr>
          <w:i w:val="0"/>
        </w:rPr>
      </w:pPr>
    </w:p>
    <w:p w14:paraId="724D33C4" w14:textId="77777777" w:rsidR="007D212A" w:rsidRDefault="007D212A" w:rsidP="00E15FF9">
      <w:pPr>
        <w:pStyle w:val="MDPI71References"/>
      </w:pPr>
    </w:p>
    <w:p w14:paraId="432052AF" w14:textId="77777777" w:rsidR="00082B19" w:rsidRDefault="00082B19" w:rsidP="00E15FF9">
      <w:pPr>
        <w:pStyle w:val="MDPI71References"/>
      </w:pPr>
    </w:p>
    <w:p w14:paraId="4A10EC8C" w14:textId="77777777" w:rsidR="00082B19" w:rsidRDefault="00082B19" w:rsidP="00E15FF9">
      <w:pPr>
        <w:pStyle w:val="MDPI71References"/>
      </w:pPr>
    </w:p>
    <w:p w14:paraId="064FA30F" w14:textId="77777777" w:rsidR="00082B19" w:rsidRDefault="00082B19" w:rsidP="00E15FF9">
      <w:pPr>
        <w:pStyle w:val="MDPI71References"/>
      </w:pPr>
    </w:p>
    <w:p w14:paraId="382F3504" w14:textId="77777777" w:rsidR="00082B19" w:rsidRDefault="00082B19" w:rsidP="00E15FF9">
      <w:pPr>
        <w:pStyle w:val="MDPI71References"/>
      </w:pPr>
    </w:p>
    <w:p w14:paraId="0611A7A2" w14:textId="77777777" w:rsidR="00082B19" w:rsidRDefault="00082B19" w:rsidP="00E15FF9">
      <w:pPr>
        <w:pStyle w:val="MDPI71References"/>
      </w:pPr>
    </w:p>
    <w:p w14:paraId="6E58A8C6" w14:textId="77777777" w:rsidR="00082B19" w:rsidRDefault="00082B19" w:rsidP="00E15FF9">
      <w:pPr>
        <w:pStyle w:val="MDPI71References"/>
      </w:pPr>
    </w:p>
    <w:p w14:paraId="5A4F933D" w14:textId="77777777" w:rsidR="00082B19" w:rsidRDefault="00082B19" w:rsidP="00E15FF9">
      <w:pPr>
        <w:pStyle w:val="MDPI71References"/>
      </w:pPr>
    </w:p>
    <w:p w14:paraId="39D066CC" w14:textId="77777777" w:rsidR="00082B19" w:rsidRDefault="00082B19" w:rsidP="00E15FF9">
      <w:pPr>
        <w:pStyle w:val="MDPI71References"/>
      </w:pPr>
    </w:p>
    <w:p w14:paraId="0B047F92" w14:textId="77777777" w:rsidR="00082B19" w:rsidRDefault="00082B19" w:rsidP="00E15FF9">
      <w:pPr>
        <w:pStyle w:val="MDPI71References"/>
      </w:pPr>
    </w:p>
    <w:p w14:paraId="469EC740" w14:textId="77777777" w:rsidR="00082B19" w:rsidRDefault="00082B19" w:rsidP="00E15FF9">
      <w:pPr>
        <w:pStyle w:val="MDPI71References"/>
      </w:pPr>
    </w:p>
    <w:p w14:paraId="544EB977" w14:textId="77777777" w:rsidR="00082B19" w:rsidRDefault="00082B19" w:rsidP="00E15FF9">
      <w:pPr>
        <w:pStyle w:val="MDPI71References"/>
      </w:pPr>
    </w:p>
    <w:p w14:paraId="6B2DF48D" w14:textId="77777777" w:rsidR="00082B19" w:rsidRDefault="00082B19" w:rsidP="00E15FF9">
      <w:pPr>
        <w:pStyle w:val="MDPI71References"/>
      </w:pPr>
    </w:p>
    <w:p w14:paraId="5D0BBBC2" w14:textId="77777777" w:rsidR="00082B19" w:rsidRDefault="00082B19" w:rsidP="00E15FF9">
      <w:pPr>
        <w:pStyle w:val="MDPI71References"/>
      </w:pPr>
    </w:p>
    <w:p w14:paraId="262EE91B" w14:textId="77777777" w:rsidR="00082B19" w:rsidRDefault="00082B19" w:rsidP="00E15FF9">
      <w:pPr>
        <w:pStyle w:val="MDPI71References"/>
      </w:pPr>
    </w:p>
    <w:p w14:paraId="70B16C4D" w14:textId="77777777" w:rsidR="00082B19" w:rsidRDefault="00082B19" w:rsidP="00E15FF9">
      <w:pPr>
        <w:pStyle w:val="MDPI71References"/>
      </w:pPr>
    </w:p>
    <w:p w14:paraId="6194A85A" w14:textId="77777777" w:rsidR="00082B19" w:rsidRDefault="00082B19" w:rsidP="00E15FF9">
      <w:pPr>
        <w:pStyle w:val="MDPI71References"/>
      </w:pPr>
    </w:p>
    <w:p w14:paraId="1F0B7192" w14:textId="77777777" w:rsidR="00082B19" w:rsidRDefault="00082B19" w:rsidP="00E15FF9">
      <w:pPr>
        <w:pStyle w:val="MDPI71References"/>
      </w:pPr>
    </w:p>
    <w:p w14:paraId="15109E98" w14:textId="77777777" w:rsidR="00082B19" w:rsidRDefault="00082B19" w:rsidP="00E15FF9">
      <w:pPr>
        <w:pStyle w:val="MDPI71References"/>
      </w:pPr>
    </w:p>
    <w:p w14:paraId="39A0FBAB" w14:textId="77777777" w:rsidR="00082B19" w:rsidRDefault="00082B19" w:rsidP="00E15FF9">
      <w:pPr>
        <w:pStyle w:val="MDPI71References"/>
      </w:pPr>
    </w:p>
    <w:p w14:paraId="6FE3AFC7" w14:textId="77777777" w:rsidR="00082B19" w:rsidRDefault="00082B19" w:rsidP="00E15FF9">
      <w:pPr>
        <w:pStyle w:val="MDPI71References"/>
      </w:pPr>
    </w:p>
    <w:p w14:paraId="0CDB4B46" w14:textId="77777777" w:rsidR="00082B19" w:rsidRDefault="00082B19" w:rsidP="00E15FF9">
      <w:pPr>
        <w:pStyle w:val="MDPI71References"/>
      </w:pPr>
    </w:p>
    <w:p w14:paraId="53E37826" w14:textId="77777777" w:rsidR="00082B19" w:rsidRDefault="00082B19" w:rsidP="00E15FF9">
      <w:pPr>
        <w:pStyle w:val="MDPI71References"/>
      </w:pPr>
    </w:p>
    <w:p w14:paraId="58851ABA" w14:textId="77777777" w:rsidR="00082B19" w:rsidRDefault="00082B19" w:rsidP="00E15FF9">
      <w:pPr>
        <w:pStyle w:val="MDPI71References"/>
      </w:pPr>
    </w:p>
    <w:p w14:paraId="055F3202" w14:textId="77777777" w:rsidR="00082B19" w:rsidRDefault="00082B19" w:rsidP="00E15FF9">
      <w:pPr>
        <w:pStyle w:val="MDPI71References"/>
      </w:pPr>
    </w:p>
    <w:p w14:paraId="300E2170" w14:textId="77777777" w:rsidR="00082B19" w:rsidRDefault="00082B19" w:rsidP="00E15FF9">
      <w:pPr>
        <w:pStyle w:val="MDPI71References"/>
      </w:pPr>
    </w:p>
    <w:p w14:paraId="29258DB2" w14:textId="77777777" w:rsidR="00082B19" w:rsidRDefault="00082B19" w:rsidP="00E15FF9">
      <w:pPr>
        <w:pStyle w:val="MDPI71References"/>
      </w:pPr>
    </w:p>
    <w:p w14:paraId="20B9AE7F" w14:textId="77777777" w:rsidR="00082B19" w:rsidRDefault="00082B19" w:rsidP="00E15FF9">
      <w:pPr>
        <w:pStyle w:val="MDPI71References"/>
      </w:pPr>
    </w:p>
    <w:p w14:paraId="0E6806E5" w14:textId="77777777" w:rsidR="00082B19" w:rsidRDefault="00082B19" w:rsidP="00E15FF9">
      <w:pPr>
        <w:pStyle w:val="MDPI71References"/>
      </w:pPr>
    </w:p>
    <w:p w14:paraId="47DD40FA" w14:textId="77777777" w:rsidR="00082B19" w:rsidRDefault="00082B19" w:rsidP="00E15FF9">
      <w:pPr>
        <w:pStyle w:val="MDPI71References"/>
      </w:pPr>
    </w:p>
    <w:p w14:paraId="0E12A318" w14:textId="77777777" w:rsidR="00082B19" w:rsidRDefault="00082B19" w:rsidP="00E15FF9">
      <w:pPr>
        <w:pStyle w:val="MDPI71References"/>
      </w:pPr>
    </w:p>
    <w:p w14:paraId="7C079540" w14:textId="77777777" w:rsidR="00082B19" w:rsidRDefault="00082B19" w:rsidP="00E15FF9">
      <w:pPr>
        <w:pStyle w:val="MDPI71References"/>
      </w:pPr>
    </w:p>
    <w:p w14:paraId="49F5A7AB" w14:textId="77777777" w:rsidR="00082B19" w:rsidRDefault="00082B19" w:rsidP="00E15FF9">
      <w:pPr>
        <w:pStyle w:val="MDPI71References"/>
      </w:pPr>
    </w:p>
    <w:p w14:paraId="702E28DB" w14:textId="77777777" w:rsidR="00082B19" w:rsidRDefault="00082B19" w:rsidP="00E15FF9">
      <w:pPr>
        <w:pStyle w:val="MDPI71References"/>
      </w:pPr>
    </w:p>
    <w:p w14:paraId="35E23C51" w14:textId="77777777" w:rsidR="00082B19" w:rsidRDefault="00082B19" w:rsidP="00E15FF9">
      <w:pPr>
        <w:pStyle w:val="MDPI71References"/>
      </w:pPr>
    </w:p>
    <w:p w14:paraId="4330B27D" w14:textId="77777777" w:rsidR="00082B19" w:rsidRDefault="00082B19" w:rsidP="00E15FF9">
      <w:pPr>
        <w:pStyle w:val="MDPI71References"/>
      </w:pPr>
    </w:p>
    <w:p w14:paraId="13D3E039" w14:textId="5569B4E2" w:rsidR="00176B6D" w:rsidRPr="00924127" w:rsidRDefault="00924127" w:rsidP="00082B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00" w:lineRule="atLeast"/>
        <w:jc w:val="left"/>
        <w:rPr>
          <w:b/>
        </w:rPr>
      </w:pPr>
      <w:r>
        <w:rPr>
          <w:b/>
        </w:rPr>
        <w:lastRenderedPageBreak/>
        <w:t>Figure S2</w:t>
      </w:r>
      <w:r w:rsidRPr="005C6A91">
        <w:rPr>
          <w:b/>
        </w:rPr>
        <w:t xml:space="preserve">. </w:t>
      </w:r>
      <w:r w:rsidR="00176B6D" w:rsidRPr="00924127">
        <w:rPr>
          <w:b/>
        </w:rPr>
        <w:t xml:space="preserve">Schematic representation of the cleavage sites detected upon </w:t>
      </w:r>
      <w:proofErr w:type="spellStart"/>
      <w:r w:rsidR="00176B6D" w:rsidRPr="00924127">
        <w:rPr>
          <w:b/>
        </w:rPr>
        <w:t>RNAse</w:t>
      </w:r>
      <w:proofErr w:type="spellEnd"/>
      <w:r w:rsidR="00176B6D" w:rsidRPr="00924127">
        <w:rPr>
          <w:b/>
        </w:rPr>
        <w:t xml:space="preserve"> A digestion</w:t>
      </w:r>
      <w:r>
        <w:rPr>
          <w:b/>
        </w:rPr>
        <w:t xml:space="preserve"> within TAR secondary structure.</w:t>
      </w:r>
    </w:p>
    <w:p w14:paraId="63F05EC3" w14:textId="764D7821" w:rsidR="00924127" w:rsidRDefault="00692080" w:rsidP="00F66E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00" w:lineRule="atLeast"/>
        <w:jc w:val="center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noProof/>
          <w:sz w:val="26"/>
          <w:szCs w:val="26"/>
        </w:rPr>
        <w:drawing>
          <wp:inline distT="0" distB="0" distL="0" distR="0" wp14:anchorId="45575FD2" wp14:editId="370F511E">
            <wp:extent cx="654710" cy="234268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S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2" cy="242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849F" w14:textId="2C5647B7" w:rsidR="00176B6D" w:rsidRPr="00176B6D" w:rsidRDefault="00082B19" w:rsidP="00924127">
      <w:pPr>
        <w:pStyle w:val="MDPI22heading2"/>
        <w:spacing w:before="0"/>
        <w:ind w:left="0"/>
        <w:rPr>
          <w:i w:val="0"/>
        </w:rPr>
      </w:pPr>
      <w:r w:rsidRPr="00924127">
        <w:rPr>
          <w:i w:val="0"/>
        </w:rPr>
        <w:t xml:space="preserve">According to </w:t>
      </w:r>
      <w:proofErr w:type="spellStart"/>
      <w:r w:rsidRPr="00924127">
        <w:rPr>
          <w:i w:val="0"/>
        </w:rPr>
        <w:t>RNAse</w:t>
      </w:r>
      <w:proofErr w:type="spellEnd"/>
      <w:r w:rsidRPr="00924127">
        <w:rPr>
          <w:i w:val="0"/>
        </w:rPr>
        <w:t xml:space="preserve"> A specificity, which hydrolyzes preferentially single-stranded C and U, the detected fragments corresponded to stretches of TAR cleaved only after pyrimidine residues. </w:t>
      </w:r>
      <w:r w:rsidR="00176B6D" w:rsidRPr="00924127">
        <w:rPr>
          <w:i w:val="0"/>
        </w:rPr>
        <w:t>The cartoon</w:t>
      </w:r>
      <w:r w:rsidR="00176B6D" w:rsidRPr="00176B6D">
        <w:rPr>
          <w:i w:val="0"/>
        </w:rPr>
        <w:t xml:space="preserve"> illustrate</w:t>
      </w:r>
      <w:r w:rsidR="00176B6D" w:rsidRPr="00924127">
        <w:rPr>
          <w:i w:val="0"/>
        </w:rPr>
        <w:t>s</w:t>
      </w:r>
      <w:r w:rsidR="00176B6D" w:rsidRPr="00176B6D">
        <w:rPr>
          <w:i w:val="0"/>
        </w:rPr>
        <w:t xml:space="preserve"> the location of the cleavage sites</w:t>
      </w:r>
      <w:r w:rsidR="00176B6D" w:rsidRPr="00924127">
        <w:rPr>
          <w:i w:val="0"/>
        </w:rPr>
        <w:t xml:space="preserve"> (dashed lines)</w:t>
      </w:r>
      <w:r w:rsidR="00924127" w:rsidRPr="00924127">
        <w:rPr>
          <w:i w:val="0"/>
        </w:rPr>
        <w:t xml:space="preserve"> detected in the spectra shown in Figure 4A and B</w:t>
      </w:r>
      <w:r w:rsidR="00176B6D" w:rsidRPr="00176B6D">
        <w:rPr>
          <w:i w:val="0"/>
        </w:rPr>
        <w:t xml:space="preserve">. </w:t>
      </w:r>
    </w:p>
    <w:p w14:paraId="3E3C2EB1" w14:textId="77777777" w:rsidR="00082B19" w:rsidRDefault="00082B19" w:rsidP="00E15FF9">
      <w:pPr>
        <w:pStyle w:val="MDPI71References"/>
      </w:pPr>
    </w:p>
    <w:sectPr w:rsidR="00082B19" w:rsidSect="00E15FF9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417" w:right="720" w:bottom="1077" w:left="720" w:header="1020" w:footer="340" w:gutter="0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3672" w14:textId="77777777" w:rsidR="002B2FB0" w:rsidRDefault="002B2FB0">
      <w:pPr>
        <w:spacing w:line="240" w:lineRule="auto"/>
      </w:pPr>
      <w:r>
        <w:separator/>
      </w:r>
    </w:p>
  </w:endnote>
  <w:endnote w:type="continuationSeparator" w:id="0">
    <w:p w14:paraId="0AE3AE6C" w14:textId="77777777" w:rsidR="002B2FB0" w:rsidRDefault="002B2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3ED9" w14:textId="77777777" w:rsidR="00FD063E" w:rsidRDefault="00FD063E" w:rsidP="00E15FF9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7A1631" w14:textId="77777777" w:rsidR="00FD063E" w:rsidRDefault="00FD06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969E" w14:textId="77777777" w:rsidR="00FD063E" w:rsidRDefault="00FD063E" w:rsidP="00E15FF9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6E3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21FC043" w14:textId="77777777" w:rsidR="00FD063E" w:rsidRDefault="00FD06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8B32" w14:textId="0AC170F2" w:rsidR="00BE03FB" w:rsidRPr="005D5C64" w:rsidRDefault="00BE03FB" w:rsidP="005D5C64">
    <w:pPr>
      <w:pStyle w:val="MDPIfooterfirstpage"/>
      <w:tabs>
        <w:tab w:val="clear" w:pos="8845"/>
        <w:tab w:val="right" w:pos="10466"/>
      </w:tabs>
      <w:spacing w:line="240" w:lineRule="auto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C91D" w14:textId="77777777" w:rsidR="002B2FB0" w:rsidRDefault="002B2FB0">
      <w:pPr>
        <w:spacing w:line="240" w:lineRule="auto"/>
      </w:pPr>
      <w:r>
        <w:separator/>
      </w:r>
    </w:p>
  </w:footnote>
  <w:footnote w:type="continuationSeparator" w:id="0">
    <w:p w14:paraId="5C42E8F7" w14:textId="77777777" w:rsidR="002B2FB0" w:rsidRDefault="002B2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0787" w14:textId="54278CB7" w:rsidR="00BE03FB" w:rsidRPr="005D5C64" w:rsidRDefault="00BE03FB" w:rsidP="005D5C64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DA2"/>
    <w:multiLevelType w:val="hybridMultilevel"/>
    <w:tmpl w:val="5100F732"/>
    <w:numStyleLink w:val="ImportedStyle5"/>
  </w:abstractNum>
  <w:abstractNum w:abstractNumId="1" w15:restartNumberingAfterBreak="0">
    <w:nsid w:val="0BC36608"/>
    <w:multiLevelType w:val="hybridMultilevel"/>
    <w:tmpl w:val="5C9E9CDA"/>
    <w:numStyleLink w:val="ImportedStyle3"/>
  </w:abstractNum>
  <w:abstractNum w:abstractNumId="2" w15:restartNumberingAfterBreak="0">
    <w:nsid w:val="16AE3CFB"/>
    <w:multiLevelType w:val="hybridMultilevel"/>
    <w:tmpl w:val="5100F732"/>
    <w:styleLink w:val="ImportedStyle5"/>
    <w:lvl w:ilvl="0" w:tplc="C2280F4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084133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420FAE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A52066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FBE2EC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72E61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F187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91063F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63EDD2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B117441"/>
    <w:multiLevelType w:val="hybridMultilevel"/>
    <w:tmpl w:val="608E7B72"/>
    <w:styleLink w:val="ImportedStyle4"/>
    <w:lvl w:ilvl="0" w:tplc="20548E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C4257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D20520E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422A3A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76021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F09A5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67E0F2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9041EA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DD47B3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51CB16E8"/>
    <w:multiLevelType w:val="hybridMultilevel"/>
    <w:tmpl w:val="608E7B72"/>
    <w:numStyleLink w:val="ImportedStyle4"/>
  </w:abstractNum>
  <w:abstractNum w:abstractNumId="5" w15:restartNumberingAfterBreak="0">
    <w:nsid w:val="5F7F670C"/>
    <w:multiLevelType w:val="hybridMultilevel"/>
    <w:tmpl w:val="535E8F08"/>
    <w:numStyleLink w:val="ImportedStyle1"/>
  </w:abstractNum>
  <w:abstractNum w:abstractNumId="6" w15:restartNumberingAfterBreak="0">
    <w:nsid w:val="6AB44754"/>
    <w:multiLevelType w:val="hybridMultilevel"/>
    <w:tmpl w:val="5C9E9CDA"/>
    <w:styleLink w:val="ImportedStyle3"/>
    <w:lvl w:ilvl="0" w:tplc="E74E585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562757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EBE1A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3A2B89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28D0E4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AC4E33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846A5B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E4B46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AF8F5C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6B8C3587"/>
    <w:multiLevelType w:val="hybridMultilevel"/>
    <w:tmpl w:val="535E8F08"/>
    <w:styleLink w:val="ImportedStyle1"/>
    <w:lvl w:ilvl="0" w:tplc="CD3E70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02FB9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74C94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BD8502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10E7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3F68A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6288D7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3A0E0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9487D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51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FB"/>
    <w:rsid w:val="00011012"/>
    <w:rsid w:val="00011895"/>
    <w:rsid w:val="00017E17"/>
    <w:rsid w:val="000231DA"/>
    <w:rsid w:val="00024528"/>
    <w:rsid w:val="00030442"/>
    <w:rsid w:val="000312B4"/>
    <w:rsid w:val="0004139E"/>
    <w:rsid w:val="00051DFA"/>
    <w:rsid w:val="000523A9"/>
    <w:rsid w:val="00056E00"/>
    <w:rsid w:val="000622AC"/>
    <w:rsid w:val="00064EEF"/>
    <w:rsid w:val="000717A2"/>
    <w:rsid w:val="00072A9C"/>
    <w:rsid w:val="00072CE6"/>
    <w:rsid w:val="0007523A"/>
    <w:rsid w:val="000818D3"/>
    <w:rsid w:val="0008258F"/>
    <w:rsid w:val="000828A8"/>
    <w:rsid w:val="00082B19"/>
    <w:rsid w:val="00085250"/>
    <w:rsid w:val="00087FAD"/>
    <w:rsid w:val="00095E05"/>
    <w:rsid w:val="000975CC"/>
    <w:rsid w:val="000B218D"/>
    <w:rsid w:val="000B25F8"/>
    <w:rsid w:val="000C6A7B"/>
    <w:rsid w:val="000D3166"/>
    <w:rsid w:val="000D3E05"/>
    <w:rsid w:val="000D50A9"/>
    <w:rsid w:val="000E26C9"/>
    <w:rsid w:val="000E383C"/>
    <w:rsid w:val="000E4EDC"/>
    <w:rsid w:val="000F6690"/>
    <w:rsid w:val="000F7F9C"/>
    <w:rsid w:val="001227F5"/>
    <w:rsid w:val="00141274"/>
    <w:rsid w:val="00152420"/>
    <w:rsid w:val="001540E9"/>
    <w:rsid w:val="0016743E"/>
    <w:rsid w:val="0017017D"/>
    <w:rsid w:val="00172274"/>
    <w:rsid w:val="0017377B"/>
    <w:rsid w:val="00176B6D"/>
    <w:rsid w:val="00180FF3"/>
    <w:rsid w:val="001842D3"/>
    <w:rsid w:val="001A167C"/>
    <w:rsid w:val="001A5DC5"/>
    <w:rsid w:val="001B4A20"/>
    <w:rsid w:val="001D46D2"/>
    <w:rsid w:val="001D5DF0"/>
    <w:rsid w:val="001D66C4"/>
    <w:rsid w:val="001E75F2"/>
    <w:rsid w:val="001E7A4C"/>
    <w:rsid w:val="001F0A95"/>
    <w:rsid w:val="001F2251"/>
    <w:rsid w:val="001F3B79"/>
    <w:rsid w:val="00200906"/>
    <w:rsid w:val="0021077A"/>
    <w:rsid w:val="00211638"/>
    <w:rsid w:val="00212447"/>
    <w:rsid w:val="00213EA7"/>
    <w:rsid w:val="00214781"/>
    <w:rsid w:val="002170EA"/>
    <w:rsid w:val="00220ACA"/>
    <w:rsid w:val="00223BD9"/>
    <w:rsid w:val="002248CB"/>
    <w:rsid w:val="0022608D"/>
    <w:rsid w:val="00227D29"/>
    <w:rsid w:val="00232AEE"/>
    <w:rsid w:val="002334D3"/>
    <w:rsid w:val="0024351B"/>
    <w:rsid w:val="00243BDC"/>
    <w:rsid w:val="0024467D"/>
    <w:rsid w:val="00244C8B"/>
    <w:rsid w:val="002632FF"/>
    <w:rsid w:val="00266B79"/>
    <w:rsid w:val="00276164"/>
    <w:rsid w:val="00280ED1"/>
    <w:rsid w:val="002818F1"/>
    <w:rsid w:val="00283BFF"/>
    <w:rsid w:val="00284110"/>
    <w:rsid w:val="0028633C"/>
    <w:rsid w:val="00287596"/>
    <w:rsid w:val="00292278"/>
    <w:rsid w:val="002928C1"/>
    <w:rsid w:val="002977E1"/>
    <w:rsid w:val="002A215F"/>
    <w:rsid w:val="002A6901"/>
    <w:rsid w:val="002B2CF4"/>
    <w:rsid w:val="002B2FB0"/>
    <w:rsid w:val="002B4878"/>
    <w:rsid w:val="002C1614"/>
    <w:rsid w:val="002C4467"/>
    <w:rsid w:val="002C5E3C"/>
    <w:rsid w:val="002C618F"/>
    <w:rsid w:val="002D52C0"/>
    <w:rsid w:val="002D5357"/>
    <w:rsid w:val="002E2C68"/>
    <w:rsid w:val="002E2C7B"/>
    <w:rsid w:val="002F0761"/>
    <w:rsid w:val="002F356A"/>
    <w:rsid w:val="00300311"/>
    <w:rsid w:val="00305122"/>
    <w:rsid w:val="0030540F"/>
    <w:rsid w:val="00307E6C"/>
    <w:rsid w:val="0031671F"/>
    <w:rsid w:val="00324A59"/>
    <w:rsid w:val="00324E3B"/>
    <w:rsid w:val="00330B0E"/>
    <w:rsid w:val="003316B7"/>
    <w:rsid w:val="00332207"/>
    <w:rsid w:val="00335C47"/>
    <w:rsid w:val="00337C8E"/>
    <w:rsid w:val="00341B01"/>
    <w:rsid w:val="003421E8"/>
    <w:rsid w:val="00345BC2"/>
    <w:rsid w:val="003465BF"/>
    <w:rsid w:val="003501AA"/>
    <w:rsid w:val="003579D3"/>
    <w:rsid w:val="00362C61"/>
    <w:rsid w:val="00363593"/>
    <w:rsid w:val="00371785"/>
    <w:rsid w:val="0037624A"/>
    <w:rsid w:val="003811F8"/>
    <w:rsid w:val="00384BD1"/>
    <w:rsid w:val="0038621D"/>
    <w:rsid w:val="0038763A"/>
    <w:rsid w:val="00390AA6"/>
    <w:rsid w:val="00390E32"/>
    <w:rsid w:val="00391445"/>
    <w:rsid w:val="00392FA0"/>
    <w:rsid w:val="003963DD"/>
    <w:rsid w:val="003965A7"/>
    <w:rsid w:val="003A10CA"/>
    <w:rsid w:val="003A2621"/>
    <w:rsid w:val="003A3618"/>
    <w:rsid w:val="003A3974"/>
    <w:rsid w:val="003B14CB"/>
    <w:rsid w:val="003B2EF9"/>
    <w:rsid w:val="003B4BB7"/>
    <w:rsid w:val="003B766E"/>
    <w:rsid w:val="003C0DF9"/>
    <w:rsid w:val="003C39A8"/>
    <w:rsid w:val="003C3F1C"/>
    <w:rsid w:val="003C41C0"/>
    <w:rsid w:val="003D135A"/>
    <w:rsid w:val="003D6B6F"/>
    <w:rsid w:val="003E70C4"/>
    <w:rsid w:val="003F23BF"/>
    <w:rsid w:val="003F29D1"/>
    <w:rsid w:val="003F2E78"/>
    <w:rsid w:val="003F4407"/>
    <w:rsid w:val="003F5784"/>
    <w:rsid w:val="003F6489"/>
    <w:rsid w:val="0040206B"/>
    <w:rsid w:val="00403FD3"/>
    <w:rsid w:val="00410259"/>
    <w:rsid w:val="004105FF"/>
    <w:rsid w:val="00412B77"/>
    <w:rsid w:val="00421149"/>
    <w:rsid w:val="00423E4B"/>
    <w:rsid w:val="004364BD"/>
    <w:rsid w:val="0044650D"/>
    <w:rsid w:val="00455DB3"/>
    <w:rsid w:val="00462A98"/>
    <w:rsid w:val="00464471"/>
    <w:rsid w:val="00464E47"/>
    <w:rsid w:val="00472394"/>
    <w:rsid w:val="00476722"/>
    <w:rsid w:val="0048328E"/>
    <w:rsid w:val="00483AD6"/>
    <w:rsid w:val="00484A01"/>
    <w:rsid w:val="0048693D"/>
    <w:rsid w:val="004957D7"/>
    <w:rsid w:val="004A5FE3"/>
    <w:rsid w:val="004B4FCB"/>
    <w:rsid w:val="004B55F6"/>
    <w:rsid w:val="004C2E90"/>
    <w:rsid w:val="004C72FA"/>
    <w:rsid w:val="004C7B0F"/>
    <w:rsid w:val="004D2EE0"/>
    <w:rsid w:val="004E5C98"/>
    <w:rsid w:val="004E5DA3"/>
    <w:rsid w:val="004E75C1"/>
    <w:rsid w:val="00506F3F"/>
    <w:rsid w:val="005128BE"/>
    <w:rsid w:val="00513C64"/>
    <w:rsid w:val="00520B35"/>
    <w:rsid w:val="0052270B"/>
    <w:rsid w:val="00525C0B"/>
    <w:rsid w:val="00540D93"/>
    <w:rsid w:val="00545F6D"/>
    <w:rsid w:val="00547DE9"/>
    <w:rsid w:val="005530AD"/>
    <w:rsid w:val="005536E8"/>
    <w:rsid w:val="005603B0"/>
    <w:rsid w:val="00566AA0"/>
    <w:rsid w:val="0056730C"/>
    <w:rsid w:val="00567AED"/>
    <w:rsid w:val="00572D90"/>
    <w:rsid w:val="0057463F"/>
    <w:rsid w:val="00575BC7"/>
    <w:rsid w:val="00577934"/>
    <w:rsid w:val="00594647"/>
    <w:rsid w:val="00596580"/>
    <w:rsid w:val="005968FC"/>
    <w:rsid w:val="005A53FC"/>
    <w:rsid w:val="005A5D6D"/>
    <w:rsid w:val="005B4CB3"/>
    <w:rsid w:val="005B75CB"/>
    <w:rsid w:val="005C1ED9"/>
    <w:rsid w:val="005C3C96"/>
    <w:rsid w:val="005C6A91"/>
    <w:rsid w:val="005D216D"/>
    <w:rsid w:val="005D5C64"/>
    <w:rsid w:val="005E0342"/>
    <w:rsid w:val="005E1921"/>
    <w:rsid w:val="005E3B19"/>
    <w:rsid w:val="005E4558"/>
    <w:rsid w:val="005E70B6"/>
    <w:rsid w:val="005F31A0"/>
    <w:rsid w:val="005F7681"/>
    <w:rsid w:val="00607360"/>
    <w:rsid w:val="00607D23"/>
    <w:rsid w:val="0061419C"/>
    <w:rsid w:val="00617277"/>
    <w:rsid w:val="00621A5A"/>
    <w:rsid w:val="00622239"/>
    <w:rsid w:val="00633C8B"/>
    <w:rsid w:val="0064165D"/>
    <w:rsid w:val="006460F6"/>
    <w:rsid w:val="0064711D"/>
    <w:rsid w:val="00647CCF"/>
    <w:rsid w:val="006506E9"/>
    <w:rsid w:val="0065611D"/>
    <w:rsid w:val="006608C5"/>
    <w:rsid w:val="00660E93"/>
    <w:rsid w:val="00680205"/>
    <w:rsid w:val="00685E29"/>
    <w:rsid w:val="00692080"/>
    <w:rsid w:val="0069491D"/>
    <w:rsid w:val="00695CE4"/>
    <w:rsid w:val="006964A3"/>
    <w:rsid w:val="006B5545"/>
    <w:rsid w:val="006B65CC"/>
    <w:rsid w:val="006D3ECA"/>
    <w:rsid w:val="006D6623"/>
    <w:rsid w:val="006D7C36"/>
    <w:rsid w:val="006E014D"/>
    <w:rsid w:val="006E0421"/>
    <w:rsid w:val="006E37A9"/>
    <w:rsid w:val="006E41B3"/>
    <w:rsid w:val="006F003A"/>
    <w:rsid w:val="00700E29"/>
    <w:rsid w:val="00704B42"/>
    <w:rsid w:val="00713900"/>
    <w:rsid w:val="0072079C"/>
    <w:rsid w:val="007217FB"/>
    <w:rsid w:val="00722542"/>
    <w:rsid w:val="00725105"/>
    <w:rsid w:val="00726C05"/>
    <w:rsid w:val="007345DF"/>
    <w:rsid w:val="007420BB"/>
    <w:rsid w:val="00744B09"/>
    <w:rsid w:val="00744FC1"/>
    <w:rsid w:val="00745B1E"/>
    <w:rsid w:val="00754749"/>
    <w:rsid w:val="00760AFF"/>
    <w:rsid w:val="00762E27"/>
    <w:rsid w:val="00770D94"/>
    <w:rsid w:val="007811ED"/>
    <w:rsid w:val="00786723"/>
    <w:rsid w:val="00787788"/>
    <w:rsid w:val="00794EA2"/>
    <w:rsid w:val="007A177B"/>
    <w:rsid w:val="007A3515"/>
    <w:rsid w:val="007A6A58"/>
    <w:rsid w:val="007B00CB"/>
    <w:rsid w:val="007B1D6C"/>
    <w:rsid w:val="007B27F7"/>
    <w:rsid w:val="007B6049"/>
    <w:rsid w:val="007C00CF"/>
    <w:rsid w:val="007C49B8"/>
    <w:rsid w:val="007C648E"/>
    <w:rsid w:val="007D212A"/>
    <w:rsid w:val="007E2807"/>
    <w:rsid w:val="007E35C4"/>
    <w:rsid w:val="007E55C0"/>
    <w:rsid w:val="007E5DFD"/>
    <w:rsid w:val="007F1B89"/>
    <w:rsid w:val="007F7D4F"/>
    <w:rsid w:val="0080163F"/>
    <w:rsid w:val="0080426E"/>
    <w:rsid w:val="008060D5"/>
    <w:rsid w:val="0081099F"/>
    <w:rsid w:val="00813A1D"/>
    <w:rsid w:val="00820225"/>
    <w:rsid w:val="008204CE"/>
    <w:rsid w:val="00821CFD"/>
    <w:rsid w:val="00823D08"/>
    <w:rsid w:val="00830451"/>
    <w:rsid w:val="00833706"/>
    <w:rsid w:val="00836EB4"/>
    <w:rsid w:val="008412EE"/>
    <w:rsid w:val="008428FF"/>
    <w:rsid w:val="00854218"/>
    <w:rsid w:val="00857989"/>
    <w:rsid w:val="00872ACA"/>
    <w:rsid w:val="00875168"/>
    <w:rsid w:val="00876058"/>
    <w:rsid w:val="00880420"/>
    <w:rsid w:val="008809E4"/>
    <w:rsid w:val="0088427F"/>
    <w:rsid w:val="00887739"/>
    <w:rsid w:val="008914E3"/>
    <w:rsid w:val="00894E54"/>
    <w:rsid w:val="008A1602"/>
    <w:rsid w:val="008A1FC8"/>
    <w:rsid w:val="008A244A"/>
    <w:rsid w:val="008A276F"/>
    <w:rsid w:val="008B0E54"/>
    <w:rsid w:val="008B29AF"/>
    <w:rsid w:val="008B7211"/>
    <w:rsid w:val="008C6326"/>
    <w:rsid w:val="008D26A4"/>
    <w:rsid w:val="008E177E"/>
    <w:rsid w:val="008E414F"/>
    <w:rsid w:val="008E61FC"/>
    <w:rsid w:val="008E79C9"/>
    <w:rsid w:val="008F099B"/>
    <w:rsid w:val="008F7370"/>
    <w:rsid w:val="00900216"/>
    <w:rsid w:val="00902D45"/>
    <w:rsid w:val="00902ED1"/>
    <w:rsid w:val="009050F3"/>
    <w:rsid w:val="009063E7"/>
    <w:rsid w:val="009135C3"/>
    <w:rsid w:val="009138E8"/>
    <w:rsid w:val="009210A0"/>
    <w:rsid w:val="009225E5"/>
    <w:rsid w:val="00924127"/>
    <w:rsid w:val="00926B86"/>
    <w:rsid w:val="00926EFA"/>
    <w:rsid w:val="009311A7"/>
    <w:rsid w:val="009315EF"/>
    <w:rsid w:val="00931FF6"/>
    <w:rsid w:val="00937ADC"/>
    <w:rsid w:val="00941C2A"/>
    <w:rsid w:val="00951616"/>
    <w:rsid w:val="009632CA"/>
    <w:rsid w:val="009638F9"/>
    <w:rsid w:val="009645A4"/>
    <w:rsid w:val="00964A81"/>
    <w:rsid w:val="00967B96"/>
    <w:rsid w:val="00971EE1"/>
    <w:rsid w:val="0097381E"/>
    <w:rsid w:val="00974AD8"/>
    <w:rsid w:val="00976BE9"/>
    <w:rsid w:val="00984DC0"/>
    <w:rsid w:val="009905E2"/>
    <w:rsid w:val="009917DF"/>
    <w:rsid w:val="009930D2"/>
    <w:rsid w:val="009963CF"/>
    <w:rsid w:val="009A21CD"/>
    <w:rsid w:val="009A4B92"/>
    <w:rsid w:val="009A7532"/>
    <w:rsid w:val="009B05CF"/>
    <w:rsid w:val="009B596F"/>
    <w:rsid w:val="009B604B"/>
    <w:rsid w:val="009B6383"/>
    <w:rsid w:val="009B639D"/>
    <w:rsid w:val="009D20D4"/>
    <w:rsid w:val="009D5174"/>
    <w:rsid w:val="009E30BC"/>
    <w:rsid w:val="009E4ACF"/>
    <w:rsid w:val="009E6912"/>
    <w:rsid w:val="009E6D5B"/>
    <w:rsid w:val="009F1BA5"/>
    <w:rsid w:val="009F22B2"/>
    <w:rsid w:val="009F5AF6"/>
    <w:rsid w:val="00A01173"/>
    <w:rsid w:val="00A01A2C"/>
    <w:rsid w:val="00A0207F"/>
    <w:rsid w:val="00A05177"/>
    <w:rsid w:val="00A062C1"/>
    <w:rsid w:val="00A111FF"/>
    <w:rsid w:val="00A113C8"/>
    <w:rsid w:val="00A143CD"/>
    <w:rsid w:val="00A15933"/>
    <w:rsid w:val="00A17A22"/>
    <w:rsid w:val="00A2239B"/>
    <w:rsid w:val="00A235E6"/>
    <w:rsid w:val="00A3115C"/>
    <w:rsid w:val="00A31E4A"/>
    <w:rsid w:val="00A413B8"/>
    <w:rsid w:val="00A5189D"/>
    <w:rsid w:val="00A53A9B"/>
    <w:rsid w:val="00A61824"/>
    <w:rsid w:val="00A637E7"/>
    <w:rsid w:val="00A712C5"/>
    <w:rsid w:val="00A73B63"/>
    <w:rsid w:val="00A73B88"/>
    <w:rsid w:val="00A748AE"/>
    <w:rsid w:val="00A74A9B"/>
    <w:rsid w:val="00A7576C"/>
    <w:rsid w:val="00A814FF"/>
    <w:rsid w:val="00A859AB"/>
    <w:rsid w:val="00A86430"/>
    <w:rsid w:val="00AA1948"/>
    <w:rsid w:val="00AA2457"/>
    <w:rsid w:val="00AA277B"/>
    <w:rsid w:val="00AA675F"/>
    <w:rsid w:val="00AB4D71"/>
    <w:rsid w:val="00AB5326"/>
    <w:rsid w:val="00AC0EBD"/>
    <w:rsid w:val="00AC3115"/>
    <w:rsid w:val="00AC58BC"/>
    <w:rsid w:val="00AC7236"/>
    <w:rsid w:val="00AD1725"/>
    <w:rsid w:val="00AE306E"/>
    <w:rsid w:val="00AE41F4"/>
    <w:rsid w:val="00AF0D73"/>
    <w:rsid w:val="00AF13E0"/>
    <w:rsid w:val="00AF4ECD"/>
    <w:rsid w:val="00AF7D47"/>
    <w:rsid w:val="00B02647"/>
    <w:rsid w:val="00B0600B"/>
    <w:rsid w:val="00B10DEE"/>
    <w:rsid w:val="00B17D8E"/>
    <w:rsid w:val="00B333EF"/>
    <w:rsid w:val="00B4461B"/>
    <w:rsid w:val="00B4585B"/>
    <w:rsid w:val="00B47629"/>
    <w:rsid w:val="00B50A0C"/>
    <w:rsid w:val="00B528DB"/>
    <w:rsid w:val="00B55410"/>
    <w:rsid w:val="00B6249C"/>
    <w:rsid w:val="00B63E55"/>
    <w:rsid w:val="00B65012"/>
    <w:rsid w:val="00B81961"/>
    <w:rsid w:val="00B82A81"/>
    <w:rsid w:val="00B975E9"/>
    <w:rsid w:val="00BB20BC"/>
    <w:rsid w:val="00BB2466"/>
    <w:rsid w:val="00BB6FA9"/>
    <w:rsid w:val="00BC14D5"/>
    <w:rsid w:val="00BD3EAB"/>
    <w:rsid w:val="00BD4431"/>
    <w:rsid w:val="00BD5920"/>
    <w:rsid w:val="00BD5D88"/>
    <w:rsid w:val="00BE03FB"/>
    <w:rsid w:val="00BE1BEE"/>
    <w:rsid w:val="00BE275E"/>
    <w:rsid w:val="00BE2E95"/>
    <w:rsid w:val="00BE6B92"/>
    <w:rsid w:val="00BE7DE5"/>
    <w:rsid w:val="00BF0AF2"/>
    <w:rsid w:val="00BF18CA"/>
    <w:rsid w:val="00C007B7"/>
    <w:rsid w:val="00C024F2"/>
    <w:rsid w:val="00C13450"/>
    <w:rsid w:val="00C14FB0"/>
    <w:rsid w:val="00C1530D"/>
    <w:rsid w:val="00C20EA4"/>
    <w:rsid w:val="00C233D8"/>
    <w:rsid w:val="00C235D2"/>
    <w:rsid w:val="00C266A5"/>
    <w:rsid w:val="00C3216E"/>
    <w:rsid w:val="00C36504"/>
    <w:rsid w:val="00C41F52"/>
    <w:rsid w:val="00C42CE5"/>
    <w:rsid w:val="00C50052"/>
    <w:rsid w:val="00C56107"/>
    <w:rsid w:val="00C57D06"/>
    <w:rsid w:val="00C57FBF"/>
    <w:rsid w:val="00C73F87"/>
    <w:rsid w:val="00C763D4"/>
    <w:rsid w:val="00C765E3"/>
    <w:rsid w:val="00C76841"/>
    <w:rsid w:val="00C937A5"/>
    <w:rsid w:val="00CA1516"/>
    <w:rsid w:val="00CA579D"/>
    <w:rsid w:val="00CB00B5"/>
    <w:rsid w:val="00CB33AF"/>
    <w:rsid w:val="00CC2C7E"/>
    <w:rsid w:val="00CC4924"/>
    <w:rsid w:val="00CD25A7"/>
    <w:rsid w:val="00CE0D71"/>
    <w:rsid w:val="00CE2CC2"/>
    <w:rsid w:val="00CE5655"/>
    <w:rsid w:val="00CE6916"/>
    <w:rsid w:val="00CE78F1"/>
    <w:rsid w:val="00CF3E46"/>
    <w:rsid w:val="00CF4C6D"/>
    <w:rsid w:val="00CF56A6"/>
    <w:rsid w:val="00CF74AB"/>
    <w:rsid w:val="00CF7504"/>
    <w:rsid w:val="00CF7D5D"/>
    <w:rsid w:val="00D048E2"/>
    <w:rsid w:val="00D07057"/>
    <w:rsid w:val="00D07253"/>
    <w:rsid w:val="00D07AC8"/>
    <w:rsid w:val="00D1024B"/>
    <w:rsid w:val="00D102A5"/>
    <w:rsid w:val="00D10952"/>
    <w:rsid w:val="00D12F87"/>
    <w:rsid w:val="00D14E0C"/>
    <w:rsid w:val="00D2168B"/>
    <w:rsid w:val="00D2269C"/>
    <w:rsid w:val="00D34CE8"/>
    <w:rsid w:val="00D35315"/>
    <w:rsid w:val="00D40CD4"/>
    <w:rsid w:val="00D62259"/>
    <w:rsid w:val="00D65516"/>
    <w:rsid w:val="00D75507"/>
    <w:rsid w:val="00D75D16"/>
    <w:rsid w:val="00D7655C"/>
    <w:rsid w:val="00D81E3D"/>
    <w:rsid w:val="00D821BD"/>
    <w:rsid w:val="00D84193"/>
    <w:rsid w:val="00D940E8"/>
    <w:rsid w:val="00D978E4"/>
    <w:rsid w:val="00D97D5E"/>
    <w:rsid w:val="00DA37DF"/>
    <w:rsid w:val="00DA5E98"/>
    <w:rsid w:val="00DA64D4"/>
    <w:rsid w:val="00DA76A2"/>
    <w:rsid w:val="00DB62CA"/>
    <w:rsid w:val="00DB6A0F"/>
    <w:rsid w:val="00DB6A7E"/>
    <w:rsid w:val="00DC49DF"/>
    <w:rsid w:val="00DC6A3A"/>
    <w:rsid w:val="00DC75B0"/>
    <w:rsid w:val="00DD33DE"/>
    <w:rsid w:val="00DE10C2"/>
    <w:rsid w:val="00DE4788"/>
    <w:rsid w:val="00DE482D"/>
    <w:rsid w:val="00DF4234"/>
    <w:rsid w:val="00E03C26"/>
    <w:rsid w:val="00E078BF"/>
    <w:rsid w:val="00E15FF9"/>
    <w:rsid w:val="00E21DDC"/>
    <w:rsid w:val="00E25073"/>
    <w:rsid w:val="00E40770"/>
    <w:rsid w:val="00E44A02"/>
    <w:rsid w:val="00E57EA6"/>
    <w:rsid w:val="00E72757"/>
    <w:rsid w:val="00E74646"/>
    <w:rsid w:val="00E76D7F"/>
    <w:rsid w:val="00EA02F1"/>
    <w:rsid w:val="00EA0E73"/>
    <w:rsid w:val="00EA2302"/>
    <w:rsid w:val="00EA2972"/>
    <w:rsid w:val="00EB2ACF"/>
    <w:rsid w:val="00EB6D02"/>
    <w:rsid w:val="00EF016C"/>
    <w:rsid w:val="00EF1157"/>
    <w:rsid w:val="00EF3D40"/>
    <w:rsid w:val="00F13002"/>
    <w:rsid w:val="00F200BF"/>
    <w:rsid w:val="00F2406A"/>
    <w:rsid w:val="00F30955"/>
    <w:rsid w:val="00F3194A"/>
    <w:rsid w:val="00F366F6"/>
    <w:rsid w:val="00F37BED"/>
    <w:rsid w:val="00F442DB"/>
    <w:rsid w:val="00F55F03"/>
    <w:rsid w:val="00F606A5"/>
    <w:rsid w:val="00F61871"/>
    <w:rsid w:val="00F66E3F"/>
    <w:rsid w:val="00F74EEE"/>
    <w:rsid w:val="00F758A9"/>
    <w:rsid w:val="00F75F6E"/>
    <w:rsid w:val="00F80950"/>
    <w:rsid w:val="00F85EE4"/>
    <w:rsid w:val="00F92A72"/>
    <w:rsid w:val="00F9309B"/>
    <w:rsid w:val="00F961E4"/>
    <w:rsid w:val="00FA399B"/>
    <w:rsid w:val="00FA54F9"/>
    <w:rsid w:val="00FA6C90"/>
    <w:rsid w:val="00FA7C68"/>
    <w:rsid w:val="00FC1CFB"/>
    <w:rsid w:val="00FC54C0"/>
    <w:rsid w:val="00FC6752"/>
    <w:rsid w:val="00FD063E"/>
    <w:rsid w:val="00FD1B8F"/>
    <w:rsid w:val="00FD7EDE"/>
    <w:rsid w:val="00FF001E"/>
    <w:rsid w:val="00FF0AB7"/>
    <w:rsid w:val="00FF1B7C"/>
    <w:rsid w:val="00FF1BFB"/>
    <w:rsid w:val="00FF1CC7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38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363593"/>
    <w:pPr>
      <w:spacing w:line="260" w:lineRule="atLeast"/>
      <w:jc w:val="both"/>
    </w:pPr>
    <w:rPr>
      <w:rFonts w:ascii="Palatino Linotype" w:eastAsia="Palatino Linotype" w:hAnsi="Palatino Linotype" w:cs="Palatino Linotype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testazione">
    <w:name w:val="header"/>
    <w:link w:val="IntestazioneCarattere"/>
    <w:uiPriority w:val="99"/>
    <w:pPr>
      <w:pBdr>
        <w:bottom w:val="single" w:sz="6" w:space="0" w:color="000000"/>
      </w:pBdr>
      <w:tabs>
        <w:tab w:val="center" w:pos="4153"/>
        <w:tab w:val="right" w:pos="8306"/>
      </w:tabs>
      <w:spacing w:line="240" w:lineRule="atLeast"/>
      <w:jc w:val="center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footerfirstpage">
    <w:name w:val="MDPI_footer_firstpage"/>
    <w:qFormat/>
    <w:pPr>
      <w:tabs>
        <w:tab w:val="right" w:pos="8845"/>
      </w:tabs>
      <w:spacing w:line="160" w:lineRule="exact"/>
      <w:jc w:val="both"/>
    </w:pPr>
    <w:rPr>
      <w:rFonts w:ascii="Palatino Linotype" w:eastAsia="Palatino Linotype" w:hAnsi="Palatino Linotype" w:cs="Palatino Linotype"/>
      <w:color w:val="000000"/>
      <w:sz w:val="16"/>
      <w:szCs w:val="16"/>
      <w:u w:color="000000"/>
    </w:rPr>
  </w:style>
  <w:style w:type="paragraph" w:customStyle="1" w:styleId="MDPI11articletype">
    <w:name w:val="MDPI_1.1_article_type"/>
    <w:next w:val="Normale"/>
    <w:pPr>
      <w:spacing w:before="240" w:line="260" w:lineRule="atLeast"/>
      <w:jc w:val="both"/>
    </w:pPr>
    <w:rPr>
      <w:rFonts w:ascii="Palatino Linotype" w:eastAsia="Palatino Linotype" w:hAnsi="Palatino Linotype" w:cs="Palatino Linotype"/>
      <w:i/>
      <w:iCs/>
      <w:color w:val="000000"/>
      <w:u w:color="000000"/>
    </w:rPr>
  </w:style>
  <w:style w:type="paragraph" w:customStyle="1" w:styleId="MDPI12title">
    <w:name w:val="MDPI_1.2_title"/>
    <w:next w:val="Normale"/>
    <w:qFormat/>
    <w:pPr>
      <w:spacing w:after="240" w:line="240" w:lineRule="atLeast"/>
      <w:jc w:val="both"/>
    </w:pPr>
    <w:rPr>
      <w:rFonts w:ascii="Palatino Linotype" w:eastAsia="Palatino Linotype" w:hAnsi="Palatino Linotype" w:cs="Palatino Linotype"/>
      <w:b/>
      <w:bCs/>
      <w:color w:val="000000"/>
      <w:sz w:val="36"/>
      <w:szCs w:val="36"/>
      <w:u w:color="000000"/>
    </w:rPr>
  </w:style>
  <w:style w:type="paragraph" w:customStyle="1" w:styleId="MDPI13authornames">
    <w:name w:val="MDPI_1.3_authornames"/>
    <w:next w:val="Normale"/>
    <w:qFormat/>
    <w:pPr>
      <w:spacing w:after="360" w:line="260" w:lineRule="atLeast"/>
      <w:jc w:val="both"/>
    </w:pPr>
    <w:rPr>
      <w:rFonts w:ascii="Palatino Linotype" w:eastAsia="Palatino Linotype" w:hAnsi="Palatino Linotype" w:cs="Palatino Linotype"/>
      <w:b/>
      <w:bCs/>
      <w:color w:val="000000"/>
      <w:u w:color="000000"/>
    </w:rPr>
  </w:style>
  <w:style w:type="paragraph" w:customStyle="1" w:styleId="MDPI16affiliation">
    <w:name w:val="MDPI_1.6_affiliation"/>
    <w:qFormat/>
    <w:pPr>
      <w:spacing w:line="200" w:lineRule="atLeast"/>
      <w:ind w:left="2806" w:hanging="198"/>
      <w:jc w:val="both"/>
    </w:pPr>
    <w:rPr>
      <w:rFonts w:ascii="Palatino Linotype" w:eastAsia="Palatino Linotype" w:hAnsi="Palatino Linotype" w:cs="Palatino Linotype"/>
      <w:color w:val="000000"/>
      <w:sz w:val="16"/>
      <w:szCs w:val="16"/>
      <w:u w:color="000000"/>
    </w:rPr>
  </w:style>
  <w:style w:type="paragraph" w:customStyle="1" w:styleId="MDPI17abstract">
    <w:name w:val="MDPI_1.7_abstract"/>
    <w:next w:val="Normale"/>
    <w:pPr>
      <w:spacing w:before="240" w:line="260" w:lineRule="atLeast"/>
      <w:ind w:left="2608"/>
      <w:jc w:val="both"/>
    </w:pPr>
    <w:rPr>
      <w:rFonts w:ascii="Palatino Linotype" w:eastAsia="Palatino Linotype" w:hAnsi="Palatino Linotype" w:cs="Palatino Linotype"/>
      <w:color w:val="000000"/>
      <w:sz w:val="18"/>
      <w:szCs w:val="18"/>
      <w:u w:color="000000"/>
    </w:rPr>
  </w:style>
  <w:style w:type="paragraph" w:customStyle="1" w:styleId="MDPI18keywords">
    <w:name w:val="MDPI_1.8_keywords"/>
    <w:next w:val="Normale"/>
    <w:pPr>
      <w:spacing w:before="240" w:line="260" w:lineRule="atLeast"/>
      <w:ind w:left="2608"/>
      <w:jc w:val="both"/>
    </w:pPr>
    <w:rPr>
      <w:rFonts w:ascii="Palatino Linotype" w:eastAsia="Palatino Linotype" w:hAnsi="Palatino Linotype" w:cs="Palatino Linotype"/>
      <w:color w:val="000000"/>
      <w:sz w:val="18"/>
      <w:szCs w:val="18"/>
      <w:u w:color="000000"/>
    </w:rPr>
  </w:style>
  <w:style w:type="paragraph" w:customStyle="1" w:styleId="MDPI19line">
    <w:name w:val="MDPI_1.9_line"/>
    <w:pPr>
      <w:pBdr>
        <w:bottom w:val="single" w:sz="6" w:space="0" w:color="000000"/>
      </w:pBdr>
      <w:spacing w:after="480" w:line="260" w:lineRule="atLeast"/>
      <w:ind w:left="2608"/>
      <w:jc w:val="both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21heading1">
    <w:name w:val="MDPI_2.1_heading1"/>
    <w:pPr>
      <w:spacing w:before="240" w:after="60" w:line="228" w:lineRule="auto"/>
      <w:ind w:left="2608"/>
      <w:jc w:val="both"/>
      <w:outlineLvl w:val="0"/>
    </w:pPr>
    <w:rPr>
      <w:rFonts w:ascii="Palatino Linotype" w:eastAsia="Palatino Linotype" w:hAnsi="Palatino Linotype" w:cs="Palatino Linotype"/>
      <w:b/>
      <w:bCs/>
      <w:color w:val="000000"/>
      <w:u w:color="000000"/>
    </w:rPr>
  </w:style>
  <w:style w:type="paragraph" w:customStyle="1" w:styleId="MDPI31text">
    <w:name w:val="MDPI_3.1_text"/>
    <w:pPr>
      <w:spacing w:line="228" w:lineRule="auto"/>
      <w:ind w:left="2608" w:firstLine="425"/>
      <w:jc w:val="both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61Citation">
    <w:name w:val="MDPI_6.1_Citation"/>
    <w:qFormat/>
    <w:pPr>
      <w:spacing w:line="240" w:lineRule="atLeast"/>
      <w:ind w:right="113"/>
      <w:jc w:val="both"/>
    </w:pPr>
    <w:rPr>
      <w:rFonts w:ascii="Palatino Linotype" w:eastAsia="Palatino Linotype" w:hAnsi="Palatino Linotype" w:cs="Palatino Linotype"/>
      <w:color w:val="000000"/>
      <w:sz w:val="14"/>
      <w:szCs w:val="14"/>
      <w:u w:color="000000"/>
    </w:rPr>
  </w:style>
  <w:style w:type="paragraph" w:customStyle="1" w:styleId="MDPI14history">
    <w:name w:val="MDPI_1.4_history"/>
    <w:next w:val="Normale"/>
    <w:qFormat/>
    <w:pPr>
      <w:spacing w:line="240" w:lineRule="atLeast"/>
      <w:ind w:right="113"/>
    </w:pPr>
    <w:rPr>
      <w:rFonts w:ascii="Palatino Linotype" w:eastAsia="Palatino Linotype" w:hAnsi="Palatino Linotype" w:cs="Palatino Linotype"/>
      <w:color w:val="000000"/>
      <w:sz w:val="14"/>
      <w:szCs w:val="14"/>
      <w:u w:color="000000"/>
    </w:rPr>
  </w:style>
  <w:style w:type="paragraph" w:customStyle="1" w:styleId="MDPI63Notes">
    <w:name w:val="MDPI_6.3_Notes"/>
    <w:qFormat/>
    <w:pPr>
      <w:spacing w:after="120" w:line="240" w:lineRule="atLeast"/>
      <w:ind w:right="113"/>
      <w:jc w:val="both"/>
    </w:pPr>
    <w:rPr>
      <w:rFonts w:ascii="Palatino Linotype" w:eastAsia="Palatino Linotype" w:hAnsi="Palatino Linotype" w:cs="Palatino Linotype"/>
      <w:color w:val="000000"/>
      <w:sz w:val="14"/>
      <w:szCs w:val="14"/>
      <w:u w:color="000000"/>
    </w:rPr>
  </w:style>
  <w:style w:type="paragraph" w:customStyle="1" w:styleId="MDPI22heading2">
    <w:name w:val="MDPI_2.2_heading2"/>
    <w:pPr>
      <w:spacing w:before="60" w:after="60" w:line="228" w:lineRule="auto"/>
      <w:ind w:left="2608"/>
      <w:jc w:val="both"/>
      <w:outlineLvl w:val="1"/>
    </w:pPr>
    <w:rPr>
      <w:rFonts w:ascii="Palatino Linotype" w:eastAsia="Palatino Linotype" w:hAnsi="Palatino Linotype" w:cs="Palatino Linotype"/>
      <w:i/>
      <w:iCs/>
      <w:color w:val="000000"/>
      <w:u w:color="000000"/>
    </w:rPr>
  </w:style>
  <w:style w:type="paragraph" w:customStyle="1" w:styleId="MDPI23heading3">
    <w:name w:val="MDPI_2.3_heading3"/>
    <w:pPr>
      <w:spacing w:before="60" w:after="60" w:line="228" w:lineRule="auto"/>
      <w:ind w:left="2608"/>
      <w:jc w:val="both"/>
      <w:outlineLvl w:val="2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35textbeforelist">
    <w:name w:val="MDPI_3.5_text_before_list"/>
    <w:pPr>
      <w:spacing w:line="228" w:lineRule="auto"/>
      <w:ind w:left="2608" w:firstLine="425"/>
      <w:jc w:val="both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38bullet">
    <w:name w:val="MDPI_3.8_bullet"/>
    <w:pPr>
      <w:spacing w:line="228" w:lineRule="auto"/>
      <w:jc w:val="both"/>
    </w:pPr>
    <w:rPr>
      <w:rFonts w:ascii="Palatino Linotype" w:eastAsia="Palatino Linotype" w:hAnsi="Palatino Linotype" w:cs="Palatino Linotype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MDPI37itemize">
    <w:name w:val="MDPI_3.7_itemize"/>
    <w:pPr>
      <w:spacing w:line="228" w:lineRule="auto"/>
      <w:jc w:val="both"/>
    </w:pPr>
    <w:rPr>
      <w:rFonts w:ascii="Palatino Linotype" w:eastAsia="Palatino Linotype" w:hAnsi="Palatino Linotype" w:cs="Palatino Linotype"/>
      <w:color w:val="000000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MDPI52figure">
    <w:name w:val="MDPI_5.2_figure"/>
    <w:pPr>
      <w:spacing w:before="240" w:after="120" w:line="260" w:lineRule="atLeast"/>
      <w:jc w:val="center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51figurecaption">
    <w:name w:val="MDPI_5.1_figure_caption"/>
    <w:pPr>
      <w:spacing w:before="120" w:after="240" w:line="228" w:lineRule="auto"/>
      <w:ind w:left="2608"/>
      <w:jc w:val="both"/>
    </w:pPr>
    <w:rPr>
      <w:rFonts w:ascii="Palatino Linotype" w:eastAsia="Palatino Linotype" w:hAnsi="Palatino Linotype" w:cs="Palatino Linotype"/>
      <w:color w:val="000000"/>
      <w:sz w:val="18"/>
      <w:szCs w:val="18"/>
      <w:u w:color="000000"/>
    </w:rPr>
  </w:style>
  <w:style w:type="paragraph" w:customStyle="1" w:styleId="MDPI41tablecaption">
    <w:name w:val="MDPI_4.1_table_caption"/>
    <w:pPr>
      <w:spacing w:before="240" w:after="120" w:line="228" w:lineRule="auto"/>
      <w:ind w:left="2608"/>
      <w:jc w:val="both"/>
    </w:pPr>
    <w:rPr>
      <w:rFonts w:ascii="Palatino Linotype" w:eastAsia="Palatino Linotype" w:hAnsi="Palatino Linotype" w:cs="Palatino Linotype"/>
      <w:color w:val="000000"/>
      <w:sz w:val="18"/>
      <w:szCs w:val="18"/>
      <w:u w:color="000000"/>
    </w:rPr>
  </w:style>
  <w:style w:type="paragraph" w:customStyle="1" w:styleId="MDPI42tablebody">
    <w:name w:val="MDPI_4.2_table_body"/>
    <w:pPr>
      <w:spacing w:line="260" w:lineRule="atLeast"/>
      <w:jc w:val="center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43tablefooter">
    <w:name w:val="MDPI_4.3_table_footer"/>
    <w:next w:val="MDPI31text"/>
    <w:pPr>
      <w:spacing w:line="228" w:lineRule="auto"/>
      <w:ind w:left="2608"/>
      <w:jc w:val="both"/>
    </w:pPr>
    <w:rPr>
      <w:rFonts w:ascii="Palatino Linotype" w:eastAsia="Palatino Linotype" w:hAnsi="Palatino Linotype" w:cs="Palatino Linotype"/>
      <w:color w:val="000000"/>
      <w:sz w:val="18"/>
      <w:szCs w:val="18"/>
      <w:u w:color="000000"/>
    </w:rPr>
  </w:style>
  <w:style w:type="paragraph" w:customStyle="1" w:styleId="MDPI39equation">
    <w:name w:val="MDPI_3.9_equation"/>
    <w:pPr>
      <w:spacing w:before="120" w:after="120" w:line="260" w:lineRule="atLeast"/>
      <w:ind w:left="709"/>
      <w:jc w:val="center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3aequationnumber">
    <w:name w:val="MDPI_3.a_equation_number"/>
    <w:pPr>
      <w:spacing w:before="120" w:after="120" w:line="260" w:lineRule="atLeast"/>
      <w:jc w:val="right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32textnoindent">
    <w:name w:val="MDPI_3.2_text_no_indent"/>
    <w:pPr>
      <w:spacing w:line="228" w:lineRule="auto"/>
      <w:ind w:left="2608"/>
      <w:jc w:val="both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81theorem">
    <w:name w:val="MDPI_8.1_theorem"/>
    <w:pPr>
      <w:spacing w:line="228" w:lineRule="auto"/>
      <w:ind w:left="2608"/>
      <w:jc w:val="both"/>
    </w:pPr>
    <w:rPr>
      <w:rFonts w:ascii="Palatino Linotype" w:eastAsia="Palatino Linotype" w:hAnsi="Palatino Linotype" w:cs="Palatino Linotype"/>
      <w:i/>
      <w:iCs/>
      <w:color w:val="000000"/>
      <w:u w:color="000000"/>
    </w:rPr>
  </w:style>
  <w:style w:type="paragraph" w:customStyle="1" w:styleId="MDPI82proof">
    <w:name w:val="MDPI_8.2_proof"/>
    <w:pPr>
      <w:spacing w:line="228" w:lineRule="auto"/>
      <w:ind w:left="2608"/>
      <w:jc w:val="both"/>
    </w:pPr>
    <w:rPr>
      <w:rFonts w:ascii="Palatino Linotype" w:eastAsia="Palatino Linotype" w:hAnsi="Palatino Linotype" w:cs="Palatino Linotype"/>
      <w:color w:val="000000"/>
      <w:u w:color="000000"/>
    </w:rPr>
  </w:style>
  <w:style w:type="paragraph" w:customStyle="1" w:styleId="MDPI62BackMatter">
    <w:name w:val="MDPI_6.2_BackMatter"/>
    <w:pPr>
      <w:spacing w:after="120" w:line="228" w:lineRule="auto"/>
      <w:ind w:left="2608"/>
      <w:jc w:val="both"/>
    </w:pPr>
    <w:rPr>
      <w:rFonts w:ascii="Palatino Linotype" w:eastAsia="Palatino Linotype" w:hAnsi="Palatino Linotype" w:cs="Palatino Linotype"/>
      <w:color w:val="000000"/>
      <w:sz w:val="18"/>
      <w:szCs w:val="18"/>
      <w:u w:color="000000"/>
    </w:rPr>
  </w:style>
  <w:style w:type="paragraph" w:customStyle="1" w:styleId="MDPI71References">
    <w:name w:val="MDPI_7.1_References"/>
    <w:pPr>
      <w:spacing w:line="228" w:lineRule="auto"/>
      <w:jc w:val="both"/>
    </w:pPr>
    <w:rPr>
      <w:rFonts w:ascii="Palatino Linotype" w:eastAsia="Palatino Linotype" w:hAnsi="Palatino Linotype" w:cs="Palatino Linotype"/>
      <w:color w:val="000000"/>
      <w:sz w:val="18"/>
      <w:szCs w:val="18"/>
      <w:u w:color="000000"/>
    </w:r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character" w:styleId="Numeropagina">
    <w:name w:val="page number"/>
    <w:rsid w:val="009311A7"/>
  </w:style>
  <w:style w:type="paragraph" w:customStyle="1" w:styleId="Corpo">
    <w:name w:val="Corpo"/>
    <w:rsid w:val="009311A7"/>
    <w:rPr>
      <w:rFonts w:cs="Arial Unicode MS"/>
      <w:color w:val="000000"/>
      <w:sz w:val="24"/>
      <w:szCs w:val="24"/>
      <w:u w:color="000000"/>
      <w:lang w:val="it-IT" w:eastAsia="it-IT"/>
    </w:rPr>
  </w:style>
  <w:style w:type="paragraph" w:customStyle="1" w:styleId="TableHead">
    <w:name w:val="TableHead"/>
    <w:basedOn w:val="Normale"/>
    <w:rsid w:val="008A276F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  <w:between w:val="none" w:sz="0" w:space="0" w:color="auto"/>
        <w:bar w:val="none" w:sz="0" w:color="auto"/>
      </w:pBdr>
      <w:spacing w:line="180" w:lineRule="exact"/>
    </w:pPr>
    <w:rPr>
      <w:rFonts w:ascii="Arial" w:eastAsia="MS Mincho" w:hAnsi="Arial" w:cs="Times New Roman"/>
      <w:color w:val="auto"/>
      <w:sz w:val="14"/>
      <w:szCs w:val="14"/>
      <w:bdr w:val="none" w:sz="0" w:space="0" w:color="auto"/>
      <w:lang w:val="en-GB" w:eastAsia="ja-JP"/>
    </w:rPr>
  </w:style>
  <w:style w:type="paragraph" w:customStyle="1" w:styleId="TableBody">
    <w:name w:val="TableBody"/>
    <w:basedOn w:val="TableHead"/>
    <w:rsid w:val="008A276F"/>
  </w:style>
  <w:style w:type="table" w:styleId="Grigliatabella">
    <w:name w:val="Table Grid"/>
    <w:basedOn w:val="Tabellanormale"/>
    <w:uiPriority w:val="39"/>
    <w:rsid w:val="00EA23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F4234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234"/>
    <w:rPr>
      <w:rFonts w:ascii="Palatino Linotype" w:eastAsia="Palatino Linotype" w:hAnsi="Palatino Linotype" w:cs="Palatino Linotype"/>
      <w:color w:val="000000"/>
      <w:u w:color="000000"/>
    </w:rPr>
  </w:style>
  <w:style w:type="character" w:customStyle="1" w:styleId="IntestazioneCarattere">
    <w:name w:val="Intestazione Carattere"/>
    <w:link w:val="Intestazione"/>
    <w:uiPriority w:val="99"/>
    <w:rsid w:val="005D5C64"/>
    <w:rPr>
      <w:rFonts w:ascii="Palatino Linotype" w:eastAsia="Palatino Linotype" w:hAnsi="Palatino Linotype" w:cs="Palatino Linotype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391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144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1445"/>
    <w:rPr>
      <w:rFonts w:ascii="Palatino Linotype" w:eastAsia="Palatino Linotype" w:hAnsi="Palatino Linotype" w:cs="Palatino Linotype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44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445"/>
    <w:rPr>
      <w:rFonts w:eastAsia="Palatino Linotype"/>
      <w:color w:val="000000"/>
      <w:sz w:val="18"/>
      <w:szCs w:val="18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41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41C0"/>
    <w:rPr>
      <w:rFonts w:ascii="Palatino Linotype" w:eastAsia="Palatino Linotype" w:hAnsi="Palatino Linotype" w:cs="Palatino Linotype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bara.gatto@unipd.i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DZNE e.V.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Gatto Barbara</cp:lastModifiedBy>
  <cp:revision>2</cp:revision>
  <cp:lastPrinted>2021-07-19T16:06:00Z</cp:lastPrinted>
  <dcterms:created xsi:type="dcterms:W3CDTF">2021-12-12T16:47:00Z</dcterms:created>
  <dcterms:modified xsi:type="dcterms:W3CDTF">2021-12-12T16:47:00Z</dcterms:modified>
</cp:coreProperties>
</file>