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A8E6" w14:textId="77777777" w:rsidR="00BA612D" w:rsidRPr="00BA612D" w:rsidRDefault="00BA612D" w:rsidP="00BA612D">
      <w:pPr>
        <w:pStyle w:val="MDPI13authornames"/>
        <w:rPr>
          <w:snapToGrid w:val="0"/>
        </w:rPr>
      </w:pPr>
      <w:r w:rsidRPr="00BA612D">
        <w:rPr>
          <w:snapToGrid w:val="0"/>
        </w:rPr>
        <w:t>Alterations in food reward regarding bariatric surgery type and weight loss outcomes: an exploratory study.</w:t>
      </w:r>
    </w:p>
    <w:p w14:paraId="18524137" w14:textId="77777777" w:rsidR="008545FF" w:rsidRPr="008545FF" w:rsidRDefault="008545FF" w:rsidP="008545FF">
      <w:pPr>
        <w:pStyle w:val="MDPI13authornames"/>
        <w:rPr>
          <w:b w:val="0"/>
          <w:szCs w:val="20"/>
          <w:lang w:val="fr-CA"/>
        </w:rPr>
      </w:pPr>
      <w:r w:rsidRPr="008545FF">
        <w:rPr>
          <w:b w:val="0"/>
          <w:szCs w:val="20"/>
          <w:lang w:val="fr-CA"/>
        </w:rPr>
        <w:t>Erika Guyot</w:t>
      </w:r>
      <w:r w:rsidRPr="008545FF">
        <w:rPr>
          <w:b w:val="0"/>
          <w:szCs w:val="20"/>
          <w:vertAlign w:val="superscript"/>
          <w:lang w:val="fr-CA"/>
        </w:rPr>
        <w:t>1,2,3</w:t>
      </w:r>
      <w:r w:rsidRPr="008545FF">
        <w:rPr>
          <w:b w:val="0"/>
          <w:szCs w:val="20"/>
          <w:lang w:val="fr-CA"/>
        </w:rPr>
        <w:t>, Julie-Anne Nazare</w:t>
      </w:r>
      <w:r w:rsidRPr="008545FF">
        <w:rPr>
          <w:b w:val="0"/>
          <w:szCs w:val="20"/>
          <w:vertAlign w:val="superscript"/>
          <w:lang w:val="fr-CA"/>
        </w:rPr>
        <w:t>2</w:t>
      </w:r>
      <w:r w:rsidRPr="008545FF">
        <w:rPr>
          <w:b w:val="0"/>
          <w:szCs w:val="20"/>
          <w:lang w:val="fr-CA"/>
        </w:rPr>
        <w:t>, Pauline Oustric</w:t>
      </w:r>
      <w:r w:rsidRPr="008545FF">
        <w:rPr>
          <w:b w:val="0"/>
          <w:szCs w:val="20"/>
          <w:vertAlign w:val="superscript"/>
          <w:lang w:val="fr-CA"/>
        </w:rPr>
        <w:t>4</w:t>
      </w:r>
      <w:r w:rsidRPr="008545FF">
        <w:rPr>
          <w:b w:val="0"/>
          <w:szCs w:val="20"/>
          <w:lang w:val="fr-CA"/>
        </w:rPr>
        <w:t>, Maud Robert</w:t>
      </w:r>
      <w:r w:rsidRPr="008545FF">
        <w:rPr>
          <w:b w:val="0"/>
          <w:szCs w:val="20"/>
          <w:vertAlign w:val="superscript"/>
          <w:lang w:val="fr-CA"/>
        </w:rPr>
        <w:t>5</w:t>
      </w:r>
      <w:r w:rsidRPr="008545FF">
        <w:rPr>
          <w:b w:val="0"/>
          <w:szCs w:val="20"/>
          <w:lang w:val="fr-CA"/>
        </w:rPr>
        <w:t>, Emmanuel Disse</w:t>
      </w:r>
      <w:r w:rsidRPr="008545FF">
        <w:rPr>
          <w:b w:val="0"/>
          <w:szCs w:val="20"/>
          <w:vertAlign w:val="superscript"/>
          <w:lang w:val="fr-CA"/>
        </w:rPr>
        <w:t>1,2</w:t>
      </w:r>
      <w:r w:rsidRPr="008545FF">
        <w:rPr>
          <w:b w:val="0"/>
          <w:szCs w:val="20"/>
          <w:lang w:val="fr-CA"/>
        </w:rPr>
        <w:t>, Anestis Dougkas</w:t>
      </w:r>
      <w:r w:rsidRPr="008545FF">
        <w:rPr>
          <w:b w:val="0"/>
          <w:szCs w:val="20"/>
          <w:vertAlign w:val="superscript"/>
          <w:lang w:val="fr-CA"/>
        </w:rPr>
        <w:t xml:space="preserve">3,† </w:t>
      </w:r>
      <w:r w:rsidRPr="008545FF">
        <w:rPr>
          <w:b w:val="0"/>
          <w:szCs w:val="20"/>
          <w:lang w:val="fr-CA"/>
        </w:rPr>
        <w:t>and Sylvain ICETA</w:t>
      </w:r>
      <w:r w:rsidRPr="008545FF">
        <w:rPr>
          <w:b w:val="0"/>
          <w:szCs w:val="20"/>
          <w:vertAlign w:val="superscript"/>
          <w:lang w:val="fr-CA"/>
        </w:rPr>
        <w:t>1,6,†,*</w:t>
      </w:r>
    </w:p>
    <w:p w14:paraId="0AD4C358" w14:textId="73539ED6" w:rsidR="00993332" w:rsidRPr="00993332" w:rsidRDefault="008545FF" w:rsidP="008545FF">
      <w:pPr>
        <w:pStyle w:val="MDPI16affiliation"/>
        <w:ind w:left="284"/>
        <w:rPr>
          <w:lang w:val="fr-CA"/>
        </w:rPr>
      </w:pPr>
      <w:r>
        <w:rPr>
          <w:bCs/>
        </w:rPr>
        <w:t>1</w:t>
      </w:r>
      <w:r w:rsidRPr="00EF3B2A">
        <w:rPr>
          <w:bCs/>
        </w:rPr>
        <w:t>. Department of Endocrinology Diabetes and Nutrition</w:t>
      </w:r>
      <w:r>
        <w:rPr>
          <w:bCs/>
        </w:rPr>
        <w:t xml:space="preserve"> - </w:t>
      </w:r>
      <w:r w:rsidRPr="00EF3B2A">
        <w:rPr>
          <w:bCs/>
        </w:rPr>
        <w:t>Integrated Center for Obesity</w:t>
      </w:r>
      <w:r>
        <w:rPr>
          <w:bCs/>
        </w:rPr>
        <w:t xml:space="preserve"> </w:t>
      </w:r>
      <w:r w:rsidRPr="00EF3B2A">
        <w:rPr>
          <w:bCs/>
        </w:rPr>
        <w:t xml:space="preserve">Hospices Civils de Lyon, Lyon-Sud Hospital, 69310, Pierre-Bénite, France; </w:t>
      </w:r>
      <w:r w:rsidRPr="00EF3B2A">
        <w:t>+33 (0)4 78 86 57 86</w:t>
      </w:r>
      <w:r>
        <w:t xml:space="preserve">. </w:t>
      </w:r>
      <w:hyperlink r:id="rId6" w:history="1">
        <w:r w:rsidR="004B0B1B" w:rsidRPr="00993332">
          <w:rPr>
            <w:rStyle w:val="Hyperlien"/>
            <w:lang w:val="fr-CA"/>
          </w:rPr>
          <w:t>erikaguyot.pro@gmail.com</w:t>
        </w:r>
      </w:hyperlink>
      <w:r w:rsidR="004B0B1B" w:rsidRPr="00993332">
        <w:rPr>
          <w:lang w:val="fr-CA"/>
        </w:rPr>
        <w:t xml:space="preserve">, </w:t>
      </w:r>
      <w:hyperlink r:id="rId7" w:history="1">
        <w:r w:rsidR="00993332" w:rsidRPr="00993332">
          <w:rPr>
            <w:rStyle w:val="Hyperlien"/>
            <w:lang w:val="fr-CA"/>
          </w:rPr>
          <w:t>emmanuel.disse@chu-lyon.fr</w:t>
        </w:r>
      </w:hyperlink>
      <w:r w:rsidR="004B0B1B" w:rsidRPr="00993332" w:rsidDel="00EC088C">
        <w:rPr>
          <w:lang w:val="fr-CA"/>
        </w:rPr>
        <w:t xml:space="preserve"> </w:t>
      </w:r>
    </w:p>
    <w:p w14:paraId="0691A34A" w14:textId="53554F6C" w:rsidR="008545FF" w:rsidRPr="00EF3B2A" w:rsidRDefault="008545FF" w:rsidP="008545FF">
      <w:pPr>
        <w:pStyle w:val="MDPI16affiliation"/>
        <w:ind w:left="284"/>
      </w:pPr>
      <w:r>
        <w:rPr>
          <w:lang w:val="fr-FR"/>
        </w:rPr>
        <w:t>2</w:t>
      </w:r>
      <w:r w:rsidRPr="00EF3B2A">
        <w:rPr>
          <w:lang w:val="fr-FR"/>
        </w:rPr>
        <w:t>. Centre de Recherche en Nutrition Humaine Rhône-Alpes (CRNH-RA), Unité INSERM 1060, Laboratoire Centre Européen Nutrition et Santé (CENS), CarMeN, Université Claude Bernard Lyon 1, 165, Chemin du Grand Revoyet, 69310, Pierre-Bénite, France; +33 (0)4 26 23 59 17</w:t>
      </w:r>
      <w:r>
        <w:rPr>
          <w:lang w:val="fr-FR"/>
        </w:rPr>
        <w:t xml:space="preserve">. </w:t>
      </w:r>
      <w:hyperlink r:id="rId8" w:history="1">
        <w:r w:rsidRPr="00EF3B2A">
          <w:rPr>
            <w:rStyle w:val="Hyperlien"/>
          </w:rPr>
          <w:t>julie-anne.nazare@univ-lyon1.fr</w:t>
        </w:r>
      </w:hyperlink>
    </w:p>
    <w:p w14:paraId="1C32094E" w14:textId="77777777" w:rsidR="008545FF" w:rsidRDefault="008545FF" w:rsidP="008545FF">
      <w:pPr>
        <w:pStyle w:val="MDPI16affiliation"/>
        <w:ind w:left="284"/>
      </w:pPr>
      <w:r>
        <w:rPr>
          <w:bCs/>
        </w:rPr>
        <w:t>3</w:t>
      </w:r>
      <w:r w:rsidRPr="00EF3B2A">
        <w:rPr>
          <w:bCs/>
        </w:rPr>
        <w:t xml:space="preserve">. Institut Paul Bocuse Research Center, 69130, Ecully, France; </w:t>
      </w:r>
      <w:r w:rsidRPr="00EF3B2A">
        <w:t>+33 (0)4 72 18 02 20</w:t>
      </w:r>
      <w:r>
        <w:t xml:space="preserve">. </w:t>
      </w:r>
      <w:hyperlink r:id="rId9" w:history="1">
        <w:r w:rsidRPr="00334E78">
          <w:rPr>
            <w:rStyle w:val="Hyperlien"/>
          </w:rPr>
          <w:t>anestis.dougkas@institutpaulbocuse.com</w:t>
        </w:r>
      </w:hyperlink>
    </w:p>
    <w:p w14:paraId="469BAA63" w14:textId="77777777" w:rsidR="008545FF" w:rsidRDefault="008545FF" w:rsidP="008545FF">
      <w:pPr>
        <w:pStyle w:val="MDPI16affiliation"/>
        <w:ind w:left="284"/>
        <w:rPr>
          <w:bCs/>
        </w:rPr>
      </w:pPr>
      <w:r w:rsidRPr="00EF3B2A">
        <w:rPr>
          <w:bCs/>
        </w:rPr>
        <w:t>4. School of Psychology, University of Leeds, Leeds, LS2 9JT, UK; +44 (0113) 343 3738</w:t>
      </w:r>
      <w:r>
        <w:rPr>
          <w:bCs/>
        </w:rPr>
        <w:t xml:space="preserve">. </w:t>
      </w:r>
      <w:hyperlink r:id="rId10" w:history="1">
        <w:r w:rsidRPr="00334E78">
          <w:rPr>
            <w:rStyle w:val="Hyperlien"/>
            <w:bCs/>
          </w:rPr>
          <w:t>pspjo@leeds.ac.uk</w:t>
        </w:r>
      </w:hyperlink>
    </w:p>
    <w:p w14:paraId="5CE46284" w14:textId="77777777" w:rsidR="008545FF" w:rsidRPr="00080B2B" w:rsidRDefault="008545FF" w:rsidP="008545FF">
      <w:pPr>
        <w:pStyle w:val="MDPI16affiliation"/>
        <w:ind w:left="284"/>
        <w:rPr>
          <w:lang w:val="fr-CA"/>
        </w:rPr>
      </w:pPr>
      <w:r w:rsidRPr="00EF3B2A">
        <w:rPr>
          <w:bCs/>
        </w:rPr>
        <w:t xml:space="preserve">5. Department of Digestive and Bariatric Surgery, Integrated Center for Obesity, Hospices Civils de Lyon, Hôpital Edouard Herriot, 69437 Lyon, France; CarMeN Laboratory, INSERM 1060, Lyon, France; Université Claude Bernard Lyon 1, Lyon, France; </w:t>
      </w:r>
      <w:r w:rsidRPr="00EF3B2A">
        <w:t>+33 (0)4 72 11 62 63</w:t>
      </w:r>
      <w:r>
        <w:t xml:space="preserve">. </w:t>
      </w:r>
      <w:hyperlink r:id="rId11" w:history="1">
        <w:r w:rsidRPr="00080B2B">
          <w:rPr>
            <w:rStyle w:val="Hyperlien"/>
            <w:lang w:val="fr-CA"/>
          </w:rPr>
          <w:t>maud.robert@chu-lyon.fr</w:t>
        </w:r>
      </w:hyperlink>
    </w:p>
    <w:p w14:paraId="40A457E4" w14:textId="77777777" w:rsidR="008545FF" w:rsidRPr="00080B2B" w:rsidRDefault="008545FF" w:rsidP="008545FF">
      <w:pPr>
        <w:pStyle w:val="MDPI16affiliation"/>
        <w:ind w:left="284"/>
      </w:pPr>
      <w:r w:rsidRPr="00EF3B2A">
        <w:rPr>
          <w:bCs/>
          <w:lang w:val="fr-FR"/>
        </w:rPr>
        <w:t xml:space="preserve">6. Centre de Recherche de l'Institut Universitaire de Cardiologie et de Pneumologie de Québec-Université Laval, 2725, Chemin Sainte-Foy, Quebec, QC G1V 4G5, Canada; </w:t>
      </w:r>
      <w:r w:rsidRPr="00EF3B2A">
        <w:rPr>
          <w:lang w:val="fr-FR"/>
        </w:rPr>
        <w:t>+1 (418) 656-8711</w:t>
      </w:r>
      <w:r>
        <w:rPr>
          <w:lang w:val="fr-FR"/>
        </w:rPr>
        <w:t xml:space="preserve">. </w:t>
      </w:r>
      <w:hyperlink r:id="rId12" w:history="1">
        <w:r w:rsidRPr="00334E78">
          <w:rPr>
            <w:rStyle w:val="Hyperlien"/>
          </w:rPr>
          <w:t>sylvain.iceta.1@ulaval.ca</w:t>
        </w:r>
      </w:hyperlink>
    </w:p>
    <w:p w14:paraId="7BCC9BEB" w14:textId="77777777" w:rsidR="008545FF" w:rsidRPr="00EF3B2A" w:rsidRDefault="008545FF" w:rsidP="008545FF">
      <w:pPr>
        <w:pStyle w:val="MDPI16affiliation"/>
        <w:ind w:left="284"/>
        <w:rPr>
          <w:bCs/>
        </w:rPr>
      </w:pPr>
      <w:r w:rsidRPr="00EF3B2A">
        <w:rPr>
          <w:bCs/>
        </w:rPr>
        <w:t>* These authors contributed equally to this work</w:t>
      </w:r>
      <w:r>
        <w:rPr>
          <w:bCs/>
        </w:rPr>
        <w:t xml:space="preserve"> and shared last co-authorship</w:t>
      </w:r>
    </w:p>
    <w:p w14:paraId="73867B42" w14:textId="77777777" w:rsidR="008545FF" w:rsidRPr="00550626" w:rsidRDefault="008545FF" w:rsidP="008545FF">
      <w:pPr>
        <w:pStyle w:val="MDPI16affiliation"/>
        <w:ind w:left="284"/>
      </w:pPr>
      <w:r w:rsidRPr="00331633">
        <w:t>*</w:t>
      </w:r>
      <w:r w:rsidRPr="00D945EC">
        <w:tab/>
        <w:t xml:space="preserve">Correspondence: </w:t>
      </w:r>
      <w:hyperlink r:id="rId13" w:history="1">
        <w:r w:rsidRPr="00770E95">
          <w:rPr>
            <w:rStyle w:val="Hyperlien"/>
          </w:rPr>
          <w:t>sylvain.iceta.1@ulaval.ca</w:t>
        </w:r>
      </w:hyperlink>
      <w:r w:rsidRPr="00D945EC">
        <w:t xml:space="preserve">; Tel.: </w:t>
      </w:r>
      <w:r w:rsidRPr="00EF3B2A">
        <w:t>+1 (418) 656-8711</w:t>
      </w:r>
    </w:p>
    <w:p w14:paraId="6E61EA91" w14:textId="77777777" w:rsidR="0009533B" w:rsidRDefault="0009533B" w:rsidP="008545FF">
      <w:pPr>
        <w:ind w:left="284"/>
        <w:rPr>
          <w:lang w:val="en-CA"/>
        </w:rPr>
      </w:pPr>
    </w:p>
    <w:p w14:paraId="17C6B8AA" w14:textId="02888AE2" w:rsidR="008545FF" w:rsidRDefault="008545FF" w:rsidP="008545FF">
      <w:pPr>
        <w:ind w:left="284"/>
        <w:rPr>
          <w:lang w:val="en-CA"/>
        </w:rPr>
      </w:pPr>
    </w:p>
    <w:p w14:paraId="74EEA6F9" w14:textId="77777777" w:rsidR="008545FF" w:rsidRPr="008545FF" w:rsidRDefault="008545FF" w:rsidP="008545FF">
      <w:pPr>
        <w:ind w:left="284"/>
        <w:rPr>
          <w:lang w:val="en-CA"/>
        </w:rPr>
      </w:pPr>
    </w:p>
    <w:p w14:paraId="6051CBEF" w14:textId="64F5CCF2" w:rsidR="008545FF" w:rsidRPr="009E0BE2" w:rsidRDefault="008545FF" w:rsidP="008545FF">
      <w:pPr>
        <w:rPr>
          <w:rFonts w:ascii="Palatino Linotype" w:hAnsi="Palatino Linotype"/>
          <w:sz w:val="20"/>
          <w:szCs w:val="20"/>
          <w:lang w:val="en-US"/>
        </w:rPr>
      </w:pPr>
      <w:r w:rsidRPr="009E0BE2">
        <w:rPr>
          <w:rFonts w:ascii="Palatino Linotype" w:hAnsi="Palatino Linotype"/>
          <w:sz w:val="20"/>
          <w:szCs w:val="20"/>
          <w:lang w:val="en-US"/>
        </w:rPr>
        <w:t>Table S1 : Relationship between liking and wanting for foods and bariatric surgery type</w:t>
      </w:r>
      <w:r w:rsidR="009F6A00">
        <w:rPr>
          <w:rFonts w:ascii="Palatino Linotype" w:hAnsi="Palatino Linotype"/>
          <w:sz w:val="20"/>
          <w:szCs w:val="20"/>
          <w:lang w:val="en-US"/>
        </w:rPr>
        <w:t>.</w:t>
      </w:r>
    </w:p>
    <w:p w14:paraId="3091491E" w14:textId="44C43A34" w:rsidR="008545FF" w:rsidRPr="009E0BE2" w:rsidRDefault="008545FF" w:rsidP="008545FF">
      <w:pPr>
        <w:rPr>
          <w:rFonts w:ascii="Palatino Linotype" w:hAnsi="Palatino Linotype"/>
          <w:sz w:val="20"/>
          <w:szCs w:val="20"/>
          <w:lang w:val="en-US"/>
        </w:rPr>
      </w:pPr>
      <w:r w:rsidRPr="009E0BE2">
        <w:rPr>
          <w:rFonts w:ascii="Palatino Linotype" w:hAnsi="Palatino Linotype"/>
          <w:sz w:val="20"/>
          <w:szCs w:val="20"/>
          <w:lang w:val="en-US"/>
        </w:rPr>
        <w:t>Table S</w:t>
      </w:r>
      <w:r w:rsidR="00C31BBE">
        <w:rPr>
          <w:rFonts w:ascii="Palatino Linotype" w:hAnsi="Palatino Linotype"/>
          <w:sz w:val="20"/>
          <w:szCs w:val="20"/>
          <w:lang w:val="en-US"/>
        </w:rPr>
        <w:t>2</w:t>
      </w:r>
      <w:r w:rsidRPr="009E0BE2">
        <w:rPr>
          <w:rFonts w:ascii="Palatino Linotype" w:hAnsi="Palatino Linotype"/>
          <w:sz w:val="20"/>
          <w:szCs w:val="20"/>
          <w:lang w:val="en-US"/>
        </w:rPr>
        <w:t xml:space="preserve"> : </w:t>
      </w:r>
      <w:r w:rsidR="002F7631" w:rsidRPr="002F7631">
        <w:rPr>
          <w:rFonts w:ascii="Palatino Linotype" w:hAnsi="Palatino Linotype"/>
          <w:sz w:val="20"/>
          <w:szCs w:val="20"/>
          <w:lang w:val="en-US"/>
        </w:rPr>
        <w:t xml:space="preserve">Socioeconomic and behavioral characteristics </w:t>
      </w:r>
      <w:r w:rsidR="009E659A">
        <w:rPr>
          <w:rFonts w:ascii="Palatino Linotype" w:hAnsi="Palatino Linotype"/>
          <w:sz w:val="20"/>
          <w:szCs w:val="20"/>
          <w:lang w:val="en-US"/>
        </w:rPr>
        <w:t>by</w:t>
      </w:r>
      <w:r w:rsidRPr="009E0BE2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9F6A00">
        <w:rPr>
          <w:rFonts w:ascii="Palatino Linotype" w:hAnsi="Palatino Linotype"/>
          <w:sz w:val="20"/>
          <w:szCs w:val="20"/>
          <w:lang w:val="en-US"/>
        </w:rPr>
        <w:t>Total</w:t>
      </w:r>
      <w:r w:rsidR="009E659A">
        <w:rPr>
          <w:rFonts w:ascii="Palatino Linotype" w:hAnsi="Palatino Linotype"/>
          <w:sz w:val="20"/>
          <w:szCs w:val="20"/>
          <w:lang w:val="en-US"/>
        </w:rPr>
        <w:t xml:space="preserve"> Weight Loss</w:t>
      </w:r>
      <w:r w:rsidRPr="009E0BE2">
        <w:rPr>
          <w:rFonts w:ascii="Palatino Linotype" w:hAnsi="Palatino Linotype"/>
          <w:sz w:val="20"/>
          <w:szCs w:val="20"/>
          <w:lang w:val="en-US"/>
        </w:rPr>
        <w:t xml:space="preserve"> tercile</w:t>
      </w:r>
      <w:r w:rsidR="009F6A00">
        <w:rPr>
          <w:rFonts w:ascii="Palatino Linotype" w:hAnsi="Palatino Linotype"/>
          <w:sz w:val="20"/>
          <w:szCs w:val="20"/>
          <w:lang w:val="en-US"/>
        </w:rPr>
        <w:t>.</w:t>
      </w:r>
    </w:p>
    <w:p w14:paraId="792939DE" w14:textId="19BC1A83" w:rsidR="008545FF" w:rsidRPr="008545FF" w:rsidRDefault="008545FF">
      <w:pPr>
        <w:rPr>
          <w:lang w:val="en-US"/>
        </w:rPr>
      </w:pPr>
    </w:p>
    <w:p w14:paraId="6690BB88" w14:textId="77777777" w:rsidR="008545FF" w:rsidRPr="008545FF" w:rsidRDefault="008545FF">
      <w:pPr>
        <w:rPr>
          <w:lang w:val="en-CA"/>
        </w:rPr>
      </w:pPr>
    </w:p>
    <w:p w14:paraId="65D5C7F6" w14:textId="77777777" w:rsidR="008545FF" w:rsidRDefault="008545FF">
      <w:pPr>
        <w:rPr>
          <w:lang w:val="en-CA"/>
        </w:rPr>
      </w:pPr>
      <w:r>
        <w:rPr>
          <w:lang w:val="en-CA"/>
        </w:rPr>
        <w:br w:type="page"/>
      </w:r>
    </w:p>
    <w:p w14:paraId="3B3D81CB" w14:textId="5C3484C1" w:rsidR="008545FF" w:rsidRPr="008545FF" w:rsidRDefault="008545FF">
      <w:pPr>
        <w:rPr>
          <w:lang w:val="en-CA"/>
        </w:rPr>
      </w:pPr>
    </w:p>
    <w:p w14:paraId="15E46520" w14:textId="0D819329" w:rsidR="0009533B" w:rsidRPr="009E0BE2" w:rsidRDefault="0009533B">
      <w:pPr>
        <w:rPr>
          <w:rFonts w:ascii="Palatino Linotype" w:hAnsi="Palatino Linotype"/>
          <w:sz w:val="20"/>
          <w:szCs w:val="20"/>
          <w:lang w:val="en-US"/>
        </w:rPr>
      </w:pPr>
      <w:r w:rsidRPr="009E0BE2">
        <w:rPr>
          <w:rFonts w:ascii="Palatino Linotype" w:hAnsi="Palatino Linotype"/>
          <w:sz w:val="20"/>
          <w:szCs w:val="20"/>
          <w:lang w:val="en-US"/>
        </w:rPr>
        <w:t>Table S1 : Relationship between liking and wanting for foods and bariatric surgery type</w:t>
      </w:r>
    </w:p>
    <w:p w14:paraId="43BCC496" w14:textId="77777777" w:rsidR="0009533B" w:rsidRDefault="0009533B">
      <w:pPr>
        <w:rPr>
          <w:lang w:val="en-US"/>
        </w:rPr>
      </w:pPr>
    </w:p>
    <w:tbl>
      <w:tblPr>
        <w:tblW w:w="9922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54"/>
        <w:gridCol w:w="284"/>
        <w:gridCol w:w="2806"/>
        <w:gridCol w:w="284"/>
        <w:gridCol w:w="1586"/>
        <w:gridCol w:w="284"/>
        <w:gridCol w:w="1256"/>
        <w:gridCol w:w="284"/>
      </w:tblGrid>
      <w:tr w:rsidR="0009533B" w:rsidRPr="009C07FC" w14:paraId="5D841AF1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EDCC98F" w14:textId="7AC53F0F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72D5675" w14:textId="77777777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  <w:r>
              <w:t>SG</w:t>
            </w:r>
          </w:p>
          <w:p w14:paraId="115A8260" w14:textId="3861B0D9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  <w:r>
              <w:t>n = 30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848555F" w14:textId="3637CBC3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  <w:r>
              <w:t>RYGB</w:t>
            </w:r>
          </w:p>
          <w:p w14:paraId="69FFF5B3" w14:textId="1590DA60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  <w:r>
              <w:t>n = 26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C8B0E00" w14:textId="77777777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  <w:r>
              <w:t>Student-t test</w:t>
            </w:r>
          </w:p>
          <w:p w14:paraId="1B81CC37" w14:textId="7B3D53D0" w:rsidR="0009533B" w:rsidRDefault="0009533B" w:rsidP="0009533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 xml:space="preserve"> value</w:t>
            </w:r>
          </w:p>
        </w:tc>
      </w:tr>
      <w:tr w:rsidR="0009533B" w14:paraId="1765C5F9" w14:textId="77777777" w:rsidTr="0009533B">
        <w:trPr>
          <w:gridAfter w:val="1"/>
          <w:wAfter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48DD67C" w14:textId="77777777" w:rsidR="0009533B" w:rsidRDefault="0009533B" w:rsidP="004D724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Explicit liking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06A511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B533A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78C2B4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09533B" w14:paraId="05E1178B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668A03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carb – Solid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6D872F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27.4 ± 22.1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8BF650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24.9 ± 24.3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1932AE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0.69 </w:t>
            </w:r>
          </w:p>
        </w:tc>
      </w:tr>
      <w:tr w:rsidR="0009533B" w14:paraId="0C291F5C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750D12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carb – Fluid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274266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28.2 ± 20.4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CF2338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21.9 ± 21.4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2B02FD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0.27 </w:t>
            </w:r>
          </w:p>
        </w:tc>
      </w:tr>
      <w:tr w:rsidR="0009533B" w14:paraId="4F21525E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0A4B96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carb – Solid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A68977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34.5 ± 28.2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98809F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26.0 ± 24.0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2F3697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0.24 </w:t>
            </w:r>
          </w:p>
        </w:tc>
      </w:tr>
      <w:tr w:rsidR="0009533B" w14:paraId="16B448D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C61C81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carb – Fluid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E456F4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22.9 ± 23.4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8CA994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26.2 ± 25.9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F66681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0.61 </w:t>
            </w:r>
          </w:p>
        </w:tc>
      </w:tr>
      <w:tr w:rsidR="0009533B" w14:paraId="6AF9A921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D5C591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Dairy –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AD1DB0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23.9 ± 19.1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FCBC2E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21.8 ± 25.9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700F66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0.69 </w:t>
            </w:r>
          </w:p>
        </w:tc>
      </w:tr>
      <w:tr w:rsidR="0009533B" w14:paraId="437ADDB6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6DA3D6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Dairy – No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D72F10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29.8 ± 21.1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D95C4D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26.0 ± 26.9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5ACDBD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0.56 </w:t>
            </w:r>
          </w:p>
        </w:tc>
      </w:tr>
      <w:tr w:rsidR="0009533B" w14:paraId="1686ADA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B986CB4" w14:textId="77777777" w:rsidR="0009533B" w:rsidRPr="0009533B" w:rsidRDefault="0009533B" w:rsidP="004D724D">
            <w:pPr>
              <w:pStyle w:val="TableContents"/>
              <w:rPr>
                <w:rFonts w:hint="eastAsia"/>
              </w:rPr>
            </w:pPr>
            <w:r w:rsidRPr="0009533B">
              <w:t>Nondairy –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18F0A37" w14:textId="77777777" w:rsidR="0009533B" w:rsidRPr="0009533B" w:rsidRDefault="0009533B" w:rsidP="004D724D">
            <w:pPr>
              <w:pStyle w:val="TableContents"/>
              <w:rPr>
                <w:rFonts w:hint="eastAsia"/>
              </w:rPr>
            </w:pPr>
            <w:r w:rsidRPr="0009533B">
              <w:t>26.5 ± 24.7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78784C5" w14:textId="77777777" w:rsidR="0009533B" w:rsidRPr="0009533B" w:rsidRDefault="0009533B" w:rsidP="004D724D">
            <w:pPr>
              <w:pStyle w:val="TableContents"/>
              <w:rPr>
                <w:rFonts w:hint="eastAsia"/>
              </w:rPr>
            </w:pPr>
            <w:r w:rsidRPr="0009533B">
              <w:t>14.8 ± 15.7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4FD5A86" w14:textId="17649C4A" w:rsidR="0009533B" w:rsidRPr="0009533B" w:rsidRDefault="0009533B" w:rsidP="004D724D">
            <w:pPr>
              <w:pStyle w:val="TableContents"/>
              <w:rPr>
                <w:rFonts w:hint="eastAsia"/>
                <w:b/>
                <w:bCs/>
              </w:rPr>
            </w:pPr>
            <w:r w:rsidRPr="0009533B">
              <w:rPr>
                <w:b/>
                <w:bCs/>
              </w:rPr>
              <w:t>0.0</w:t>
            </w:r>
            <w:r>
              <w:rPr>
                <w:b/>
                <w:bCs/>
              </w:rPr>
              <w:t>4</w:t>
            </w:r>
            <w:r w:rsidRPr="0009533B">
              <w:rPr>
                <w:b/>
                <w:bCs/>
              </w:rPr>
              <w:t> </w:t>
            </w:r>
          </w:p>
        </w:tc>
      </w:tr>
      <w:tr w:rsidR="0009533B" w14:paraId="732DF8C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7BFE95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Nondairy – No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868292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28.3 ± 23.5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F0019A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18.5 ± 16.7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1E617DC" w14:textId="79E92276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0.09 </w:t>
            </w:r>
          </w:p>
        </w:tc>
      </w:tr>
      <w:tr w:rsidR="0009533B" w14:paraId="0A1BB6EB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5AD204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fat – Savory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DBBAFF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31.6 ± 29.0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4595ED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21.6 ± 21.5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398DB2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0.15 </w:t>
            </w:r>
          </w:p>
        </w:tc>
      </w:tr>
      <w:tr w:rsidR="0009533B" w14:paraId="7269EF48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44509B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fat – Sweet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793BCF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26.4 ± 24.2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9C4AAF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23.2 ± 26.3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8DEB24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0.64 </w:t>
            </w:r>
          </w:p>
        </w:tc>
      </w:tr>
      <w:tr w:rsidR="0009533B" w14:paraId="2B0DB4B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50DA4C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fat – Savory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777377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21.3 ± 20.7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396B90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16.4 ± 17.8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845064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0.36 </w:t>
            </w:r>
          </w:p>
        </w:tc>
      </w:tr>
      <w:tr w:rsidR="0009533B" w14:paraId="6DE0A94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7DBC1A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fat – Sweet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4A0FB5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31.7 ± 24.1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ED6D9A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24.5 ± 23.8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368931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0.27 </w:t>
            </w:r>
          </w:p>
        </w:tc>
      </w:tr>
      <w:tr w:rsidR="0009533B" w14:paraId="21747B74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ECA2E2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Fiber –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D588A3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32.5 ± 26.0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8BB653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25.3 ± 20.9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826541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0.27 </w:t>
            </w:r>
          </w:p>
        </w:tc>
      </w:tr>
      <w:tr w:rsidR="0009533B" w14:paraId="779AB3FA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CB0D21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Fiber – No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6791BC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27.1 ± 24.0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F2C074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24.5 ± 20.5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71EE74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0.66 </w:t>
            </w:r>
          </w:p>
        </w:tc>
      </w:tr>
      <w:tr w:rsidR="0009533B" w14:paraId="2162FBC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4F7785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fiber –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4D007C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29.8 ± 23.8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BC65DC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25.9 ± 24.8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407FC3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0.55 </w:t>
            </w:r>
          </w:p>
        </w:tc>
      </w:tr>
      <w:tr w:rsidR="0009533B" w14:paraId="2235730E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D61030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fiber – No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DBE6E0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32.9 ± 24.0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D8EC80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29.7 ± 27.6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99D4A3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0.64 </w:t>
            </w:r>
          </w:p>
        </w:tc>
      </w:tr>
      <w:tr w:rsidR="0009533B" w14:paraId="2B8D2A8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778BADC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Meat – High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496DFB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30.7 ± 29.3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B117EA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26.8 ± 26.0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935446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0.60 </w:t>
            </w:r>
          </w:p>
        </w:tc>
      </w:tr>
      <w:tr w:rsidR="0009533B" w14:paraId="1760F633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1A68A5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Meat – Low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D14FB2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31.1 ± 29.9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8F3C3B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31.5 ± 30.2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AA7EDF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0.96 </w:t>
            </w:r>
          </w:p>
        </w:tc>
      </w:tr>
      <w:tr w:rsidR="0009533B" w14:paraId="60418606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7DD1B18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meat – High fat 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0939DC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30.4 ± 28.5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A195F5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25.1 ± 22.2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A6C854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0.44 </w:t>
            </w:r>
          </w:p>
        </w:tc>
      </w:tr>
      <w:tr w:rsidR="0009533B" w14:paraId="5712D88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CBF8BD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meat – Low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B64940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24.8 ± 22.2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C8F404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22.2 ± 20.1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EA1FA7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0.64 </w:t>
            </w:r>
          </w:p>
        </w:tc>
      </w:tr>
      <w:tr w:rsidR="0009533B" w14:paraId="73EF5938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908EA7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protein –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616A42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32.8 ± 27.1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DA4415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25.9 ± 24.3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16C546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0.32 </w:t>
            </w:r>
          </w:p>
        </w:tc>
      </w:tr>
      <w:tr w:rsidR="0009533B" w14:paraId="25D148B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03EBD1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protein – No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1E81B9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34.7 ± 29.5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077C86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30.6 ± 28.6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E4FC8A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0.60 </w:t>
            </w:r>
          </w:p>
        </w:tc>
      </w:tr>
      <w:tr w:rsidR="0009533B" w14:paraId="2150522C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8E08E7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protein –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9C5F02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32.4 ± 23.3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99A57C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27.3 ± 21.5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125C70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0.41 </w:t>
            </w:r>
          </w:p>
        </w:tc>
      </w:tr>
      <w:tr w:rsidR="0009533B" w14:paraId="04B07961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16D2F8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protein – No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4C5800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31.0 ± 20.7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7CDB29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31.4 ± 26.5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94A5BC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0.95 </w:t>
            </w:r>
          </w:p>
        </w:tc>
      </w:tr>
      <w:tr w:rsidR="0009533B" w14:paraId="24868B26" w14:textId="77777777" w:rsidTr="0009533B">
        <w:trPr>
          <w:gridAfter w:val="1"/>
          <w:wAfter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12D30AB" w14:textId="77777777" w:rsidR="0009533B" w:rsidRDefault="0009533B" w:rsidP="004D724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Explicit wanting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DB0CCF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2B3E61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A8ED4C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09533B" w14:paraId="5B32EC0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895000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carb – Solid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72DFFF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25.4 ± 23.2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AC1FCF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23.2 ± 23.5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F11DC0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0.72 </w:t>
            </w:r>
          </w:p>
        </w:tc>
      </w:tr>
      <w:tr w:rsidR="0009533B" w14:paraId="372213BC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B94DF0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carb – Fluid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93D8C6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25.5 ± 19.3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9410CD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19.2 ± 20.5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F9736E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0.24 </w:t>
            </w:r>
          </w:p>
        </w:tc>
      </w:tr>
      <w:tr w:rsidR="0009533B" w14:paraId="58F7832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15BE8A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carb – Solid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DF8B12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32.3 ± 28.3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8B0C2E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23.6 ± 23.4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032691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0.22 </w:t>
            </w:r>
          </w:p>
        </w:tc>
      </w:tr>
      <w:tr w:rsidR="0009533B" w14:paraId="51AEB17B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A6E841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carb – Fluid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CCE774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22.6 ± 23.3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7C250C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24.1 ± 26.2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4A1E3D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0.82 </w:t>
            </w:r>
          </w:p>
        </w:tc>
      </w:tr>
      <w:tr w:rsidR="0009533B" w14:paraId="2F19D96E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5DB979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Dairy –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45483B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21.9 ± 20.2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4E760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20.4 ± 25.4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2129CE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0.81 </w:t>
            </w:r>
          </w:p>
        </w:tc>
      </w:tr>
      <w:tr w:rsidR="0009533B" w14:paraId="2E6A447E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DB71B7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Dairy – No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4A486A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28.6 ± 21.8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6CEB53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25.1 ± 25.7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30C000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0.59 </w:t>
            </w:r>
          </w:p>
        </w:tc>
      </w:tr>
      <w:tr w:rsidR="0009533B" w14:paraId="4F8B4F97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DD26CE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Nondairy –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CA9305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23.2 ± 23.4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1B1341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15.7 ± 18.8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627CA5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0.20 </w:t>
            </w:r>
          </w:p>
        </w:tc>
      </w:tr>
      <w:tr w:rsidR="0009533B" w14:paraId="3BBA4B39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E792CB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Nondairy – No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9B5790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26.7 ± 24.6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1F0770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17.5 ± 16.6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1141D7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0.12 </w:t>
            </w:r>
          </w:p>
        </w:tc>
      </w:tr>
      <w:tr w:rsidR="0009533B" w14:paraId="5E6800C7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74E4950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fat – Savory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0355CA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29.8 ± 28.8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2F130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20.4 ± 21.1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AF9060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0.17 </w:t>
            </w:r>
          </w:p>
        </w:tc>
      </w:tr>
      <w:tr w:rsidR="0009533B" w14:paraId="6E912EF5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6F2A8F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fat – Sweet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649AB7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23.5 ± 24.6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3436E2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20.4 ± 23.3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CE5FFC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0.64 </w:t>
            </w:r>
          </w:p>
        </w:tc>
      </w:tr>
      <w:tr w:rsidR="0009533B" w14:paraId="67B7054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2C34E6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fat – Savory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9A3F11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19.4 ± 20.6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1646B6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16.5 ± 17.4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47A024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0.58 </w:t>
            </w:r>
          </w:p>
        </w:tc>
      </w:tr>
      <w:tr w:rsidR="0009533B" w14:paraId="5114ABF1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7353908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fat – Sweet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7DC42F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30.6 ± 24.7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800DE8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24.5 ± 23.2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464FB9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0.35 </w:t>
            </w:r>
          </w:p>
        </w:tc>
      </w:tr>
      <w:tr w:rsidR="0009533B" w14:paraId="1F139DFD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1151F7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Fiber –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2649C5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32.4 ± 27.3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8CF022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25.6 ± 22.6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892B41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0.32 </w:t>
            </w:r>
          </w:p>
        </w:tc>
      </w:tr>
      <w:tr w:rsidR="0009533B" w14:paraId="52E54907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EA0BF4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Fiber – No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7D64AB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25.9 ± 24.6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2FC9B4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22.0 ± 19.4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FDED6D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0.53 </w:t>
            </w:r>
          </w:p>
        </w:tc>
      </w:tr>
      <w:tr w:rsidR="0009533B" w14:paraId="78896038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12F77A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fiber –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50ECB1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28.1 ± 24.5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910CE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25.5 ± 23.1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EA845C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0.69 </w:t>
            </w:r>
          </w:p>
        </w:tc>
      </w:tr>
      <w:tr w:rsidR="0009533B" w14:paraId="222591E7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93D336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lastRenderedPageBreak/>
              <w:t>No fiber – No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BE93E4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32.3 ± 24.9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E07C19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29.6 ± 26.6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A9A07A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0.70 </w:t>
            </w:r>
          </w:p>
        </w:tc>
      </w:tr>
      <w:tr w:rsidR="0009533B" w14:paraId="75DBCFC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65B0FC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Meat – High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E791C5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27.6 ± 28.2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741D1C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26.4 ± 25.0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31ACA9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0.86 </w:t>
            </w:r>
          </w:p>
        </w:tc>
      </w:tr>
      <w:tr w:rsidR="0009533B" w14:paraId="5C7F326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CBE46C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Meat – Low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AAF141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29.1 ± 29.8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A2AC9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31.6 ± 32.1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0C40EF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0.77 </w:t>
            </w:r>
          </w:p>
        </w:tc>
      </w:tr>
      <w:tr w:rsidR="0009533B" w14:paraId="2023F1AD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6BEAD3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meat – High fat 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C079EC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30.0 ± 27.3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B62E79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22.6 ± 20.5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C5ABD7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0.27 </w:t>
            </w:r>
          </w:p>
        </w:tc>
      </w:tr>
      <w:tr w:rsidR="0009533B" w14:paraId="43E17BF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DFB331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meat – Low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8E3F0D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23.2 ± 22.0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B9C439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20.4 ± 19.1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4DB15D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0.62 </w:t>
            </w:r>
          </w:p>
        </w:tc>
      </w:tr>
      <w:tr w:rsidR="0009533B" w14:paraId="720081B7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C5CDE8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protein –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1D11B2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31.6 ± 28.7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E0AD57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26.8 ± 26.8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0AD436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0.52 </w:t>
            </w:r>
          </w:p>
        </w:tc>
      </w:tr>
      <w:tr w:rsidR="0009533B" w14:paraId="4CD483CA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87D308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protein – No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5BABBC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33.5 ± 30.7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7C27EE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30.5 ± 31.1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B8A89C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0.21 </w:t>
            </w:r>
          </w:p>
        </w:tc>
      </w:tr>
      <w:tr w:rsidR="0009533B" w14:paraId="73B0BD2F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FD0B6D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protein –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502795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32.3 ± 25.8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AF603C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24.5 ± 19.9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AFAD45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0.72 </w:t>
            </w:r>
          </w:p>
        </w:tc>
      </w:tr>
      <w:tr w:rsidR="0009533B" w14:paraId="28E32AB8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E569B0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protein – No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B86253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33.0 ± 24.9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44DDE3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29.1 ± 26.0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A52786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0.57  </w:t>
            </w:r>
          </w:p>
        </w:tc>
      </w:tr>
      <w:tr w:rsidR="0009533B" w14:paraId="792D22BA" w14:textId="77777777" w:rsidTr="0009533B">
        <w:trPr>
          <w:gridAfter w:val="1"/>
          <w:wAfter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DEA9A01" w14:textId="77777777" w:rsidR="0009533B" w:rsidRDefault="0009533B" w:rsidP="0009533B">
            <w:pPr>
              <w:pStyle w:val="TableContents"/>
              <w:tabs>
                <w:tab w:val="left" w:pos="0"/>
              </w:tabs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Implicit wanting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C22E4F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1B5BD7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431E50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09533B" w14:paraId="3A68AB66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39A25D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carb – Solid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BAA951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-0.4 ± 27.5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A25F04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-4.9 ± 26.8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C80206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0.54 </w:t>
            </w:r>
          </w:p>
        </w:tc>
      </w:tr>
      <w:tr w:rsidR="0009533B" w14:paraId="4EB689B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C842B9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carb – Fluid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588266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-4.5 ± 17.7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336174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-8.1 ± 23.4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D2710A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0.51 </w:t>
            </w:r>
          </w:p>
        </w:tc>
      </w:tr>
      <w:tr w:rsidR="0009533B" w14:paraId="618D73D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BCD3FE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carb – Solid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C18D99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24.4 ± 25.9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05FF51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15.3 ± 28.8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C4AEDB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0.22 </w:t>
            </w:r>
          </w:p>
        </w:tc>
      </w:tr>
      <w:tr w:rsidR="0009533B" w14:paraId="710883D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AA1235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carb – Fluid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2D4C71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-19.5 ± 32.0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7E5E5E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-2.3 ± 32.8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9B21CD2" w14:textId="459FFFD6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0.05 </w:t>
            </w:r>
          </w:p>
        </w:tc>
      </w:tr>
      <w:tr w:rsidR="0009533B" w14:paraId="4D81DCBE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EB5FFD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Dairy –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72461A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-5.1 ± 26.0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C2097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-4.0 ± 27.7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3F2325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0.88 </w:t>
            </w:r>
          </w:p>
        </w:tc>
      </w:tr>
      <w:tr w:rsidR="0009533B" w14:paraId="627DFE19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9FE342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Dairy – No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823687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20.4 ± 25.8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16AEB0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28.3 ± 21.5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DC7511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0.23 </w:t>
            </w:r>
          </w:p>
        </w:tc>
      </w:tr>
      <w:tr w:rsidR="0009533B" w:rsidRPr="003362BA" w14:paraId="7DF915BC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689F34E" w14:textId="77777777" w:rsidR="0009533B" w:rsidRPr="009C07FC" w:rsidRDefault="0009533B" w:rsidP="004D724D">
            <w:pPr>
              <w:pStyle w:val="TableContents"/>
              <w:rPr>
                <w:rFonts w:hint="eastAsia"/>
              </w:rPr>
            </w:pPr>
            <w:r w:rsidRPr="009C07FC">
              <w:t>Nondairy –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547B23B" w14:textId="77777777" w:rsidR="0009533B" w:rsidRPr="009C07FC" w:rsidRDefault="0009533B" w:rsidP="004D724D">
            <w:pPr>
              <w:pStyle w:val="TableContents"/>
              <w:rPr>
                <w:rFonts w:hint="eastAsia"/>
              </w:rPr>
            </w:pPr>
            <w:r w:rsidRPr="009C07FC">
              <w:t>-17.0 ± 23.7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A8D526E" w14:textId="77777777" w:rsidR="0009533B" w:rsidRPr="009C07FC" w:rsidRDefault="0009533B" w:rsidP="004D724D">
            <w:pPr>
              <w:pStyle w:val="TableContents"/>
              <w:rPr>
                <w:rFonts w:hint="eastAsia"/>
              </w:rPr>
            </w:pPr>
            <w:r w:rsidRPr="009C07FC">
              <w:t>-27.6 ± 21.7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AA02D5D" w14:textId="098929B6" w:rsidR="0009533B" w:rsidRPr="009C07FC" w:rsidRDefault="0009533B" w:rsidP="004D724D">
            <w:pPr>
              <w:pStyle w:val="TableContents"/>
              <w:rPr>
                <w:rFonts w:hint="eastAsia"/>
              </w:rPr>
            </w:pPr>
            <w:r w:rsidRPr="009C07FC">
              <w:t>0.09 </w:t>
            </w:r>
          </w:p>
        </w:tc>
      </w:tr>
      <w:tr w:rsidR="0009533B" w14:paraId="7D122FA0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7C3BC0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Nondairy – No color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B11B77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1.6 ± 24.7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1B7C59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3.3 ± 31.6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22413A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0.83 </w:t>
            </w:r>
          </w:p>
        </w:tc>
      </w:tr>
      <w:tr w:rsidR="0009533B" w14:paraId="5036AD34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DB9FE0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fat – Savory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353BBA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10.0 ± 27.6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E52860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6.8 ± 22.4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EEB9EC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0.66 </w:t>
            </w:r>
          </w:p>
        </w:tc>
      </w:tr>
      <w:tr w:rsidR="0009533B" w14:paraId="14B58B61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C9F823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fat – Sweet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E53B8D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-3.1 ± 24.1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CE7252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-5.9 ± 26.9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A88947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0.69 </w:t>
            </w:r>
          </w:p>
        </w:tc>
      </w:tr>
      <w:tr w:rsidR="0009533B" w14:paraId="538A4D89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13B0C768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fat – Savory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FDE98F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-18.2 ± 29.3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99F918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-12.6 ± 33.8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99DBDE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0.51 </w:t>
            </w:r>
          </w:p>
        </w:tc>
      </w:tr>
      <w:tr w:rsidR="0009533B" w14:paraId="058DD349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7BCD50B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fat – Sweet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E9E756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11.2 ± 20.5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00B43F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6.0 ± 22.8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7B3A459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0.38 </w:t>
            </w:r>
          </w:p>
        </w:tc>
      </w:tr>
      <w:tr w:rsidR="0009533B" w14:paraId="551E5B11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2CEF480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Fiber –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2A9EF7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 ± 22.8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C55267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1.1 ± 18.1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9B1628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0.88 </w:t>
            </w:r>
          </w:p>
        </w:tc>
      </w:tr>
      <w:tr w:rsidR="0009533B" w14:paraId="1BD56B3C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08987C9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Fiber – No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CF03F1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-11.6 ± 26.4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7B027F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-11.6 ± 22.0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BFA492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0.10 </w:t>
            </w:r>
          </w:p>
        </w:tc>
      </w:tr>
      <w:tr w:rsidR="0009533B" w14:paraId="39F06384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657F9F4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fiber –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C0D853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-1.9 ± 17.2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BD3BF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-4.6 ± 22.8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FB2659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0.62 </w:t>
            </w:r>
          </w:p>
        </w:tc>
      </w:tr>
      <w:tr w:rsidR="0009533B" w14:paraId="775FD617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6269CFD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fiber – No sauce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2616E2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12.7 ± 21.4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ECC8D24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15.1 ± 18.4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84F5AEB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0.67 </w:t>
            </w:r>
          </w:p>
        </w:tc>
      </w:tr>
      <w:tr w:rsidR="0009533B" w14:paraId="6455D2D3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2A51FB3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Meat – High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3BDECE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10.5 ± 19.6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834EE7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4.1 ± 19.8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1AE3C8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0.23 </w:t>
            </w:r>
          </w:p>
        </w:tc>
      </w:tr>
      <w:tr w:rsidR="0009533B" w14:paraId="028C072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4B85CE2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Meat – Low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7439945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5.8 ± 22.7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75BCEC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11.0 ± 17.7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81757B2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0.35 </w:t>
            </w:r>
          </w:p>
        </w:tc>
      </w:tr>
      <w:tr w:rsidR="0009533B" w14:paraId="5A34B2F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0FA510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meat – High fat 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E047EA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2.1 ± 24.8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D7B7AB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-2.9 ± 19.4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520E66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0.41 </w:t>
            </w:r>
          </w:p>
        </w:tc>
      </w:tr>
      <w:tr w:rsidR="0009533B" w14:paraId="3580FECB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2C1D57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No meat – Low fat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127111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-18.4 ± 26.5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2C8926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-8.1 ± 29.9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3A53F7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0.18 </w:t>
            </w:r>
          </w:p>
        </w:tc>
      </w:tr>
      <w:tr w:rsidR="0009533B" w14:paraId="0681A0EB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0BB728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protein –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226B65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-2.9 ± 26.8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22EBC2A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-1.3 ± 19.3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5F581C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0.79 </w:t>
            </w:r>
          </w:p>
        </w:tc>
      </w:tr>
      <w:tr w:rsidR="0009533B" w14:paraId="21BFC622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36070C1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High protein – No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768D64E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14.6 ± 25.1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BF24E66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7.9 ± 17.1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39B64D49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0.26 </w:t>
            </w:r>
          </w:p>
        </w:tc>
      </w:tr>
      <w:tr w:rsidR="0009533B" w14:paraId="0AAB0CB8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520CD4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protein –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6712A10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-9.5 ± 20.7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E6783E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-5.0 ± 13.4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43BF177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0.34 </w:t>
            </w:r>
          </w:p>
        </w:tc>
      </w:tr>
      <w:tr w:rsidR="0009533B" w14:paraId="27C69CCD" w14:textId="77777777" w:rsidTr="0009533B">
        <w:trPr>
          <w:gridBefore w:val="1"/>
          <w:wBefore w:w="284" w:type="dxa"/>
        </w:trPr>
        <w:tc>
          <w:tcPr>
            <w:tcW w:w="3138" w:type="dxa"/>
            <w:gridSpan w:val="2"/>
            <w:shd w:val="clear" w:color="auto" w:fill="auto"/>
            <w:vAlign w:val="center"/>
          </w:tcPr>
          <w:p w14:paraId="5F13A1F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Low protein – No variation 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F38961C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-2.2 ± 23.8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8E377CF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-1.6 ± 16.5 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977E631" w14:textId="77777777" w:rsidR="0009533B" w:rsidRDefault="0009533B" w:rsidP="004D724D">
            <w:pPr>
              <w:pStyle w:val="TableContents"/>
              <w:rPr>
                <w:rFonts w:hint="eastAsia"/>
              </w:rPr>
            </w:pPr>
            <w:r>
              <w:t>0.92 </w:t>
            </w:r>
          </w:p>
        </w:tc>
      </w:tr>
    </w:tbl>
    <w:p w14:paraId="3457F98A" w14:textId="16CA36FF" w:rsidR="0009533B" w:rsidRDefault="0009533B">
      <w:pPr>
        <w:rPr>
          <w:lang w:val="en-US"/>
        </w:rPr>
      </w:pPr>
    </w:p>
    <w:p w14:paraId="66AC9705" w14:textId="649A2D05" w:rsidR="0009533B" w:rsidRDefault="0009533B">
      <w:pPr>
        <w:rPr>
          <w:lang w:val="en-US"/>
        </w:rPr>
      </w:pPr>
      <w:r>
        <w:rPr>
          <w:lang w:val="en-US"/>
        </w:rPr>
        <w:t>SG : Sleeve gastrectomy; RYGB : Roux en Y gastric bypass; results are expressed in mean ± SD</w:t>
      </w:r>
    </w:p>
    <w:p w14:paraId="41A84145" w14:textId="77777777" w:rsidR="0009533B" w:rsidRDefault="0009533B">
      <w:pPr>
        <w:rPr>
          <w:lang w:val="en-US"/>
        </w:rPr>
      </w:pPr>
    </w:p>
    <w:p w14:paraId="653017E8" w14:textId="77777777" w:rsidR="0009533B" w:rsidRDefault="0009533B">
      <w:pPr>
        <w:rPr>
          <w:lang w:val="en-US"/>
        </w:rPr>
      </w:pPr>
    </w:p>
    <w:p w14:paraId="2E90F241" w14:textId="09AA8474" w:rsidR="0009533B" w:rsidRDefault="0009533B">
      <w:pPr>
        <w:rPr>
          <w:lang w:val="en-US"/>
        </w:rPr>
      </w:pPr>
      <w:r>
        <w:rPr>
          <w:lang w:val="en-US"/>
        </w:rPr>
        <w:br w:type="page"/>
      </w:r>
    </w:p>
    <w:p w14:paraId="609A9F4B" w14:textId="7D2CA76A" w:rsidR="009E659A" w:rsidRPr="009E0BE2" w:rsidRDefault="009E659A" w:rsidP="009E659A">
      <w:pPr>
        <w:rPr>
          <w:rFonts w:ascii="Palatino Linotype" w:hAnsi="Palatino Linotype"/>
          <w:sz w:val="20"/>
          <w:szCs w:val="20"/>
          <w:lang w:val="en-US"/>
        </w:rPr>
      </w:pPr>
      <w:r w:rsidRPr="009E0BE2">
        <w:rPr>
          <w:rFonts w:ascii="Palatino Linotype" w:hAnsi="Palatino Linotype"/>
          <w:sz w:val="20"/>
          <w:szCs w:val="20"/>
          <w:lang w:val="en-US"/>
        </w:rPr>
        <w:lastRenderedPageBreak/>
        <w:t>Table S</w:t>
      </w:r>
      <w:r>
        <w:rPr>
          <w:rFonts w:ascii="Palatino Linotype" w:hAnsi="Palatino Linotype"/>
          <w:sz w:val="20"/>
          <w:szCs w:val="20"/>
          <w:lang w:val="en-US"/>
        </w:rPr>
        <w:t>2</w:t>
      </w:r>
      <w:r w:rsidRPr="009E0BE2">
        <w:rPr>
          <w:rFonts w:ascii="Palatino Linotype" w:hAnsi="Palatino Linotype"/>
          <w:sz w:val="20"/>
          <w:szCs w:val="20"/>
          <w:lang w:val="en-US"/>
        </w:rPr>
        <w:t xml:space="preserve"> : </w:t>
      </w:r>
      <w:r w:rsidRPr="002F7631">
        <w:rPr>
          <w:rFonts w:ascii="Palatino Linotype" w:hAnsi="Palatino Linotype"/>
          <w:sz w:val="20"/>
          <w:szCs w:val="20"/>
          <w:lang w:val="en-US"/>
        </w:rPr>
        <w:t xml:space="preserve">Socioeconomic and behavioral characteristics </w:t>
      </w:r>
      <w:r>
        <w:rPr>
          <w:rFonts w:ascii="Palatino Linotype" w:hAnsi="Palatino Linotype"/>
          <w:sz w:val="20"/>
          <w:szCs w:val="20"/>
          <w:lang w:val="en-US"/>
        </w:rPr>
        <w:t>by</w:t>
      </w:r>
      <w:r w:rsidRPr="009E0BE2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FA5B19">
        <w:rPr>
          <w:rFonts w:ascii="Palatino Linotype" w:hAnsi="Palatino Linotype"/>
          <w:sz w:val="20"/>
          <w:szCs w:val="20"/>
          <w:lang w:val="en-US"/>
        </w:rPr>
        <w:t xml:space="preserve">Total </w:t>
      </w:r>
      <w:r>
        <w:rPr>
          <w:rFonts w:ascii="Palatino Linotype" w:hAnsi="Palatino Linotype"/>
          <w:sz w:val="20"/>
          <w:szCs w:val="20"/>
          <w:lang w:val="en-US"/>
        </w:rPr>
        <w:t>Weight Loss</w:t>
      </w:r>
      <w:r w:rsidRPr="009E0BE2">
        <w:rPr>
          <w:rFonts w:ascii="Palatino Linotype" w:hAnsi="Palatino Linotype"/>
          <w:sz w:val="20"/>
          <w:szCs w:val="20"/>
          <w:lang w:val="en-US"/>
        </w:rPr>
        <w:t xml:space="preserve"> tercile</w:t>
      </w:r>
    </w:p>
    <w:p w14:paraId="466DD3D9" w14:textId="4691C0B4" w:rsidR="0034180B" w:rsidRPr="009E0BE2" w:rsidRDefault="0034180B" w:rsidP="00435B47">
      <w:pPr>
        <w:rPr>
          <w:rFonts w:ascii="Palatino Linotype" w:hAnsi="Palatino Linotype"/>
          <w:sz w:val="20"/>
          <w:szCs w:val="20"/>
          <w:lang w:val="en-US"/>
        </w:rPr>
      </w:pPr>
    </w:p>
    <w:p w14:paraId="1FD22C35" w14:textId="76A7D09F" w:rsidR="007F75F6" w:rsidRPr="00544861" w:rsidRDefault="007F75F6" w:rsidP="007F75F6">
      <w:pPr>
        <w:pStyle w:val="MDPI41tablecaption"/>
        <w:rPr>
          <w:rStyle w:val="En-tteCar"/>
        </w:rPr>
      </w:pPr>
    </w:p>
    <w:tbl>
      <w:tblPr>
        <w:tblW w:w="7857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102"/>
        <w:gridCol w:w="1386"/>
        <w:gridCol w:w="1450"/>
        <w:gridCol w:w="1328"/>
      </w:tblGrid>
      <w:tr w:rsidR="006C3EEB" w:rsidRPr="005005C1" w14:paraId="48F7DD77" w14:textId="77777777" w:rsidTr="00280412"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6A6CC" w14:textId="77777777" w:rsidR="006C3EEB" w:rsidRPr="005005C1" w:rsidRDefault="006C3EEB" w:rsidP="00963184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DEA3B" w14:textId="77777777" w:rsidR="006C3EEB" w:rsidRPr="007F47EF" w:rsidRDefault="006C3EEB" w:rsidP="007F47EF">
            <w:pPr>
              <w:pStyle w:val="tablebody"/>
              <w:autoSpaceDE w:val="0"/>
              <w:autoSpaceDN w:val="0"/>
              <w:adjustRightInd w:val="0"/>
              <w:rPr>
                <w:color w:val="000000" w:themeColor="text1"/>
                <w:sz w:val="20"/>
                <w:lang w:val="fr-CA"/>
              </w:rPr>
            </w:pPr>
            <w:r w:rsidRPr="007F47EF">
              <w:rPr>
                <w:color w:val="000000" w:themeColor="text1"/>
                <w:sz w:val="20"/>
                <w:lang w:val="fr-CA"/>
              </w:rPr>
              <w:t>Low reponders</w:t>
            </w:r>
          </w:p>
          <w:p w14:paraId="5EEF4FD7" w14:textId="39FFB380" w:rsidR="006C3EEB" w:rsidRPr="005005C1" w:rsidRDefault="006C3EEB" w:rsidP="007F47EF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5005C1">
              <w:rPr>
                <w:color w:val="000000" w:themeColor="text1"/>
                <w:sz w:val="20"/>
                <w:lang w:val="fr-CA"/>
              </w:rPr>
              <w:t>&lt; 33%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B65C4" w14:textId="77777777" w:rsidR="006C3EEB" w:rsidRPr="00E450C2" w:rsidRDefault="006C3EEB" w:rsidP="00E450C2">
            <w:pPr>
              <w:pStyle w:val="tablebody"/>
              <w:autoSpaceDE w:val="0"/>
              <w:autoSpaceDN w:val="0"/>
              <w:adjustRightInd w:val="0"/>
              <w:rPr>
                <w:color w:val="000000" w:themeColor="text1"/>
                <w:sz w:val="20"/>
                <w:lang w:val="fr-CA"/>
              </w:rPr>
            </w:pPr>
            <w:r w:rsidRPr="00E450C2">
              <w:rPr>
                <w:color w:val="000000" w:themeColor="text1"/>
                <w:sz w:val="20"/>
                <w:lang w:val="fr-CA"/>
              </w:rPr>
              <w:t>Middle responders</w:t>
            </w:r>
          </w:p>
          <w:p w14:paraId="5622A8FF" w14:textId="2E0BF71E" w:rsidR="006C3EEB" w:rsidRPr="005005C1" w:rsidRDefault="006C3EEB" w:rsidP="00E450C2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5005C1">
              <w:rPr>
                <w:color w:val="000000" w:themeColor="text1"/>
                <w:sz w:val="20"/>
                <w:lang w:val="fr-CA"/>
              </w:rPr>
              <w:t>33 – 66%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85582" w14:textId="77777777" w:rsidR="006C3EEB" w:rsidRPr="005005C1" w:rsidRDefault="006C3EEB" w:rsidP="005005C1">
            <w:pPr>
              <w:pStyle w:val="tablebody"/>
              <w:autoSpaceDE w:val="0"/>
              <w:autoSpaceDN w:val="0"/>
              <w:adjustRightInd w:val="0"/>
              <w:rPr>
                <w:color w:val="000000" w:themeColor="text1"/>
                <w:sz w:val="20"/>
                <w:lang w:val="fr-CA"/>
              </w:rPr>
            </w:pPr>
            <w:r w:rsidRPr="005005C1">
              <w:rPr>
                <w:color w:val="000000" w:themeColor="text1"/>
                <w:sz w:val="20"/>
                <w:lang w:val="fr-CA"/>
              </w:rPr>
              <w:t>Good responders</w:t>
            </w:r>
          </w:p>
          <w:p w14:paraId="1FD1176D" w14:textId="6E653F0E" w:rsidR="006C3EEB" w:rsidRPr="005005C1" w:rsidRDefault="006C3EEB" w:rsidP="005005C1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5005C1">
              <w:rPr>
                <w:color w:val="000000" w:themeColor="text1"/>
                <w:sz w:val="20"/>
                <w:lang w:val="fr-CA"/>
              </w:rPr>
              <w:t>&gt; 66%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B5D455" w14:textId="77777777" w:rsidR="006C3EEB" w:rsidRDefault="006C3EEB" w:rsidP="00280412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p-value</w:t>
            </w:r>
          </w:p>
          <w:p w14:paraId="337C7742" w14:textId="351F7AC1" w:rsidR="006C3EEB" w:rsidRPr="005005C1" w:rsidRDefault="006C3EEB" w:rsidP="00280412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6C3EEB" w:rsidRPr="005005C1" w14:paraId="06E71A33" w14:textId="77777777" w:rsidTr="006C3EEB"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8AFE" w14:textId="77777777" w:rsidR="006C3EEB" w:rsidRPr="005005C1" w:rsidRDefault="006C3EEB" w:rsidP="00963184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509A4" w14:textId="3C722F27" w:rsidR="006C3EEB" w:rsidRPr="007F47EF" w:rsidRDefault="006C3EEB" w:rsidP="007F47EF">
            <w:pPr>
              <w:pStyle w:val="tablebody"/>
              <w:autoSpaceDE w:val="0"/>
              <w:autoSpaceDN w:val="0"/>
              <w:adjustRightInd w:val="0"/>
              <w:rPr>
                <w:color w:val="000000" w:themeColor="text1"/>
                <w:sz w:val="20"/>
                <w:lang w:val="fr-CA"/>
              </w:rPr>
            </w:pPr>
            <w:r>
              <w:rPr>
                <w:color w:val="000000" w:themeColor="text1"/>
                <w:sz w:val="20"/>
                <w:lang w:val="fr-CA"/>
              </w:rPr>
              <w:t>n = 18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AA79" w14:textId="0EE5C37E" w:rsidR="006C3EEB" w:rsidRPr="00E450C2" w:rsidRDefault="006C3EEB" w:rsidP="00E450C2">
            <w:pPr>
              <w:pStyle w:val="tablebody"/>
              <w:autoSpaceDE w:val="0"/>
              <w:autoSpaceDN w:val="0"/>
              <w:adjustRightInd w:val="0"/>
              <w:rPr>
                <w:color w:val="000000" w:themeColor="text1"/>
                <w:sz w:val="20"/>
                <w:lang w:val="fr-CA"/>
              </w:rPr>
            </w:pPr>
            <w:r>
              <w:rPr>
                <w:color w:val="000000" w:themeColor="text1"/>
                <w:sz w:val="20"/>
                <w:lang w:val="fr-CA"/>
              </w:rPr>
              <w:t>n= 19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BD240" w14:textId="5966A24A" w:rsidR="006C3EEB" w:rsidRPr="005005C1" w:rsidRDefault="006C3EEB" w:rsidP="005005C1">
            <w:pPr>
              <w:pStyle w:val="tablebody"/>
              <w:autoSpaceDE w:val="0"/>
              <w:autoSpaceDN w:val="0"/>
              <w:adjustRightInd w:val="0"/>
              <w:rPr>
                <w:color w:val="000000" w:themeColor="text1"/>
                <w:sz w:val="20"/>
                <w:lang w:val="fr-CA"/>
              </w:rPr>
            </w:pPr>
            <w:r>
              <w:rPr>
                <w:color w:val="000000" w:themeColor="text1"/>
                <w:sz w:val="20"/>
                <w:lang w:val="fr-CA"/>
              </w:rPr>
              <w:t>n = 19</w:t>
            </w: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DC97A" w14:textId="77777777" w:rsidR="006C3EEB" w:rsidRDefault="006C3EEB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7F75F6" w:rsidRPr="0012341B" w14:paraId="1A332C48" w14:textId="77777777" w:rsidTr="006C3EEB">
        <w:tc>
          <w:tcPr>
            <w:tcW w:w="259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F80ACD" w14:textId="77777777" w:rsidR="007F75F6" w:rsidRPr="0012341B" w:rsidRDefault="007F75F6" w:rsidP="00963184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Sociodemographic data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C33BE1" w14:textId="77777777" w:rsidR="007F75F6" w:rsidRPr="0012341B" w:rsidRDefault="007F75F6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ab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DD05AD" w14:textId="77777777" w:rsidR="007F75F6" w:rsidRPr="0012341B" w:rsidRDefault="007F75F6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2F76A5" w14:textId="77777777" w:rsidR="007F75F6" w:rsidRPr="0012341B" w:rsidRDefault="007F75F6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E765A4" w14:textId="77777777" w:rsidR="007F75F6" w:rsidRPr="0012341B" w:rsidRDefault="007F75F6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7F75F6" w:rsidRPr="0012341B" w14:paraId="471DCD45" w14:textId="77777777" w:rsidTr="007F75F6">
        <w:tc>
          <w:tcPr>
            <w:tcW w:w="2591" w:type="dxa"/>
            <w:shd w:val="clear" w:color="auto" w:fill="auto"/>
            <w:vAlign w:val="center"/>
          </w:tcPr>
          <w:p w14:paraId="3836889E" w14:textId="77777777" w:rsidR="007F75F6" w:rsidRPr="0012341B" w:rsidRDefault="007F75F6" w:rsidP="00963184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Women (%)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23F3A9" w14:textId="2473482E" w:rsidR="007F75F6" w:rsidRPr="0012341B" w:rsidRDefault="00002E03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72.2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D6507E">
              <w:rPr>
                <w:rStyle w:val="En-tteCar"/>
                <w:color w:val="000000" w:themeColor="text1"/>
                <w:sz w:val="20"/>
              </w:rPr>
              <w:t>13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76134" w14:textId="3F895DE8" w:rsidR="007F75F6" w:rsidRPr="0012341B" w:rsidRDefault="00002E03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7</w:t>
            </w:r>
            <w:r>
              <w:rPr>
                <w:rStyle w:val="En-tteCar"/>
                <w:color w:val="000000" w:themeColor="text1"/>
                <w:sz w:val="20"/>
              </w:rPr>
              <w:t>8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>.</w:t>
            </w:r>
            <w:r w:rsidR="00C1248A">
              <w:rPr>
                <w:rStyle w:val="En-tteCar"/>
                <w:color w:val="000000" w:themeColor="text1"/>
                <w:sz w:val="20"/>
              </w:rPr>
              <w:t>9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F53F8B">
              <w:rPr>
                <w:rStyle w:val="En-tteCar"/>
                <w:color w:val="000000" w:themeColor="text1"/>
                <w:sz w:val="20"/>
              </w:rPr>
              <w:t>15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68D451" w14:textId="470AB2E1" w:rsidR="007F75F6" w:rsidRPr="0012341B" w:rsidRDefault="007F75F6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7</w:t>
            </w:r>
            <w:r w:rsidR="00C1248A">
              <w:rPr>
                <w:rStyle w:val="En-tteCar"/>
                <w:color w:val="000000" w:themeColor="text1"/>
                <w:sz w:val="20"/>
              </w:rPr>
              <w:t>3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 w:rsidR="00C1248A">
              <w:rPr>
                <w:rStyle w:val="En-tteCar"/>
                <w:color w:val="000000" w:themeColor="text1"/>
                <w:sz w:val="20"/>
              </w:rPr>
              <w:t>7</w:t>
            </w:r>
            <w:r w:rsidRPr="0012341B">
              <w:rPr>
                <w:rStyle w:val="En-tteCar"/>
                <w:color w:val="000000" w:themeColor="text1"/>
                <w:sz w:val="20"/>
              </w:rPr>
              <w:t>(n=</w:t>
            </w:r>
            <w:r w:rsidR="00F53F8B">
              <w:rPr>
                <w:rStyle w:val="En-tteCar"/>
                <w:color w:val="000000" w:themeColor="text1"/>
                <w:sz w:val="20"/>
              </w:rPr>
              <w:t>14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2A60BC1" w14:textId="007D4DDD" w:rsidR="007F75F6" w:rsidRPr="0012341B" w:rsidRDefault="007F75F6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</w:t>
            </w:r>
            <w:r w:rsidR="00F53F8B">
              <w:rPr>
                <w:rStyle w:val="En-tteCar"/>
                <w:color w:val="000000" w:themeColor="text1"/>
                <w:sz w:val="20"/>
              </w:rPr>
              <w:t>.883</w:t>
            </w:r>
          </w:p>
        </w:tc>
      </w:tr>
      <w:tr w:rsidR="00DB6FE8" w:rsidRPr="0012341B" w14:paraId="6E84D538" w14:textId="77777777" w:rsidTr="007F75F6">
        <w:tc>
          <w:tcPr>
            <w:tcW w:w="2591" w:type="dxa"/>
            <w:shd w:val="clear" w:color="auto" w:fill="auto"/>
            <w:vAlign w:val="center"/>
          </w:tcPr>
          <w:p w14:paraId="5D58A7F5" w14:textId="77777777" w:rsidR="00DB6FE8" w:rsidRPr="0012341B" w:rsidRDefault="00DB6FE8" w:rsidP="00DB6FE8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Age (yr)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D303E51" w14:textId="590F90C6" w:rsidR="00DB6FE8" w:rsidRPr="0012341B" w:rsidRDefault="00DB6FE8" w:rsidP="00DB6FE8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47.2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9.5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ED37AE0" w14:textId="072F1FDD" w:rsidR="00DB6FE8" w:rsidRPr="0012341B" w:rsidRDefault="00DB6FE8" w:rsidP="00DB6FE8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43.0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11.0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1DA7DD" w14:textId="2025D7B9" w:rsidR="00DB6FE8" w:rsidRPr="0012341B" w:rsidRDefault="00DB6FE8" w:rsidP="00DB6FE8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41.8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12.4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6BD7D83" w14:textId="66D1A5F4" w:rsidR="00DB6FE8" w:rsidRPr="0012341B" w:rsidRDefault="00FC132C" w:rsidP="00DB6FE8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0.309</w:t>
            </w:r>
          </w:p>
        </w:tc>
      </w:tr>
      <w:tr w:rsidR="007F75F6" w:rsidRPr="0012341B" w14:paraId="0F4892EE" w14:textId="77777777" w:rsidTr="007F75F6">
        <w:tc>
          <w:tcPr>
            <w:tcW w:w="2591" w:type="dxa"/>
            <w:shd w:val="clear" w:color="auto" w:fill="auto"/>
            <w:vAlign w:val="center"/>
          </w:tcPr>
          <w:p w14:paraId="78F4B2E3" w14:textId="55A62969" w:rsidR="007F75F6" w:rsidRPr="0012341B" w:rsidRDefault="007F75F6" w:rsidP="00963184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Smoking status (%)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7F9DE2" w14:textId="70EDA036" w:rsidR="007F75F6" w:rsidRPr="0012341B" w:rsidRDefault="00707EA3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0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>
              <w:rPr>
                <w:rStyle w:val="En-tteCar"/>
                <w:color w:val="000000" w:themeColor="text1"/>
                <w:sz w:val="20"/>
              </w:rPr>
              <w:t>0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0D8C4D6" w14:textId="67283A37" w:rsidR="007F75F6" w:rsidRPr="0012341B" w:rsidRDefault="00C1248A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31.6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 xml:space="preserve"> (n=6)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704287F" w14:textId="0D4E40E7" w:rsidR="007F75F6" w:rsidRPr="0012341B" w:rsidRDefault="00C1248A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26</w:t>
            </w:r>
            <w:r w:rsidR="00680001">
              <w:rPr>
                <w:rStyle w:val="En-tteCar"/>
                <w:color w:val="000000" w:themeColor="text1"/>
                <w:sz w:val="20"/>
              </w:rPr>
              <w:t>.</w:t>
            </w:r>
            <w:r w:rsidR="006B3D7B">
              <w:rPr>
                <w:rStyle w:val="En-tteCar"/>
                <w:color w:val="000000" w:themeColor="text1"/>
                <w:sz w:val="20"/>
              </w:rPr>
              <w:t>3</w:t>
            </w:r>
            <w:r w:rsidR="007F75F6" w:rsidRPr="0012341B">
              <w:rPr>
                <w:rStyle w:val="En-tteCar"/>
                <w:color w:val="000000" w:themeColor="text1"/>
                <w:sz w:val="20"/>
              </w:rPr>
              <w:t xml:space="preserve"> (n=5)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5927968" w14:textId="7778D314" w:rsidR="007F75F6" w:rsidRPr="0012341B" w:rsidRDefault="00262813" w:rsidP="0096318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0</w:t>
            </w:r>
            <w:r w:rsidR="00940F8C">
              <w:rPr>
                <w:rStyle w:val="En-tteCar"/>
                <w:color w:val="000000" w:themeColor="text1"/>
                <w:sz w:val="20"/>
              </w:rPr>
              <w:t>.03</w:t>
            </w:r>
            <w:r w:rsidR="00B9140E">
              <w:rPr>
                <w:rStyle w:val="En-tteCar"/>
                <w:color w:val="000000" w:themeColor="text1"/>
                <w:sz w:val="20"/>
              </w:rPr>
              <w:t>8</w:t>
            </w:r>
            <w:r w:rsidR="00B9140E" w:rsidRPr="0012341B">
              <w:rPr>
                <w:rStyle w:val="En-tteCar"/>
                <w:color w:val="000000" w:themeColor="text1"/>
                <w:sz w:val="20"/>
                <w:vertAlign w:val="superscript"/>
              </w:rPr>
              <w:t xml:space="preserve"> a</w:t>
            </w:r>
            <w:r w:rsidR="00B9140E" w:rsidRPr="0012341B" w:rsidDel="00F14E79">
              <w:rPr>
                <w:rStyle w:val="En-tteCar"/>
                <w:color w:val="000000" w:themeColor="text1"/>
                <w:sz w:val="20"/>
              </w:rPr>
              <w:t xml:space="preserve"> </w:t>
            </w:r>
          </w:p>
        </w:tc>
      </w:tr>
      <w:tr w:rsidR="00912994" w:rsidRPr="0012341B" w14:paraId="5EC4EDE0" w14:textId="77777777" w:rsidTr="009C07FC"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96995" w14:textId="77777777" w:rsidR="00912994" w:rsidRPr="0012341B" w:rsidRDefault="00912994" w:rsidP="00912994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Food budget constraint (%)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7104" w14:textId="71469B27" w:rsidR="00912994" w:rsidRPr="0012341B" w:rsidRDefault="00F82C81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16.7</w:t>
            </w:r>
            <w:r w:rsidR="00912994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6309D8">
              <w:rPr>
                <w:rStyle w:val="En-tteCar"/>
                <w:color w:val="000000" w:themeColor="text1"/>
                <w:sz w:val="20"/>
              </w:rPr>
              <w:t>3</w:t>
            </w:r>
            <w:r w:rsidR="00912994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71E7" w14:textId="3CBB0ECB" w:rsidR="00912994" w:rsidRPr="0012341B" w:rsidRDefault="00F82C81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21.1</w:t>
            </w:r>
            <w:r w:rsidR="00912994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6309D8">
              <w:rPr>
                <w:rStyle w:val="En-tteCar"/>
                <w:color w:val="000000" w:themeColor="text1"/>
                <w:sz w:val="20"/>
              </w:rPr>
              <w:t>4</w:t>
            </w:r>
            <w:r w:rsidR="00912994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A7C1" w14:textId="6F3363AD" w:rsidR="00912994" w:rsidRPr="0012341B" w:rsidRDefault="002639D7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5.3</w:t>
            </w:r>
            <w:r w:rsidR="00912994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6309D8">
              <w:rPr>
                <w:rStyle w:val="En-tteCar"/>
                <w:color w:val="000000" w:themeColor="text1"/>
                <w:sz w:val="20"/>
              </w:rPr>
              <w:t>1</w:t>
            </w:r>
            <w:r w:rsidR="00912994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63BE7" w14:textId="5863DFFD" w:rsidR="00912994" w:rsidRPr="0012341B" w:rsidRDefault="00912994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</w:t>
            </w:r>
            <w:r w:rsidR="00690EF1">
              <w:rPr>
                <w:rStyle w:val="En-tteCar"/>
                <w:color w:val="000000" w:themeColor="text1"/>
                <w:sz w:val="20"/>
              </w:rPr>
              <w:t>364</w:t>
            </w:r>
            <w:r w:rsidR="00690EF1" w:rsidRPr="0012341B">
              <w:rPr>
                <w:rStyle w:val="En-tteCar"/>
                <w:color w:val="000000" w:themeColor="text1"/>
                <w:sz w:val="20"/>
                <w:vertAlign w:val="superscript"/>
              </w:rPr>
              <w:t>a</w:t>
            </w:r>
          </w:p>
        </w:tc>
      </w:tr>
      <w:tr w:rsidR="00386B0C" w:rsidRPr="0012341B" w14:paraId="4E34FAF9" w14:textId="77777777" w:rsidTr="009C07FC"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CD263" w14:textId="2C157A79" w:rsidR="00386B0C" w:rsidRPr="0012341B" w:rsidRDefault="009705EC" w:rsidP="004A2F8B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 xml:space="preserve">Follow up </w:t>
            </w:r>
            <w:r w:rsidR="00191285">
              <w:rPr>
                <w:rStyle w:val="En-tteCar"/>
                <w:color w:val="000000" w:themeColor="text1"/>
                <w:sz w:val="20"/>
              </w:rPr>
              <w:t>visit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01AEC" w14:textId="77777777" w:rsidR="00386B0C" w:rsidRDefault="00386B0C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5AC58" w14:textId="77777777" w:rsidR="00386B0C" w:rsidRDefault="00386B0C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994A" w14:textId="77777777" w:rsidR="00386B0C" w:rsidRDefault="00386B0C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2863F" w14:textId="77777777" w:rsidR="00386B0C" w:rsidRPr="0012341B" w:rsidRDefault="00386B0C" w:rsidP="00912994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1D5E23" w:rsidRPr="0012341B" w14:paraId="7CB912B3" w14:textId="77777777" w:rsidTr="009C07FC"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4512" w14:textId="709C8C55" w:rsidR="001D5E23" w:rsidRPr="0012341B" w:rsidRDefault="001D5E23" w:rsidP="001D5E23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6-month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997C" w14:textId="6FDDF0B6" w:rsidR="001D5E23" w:rsidRDefault="008A462B" w:rsidP="001D5E23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27.8</w:t>
            </w:r>
            <w:r w:rsidR="001D5E23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1D5E23">
              <w:rPr>
                <w:rStyle w:val="En-tteCar"/>
                <w:color w:val="000000" w:themeColor="text1"/>
                <w:sz w:val="20"/>
              </w:rPr>
              <w:t>5</w:t>
            </w:r>
            <w:r w:rsidR="001D5E23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2EAA3" w14:textId="648FCE2E" w:rsidR="001D5E23" w:rsidRDefault="008A462B" w:rsidP="001D5E23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42.1</w:t>
            </w:r>
            <w:r w:rsidR="001D5E23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1D5E23">
              <w:rPr>
                <w:rStyle w:val="En-tteCar"/>
                <w:color w:val="000000" w:themeColor="text1"/>
                <w:sz w:val="20"/>
              </w:rPr>
              <w:t>8</w:t>
            </w:r>
            <w:r w:rsidR="001D5E23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038B9" w14:textId="33EDB30D" w:rsidR="001D5E23" w:rsidRDefault="008A462B" w:rsidP="001D5E23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36.8</w:t>
            </w:r>
            <w:r w:rsidR="001D5E23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1D5E23">
              <w:rPr>
                <w:rStyle w:val="En-tteCar"/>
                <w:color w:val="000000" w:themeColor="text1"/>
                <w:sz w:val="20"/>
              </w:rPr>
              <w:t>7</w:t>
            </w:r>
            <w:r w:rsidR="001D5E23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CCBF3" w14:textId="03DE106A" w:rsidR="001D5E23" w:rsidRPr="0012341B" w:rsidRDefault="00191285" w:rsidP="001D5E23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0.877</w:t>
            </w:r>
          </w:p>
        </w:tc>
      </w:tr>
      <w:tr w:rsidR="00AE7100" w:rsidRPr="0012341B" w14:paraId="49A9270E" w14:textId="77777777" w:rsidTr="009C07FC">
        <w:tc>
          <w:tcPr>
            <w:tcW w:w="2591" w:type="dxa"/>
            <w:shd w:val="clear" w:color="auto" w:fill="auto"/>
            <w:vAlign w:val="center"/>
          </w:tcPr>
          <w:p w14:paraId="292D4BEF" w14:textId="64ED5F05" w:rsidR="00AE7100" w:rsidRPr="0012341B" w:rsidRDefault="00AE7100" w:rsidP="00AE7100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12-month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9C6E518" w14:textId="4CCC31FD" w:rsidR="00AE7100" w:rsidRDefault="00E17F78" w:rsidP="00AE7100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33.3</w:t>
            </w:r>
            <w:r w:rsidR="00AE7100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AE7100">
              <w:rPr>
                <w:rStyle w:val="En-tteCar"/>
                <w:color w:val="000000" w:themeColor="text1"/>
                <w:sz w:val="20"/>
              </w:rPr>
              <w:t>6</w:t>
            </w:r>
            <w:r w:rsidR="00AE7100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E4F9851" w14:textId="77FDC8ED" w:rsidR="00AE7100" w:rsidRDefault="00E17F78" w:rsidP="00AE7100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31.6</w:t>
            </w:r>
            <w:r w:rsidR="00AE7100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AE7100">
              <w:rPr>
                <w:rStyle w:val="En-tteCar"/>
                <w:color w:val="000000" w:themeColor="text1"/>
                <w:sz w:val="20"/>
              </w:rPr>
              <w:t>6</w:t>
            </w:r>
            <w:r w:rsidR="00AE7100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E934A04" w14:textId="11B3E0C6" w:rsidR="00AE7100" w:rsidRDefault="00E17F78" w:rsidP="00AE7100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26.3</w:t>
            </w:r>
            <w:r w:rsidR="00AE7100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AE7100">
              <w:rPr>
                <w:rStyle w:val="En-tteCar"/>
                <w:color w:val="000000" w:themeColor="text1"/>
                <w:sz w:val="20"/>
              </w:rPr>
              <w:t>5</w:t>
            </w:r>
            <w:r w:rsidR="00AE7100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38B7F8D" w14:textId="77777777" w:rsidR="00AE7100" w:rsidRPr="0012341B" w:rsidRDefault="00AE7100" w:rsidP="00AE7100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6E3C4D" w:rsidRPr="0012341B" w14:paraId="1313578C" w14:textId="77777777" w:rsidTr="009C07FC"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C0E09" w14:textId="56C4F03E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24-month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7A2F" w14:textId="2F36CD8C" w:rsidR="006E3C4D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38.9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>
              <w:rPr>
                <w:rStyle w:val="En-tteCar"/>
                <w:color w:val="000000" w:themeColor="text1"/>
                <w:sz w:val="20"/>
              </w:rPr>
              <w:t>7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5448" w14:textId="5789C8A0" w:rsidR="006E3C4D" w:rsidRDefault="007A5FA1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26.3</w:t>
            </w:r>
            <w:r w:rsidR="006E3C4D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6E3C4D">
              <w:rPr>
                <w:rStyle w:val="En-tteCar"/>
                <w:color w:val="000000" w:themeColor="text1"/>
                <w:sz w:val="20"/>
              </w:rPr>
              <w:t>5</w:t>
            </w:r>
            <w:r w:rsidR="006E3C4D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4E0F" w14:textId="0E0ADA2C" w:rsidR="006E3C4D" w:rsidRDefault="007A5FA1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36.8</w:t>
            </w:r>
            <w:r w:rsidR="006E3C4D" w:rsidRPr="0012341B">
              <w:rPr>
                <w:rStyle w:val="En-tteCar"/>
                <w:color w:val="000000" w:themeColor="text1"/>
                <w:sz w:val="20"/>
              </w:rPr>
              <w:t xml:space="preserve"> (n=</w:t>
            </w:r>
            <w:r w:rsidR="006E3C4D">
              <w:rPr>
                <w:rStyle w:val="En-tteCar"/>
                <w:color w:val="000000" w:themeColor="text1"/>
                <w:sz w:val="20"/>
              </w:rPr>
              <w:t>7</w:t>
            </w:r>
            <w:r w:rsidR="006E3C4D"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719D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6E3C4D" w:rsidRPr="0012341B" w14:paraId="7E4EE9C0" w14:textId="77777777" w:rsidTr="009C07FC">
        <w:tc>
          <w:tcPr>
            <w:tcW w:w="259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E685DD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Anthropometric data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AA40CE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8510A8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DCAD37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EDC297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6E3C4D" w:rsidRPr="0012341B" w14:paraId="4B8ACADC" w14:textId="77777777" w:rsidTr="007F75F6">
        <w:tc>
          <w:tcPr>
            <w:tcW w:w="2591" w:type="dxa"/>
            <w:shd w:val="clear" w:color="auto" w:fill="auto"/>
            <w:vAlign w:val="center"/>
          </w:tcPr>
          <w:p w14:paraId="346A7538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BMI Before surgery(kg.m-²)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31FB298" w14:textId="6EDAC12C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42.5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5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13557A" w14:textId="7121401A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4</w:t>
            </w:r>
            <w:r>
              <w:rPr>
                <w:rStyle w:val="En-tteCar"/>
                <w:color w:val="000000" w:themeColor="text1"/>
                <w:sz w:val="20"/>
              </w:rPr>
              <w:t>3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5.8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AC2DE4B" w14:textId="035A2D4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44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8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6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8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0D6CD33" w14:textId="3587A34F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</w:t>
            </w:r>
            <w:r>
              <w:rPr>
                <w:rStyle w:val="En-tteCar"/>
                <w:color w:val="000000" w:themeColor="text1"/>
                <w:sz w:val="20"/>
              </w:rPr>
              <w:t>826</w:t>
            </w:r>
          </w:p>
        </w:tc>
      </w:tr>
      <w:tr w:rsidR="006E3C4D" w:rsidRPr="0012341B" w14:paraId="41326C22" w14:textId="77777777" w:rsidTr="007F75F6">
        <w:tc>
          <w:tcPr>
            <w:tcW w:w="2591" w:type="dxa"/>
            <w:shd w:val="clear" w:color="auto" w:fill="auto"/>
            <w:vAlign w:val="center"/>
          </w:tcPr>
          <w:p w14:paraId="26952FA5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Body weight (kg)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4518417" w14:textId="2DD661DF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95.4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(1</w:t>
            </w:r>
            <w:r>
              <w:rPr>
                <w:rStyle w:val="En-tteCar"/>
                <w:color w:val="000000" w:themeColor="text1"/>
                <w:sz w:val="20"/>
              </w:rPr>
              <w:t>2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3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6453436" w14:textId="081E7444" w:rsidR="006E3C4D" w:rsidRPr="0012341B" w:rsidDel="00127626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87.2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14.9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7F0A488" w14:textId="1BE0F014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81.2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22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5E4AFA0" w14:textId="1F66E870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</w:t>
            </w:r>
            <w:r>
              <w:rPr>
                <w:rStyle w:val="En-tteCar"/>
                <w:color w:val="000000" w:themeColor="text1"/>
                <w:sz w:val="20"/>
              </w:rPr>
              <w:t>050</w:t>
            </w:r>
          </w:p>
        </w:tc>
      </w:tr>
      <w:tr w:rsidR="006E3C4D" w:rsidRPr="0012341B" w14:paraId="7C529119" w14:textId="77777777" w:rsidTr="007F75F6">
        <w:tc>
          <w:tcPr>
            <w:tcW w:w="2591" w:type="dxa"/>
            <w:shd w:val="clear" w:color="auto" w:fill="auto"/>
            <w:vAlign w:val="center"/>
          </w:tcPr>
          <w:p w14:paraId="466B3A7B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BMI (kg.m-²)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AF4A44" w14:textId="11AC49BF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3</w:t>
            </w:r>
            <w:r>
              <w:rPr>
                <w:rStyle w:val="En-tteCar"/>
                <w:color w:val="000000" w:themeColor="text1"/>
                <w:sz w:val="20"/>
              </w:rPr>
              <w:t>3.8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3.7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1C0D46A" w14:textId="270DCDDC" w:rsidR="006E3C4D" w:rsidRPr="0012341B" w:rsidDel="00127626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3</w:t>
            </w:r>
            <w:r>
              <w:rPr>
                <w:rStyle w:val="En-tteCar"/>
                <w:color w:val="000000" w:themeColor="text1"/>
                <w:sz w:val="20"/>
              </w:rPr>
              <w:t>1.2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4.0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DA1CBCF" w14:textId="13F8988B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29.2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4.6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314B437" w14:textId="4300BF26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</w:t>
            </w:r>
            <w:r>
              <w:rPr>
                <w:rStyle w:val="En-tteCar"/>
                <w:color w:val="000000" w:themeColor="text1"/>
                <w:sz w:val="20"/>
              </w:rPr>
              <w:t>005</w:t>
            </w:r>
          </w:p>
        </w:tc>
      </w:tr>
      <w:tr w:rsidR="006E3C4D" w:rsidRPr="0012341B" w14:paraId="5AA205E5" w14:textId="77777777" w:rsidTr="007F75F6">
        <w:tc>
          <w:tcPr>
            <w:tcW w:w="2591" w:type="dxa"/>
            <w:shd w:val="clear" w:color="auto" w:fill="auto"/>
            <w:vAlign w:val="center"/>
          </w:tcPr>
          <w:p w14:paraId="06955450" w14:textId="0EB1E68E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 xml:space="preserve">% </w:t>
            </w:r>
            <w:r>
              <w:rPr>
                <w:rStyle w:val="En-tteCar"/>
                <w:color w:val="000000" w:themeColor="text1"/>
                <w:sz w:val="20"/>
              </w:rPr>
              <w:t>T</w:t>
            </w:r>
            <w:r w:rsidRPr="0012341B">
              <w:rPr>
                <w:rStyle w:val="En-tteCar"/>
                <w:color w:val="000000" w:themeColor="text1"/>
                <w:sz w:val="20"/>
              </w:rPr>
              <w:t>WL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D027A7" w14:textId="7D1F113B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20.0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4.4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18DFA0D" w14:textId="3158D5DD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27.7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2.8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EBE8A08" w14:textId="78792006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34.83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9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EC22F6B" w14:textId="59CE8FE6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&lt;0.001</w:t>
            </w:r>
          </w:p>
        </w:tc>
      </w:tr>
      <w:tr w:rsidR="006E3C4D" w:rsidRPr="0012341B" w14:paraId="265AE842" w14:textId="77777777" w:rsidTr="007F75F6">
        <w:tc>
          <w:tcPr>
            <w:tcW w:w="25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C8FCDC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Appetite sensations</w:t>
            </w:r>
          </w:p>
        </w:tc>
        <w:tc>
          <w:tcPr>
            <w:tcW w:w="11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992F27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B2E3F3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DFD9FE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BA8A5E" w14:textId="7777777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</w:p>
        </w:tc>
      </w:tr>
      <w:tr w:rsidR="006E3C4D" w:rsidRPr="0012341B" w14:paraId="1C0B42B1" w14:textId="77777777" w:rsidTr="007F75F6">
        <w:tc>
          <w:tcPr>
            <w:tcW w:w="259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88CE79D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Mean hunger (mm)</w:t>
            </w:r>
          </w:p>
        </w:tc>
        <w:tc>
          <w:tcPr>
            <w:tcW w:w="110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09E2CBE" w14:textId="3444B1AD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17.2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24.9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F2747C7" w14:textId="472FA13F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</w:t>
            </w:r>
            <w:r w:rsidRPr="0012341B">
              <w:rPr>
                <w:rStyle w:val="En-tteCar"/>
                <w:color w:val="000000" w:themeColor="text1"/>
                <w:sz w:val="20"/>
              </w:rPr>
              <w:t>5.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22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6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0F9A22D" w14:textId="4E482FD6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30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28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1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3CF8AC4" w14:textId="42600EB1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0.1</w:t>
            </w:r>
            <w:r>
              <w:rPr>
                <w:rStyle w:val="En-tteCar"/>
                <w:color w:val="000000" w:themeColor="text1"/>
                <w:sz w:val="20"/>
              </w:rPr>
              <w:t>49</w:t>
            </w:r>
          </w:p>
        </w:tc>
      </w:tr>
      <w:tr w:rsidR="006E3C4D" w:rsidRPr="0012341B" w14:paraId="7246EA1E" w14:textId="77777777" w:rsidTr="007F75F6">
        <w:tc>
          <w:tcPr>
            <w:tcW w:w="2591" w:type="dxa"/>
            <w:shd w:val="clear" w:color="auto" w:fill="auto"/>
            <w:vAlign w:val="center"/>
          </w:tcPr>
          <w:p w14:paraId="770A50B2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Mean fullness (mm)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C6B90B" w14:textId="36D7F81B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70.5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31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7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FB5C8EB" w14:textId="03E25602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69.7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27</w:t>
            </w:r>
            <w:r w:rsidRPr="0012341B">
              <w:rPr>
                <w:rStyle w:val="En-tteCar"/>
                <w:color w:val="000000" w:themeColor="text1"/>
                <w:sz w:val="20"/>
              </w:rPr>
              <w:t>.6)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E9A4C2" w14:textId="4C41E545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6</w:t>
            </w:r>
            <w:r>
              <w:rPr>
                <w:rStyle w:val="En-tteCar"/>
                <w:color w:val="000000" w:themeColor="text1"/>
                <w:sz w:val="20"/>
              </w:rPr>
              <w:t>4</w:t>
            </w:r>
            <w:r w:rsidRPr="0012341B">
              <w:rPr>
                <w:rStyle w:val="En-tteCar"/>
                <w:color w:val="000000" w:themeColor="text1"/>
                <w:sz w:val="20"/>
              </w:rPr>
              <w:t>.</w:t>
            </w:r>
            <w:r>
              <w:rPr>
                <w:rStyle w:val="En-tteCar"/>
                <w:color w:val="000000" w:themeColor="text1"/>
                <w:sz w:val="20"/>
              </w:rPr>
              <w:t>6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25.7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626198" w14:textId="1705691A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</w:t>
            </w:r>
            <w:r>
              <w:rPr>
                <w:rStyle w:val="En-tteCar"/>
                <w:color w:val="000000" w:themeColor="text1"/>
                <w:sz w:val="20"/>
              </w:rPr>
              <w:t>791</w:t>
            </w:r>
          </w:p>
        </w:tc>
      </w:tr>
      <w:tr w:rsidR="006E3C4D" w:rsidRPr="0012341B" w14:paraId="29A397F3" w14:textId="77777777" w:rsidTr="009C07FC">
        <w:tc>
          <w:tcPr>
            <w:tcW w:w="2591" w:type="dxa"/>
            <w:shd w:val="clear" w:color="auto" w:fill="auto"/>
            <w:vAlign w:val="center"/>
          </w:tcPr>
          <w:p w14:paraId="2590824D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Mean desire to eat (mm)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3E39220" w14:textId="50D66988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18.1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22.4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699A69" w14:textId="036E5888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20.2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22.5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A557E3E" w14:textId="303626BB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28.0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29.0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CD8F107" w14:textId="2878A60F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0.</w:t>
            </w:r>
            <w:r>
              <w:rPr>
                <w:rStyle w:val="En-tteCar"/>
                <w:color w:val="000000" w:themeColor="text1"/>
                <w:sz w:val="20"/>
              </w:rPr>
              <w:t>444</w:t>
            </w:r>
          </w:p>
        </w:tc>
      </w:tr>
      <w:tr w:rsidR="006E3C4D" w:rsidRPr="0012341B" w14:paraId="7C677B18" w14:textId="77777777" w:rsidTr="009C07FC"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093E" w14:textId="77777777" w:rsidR="006E3C4D" w:rsidRPr="0012341B" w:rsidRDefault="006E3C4D" w:rsidP="006E3C4D">
            <w:pPr>
              <w:pStyle w:val="tablebody"/>
              <w:tabs>
                <w:tab w:val="left" w:pos="1747"/>
              </w:tabs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  <w:lang w:bidi="ar-SA"/>
              </w:rPr>
            </w:pPr>
            <w:r w:rsidRPr="0012341B">
              <w:rPr>
                <w:rStyle w:val="En-tteCar"/>
                <w:color w:val="000000" w:themeColor="text1"/>
                <w:sz w:val="20"/>
              </w:rPr>
              <w:t>Time since last meal (min)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43955" w14:textId="5B459098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117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215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8595B" w14:textId="39CE3057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117</w:t>
            </w:r>
            <w:r w:rsidRPr="0012341B">
              <w:rPr>
                <w:rStyle w:val="En-tteCar"/>
                <w:color w:val="000000" w:themeColor="text1"/>
                <w:sz w:val="20"/>
              </w:rPr>
              <w:t xml:space="preserve"> (</w:t>
            </w:r>
            <w:r>
              <w:rPr>
                <w:rStyle w:val="En-tteCar"/>
                <w:color w:val="000000" w:themeColor="text1"/>
                <w:sz w:val="20"/>
              </w:rPr>
              <w:t>180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CBFA" w14:textId="375190AC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 xml:space="preserve">168 </w:t>
            </w:r>
            <w:r w:rsidRPr="0012341B">
              <w:rPr>
                <w:rStyle w:val="En-tteCar"/>
                <w:color w:val="000000" w:themeColor="text1"/>
                <w:sz w:val="20"/>
              </w:rPr>
              <w:t>(</w:t>
            </w:r>
            <w:r>
              <w:rPr>
                <w:rStyle w:val="En-tteCar"/>
                <w:color w:val="000000" w:themeColor="text1"/>
                <w:sz w:val="20"/>
              </w:rPr>
              <w:t>251</w:t>
            </w:r>
            <w:r w:rsidRPr="0012341B">
              <w:rPr>
                <w:rStyle w:val="En-tteCar"/>
                <w:color w:val="000000" w:themeColor="text1"/>
                <w:sz w:val="20"/>
              </w:rPr>
              <w:t>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2071" w14:textId="4F27F591" w:rsidR="006E3C4D" w:rsidRPr="0012341B" w:rsidRDefault="006E3C4D" w:rsidP="006E3C4D">
            <w:pPr>
              <w:pStyle w:val="tablebody"/>
              <w:autoSpaceDE w:val="0"/>
              <w:autoSpaceDN w:val="0"/>
              <w:adjustRightInd w:val="0"/>
              <w:spacing w:line="240" w:lineRule="auto"/>
              <w:rPr>
                <w:rStyle w:val="En-tteCar"/>
                <w:color w:val="000000" w:themeColor="text1"/>
                <w:sz w:val="20"/>
              </w:rPr>
            </w:pPr>
            <w:r>
              <w:rPr>
                <w:rStyle w:val="En-tteCar"/>
                <w:color w:val="000000" w:themeColor="text1"/>
                <w:sz w:val="20"/>
              </w:rPr>
              <w:t>0.719</w:t>
            </w:r>
          </w:p>
        </w:tc>
      </w:tr>
    </w:tbl>
    <w:p w14:paraId="76174B11" w14:textId="28170B75" w:rsidR="007F75F6" w:rsidRPr="0012341B" w:rsidRDefault="007F75F6" w:rsidP="007F75F6">
      <w:pPr>
        <w:pStyle w:val="MDPI41tablecaption"/>
        <w:rPr>
          <w:noProof/>
          <w:color w:val="000000" w:themeColor="text1"/>
          <w:szCs w:val="18"/>
        </w:rPr>
      </w:pPr>
      <w:r w:rsidRPr="0012341B">
        <w:rPr>
          <w:rStyle w:val="En-tteCar"/>
          <w:b/>
          <w:color w:val="000000" w:themeColor="text1"/>
        </w:rPr>
        <w:t xml:space="preserve">Abbreviations: </w:t>
      </w:r>
      <w:r w:rsidR="00892433">
        <w:rPr>
          <w:rStyle w:val="En-tteCar"/>
          <w:b/>
          <w:color w:val="000000" w:themeColor="text1"/>
        </w:rPr>
        <w:t>BMI:</w:t>
      </w:r>
      <w:r>
        <w:rPr>
          <w:rStyle w:val="En-tteCar"/>
          <w:b/>
          <w:color w:val="000000" w:themeColor="text1"/>
        </w:rPr>
        <w:t xml:space="preserve"> Body Mass Index; % </w:t>
      </w:r>
      <w:r w:rsidR="009C38DE">
        <w:rPr>
          <w:rStyle w:val="En-tteCar"/>
          <w:b/>
          <w:color w:val="000000" w:themeColor="text1"/>
        </w:rPr>
        <w:t>TWL</w:t>
      </w:r>
      <w:r>
        <w:rPr>
          <w:rStyle w:val="En-tteCar"/>
          <w:b/>
          <w:color w:val="000000" w:themeColor="text1"/>
        </w:rPr>
        <w:t xml:space="preserve">: Percentage of </w:t>
      </w:r>
      <w:r w:rsidR="009C38DE">
        <w:rPr>
          <w:rStyle w:val="En-tteCar"/>
          <w:b/>
          <w:color w:val="000000" w:themeColor="text1"/>
        </w:rPr>
        <w:t xml:space="preserve">Total </w:t>
      </w:r>
      <w:r>
        <w:rPr>
          <w:rStyle w:val="En-tteCar"/>
          <w:b/>
          <w:color w:val="000000" w:themeColor="text1"/>
        </w:rPr>
        <w:t>Weight Loss</w:t>
      </w:r>
      <w:r w:rsidRPr="0012341B">
        <w:rPr>
          <w:rStyle w:val="En-tteCar"/>
          <w:b/>
          <w:color w:val="000000" w:themeColor="text1"/>
        </w:rPr>
        <w:t xml:space="preserve">. </w:t>
      </w:r>
      <w:r w:rsidRPr="00544861">
        <w:rPr>
          <w:rStyle w:val="En-tteCar"/>
          <w:color w:val="000000" w:themeColor="text1"/>
        </w:rPr>
        <w:t xml:space="preserve">Data are presented as mean (SD). p values are for </w:t>
      </w:r>
      <w:r w:rsidR="002C2026">
        <w:rPr>
          <w:rStyle w:val="En-tteCar"/>
          <w:color w:val="000000" w:themeColor="text1"/>
        </w:rPr>
        <w:t>ANOVA results</w:t>
      </w:r>
      <w:r w:rsidRPr="00544861">
        <w:rPr>
          <w:rStyle w:val="En-tteCar"/>
          <w:color w:val="000000" w:themeColor="text1"/>
        </w:rPr>
        <w:t xml:space="preserve">; </w:t>
      </w:r>
      <w:r w:rsidRPr="00544861">
        <w:rPr>
          <w:rStyle w:val="En-tteCar"/>
          <w:color w:val="000000" w:themeColor="text1"/>
          <w:vertAlign w:val="superscript"/>
        </w:rPr>
        <w:t>a</w:t>
      </w:r>
      <w:r w:rsidRPr="00544861">
        <w:rPr>
          <w:rStyle w:val="En-tteCar"/>
          <w:color w:val="000000" w:themeColor="text1"/>
        </w:rPr>
        <w:t xml:space="preserve"> indicates that </w:t>
      </w:r>
      <w:r w:rsidR="00300AB2">
        <w:rPr>
          <w:rStyle w:val="En-tteCar"/>
          <w:color w:val="000000" w:themeColor="text1"/>
        </w:rPr>
        <w:t>Kruskal-Wallis</w:t>
      </w:r>
      <w:r w:rsidRPr="00544861">
        <w:rPr>
          <w:rStyle w:val="En-tteCar"/>
          <w:color w:val="000000" w:themeColor="text1"/>
        </w:rPr>
        <w:t xml:space="preserve"> </w:t>
      </w:r>
      <w:r w:rsidR="001335B3" w:rsidRPr="001335B3">
        <w:rPr>
          <w:rStyle w:val="En-tteCar"/>
          <w:color w:val="000000" w:themeColor="text1"/>
        </w:rPr>
        <w:t>one-way analysis of variance</w:t>
      </w:r>
      <w:r w:rsidR="00F54BF0">
        <w:rPr>
          <w:rStyle w:val="En-tteCar"/>
          <w:color w:val="000000" w:themeColor="text1"/>
        </w:rPr>
        <w:t xml:space="preserve"> </w:t>
      </w:r>
      <w:r w:rsidR="00892433">
        <w:rPr>
          <w:rStyle w:val="En-tteCar"/>
          <w:color w:val="000000" w:themeColor="text1"/>
        </w:rPr>
        <w:t>was</w:t>
      </w:r>
      <w:r w:rsidR="00892433" w:rsidRPr="00544861">
        <w:rPr>
          <w:rStyle w:val="En-tteCar"/>
          <w:color w:val="000000" w:themeColor="text1"/>
        </w:rPr>
        <w:t xml:space="preserve"> </w:t>
      </w:r>
      <w:r w:rsidRPr="00544861">
        <w:rPr>
          <w:rStyle w:val="En-tteCar"/>
          <w:color w:val="000000" w:themeColor="text1"/>
        </w:rPr>
        <w:t>used.</w:t>
      </w:r>
    </w:p>
    <w:p w14:paraId="6B53289C" w14:textId="77777777" w:rsidR="00435B47" w:rsidRPr="00435B47" w:rsidRDefault="00435B47" w:rsidP="00435B47">
      <w:pPr>
        <w:rPr>
          <w:lang w:val="en-US"/>
        </w:rPr>
      </w:pPr>
    </w:p>
    <w:p w14:paraId="068E8C06" w14:textId="259E634D" w:rsidR="00435B47" w:rsidRPr="00435B47" w:rsidRDefault="00435B47" w:rsidP="00435B47">
      <w:pPr>
        <w:rPr>
          <w:lang w:val="en-US"/>
        </w:rPr>
      </w:pPr>
    </w:p>
    <w:p w14:paraId="48543F63" w14:textId="3C16014C" w:rsidR="00435B47" w:rsidRDefault="00435B47" w:rsidP="00435B47">
      <w:pPr>
        <w:rPr>
          <w:lang w:val="en-US"/>
        </w:rPr>
      </w:pPr>
    </w:p>
    <w:p w14:paraId="333C8698" w14:textId="171F45B2" w:rsidR="00016C61" w:rsidRPr="00016C61" w:rsidRDefault="00016C6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16C61" w:rsidRPr="00016C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5E66" w14:textId="77777777" w:rsidR="0003005B" w:rsidRDefault="0003005B" w:rsidP="00435B47">
      <w:r>
        <w:separator/>
      </w:r>
    </w:p>
  </w:endnote>
  <w:endnote w:type="continuationSeparator" w:id="0">
    <w:p w14:paraId="66D610C1" w14:textId="77777777" w:rsidR="0003005B" w:rsidRDefault="0003005B" w:rsidP="004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Malgun Gothic Semilight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3DE6" w14:textId="77777777" w:rsidR="0003005B" w:rsidRDefault="0003005B" w:rsidP="00435B47">
      <w:r>
        <w:separator/>
      </w:r>
    </w:p>
  </w:footnote>
  <w:footnote w:type="continuationSeparator" w:id="0">
    <w:p w14:paraId="3D3C4E99" w14:textId="77777777" w:rsidR="0003005B" w:rsidRDefault="0003005B" w:rsidP="0043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47"/>
    <w:rsid w:val="00002E03"/>
    <w:rsid w:val="00016C61"/>
    <w:rsid w:val="00020A60"/>
    <w:rsid w:val="0003005B"/>
    <w:rsid w:val="0006066A"/>
    <w:rsid w:val="00063319"/>
    <w:rsid w:val="0009533B"/>
    <w:rsid w:val="000A1A04"/>
    <w:rsid w:val="000B0D7B"/>
    <w:rsid w:val="000F0C67"/>
    <w:rsid w:val="001335B3"/>
    <w:rsid w:val="00146C8B"/>
    <w:rsid w:val="001777D7"/>
    <w:rsid w:val="00191285"/>
    <w:rsid w:val="00194661"/>
    <w:rsid w:val="001D5E23"/>
    <w:rsid w:val="001D62BF"/>
    <w:rsid w:val="001F432B"/>
    <w:rsid w:val="00253BC4"/>
    <w:rsid w:val="00262813"/>
    <w:rsid w:val="002639D7"/>
    <w:rsid w:val="00280412"/>
    <w:rsid w:val="002C2026"/>
    <w:rsid w:val="002F7631"/>
    <w:rsid w:val="00300AB2"/>
    <w:rsid w:val="0030320A"/>
    <w:rsid w:val="003049DE"/>
    <w:rsid w:val="0033403C"/>
    <w:rsid w:val="003362BA"/>
    <w:rsid w:val="0034180B"/>
    <w:rsid w:val="00386B0C"/>
    <w:rsid w:val="003C750E"/>
    <w:rsid w:val="003E15C1"/>
    <w:rsid w:val="00434E35"/>
    <w:rsid w:val="00435B47"/>
    <w:rsid w:val="0046774E"/>
    <w:rsid w:val="0048150E"/>
    <w:rsid w:val="004A28A8"/>
    <w:rsid w:val="004A2F8B"/>
    <w:rsid w:val="004B0B1B"/>
    <w:rsid w:val="005005C1"/>
    <w:rsid w:val="00511095"/>
    <w:rsid w:val="005A0FEE"/>
    <w:rsid w:val="005B086B"/>
    <w:rsid w:val="005E591B"/>
    <w:rsid w:val="006014AA"/>
    <w:rsid w:val="006309D8"/>
    <w:rsid w:val="00680001"/>
    <w:rsid w:val="00690EF1"/>
    <w:rsid w:val="006B3D7B"/>
    <w:rsid w:val="006C3EEB"/>
    <w:rsid w:val="006E3C4D"/>
    <w:rsid w:val="00707EA3"/>
    <w:rsid w:val="007616F5"/>
    <w:rsid w:val="007A5FA1"/>
    <w:rsid w:val="007D324B"/>
    <w:rsid w:val="007F2E0D"/>
    <w:rsid w:val="007F47EF"/>
    <w:rsid w:val="007F75F6"/>
    <w:rsid w:val="008368FE"/>
    <w:rsid w:val="008545FF"/>
    <w:rsid w:val="00892433"/>
    <w:rsid w:val="008A462B"/>
    <w:rsid w:val="008C311A"/>
    <w:rsid w:val="008D2EE7"/>
    <w:rsid w:val="008F07F4"/>
    <w:rsid w:val="008F65CB"/>
    <w:rsid w:val="009009E9"/>
    <w:rsid w:val="00912994"/>
    <w:rsid w:val="00937704"/>
    <w:rsid w:val="00940F8C"/>
    <w:rsid w:val="00946448"/>
    <w:rsid w:val="009705EC"/>
    <w:rsid w:val="00993332"/>
    <w:rsid w:val="009B3E3B"/>
    <w:rsid w:val="009C07FC"/>
    <w:rsid w:val="009C38DE"/>
    <w:rsid w:val="009E0BE2"/>
    <w:rsid w:val="009E16C7"/>
    <w:rsid w:val="009E659A"/>
    <w:rsid w:val="009F2AF4"/>
    <w:rsid w:val="009F4B21"/>
    <w:rsid w:val="009F6A00"/>
    <w:rsid w:val="00A01576"/>
    <w:rsid w:val="00A3561D"/>
    <w:rsid w:val="00AA208C"/>
    <w:rsid w:val="00AC07ED"/>
    <w:rsid w:val="00AE461D"/>
    <w:rsid w:val="00AE7100"/>
    <w:rsid w:val="00AF73F1"/>
    <w:rsid w:val="00B136D8"/>
    <w:rsid w:val="00B27F53"/>
    <w:rsid w:val="00B54055"/>
    <w:rsid w:val="00B73FFD"/>
    <w:rsid w:val="00B76DAC"/>
    <w:rsid w:val="00B9140E"/>
    <w:rsid w:val="00BA612D"/>
    <w:rsid w:val="00BC3D85"/>
    <w:rsid w:val="00BD576B"/>
    <w:rsid w:val="00BF328A"/>
    <w:rsid w:val="00C1248A"/>
    <w:rsid w:val="00C20D88"/>
    <w:rsid w:val="00C31783"/>
    <w:rsid w:val="00C31BBE"/>
    <w:rsid w:val="00C511B0"/>
    <w:rsid w:val="00C546A0"/>
    <w:rsid w:val="00C806BD"/>
    <w:rsid w:val="00D50981"/>
    <w:rsid w:val="00D6507E"/>
    <w:rsid w:val="00D718D5"/>
    <w:rsid w:val="00DB6FE8"/>
    <w:rsid w:val="00E17F78"/>
    <w:rsid w:val="00E450C2"/>
    <w:rsid w:val="00E66EA9"/>
    <w:rsid w:val="00EC088C"/>
    <w:rsid w:val="00F137CF"/>
    <w:rsid w:val="00F14E79"/>
    <w:rsid w:val="00F53F8B"/>
    <w:rsid w:val="00F54BF0"/>
    <w:rsid w:val="00F77BEA"/>
    <w:rsid w:val="00F82C81"/>
    <w:rsid w:val="00FA5B19"/>
    <w:rsid w:val="00FC132C"/>
    <w:rsid w:val="73E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7480D"/>
  <w15:chartTrackingRefBased/>
  <w15:docId w15:val="{36D0B9C4-F5A5-8948-A629-EBA6C99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F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35B4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qFormat/>
    <w:rsid w:val="00435B47"/>
  </w:style>
  <w:style w:type="paragraph" w:styleId="Pieddepage">
    <w:name w:val="footer"/>
    <w:basedOn w:val="Normal"/>
    <w:link w:val="PieddepageCar"/>
    <w:uiPriority w:val="99"/>
    <w:unhideWhenUsed/>
    <w:rsid w:val="00435B4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35B47"/>
  </w:style>
  <w:style w:type="character" w:styleId="Hyperlien">
    <w:name w:val="Hyperlink"/>
    <w:basedOn w:val="Policepardfaut"/>
    <w:uiPriority w:val="99"/>
    <w:unhideWhenUsed/>
    <w:rsid w:val="00435B47"/>
    <w:rPr>
      <w:color w:val="0563C1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435B47"/>
    <w:rPr>
      <w:color w:val="954F72"/>
      <w:u w:val="single"/>
    </w:rPr>
  </w:style>
  <w:style w:type="paragraph" w:customStyle="1" w:styleId="msonormal0">
    <w:name w:val="msonormal"/>
    <w:basedOn w:val="Normal"/>
    <w:rsid w:val="00435B47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435B47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435B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rsid w:val="00435B4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Normal"/>
    <w:rsid w:val="00435B4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Normal"/>
    <w:rsid w:val="00435B47"/>
    <w:pPr>
      <w:spacing w:before="100" w:beforeAutospacing="1" w:after="100" w:afterAutospacing="1"/>
      <w:jc w:val="center"/>
    </w:pPr>
    <w:rPr>
      <w:rFonts w:ascii="Arial" w:hAnsi="Arial" w:cs="Arial"/>
      <w:color w:val="264A60"/>
    </w:rPr>
  </w:style>
  <w:style w:type="paragraph" w:customStyle="1" w:styleId="xl79">
    <w:name w:val="xl79"/>
    <w:basedOn w:val="Normal"/>
    <w:rsid w:val="00435B4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264A60"/>
    </w:rPr>
  </w:style>
  <w:style w:type="paragraph" w:customStyle="1" w:styleId="xl80">
    <w:name w:val="xl80"/>
    <w:basedOn w:val="Normal"/>
    <w:rsid w:val="00435B47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1">
    <w:name w:val="xl81"/>
    <w:basedOn w:val="Normal"/>
    <w:rsid w:val="00435B47"/>
    <w:pPr>
      <w:spacing w:before="100" w:beforeAutospacing="1" w:after="100" w:afterAutospacing="1"/>
      <w:jc w:val="center"/>
      <w:textAlignment w:val="center"/>
    </w:pPr>
    <w:rPr>
      <w:rFonts w:ascii="Times" w:hAnsi="Times"/>
      <w:color w:val="000000"/>
      <w:sz w:val="28"/>
      <w:szCs w:val="28"/>
    </w:rPr>
  </w:style>
  <w:style w:type="paragraph" w:customStyle="1" w:styleId="xl82">
    <w:name w:val="xl82"/>
    <w:basedOn w:val="Normal"/>
    <w:rsid w:val="00435B47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3">
    <w:name w:val="xl83"/>
    <w:basedOn w:val="Normal"/>
    <w:rsid w:val="00435B47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4">
    <w:name w:val="xl84"/>
    <w:basedOn w:val="Normal"/>
    <w:rsid w:val="00435B47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5">
    <w:name w:val="xl85"/>
    <w:basedOn w:val="Normal"/>
    <w:rsid w:val="00435B47"/>
    <w:pPr>
      <w:pBdr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6">
    <w:name w:val="xl86"/>
    <w:basedOn w:val="Normal"/>
    <w:rsid w:val="00435B47"/>
    <w:pPr>
      <w:pBdr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7">
    <w:name w:val="xl87"/>
    <w:basedOn w:val="Normal"/>
    <w:rsid w:val="00435B47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8">
    <w:name w:val="xl88"/>
    <w:basedOn w:val="Normal"/>
    <w:rsid w:val="00435B47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89">
    <w:name w:val="xl89"/>
    <w:basedOn w:val="Normal"/>
    <w:rsid w:val="00435B47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90">
    <w:name w:val="xl90"/>
    <w:basedOn w:val="Normal"/>
    <w:rsid w:val="00435B47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35B47"/>
    <w:pP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Normal"/>
    <w:rsid w:val="00435B47"/>
    <w:pPr>
      <w:spacing w:before="100" w:beforeAutospacing="1" w:after="100" w:afterAutospacing="1"/>
    </w:pPr>
    <w:rPr>
      <w:rFonts w:ascii="Arial" w:hAnsi="Arial" w:cs="Arial"/>
      <w:color w:val="264A60"/>
    </w:rPr>
  </w:style>
  <w:style w:type="paragraph" w:customStyle="1" w:styleId="xl93">
    <w:name w:val="xl93"/>
    <w:basedOn w:val="Normal"/>
    <w:rsid w:val="00435B47"/>
    <w:pP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94">
    <w:name w:val="xl94"/>
    <w:basedOn w:val="Normal"/>
    <w:rsid w:val="00435B47"/>
    <w:pP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95">
    <w:name w:val="xl95"/>
    <w:basedOn w:val="Normal"/>
    <w:rsid w:val="00435B47"/>
    <w:pPr>
      <w:pBdr>
        <w:left w:val="single" w:sz="4" w:space="0" w:color="E0E0E0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96">
    <w:name w:val="xl96"/>
    <w:basedOn w:val="Normal"/>
    <w:rsid w:val="00435B47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97">
    <w:name w:val="xl97"/>
    <w:basedOn w:val="Normal"/>
    <w:rsid w:val="00435B47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98">
    <w:name w:val="xl98"/>
    <w:basedOn w:val="Normal"/>
    <w:rsid w:val="00435B47"/>
    <w:pPr>
      <w:spacing w:before="100" w:beforeAutospacing="1" w:after="100" w:afterAutospacing="1"/>
    </w:pPr>
  </w:style>
  <w:style w:type="paragraph" w:customStyle="1" w:styleId="xl99">
    <w:name w:val="xl99"/>
    <w:basedOn w:val="Normal"/>
    <w:rsid w:val="00435B4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Normal"/>
    <w:rsid w:val="00435B47"/>
    <w:pPr>
      <w:pBdr>
        <w:right w:val="single" w:sz="4" w:space="0" w:color="E0E0E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"/>
    <w:rsid w:val="00435B47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Normal"/>
    <w:rsid w:val="00435B4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103">
    <w:name w:val="xl103"/>
    <w:basedOn w:val="Normal"/>
    <w:rsid w:val="00435B4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Normal"/>
    <w:rsid w:val="00435B47"/>
    <w:pPr>
      <w:pBdr>
        <w:top w:val="single" w:sz="4" w:space="0" w:color="AEAEAE"/>
        <w:lef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105">
    <w:name w:val="xl105"/>
    <w:basedOn w:val="Normal"/>
    <w:rsid w:val="00435B47"/>
    <w:pPr>
      <w:pBdr>
        <w:top w:val="single" w:sz="4" w:space="0" w:color="AEAEAE"/>
        <w:left w:val="single" w:sz="4" w:space="0" w:color="E0E0E0"/>
      </w:pBd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106">
    <w:name w:val="xl106"/>
    <w:basedOn w:val="Normal"/>
    <w:rsid w:val="00435B47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10205"/>
    </w:rPr>
  </w:style>
  <w:style w:type="paragraph" w:customStyle="1" w:styleId="xl107">
    <w:name w:val="xl107"/>
    <w:basedOn w:val="Normal"/>
    <w:rsid w:val="00435B47"/>
    <w:pPr>
      <w:spacing w:before="100" w:beforeAutospacing="1" w:after="100" w:afterAutospacing="1"/>
      <w:textAlignment w:val="top"/>
    </w:pPr>
    <w:rPr>
      <w:rFonts w:ascii="Arial" w:hAnsi="Arial" w:cs="Arial"/>
      <w:color w:val="010205"/>
    </w:rPr>
  </w:style>
  <w:style w:type="paragraph" w:customStyle="1" w:styleId="xl108">
    <w:name w:val="xl108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435B47"/>
    <w:pPr>
      <w:spacing w:before="100" w:beforeAutospacing="1" w:after="100" w:afterAutospacing="1"/>
      <w:jc w:val="center"/>
    </w:pPr>
    <w:rPr>
      <w:rFonts w:ascii="Arial" w:hAnsi="Arial" w:cs="Arial"/>
      <w:i/>
      <w:iCs/>
      <w:color w:val="010205"/>
    </w:rPr>
  </w:style>
  <w:style w:type="paragraph" w:customStyle="1" w:styleId="xl113">
    <w:name w:val="xl113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Normal"/>
    <w:rsid w:val="00435B47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10205"/>
    </w:rPr>
  </w:style>
  <w:style w:type="paragraph" w:customStyle="1" w:styleId="xl115">
    <w:name w:val="xl115"/>
    <w:basedOn w:val="Normal"/>
    <w:rsid w:val="00435B4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Normal"/>
    <w:rsid w:val="00435B47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9">
    <w:name w:val="xl119"/>
    <w:basedOn w:val="Normal"/>
    <w:rsid w:val="00435B47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ing">
    <w:name w:val="Heading"/>
    <w:basedOn w:val="Normal"/>
    <w:next w:val="Corpsdetexte"/>
    <w:qFormat/>
    <w:rsid w:val="0009533B"/>
    <w:pPr>
      <w:keepNext/>
      <w:spacing w:before="240" w:after="120"/>
    </w:pPr>
    <w:rPr>
      <w:rFonts w:ascii="Liberation Sans" w:eastAsia="PingFang SC" w:hAnsi="Liberation Sans" w:cs="Arial Unicode MS"/>
      <w:kern w:val="2"/>
      <w:sz w:val="28"/>
      <w:szCs w:val="28"/>
      <w:lang w:val="en-US" w:eastAsia="zh-CN" w:bidi="hi-IN"/>
    </w:rPr>
  </w:style>
  <w:style w:type="paragraph" w:styleId="Corpsdetexte">
    <w:name w:val="Body Text"/>
    <w:basedOn w:val="Normal"/>
    <w:link w:val="CorpsdetexteCar"/>
    <w:rsid w:val="0009533B"/>
    <w:pPr>
      <w:spacing w:after="140" w:line="276" w:lineRule="auto"/>
    </w:pPr>
    <w:rPr>
      <w:rFonts w:ascii="Liberation Serif" w:eastAsia="Songti SC" w:hAnsi="Liberation Serif" w:cs="Arial Unicode MS"/>
      <w:kern w:val="2"/>
      <w:lang w:val="en-US" w:eastAsia="zh-CN" w:bidi="hi-IN"/>
    </w:rPr>
  </w:style>
  <w:style w:type="character" w:customStyle="1" w:styleId="CorpsdetexteCar">
    <w:name w:val="Corps de texte Car"/>
    <w:basedOn w:val="Policepardfaut"/>
    <w:link w:val="Corpsdetexte"/>
    <w:rsid w:val="0009533B"/>
    <w:rPr>
      <w:rFonts w:ascii="Liberation Serif" w:eastAsia="Songti SC" w:hAnsi="Liberation Serif" w:cs="Arial Unicode MS"/>
      <w:kern w:val="2"/>
      <w:lang w:val="en-US" w:eastAsia="zh-CN" w:bidi="hi-IN"/>
    </w:rPr>
  </w:style>
  <w:style w:type="paragraph" w:styleId="Liste">
    <w:name w:val="List"/>
    <w:basedOn w:val="Corpsdetexte"/>
    <w:rsid w:val="0009533B"/>
  </w:style>
  <w:style w:type="paragraph" w:styleId="Lgende">
    <w:name w:val="caption"/>
    <w:basedOn w:val="Normal"/>
    <w:qFormat/>
    <w:rsid w:val="0009533B"/>
    <w:pPr>
      <w:suppressLineNumbers/>
      <w:spacing w:before="120" w:after="120"/>
    </w:pPr>
    <w:rPr>
      <w:rFonts w:ascii="Liberation Serif" w:eastAsia="Songti SC" w:hAnsi="Liberation Serif" w:cs="Arial Unicode MS"/>
      <w:i/>
      <w:iCs/>
      <w:kern w:val="2"/>
      <w:lang w:val="en-US" w:eastAsia="zh-CN" w:bidi="hi-IN"/>
    </w:rPr>
  </w:style>
  <w:style w:type="paragraph" w:customStyle="1" w:styleId="Index">
    <w:name w:val="Index"/>
    <w:basedOn w:val="Normal"/>
    <w:qFormat/>
    <w:rsid w:val="0009533B"/>
    <w:pPr>
      <w:suppressLineNumbers/>
    </w:pPr>
    <w:rPr>
      <w:rFonts w:ascii="Liberation Serif" w:eastAsia="Songti SC" w:hAnsi="Liberation Serif" w:cs="Arial Unicode MS"/>
      <w:kern w:val="2"/>
      <w:lang w:val="en-US" w:eastAsia="zh-CN" w:bidi="hi-IN"/>
    </w:rPr>
  </w:style>
  <w:style w:type="paragraph" w:customStyle="1" w:styleId="HeaderandFooter">
    <w:name w:val="Header and Footer"/>
    <w:basedOn w:val="Normal"/>
    <w:qFormat/>
    <w:rsid w:val="0009533B"/>
    <w:pPr>
      <w:suppressLineNumbers/>
      <w:tabs>
        <w:tab w:val="center" w:pos="4819"/>
        <w:tab w:val="right" w:pos="9638"/>
      </w:tabs>
    </w:pPr>
    <w:rPr>
      <w:rFonts w:ascii="Liberation Serif" w:eastAsia="Songti SC" w:hAnsi="Liberation Serif" w:cs="Arial Unicode MS"/>
      <w:kern w:val="2"/>
      <w:lang w:val="en-US" w:eastAsia="zh-CN" w:bidi="hi-IN"/>
    </w:rPr>
  </w:style>
  <w:style w:type="paragraph" w:customStyle="1" w:styleId="MDPI62Acknowledgments">
    <w:name w:val="MDPI_6.2_Acknowledgments"/>
    <w:qFormat/>
    <w:rsid w:val="0009533B"/>
    <w:pPr>
      <w:snapToGrid w:val="0"/>
      <w:spacing w:before="120" w:line="200" w:lineRule="atLeast"/>
      <w:jc w:val="both"/>
    </w:pPr>
    <w:rPr>
      <w:rFonts w:ascii="Palatino Linotype" w:eastAsia="Times New Roman" w:hAnsi="Palatino Linotype" w:cs="Arial Unicode MS"/>
      <w:color w:val="000000"/>
      <w:kern w:val="2"/>
      <w:sz w:val="18"/>
      <w:lang w:val="en-US" w:eastAsia="de-DE" w:bidi="en-US"/>
    </w:rPr>
  </w:style>
  <w:style w:type="paragraph" w:customStyle="1" w:styleId="MDPI41tablecaption">
    <w:name w:val="MDPI_4.1_table_caption"/>
    <w:basedOn w:val="MDPI62Acknowledgments"/>
    <w:qFormat/>
    <w:rsid w:val="0009533B"/>
    <w:pPr>
      <w:spacing w:before="240" w:after="120" w:line="260" w:lineRule="atLeast"/>
      <w:ind w:left="425" w:right="425"/>
    </w:pPr>
    <w:rPr>
      <w:szCs w:val="22"/>
    </w:rPr>
  </w:style>
  <w:style w:type="paragraph" w:customStyle="1" w:styleId="MDPI43tablefooter">
    <w:name w:val="MDPI_4.3_table_footer"/>
    <w:basedOn w:val="MDPI41tablecaption"/>
    <w:next w:val="MDPI31text"/>
    <w:qFormat/>
    <w:rsid w:val="0009533B"/>
    <w:pPr>
      <w:spacing w:before="0"/>
      <w:ind w:left="0" w:right="0"/>
    </w:pPr>
  </w:style>
  <w:style w:type="paragraph" w:customStyle="1" w:styleId="MDPI31text">
    <w:name w:val="MDPI_3.1_text"/>
    <w:qFormat/>
    <w:rsid w:val="0009533B"/>
    <w:pPr>
      <w:snapToGrid w:val="0"/>
      <w:spacing w:line="260" w:lineRule="atLeast"/>
      <w:ind w:firstLine="425"/>
      <w:jc w:val="both"/>
    </w:pPr>
    <w:rPr>
      <w:rFonts w:ascii="Palatino Linotype" w:eastAsia="Times New Roman" w:hAnsi="Palatino Linotype" w:cs="Arial Unicode MS"/>
      <w:color w:val="000000"/>
      <w:kern w:val="2"/>
      <w:szCs w:val="22"/>
      <w:lang w:val="en-US" w:eastAsia="de-DE" w:bidi="en-US"/>
    </w:rPr>
  </w:style>
  <w:style w:type="paragraph" w:customStyle="1" w:styleId="MDPI42tablebody">
    <w:name w:val="MDPI_4.2_table_body"/>
    <w:qFormat/>
    <w:rsid w:val="0009533B"/>
    <w:pPr>
      <w:snapToGrid w:val="0"/>
      <w:spacing w:line="260" w:lineRule="atLeast"/>
      <w:jc w:val="center"/>
    </w:pPr>
    <w:rPr>
      <w:rFonts w:ascii="Palatino Linotype" w:eastAsia="Times New Roman" w:hAnsi="Palatino Linotype" w:cs="Arial Unicode MS"/>
      <w:color w:val="000000"/>
      <w:kern w:val="2"/>
      <w:lang w:val="en-US" w:eastAsia="de-DE" w:bidi="en-US"/>
    </w:rPr>
  </w:style>
  <w:style w:type="paragraph" w:customStyle="1" w:styleId="TableContents">
    <w:name w:val="Table Contents"/>
    <w:basedOn w:val="Normal"/>
    <w:qFormat/>
    <w:rsid w:val="0009533B"/>
    <w:pPr>
      <w:suppressLineNumbers/>
    </w:pPr>
    <w:rPr>
      <w:rFonts w:ascii="Liberation Serif" w:eastAsia="Songti SC" w:hAnsi="Liberation Serif" w:cs="Arial Unicode MS"/>
      <w:kern w:val="2"/>
      <w:lang w:val="en-US" w:eastAsia="zh-CN" w:bidi="hi-IN"/>
    </w:rPr>
  </w:style>
  <w:style w:type="paragraph" w:customStyle="1" w:styleId="TableHeading">
    <w:name w:val="Table Heading"/>
    <w:basedOn w:val="TableContents"/>
    <w:qFormat/>
    <w:rsid w:val="0009533B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B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BE2"/>
    <w:rPr>
      <w:rFonts w:ascii="Segoe UI" w:eastAsia="Times New Roman" w:hAnsi="Segoe UI" w:cs="Segoe UI"/>
      <w:sz w:val="18"/>
      <w:szCs w:val="18"/>
      <w:lang w:eastAsia="fr-CA"/>
    </w:rPr>
  </w:style>
  <w:style w:type="paragraph" w:customStyle="1" w:styleId="MDPI12title">
    <w:name w:val="MDPI_1.2_title"/>
    <w:next w:val="Normal"/>
    <w:qFormat/>
    <w:rsid w:val="008545F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8545F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8545F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tablebody">
    <w:name w:val="table_body"/>
    <w:qFormat/>
    <w:rsid w:val="007F75F6"/>
    <w:pPr>
      <w:snapToGrid w:val="0"/>
      <w:spacing w:line="260" w:lineRule="atLeast"/>
      <w:jc w:val="center"/>
    </w:pPr>
    <w:rPr>
      <w:rFonts w:ascii="Palatino Linotype" w:eastAsia="Times New Roman" w:hAnsi="Palatino Linotype" w:cs="Times New Roman"/>
      <w:color w:val="000000"/>
      <w:szCs w:val="20"/>
      <w:lang w:val="en-US" w:eastAsia="de-DE" w:bidi="en-US"/>
    </w:rPr>
  </w:style>
  <w:style w:type="paragraph" w:styleId="Notedebasdepage">
    <w:name w:val="footnote text"/>
    <w:basedOn w:val="Normal"/>
    <w:link w:val="NotedebasdepageCar"/>
    <w:semiHidden/>
    <w:unhideWhenUsed/>
    <w:rsid w:val="00B136D8"/>
    <w:pPr>
      <w:jc w:val="both"/>
    </w:pPr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  <w:style w:type="character" w:customStyle="1" w:styleId="NotedebasdepageCar">
    <w:name w:val="Note de bas de page Car"/>
    <w:basedOn w:val="Policepardfaut"/>
    <w:link w:val="Notedebasdepage"/>
    <w:semiHidden/>
    <w:rsid w:val="00B136D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Rvision">
    <w:name w:val="Revision"/>
    <w:hidden/>
    <w:uiPriority w:val="99"/>
    <w:semiHidden/>
    <w:rsid w:val="00DB6FE8"/>
    <w:rPr>
      <w:rFonts w:ascii="Times New Roman" w:eastAsia="Times New Roman" w:hAnsi="Times New Roman" w:cs="Times New Roman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99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-anne.nazare@univ-lyon1.fr" TargetMode="External"/><Relationship Id="rId13" Type="http://schemas.openxmlformats.org/officeDocument/2006/relationships/hyperlink" Target="mailto:sylvain.iceta.1@ulaval.ca?subject=LFPQ-%20Weight%20regain%20BT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manuel.disse@chu-lyon.fr" TargetMode="External"/><Relationship Id="rId12" Type="http://schemas.openxmlformats.org/officeDocument/2006/relationships/hyperlink" Target="mailto:sylvain.iceta.1@ulaval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guyot.pro@gmail.com" TargetMode="External"/><Relationship Id="rId11" Type="http://schemas.openxmlformats.org/officeDocument/2006/relationships/hyperlink" Target="mailto:maud.robert@chu-lyon.f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spjo@leeds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estis.dougkas@institutpaulbocus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Iceta</dc:creator>
  <cp:keywords/>
  <dc:description/>
  <cp:lastModifiedBy>Sylvain Iceta</cp:lastModifiedBy>
  <cp:revision>5</cp:revision>
  <dcterms:created xsi:type="dcterms:W3CDTF">2022-01-04T02:33:00Z</dcterms:created>
  <dcterms:modified xsi:type="dcterms:W3CDTF">2022-01-04T02:38:00Z</dcterms:modified>
</cp:coreProperties>
</file>