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032E" w14:textId="77777777" w:rsidR="00726F9F" w:rsidRDefault="00172B6D">
      <w:pPr>
        <w:spacing w:after="146"/>
      </w:pPr>
      <w:r>
        <w:rPr>
          <w:rFonts w:ascii="Palatino Linotype" w:eastAsia="Palatino Linotype" w:hAnsi="Palatino Linotype" w:cs="Palatino Linotype"/>
          <w:i/>
          <w:sz w:val="20"/>
        </w:rPr>
        <w:t xml:space="preserve">Supplementary Materials </w:t>
      </w:r>
    </w:p>
    <w:p w14:paraId="45113A65" w14:textId="77777777" w:rsidR="00757486" w:rsidRDefault="00757486" w:rsidP="00757486">
      <w:pPr>
        <w:spacing w:after="0"/>
        <w:rPr>
          <w:rFonts w:ascii="Palatino Linotype" w:eastAsia="Times New Roman" w:hAnsi="Palatino Linotype" w:cs="Times New Roman"/>
          <w:b/>
          <w:bCs/>
          <w:snapToGrid w:val="0"/>
          <w:kern w:val="0"/>
          <w:sz w:val="36"/>
          <w:szCs w:val="20"/>
          <w:lang w:eastAsia="de-DE" w:bidi="en-US"/>
        </w:rPr>
      </w:pPr>
      <w:r w:rsidRPr="00757486">
        <w:rPr>
          <w:rFonts w:ascii="Palatino Linotype" w:eastAsia="Times New Roman" w:hAnsi="Palatino Linotype" w:cs="Times New Roman"/>
          <w:b/>
          <w:bCs/>
          <w:snapToGrid w:val="0"/>
          <w:kern w:val="0"/>
          <w:sz w:val="36"/>
          <w:szCs w:val="20"/>
          <w:lang w:eastAsia="de-DE" w:bidi="en-US"/>
        </w:rPr>
        <w:t>Fault diagnosis Method for Aircraft EHA based on FCNN and MSPSO Hyperparameter Optimization</w:t>
      </w:r>
    </w:p>
    <w:p w14:paraId="19EBA3A5" w14:textId="6F9452F3" w:rsidR="00757486" w:rsidRPr="00757486" w:rsidRDefault="005564D4" w:rsidP="00757486">
      <w:pPr>
        <w:spacing w:before="240" w:after="120"/>
        <w:jc w:val="center"/>
        <w:rPr>
          <w:rFonts w:ascii="Book Antiqua" w:eastAsiaTheme="minorEastAsia" w:hAnsi="Book Antiqua" w:cs="Book Antiqua" w:hint="eastAsia"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 xml:space="preserve">Table S1. </w:t>
      </w:r>
      <w:r w:rsidR="0006223C">
        <w:rPr>
          <w:rFonts w:ascii="Book Antiqua" w:eastAsia="Book Antiqua" w:hAnsi="Book Antiqua" w:cs="Book Antiqua"/>
          <w:sz w:val="24"/>
        </w:rPr>
        <w:t>M</w:t>
      </w:r>
      <w:r w:rsidR="0006223C" w:rsidRPr="0006223C">
        <w:rPr>
          <w:rFonts w:ascii="Book Antiqua" w:eastAsia="Book Antiqua" w:hAnsi="Book Antiqua" w:cs="Book Antiqua"/>
          <w:sz w:val="24"/>
        </w:rPr>
        <w:t>odel parameter</w:t>
      </w:r>
      <w:r w:rsidR="0006223C">
        <w:rPr>
          <w:rFonts w:ascii="Book Antiqua" w:eastAsia="Book Antiqua" w:hAnsi="Book Antiqua" w:cs="Book Antiqua"/>
          <w:sz w:val="24"/>
        </w:rPr>
        <w:t>s of EHA-FPVS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379"/>
        <w:gridCol w:w="2544"/>
      </w:tblGrid>
      <w:tr w:rsidR="00757486" w14:paraId="7C571A9E" w14:textId="77777777" w:rsidTr="006B5A5B">
        <w:trPr>
          <w:trHeight w:val="658"/>
          <w:jc w:val="center"/>
        </w:trPr>
        <w:tc>
          <w:tcPr>
            <w:tcW w:w="141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6F5577C" w14:textId="7CD74F04" w:rsidR="00757486" w:rsidRPr="00093932" w:rsidRDefault="00757486" w:rsidP="00757486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b/>
                <w:bCs/>
                <w:sz w:val="20"/>
                <w:szCs w:val="20"/>
              </w:rPr>
              <w:t>P</w:t>
            </w:r>
            <w:r w:rsidRPr="00093932">
              <w:rPr>
                <w:rFonts w:ascii="Palatino Linotype" w:hAnsi="Palatino Linotype"/>
                <w:b/>
                <w:bCs/>
                <w:sz w:val="20"/>
                <w:szCs w:val="20"/>
              </w:rPr>
              <w:t>arameters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2A333F" w14:textId="31CF3D4F" w:rsidR="00757486" w:rsidRPr="00093932" w:rsidRDefault="00757486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b/>
                <w:bCs/>
                <w:sz w:val="20"/>
                <w:szCs w:val="20"/>
              </w:rPr>
              <w:t>Physical meaning of parameters</w:t>
            </w:r>
          </w:p>
        </w:tc>
        <w:tc>
          <w:tcPr>
            <w:tcW w:w="2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6FCD3D4" w14:textId="78C6CDF8" w:rsidR="00757486" w:rsidRPr="00093932" w:rsidRDefault="00757486" w:rsidP="00757486">
            <w:pPr>
              <w:spacing w:after="0"/>
              <w:jc w:val="center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b/>
                <w:bCs/>
                <w:sz w:val="20"/>
                <w:szCs w:val="20"/>
              </w:rPr>
              <w:t>V</w:t>
            </w:r>
            <w:r w:rsidRPr="00093932">
              <w:rPr>
                <w:rFonts w:ascii="Palatino Linotype" w:hAnsi="Palatino Linotype"/>
                <w:b/>
                <w:bCs/>
                <w:sz w:val="20"/>
                <w:szCs w:val="20"/>
              </w:rPr>
              <w:t>alue</w:t>
            </w:r>
            <w:r w:rsidRPr="00093932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(units)</w:t>
            </w:r>
          </w:p>
        </w:tc>
      </w:tr>
      <w:tr w:rsidR="00757486" w14:paraId="6F507178" w14:textId="77777777" w:rsidTr="006B5A5B">
        <w:trPr>
          <w:trHeight w:val="425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4A51EDA" w14:textId="2C10841C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279" w:dyaOrig="300" w14:anchorId="39BF48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553" type="#_x0000_t75" style="width:13.8pt;height:15pt" o:ole="">
                  <v:imagedata r:id="rId6" o:title=""/>
                </v:shape>
                <o:OLEObject Type="Embed" ProgID="Equation.DSMT4" ShapeID="_x0000_i3553" DrawAspect="Content" ObjectID="_1720529065" r:id="rId7"/>
              </w:objec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D9D69FC" w14:textId="39CDCF6D" w:rsidR="00757486" w:rsidRPr="00093932" w:rsidRDefault="00134185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input voltage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vAlign w:val="center"/>
          </w:tcPr>
          <w:p w14:paraId="5AF7CBC0" w14:textId="4FAB05FE" w:rsidR="00757486" w:rsidRPr="00093932" w:rsidRDefault="00093932" w:rsidP="00757486">
            <w:pPr>
              <w:spacing w:after="0"/>
              <w:jc w:val="center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093932">
              <w:rPr>
                <w:rFonts w:ascii="Palatino Linotype" w:eastAsiaTheme="minorEastAsia" w:hAnsi="Palatino Linotype"/>
                <w:sz w:val="20"/>
                <w:szCs w:val="20"/>
              </w:rPr>
              <w:t>270</w:t>
            </w:r>
            <w:r w:rsidRPr="00093932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220" w:dyaOrig="240" w14:anchorId="5E68F053">
                <v:shape id="_x0000_i3601" type="#_x0000_t75" style="width:10.8pt;height:12pt" o:ole="">
                  <v:imagedata r:id="rId8" o:title=""/>
                </v:shape>
                <o:OLEObject Type="Embed" ProgID="Equation.DSMT4" ShapeID="_x0000_i3601" DrawAspect="Content" ObjectID="_1720529066" r:id="rId9"/>
              </w:object>
            </w:r>
          </w:p>
        </w:tc>
      </w:tr>
      <w:tr w:rsidR="00757486" w14:paraId="0043FD9E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7C1DF7EF" w14:textId="2E4FD375" w:rsidR="00757486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300" w:dyaOrig="340" w14:anchorId="113B8FF3">
                <v:shape id="_x0000_i3554" type="#_x0000_t75" style="width:15pt;height:16.8pt" o:ole="">
                  <v:imagedata r:id="rId10" o:title=""/>
                </v:shape>
                <o:OLEObject Type="Embed" ProgID="Equation.DSMT4" ShapeID="_x0000_i3554" DrawAspect="Content" ObjectID="_1720529067" r:id="rId11"/>
              </w:object>
            </w:r>
          </w:p>
        </w:tc>
        <w:tc>
          <w:tcPr>
            <w:tcW w:w="6379" w:type="dxa"/>
            <w:vAlign w:val="center"/>
          </w:tcPr>
          <w:p w14:paraId="24BD8908" w14:textId="48585A1E" w:rsidR="00757486" w:rsidRPr="00093932" w:rsidRDefault="00134185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Armature winding resistance</w:t>
            </w:r>
          </w:p>
        </w:tc>
        <w:tc>
          <w:tcPr>
            <w:tcW w:w="2544" w:type="dxa"/>
            <w:vAlign w:val="center"/>
          </w:tcPr>
          <w:p w14:paraId="163EBF77" w14:textId="7ED77B5A" w:rsidR="00757486" w:rsidRPr="00093932" w:rsidRDefault="00093932" w:rsidP="00757486">
            <w:pPr>
              <w:spacing w:after="0"/>
              <w:jc w:val="center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093932">
              <w:rPr>
                <w:rFonts w:ascii="Palatino Linotype" w:eastAsiaTheme="minorEastAsia" w:hAnsi="Palatino Linotype"/>
                <w:sz w:val="20"/>
                <w:szCs w:val="20"/>
              </w:rPr>
              <w:t>2.6</w:t>
            </w:r>
            <w:r w:rsidR="00BE1D5A" w:rsidRPr="00BE1D5A">
              <w:rPr>
                <w:rFonts w:ascii="Palatino Linotype" w:hAnsi="Palatino Linotype"/>
                <w:position w:val="-4"/>
                <w:sz w:val="20"/>
                <w:szCs w:val="20"/>
              </w:rPr>
              <w:object w:dxaOrig="240" w:dyaOrig="220" w14:anchorId="4EAB7319">
                <v:shape id="_x0000_i3652" type="#_x0000_t75" style="width:12pt;height:10.8pt" o:ole="">
                  <v:imagedata r:id="rId12" o:title=""/>
                </v:shape>
                <o:OLEObject Type="Embed" ProgID="Equation.DSMT4" ShapeID="_x0000_i3652" DrawAspect="Content" ObjectID="_1720529068" r:id="rId13"/>
              </w:object>
            </w:r>
          </w:p>
        </w:tc>
      </w:tr>
      <w:tr w:rsidR="00757486" w14:paraId="270E88D4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4B655184" w14:textId="7ED8C4E4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180" w:dyaOrig="200" w14:anchorId="045653C8">
                <v:shape id="_x0000_i3555" type="#_x0000_t75" style="width:9pt;height:10.2pt" o:ole="">
                  <v:imagedata r:id="rId14" o:title=""/>
                </v:shape>
                <o:OLEObject Type="Embed" ProgID="Equation.DSMT4" ShapeID="_x0000_i3555" DrawAspect="Content" ObjectID="_1720529069" r:id="rId15"/>
              </w:object>
            </w:r>
          </w:p>
        </w:tc>
        <w:tc>
          <w:tcPr>
            <w:tcW w:w="6379" w:type="dxa"/>
            <w:vAlign w:val="center"/>
          </w:tcPr>
          <w:p w14:paraId="08F51ADC" w14:textId="1B375792" w:rsidR="00757486" w:rsidRPr="00093932" w:rsidRDefault="00134185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Electrical conversion factor</w:t>
            </w:r>
          </w:p>
        </w:tc>
        <w:tc>
          <w:tcPr>
            <w:tcW w:w="2544" w:type="dxa"/>
            <w:vAlign w:val="center"/>
          </w:tcPr>
          <w:p w14:paraId="3E142CFC" w14:textId="30AF983F" w:rsidR="00757486" w:rsidRPr="00BE1D5A" w:rsidRDefault="00BE1D5A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1/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3</w:t>
            </w:r>
          </w:p>
        </w:tc>
      </w:tr>
      <w:tr w:rsidR="00757486" w14:paraId="4FFC710C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73A3F937" w14:textId="48EFE84E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260" w:dyaOrig="300" w14:anchorId="661EDC22">
                <v:shape id="_x0000_i3556" type="#_x0000_t75" style="width:13.2pt;height:15pt" o:ole="">
                  <v:imagedata r:id="rId16" o:title=""/>
                </v:shape>
                <o:OLEObject Type="Embed" ProgID="Equation.DSMT4" ShapeID="_x0000_i3556" DrawAspect="Content" ObjectID="_1720529070" r:id="rId17"/>
              </w:object>
            </w:r>
          </w:p>
        </w:tc>
        <w:tc>
          <w:tcPr>
            <w:tcW w:w="6379" w:type="dxa"/>
            <w:vAlign w:val="center"/>
          </w:tcPr>
          <w:p w14:paraId="749CA8C4" w14:textId="6BC39FA5" w:rsidR="00757486" w:rsidRPr="00093932" w:rsidRDefault="00134185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armature winding</w:t>
            </w: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93932">
              <w:rPr>
                <w:rFonts w:ascii="Palatino Linotype" w:hAnsi="Palatino Linotype"/>
                <w:sz w:val="20"/>
                <w:szCs w:val="20"/>
              </w:rPr>
              <w:t>Inductance</w:t>
            </w:r>
          </w:p>
        </w:tc>
        <w:tc>
          <w:tcPr>
            <w:tcW w:w="2544" w:type="dxa"/>
            <w:vAlign w:val="center"/>
          </w:tcPr>
          <w:p w14:paraId="390355B9" w14:textId="44C9E93D" w:rsidR="00757486" w:rsidRPr="00BE1D5A" w:rsidRDefault="00BE1D5A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  <w:lang w:val="en-IE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.3</w:t>
            </w: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-3</w:t>
            </w:r>
            <w:r w:rsidRPr="00BE1D5A">
              <w:rPr>
                <w:rFonts w:ascii="Palatino Linotype" w:hAnsi="Palatino Linotype"/>
                <w:position w:val="-4"/>
                <w:sz w:val="20"/>
                <w:szCs w:val="20"/>
              </w:rPr>
              <w:object w:dxaOrig="260" w:dyaOrig="220" w14:anchorId="36B30C0F">
                <v:shape id="_x0000_i3655" type="#_x0000_t75" style="width:13.2pt;height:10.8pt" o:ole="">
                  <v:imagedata r:id="rId18" o:title=""/>
                </v:shape>
                <o:OLEObject Type="Embed" ProgID="Equation.DSMT4" ShapeID="_x0000_i3655" DrawAspect="Content" ObjectID="_1720529071" r:id="rId19"/>
              </w:object>
            </w:r>
          </w:p>
        </w:tc>
      </w:tr>
      <w:tr w:rsidR="00757486" w14:paraId="1E7E39BD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2289C735" w14:textId="5845ECCD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4"/>
                <w:sz w:val="20"/>
                <w:szCs w:val="20"/>
              </w:rPr>
              <w:object w:dxaOrig="240" w:dyaOrig="220" w14:anchorId="245126B0">
                <v:shape id="_x0000_i3557" type="#_x0000_t75" style="width:12pt;height:10.8pt" o:ole="">
                  <v:imagedata r:id="rId20" o:title=""/>
                </v:shape>
                <o:OLEObject Type="Embed" ProgID="Equation.DSMT4" ShapeID="_x0000_i3557" DrawAspect="Content" ObjectID="_1720529072" r:id="rId21"/>
              </w:object>
            </w:r>
          </w:p>
        </w:tc>
        <w:tc>
          <w:tcPr>
            <w:tcW w:w="6379" w:type="dxa"/>
            <w:vAlign w:val="center"/>
          </w:tcPr>
          <w:p w14:paraId="1AABFAAC" w14:textId="23CE1D55" w:rsidR="00757486" w:rsidRPr="00093932" w:rsidRDefault="00134185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Electromotive force and torque coefficient</w:t>
            </w:r>
          </w:p>
        </w:tc>
        <w:tc>
          <w:tcPr>
            <w:tcW w:w="2544" w:type="dxa"/>
            <w:vAlign w:val="center"/>
          </w:tcPr>
          <w:p w14:paraId="52BC57B9" w14:textId="3D31D018" w:rsidR="00757486" w:rsidRPr="00BE1D5A" w:rsidRDefault="00BE1D5A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0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.23</w:t>
            </w:r>
            <w:r w:rsidRPr="00BE1D5A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840" w:dyaOrig="260" w14:anchorId="68994F82">
                <v:shape id="_x0000_i3658" type="#_x0000_t75" style="width:42pt;height:13.2pt" o:ole="">
                  <v:imagedata r:id="rId22" o:title=""/>
                </v:shape>
                <o:OLEObject Type="Embed" ProgID="Equation.DSMT4" ShapeID="_x0000_i3658" DrawAspect="Content" ObjectID="_1720529073" r:id="rId23"/>
              </w:object>
            </w:r>
          </w:p>
        </w:tc>
      </w:tr>
      <w:tr w:rsidR="00757486" w14:paraId="3B64D7EE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6B79BFDB" w14:textId="5D680173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360" w:dyaOrig="340" w14:anchorId="7A10465B">
                <v:shape id="_x0000_i3558" type="#_x0000_t75" style="width:18pt;height:16.8pt" o:ole="">
                  <v:imagedata r:id="rId24" o:title=""/>
                </v:shape>
                <o:OLEObject Type="Embed" ProgID="Equation.DSMT4" ShapeID="_x0000_i3558" DrawAspect="Content" ObjectID="_1720529074" r:id="rId25"/>
              </w:object>
            </w:r>
          </w:p>
        </w:tc>
        <w:tc>
          <w:tcPr>
            <w:tcW w:w="6379" w:type="dxa"/>
            <w:vAlign w:val="center"/>
          </w:tcPr>
          <w:p w14:paraId="38C2173D" w14:textId="6551E63A" w:rsidR="00757486" w:rsidRPr="00093932" w:rsidRDefault="00134185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Total inertia of motor and hydraulic pump</w:t>
            </w:r>
          </w:p>
        </w:tc>
        <w:tc>
          <w:tcPr>
            <w:tcW w:w="2544" w:type="dxa"/>
            <w:vAlign w:val="center"/>
          </w:tcPr>
          <w:p w14:paraId="0902618B" w14:textId="4A649D87" w:rsidR="00757486" w:rsidRPr="00093932" w:rsidRDefault="00BE1D5A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6</w:t>
            </w: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-3</w:t>
            </w:r>
            <w:r w:rsidRPr="00BE1D5A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600" w:dyaOrig="340" w14:anchorId="4F901FDB">
                <v:shape id="_x0000_i3661" type="#_x0000_t75" style="width:30pt;height:16.8pt" o:ole="">
                  <v:imagedata r:id="rId26" o:title=""/>
                </v:shape>
                <o:OLEObject Type="Embed" ProgID="Equation.DSMT4" ShapeID="_x0000_i3661" DrawAspect="Content" ObjectID="_1720529075" r:id="rId27"/>
              </w:object>
            </w:r>
          </w:p>
        </w:tc>
      </w:tr>
      <w:tr w:rsidR="00757486" w14:paraId="296E2557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26BC9569" w14:textId="669D66CD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4"/>
                <w:sz w:val="20"/>
                <w:szCs w:val="20"/>
              </w:rPr>
              <w:object w:dxaOrig="220" w:dyaOrig="220" w14:anchorId="66D7246D">
                <v:shape id="_x0000_i3559" type="#_x0000_t75" style="width:10.8pt;height:10.8pt" o:ole="">
                  <v:imagedata r:id="rId28" o:title=""/>
                </v:shape>
                <o:OLEObject Type="Embed" ProgID="Equation.DSMT4" ShapeID="_x0000_i3559" DrawAspect="Content" ObjectID="_1720529076" r:id="rId29"/>
              </w:object>
            </w:r>
          </w:p>
        </w:tc>
        <w:tc>
          <w:tcPr>
            <w:tcW w:w="6379" w:type="dxa"/>
            <w:vAlign w:val="center"/>
          </w:tcPr>
          <w:p w14:paraId="2BBCAFB8" w14:textId="617E44AF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Elastic modulus of hydraulic oil</w:t>
            </w:r>
          </w:p>
        </w:tc>
        <w:tc>
          <w:tcPr>
            <w:tcW w:w="2544" w:type="dxa"/>
            <w:vAlign w:val="center"/>
          </w:tcPr>
          <w:p w14:paraId="00ADDFC4" w14:textId="18600055" w:rsidR="00757486" w:rsidRPr="00BE1D5A" w:rsidRDefault="00BE1D5A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6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86</w:t>
            </w:r>
            <w:r w:rsidRPr="00BE1D5A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460" w:dyaOrig="279" w14:anchorId="77868B1D">
                <v:shape id="_x0000_i3664" type="#_x0000_t75" style="width:22.8pt;height:13.8pt" o:ole="">
                  <v:imagedata r:id="rId30" o:title=""/>
                </v:shape>
                <o:OLEObject Type="Embed" ProgID="Equation.DSMT4" ShapeID="_x0000_i3664" DrawAspect="Content" ObjectID="_1720529077" r:id="rId31"/>
              </w:object>
            </w:r>
          </w:p>
        </w:tc>
      </w:tr>
      <w:tr w:rsidR="00757486" w14:paraId="69610B05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4AAD9EA3" w14:textId="6C3EE9BB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360" w:dyaOrig="340" w14:anchorId="27F7E5FD">
                <v:shape id="_x0000_i3560" type="#_x0000_t75" style="width:18pt;height:16.8pt" o:ole="">
                  <v:imagedata r:id="rId32" o:title=""/>
                </v:shape>
                <o:OLEObject Type="Embed" ProgID="Equation.DSMT4" ShapeID="_x0000_i3560" DrawAspect="Content" ObjectID="_1720529078" r:id="rId33"/>
              </w:object>
            </w:r>
          </w:p>
        </w:tc>
        <w:tc>
          <w:tcPr>
            <w:tcW w:w="6379" w:type="dxa"/>
            <w:vAlign w:val="center"/>
          </w:tcPr>
          <w:p w14:paraId="01ABAA36" w14:textId="3B1D6480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Total damping coefficient of motor and hydraulic pump</w:t>
            </w:r>
          </w:p>
        </w:tc>
        <w:tc>
          <w:tcPr>
            <w:tcW w:w="2544" w:type="dxa"/>
            <w:vAlign w:val="center"/>
          </w:tcPr>
          <w:p w14:paraId="31AD88AC" w14:textId="4DE53D8D" w:rsidR="00757486" w:rsidRPr="00093932" w:rsidRDefault="00BE1D5A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/>
                <w:sz w:val="20"/>
                <w:szCs w:val="20"/>
              </w:rPr>
              <w:t>3</w:t>
            </w: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-3</w:t>
            </w:r>
            <w:r w:rsidRPr="00BE1D5A">
              <w:rPr>
                <w:rFonts w:ascii="Palatino Linotype" w:hAnsi="Palatino Linotype"/>
                <w:position w:val="-12"/>
                <w:sz w:val="20"/>
                <w:szCs w:val="20"/>
              </w:rPr>
              <w:object w:dxaOrig="1359" w:dyaOrig="340" w14:anchorId="35F98004">
                <v:shape id="_x0000_i3667" type="#_x0000_t75" style="width:67.8pt;height:16.8pt" o:ole="">
                  <v:imagedata r:id="rId34" o:title=""/>
                </v:shape>
                <o:OLEObject Type="Embed" ProgID="Equation.DSMT4" ShapeID="_x0000_i3667" DrawAspect="Content" ObjectID="_1720529079" r:id="rId35"/>
              </w:object>
            </w:r>
          </w:p>
        </w:tc>
      </w:tr>
      <w:tr w:rsidR="00757486" w14:paraId="5A3695D3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401A54D8" w14:textId="0C7DB5C6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320" w:dyaOrig="340" w14:anchorId="291E5A5F">
                <v:shape id="_x0000_i3561" type="#_x0000_t75" style="width:16.2pt;height:16.8pt" o:ole="">
                  <v:imagedata r:id="rId36" o:title=""/>
                </v:shape>
                <o:OLEObject Type="Embed" ProgID="Equation.DSMT4" ShapeID="_x0000_i3561" DrawAspect="Content" ObjectID="_1720529080" r:id="rId37"/>
              </w:object>
            </w:r>
          </w:p>
        </w:tc>
        <w:tc>
          <w:tcPr>
            <w:tcW w:w="6379" w:type="dxa"/>
            <w:vAlign w:val="center"/>
          </w:tcPr>
          <w:p w14:paraId="4D35BDBB" w14:textId="66B66AAB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Hydraulic piston pump displacement</w:t>
            </w:r>
          </w:p>
        </w:tc>
        <w:tc>
          <w:tcPr>
            <w:tcW w:w="2544" w:type="dxa"/>
            <w:vAlign w:val="center"/>
          </w:tcPr>
          <w:p w14:paraId="21BC91EB" w14:textId="0D0132BA" w:rsidR="00757486" w:rsidRPr="006B5A5B" w:rsidRDefault="006B5A5B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7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.25</w:t>
            </w:r>
            <w:r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560" w:dyaOrig="260" w14:anchorId="0B09C45F">
                <v:shape id="_x0000_i3676" type="#_x0000_t75" style="width:28.2pt;height:13.2pt" o:ole="">
                  <v:imagedata r:id="rId38" o:title=""/>
                </v:shape>
                <o:OLEObject Type="Embed" ProgID="Equation.DSMT4" ShapeID="_x0000_i3676" DrawAspect="Content" ObjectID="_1720529081" r:id="rId39"/>
              </w:object>
            </w:r>
          </w:p>
        </w:tc>
      </w:tr>
      <w:tr w:rsidR="00757486" w14:paraId="3F6345D8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6015A775" w14:textId="49384387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240" w:dyaOrig="300" w14:anchorId="6DBEBBD1">
                <v:shape id="_x0000_i3562" type="#_x0000_t75" style="width:12pt;height:15pt" o:ole="">
                  <v:imagedata r:id="rId40" o:title=""/>
                </v:shape>
                <o:OLEObject Type="Embed" ProgID="Equation.DSMT4" ShapeID="_x0000_i3562" DrawAspect="Content" ObjectID="_1720529082" r:id="rId41"/>
              </w:object>
            </w:r>
          </w:p>
        </w:tc>
        <w:tc>
          <w:tcPr>
            <w:tcW w:w="6379" w:type="dxa"/>
            <w:vAlign w:val="center"/>
          </w:tcPr>
          <w:p w14:paraId="39C62DA3" w14:textId="0F1552BC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Effective area on the high pressure chamber side of the actuator</w:t>
            </w:r>
          </w:p>
        </w:tc>
        <w:tc>
          <w:tcPr>
            <w:tcW w:w="2544" w:type="dxa"/>
            <w:vAlign w:val="center"/>
          </w:tcPr>
          <w:p w14:paraId="02D1A2E8" w14:textId="3450B4DA" w:rsidR="00757486" w:rsidRPr="006B5A5B" w:rsidRDefault="006B5A5B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/>
                <w:sz w:val="20"/>
                <w:szCs w:val="20"/>
              </w:rPr>
              <w:t>6.6</w:t>
            </w:r>
            <w:r w:rsidR="00BE1D5A"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 w:rsidR="00BE1D5A"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="00BE1D5A"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-3</w:t>
            </w:r>
            <w:r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300" w:dyaOrig="300" w14:anchorId="77028302">
                <v:shape id="_x0000_i3679" type="#_x0000_t75" style="width:15pt;height:15pt" o:ole="">
                  <v:imagedata r:id="rId42" o:title=""/>
                </v:shape>
                <o:OLEObject Type="Embed" ProgID="Equation.DSMT4" ShapeID="_x0000_i3679" DrawAspect="Content" ObjectID="_1720529083" r:id="rId43"/>
              </w:object>
            </w:r>
          </w:p>
        </w:tc>
      </w:tr>
      <w:tr w:rsidR="00757486" w14:paraId="46B91B0C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26116123" w14:textId="7F70A474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260" w:dyaOrig="300" w14:anchorId="190211C6">
                <v:shape id="_x0000_i3563" type="#_x0000_t75" style="width:13.2pt;height:15pt" o:ole="">
                  <v:imagedata r:id="rId44" o:title=""/>
                </v:shape>
                <o:OLEObject Type="Embed" ProgID="Equation.DSMT4" ShapeID="_x0000_i3563" DrawAspect="Content" ObjectID="_1720529084" r:id="rId45"/>
              </w:object>
            </w:r>
          </w:p>
        </w:tc>
        <w:tc>
          <w:tcPr>
            <w:tcW w:w="6379" w:type="dxa"/>
            <w:vAlign w:val="center"/>
          </w:tcPr>
          <w:p w14:paraId="03C84812" w14:textId="1B3117B7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Effective area on the </w:t>
            </w:r>
            <w:r w:rsidRPr="00093932">
              <w:rPr>
                <w:rFonts w:ascii="Palatino Linotype" w:eastAsiaTheme="minorEastAsia" w:hAnsi="Palatino Linotype"/>
                <w:sz w:val="20"/>
                <w:szCs w:val="20"/>
              </w:rPr>
              <w:t>low</w:t>
            </w: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 pressure chamber side of the actuator</w:t>
            </w:r>
          </w:p>
        </w:tc>
        <w:tc>
          <w:tcPr>
            <w:tcW w:w="2544" w:type="dxa"/>
            <w:vAlign w:val="center"/>
          </w:tcPr>
          <w:p w14:paraId="3581918A" w14:textId="70D063FC" w:rsidR="00757486" w:rsidRPr="00093932" w:rsidRDefault="006B5A5B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/>
                <w:sz w:val="20"/>
                <w:szCs w:val="20"/>
              </w:rPr>
              <w:t>6.6</w:t>
            </w:r>
            <w:r w:rsidR="00BE1D5A"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 w:rsidR="00BE1D5A"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="00BE1D5A"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-3</w:t>
            </w:r>
            <w:r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300" w:dyaOrig="300" w14:anchorId="00E1C85E">
                <v:shape id="_x0000_i3680" type="#_x0000_t75" style="width:15pt;height:15pt" o:ole="">
                  <v:imagedata r:id="rId42" o:title=""/>
                </v:shape>
                <o:OLEObject Type="Embed" ProgID="Equation.DSMT4" ShapeID="_x0000_i3680" DrawAspect="Content" ObjectID="_1720529085" r:id="rId46"/>
              </w:object>
            </w:r>
          </w:p>
        </w:tc>
      </w:tr>
      <w:tr w:rsidR="00757486" w14:paraId="13BD028D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50E429DF" w14:textId="114C344F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400" w:dyaOrig="340" w14:anchorId="7CCE4C25">
                <v:shape id="_x0000_i3564" type="#_x0000_t75" style="width:19.8pt;height:16.8pt" o:ole="">
                  <v:imagedata r:id="rId47" o:title=""/>
                </v:shape>
                <o:OLEObject Type="Embed" ProgID="Equation.DSMT4" ShapeID="_x0000_i3564" DrawAspect="Content" ObjectID="_1720529086" r:id="rId48"/>
              </w:object>
            </w:r>
          </w:p>
        </w:tc>
        <w:tc>
          <w:tcPr>
            <w:tcW w:w="6379" w:type="dxa"/>
            <w:vAlign w:val="center"/>
          </w:tcPr>
          <w:p w14:paraId="5C273AA2" w14:textId="24BF8524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Initial volume of the high pressure chamber side of the actuator</w:t>
            </w:r>
          </w:p>
        </w:tc>
        <w:tc>
          <w:tcPr>
            <w:tcW w:w="2544" w:type="dxa"/>
            <w:vAlign w:val="center"/>
          </w:tcPr>
          <w:p w14:paraId="680144E5" w14:textId="0E792F1F" w:rsidR="00757486" w:rsidRPr="00093932" w:rsidRDefault="006B5A5B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/>
                <w:sz w:val="20"/>
                <w:szCs w:val="20"/>
              </w:rPr>
              <w:t>1.176</w:t>
            </w:r>
            <w:r w:rsidR="00BE1D5A"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 w:rsidR="00BE1D5A"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="00BE1D5A"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</w:t>
            </w:r>
            <w:r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4</w:t>
            </w:r>
            <w:r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300" w:dyaOrig="300" w14:anchorId="0598B057">
                <v:shape id="_x0000_i3683" type="#_x0000_t75" style="width:15pt;height:15pt" o:ole="">
                  <v:imagedata r:id="rId49" o:title=""/>
                </v:shape>
                <o:OLEObject Type="Embed" ProgID="Equation.DSMT4" ShapeID="_x0000_i3683" DrawAspect="Content" ObjectID="_1720529087" r:id="rId50"/>
              </w:object>
            </w:r>
          </w:p>
        </w:tc>
      </w:tr>
      <w:tr w:rsidR="00757486" w14:paraId="66B505C7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6C9C8117" w14:textId="220FC65A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360" w:dyaOrig="340" w14:anchorId="2D9AADF1">
                <v:shape id="_x0000_i3565" type="#_x0000_t75" style="width:18pt;height:16.8pt" o:ole="">
                  <v:imagedata r:id="rId51" o:title=""/>
                </v:shape>
                <o:OLEObject Type="Embed" ProgID="Equation.DSMT4" ShapeID="_x0000_i3565" DrawAspect="Content" ObjectID="_1720529088" r:id="rId52"/>
              </w:object>
            </w:r>
          </w:p>
        </w:tc>
        <w:tc>
          <w:tcPr>
            <w:tcW w:w="6379" w:type="dxa"/>
            <w:vAlign w:val="center"/>
          </w:tcPr>
          <w:p w14:paraId="4B113675" w14:textId="5DD2512A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Initial volume of the </w:t>
            </w:r>
            <w:r w:rsidRPr="00093932">
              <w:rPr>
                <w:rFonts w:ascii="Palatino Linotype" w:hAnsi="Palatino Linotype"/>
                <w:sz w:val="20"/>
                <w:szCs w:val="20"/>
              </w:rPr>
              <w:t>low</w:t>
            </w: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 pressure chamber side of the actuator</w:t>
            </w:r>
          </w:p>
        </w:tc>
        <w:tc>
          <w:tcPr>
            <w:tcW w:w="2544" w:type="dxa"/>
            <w:vAlign w:val="center"/>
          </w:tcPr>
          <w:p w14:paraId="6E62FDF1" w14:textId="3ABF7BD6" w:rsidR="00757486" w:rsidRPr="00093932" w:rsidRDefault="00BE1D5A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</w:t>
            </w:r>
            <w:r w:rsidR="006B5A5B">
              <w:rPr>
                <w:rFonts w:ascii="Palatino Linotype" w:eastAsiaTheme="minorEastAsia" w:hAnsi="Palatino Linotype"/>
                <w:sz w:val="20"/>
                <w:szCs w:val="20"/>
              </w:rPr>
              <w:t>176</w:t>
            </w: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</w:t>
            </w:r>
            <w:r w:rsidR="006B5A5B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4</w:t>
            </w:r>
            <w:r w:rsidR="006B5A5B"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300" w:dyaOrig="300" w14:anchorId="6FB62BE9">
                <v:shape id="_x0000_i3684" type="#_x0000_t75" style="width:15pt;height:15pt" o:ole="">
                  <v:imagedata r:id="rId49" o:title=""/>
                </v:shape>
                <o:OLEObject Type="Embed" ProgID="Equation.DSMT4" ShapeID="_x0000_i3684" DrawAspect="Content" ObjectID="_1720529089" r:id="rId53"/>
              </w:object>
            </w:r>
          </w:p>
        </w:tc>
      </w:tr>
      <w:tr w:rsidR="00757486" w14:paraId="5AA6A18B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36E6AFB3" w14:textId="7FEC557C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320" w:dyaOrig="300" w14:anchorId="4ED5ECDA">
                <v:shape id="_x0000_i3566" type="#_x0000_t75" style="width:16.2pt;height:15pt" o:ole="">
                  <v:imagedata r:id="rId54" o:title=""/>
                </v:shape>
                <o:OLEObject Type="Embed" ProgID="Equation.DSMT4" ShapeID="_x0000_i3566" DrawAspect="Content" ObjectID="_1720529090" r:id="rId55"/>
              </w:object>
            </w:r>
          </w:p>
        </w:tc>
        <w:tc>
          <w:tcPr>
            <w:tcW w:w="6379" w:type="dxa"/>
            <w:vAlign w:val="center"/>
          </w:tcPr>
          <w:p w14:paraId="4AEF2E7C" w14:textId="28EDBE71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Total mass of actuator and flight control rudder surface</w:t>
            </w:r>
          </w:p>
        </w:tc>
        <w:tc>
          <w:tcPr>
            <w:tcW w:w="2544" w:type="dxa"/>
            <w:vAlign w:val="center"/>
          </w:tcPr>
          <w:p w14:paraId="54D71753" w14:textId="7E9E0DC0" w:rsidR="00757486" w:rsidRPr="006B5A5B" w:rsidRDefault="006B5A5B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3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0</w:t>
            </w:r>
            <w:r w:rsidRPr="006B5A5B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279" w:dyaOrig="300" w14:anchorId="00B8DEED">
                <v:shape id="_x0000_i3687" type="#_x0000_t75" style="width:13.8pt;height:15pt" o:ole="">
                  <v:imagedata r:id="rId56" o:title=""/>
                </v:shape>
                <o:OLEObject Type="Embed" ProgID="Equation.DSMT4" ShapeID="_x0000_i3687" DrawAspect="Content" ObjectID="_1720529091" r:id="rId57"/>
              </w:object>
            </w:r>
          </w:p>
        </w:tc>
      </w:tr>
      <w:tr w:rsidR="00757486" w14:paraId="2E6F584F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0F017358" w14:textId="100F6FC7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260" w:dyaOrig="340" w14:anchorId="1984A089">
                <v:shape id="_x0000_i3567" type="#_x0000_t75" style="width:13.2pt;height:16.8pt" o:ole="">
                  <v:imagedata r:id="rId58" o:title=""/>
                </v:shape>
                <o:OLEObject Type="Embed" ProgID="Equation.DSMT4" ShapeID="_x0000_i3567" DrawAspect="Content" ObjectID="_1720529092" r:id="rId59"/>
              </w:object>
            </w:r>
          </w:p>
        </w:tc>
        <w:tc>
          <w:tcPr>
            <w:tcW w:w="6379" w:type="dxa"/>
            <w:vAlign w:val="center"/>
          </w:tcPr>
          <w:p w14:paraId="45B2B575" w14:textId="17B7A317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Total damping factor of hydraulic cylinder</w:t>
            </w:r>
          </w:p>
        </w:tc>
        <w:tc>
          <w:tcPr>
            <w:tcW w:w="2544" w:type="dxa"/>
            <w:vAlign w:val="center"/>
          </w:tcPr>
          <w:p w14:paraId="73E83612" w14:textId="090AE158" w:rsidR="00757486" w:rsidRPr="00093932" w:rsidRDefault="006B5A5B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/>
                <w:sz w:val="20"/>
                <w:szCs w:val="20"/>
              </w:rPr>
              <w:t>100</w:t>
            </w:r>
            <w:r w:rsidRPr="006B5A5B">
              <w:rPr>
                <w:rFonts w:ascii="Palatino Linotype" w:hAnsi="Palatino Linotype"/>
                <w:position w:val="-16"/>
                <w:sz w:val="20"/>
                <w:szCs w:val="20"/>
              </w:rPr>
              <w:object w:dxaOrig="1020" w:dyaOrig="420" w14:anchorId="4AF34C82">
                <v:shape id="_x0000_i3690" type="#_x0000_t75" style="width:51pt;height:21pt" o:ole="">
                  <v:imagedata r:id="rId60" o:title=""/>
                </v:shape>
                <o:OLEObject Type="Embed" ProgID="Equation.DSMT4" ShapeID="_x0000_i3690" DrawAspect="Content" ObjectID="_1720529093" r:id="rId61"/>
              </w:object>
            </w:r>
          </w:p>
        </w:tc>
      </w:tr>
      <w:tr w:rsidR="00757486" w14:paraId="02FF485E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0A014B32" w14:textId="158B3692" w:rsidR="00757486" w:rsidRPr="00093932" w:rsidRDefault="007C3634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480" w:dyaOrig="340" w14:anchorId="2ABFA78B">
                <v:shape id="_x0000_i3568" type="#_x0000_t75" style="width:24pt;height:16.8pt" o:ole="">
                  <v:imagedata r:id="rId62" o:title=""/>
                </v:shape>
                <o:OLEObject Type="Embed" ProgID="Equation.DSMT4" ShapeID="_x0000_i3568" DrawAspect="Content" ObjectID="_1720529094" r:id="rId63"/>
              </w:object>
            </w:r>
          </w:p>
        </w:tc>
        <w:tc>
          <w:tcPr>
            <w:tcW w:w="6379" w:type="dxa"/>
            <w:vAlign w:val="center"/>
          </w:tcPr>
          <w:p w14:paraId="6EAE7DE6" w14:textId="5216D429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accumulator </w:t>
            </w:r>
            <w:proofErr w:type="spellStart"/>
            <w:r w:rsidRPr="00093932">
              <w:rPr>
                <w:rFonts w:ascii="Palatino Linotype" w:hAnsi="Palatino Linotype"/>
                <w:sz w:val="20"/>
                <w:szCs w:val="20"/>
              </w:rPr>
              <w:t>precharge</w:t>
            </w:r>
            <w:proofErr w:type="spellEnd"/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 pressure</w:t>
            </w:r>
          </w:p>
        </w:tc>
        <w:tc>
          <w:tcPr>
            <w:tcW w:w="2544" w:type="dxa"/>
            <w:vAlign w:val="center"/>
          </w:tcPr>
          <w:p w14:paraId="3720DE5C" w14:textId="46DC3613" w:rsidR="00757486" w:rsidRPr="006B5A5B" w:rsidRDefault="006B5A5B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3</w:t>
            </w:r>
            <w:r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360" w:dyaOrig="260" w14:anchorId="4E5D2A60">
                <v:shape id="_x0000_i3695" type="#_x0000_t75" style="width:18pt;height:13.2pt" o:ole="">
                  <v:imagedata r:id="rId64" o:title=""/>
                </v:shape>
                <o:OLEObject Type="Embed" ProgID="Equation.DSMT4" ShapeID="_x0000_i3695" DrawAspect="Content" ObjectID="_1720529095" r:id="rId65"/>
              </w:object>
            </w:r>
          </w:p>
        </w:tc>
      </w:tr>
      <w:tr w:rsidR="00757486" w14:paraId="013FF74D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6F7BCDC7" w14:textId="43E02D9F" w:rsidR="00757486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480" w:dyaOrig="340" w14:anchorId="29307AB5">
                <v:shape id="_x0000_i3569" type="#_x0000_t75" style="width:24pt;height:16.8pt" o:ole="">
                  <v:imagedata r:id="rId66" o:title=""/>
                </v:shape>
                <o:OLEObject Type="Embed" ProgID="Equation.DSMT4" ShapeID="_x0000_i3569" DrawAspect="Content" ObjectID="_1720529096" r:id="rId67"/>
              </w:object>
            </w:r>
          </w:p>
        </w:tc>
        <w:tc>
          <w:tcPr>
            <w:tcW w:w="6379" w:type="dxa"/>
            <w:vAlign w:val="center"/>
          </w:tcPr>
          <w:p w14:paraId="7B923BFB" w14:textId="3F9A1D49" w:rsidR="00757486" w:rsidRPr="00093932" w:rsidRDefault="007079D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Initial volume of gas in the accumulator</w:t>
            </w:r>
          </w:p>
        </w:tc>
        <w:tc>
          <w:tcPr>
            <w:tcW w:w="2544" w:type="dxa"/>
            <w:vAlign w:val="center"/>
          </w:tcPr>
          <w:p w14:paraId="34141394" w14:textId="0F529387" w:rsidR="00757486" w:rsidRPr="006B5A5B" w:rsidRDefault="006B5A5B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0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.5</w:t>
            </w:r>
            <w:r w:rsidRPr="006B5A5B">
              <w:rPr>
                <w:rFonts w:ascii="Palatino Linotype" w:hAnsi="Palatino Linotype"/>
                <w:position w:val="-4"/>
                <w:sz w:val="20"/>
                <w:szCs w:val="20"/>
              </w:rPr>
              <w:object w:dxaOrig="200" w:dyaOrig="220" w14:anchorId="1469373E">
                <v:shape id="_x0000_i3698" type="#_x0000_t75" style="width:10.2pt;height:10.8pt" o:ole="">
                  <v:imagedata r:id="rId68" o:title=""/>
                </v:shape>
                <o:OLEObject Type="Embed" ProgID="Equation.DSMT4" ShapeID="_x0000_i3698" DrawAspect="Content" ObjectID="_1720529097" r:id="rId69"/>
              </w:object>
            </w:r>
          </w:p>
        </w:tc>
      </w:tr>
      <w:tr w:rsidR="00D16C17" w14:paraId="40C57539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088EE185" w14:textId="5A108EF6" w:rsidR="00D16C17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180" w:dyaOrig="240" w14:anchorId="241F2664">
                <v:shape id="_x0000_i3570" type="#_x0000_t75" style="width:9pt;height:12pt" o:ole="">
                  <v:imagedata r:id="rId70" o:title=""/>
                </v:shape>
                <o:OLEObject Type="Embed" ProgID="Equation.DSMT4" ShapeID="_x0000_i3570" DrawAspect="Content" ObjectID="_1720529098" r:id="rId71"/>
              </w:object>
            </w:r>
          </w:p>
        </w:tc>
        <w:tc>
          <w:tcPr>
            <w:tcW w:w="6379" w:type="dxa"/>
            <w:vAlign w:val="center"/>
          </w:tcPr>
          <w:p w14:paraId="6C6E53DA" w14:textId="24EEBFF8" w:rsidR="00D16C17" w:rsidRPr="00093932" w:rsidRDefault="0009393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adiabatic exponent</w:t>
            </w:r>
          </w:p>
        </w:tc>
        <w:tc>
          <w:tcPr>
            <w:tcW w:w="2544" w:type="dxa"/>
            <w:vAlign w:val="center"/>
          </w:tcPr>
          <w:p w14:paraId="5F93B64C" w14:textId="0AB2D734" w:rsidR="00D16C17" w:rsidRPr="006B5A5B" w:rsidRDefault="006B5A5B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.4</w:t>
            </w:r>
          </w:p>
        </w:tc>
      </w:tr>
      <w:tr w:rsidR="00D16C17" w14:paraId="0CB0FBB1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772B27C9" w14:textId="04F70F7D" w:rsidR="00D16C17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480" w:dyaOrig="340" w14:anchorId="3A9BC591">
                <v:shape id="_x0000_i3571" type="#_x0000_t75" style="width:24pt;height:16.8pt" o:ole="">
                  <v:imagedata r:id="rId72" o:title=""/>
                </v:shape>
                <o:OLEObject Type="Embed" ProgID="Equation.DSMT4" ShapeID="_x0000_i3571" DrawAspect="Content" ObjectID="_1720529099" r:id="rId73"/>
              </w:object>
            </w:r>
          </w:p>
        </w:tc>
        <w:tc>
          <w:tcPr>
            <w:tcW w:w="6379" w:type="dxa"/>
            <w:vAlign w:val="center"/>
          </w:tcPr>
          <w:p w14:paraId="4DA24D85" w14:textId="362C3727" w:rsidR="00D16C17" w:rsidRPr="00093932" w:rsidRDefault="0009393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pressure gradient</w:t>
            </w: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r w:rsidRPr="00093932">
              <w:rPr>
                <w:rFonts w:ascii="Palatino Linotype" w:hAnsi="Palatino Linotype"/>
                <w:sz w:val="20"/>
                <w:szCs w:val="20"/>
              </w:rPr>
              <w:t xml:space="preserve">Safety valve </w:t>
            </w:r>
          </w:p>
        </w:tc>
        <w:tc>
          <w:tcPr>
            <w:tcW w:w="2544" w:type="dxa"/>
            <w:vAlign w:val="center"/>
          </w:tcPr>
          <w:p w14:paraId="6684B8C3" w14:textId="5414535D" w:rsidR="00D16C17" w:rsidRPr="006B5A5B" w:rsidRDefault="006B5A5B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1020" w:dyaOrig="260" w14:anchorId="065A0EE3">
                <v:shape id="_x0000_i3701" type="#_x0000_t75" style="width:51pt;height:13.2pt" o:ole="">
                  <v:imagedata r:id="rId74" o:title=""/>
                </v:shape>
                <o:OLEObject Type="Embed" ProgID="Equation.DSMT4" ShapeID="_x0000_i3701" DrawAspect="Content" ObjectID="_1720529100" r:id="rId75"/>
              </w:object>
            </w:r>
          </w:p>
        </w:tc>
      </w:tr>
      <w:tr w:rsidR="00D16C17" w14:paraId="4836A036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1FB1AC75" w14:textId="5B881BB5" w:rsidR="00D16C17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240" w:dyaOrig="300" w14:anchorId="5FBC72AC">
                <v:shape id="_x0000_i3572" type="#_x0000_t75" style="width:12pt;height:15pt" o:ole="">
                  <v:imagedata r:id="rId76" o:title=""/>
                </v:shape>
                <o:OLEObject Type="Embed" ProgID="Equation.DSMT4" ShapeID="_x0000_i3572" DrawAspect="Content" ObjectID="_1720529101" r:id="rId77"/>
              </w:object>
            </w:r>
          </w:p>
        </w:tc>
        <w:tc>
          <w:tcPr>
            <w:tcW w:w="6379" w:type="dxa"/>
            <w:vAlign w:val="center"/>
          </w:tcPr>
          <w:p w14:paraId="7E31D75F" w14:textId="5C97798B" w:rsidR="00D16C17" w:rsidRPr="00093932" w:rsidRDefault="0009393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oil leakage coefficient</w:t>
            </w:r>
          </w:p>
        </w:tc>
        <w:tc>
          <w:tcPr>
            <w:tcW w:w="2544" w:type="dxa"/>
            <w:vAlign w:val="center"/>
          </w:tcPr>
          <w:p w14:paraId="592053AB" w14:textId="6312D389" w:rsidR="00D16C17" w:rsidRPr="006B5A5B" w:rsidRDefault="00BE1D5A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</w:t>
            </w:r>
            <w:r w:rsidR="006B5A5B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1</w:t>
            </w:r>
            <w:r w:rsidRPr="00BE1D5A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3</w:t>
            </w:r>
            <w:r w:rsidR="006B5A5B" w:rsidRPr="006B5A5B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900" w:dyaOrig="340" w14:anchorId="088C81D4">
                <v:shape id="_x0000_i3673" type="#_x0000_t75" style="width:45pt;height:16.8pt" o:ole="">
                  <v:imagedata r:id="rId78" o:title=""/>
                </v:shape>
                <o:OLEObject Type="Embed" ProgID="Equation.DSMT4" ShapeID="_x0000_i3673" DrawAspect="Content" ObjectID="_1720529102" r:id="rId79"/>
              </w:object>
            </w:r>
          </w:p>
        </w:tc>
      </w:tr>
      <w:tr w:rsidR="00D16C17" w14:paraId="17420F3E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77F39F68" w14:textId="50E8957F" w:rsidR="00D16C17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4"/>
                <w:sz w:val="20"/>
                <w:szCs w:val="20"/>
              </w:rPr>
              <w:object w:dxaOrig="200" w:dyaOrig="220" w14:anchorId="2F3CF750">
                <v:shape id="_x0000_i3573" type="#_x0000_t75" style="width:10.2pt;height:10.8pt" o:ole="">
                  <v:imagedata r:id="rId80" o:title=""/>
                </v:shape>
                <o:OLEObject Type="Embed" ProgID="Equation.DSMT4" ShapeID="_x0000_i3573" DrawAspect="Content" ObjectID="_1720529103" r:id="rId81"/>
              </w:object>
            </w:r>
          </w:p>
        </w:tc>
        <w:tc>
          <w:tcPr>
            <w:tcW w:w="6379" w:type="dxa"/>
            <w:vAlign w:val="center"/>
          </w:tcPr>
          <w:p w14:paraId="58374414" w14:textId="1D003FEF" w:rsidR="00D16C17" w:rsidRPr="00093932" w:rsidRDefault="0009393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Length of force arm</w:t>
            </w:r>
          </w:p>
        </w:tc>
        <w:tc>
          <w:tcPr>
            <w:tcW w:w="2544" w:type="dxa"/>
            <w:vAlign w:val="center"/>
          </w:tcPr>
          <w:p w14:paraId="5B3B914D" w14:textId="2003E266" w:rsidR="00D16C17" w:rsidRPr="00BE1D5A" w:rsidRDefault="00BE1D5A" w:rsidP="00757486">
            <w:pPr>
              <w:spacing w:after="0"/>
              <w:jc w:val="center"/>
              <w:rPr>
                <w:rFonts w:ascii="Palatino Linotype" w:eastAsiaTheme="minorEastAsia" w:hAnsi="Palatino Linotype" w:hint="eastAsia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0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.05</w:t>
            </w:r>
            <w:r w:rsidR="006B5A5B" w:rsidRPr="006B5A5B">
              <w:rPr>
                <w:rFonts w:ascii="Palatino Linotype" w:hAnsi="Palatino Linotype"/>
                <w:position w:val="-6"/>
                <w:sz w:val="20"/>
                <w:szCs w:val="20"/>
              </w:rPr>
              <w:object w:dxaOrig="220" w:dyaOrig="200" w14:anchorId="60BD432B">
                <v:shape id="_x0000_i3670" type="#_x0000_t75" style="width:10.8pt;height:10.2pt" o:ole="">
                  <v:imagedata r:id="rId82" o:title=""/>
                </v:shape>
                <o:OLEObject Type="Embed" ProgID="Equation.DSMT4" ShapeID="_x0000_i3670" DrawAspect="Content" ObjectID="_1720529104" r:id="rId83"/>
              </w:object>
            </w:r>
          </w:p>
        </w:tc>
      </w:tr>
      <w:tr w:rsidR="00D16C17" w14:paraId="7EFA6CED" w14:textId="77777777" w:rsidTr="006B5A5B">
        <w:trPr>
          <w:trHeight w:val="425"/>
          <w:jc w:val="center"/>
        </w:trPr>
        <w:tc>
          <w:tcPr>
            <w:tcW w:w="1413" w:type="dxa"/>
            <w:vAlign w:val="center"/>
          </w:tcPr>
          <w:p w14:paraId="54C137E6" w14:textId="04D2D008" w:rsidR="00D16C17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4"/>
                <w:sz w:val="20"/>
                <w:szCs w:val="20"/>
              </w:rPr>
              <w:object w:dxaOrig="420" w:dyaOrig="340" w14:anchorId="5EA1EB75">
                <v:shape id="_x0000_i3574" type="#_x0000_t75" style="width:21pt;height:16.8pt" o:ole="">
                  <v:imagedata r:id="rId84" o:title=""/>
                </v:shape>
                <o:OLEObject Type="Embed" ProgID="Equation.DSMT4" ShapeID="_x0000_i3574" DrawAspect="Content" ObjectID="_1720529105" r:id="rId85"/>
              </w:object>
            </w:r>
          </w:p>
        </w:tc>
        <w:tc>
          <w:tcPr>
            <w:tcW w:w="6379" w:type="dxa"/>
            <w:vAlign w:val="center"/>
          </w:tcPr>
          <w:p w14:paraId="138A54CA" w14:textId="1EA25028" w:rsidR="00D16C17" w:rsidRPr="00093932" w:rsidRDefault="0009393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Equivalent spring coefficient</w:t>
            </w:r>
          </w:p>
        </w:tc>
        <w:tc>
          <w:tcPr>
            <w:tcW w:w="2544" w:type="dxa"/>
            <w:vAlign w:val="center"/>
          </w:tcPr>
          <w:p w14:paraId="3CE381E1" w14:textId="0389071D" w:rsidR="00D16C17" w:rsidRPr="00093932" w:rsidRDefault="00BE1D5A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="006B5A5B" w:rsidRPr="006B5A5B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6</w:t>
            </w:r>
          </w:p>
        </w:tc>
      </w:tr>
      <w:tr w:rsidR="00D16C17" w14:paraId="4E51325C" w14:textId="77777777" w:rsidTr="006B5A5B">
        <w:trPr>
          <w:trHeight w:val="425"/>
          <w:jc w:val="center"/>
        </w:trPr>
        <w:tc>
          <w:tcPr>
            <w:tcW w:w="1413" w:type="dxa"/>
            <w:tcBorders>
              <w:bottom w:val="single" w:sz="8" w:space="0" w:color="auto"/>
            </w:tcBorders>
            <w:vAlign w:val="center"/>
          </w:tcPr>
          <w:p w14:paraId="4A3044BA" w14:textId="7C75651F" w:rsidR="00D16C17" w:rsidRPr="00093932" w:rsidRDefault="00D16C17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position w:val="-10"/>
                <w:sz w:val="20"/>
                <w:szCs w:val="20"/>
              </w:rPr>
              <w:object w:dxaOrig="460" w:dyaOrig="300" w14:anchorId="7BEE3508">
                <v:shape id="_x0000_i3575" type="#_x0000_t75" style="width:22.8pt;height:15pt" o:ole="">
                  <v:imagedata r:id="rId86" o:title=""/>
                </v:shape>
                <o:OLEObject Type="Embed" ProgID="Equation.DSMT4" ShapeID="_x0000_i3575" DrawAspect="Content" ObjectID="_1720529106" r:id="rId87"/>
              </w:object>
            </w:r>
          </w:p>
        </w:tc>
        <w:tc>
          <w:tcPr>
            <w:tcW w:w="6379" w:type="dxa"/>
            <w:tcBorders>
              <w:bottom w:val="single" w:sz="8" w:space="0" w:color="auto"/>
            </w:tcBorders>
            <w:vAlign w:val="center"/>
          </w:tcPr>
          <w:p w14:paraId="38C965D8" w14:textId="5FC5719D" w:rsidR="00D16C17" w:rsidRPr="00093932" w:rsidRDefault="00093932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93932">
              <w:rPr>
                <w:rFonts w:ascii="Palatino Linotype" w:hAnsi="Palatino Linotype"/>
                <w:sz w:val="20"/>
                <w:szCs w:val="20"/>
              </w:rPr>
              <w:t>equivalent damping coefficient</w:t>
            </w:r>
          </w:p>
        </w:tc>
        <w:tc>
          <w:tcPr>
            <w:tcW w:w="2544" w:type="dxa"/>
            <w:tcBorders>
              <w:bottom w:val="single" w:sz="8" w:space="0" w:color="auto"/>
            </w:tcBorders>
            <w:vAlign w:val="center"/>
          </w:tcPr>
          <w:p w14:paraId="2154D3E1" w14:textId="1313FCBE" w:rsidR="00D16C17" w:rsidRPr="00093932" w:rsidRDefault="00BE1D5A" w:rsidP="0075748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1</w:t>
            </w:r>
            <w:r>
              <w:rPr>
                <w:rFonts w:ascii="Palatino Linotype" w:eastAsiaTheme="minorEastAsia" w:hAnsi="Palatino Linotype" w:hint="eastAsia"/>
                <w:sz w:val="20"/>
                <w:szCs w:val="20"/>
              </w:rPr>
              <w:t>×</w:t>
            </w:r>
            <w:r>
              <w:rPr>
                <w:rFonts w:ascii="Palatino Linotype" w:eastAsiaTheme="minorEastAsia" w:hAnsi="Palatino Linotype"/>
                <w:sz w:val="20"/>
                <w:szCs w:val="20"/>
              </w:rPr>
              <w:t>10</w:t>
            </w:r>
            <w:r w:rsidR="006B5A5B" w:rsidRPr="006B5A5B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6</w:t>
            </w:r>
          </w:p>
        </w:tc>
      </w:tr>
    </w:tbl>
    <w:p w14:paraId="5BC243C1" w14:textId="353D459C" w:rsidR="00726F9F" w:rsidRDefault="00726F9F">
      <w:pPr>
        <w:spacing w:after="0"/>
      </w:pPr>
    </w:p>
    <w:sectPr w:rsidR="00726F9F">
      <w:pgSz w:w="11906" w:h="16838"/>
      <w:pgMar w:top="1440" w:right="709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415F" w14:textId="77777777" w:rsidR="00117A30" w:rsidRDefault="00117A30" w:rsidP="00424F6B">
      <w:pPr>
        <w:spacing w:after="0" w:line="240" w:lineRule="auto"/>
      </w:pPr>
      <w:r>
        <w:separator/>
      </w:r>
    </w:p>
  </w:endnote>
  <w:endnote w:type="continuationSeparator" w:id="0">
    <w:p w14:paraId="5B998B47" w14:textId="77777777" w:rsidR="00117A30" w:rsidRDefault="00117A30" w:rsidP="0042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7095" w14:textId="77777777" w:rsidR="00117A30" w:rsidRDefault="00117A30" w:rsidP="00424F6B">
      <w:pPr>
        <w:spacing w:after="0" w:line="240" w:lineRule="auto"/>
      </w:pPr>
      <w:r>
        <w:separator/>
      </w:r>
    </w:p>
  </w:footnote>
  <w:footnote w:type="continuationSeparator" w:id="0">
    <w:p w14:paraId="7415A63E" w14:textId="77777777" w:rsidR="00117A30" w:rsidRDefault="00117A30" w:rsidP="00424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9F"/>
    <w:rsid w:val="0006223C"/>
    <w:rsid w:val="00093932"/>
    <w:rsid w:val="00117A30"/>
    <w:rsid w:val="00134185"/>
    <w:rsid w:val="00172B6D"/>
    <w:rsid w:val="001E2D87"/>
    <w:rsid w:val="002F16F6"/>
    <w:rsid w:val="00424F6B"/>
    <w:rsid w:val="005056DC"/>
    <w:rsid w:val="005564D4"/>
    <w:rsid w:val="0064633B"/>
    <w:rsid w:val="00692088"/>
    <w:rsid w:val="006A7FDF"/>
    <w:rsid w:val="006B5A5B"/>
    <w:rsid w:val="007079D2"/>
    <w:rsid w:val="00726F9F"/>
    <w:rsid w:val="00757486"/>
    <w:rsid w:val="007C3634"/>
    <w:rsid w:val="0087164C"/>
    <w:rsid w:val="00A217CB"/>
    <w:rsid w:val="00B6641B"/>
    <w:rsid w:val="00B96064"/>
    <w:rsid w:val="00BE1D5A"/>
    <w:rsid w:val="00C91185"/>
    <w:rsid w:val="00CC2B6C"/>
    <w:rsid w:val="00D16C17"/>
    <w:rsid w:val="00DB062B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1D636"/>
  <w15:docId w15:val="{DF8E34BB-EBAB-4892-907C-FD8B859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F6B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F6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F6B"/>
    <w:rPr>
      <w:rFonts w:ascii="Calibri" w:eastAsia="Calibri" w:hAnsi="Calibri" w:cs="Calibri"/>
      <w:color w:val="000000"/>
      <w:sz w:val="18"/>
      <w:szCs w:val="18"/>
    </w:rPr>
  </w:style>
  <w:style w:type="paragraph" w:customStyle="1" w:styleId="MDPI12title">
    <w:name w:val="MDPI_1.2_title"/>
    <w:next w:val="a"/>
    <w:qFormat/>
    <w:rsid w:val="0069208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41tablecaption">
    <w:name w:val="MDPI_4.1_table_caption"/>
    <w:qFormat/>
    <w:rsid w:val="00B9606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B9606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table" w:styleId="a7">
    <w:name w:val="Table Grid"/>
    <w:basedOn w:val="a1"/>
    <w:uiPriority w:val="39"/>
    <w:rsid w:val="006A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5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Yousun</dc:creator>
  <cp:keywords/>
  <cp:lastModifiedBy>李 旭东</cp:lastModifiedBy>
  <cp:revision>18</cp:revision>
  <dcterms:created xsi:type="dcterms:W3CDTF">2022-04-16T03:42:00Z</dcterms:created>
  <dcterms:modified xsi:type="dcterms:W3CDTF">2022-07-28T07:48:00Z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