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0.0" w:type="dxa"/>
        <w:tblLayout w:type="fixed"/>
        <w:tblLook w:val="0400"/>
      </w:tblPr>
      <w:tblGrid>
        <w:gridCol w:w="2500"/>
        <w:gridCol w:w="2060"/>
        <w:gridCol w:w="2080"/>
        <w:gridCol w:w="2080"/>
        <w:tblGridChange w:id="0">
          <w:tblGrid>
            <w:gridCol w:w="2500"/>
            <w:gridCol w:w="2060"/>
            <w:gridCol w:w="2080"/>
            <w:gridCol w:w="208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Haplogroup U Subclades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[ALL]   </w:t>
              <w:br w:type="textWrapping"/>
              <w:t xml:space="preserve">N=311 (100%)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Controls   </w:t>
              <w:br w:type="textWrapping"/>
              <w:t xml:space="preserve">N=150 (48.2%)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T2DM   </w:t>
              <w:br w:type="textWrapping"/>
              <w:t xml:space="preserve">N=161 (51.7%)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(0.32)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 (0.00)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(0.62)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 (11.25)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 (11.33)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 (11.18)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 (6.11)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 (4.67)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 (7.45)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 (20.26)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 (24.00)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 (16.77)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180 (57.88)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 (53.33)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100 (62.11)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 (0.64)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(0.67)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(0.62)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 (1.29)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 (2.00)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(0.62)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 (2.25)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 (4.00)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 (0.62)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MHGmO/pLa36pWULVMYogR3+lqQ==">AMUW2mWogRbdrzSID0mIRUBusUu3WYGPCtfmG+XOuTyw1yZbUPPFtauhCse/Z+HgA6/Y9fuN9VQfI7UGFicu5rNRQG1d4SuzR3/sY+wfGLLuvRGdA31Xo18=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2022-09-18T20:30:00Z</dcterms:created>
  <dc:creator>Enrique Garcia</dc:creator>
</cp:coreProperties>
</file>