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0.0" w:type="dxa"/>
        <w:tblLayout w:type="fixed"/>
        <w:tblLook w:val="0400"/>
      </w:tblPr>
      <w:tblGrid>
        <w:gridCol w:w="2500"/>
        <w:gridCol w:w="2060"/>
        <w:gridCol w:w="2080"/>
        <w:gridCol w:w="2080"/>
        <w:tblGridChange w:id="0">
          <w:tblGrid>
            <w:gridCol w:w="2500"/>
            <w:gridCol w:w="2060"/>
            <w:gridCol w:w="2080"/>
            <w:gridCol w:w="2080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Haplogroup T Subclades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[ALL]   </w:t>
              <w:br w:type="textWrapping"/>
              <w:t xml:space="preserve">N=211 (100%)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Controls   </w:t>
              <w:br w:type="textWrapping"/>
              <w:t xml:space="preserve">N=103 (48.81%)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T2DM   </w:t>
              <w:br w:type="textWrapping"/>
              <w:t xml:space="preserve">N=108 (51.18%)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 (21.32)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 (21.36)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 (21.30)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166 (78.67)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81 (78.64)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 (78.70)</w:t>
            </w:r>
          </w:p>
        </w:tc>
      </w:tr>
    </w:tbl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pI0Ob58xdvfwsBJdflXwBIi/Qw==">AMUW2mWq6kIO9X2K21YsbeZmKor8KHwNn0X3xQ7lHoIZsn/loO4/IU449yMjizB/DA7UzlWLi81vUwBLrrDMGFUq151ZmpMsVzRVF3G8SPWH/j2Uj73WYxA=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2022-09-18T20:32:00Z</dcterms:created>
  <dc:creator>Enrique Garcia</dc:creator>
</cp:coreProperties>
</file>