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F982D" w14:textId="1BA99742" w:rsidR="001E7AE6" w:rsidRPr="004F11FE" w:rsidRDefault="001E7AE6" w:rsidP="001E7AE6">
      <w:pPr>
        <w:jc w:val="center"/>
        <w:rPr>
          <w:rFonts w:ascii="Arial" w:hAnsi="Arial" w:cs="Arial"/>
          <w:b/>
          <w:sz w:val="28"/>
          <w:szCs w:val="28"/>
        </w:rPr>
      </w:pPr>
      <w:r w:rsidRPr="004F11FE">
        <w:rPr>
          <w:rFonts w:ascii="Arial" w:hAnsi="Arial" w:cs="Arial"/>
          <w:b/>
          <w:sz w:val="28"/>
          <w:szCs w:val="28"/>
        </w:rPr>
        <w:t>Supplementary material</w:t>
      </w:r>
    </w:p>
    <w:p w14:paraId="63E8F8EE" w14:textId="77777777" w:rsidR="001E7AE6" w:rsidRDefault="001E7AE6" w:rsidP="0064599D">
      <w:pPr>
        <w:rPr>
          <w:rFonts w:ascii="Arial" w:hAnsi="Arial" w:cs="Arial"/>
          <w:b/>
          <w:u w:val="single"/>
        </w:rPr>
      </w:pPr>
    </w:p>
    <w:p w14:paraId="0686E13F" w14:textId="77777777" w:rsidR="00BF0886" w:rsidRDefault="00BF0886" w:rsidP="00BF0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Deciphering the West Eurasian Genetic Footprints in Ancient South India</w:t>
      </w:r>
    </w:p>
    <w:p w14:paraId="7F7BD632" w14:textId="77777777" w:rsidR="00BF0886" w:rsidRPr="001277AC" w:rsidRDefault="00BF0886" w:rsidP="00BF0886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Bhavna Ahlawat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1§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·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Lomous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Kumar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2§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· P J Cherian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3, 4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· J S Sehrawat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74943">
        <w:rPr>
          <w:rFonts w:ascii="Times New Roman" w:hAnsi="Times New Roman"/>
          <w:color w:val="000000" w:themeColor="text1"/>
          <w:sz w:val="24"/>
          <w:szCs w:val="24"/>
        </w:rPr>
        <w:t xml:space="preserve">·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Niraj Rai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5*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·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Kumarasamy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Thangaraj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2, 6*</w:t>
      </w:r>
    </w:p>
    <w:p w14:paraId="4CD531BA" w14:textId="77777777" w:rsidR="00BF0886" w:rsidRDefault="00BF0886" w:rsidP="00BF0886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9E18643" w14:textId="77777777" w:rsidR="00BF0886" w:rsidRDefault="00BF0886" w:rsidP="00BF0886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BE87C13" w14:textId="77777777" w:rsidR="00BF0886" w:rsidRDefault="00BF0886" w:rsidP="00BF0886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0ECC689" w14:textId="77777777" w:rsidR="00BF0886" w:rsidRDefault="00BF0886" w:rsidP="00BF088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6894340" w14:textId="77777777" w:rsidR="00BF0886" w:rsidRDefault="00BF0886" w:rsidP="00BF088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Department of Anthropology, Panjab University, Chandigarh, 160014, India</w:t>
      </w:r>
    </w:p>
    <w:p w14:paraId="5AE59AAE" w14:textId="77777777" w:rsidR="00BF0886" w:rsidRPr="000A0A00" w:rsidRDefault="00BF0886" w:rsidP="00BF088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 xml:space="preserve">2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CSIR-Centre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for Cellular and Molecular Biology, Uppal Road, Hyderabad 500007, India</w:t>
      </w:r>
    </w:p>
    <w:p w14:paraId="356BFA66" w14:textId="77777777" w:rsidR="00BF0886" w:rsidRDefault="00BF0886" w:rsidP="00BF088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PAMA Institute for the Advancement of Transdisciplinary Archaeological Sciences,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Pattanam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Archaeological Site, 683522, India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0A71F832" w14:textId="77777777" w:rsidR="00BF0886" w:rsidRDefault="00BF0886" w:rsidP="00BF088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Kerala Council for Historical Research &amp; Director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Pattanam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Excavations</w:t>
      </w:r>
      <w:proofErr w:type="gramEnd"/>
    </w:p>
    <w:p w14:paraId="514B412C" w14:textId="77777777" w:rsidR="00BF0886" w:rsidRPr="000A0A00" w:rsidRDefault="00BF0886" w:rsidP="00BF088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Birbal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Sahni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Institute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Palaeosciences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Lucknow, 226007, India</w:t>
      </w:r>
    </w:p>
    <w:p w14:paraId="4F1018DD" w14:textId="77777777" w:rsidR="00BF0886" w:rsidRDefault="00BF0886" w:rsidP="00BF088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Centre for DNA Fingerprinting and Diagnostics, Uppal, Hyderabad 500007, India</w:t>
      </w:r>
    </w:p>
    <w:p w14:paraId="2D85EBC5" w14:textId="77777777" w:rsidR="001E7AE6" w:rsidRDefault="001E7AE6" w:rsidP="0064599D">
      <w:pPr>
        <w:rPr>
          <w:rFonts w:ascii="Arial" w:hAnsi="Arial" w:cs="Arial"/>
          <w:b/>
          <w:u w:val="single"/>
        </w:rPr>
      </w:pPr>
    </w:p>
    <w:p w14:paraId="3796B4FF" w14:textId="77777777" w:rsidR="00BF0886" w:rsidRDefault="00BF0886" w:rsidP="0064599D">
      <w:pPr>
        <w:rPr>
          <w:rFonts w:ascii="Arial" w:hAnsi="Arial" w:cs="Arial"/>
          <w:b/>
          <w:u w:val="single"/>
        </w:rPr>
      </w:pPr>
    </w:p>
    <w:p w14:paraId="2BAA64E4" w14:textId="77777777" w:rsidR="00BF0886" w:rsidRDefault="00BF0886" w:rsidP="0064599D">
      <w:pPr>
        <w:rPr>
          <w:rFonts w:ascii="Arial" w:hAnsi="Arial" w:cs="Arial"/>
          <w:b/>
          <w:u w:val="single"/>
        </w:rPr>
      </w:pPr>
      <w:bookmarkStart w:id="1" w:name="_GoBack"/>
      <w:bookmarkEnd w:id="1"/>
    </w:p>
    <w:p w14:paraId="30F55EDB" w14:textId="77777777" w:rsidR="001E7AE6" w:rsidRDefault="001E7AE6" w:rsidP="0064599D">
      <w:pPr>
        <w:rPr>
          <w:rFonts w:ascii="Arial" w:hAnsi="Arial" w:cs="Arial"/>
          <w:b/>
          <w:u w:val="single"/>
        </w:rPr>
      </w:pPr>
    </w:p>
    <w:p w14:paraId="7B44862C" w14:textId="77777777" w:rsidR="001E7AE6" w:rsidRDefault="001E7AE6" w:rsidP="0064599D">
      <w:pPr>
        <w:rPr>
          <w:rFonts w:ascii="Arial" w:hAnsi="Arial" w:cs="Arial"/>
          <w:b/>
          <w:u w:val="single"/>
        </w:rPr>
      </w:pPr>
    </w:p>
    <w:p w14:paraId="31C2C51A" w14:textId="77777777" w:rsidR="001E7AE6" w:rsidRDefault="001E7AE6" w:rsidP="0064599D">
      <w:pPr>
        <w:rPr>
          <w:rFonts w:ascii="Arial" w:hAnsi="Arial" w:cs="Arial"/>
          <w:b/>
          <w:u w:val="single"/>
        </w:rPr>
      </w:pPr>
    </w:p>
    <w:p w14:paraId="02E2D969" w14:textId="77777777" w:rsidR="001E7AE6" w:rsidRDefault="001E7AE6" w:rsidP="0064599D">
      <w:pPr>
        <w:rPr>
          <w:rFonts w:ascii="Arial" w:hAnsi="Arial" w:cs="Arial"/>
          <w:b/>
          <w:u w:val="single"/>
        </w:rPr>
      </w:pPr>
    </w:p>
    <w:p w14:paraId="63F58314" w14:textId="7A14969C" w:rsidR="0064599D" w:rsidRDefault="001E7AE6" w:rsidP="0064599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Table </w:t>
      </w:r>
      <w:proofErr w:type="gramStart"/>
      <w:r>
        <w:rPr>
          <w:rFonts w:ascii="Arial" w:hAnsi="Arial" w:cs="Arial"/>
          <w:b/>
          <w:u w:val="single"/>
        </w:rPr>
        <w:t>S1 :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="0064599D">
        <w:rPr>
          <w:rFonts w:ascii="Arial" w:hAnsi="Arial" w:cs="Arial"/>
          <w:b/>
          <w:u w:val="single"/>
        </w:rPr>
        <w:t xml:space="preserve">Genotype data from 95 ancestry </w:t>
      </w:r>
      <w:proofErr w:type="spellStart"/>
      <w:r w:rsidR="0064599D">
        <w:rPr>
          <w:rFonts w:ascii="Arial" w:hAnsi="Arial" w:cs="Arial"/>
          <w:b/>
          <w:u w:val="single"/>
        </w:rPr>
        <w:t>mtDNA</w:t>
      </w:r>
      <w:proofErr w:type="spellEnd"/>
      <w:r w:rsidR="0064599D">
        <w:rPr>
          <w:rFonts w:ascii="Arial" w:hAnsi="Arial" w:cs="Arial"/>
          <w:b/>
          <w:u w:val="single"/>
        </w:rPr>
        <w:t xml:space="preserve"> markers:</w:t>
      </w:r>
    </w:p>
    <w:tbl>
      <w:tblPr>
        <w:tblW w:w="10930" w:type="dxa"/>
        <w:jc w:val="center"/>
        <w:tblLook w:val="04A0" w:firstRow="1" w:lastRow="0" w:firstColumn="1" w:lastColumn="0" w:noHBand="0" w:noVBand="1"/>
      </w:tblPr>
      <w:tblGrid>
        <w:gridCol w:w="1230"/>
        <w:gridCol w:w="1354"/>
        <w:gridCol w:w="583"/>
        <w:gridCol w:w="718"/>
        <w:gridCol w:w="583"/>
        <w:gridCol w:w="779"/>
        <w:gridCol w:w="1012"/>
        <w:gridCol w:w="583"/>
        <w:gridCol w:w="583"/>
        <w:gridCol w:w="767"/>
        <w:gridCol w:w="583"/>
        <w:gridCol w:w="695"/>
        <w:gridCol w:w="695"/>
        <w:gridCol w:w="765"/>
      </w:tblGrid>
      <w:tr w:rsidR="0064599D" w:rsidRPr="007D096B" w14:paraId="1C5191F0" w14:textId="77777777" w:rsidTr="00564BDA">
        <w:trPr>
          <w:trHeight w:val="360"/>
          <w:jc w:val="center"/>
        </w:trPr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7B1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mtDNA</w:t>
            </w:r>
            <w:proofErr w:type="spellEnd"/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mutation sites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1A7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64F0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Haplogroups</w:t>
            </w:r>
            <w:proofErr w:type="spellEnd"/>
          </w:p>
        </w:tc>
      </w:tr>
      <w:tr w:rsidR="0064599D" w:rsidRPr="007D096B" w14:paraId="23D9715D" w14:textId="77777777" w:rsidTr="00564BDA">
        <w:trPr>
          <w:trHeight w:val="30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85CFD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FD3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4197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</w:rPr>
              <w:t>HV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0EB3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</w:rPr>
              <w:t>T1a9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E8DC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</w:rPr>
              <w:t>JT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EEE8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</w:rPr>
              <w:t>HV4b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E97D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</w:rPr>
              <w:t>M2a1a3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2485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</w:rPr>
              <w:t>M6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E06D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</w:rPr>
              <w:t>R1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94D4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</w:rPr>
              <w:t>M3a1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840D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</w:rPr>
              <w:t>R1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A417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</w:rPr>
              <w:t>U1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D720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</w:rPr>
              <w:t>UC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DF7D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</w:rPr>
              <w:t>H3Z1</w:t>
            </w:r>
          </w:p>
        </w:tc>
      </w:tr>
      <w:tr w:rsidR="0064599D" w:rsidRPr="007D096B" w14:paraId="2926BA71" w14:textId="77777777" w:rsidTr="00564BDA">
        <w:trPr>
          <w:trHeight w:val="36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EC40A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9D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9B9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09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Sample codes</w:t>
            </w:r>
          </w:p>
        </w:tc>
      </w:tr>
      <w:tr w:rsidR="0064599D" w:rsidRPr="007D096B" w14:paraId="147F5BDB" w14:textId="77777777" w:rsidTr="00564BDA">
        <w:trPr>
          <w:trHeight w:val="255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B43D0" w14:textId="77777777" w:rsidR="0064599D" w:rsidRPr="007D096B" w:rsidRDefault="0064599D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565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CRS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D79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A39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213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0AE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F8F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F1C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D41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139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E87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CC9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688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4C1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PT13</w:t>
            </w:r>
          </w:p>
        </w:tc>
      </w:tr>
      <w:tr w:rsidR="0064599D" w:rsidRPr="007D096B" w14:paraId="15812BDF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AA0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2706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08E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08C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436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1F8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73D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7A8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B08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5EC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889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991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D76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3E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7BD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0268F89C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BD0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13167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F6D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21A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B5D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08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9C4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988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3E1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056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079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67D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E5F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2C4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3B9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5C97D353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299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9540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C3E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ED54B6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99B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06059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079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F8F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CB6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1FE829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AA7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3A2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902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2BE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B01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64599D" w:rsidRPr="007D096B" w14:paraId="1290643B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F6F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3543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079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618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70D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6D7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EA8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4D9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357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B6E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76E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A6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F13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A4D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040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64599D" w:rsidRPr="007D096B" w14:paraId="10BF12D0" w14:textId="77777777" w:rsidTr="00564BDA">
        <w:trPr>
          <w:trHeight w:val="233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E86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3010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71E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1EE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67E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E1D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7FC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BA6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E0D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B4D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0F1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0E3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4A6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F7C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8D7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</w:tr>
      <w:tr w:rsidR="0064599D" w:rsidRPr="007D096B" w14:paraId="6250B8A7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689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1524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371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EC6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379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09A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F9D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E94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D3A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E0E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C3C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A7C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21C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12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6E5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0EC3437A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DAF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14800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696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AAA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836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3C9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765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F3F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26B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692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06D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4CF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221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64D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0E9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63AA4CC2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59C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7094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81C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A2F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3C5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A29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CA1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57A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A14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0D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5D3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A03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1FB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686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3F7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659294D1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A5D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13710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EA2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5A6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9D1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A73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9D2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E50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7ED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639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199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236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CC3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15A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651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1F4E399A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0CF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12133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116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D32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399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E37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34D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BED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9BD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46C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08F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F38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0E3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0AF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FF1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6FF983CD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826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2045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029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10E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19E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A46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5D9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DB0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2A0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446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F2D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EA8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3C7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ACD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036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026BB2B3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3E9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3384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F1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658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EDA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761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E4B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E9B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277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B2C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C03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4AC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985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948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E51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37FE0E09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1C7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15607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191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855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84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2BE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FEA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71E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E44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AD2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016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511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B6B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830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D45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096FFD69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2F7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7859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8C1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A18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606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785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EBF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13D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EB2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456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910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830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E6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0E4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DB7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063C157A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59D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12879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9B5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22F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FA31F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5B176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F2B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E23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524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E50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33C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715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766BC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824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384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64599D" w:rsidRPr="007D096B" w14:paraId="094E79AB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8B5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16344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4DE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E48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AC5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604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08A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342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9B0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59D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E98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3C1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9DE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DAE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689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194B2D7C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4A5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482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A84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384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353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2E6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4B2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1035A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E6B4F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30D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267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307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317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2D9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F79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63DFB0E6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B3A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16274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040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66A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E44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AE6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3C6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928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7E6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90E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08E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D88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16A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BDF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B14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741CC6BA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60C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16111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FB2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C65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45AF8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6BD4C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2D4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FBD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BC7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3A3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E63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A9E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2DC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245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3EF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081CD855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C4C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12612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063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885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C20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534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57E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30F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DA0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332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6B1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B6D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FDC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655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1D8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3DBEF163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F5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15754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CC4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887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50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A9B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887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969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431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F5E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F81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409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1B2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43A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EB6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64599D" w:rsidRPr="007D096B" w14:paraId="751A1CFB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3F6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8697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17F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DAC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52B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46C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AD7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9DC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609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3CE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49E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FE2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0DB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173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8F1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</w:tr>
      <w:tr w:rsidR="0064599D" w:rsidRPr="007D096B" w14:paraId="64C9779E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B41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5783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17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298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F2D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F0E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B79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39F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298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B20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97C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647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36F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A19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E63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5DA67093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D0D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10727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F69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C07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C65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7A7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8A6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AE1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7B3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0FC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D3E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2ED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D9D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17D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F3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21206612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AA9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11215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5D7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2B9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665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2F3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099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FF2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93C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D31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5B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687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D2C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FAF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F98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6B9EFCCF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729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1453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F19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BC2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8BB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0FF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656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04D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FB8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7BA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605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77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14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9E1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D91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5DEEC80F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71C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4065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E4B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13C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BEE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BF5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A21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D6E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E6B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B3A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FDF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76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3D8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EC8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253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0D495851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C4D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207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AF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2F0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D4E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3B5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87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D29CB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2CB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FAA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575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44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4A1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E15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CA8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6C398C03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C28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13263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FAE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4B4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0CA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5A6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057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D31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CED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4F7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67C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9FD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12E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4EA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7C7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1B1C79C3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446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12705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F4D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1AF36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F9A65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6E45E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4AC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F10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AF3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DAD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991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D9A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73A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85A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20D87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64599D" w:rsidRPr="007D096B" w14:paraId="0ED21578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FA5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13359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C6E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69F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8DE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D61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53B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8CB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445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A0D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380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B81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EF0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A5C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982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530A5265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556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8502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AB0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133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1A5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A69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DC0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C4F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426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0B6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D33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E7A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E97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D82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CFB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7390F055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C3A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5178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761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58C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816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E02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FCB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270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4D1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A73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37A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D41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EC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682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0E5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CA</w:t>
            </w:r>
          </w:p>
        </w:tc>
      </w:tr>
      <w:tr w:rsidR="0064599D" w:rsidRPr="007D096B" w14:paraId="0B7EBEC3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D21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8414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3EF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2A9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E5E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C33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9E8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4AA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8ED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863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3AC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F11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982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151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018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16DF4823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F81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4703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352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750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5EC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813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E5C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4E0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102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9FC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943ED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568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817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695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C25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220B0201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2EB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14905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380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D096B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A06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DE1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EAC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CCB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115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875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89D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10D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CF9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B87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8AE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E26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</w:tr>
      <w:tr w:rsidR="0064599D" w:rsidRPr="007D096B" w14:paraId="5579E53D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948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13135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4F9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14B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E8A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148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113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E9A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BB5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3AD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5CE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241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26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A48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7C0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AG</w:t>
            </w:r>
          </w:p>
        </w:tc>
      </w:tr>
      <w:tr w:rsidR="0064599D" w:rsidRPr="007D096B" w14:paraId="51779917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3BD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6305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6E8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2F2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B94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89C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290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F9A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8A4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D2E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BCD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6FC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FFC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6BD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B19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</w:tr>
      <w:tr w:rsidR="0064599D" w:rsidRPr="007D096B" w14:paraId="7052D431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D9D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11176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598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BDD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FDB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D45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8B7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16F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E20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9CD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733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DF8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F4E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72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FC7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06A6D8BB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4E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lastRenderedPageBreak/>
              <w:t>12950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0BF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003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BB3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C4C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09E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82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4AE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9BF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8D1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C1F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FE1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C4C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C8A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44E864C8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245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4140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315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E45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B75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823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557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90A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196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3EA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D23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BAD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6D5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D65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31C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1E41C75A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284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12406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A4B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76F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B8F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63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225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FE5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BCF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AD7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B41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FA1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805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A65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A48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658BD998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7D0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12618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F56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15B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88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99D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D56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936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BF3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8BD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44B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4F5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549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B6C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407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0A539498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827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3434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19A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FB8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438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613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BE5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D1A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9B4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C8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BF3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E74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BA9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930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D27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4F8A5EBF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46C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14766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765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09DCD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5B0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D7B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5B9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33F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D74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E0B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941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E8E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29E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49E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F0B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64599D" w:rsidRPr="007D096B" w14:paraId="57B8CB4C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A84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16069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161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703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904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6EB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6C956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87A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BEB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DF5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79B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90B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770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359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9B5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64599D" w:rsidRPr="007D096B" w14:paraId="5FA1E856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094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8701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35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44657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948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4F89B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61D07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79E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F8B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887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2A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812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DA6A6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96B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6F4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GA</w:t>
            </w:r>
          </w:p>
        </w:tc>
      </w:tr>
      <w:tr w:rsidR="0064599D" w:rsidRPr="007D096B" w14:paraId="2538C148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25C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8887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FE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63B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556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BDC04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B4B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8DC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D4E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DB7D4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109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C5380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027A7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397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39B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GA</w:t>
            </w:r>
          </w:p>
        </w:tc>
      </w:tr>
      <w:tr w:rsidR="0064599D" w:rsidRPr="007D096B" w14:paraId="50476940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B4C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11719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3D6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C6EBE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278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6B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3E4B5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B7F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990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BB7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9B7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74D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DD3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EFB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D35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113EF8EC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A26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16288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2CD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360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834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10F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A8F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79F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1D8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7B6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4E2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B33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3EE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8F9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4B4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64599D" w:rsidRPr="007D096B" w14:paraId="5F3C9EC2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365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13928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D7A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292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0D2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E75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809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498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6E6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560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4B3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4C0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C0A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95F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453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</w:tr>
      <w:tr w:rsidR="0064599D" w:rsidRPr="007D096B" w14:paraId="60F433E1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540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14569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DC2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EF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53D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735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A8D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25B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764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86B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FD2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F03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BA5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092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093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</w:tr>
      <w:tr w:rsidR="0064599D" w:rsidRPr="007D096B" w14:paraId="324E4E4D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167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15452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3B0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882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90D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5D3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14A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AA8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B37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CAF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781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ADF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279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8DA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72A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64599D" w:rsidRPr="007D096B" w14:paraId="66F6B20C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A23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16172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BAF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B5A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B84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EC7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553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08F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1FF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E7B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4EA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FBF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F00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061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19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64599D" w:rsidRPr="007D096B" w14:paraId="258EAA66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742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4775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481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B77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05E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E7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1B6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773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239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6BA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012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BE9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3C2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FAC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ED1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0AF286D3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E33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9064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B9B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3C1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B79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CE8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491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EF3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C2E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30E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7E0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E5A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1A8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242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EE5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</w:tr>
      <w:tr w:rsidR="0064599D" w:rsidRPr="007D096B" w14:paraId="64CA8843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07A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12285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36B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60D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588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D18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723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EB1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B2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48B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7CB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1EB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84A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1EF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905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0DDE25A8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BB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13759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579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F25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827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27A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5D3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38B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724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4D8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2D8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2BF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E0A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28F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3BC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</w:tr>
      <w:tr w:rsidR="0064599D" w:rsidRPr="007D096B" w14:paraId="551F7E73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4D0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10609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1A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B48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6F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ADB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33F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94A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73A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DB5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64A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42C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84121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5DA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240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451DBBEB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E92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5301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56A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802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AA6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727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C5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B6B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4A166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F5F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AD1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2E1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CF17A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DEA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825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497F23E3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FEB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3348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6BE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F7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289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616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94D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EA6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595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826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858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AED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22E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26B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586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34E1B226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855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9180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E8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426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5AF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63C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CB2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1BF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9E2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478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6A8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838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690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C22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64D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2F6A0C9F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231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4907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ECB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E78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7D8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D9E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F9F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2F0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FA0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1B5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685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B0F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D38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679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E74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64599D" w:rsidRPr="007D096B" w14:paraId="7E307528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FF5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1736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5C5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DC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CFD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9D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228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02D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C65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646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B67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4CF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C07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ED7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F6F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5383DC65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782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249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CE2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DEL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9C4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C99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E35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8F3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F7D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F2E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69E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730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9E5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BA5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493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BA9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10C6AEB1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F3D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1442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878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FD2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54D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E67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91E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549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0BE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AD9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BD6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68C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ECF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775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AE4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7FFF193F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680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1541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E44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A06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9DC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B9E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7CA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F32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DD6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094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2C2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DC6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5E1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B64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EA8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55B4C10C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838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9581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368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9F9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74E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280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412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457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9BB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22E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080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199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556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3C0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5F2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10B1BEBD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CDB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12189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BB1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5F9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BFF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F7F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B61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9DD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7ED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3B3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BF3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507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850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518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AF2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0503C6C9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172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12361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F96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B94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DE1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F78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50A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FE5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44F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E2B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73A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9A1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6F0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018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FCD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539C2472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B81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16223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A84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911FF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DF1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29D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C97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A21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074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36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5F0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177A9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C88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C7A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4CE93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64599D" w:rsidRPr="007D096B" w14:paraId="4D7A7D32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031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2755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E68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442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737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6F2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EE1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7D3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870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5F3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10A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D08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CBC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20A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89A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3152A1D5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C38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13104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D0A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E3F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6F9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C1E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ABC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468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F40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667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C13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6C3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6E6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BCF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D98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0C5F6184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374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149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82E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7EC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892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F26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A46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B95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1C9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DE1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0CC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85D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12E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B9B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23C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7B3BE9D1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C9F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16108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C75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5BA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153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FED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A2F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0F2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508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7E3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E36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6FA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80E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083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DC9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64599D" w:rsidRPr="007D096B" w14:paraId="3FA4DF41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EA0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8014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754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8FE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03C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1E1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3DE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9F8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4C7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5B7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20C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F9A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DA9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483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47C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7371D2A6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8B2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12633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C03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144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F68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42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D17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3E1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D89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A89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AE5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D32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B56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B3F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ECA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49C053B5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156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4086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F37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21B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90C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ACD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851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F7C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767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746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07C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840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A1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59E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1AA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64599D" w:rsidRPr="007D096B" w14:paraId="3CE591D2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14D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15440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ED3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6B7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4E9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67B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099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B65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B79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29B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659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EFC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84C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5D1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83D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149A4EB3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0BB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3360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50F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B86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A15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35A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4AD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DC9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4F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B1F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501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5A2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F93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4AB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1E4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1429B7EA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ED8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11023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952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D06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500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9DA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786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9B4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AB7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CDD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948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00F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DC7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976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1FA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4599D" w:rsidRPr="007D096B" w14:paraId="77231E8D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3D9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12810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6CF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99F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83F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FEB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592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AFC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CB6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33D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A48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1FE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242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E03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657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71B84D69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EF2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3714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5C3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B5C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70E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F65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0A9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62C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516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3E6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C8A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F40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9B5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460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091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0FC5AC5C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B80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15530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646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68B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FF8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47C4D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57746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566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961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CEE70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600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780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DCA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64A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135C3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64599D" w:rsidRPr="007D096B" w14:paraId="26AD7149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FAF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lastRenderedPageBreak/>
              <w:t>13188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DD9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5C6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8DC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9AC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9B5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3B2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3BD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533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6AB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1E1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E94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97A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688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4E0030BF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D57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1811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D95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38D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7B5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1C9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5C8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0C5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58D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645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24D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022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AA8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AE8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CD4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4599D" w:rsidRPr="007D096B" w14:paraId="5D51AAAC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EC1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6620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62D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354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017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053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25E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488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80A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2CF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5E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B82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22A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98F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F5B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0CB0F0C8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7AF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5823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914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1D1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11E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C1D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EC1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052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16E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F61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679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CAE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C3B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9F2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245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703FAFFC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CD9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1598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2F1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3EC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510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5ED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4E6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43B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D6B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DB4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101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D4A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7D7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F8F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2BC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792D22E0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3B0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16294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455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3DF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6C3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6B2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68B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0AC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DC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DEE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0E5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47C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EEB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D69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5A12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717E9695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F05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3817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563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20F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EC5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565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4E6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967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27C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EC7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402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736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490E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63A0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93D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4B54DE6F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D44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11251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954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13A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884E6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68E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BCA3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6978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F98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C78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2A57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155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53E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2EE4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AB3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64599D" w:rsidRPr="007D096B" w14:paraId="26059B18" w14:textId="77777777" w:rsidTr="00564BDA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26A9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16327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EF2C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334A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829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932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1C4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879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783D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8CB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FB5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086F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5076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72F1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6A9B" w14:textId="77777777" w:rsidR="0064599D" w:rsidRPr="007D096B" w:rsidRDefault="0064599D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096B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</w:tbl>
    <w:p w14:paraId="401BB8F1" w14:textId="77777777" w:rsidR="0064599D" w:rsidRDefault="0064599D" w:rsidP="0064599D">
      <w:pPr>
        <w:rPr>
          <w:rFonts w:ascii="Arial" w:hAnsi="Arial" w:cs="Arial"/>
        </w:rPr>
      </w:pPr>
    </w:p>
    <w:p w14:paraId="0292CB7F" w14:textId="48C40EBA" w:rsidR="0064599D" w:rsidRDefault="0064599D" w:rsidP="00645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Highlighted yellow color bases are the observe SNP in the samples.</w:t>
      </w:r>
    </w:p>
    <w:p w14:paraId="4C33026C" w14:textId="77777777" w:rsidR="004F11FE" w:rsidRDefault="004F11FE" w:rsidP="001E7AE6">
      <w:pPr>
        <w:rPr>
          <w:rFonts w:ascii="Arial" w:hAnsi="Arial" w:cs="Arial"/>
          <w:b/>
          <w:u w:val="single"/>
        </w:rPr>
      </w:pPr>
    </w:p>
    <w:p w14:paraId="201814A1" w14:textId="431F3357" w:rsidR="00626D7B" w:rsidRPr="007E179E" w:rsidRDefault="001E7AE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Table S</w:t>
      </w:r>
      <w:r w:rsidR="004F11FE">
        <w:rPr>
          <w:rFonts w:ascii="Arial" w:hAnsi="Arial" w:cs="Arial"/>
          <w:b/>
          <w:u w:val="single"/>
        </w:rPr>
        <w:t>2:</w:t>
      </w:r>
      <w:r>
        <w:rPr>
          <w:rFonts w:ascii="Arial" w:hAnsi="Arial" w:cs="Arial"/>
          <w:b/>
          <w:u w:val="single"/>
        </w:rPr>
        <w:t xml:space="preserve"> Conventional an</w:t>
      </w:r>
      <w:r w:rsidR="00A26F5F">
        <w:rPr>
          <w:rFonts w:ascii="Arial" w:hAnsi="Arial" w:cs="Arial"/>
          <w:b/>
          <w:u w:val="single"/>
        </w:rPr>
        <w:t>d</w:t>
      </w:r>
      <w:r w:rsidR="00042B16">
        <w:rPr>
          <w:rFonts w:ascii="Arial" w:hAnsi="Arial" w:cs="Arial"/>
          <w:b/>
          <w:u w:val="single"/>
        </w:rPr>
        <w:t xml:space="preserve"> C</w:t>
      </w:r>
      <w:r>
        <w:rPr>
          <w:rFonts w:ascii="Arial" w:hAnsi="Arial" w:cs="Arial"/>
          <w:b/>
          <w:u w:val="single"/>
        </w:rPr>
        <w:t xml:space="preserve">alibrated Radiocarbon age estimates for three </w:t>
      </w:r>
      <w:proofErr w:type="spellStart"/>
      <w:r>
        <w:rPr>
          <w:rFonts w:ascii="Arial" w:hAnsi="Arial" w:cs="Arial"/>
          <w:b/>
          <w:u w:val="single"/>
        </w:rPr>
        <w:t>Pattanam</w:t>
      </w:r>
      <w:proofErr w:type="spellEnd"/>
      <w:r>
        <w:rPr>
          <w:rFonts w:ascii="Arial" w:hAnsi="Arial" w:cs="Arial"/>
          <w:b/>
          <w:u w:val="single"/>
        </w:rPr>
        <w:t xml:space="preserve"> samples</w:t>
      </w:r>
    </w:p>
    <w:tbl>
      <w:tblPr>
        <w:tblW w:w="9300" w:type="dxa"/>
        <w:jc w:val="center"/>
        <w:tblLook w:val="04A0" w:firstRow="1" w:lastRow="0" w:firstColumn="1" w:lastColumn="0" w:noHBand="0" w:noVBand="1"/>
      </w:tblPr>
      <w:tblGrid>
        <w:gridCol w:w="937"/>
        <w:gridCol w:w="1400"/>
        <w:gridCol w:w="3038"/>
        <w:gridCol w:w="1437"/>
        <w:gridCol w:w="1057"/>
        <w:gridCol w:w="1431"/>
      </w:tblGrid>
      <w:tr w:rsidR="001E7AE6" w:rsidRPr="001E7AE6" w14:paraId="3D6C7408" w14:textId="77777777" w:rsidTr="004F11FE">
        <w:trPr>
          <w:trHeight w:val="8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F004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Sample Data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712A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Method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3C6F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 xml:space="preserve">Material/ </w:t>
            </w:r>
            <w:proofErr w:type="spellStart"/>
            <w:r w:rsidRPr="001E7AE6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Pretreatment</w:t>
            </w:r>
            <w:proofErr w:type="spellEnd"/>
            <w:r w:rsidRPr="001E7AE6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68E9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Measured Radiocarbon Age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6C6A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13C/12C Ratio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FA13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Conventional Radiocarbon Age(*)</w:t>
            </w:r>
          </w:p>
        </w:tc>
      </w:tr>
      <w:tr w:rsidR="001E7AE6" w:rsidRPr="001E7AE6" w14:paraId="4B28F103" w14:textId="77777777" w:rsidTr="004F11FE">
        <w:trPr>
          <w:trHeight w:val="94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3B8A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PT-03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CE6F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AMS-Standard delivery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6618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(cremated bone carbonate): bone carbonate extraction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8487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2080 +/- 30 BP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18C4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-24.0 o/</w:t>
            </w:r>
            <w:proofErr w:type="spellStart"/>
            <w:r w:rsidRPr="001E7AE6">
              <w:rPr>
                <w:rFonts w:eastAsia="Times New Roman" w:cs="Calibri"/>
                <w:color w:val="000000"/>
                <w:lang w:val="en-IN" w:eastAsia="en-IN"/>
              </w:rPr>
              <w:t>oo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FC6D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2100 +/- 30 BP</w:t>
            </w:r>
          </w:p>
        </w:tc>
      </w:tr>
      <w:tr w:rsidR="001E7AE6" w:rsidRPr="001E7AE6" w14:paraId="57E4FEC0" w14:textId="77777777" w:rsidTr="004F11FE">
        <w:trPr>
          <w:trHeight w:val="11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CD0A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PT-04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E760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AMS-Standard delivery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39B2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(cremated bone carbonate): bone carbonate extraction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4A31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1990 +/- 30 BP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FC43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-8.7 o/</w:t>
            </w:r>
            <w:proofErr w:type="spellStart"/>
            <w:r w:rsidRPr="001E7AE6">
              <w:rPr>
                <w:rFonts w:eastAsia="Times New Roman" w:cs="Calibri"/>
                <w:color w:val="000000"/>
                <w:lang w:val="en-IN" w:eastAsia="en-IN"/>
              </w:rPr>
              <w:t>oo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749B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2260 +/- 30 BP</w:t>
            </w:r>
          </w:p>
        </w:tc>
      </w:tr>
      <w:tr w:rsidR="001E7AE6" w:rsidRPr="001E7AE6" w14:paraId="5C2A176D" w14:textId="77777777" w:rsidTr="004F11FE">
        <w:trPr>
          <w:trHeight w:val="145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FE8B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PT- 05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D876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AMS-Standard delivery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0906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(cremated bone carbonate): bone carbonate extraction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0311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2130 +/- 30 BP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A5DA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-9.2 o/</w:t>
            </w:r>
            <w:proofErr w:type="spellStart"/>
            <w:r w:rsidRPr="001E7AE6">
              <w:rPr>
                <w:rFonts w:eastAsia="Times New Roman" w:cs="Calibri"/>
                <w:color w:val="000000"/>
                <w:lang w:val="en-IN" w:eastAsia="en-IN"/>
              </w:rPr>
              <w:t>oo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6DA5" w14:textId="77777777" w:rsidR="001E7AE6" w:rsidRPr="001E7AE6" w:rsidRDefault="001E7AE6" w:rsidP="001E7A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 w:rsidRPr="001E7AE6">
              <w:rPr>
                <w:rFonts w:eastAsia="Times New Roman" w:cs="Calibri"/>
                <w:color w:val="000000"/>
                <w:lang w:val="en-IN" w:eastAsia="en-IN"/>
              </w:rPr>
              <w:t>2390 +/- 30 BP</w:t>
            </w:r>
          </w:p>
        </w:tc>
      </w:tr>
    </w:tbl>
    <w:p w14:paraId="63FFCDBB" w14:textId="0EB01B99" w:rsidR="001E7AE6" w:rsidRDefault="001E7AE6"/>
    <w:p w14:paraId="03907B26" w14:textId="440043A1" w:rsidR="004F11FE" w:rsidRDefault="007E179E" w:rsidP="007E179E">
      <w:pPr>
        <w:spacing w:after="0" w:line="240" w:lineRule="auto"/>
      </w:pPr>
      <w:r w:rsidRPr="007E179E">
        <w:t>*Database used: INTCAL13</w:t>
      </w:r>
    </w:p>
    <w:p w14:paraId="44141F4C" w14:textId="77777777" w:rsidR="007135A9" w:rsidRPr="007E179E" w:rsidRDefault="007135A9" w:rsidP="007E179E">
      <w:pPr>
        <w:spacing w:after="0" w:line="240" w:lineRule="auto"/>
      </w:pPr>
    </w:p>
    <w:p w14:paraId="3DA7D8C1" w14:textId="77777777" w:rsidR="007E179E" w:rsidRDefault="007E179E" w:rsidP="007E179E">
      <w:pPr>
        <w:spacing w:after="0" w:line="240" w:lineRule="auto"/>
      </w:pPr>
      <w:r>
        <w:t>References</w:t>
      </w:r>
    </w:p>
    <w:p w14:paraId="6B3334F5" w14:textId="77777777" w:rsidR="007E179E" w:rsidRDefault="007E179E" w:rsidP="007E179E">
      <w:pPr>
        <w:spacing w:after="0" w:line="240" w:lineRule="auto"/>
      </w:pPr>
      <w:r>
        <w:t>Mathematics used for calibration scenario</w:t>
      </w:r>
    </w:p>
    <w:p w14:paraId="26839AD5" w14:textId="77777777" w:rsidR="007E179E" w:rsidRDefault="007E179E" w:rsidP="007E179E">
      <w:pPr>
        <w:spacing w:after="0" w:line="240" w:lineRule="auto"/>
      </w:pPr>
      <w:r>
        <w:t xml:space="preserve">A Simplified Approach to Calibrating C14 Dates, </w:t>
      </w:r>
      <w:proofErr w:type="spellStart"/>
      <w:r>
        <w:t>Talma</w:t>
      </w:r>
      <w:proofErr w:type="spellEnd"/>
      <w:r>
        <w:t>, A. S., Vogel, J. C., 1993, Radiocarbon 35(2):317-322</w:t>
      </w:r>
    </w:p>
    <w:p w14:paraId="21D7B293" w14:textId="77777777" w:rsidR="007E179E" w:rsidRDefault="007E179E" w:rsidP="007E179E">
      <w:pPr>
        <w:spacing w:after="0" w:line="240" w:lineRule="auto"/>
      </w:pPr>
      <w:r>
        <w:t>References to INTCAL13 database</w:t>
      </w:r>
    </w:p>
    <w:p w14:paraId="592F4C75" w14:textId="6AEA7908" w:rsidR="007E179E" w:rsidRPr="004F11FE" w:rsidRDefault="007E179E" w:rsidP="007E179E">
      <w:pPr>
        <w:spacing w:after="0" w:line="240" w:lineRule="auto"/>
      </w:pPr>
      <w:r>
        <w:t xml:space="preserve">Reimer PJ et al. IntCal13 and Marine13 radiocarbon age calibration curves 0–50,000 </w:t>
      </w:r>
      <w:proofErr w:type="gramStart"/>
      <w:r>
        <w:t>years</w:t>
      </w:r>
      <w:proofErr w:type="gramEnd"/>
      <w:r>
        <w:t xml:space="preserve"> </w:t>
      </w:r>
      <w:proofErr w:type="spellStart"/>
      <w:r>
        <w:t>cal</w:t>
      </w:r>
      <w:proofErr w:type="spellEnd"/>
      <w:r>
        <w:t xml:space="preserve"> BP. Radiocarbon 55(4):1869–1887.</w:t>
      </w:r>
    </w:p>
    <w:sectPr w:rsidR="007E179E" w:rsidRPr="004F11FE" w:rsidSect="00F65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48AB"/>
    <w:multiLevelType w:val="hybridMultilevel"/>
    <w:tmpl w:val="3F726702"/>
    <w:lvl w:ilvl="0" w:tplc="BC463E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9D"/>
    <w:rsid w:val="00042B16"/>
    <w:rsid w:val="001943A5"/>
    <w:rsid w:val="001E7AE6"/>
    <w:rsid w:val="004F11FE"/>
    <w:rsid w:val="00626D7B"/>
    <w:rsid w:val="0064599D"/>
    <w:rsid w:val="007135A9"/>
    <w:rsid w:val="00752D37"/>
    <w:rsid w:val="007E179E"/>
    <w:rsid w:val="00A26F5F"/>
    <w:rsid w:val="00BF0886"/>
    <w:rsid w:val="00C8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6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9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9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Lomous Kumar</dc:creator>
  <cp:keywords/>
  <dc:description/>
  <cp:lastModifiedBy>Asus</cp:lastModifiedBy>
  <cp:revision>10</cp:revision>
  <dcterms:created xsi:type="dcterms:W3CDTF">2023-02-25T17:36:00Z</dcterms:created>
  <dcterms:modified xsi:type="dcterms:W3CDTF">2023-03-05T06:24:00Z</dcterms:modified>
</cp:coreProperties>
</file>