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5"/>
        <w:gridCol w:w="1747"/>
        <w:gridCol w:w="1902"/>
        <w:gridCol w:w="1531"/>
        <w:gridCol w:w="495"/>
        <w:gridCol w:w="1036"/>
        <w:gridCol w:w="1282"/>
        <w:gridCol w:w="757"/>
        <w:gridCol w:w="1236"/>
        <w:gridCol w:w="1036"/>
        <w:gridCol w:w="1282"/>
        <w:gridCol w:w="757"/>
      </w:tblGrid>
      <w:tr w:rsidR="00E359FA" w:rsidRPr="00E359FA" w14:paraId="7E95DE45" w14:textId="77777777" w:rsidTr="001402FE">
        <w:trPr>
          <w:trHeight w:val="300"/>
        </w:trPr>
        <w:tc>
          <w:tcPr>
            <w:tcW w:w="153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6876A" w14:textId="1D2BA2F3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ES"/>
                <w14:ligatures w14:val="none"/>
              </w:rPr>
              <w:t xml:space="preserve">Table </w:t>
            </w:r>
            <w:r w:rsidR="00D40F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ES"/>
                <w14:ligatures w14:val="none"/>
              </w:rPr>
              <w:t>S</w:t>
            </w:r>
            <w:r w:rsidRPr="00E359F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ES"/>
                <w14:ligatures w14:val="none"/>
              </w:rPr>
              <w:t xml:space="preserve">1. </w:t>
            </w:r>
            <w:r w:rsidR="001402FE" w:rsidRPr="00FF1A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 xml:space="preserve">Univariate and </w:t>
            </w:r>
            <w:r w:rsidR="001402FE" w:rsidRPr="00FF1A7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ES"/>
                <w14:ligatures w14:val="none"/>
              </w:rPr>
              <w:t xml:space="preserve">multivariate logistic regression model of use of perioperative antimicrobials for </w:t>
            </w:r>
            <w:r w:rsidR="001402FE" w:rsidRPr="00FF1A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ovariohysterectomy</w:t>
            </w:r>
            <w:r w:rsidR="00140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 xml:space="preserve"> and </w:t>
            </w:r>
            <w:r w:rsidR="001402FE" w:rsidRPr="00FF1A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 xml:space="preserve">orchiectomy </w:t>
            </w:r>
            <w:r w:rsidR="00140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 xml:space="preserve">in dogs and cats </w:t>
            </w:r>
            <w:r w:rsidR="001402FE" w:rsidRPr="00FF1A7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s-ES"/>
                <w14:ligatures w14:val="none"/>
              </w:rPr>
              <w:t xml:space="preserve"> and demographic data.</w:t>
            </w:r>
          </w:p>
        </w:tc>
      </w:tr>
      <w:tr w:rsidR="00E359FA" w:rsidRPr="00E359FA" w14:paraId="162C594C" w14:textId="77777777" w:rsidTr="001402FE">
        <w:trPr>
          <w:trHeight w:val="300"/>
        </w:trPr>
        <w:tc>
          <w:tcPr>
            <w:tcW w:w="153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D0B6E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Use of preoperative antimicrobials in ovariohysterectomy in dogs</w:t>
            </w:r>
          </w:p>
        </w:tc>
      </w:tr>
      <w:tr w:rsidR="00E359FA" w:rsidRPr="00E359FA" w14:paraId="1AFAB12E" w14:textId="77777777" w:rsidTr="001402FE">
        <w:trPr>
          <w:trHeight w:val="300"/>
        </w:trPr>
        <w:tc>
          <w:tcPr>
            <w:tcW w:w="40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6A866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Variable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24C4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Use of antimicrobials 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4D7C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Univariate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67F3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Multivariate</w:t>
            </w:r>
          </w:p>
        </w:tc>
      </w:tr>
      <w:tr w:rsidR="00E359FA" w:rsidRPr="00E359FA" w14:paraId="6CC66C1F" w14:textId="77777777" w:rsidTr="001402FE">
        <w:trPr>
          <w:trHeight w:val="795"/>
        </w:trPr>
        <w:tc>
          <w:tcPr>
            <w:tcW w:w="40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6BE989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AEC9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Low-frequency use (never, rarely, sometimes)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3ED38" w14:textId="4976BB73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High- frequency use (</w:t>
            </w:r>
            <w:r w:rsidR="00140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u</w:t>
            </w: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 xml:space="preserve">sually and always)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0614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OR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1864A" w14:textId="14853D03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95%CI </w:t>
            </w:r>
            <w:r w:rsidR="00140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Lower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98B05" w14:textId="49B9B913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95%CI </w:t>
            </w:r>
            <w:r w:rsidR="00140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u</w:t>
            </w: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pper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6F2E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p-value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0F7E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adjusted-OR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277E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low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E27B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Upper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57E2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p-value</w:t>
            </w:r>
          </w:p>
        </w:tc>
      </w:tr>
      <w:tr w:rsidR="001402FE" w:rsidRPr="00E359FA" w14:paraId="4EAA5B0A" w14:textId="77777777" w:rsidTr="001402FE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D10F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Gender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E03B" w14:textId="066D5C92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Female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D841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128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FE84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167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040B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D7AA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1402FE" w:rsidRPr="00E359FA" w14:paraId="07887A96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37701" w14:textId="77777777" w:rsidR="001402FE" w:rsidRPr="00E359FA" w:rsidRDefault="001402FE" w:rsidP="00140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628B" w14:textId="07BBFF3F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Male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27AA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954E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137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899C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1.02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E8F5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0.72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DD31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1.44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60A4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0.91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4420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46ED611D" w14:textId="77777777" w:rsidTr="001402FE">
        <w:trPr>
          <w:trHeight w:val="765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82D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Surgical training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E59D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Non surgical postgraduate training 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D66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149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632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158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885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3BC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</w:tr>
      <w:tr w:rsidR="00E359FA" w:rsidRPr="00E359FA" w14:paraId="662AA7C6" w14:textId="77777777" w:rsidTr="001402FE">
        <w:trPr>
          <w:trHeight w:val="495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3803C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B4A7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Surgical postgraduate training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F0A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82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E61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146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262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1.68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3EB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1.18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354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2.38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3C4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7F8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1.65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1A5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1.14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63F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2.38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48E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0.008</w:t>
            </w:r>
          </w:p>
        </w:tc>
      </w:tr>
      <w:tr w:rsidR="00E359FA" w:rsidRPr="00E359FA" w14:paraId="354C4CF7" w14:textId="77777777" w:rsidTr="001402FE">
        <w:trPr>
          <w:trHeight w:val="765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395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Percentage dedicated to surgery in small animals in annual average (%)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787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≤75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701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CE8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260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4A9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92C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35CC9009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163B1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4D7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&gt;75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026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303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44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A52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1.78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687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5A6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3.23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F6E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0.042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2C2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77F4A011" w14:textId="77777777" w:rsidTr="001402FE">
        <w:trPr>
          <w:trHeight w:val="735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E882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Surgeons out of the total number of veterinarians in the center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322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E08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A8B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162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FA4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68C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443F892A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DA854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9DF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0BE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74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C04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140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5D0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1.77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D16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1.24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3FA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2.54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C99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0.002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F96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02FE6AF2" w14:textId="77777777" w:rsidTr="001402FE">
        <w:trPr>
          <w:trHeight w:val="27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DD8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Total number of vets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A87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51D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138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B41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130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05F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8BC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</w:tr>
      <w:tr w:rsidR="00E359FA" w:rsidRPr="00E359FA" w14:paraId="7C9581BB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974E4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4AC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F60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468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171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918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2.06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96A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1.45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4E6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2.93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6EB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CC7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1.75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488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1.22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E48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2.52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BA7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0.002</w:t>
            </w:r>
          </w:p>
        </w:tc>
      </w:tr>
      <w:tr w:rsidR="00E359FA" w:rsidRPr="00E359FA" w14:paraId="77C7F875" w14:textId="77777777" w:rsidTr="001402FE">
        <w:trPr>
          <w:trHeight w:val="24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D1C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Years of experience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A57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≤14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A39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BE4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181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B59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2.33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F94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1.61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662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3.23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550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171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2.12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1C9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1.48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2A1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3.04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836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0.001</w:t>
            </w:r>
          </w:p>
        </w:tc>
      </w:tr>
      <w:tr w:rsidR="00E359FA" w:rsidRPr="00E359FA" w14:paraId="7A00ABA6" w14:textId="77777777" w:rsidTr="001402FE">
        <w:trPr>
          <w:trHeight w:val="30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8BE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9F57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&gt;14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A3E4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318A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123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5C52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9B7E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</w:tr>
      <w:tr w:rsidR="00E359FA" w:rsidRPr="00E359FA" w14:paraId="7183D707" w14:textId="77777777" w:rsidTr="001402FE">
        <w:trPr>
          <w:trHeight w:val="300"/>
        </w:trPr>
        <w:tc>
          <w:tcPr>
            <w:tcW w:w="153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E8E2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Use of postoperative antimicrobials in ovariohysterectomy in dogs</w:t>
            </w:r>
          </w:p>
        </w:tc>
      </w:tr>
      <w:tr w:rsidR="00E359FA" w:rsidRPr="00E359FA" w14:paraId="21383034" w14:textId="77777777" w:rsidTr="001402FE">
        <w:trPr>
          <w:trHeight w:val="300"/>
        </w:trPr>
        <w:tc>
          <w:tcPr>
            <w:tcW w:w="40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DD18D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Variable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E95C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Use of antimicrobials 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5749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Univariate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6E1F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Multivariate</w:t>
            </w:r>
          </w:p>
        </w:tc>
      </w:tr>
      <w:tr w:rsidR="00E359FA" w:rsidRPr="00E359FA" w14:paraId="486981F7" w14:textId="77777777" w:rsidTr="001402FE">
        <w:trPr>
          <w:trHeight w:val="765"/>
        </w:trPr>
        <w:tc>
          <w:tcPr>
            <w:tcW w:w="40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9E0273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0BB2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Low-frequency use (never, rarely, sometimes)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8F560" w14:textId="64AE7CCA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High- frequency use (</w:t>
            </w:r>
            <w:r w:rsidR="00140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u</w:t>
            </w: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 xml:space="preserve">sually and always)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A49C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OR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D3254" w14:textId="090F5750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95%CI </w:t>
            </w:r>
            <w:r w:rsidR="00140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Lower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0B4F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Upper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AD8D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p-value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CC48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adjusted-OR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B8F5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low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797F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Upper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E770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p-value</w:t>
            </w:r>
          </w:p>
        </w:tc>
      </w:tr>
      <w:tr w:rsidR="001402FE" w:rsidRPr="00E359FA" w14:paraId="22CE0252" w14:textId="77777777" w:rsidTr="001402FE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B793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Gender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49E2" w14:textId="2304E37E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Female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47E2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55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6857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241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B722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1.92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71FC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1.28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BA33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2.85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EE59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0.002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B289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1402FE" w:rsidRPr="00E359FA" w14:paraId="38D482BD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BC161" w14:textId="77777777" w:rsidR="001402FE" w:rsidRPr="00E359FA" w:rsidRDefault="001402FE" w:rsidP="00140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8BEB" w14:textId="1DC45D4B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Male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7C81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73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3B4E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167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DC07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D754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360524ED" w14:textId="77777777" w:rsidTr="001402FE">
        <w:trPr>
          <w:trHeight w:val="765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629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Surgical training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94E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Non surgical postgraduate training 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051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F18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256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BE0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2.56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426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1.7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02B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3.84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F5E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8D7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D87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1.43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C10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3.45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9F5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</w:tr>
      <w:tr w:rsidR="00E359FA" w:rsidRPr="00E359FA" w14:paraId="28AC1054" w14:textId="77777777" w:rsidTr="001402FE">
        <w:trPr>
          <w:trHeight w:val="765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65AC8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59DD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Surgical postgraduate training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622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77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068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152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588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3E4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</w:tr>
      <w:tr w:rsidR="00E359FA" w:rsidRPr="00E359FA" w14:paraId="4B176CA0" w14:textId="77777777" w:rsidTr="001402FE">
        <w:trPr>
          <w:trHeight w:val="765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B1FC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Percentage dedicated to surgery in small animals in annual average (%)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4CF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≤75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54F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2D0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372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EA5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2.86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FD3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1.69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752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5.00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611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9BF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2.19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DA9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1.24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FC3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3.86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D11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0.007</w:t>
            </w:r>
          </w:p>
        </w:tc>
      </w:tr>
      <w:tr w:rsidR="00E359FA" w:rsidRPr="00E359FA" w14:paraId="0517E854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F1236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848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&gt;75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D98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28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E98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36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F56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0ED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</w:tr>
      <w:tr w:rsidR="00E359FA" w:rsidRPr="00E359FA" w14:paraId="3065EC82" w14:textId="77777777" w:rsidTr="001402FE">
        <w:trPr>
          <w:trHeight w:val="102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8849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Surgeons out of the total number of veterinarians in the center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061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A8E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56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7CC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260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C61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2.85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903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1.69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4D5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5.00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02C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D72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2.01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6ED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1.32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802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3.06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512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0.001</w:t>
            </w:r>
          </w:p>
        </w:tc>
      </w:tr>
      <w:tr w:rsidR="00E359FA" w:rsidRPr="00E359FA" w14:paraId="099D1067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EF890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952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3DF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66A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143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FAE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C75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</w:tr>
      <w:tr w:rsidR="00E359FA" w:rsidRPr="00E359FA" w14:paraId="19B98C06" w14:textId="77777777" w:rsidTr="001402FE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F0F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Total number of vets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503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928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49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BCC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220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DF0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1.88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337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1.26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4C9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2.85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354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0.002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479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419ED2ED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D8FCD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B29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51B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77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FE8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182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FA8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C81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352B7977" w14:textId="77777777" w:rsidTr="001402FE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0EAD4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Years of experience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8AA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≤14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F68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66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41A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205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B4D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3CB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42792C6B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DFAD5C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A882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&gt;14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6F37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6591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203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4D12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1.05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87A1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0.71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FC12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1.57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1F35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0.795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172A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374ACF61" w14:textId="77777777" w:rsidTr="001402FE">
        <w:trPr>
          <w:trHeight w:val="300"/>
        </w:trPr>
        <w:tc>
          <w:tcPr>
            <w:tcW w:w="153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9D485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Use of preoperative antimicrobials in ovariohysterectomy in cats</w:t>
            </w:r>
          </w:p>
        </w:tc>
      </w:tr>
      <w:tr w:rsidR="00E359FA" w:rsidRPr="00E359FA" w14:paraId="0FE59304" w14:textId="77777777" w:rsidTr="001402FE">
        <w:trPr>
          <w:trHeight w:val="300"/>
        </w:trPr>
        <w:tc>
          <w:tcPr>
            <w:tcW w:w="40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0286A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Variable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4299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Use of antimicrobials 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BF11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Univariate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D403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Multivariate</w:t>
            </w:r>
          </w:p>
        </w:tc>
      </w:tr>
      <w:tr w:rsidR="00E359FA" w:rsidRPr="00E359FA" w14:paraId="7080BA3A" w14:textId="77777777" w:rsidTr="001402FE">
        <w:trPr>
          <w:trHeight w:val="765"/>
        </w:trPr>
        <w:tc>
          <w:tcPr>
            <w:tcW w:w="40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45BECA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5506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Low-frequency use (never, rarely, sometimes)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982F6" w14:textId="7D0B9CDA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High- frequency use (</w:t>
            </w:r>
            <w:r w:rsidR="00140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u</w:t>
            </w: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 xml:space="preserve">sually and always)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1FC8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OR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15C65" w14:textId="785CE955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95%CI </w:t>
            </w:r>
            <w:r w:rsidR="00140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Lower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285F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Upper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AA84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p-value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596A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adjusted-OR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2A5F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low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4FDB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Upper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7512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p-value</w:t>
            </w:r>
          </w:p>
        </w:tc>
      </w:tr>
      <w:tr w:rsidR="001402FE" w:rsidRPr="00E359FA" w14:paraId="0CCE2D33" w14:textId="77777777" w:rsidTr="001402FE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2F58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Gender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0894" w14:textId="0FCDC91F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Female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E5CA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131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4FED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164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ECE6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1.02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F711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0.72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13E7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1.42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5EC2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0.915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0A26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1402FE" w:rsidRPr="00E359FA" w14:paraId="7258334A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8A563" w14:textId="77777777" w:rsidR="001402FE" w:rsidRPr="00E359FA" w:rsidRDefault="001402FE" w:rsidP="00140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B915" w14:textId="530A6FF9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Male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269B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E930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129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D165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EC4E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784CBFC4" w14:textId="77777777" w:rsidTr="001402FE">
        <w:trPr>
          <w:trHeight w:val="765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9E9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Surgical training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5A2E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Non surgical postgraduate training 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8F2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876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154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7C6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CE3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</w:tr>
      <w:tr w:rsidR="00E359FA" w:rsidRPr="00E359FA" w14:paraId="3858CDCF" w14:textId="77777777" w:rsidTr="001402FE">
        <w:trPr>
          <w:trHeight w:val="765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5B897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7526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Surgical postgraduate training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C8D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86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3D1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139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A85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1.57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F26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1.11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9A0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2.23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0B3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07A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2.16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A22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1.51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D3B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3.09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DEA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</w:tr>
      <w:tr w:rsidR="00E359FA" w:rsidRPr="00E359FA" w14:paraId="6103C4ED" w14:textId="77777777" w:rsidTr="001402FE">
        <w:trPr>
          <w:trHeight w:val="765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C59D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Percentage dedicated to surgery in small animals in annual average (%)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463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 75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FC1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48A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250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65B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140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1D6BBEBE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6B261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1DD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&gt;75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6CF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3D1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43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4A6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7AA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1.01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4B9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3.06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BD4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0.045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F71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301B5212" w14:textId="77777777" w:rsidTr="001402FE">
        <w:trPr>
          <w:trHeight w:val="102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137E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Surgeons out of the total number of veterinarians in the center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20D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7B8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C6C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154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7BA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F0A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0A06D61B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84BBE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6B4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3F8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77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36B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137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647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1.78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0C2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1.24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91B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2.54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910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0.002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323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6B63A0D3" w14:textId="77777777" w:rsidTr="001402FE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870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lastRenderedPageBreak/>
              <w:t>Total number of vets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DA6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95F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142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706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119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544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9E6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</w:tr>
      <w:tr w:rsidR="00E359FA" w:rsidRPr="00E359FA" w14:paraId="334A9A8F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DA7B3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715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055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89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130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170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E7E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666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31C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3.25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114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F85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2.16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DA9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1.51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550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3.09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D1A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</w:tr>
      <w:tr w:rsidR="00E359FA" w:rsidRPr="00E359FA" w14:paraId="0295D1E4" w14:textId="77777777" w:rsidTr="001402FE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181DD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Years of experience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9C4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 14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C54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50E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F60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30C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1.78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3D4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3.57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9CD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913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1E170A5D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A1CD8D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7D2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&gt;14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42D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146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028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115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FBE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F1F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03A7E7E6" w14:textId="77777777" w:rsidTr="001402FE">
        <w:trPr>
          <w:trHeight w:val="300"/>
        </w:trPr>
        <w:tc>
          <w:tcPr>
            <w:tcW w:w="153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55AC3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Use of postoperative antimicrobials in ovariohysterectomy in cat</w:t>
            </w:r>
          </w:p>
        </w:tc>
      </w:tr>
      <w:tr w:rsidR="00E359FA" w:rsidRPr="00E359FA" w14:paraId="42C07F7D" w14:textId="77777777" w:rsidTr="001402FE">
        <w:trPr>
          <w:trHeight w:val="300"/>
        </w:trPr>
        <w:tc>
          <w:tcPr>
            <w:tcW w:w="40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781C2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Variable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DB7F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Use of antimicrobials 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7AC3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Univariate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59A6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Multivariate</w:t>
            </w:r>
          </w:p>
        </w:tc>
      </w:tr>
      <w:tr w:rsidR="00E359FA" w:rsidRPr="00E359FA" w14:paraId="5AB44612" w14:textId="77777777" w:rsidTr="001402FE">
        <w:trPr>
          <w:trHeight w:val="765"/>
        </w:trPr>
        <w:tc>
          <w:tcPr>
            <w:tcW w:w="40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E7A8BD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13BB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Low-frequency use (never. rarely. sometimes)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BD7D5" w14:textId="2AFB27CC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High- frequency use (</w:t>
            </w:r>
            <w:r w:rsidR="00140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u</w:t>
            </w: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 xml:space="preserve">sually and always)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3DAD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OR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E9F54" w14:textId="36558708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95%CI </w:t>
            </w:r>
            <w:r w:rsidR="00140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Lower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328B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Upper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DCE1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p-value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851D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adjusted-OR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8D79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low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3629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Upper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A379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p-value</w:t>
            </w:r>
          </w:p>
        </w:tc>
      </w:tr>
      <w:tr w:rsidR="001402FE" w:rsidRPr="00E359FA" w14:paraId="61746CEC" w14:textId="77777777" w:rsidTr="001402FE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F7AE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Gender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B191" w14:textId="12288675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Female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DBF7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78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A032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217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759B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1.66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942C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4628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2.17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5523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0.033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C2B6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1402FE" w:rsidRPr="00E359FA" w14:paraId="30434680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38B66" w14:textId="77777777" w:rsidR="001402FE" w:rsidRPr="00E359FA" w:rsidRDefault="001402FE" w:rsidP="00140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B6F3" w14:textId="1A3EA1E2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Male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5B85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82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F5F4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152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5634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C416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0F171974" w14:textId="77777777" w:rsidTr="001402FE">
        <w:trPr>
          <w:trHeight w:val="765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736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Surgical training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C9E5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Non surgical postgraduate training 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907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67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4B8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235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DD1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2.44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09F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1.67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A12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3.57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124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1CD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2A6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1.67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705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3.57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894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</w:tr>
      <w:tr w:rsidR="00E359FA" w:rsidRPr="00E359FA" w14:paraId="4A76D745" w14:textId="77777777" w:rsidTr="001402FE">
        <w:trPr>
          <w:trHeight w:val="765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83FC0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25C9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Surgical postgraduate training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4E1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D9F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134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C9B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6EB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</w:tr>
      <w:tr w:rsidR="00E359FA" w:rsidRPr="00E359FA" w14:paraId="5AEF18EC" w14:textId="77777777" w:rsidTr="001402FE">
        <w:trPr>
          <w:trHeight w:val="765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D5C0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Percentage dedicated to surgery in small animals in annual average (%)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D92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≤75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5C8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128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52B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337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967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2.63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440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1.56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2F6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4.54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D20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D65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2.12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F2D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2.21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17B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3.70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8E8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</w:tr>
      <w:tr w:rsidR="00E359FA" w:rsidRPr="00E359FA" w14:paraId="3D0D19BD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BEDB4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CF4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&gt;75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D70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EC6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32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027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2B7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</w:tr>
      <w:tr w:rsidR="00E359FA" w:rsidRPr="00E359FA" w14:paraId="15ECB1F3" w14:textId="77777777" w:rsidTr="001402FE">
        <w:trPr>
          <w:trHeight w:val="102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14E6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Surgeons out of the total number of veterinarians in the center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06E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9F9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76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65F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232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FBA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1.85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8C6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1.26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885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2.70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3BA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0.001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5B2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44942144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37565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78E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D40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81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146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133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1AB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FA7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7E0F17D7" w14:textId="77777777" w:rsidTr="001402FE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0CB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Total number of vets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883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A27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AE4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197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E8F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1.72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09A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1.16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ADB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2.5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92C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0.006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F72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12C3FB78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2908A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B44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FAB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109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167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9AB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302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72E924B8" w14:textId="77777777" w:rsidTr="001402FE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92D4C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Years of experience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BA4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≤14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E89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C8C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178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87A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5B5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78BB6862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329A75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5ED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&gt;14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F39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72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868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191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E79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1.31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AA6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0.90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18B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1.90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1D6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>0.154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920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4FC1E457" w14:textId="77777777" w:rsidTr="001402FE">
        <w:trPr>
          <w:trHeight w:val="300"/>
        </w:trPr>
        <w:tc>
          <w:tcPr>
            <w:tcW w:w="153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07C00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Use of preoperative antimicrobials in orchiectomy in dogs</w:t>
            </w:r>
          </w:p>
        </w:tc>
      </w:tr>
      <w:tr w:rsidR="00E359FA" w:rsidRPr="00E359FA" w14:paraId="3FCC66EB" w14:textId="77777777" w:rsidTr="001402FE">
        <w:trPr>
          <w:trHeight w:val="300"/>
        </w:trPr>
        <w:tc>
          <w:tcPr>
            <w:tcW w:w="40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61BD5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Variable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A77D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Use of antimicrobials 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56CB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Univariate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9A0D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Multivariate</w:t>
            </w:r>
          </w:p>
        </w:tc>
      </w:tr>
      <w:tr w:rsidR="00E359FA" w:rsidRPr="00E359FA" w14:paraId="7AB023C8" w14:textId="77777777" w:rsidTr="001402FE">
        <w:trPr>
          <w:trHeight w:val="765"/>
        </w:trPr>
        <w:tc>
          <w:tcPr>
            <w:tcW w:w="40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952728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BDE9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Low-frequency use (never. rarely. sometimes)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6C4AF" w14:textId="1AF60EEA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High- frequency use (</w:t>
            </w:r>
            <w:r w:rsidR="00140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u</w:t>
            </w: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 xml:space="preserve">sually and always)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43D2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OR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AB0E6" w14:textId="096E0820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95%CI </w:t>
            </w:r>
            <w:r w:rsidR="00140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Lower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1361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Upper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484E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p-value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B00A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adjusted-OR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61BF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low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B4C7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Upper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034A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p-value</w:t>
            </w:r>
          </w:p>
        </w:tc>
      </w:tr>
      <w:tr w:rsidR="001402FE" w:rsidRPr="00E359FA" w14:paraId="37FB69C8" w14:textId="77777777" w:rsidTr="001402FE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B64D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Gender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918C" w14:textId="0FC90883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Female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7F13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E63A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0F3F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1.03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A500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0.73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C4EB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1.44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55FF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0.853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DD52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1402FE" w:rsidRPr="00E359FA" w14:paraId="6B8B644B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5F313" w14:textId="77777777" w:rsidR="001402FE" w:rsidRPr="00E359FA" w:rsidRDefault="001402FE" w:rsidP="00140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FC70" w14:textId="0D16E53A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Male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3B09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119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CD1D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124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D3AF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CE0B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55516B87" w14:textId="77777777" w:rsidTr="001402FE">
        <w:trPr>
          <w:trHeight w:val="765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8B7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lastRenderedPageBreak/>
              <w:t xml:space="preserve">Surgical training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9C4E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Non surgical postgraduate training 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6FC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448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152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63A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2E8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5D9474B3" w14:textId="77777777" w:rsidTr="001402FE">
        <w:trPr>
          <w:trHeight w:val="765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6FC80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187E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Surgical postgraduate training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74C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965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128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17A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1.29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C37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0.92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CB1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1.82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9B1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0.137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104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6CBAF505" w14:textId="77777777" w:rsidTr="001402FE">
        <w:trPr>
          <w:trHeight w:val="765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DD43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Percentage dedicated to surgery in small animals in annual average (%)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007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≤75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0E4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175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D93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146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C14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F14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1CAB6E3C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6B9AD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FB3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&gt;75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216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84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9EB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132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C4E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6D0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0.82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0F6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2.37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6BB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0.222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ECA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1D9ECDD7" w14:textId="77777777" w:rsidTr="001402FE">
        <w:trPr>
          <w:trHeight w:val="102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0AEE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Surgeons out of the total number of veterinarians in the center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2CE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C1A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24A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216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D87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E14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403B5570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B664D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96D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0A6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87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AF0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128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22B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1.88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D1F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1.33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05D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2.67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F48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F79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7E25933B" w14:textId="77777777" w:rsidTr="001402FE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796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Total number of vets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952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A5A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F9D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118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799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60D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</w:tr>
      <w:tr w:rsidR="00E359FA" w:rsidRPr="00E359FA" w14:paraId="60525EFB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E4622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380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4EC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A1F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F02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2.10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9C5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1.49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252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2.98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17B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C8E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1.92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0DF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1.35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2C0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A89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</w:tr>
      <w:tr w:rsidR="00E359FA" w:rsidRPr="00E359FA" w14:paraId="6F2C83D8" w14:textId="77777777" w:rsidTr="001402FE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12BC3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Years of experience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8B0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≤14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571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511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174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E41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2.56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74A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1.81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7E1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3.57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E8E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011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2.34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D66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1.65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06D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3.34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BB3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</w:tr>
      <w:tr w:rsidR="00E359FA" w:rsidRPr="00E359FA" w14:paraId="728052EF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CADA06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E90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&gt;14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8B0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161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A0E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106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455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F38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</w:tr>
      <w:tr w:rsidR="00E359FA" w:rsidRPr="00E359FA" w14:paraId="0942EE16" w14:textId="77777777" w:rsidTr="001402FE">
        <w:trPr>
          <w:trHeight w:val="300"/>
        </w:trPr>
        <w:tc>
          <w:tcPr>
            <w:tcW w:w="153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A8812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Use of postoperative antimicrobials in orchiectomy in dogs</w:t>
            </w:r>
          </w:p>
        </w:tc>
      </w:tr>
      <w:tr w:rsidR="00E359FA" w:rsidRPr="00E359FA" w14:paraId="152F7AAB" w14:textId="77777777" w:rsidTr="001402FE">
        <w:trPr>
          <w:trHeight w:val="300"/>
        </w:trPr>
        <w:tc>
          <w:tcPr>
            <w:tcW w:w="40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B489C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Variable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64B3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Use of antimicrobials 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0787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Univariate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A2DE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Multivariate</w:t>
            </w:r>
          </w:p>
        </w:tc>
      </w:tr>
      <w:tr w:rsidR="00E359FA" w:rsidRPr="00E359FA" w14:paraId="6103BEA2" w14:textId="77777777" w:rsidTr="001402FE">
        <w:trPr>
          <w:trHeight w:val="765"/>
        </w:trPr>
        <w:tc>
          <w:tcPr>
            <w:tcW w:w="40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81A8BE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36AD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Low-frequency use (never. rarely. sometimes)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5E668" w14:textId="2CEDCCDE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High- frequency use (</w:t>
            </w:r>
            <w:r w:rsidR="00140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u</w:t>
            </w: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 xml:space="preserve">sually and always)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5281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OR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06541" w14:textId="2649EE55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95%CI </w:t>
            </w:r>
            <w:r w:rsidR="00140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Lower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9597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Upper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9DE7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p-value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7F92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adjusted-OR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D63E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low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E1A2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Upper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E8C2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p-value</w:t>
            </w:r>
          </w:p>
        </w:tc>
      </w:tr>
      <w:tr w:rsidR="001402FE" w:rsidRPr="00E359FA" w14:paraId="26C5794C" w14:textId="77777777" w:rsidTr="001402FE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4077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Gender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F97C" w14:textId="5F76CE9F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Female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E53D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0AD0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204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8323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1.42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C1AE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137F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962E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0.052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082D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1402FE" w:rsidRPr="00E359FA" w14:paraId="0353E37B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B0F03" w14:textId="77777777" w:rsidR="001402FE" w:rsidRPr="00E359FA" w:rsidRDefault="001402FE" w:rsidP="00140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94A0" w14:textId="490BF3E1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Male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69E3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EB70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144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1233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FCFB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6541B8CB" w14:textId="77777777" w:rsidTr="001402FE">
        <w:trPr>
          <w:trHeight w:val="765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A54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Surgical training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4369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Non surgical postgraduate training 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2C5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166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7AB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DE1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2.08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34D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1.45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CCF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2.94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BD5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0FB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1.89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BA9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1.30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082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2.70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3C0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</w:tr>
      <w:tr w:rsidR="00E359FA" w:rsidRPr="00E359FA" w14:paraId="737E0696" w14:textId="77777777" w:rsidTr="001402FE">
        <w:trPr>
          <w:trHeight w:val="765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B3A0F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F240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Surgical postgraduate training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B41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0C9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126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806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D15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</w:tr>
      <w:tr w:rsidR="00E359FA" w:rsidRPr="00E359FA" w14:paraId="6A944AC8" w14:textId="77777777" w:rsidTr="001402FE">
        <w:trPr>
          <w:trHeight w:val="765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F937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Percentage dedicated to surgery in small animals in annual average (%)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0AE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≤75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5B9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EDB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321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909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2.77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E34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1.63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B5E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4.47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C8C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039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2.32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590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1.35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0D1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4.00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A64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0.002</w:t>
            </w:r>
          </w:p>
        </w:tc>
      </w:tr>
      <w:tr w:rsidR="00E359FA" w:rsidRPr="00E359FA" w14:paraId="09D30A13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5DC0E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F98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&gt;75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6DD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652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27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F63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514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</w:tr>
      <w:tr w:rsidR="00E359FA" w:rsidRPr="00E359FA" w14:paraId="559D1018" w14:textId="77777777" w:rsidTr="001402FE">
        <w:trPr>
          <w:trHeight w:val="102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63E4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lastRenderedPageBreak/>
              <w:t>Surgeons out of the total number of veterinarians in the center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757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44D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64D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216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744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F3F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0.97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A76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A4E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0.075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429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6469BD93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F561E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77D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579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87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055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128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CD5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59E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3639210E" w14:textId="77777777" w:rsidTr="001402FE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A07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Total number of vets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F7C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B71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89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6B0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185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F9F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F77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0.94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401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94D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0.100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76B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6849DBC2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5DB3F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CC7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BD2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9B4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159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585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FD3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6C0215C5" w14:textId="77777777" w:rsidTr="001402FE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80902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Years of experience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C02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≤14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2A1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048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170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8A6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81C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24DE9104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0A1C48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B76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&gt;14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65B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72F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178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C12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1.21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A5B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0.85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78A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1.71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A5B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0.291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36E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5E784A55" w14:textId="77777777" w:rsidTr="001402FE">
        <w:trPr>
          <w:trHeight w:val="300"/>
        </w:trPr>
        <w:tc>
          <w:tcPr>
            <w:tcW w:w="153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E1069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Use of preoperative antimicrobials in orchiectomy in cats</w:t>
            </w:r>
          </w:p>
        </w:tc>
      </w:tr>
      <w:tr w:rsidR="00E359FA" w:rsidRPr="00E359FA" w14:paraId="2F9BDEB2" w14:textId="77777777" w:rsidTr="001402FE">
        <w:trPr>
          <w:trHeight w:val="300"/>
        </w:trPr>
        <w:tc>
          <w:tcPr>
            <w:tcW w:w="40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C895F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Variable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D0A1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Use of antimicrobials 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87EB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Univariate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1865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Multivariate</w:t>
            </w:r>
          </w:p>
        </w:tc>
      </w:tr>
      <w:tr w:rsidR="00E359FA" w:rsidRPr="00E359FA" w14:paraId="625A8652" w14:textId="77777777" w:rsidTr="001402FE">
        <w:trPr>
          <w:trHeight w:val="765"/>
        </w:trPr>
        <w:tc>
          <w:tcPr>
            <w:tcW w:w="40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BB2EC1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D6A2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Low-frequency use (never. rarely. sometimes)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E6007" w14:textId="74589D1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High- frequency use (</w:t>
            </w:r>
            <w:r w:rsidR="00140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u</w:t>
            </w: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 xml:space="preserve">sually and always)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6C68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OR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B2F04" w14:textId="73E77E21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95%CI </w:t>
            </w:r>
            <w:r w:rsidR="00140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Lower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77D9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Upper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A4BE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p-value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F619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adjusted-OR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FDB4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low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C5C0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Upper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46B7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p-value</w:t>
            </w:r>
          </w:p>
        </w:tc>
      </w:tr>
      <w:tr w:rsidR="001402FE" w:rsidRPr="00E359FA" w14:paraId="7FC0B18E" w14:textId="77777777" w:rsidTr="001402FE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E170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Gender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63E0" w14:textId="66BC88CC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Female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4836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3688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151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BCFF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6850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1402FE" w:rsidRPr="00E359FA" w14:paraId="4CF04BEA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89564" w14:textId="77777777" w:rsidR="001402FE" w:rsidRPr="00E359FA" w:rsidRDefault="001402FE" w:rsidP="00140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DA19" w14:textId="3F4A974F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Male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B078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DF0F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124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18C5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1.03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FAA3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0.74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F41E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1.44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DF84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0.856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A2C6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137BD2F2" w14:textId="77777777" w:rsidTr="001402FE">
        <w:trPr>
          <w:trHeight w:val="765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1C8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Surgical training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B928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Non surgical postgraduate training 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FCB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168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D0C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148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082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898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61BFDEF2" w14:textId="77777777" w:rsidTr="001402FE">
        <w:trPr>
          <w:trHeight w:val="765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856E6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A65E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Surgical postgraduate training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6F0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8CB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127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603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1.37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F0B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0.98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175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1.93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438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0.068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E44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294ED2AB" w14:textId="77777777" w:rsidTr="001402FE">
        <w:trPr>
          <w:trHeight w:val="765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8D19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Percentage dedicated to surgery in small animals in annual average (%)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5CD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≤75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422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251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CBE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233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698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445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</w:tr>
      <w:tr w:rsidR="00E359FA" w:rsidRPr="00E359FA" w14:paraId="10E5C030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4C229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892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&gt;75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19A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BA9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42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F39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2.05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0BC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1.19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C1A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3.55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1C1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012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2.31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555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1.32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91D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4.04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D26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0.003</w:t>
            </w:r>
          </w:p>
        </w:tc>
      </w:tr>
      <w:tr w:rsidR="00E359FA" w:rsidRPr="00E359FA" w14:paraId="7C5D7F17" w14:textId="77777777" w:rsidTr="001402FE">
        <w:trPr>
          <w:trHeight w:val="102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AA8F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Surgeons out of the total number of veterinarians in the center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AFB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20B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177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2F1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148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85D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566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76990B63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185C0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DBE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463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C49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126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6E9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1.67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492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1.18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72B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2.37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EC3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0.04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7DE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53141779" w14:textId="77777777" w:rsidTr="001402FE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DA8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Total number of vets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9B0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52A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F5E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122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869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8A7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2F348609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551B3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2A9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2E7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FFC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149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0A2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1.70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5A3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1.21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37A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515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0.002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707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622B76F3" w14:textId="77777777" w:rsidTr="001402FE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06C3F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Years of experience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932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≤14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106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A24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164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180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2.08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415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1.49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C7E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2.94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859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C7A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2A6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1.56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F3E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3.12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DFF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&lt;0.001</w:t>
            </w:r>
          </w:p>
        </w:tc>
      </w:tr>
      <w:tr w:rsidR="00E359FA" w:rsidRPr="00E359FA" w14:paraId="764E873F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7F2F28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D41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&gt;14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756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D97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111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B46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28D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</w:tr>
      <w:tr w:rsidR="00E359FA" w:rsidRPr="00E359FA" w14:paraId="5A694192" w14:textId="77777777" w:rsidTr="001402FE">
        <w:trPr>
          <w:trHeight w:val="300"/>
        </w:trPr>
        <w:tc>
          <w:tcPr>
            <w:tcW w:w="153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768B8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Use of postoperative antimicrobials in orchiectomy in cats</w:t>
            </w:r>
          </w:p>
        </w:tc>
      </w:tr>
      <w:tr w:rsidR="00E359FA" w:rsidRPr="00E359FA" w14:paraId="361932ED" w14:textId="77777777" w:rsidTr="001402FE">
        <w:trPr>
          <w:trHeight w:val="300"/>
        </w:trPr>
        <w:tc>
          <w:tcPr>
            <w:tcW w:w="40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05590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Variable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4427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Use of antimicrobials 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6DDE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Univariate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B6E0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Multivariate</w:t>
            </w:r>
          </w:p>
        </w:tc>
      </w:tr>
      <w:tr w:rsidR="00E359FA" w:rsidRPr="00E359FA" w14:paraId="5B1D2910" w14:textId="77777777" w:rsidTr="001402FE">
        <w:trPr>
          <w:trHeight w:val="765"/>
        </w:trPr>
        <w:tc>
          <w:tcPr>
            <w:tcW w:w="40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C377E6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BAF8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Low-frequency use (never. rarely. sometimes)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9F3B5" w14:textId="0C376D34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High- frequency use (</w:t>
            </w:r>
            <w:r w:rsidR="00140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u</w:t>
            </w: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 xml:space="preserve">sually and always)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757E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OR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3D0D3" w14:textId="02F15CB6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95%CI </w:t>
            </w:r>
            <w:r w:rsidR="001402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Lower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EDFF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Upper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2816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p-value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B76F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adjusted-OR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F585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low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DCCE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95%CI Upper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BF54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p-value</w:t>
            </w:r>
          </w:p>
        </w:tc>
      </w:tr>
      <w:tr w:rsidR="001402FE" w:rsidRPr="00E359FA" w14:paraId="5A10F444" w14:textId="77777777" w:rsidTr="001402FE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3238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Gender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34EE" w14:textId="3A24586B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Female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7D34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163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1F91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141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B1D4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D5AD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0.96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2882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FB31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0.080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32DC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1402FE" w:rsidRPr="00E359FA" w14:paraId="45667517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7C671" w14:textId="77777777" w:rsidR="001402FE" w:rsidRPr="00E359FA" w:rsidRDefault="001402FE" w:rsidP="00140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D2EA" w14:textId="62CCFD1D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Male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2A22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149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2D00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95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19E4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FED7" w14:textId="77777777" w:rsidR="001402FE" w:rsidRPr="00E359FA" w:rsidRDefault="001402FE" w:rsidP="00140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4C8D73CA" w14:textId="77777777" w:rsidTr="001402FE">
        <w:trPr>
          <w:trHeight w:val="78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DE4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Surgical training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2B5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Non surgical postgraduate training 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E23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166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BBC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148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C2A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1.47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3AF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D55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7E7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E6E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1.45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60C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11F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58D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0.040</w:t>
            </w:r>
          </w:p>
        </w:tc>
      </w:tr>
      <w:tr w:rsidR="00E359FA" w:rsidRPr="00E359FA" w14:paraId="1607C284" w14:textId="77777777" w:rsidTr="001402FE">
        <w:trPr>
          <w:trHeight w:val="765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FDDD4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DF8D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Surgical postgraduate training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10D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146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2C0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88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F8E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AE4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5B72E884" w14:textId="77777777" w:rsidTr="001402FE">
        <w:trPr>
          <w:trHeight w:val="765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DFFB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Percentage dedicated to surgery in small animals in annual average (%)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1CE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≤75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214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268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E28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216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310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1.78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C20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352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3.12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CBE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0.044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E8E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261CA661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F00CB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5AB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&gt;75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F8B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44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92D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20C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961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56DD2CF7" w14:textId="77777777" w:rsidTr="001402FE">
        <w:trPr>
          <w:trHeight w:val="102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7AFA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  <w:t>Surgeons out of the total number of veterinarians in the center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806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7DA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178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5D4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148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AFC2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711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0.88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07A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1.78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318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0.215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761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3B9FBE67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2ED0C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E61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B63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129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BFE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86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3C9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2D3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4B697005" w14:textId="77777777" w:rsidTr="001402FE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3A46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Total number of vets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8CD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B07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144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5ED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134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D60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1.51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3FB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1.07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E92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2.12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6F3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55B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5687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34F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2.04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8D60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0.043</w:t>
            </w:r>
          </w:p>
        </w:tc>
      </w:tr>
      <w:tr w:rsidR="00E359FA" w:rsidRPr="00E359FA" w14:paraId="76C2F842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B48FC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A4D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B0C3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162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1A0E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99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7689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2B6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</w:tr>
      <w:tr w:rsidR="00E359FA" w:rsidRPr="00E359FA" w14:paraId="06F4BDF1" w14:textId="77777777" w:rsidTr="001402FE">
        <w:trPr>
          <w:trHeight w:val="300"/>
        </w:trPr>
        <w:tc>
          <w:tcPr>
            <w:tcW w:w="22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BAFBE1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Years of experience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C2FA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≤14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BB4C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419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120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A50D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1.04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DF34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0.73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B4E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0.73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6BD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0.844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1A7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  <w:tr w:rsidR="00E359FA" w:rsidRPr="00E359FA" w14:paraId="1F7F775B" w14:textId="77777777" w:rsidTr="001402FE">
        <w:trPr>
          <w:trHeight w:val="300"/>
        </w:trPr>
        <w:tc>
          <w:tcPr>
            <w:tcW w:w="22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278C4E" w14:textId="77777777" w:rsidR="00E359FA" w:rsidRPr="00E359FA" w:rsidRDefault="00E359FA" w:rsidP="00E35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E90A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&gt;14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074D8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F46F5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116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1D93B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7770F" w14:textId="77777777" w:rsidR="00E359FA" w:rsidRPr="00E359FA" w:rsidRDefault="00E359FA" w:rsidP="00E35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E359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-</w:t>
            </w:r>
          </w:p>
        </w:tc>
      </w:tr>
    </w:tbl>
    <w:p w14:paraId="3A1B927E" w14:textId="77777777" w:rsidR="0058583F" w:rsidRDefault="00000000"/>
    <w:sectPr w:rsidR="0058583F" w:rsidSect="00E359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EB"/>
    <w:rsid w:val="00063882"/>
    <w:rsid w:val="001402FE"/>
    <w:rsid w:val="001935D1"/>
    <w:rsid w:val="00293DBB"/>
    <w:rsid w:val="004A504B"/>
    <w:rsid w:val="007119F9"/>
    <w:rsid w:val="008C1E39"/>
    <w:rsid w:val="00973AFB"/>
    <w:rsid w:val="00C73B18"/>
    <w:rsid w:val="00CF12EB"/>
    <w:rsid w:val="00D40F15"/>
    <w:rsid w:val="00DC62E7"/>
    <w:rsid w:val="00E0163D"/>
    <w:rsid w:val="00E359FA"/>
    <w:rsid w:val="00E82062"/>
    <w:rsid w:val="00EB5AA6"/>
    <w:rsid w:val="00EE3218"/>
    <w:rsid w:val="00F1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F641"/>
  <w15:chartTrackingRefBased/>
  <w15:docId w15:val="{4A52802D-A88F-4018-A38E-E6FC9664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59F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9FA"/>
    <w:rPr>
      <w:color w:val="954F72"/>
      <w:u w:val="single"/>
    </w:rPr>
  </w:style>
  <w:style w:type="paragraph" w:customStyle="1" w:styleId="msonormal0">
    <w:name w:val="msonormal"/>
    <w:basedOn w:val="Normal"/>
    <w:rsid w:val="00E3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xl65">
    <w:name w:val="xl65"/>
    <w:basedOn w:val="Normal"/>
    <w:rsid w:val="00E359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xl66">
    <w:name w:val="xl66"/>
    <w:basedOn w:val="Normal"/>
    <w:rsid w:val="00E35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customStyle="1" w:styleId="xl67">
    <w:name w:val="xl67"/>
    <w:basedOn w:val="Normal"/>
    <w:rsid w:val="00E359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customStyle="1" w:styleId="xl68">
    <w:name w:val="xl68"/>
    <w:basedOn w:val="Normal"/>
    <w:rsid w:val="00E35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customStyle="1" w:styleId="xl69">
    <w:name w:val="xl69"/>
    <w:basedOn w:val="Normal"/>
    <w:rsid w:val="00E359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customStyle="1" w:styleId="xl70">
    <w:name w:val="xl70"/>
    <w:basedOn w:val="Normal"/>
    <w:rsid w:val="00E359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customStyle="1" w:styleId="xl71">
    <w:name w:val="xl71"/>
    <w:basedOn w:val="Normal"/>
    <w:rsid w:val="00E359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customStyle="1" w:styleId="xl72">
    <w:name w:val="xl72"/>
    <w:basedOn w:val="Normal"/>
    <w:rsid w:val="00E359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customStyle="1" w:styleId="xl73">
    <w:name w:val="xl73"/>
    <w:basedOn w:val="Normal"/>
    <w:rsid w:val="00E359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customStyle="1" w:styleId="xl74">
    <w:name w:val="xl74"/>
    <w:basedOn w:val="Normal"/>
    <w:rsid w:val="00E359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s-ES" w:eastAsia="es-ES"/>
      <w14:ligatures w14:val="none"/>
    </w:rPr>
  </w:style>
  <w:style w:type="paragraph" w:customStyle="1" w:styleId="xl75">
    <w:name w:val="xl75"/>
    <w:basedOn w:val="Normal"/>
    <w:rsid w:val="00E359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s-ES" w:eastAsia="es-ES"/>
      <w14:ligatures w14:val="none"/>
    </w:rPr>
  </w:style>
  <w:style w:type="paragraph" w:customStyle="1" w:styleId="xl76">
    <w:name w:val="xl76"/>
    <w:basedOn w:val="Normal"/>
    <w:rsid w:val="00E359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customStyle="1" w:styleId="xl77">
    <w:name w:val="xl77"/>
    <w:basedOn w:val="Normal"/>
    <w:rsid w:val="00E359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customStyle="1" w:styleId="xl78">
    <w:name w:val="xl78"/>
    <w:basedOn w:val="Normal"/>
    <w:rsid w:val="00E35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customStyle="1" w:styleId="xl79">
    <w:name w:val="xl79"/>
    <w:basedOn w:val="Normal"/>
    <w:rsid w:val="00E359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customStyle="1" w:styleId="xl80">
    <w:name w:val="xl80"/>
    <w:basedOn w:val="Normal"/>
    <w:rsid w:val="00E359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customStyle="1" w:styleId="xl81">
    <w:name w:val="xl81"/>
    <w:basedOn w:val="Normal"/>
    <w:rsid w:val="00E359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customStyle="1" w:styleId="xl82">
    <w:name w:val="xl82"/>
    <w:basedOn w:val="Normal"/>
    <w:rsid w:val="00E359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customStyle="1" w:styleId="xl83">
    <w:name w:val="xl83"/>
    <w:basedOn w:val="Normal"/>
    <w:rsid w:val="00E359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customStyle="1" w:styleId="xl84">
    <w:name w:val="xl84"/>
    <w:basedOn w:val="Normal"/>
    <w:rsid w:val="00E359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customStyle="1" w:styleId="xl85">
    <w:name w:val="xl85"/>
    <w:basedOn w:val="Normal"/>
    <w:rsid w:val="00E359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customStyle="1" w:styleId="xl86">
    <w:name w:val="xl86"/>
    <w:basedOn w:val="Normal"/>
    <w:rsid w:val="00E359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customStyle="1" w:styleId="xl87">
    <w:name w:val="xl87"/>
    <w:basedOn w:val="Normal"/>
    <w:rsid w:val="00E359F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customStyle="1" w:styleId="xl88">
    <w:name w:val="xl88"/>
    <w:basedOn w:val="Normal"/>
    <w:rsid w:val="00E359F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customStyle="1" w:styleId="xl89">
    <w:name w:val="xl89"/>
    <w:basedOn w:val="Normal"/>
    <w:rsid w:val="00E359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40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2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2FE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1156</Words>
  <Characters>6364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FUERTES RECUERO</dc:creator>
  <cp:keywords/>
  <dc:description/>
  <cp:lastModifiedBy>Tania Ayllon Santiago</cp:lastModifiedBy>
  <cp:revision>4</cp:revision>
  <dcterms:created xsi:type="dcterms:W3CDTF">2023-06-25T21:07:00Z</dcterms:created>
  <dcterms:modified xsi:type="dcterms:W3CDTF">2023-06-30T08:39:00Z</dcterms:modified>
</cp:coreProperties>
</file>