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6C" w:rsidRDefault="000742FB"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88604</wp:posOffset>
            </wp:positionH>
            <wp:positionV relativeFrom="paragraph">
              <wp:posOffset>-143960</wp:posOffset>
            </wp:positionV>
            <wp:extent cx="4307722" cy="2392756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581" cy="2394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26C" w:rsidRPr="0008226C" w:rsidRDefault="0008226C" w:rsidP="0008226C"/>
    <w:p w:rsidR="0008226C" w:rsidRPr="0008226C" w:rsidRDefault="0008226C" w:rsidP="0008226C"/>
    <w:p w:rsidR="0008226C" w:rsidRPr="0008226C" w:rsidRDefault="0008226C" w:rsidP="0008226C"/>
    <w:p w:rsidR="0008226C" w:rsidRPr="0008226C" w:rsidRDefault="0008226C" w:rsidP="0008226C"/>
    <w:p w:rsidR="0008226C" w:rsidRPr="0008226C" w:rsidRDefault="0008226C" w:rsidP="0008226C"/>
    <w:p w:rsidR="0008226C" w:rsidRPr="0008226C" w:rsidRDefault="0008226C" w:rsidP="0008226C"/>
    <w:p w:rsidR="0008226C" w:rsidRPr="0008226C" w:rsidRDefault="009C4E0C" w:rsidP="0008226C"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50867E16" wp14:editId="529FFBCA">
            <wp:simplePos x="0" y="0"/>
            <wp:positionH relativeFrom="column">
              <wp:posOffset>209006</wp:posOffset>
            </wp:positionH>
            <wp:positionV relativeFrom="paragraph">
              <wp:posOffset>281822</wp:posOffset>
            </wp:positionV>
            <wp:extent cx="3414395" cy="406717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26C" w:rsidRPr="0008226C" w:rsidRDefault="0008226C" w:rsidP="0008226C"/>
    <w:p w:rsidR="0008226C" w:rsidRPr="0008226C" w:rsidRDefault="0008226C" w:rsidP="0008226C"/>
    <w:p w:rsidR="0008226C" w:rsidRPr="0008226C" w:rsidRDefault="0008226C" w:rsidP="0008226C"/>
    <w:p w:rsidR="0008226C" w:rsidRDefault="0008226C" w:rsidP="0008226C"/>
    <w:p w:rsidR="005348A0" w:rsidRDefault="0008226C" w:rsidP="0008226C">
      <w:pPr>
        <w:tabs>
          <w:tab w:val="left" w:pos="1532"/>
        </w:tabs>
      </w:pPr>
      <w:r>
        <w:tab/>
      </w:r>
    </w:p>
    <w:p w:rsidR="005348A0" w:rsidRPr="005348A0" w:rsidRDefault="005348A0" w:rsidP="005348A0"/>
    <w:p w:rsidR="005348A0" w:rsidRPr="005348A0" w:rsidRDefault="005348A0" w:rsidP="005348A0"/>
    <w:p w:rsidR="005348A0" w:rsidRPr="005348A0" w:rsidRDefault="005348A0" w:rsidP="005348A0"/>
    <w:p w:rsidR="005348A0" w:rsidRPr="005348A0" w:rsidRDefault="005348A0" w:rsidP="005348A0"/>
    <w:p w:rsidR="005348A0" w:rsidRPr="005348A0" w:rsidRDefault="005348A0" w:rsidP="005348A0"/>
    <w:p w:rsidR="005348A0" w:rsidRPr="005348A0" w:rsidRDefault="005348A0" w:rsidP="005348A0"/>
    <w:p w:rsidR="005348A0" w:rsidRPr="005348A0" w:rsidRDefault="005348A0" w:rsidP="005348A0"/>
    <w:p w:rsidR="005348A0" w:rsidRPr="005348A0" w:rsidRDefault="005348A0" w:rsidP="005348A0"/>
    <w:p w:rsidR="009C4E0C" w:rsidRPr="005348A0" w:rsidRDefault="009C4E0C" w:rsidP="005348A0"/>
    <w:p w:rsidR="005348A0" w:rsidRPr="005348A0" w:rsidRDefault="005348A0" w:rsidP="005348A0"/>
    <w:tbl>
      <w:tblPr>
        <w:tblStyle w:val="TableGrid"/>
        <w:tblW w:w="99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5"/>
        <w:gridCol w:w="759"/>
        <w:gridCol w:w="759"/>
        <w:gridCol w:w="759"/>
        <w:gridCol w:w="759"/>
        <w:gridCol w:w="759"/>
        <w:gridCol w:w="758"/>
        <w:gridCol w:w="759"/>
        <w:gridCol w:w="759"/>
        <w:gridCol w:w="759"/>
        <w:gridCol w:w="759"/>
        <w:gridCol w:w="759"/>
        <w:gridCol w:w="759"/>
        <w:gridCol w:w="6"/>
      </w:tblGrid>
      <w:tr w:rsidR="009C4E0C" w:rsidRPr="009C4E0C" w:rsidTr="00DA7652">
        <w:trPr>
          <w:trHeight w:val="254"/>
        </w:trPr>
        <w:tc>
          <w:tcPr>
            <w:tcW w:w="9968" w:type="dxa"/>
            <w:gridSpan w:val="14"/>
          </w:tcPr>
          <w:p w:rsidR="009C4E0C" w:rsidRPr="009C4E0C" w:rsidRDefault="009C4E0C" w:rsidP="009C4E0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Sample order (from left to right)</w:t>
            </w:r>
          </w:p>
        </w:tc>
      </w:tr>
      <w:tr w:rsidR="009C4E0C" w:rsidRPr="009C4E0C" w:rsidTr="00DA7652">
        <w:trPr>
          <w:gridAfter w:val="1"/>
          <w:wAfter w:w="6" w:type="dxa"/>
          <w:trHeight w:val="450"/>
        </w:trPr>
        <w:tc>
          <w:tcPr>
            <w:tcW w:w="855" w:type="dxa"/>
          </w:tcPr>
          <w:p w:rsidR="009C4E0C" w:rsidRPr="009C4E0C" w:rsidRDefault="009C4E0C" w:rsidP="009C4E0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23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LfSaltT0 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LfSaltT3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(2)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LfSaltT27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(3)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LfPegT0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(4)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LfPegT3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(5)</w:t>
            </w:r>
          </w:p>
        </w:tc>
        <w:tc>
          <w:tcPr>
            <w:tcW w:w="758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LfPegT27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(6)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RtSaltT0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(7)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RtSaltT3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(8)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RtSaltT27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(9)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RtPegT0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(10)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RtPegT3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(11)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RtPegT27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(12)</w:t>
            </w:r>
          </w:p>
        </w:tc>
      </w:tr>
      <w:tr w:rsidR="009C4E0C" w:rsidRPr="009C4E0C" w:rsidTr="00DA7652">
        <w:trPr>
          <w:gridAfter w:val="1"/>
          <w:wAfter w:w="6" w:type="dxa"/>
          <w:trHeight w:val="471"/>
        </w:trPr>
        <w:tc>
          <w:tcPr>
            <w:tcW w:w="855" w:type="dxa"/>
          </w:tcPr>
          <w:p w:rsidR="009C4E0C" w:rsidRPr="009C4E0C" w:rsidRDefault="009C4E0C" w:rsidP="009C4E0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LfSaltT0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(13)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LfSaltT3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(14)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LfSaltT27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(15)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LfPegT0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(16)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LfPegT3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(17)</w:t>
            </w:r>
          </w:p>
        </w:tc>
        <w:tc>
          <w:tcPr>
            <w:tcW w:w="758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LfPegT27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(18)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RtSaltT0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(19)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RtSaltT3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(20)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RtSaltT27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(21)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RtPegT0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(22)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RtPegT3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(23)</w:t>
            </w:r>
          </w:p>
        </w:tc>
        <w:tc>
          <w:tcPr>
            <w:tcW w:w="759" w:type="dxa"/>
            <w:noWrap/>
          </w:tcPr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RtPegT27</w:t>
            </w:r>
          </w:p>
          <w:p w:rsidR="009C4E0C" w:rsidRPr="009C4E0C" w:rsidRDefault="009C4E0C" w:rsidP="009C4E0C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C4E0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(24)</w:t>
            </w:r>
          </w:p>
        </w:tc>
      </w:tr>
    </w:tbl>
    <w:p w:rsidR="005348A0" w:rsidRDefault="005348A0" w:rsidP="005348A0"/>
    <w:p w:rsidR="005348A0" w:rsidRPr="005348A0" w:rsidRDefault="005348A0" w:rsidP="005348A0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5348A0">
        <w:rPr>
          <w:rFonts w:ascii="Times New Roman" w:eastAsia="Calibri" w:hAnsi="Times New Roman" w:cs="Times New Roman"/>
          <w:b/>
          <w:sz w:val="20"/>
          <w:szCs w:val="20"/>
          <w:lang w:val="en-US"/>
        </w:rPr>
        <w:t>Figure. S1</w:t>
      </w:r>
      <w:r w:rsidRPr="005348A0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Assignment of 15 top-level clusters (marked by red lines) based on the expression profiles of 641 salt- and drought-responsive genes in 20-40 and 23-70 wild barley accessions </w:t>
      </w:r>
      <w:r w:rsidRPr="005348A0">
        <w:rPr>
          <w:rFonts w:ascii="Times New Roman" w:eastAsia="Calibri" w:hAnsi="Times New Roman" w:cs="Times New Roman"/>
          <w:b/>
          <w:sz w:val="20"/>
          <w:szCs w:val="20"/>
          <w:lang w:val="en-US"/>
        </w:rPr>
        <w:t>(A).</w:t>
      </w:r>
      <w:r w:rsidRPr="005348A0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A </w:t>
      </w:r>
      <w:proofErr w:type="spellStart"/>
      <w:r w:rsidRPr="005348A0">
        <w:rPr>
          <w:rFonts w:ascii="Times New Roman" w:eastAsia="Calibri" w:hAnsi="Times New Roman" w:cs="Times New Roman"/>
          <w:sz w:val="20"/>
          <w:szCs w:val="20"/>
          <w:lang w:val="en-US"/>
        </w:rPr>
        <w:t>heatmap</w:t>
      </w:r>
      <w:proofErr w:type="spellEnd"/>
      <w:r w:rsidRPr="005348A0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of 15 clusters according to the 641 salt and drought responsive genes in 20-40 and 23-70 wild barley genotypes (X axis genotype-tissue-treatment-time) </w:t>
      </w:r>
      <w:r w:rsidRPr="005348A0">
        <w:rPr>
          <w:rFonts w:ascii="Times New Roman" w:eastAsia="Calibri" w:hAnsi="Times New Roman" w:cs="Times New Roman"/>
          <w:b/>
          <w:sz w:val="20"/>
          <w:szCs w:val="20"/>
          <w:lang w:val="en-US"/>
        </w:rPr>
        <w:t>(B).</w:t>
      </w:r>
      <w:bookmarkStart w:id="0" w:name="_GoBack"/>
      <w:bookmarkEnd w:id="0"/>
    </w:p>
    <w:sectPr w:rsidR="005348A0" w:rsidRPr="00534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02"/>
    <w:rsid w:val="000742FB"/>
    <w:rsid w:val="0008226C"/>
    <w:rsid w:val="00263E47"/>
    <w:rsid w:val="00443802"/>
    <w:rsid w:val="005348A0"/>
    <w:rsid w:val="009C4E0C"/>
    <w:rsid w:val="00EC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F9F2"/>
  <w15:chartTrackingRefBased/>
  <w15:docId w15:val="{BECCD59D-D581-4196-8FB7-23328017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E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AE</cp:lastModifiedBy>
  <cp:revision>6</cp:revision>
  <dcterms:created xsi:type="dcterms:W3CDTF">2023-06-26T21:09:00Z</dcterms:created>
  <dcterms:modified xsi:type="dcterms:W3CDTF">2023-06-26T21:16:00Z</dcterms:modified>
</cp:coreProperties>
</file>