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28420" w14:textId="77777777" w:rsidR="007E1D57" w:rsidRPr="005C492D" w:rsidRDefault="007E1D57" w:rsidP="007E1D57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  <w:r w:rsidRPr="00195BBE">
        <w:rPr>
          <w:rFonts w:asciiTheme="majorBidi" w:hAnsiTheme="majorBidi" w:cstheme="majorBidi"/>
          <w:noProof/>
          <w:sz w:val="22"/>
          <w:szCs w:val="22"/>
          <w:lang w:val="en-US"/>
        </w:rPr>
        <w:drawing>
          <wp:inline distT="0" distB="0" distL="0" distR="0" wp14:anchorId="6FC12B9B" wp14:editId="60B2BA7D">
            <wp:extent cx="2618183" cy="1800000"/>
            <wp:effectExtent l="0" t="0" r="0" b="3810"/>
            <wp:docPr id="19" name="Picture 19" descr="A black t-shirt with white 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black t-shirt with white text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8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90D9" w14:textId="69B54C71" w:rsidR="007E1D57" w:rsidRPr="005C492D" w:rsidRDefault="007E1D57" w:rsidP="007E1D57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  <w:r>
        <w:rPr>
          <w:rFonts w:asciiTheme="majorBidi" w:hAnsiTheme="majorBidi" w:cstheme="majorBidi"/>
          <w:noProof/>
          <w:lang w:val="en-US"/>
        </w:rPr>
        <w:t xml:space="preserve">Supp. </w:t>
      </w:r>
      <w:r w:rsidR="0069149A">
        <w:rPr>
          <w:rFonts w:asciiTheme="majorBidi" w:hAnsiTheme="majorBidi" w:cstheme="majorBidi"/>
          <w:noProof/>
          <w:lang w:val="en-US"/>
        </w:rPr>
        <w:t>f</w:t>
      </w:r>
      <w:r w:rsidRPr="005C492D">
        <w:rPr>
          <w:rFonts w:asciiTheme="majorBidi" w:hAnsiTheme="majorBidi" w:cstheme="majorBidi"/>
          <w:noProof/>
          <w:lang w:val="en-US"/>
        </w:rPr>
        <w:t xml:space="preserve">igure </w:t>
      </w:r>
      <w:r>
        <w:rPr>
          <w:rFonts w:asciiTheme="majorBidi" w:hAnsiTheme="majorBidi" w:cstheme="majorBidi"/>
          <w:noProof/>
          <w:lang w:val="en-US"/>
        </w:rPr>
        <w:t>1</w:t>
      </w:r>
      <w:r w:rsidRPr="005C492D">
        <w:rPr>
          <w:rFonts w:asciiTheme="majorBidi" w:hAnsiTheme="majorBidi" w:cstheme="majorBidi"/>
          <w:noProof/>
          <w:lang w:val="en-US"/>
        </w:rPr>
        <w:t xml:space="preserve">: Ultrasonographic ultrasound demonstrated the morphology of left atrium in one view and the relation to </w:t>
      </w:r>
      <w:r>
        <w:rPr>
          <w:rFonts w:asciiTheme="majorBidi" w:hAnsiTheme="majorBidi" w:cstheme="majorBidi"/>
          <w:noProof/>
          <w:lang w:val="en-US"/>
        </w:rPr>
        <w:t>right atrium</w:t>
      </w:r>
      <w:r w:rsidRPr="005C492D">
        <w:rPr>
          <w:rFonts w:asciiTheme="majorBidi" w:hAnsiTheme="majorBidi" w:cstheme="majorBidi"/>
          <w:noProof/>
          <w:lang w:val="en-US"/>
        </w:rPr>
        <w:t xml:space="preserve">. </w:t>
      </w:r>
      <w:r>
        <w:rPr>
          <w:rFonts w:asciiTheme="majorBidi" w:hAnsiTheme="majorBidi" w:cstheme="majorBidi"/>
          <w:noProof/>
          <w:lang w:val="en-US"/>
        </w:rPr>
        <w:t xml:space="preserve">Pattent foramen oval is incidentally detected. </w:t>
      </w:r>
    </w:p>
    <w:p w14:paraId="6128AAC6" w14:textId="77777777" w:rsidR="007E1D57" w:rsidRPr="005C492D" w:rsidRDefault="007E1D57" w:rsidP="007E1D57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  <w:r w:rsidRPr="00195BBE">
        <w:rPr>
          <w:rFonts w:asciiTheme="majorBidi" w:hAnsiTheme="majorBidi" w:cstheme="majorBidi"/>
          <w:noProof/>
          <w:sz w:val="22"/>
          <w:szCs w:val="22"/>
          <w:lang w:val="en-US"/>
        </w:rPr>
        <w:drawing>
          <wp:inline distT="0" distB="0" distL="0" distR="0" wp14:anchorId="43A93DE1" wp14:editId="4EB7ACDD">
            <wp:extent cx="2541176" cy="1800000"/>
            <wp:effectExtent l="0" t="0" r="0" b="3810"/>
            <wp:docPr id="24" name="Picture 24" descr="A close-up of the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close-up of the moon&#10;&#10;Description automatically generated with low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17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54E1" w14:textId="2A16D43F" w:rsidR="007E1D57" w:rsidRDefault="007E1D57" w:rsidP="007E1D57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  <w:r>
        <w:rPr>
          <w:rFonts w:asciiTheme="majorBidi" w:hAnsiTheme="majorBidi" w:cstheme="majorBidi"/>
          <w:noProof/>
          <w:lang w:val="en-US"/>
        </w:rPr>
        <w:t xml:space="preserve">Supp. </w:t>
      </w:r>
      <w:r w:rsidR="0069149A">
        <w:rPr>
          <w:rFonts w:asciiTheme="majorBidi" w:hAnsiTheme="majorBidi" w:cstheme="majorBidi"/>
          <w:noProof/>
          <w:lang w:val="en-US"/>
        </w:rPr>
        <w:t>f</w:t>
      </w:r>
      <w:r w:rsidRPr="005C492D">
        <w:rPr>
          <w:rFonts w:asciiTheme="majorBidi" w:hAnsiTheme="majorBidi" w:cstheme="majorBidi"/>
          <w:noProof/>
          <w:lang w:val="en-US"/>
        </w:rPr>
        <w:t xml:space="preserve">igure </w:t>
      </w:r>
      <w:r>
        <w:rPr>
          <w:rFonts w:asciiTheme="majorBidi" w:hAnsiTheme="majorBidi" w:cstheme="majorBidi"/>
          <w:noProof/>
          <w:lang w:val="en-US"/>
        </w:rPr>
        <w:t>2</w:t>
      </w:r>
      <w:r w:rsidRPr="005C492D">
        <w:rPr>
          <w:rFonts w:asciiTheme="majorBidi" w:hAnsiTheme="majorBidi" w:cstheme="majorBidi"/>
          <w:noProof/>
          <w:lang w:val="en-US"/>
        </w:rPr>
        <w:t xml:space="preserve">: Ultrasonographic ultrasound demonstrated the morphology of left atrium in another views and the relation to aortic valve. </w:t>
      </w:r>
    </w:p>
    <w:p w14:paraId="48D94D01" w14:textId="536BEA37" w:rsidR="00740362" w:rsidRDefault="00740362" w:rsidP="007E1D57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</w:p>
    <w:p w14:paraId="575FE091" w14:textId="77777777" w:rsidR="00740362" w:rsidRPr="005C492D" w:rsidRDefault="00740362" w:rsidP="00740362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  <w:r w:rsidRPr="00195BBE">
        <w:rPr>
          <w:rFonts w:asciiTheme="majorBidi" w:hAnsiTheme="majorBidi" w:cstheme="majorBidi"/>
          <w:noProof/>
          <w:sz w:val="22"/>
          <w:szCs w:val="22"/>
          <w:lang w:val="en-US"/>
        </w:rPr>
        <w:drawing>
          <wp:inline distT="0" distB="0" distL="0" distR="0" wp14:anchorId="1F994C3A" wp14:editId="570DFEBF">
            <wp:extent cx="2618179" cy="1800000"/>
            <wp:effectExtent l="0" t="0" r="0" b="3810"/>
            <wp:docPr id="42" name="Picture 42" descr="A picture containing text, indoor, electronics, displa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A picture containing text, indoor, electronics, displa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7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71124" w14:textId="1CA1547E" w:rsidR="00740362" w:rsidRDefault="00740362" w:rsidP="00740362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  <w:r>
        <w:rPr>
          <w:rFonts w:asciiTheme="majorBidi" w:hAnsiTheme="majorBidi" w:cstheme="majorBidi"/>
          <w:noProof/>
          <w:lang w:val="en-US"/>
        </w:rPr>
        <w:t>Supp.f</w:t>
      </w:r>
      <w:r w:rsidRPr="005C492D">
        <w:rPr>
          <w:rFonts w:asciiTheme="majorBidi" w:hAnsiTheme="majorBidi" w:cstheme="majorBidi"/>
          <w:noProof/>
          <w:lang w:val="en-US"/>
        </w:rPr>
        <w:t xml:space="preserve">igure </w:t>
      </w:r>
      <w:r>
        <w:rPr>
          <w:rFonts w:asciiTheme="majorBidi" w:hAnsiTheme="majorBidi" w:cstheme="majorBidi"/>
          <w:noProof/>
          <w:lang w:val="en-US"/>
        </w:rPr>
        <w:t>3</w:t>
      </w:r>
      <w:r w:rsidRPr="005C492D">
        <w:rPr>
          <w:rFonts w:asciiTheme="majorBidi" w:hAnsiTheme="majorBidi" w:cstheme="majorBidi"/>
          <w:noProof/>
          <w:lang w:val="en-US"/>
        </w:rPr>
        <w:t xml:space="preserve">: Endosonographic ultrasound demonstrated the morphology and consistency of thrombus in left atrial appendage. </w:t>
      </w:r>
    </w:p>
    <w:p w14:paraId="6750FE70" w14:textId="77777777" w:rsidR="00F95416" w:rsidRPr="005C492D" w:rsidRDefault="00F95416" w:rsidP="00F95416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  <w:r w:rsidRPr="005C492D">
        <w:rPr>
          <w:rFonts w:asciiTheme="majorBidi" w:hAnsiTheme="majorBidi" w:cstheme="majorBidi"/>
          <w:noProof/>
          <w:lang w:val="en-US"/>
        </w:rPr>
        <w:lastRenderedPageBreak/>
        <w:drawing>
          <wp:inline distT="0" distB="0" distL="0" distR="0" wp14:anchorId="48832D9E" wp14:editId="6B79D1C6">
            <wp:extent cx="2618181" cy="1800000"/>
            <wp:effectExtent l="0" t="0" r="0" b="3810"/>
            <wp:docPr id="21" name="Picture 2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DF8B6" w14:textId="5B0D8EDC" w:rsidR="00F95416" w:rsidRPr="005C492D" w:rsidRDefault="00E75E7F" w:rsidP="00F95416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  <w:r>
        <w:rPr>
          <w:rFonts w:asciiTheme="majorBidi" w:hAnsiTheme="majorBidi" w:cstheme="majorBidi"/>
          <w:noProof/>
          <w:lang w:val="en-US"/>
        </w:rPr>
        <w:t>Supp. f</w:t>
      </w:r>
      <w:r w:rsidR="00F95416" w:rsidRPr="005C492D">
        <w:rPr>
          <w:rFonts w:asciiTheme="majorBidi" w:hAnsiTheme="majorBidi" w:cstheme="majorBidi"/>
          <w:noProof/>
          <w:lang w:val="en-US"/>
        </w:rPr>
        <w:t xml:space="preserve">igure </w:t>
      </w:r>
      <w:r w:rsidR="00F95416">
        <w:rPr>
          <w:rFonts w:asciiTheme="majorBidi" w:hAnsiTheme="majorBidi" w:cstheme="majorBidi"/>
          <w:noProof/>
          <w:lang w:val="en-US"/>
        </w:rPr>
        <w:t>4</w:t>
      </w:r>
      <w:r w:rsidR="00F95416" w:rsidRPr="005C492D">
        <w:rPr>
          <w:rFonts w:asciiTheme="majorBidi" w:hAnsiTheme="majorBidi" w:cstheme="majorBidi"/>
          <w:noProof/>
          <w:lang w:val="en-US"/>
        </w:rPr>
        <w:t xml:space="preserve">: Ultrasonographic ultrasound demonstrated the anatomy of ascending, and transversus aorta respectively. </w:t>
      </w:r>
    </w:p>
    <w:p w14:paraId="497B38C8" w14:textId="77777777" w:rsidR="00F95416" w:rsidRPr="005C492D" w:rsidRDefault="00F95416" w:rsidP="00F95416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  <w:r w:rsidRPr="00F30A48">
        <w:rPr>
          <w:rFonts w:asciiTheme="majorBidi" w:hAnsiTheme="majorBidi" w:cstheme="majorBidi"/>
          <w:noProof/>
          <w:sz w:val="22"/>
          <w:szCs w:val="22"/>
          <w:lang w:val="en-US"/>
        </w:rPr>
        <w:drawing>
          <wp:inline distT="0" distB="0" distL="0" distR="0" wp14:anchorId="3B718ECB" wp14:editId="0E7FD0F3">
            <wp:extent cx="2618181" cy="1800000"/>
            <wp:effectExtent l="0" t="0" r="0" b="3810"/>
            <wp:docPr id="23" name="Picture 23" descr="A picture containing text, monitor, indoor, bla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, monitor, indoor, black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8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E2242" w14:textId="0522467C" w:rsidR="00F95416" w:rsidRPr="006E1F35" w:rsidRDefault="00E75E7F" w:rsidP="00F95416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  <w:r>
        <w:rPr>
          <w:rFonts w:asciiTheme="majorBidi" w:hAnsiTheme="majorBidi" w:cstheme="majorBidi"/>
          <w:noProof/>
          <w:lang w:val="en-US"/>
        </w:rPr>
        <w:t>Supp. f</w:t>
      </w:r>
      <w:r w:rsidR="00F95416" w:rsidRPr="005C492D">
        <w:rPr>
          <w:rFonts w:asciiTheme="majorBidi" w:hAnsiTheme="majorBidi" w:cstheme="majorBidi"/>
          <w:noProof/>
          <w:lang w:val="en-US"/>
        </w:rPr>
        <w:t xml:space="preserve">igure </w:t>
      </w:r>
      <w:r w:rsidR="00F95416">
        <w:rPr>
          <w:rFonts w:asciiTheme="majorBidi" w:hAnsiTheme="majorBidi" w:cstheme="majorBidi"/>
          <w:noProof/>
          <w:lang w:val="en-US"/>
        </w:rPr>
        <w:t>5</w:t>
      </w:r>
      <w:r w:rsidR="00F95416" w:rsidRPr="005C492D">
        <w:rPr>
          <w:rFonts w:asciiTheme="majorBidi" w:hAnsiTheme="majorBidi" w:cstheme="majorBidi"/>
          <w:noProof/>
          <w:lang w:val="en-US"/>
        </w:rPr>
        <w:t>: Ultrasonographic ultrasound demonstrated the anatomy of abdominal aorta.</w:t>
      </w:r>
    </w:p>
    <w:p w14:paraId="70863164" w14:textId="77777777" w:rsidR="008831EC" w:rsidRPr="005C492D" w:rsidRDefault="008831EC" w:rsidP="008831E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  <w:r w:rsidRPr="00F30A48">
        <w:rPr>
          <w:rFonts w:asciiTheme="majorBidi" w:hAnsiTheme="majorBidi" w:cstheme="majorBidi"/>
          <w:noProof/>
          <w:sz w:val="22"/>
          <w:szCs w:val="22"/>
          <w:lang w:val="en-US"/>
        </w:rPr>
        <w:drawing>
          <wp:inline distT="0" distB="0" distL="0" distR="0" wp14:anchorId="14AACA43" wp14:editId="771E27D4">
            <wp:extent cx="2618105" cy="1799947"/>
            <wp:effectExtent l="0" t="0" r="0" b="3810"/>
            <wp:docPr id="22" name="Picture 22" descr="A picture containing text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text, dark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474" cy="1844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1BF0A" w14:textId="4F1FC8C2" w:rsidR="008831EC" w:rsidRDefault="00E75E7F" w:rsidP="008831E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  <w:r>
        <w:rPr>
          <w:rFonts w:asciiTheme="majorBidi" w:hAnsiTheme="majorBidi" w:cstheme="majorBidi"/>
          <w:noProof/>
          <w:lang w:val="en-US"/>
        </w:rPr>
        <w:t>Supp. f</w:t>
      </w:r>
      <w:r w:rsidR="008831EC" w:rsidRPr="005C492D">
        <w:rPr>
          <w:rFonts w:asciiTheme="majorBidi" w:hAnsiTheme="majorBidi" w:cstheme="majorBidi"/>
          <w:noProof/>
          <w:lang w:val="en-US"/>
        </w:rPr>
        <w:t xml:space="preserve">igure </w:t>
      </w:r>
      <w:r w:rsidR="008831EC">
        <w:rPr>
          <w:rFonts w:asciiTheme="majorBidi" w:hAnsiTheme="majorBidi" w:cstheme="majorBidi"/>
          <w:noProof/>
          <w:lang w:val="en-US"/>
        </w:rPr>
        <w:t>6</w:t>
      </w:r>
      <w:r w:rsidR="008831EC" w:rsidRPr="005C492D">
        <w:rPr>
          <w:rFonts w:asciiTheme="majorBidi" w:hAnsiTheme="majorBidi" w:cstheme="majorBidi"/>
          <w:noProof/>
          <w:lang w:val="en-US"/>
        </w:rPr>
        <w:t xml:space="preserve">: </w:t>
      </w:r>
      <w:r w:rsidR="008831EC" w:rsidRPr="005C492D">
        <w:rPr>
          <w:rFonts w:asciiTheme="majorBidi" w:hAnsiTheme="majorBidi" w:cstheme="majorBidi"/>
          <w:lang w:val="en-US"/>
        </w:rPr>
        <w:t>Endosonographic</w:t>
      </w:r>
      <w:r w:rsidR="008831EC" w:rsidRPr="005C492D">
        <w:rPr>
          <w:rFonts w:asciiTheme="majorBidi" w:hAnsiTheme="majorBidi" w:cstheme="majorBidi"/>
          <w:noProof/>
          <w:lang w:val="en-US"/>
        </w:rPr>
        <w:t xml:space="preserve"> ultrasound demonstrated a moderate left pleural effusion. </w:t>
      </w:r>
    </w:p>
    <w:p w14:paraId="4638A6A5" w14:textId="77777777" w:rsidR="00E75E7F" w:rsidRPr="005C492D" w:rsidRDefault="00E75E7F" w:rsidP="00E75E7F">
      <w:pPr>
        <w:spacing w:line="480" w:lineRule="auto"/>
        <w:jc w:val="both"/>
        <w:rPr>
          <w:rFonts w:asciiTheme="majorBidi" w:hAnsiTheme="majorBidi" w:cstheme="majorBidi"/>
          <w:lang w:val="en-US"/>
        </w:rPr>
      </w:pPr>
      <w:r w:rsidRPr="005C492D">
        <w:rPr>
          <w:rFonts w:asciiTheme="majorBidi" w:hAnsiTheme="majorBidi" w:cstheme="majorBidi"/>
          <w:noProof/>
          <w:lang w:val="en-US"/>
        </w:rPr>
        <w:lastRenderedPageBreak/>
        <w:drawing>
          <wp:inline distT="0" distB="0" distL="0" distR="0" wp14:anchorId="5ADF4500" wp14:editId="4266ECF0">
            <wp:extent cx="2618182" cy="1800000"/>
            <wp:effectExtent l="0" t="0" r="0" b="3810"/>
            <wp:docPr id="34" name="Picture 34" descr="A close-up of a human ey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A close-up of a human eye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18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DE322" w14:textId="23E5C843" w:rsidR="00E75E7F" w:rsidRPr="005C492D" w:rsidRDefault="00E75E7F" w:rsidP="00E75E7F">
      <w:pPr>
        <w:spacing w:line="480" w:lineRule="auto"/>
        <w:rPr>
          <w:rFonts w:asciiTheme="majorBidi" w:hAnsiTheme="majorBidi" w:cstheme="majorBidi"/>
          <w:lang w:val="en-US" w:eastAsia="en-GB"/>
        </w:rPr>
      </w:pPr>
      <w:r>
        <w:rPr>
          <w:rFonts w:asciiTheme="majorBidi" w:hAnsiTheme="majorBidi" w:cstheme="majorBidi"/>
          <w:noProof/>
          <w:lang w:val="en-US"/>
        </w:rPr>
        <w:t>Supp. f</w:t>
      </w:r>
      <w:r w:rsidRPr="005C492D">
        <w:rPr>
          <w:rFonts w:asciiTheme="majorBidi" w:hAnsiTheme="majorBidi" w:cstheme="majorBidi"/>
          <w:noProof/>
          <w:lang w:val="en-US"/>
        </w:rPr>
        <w:t xml:space="preserve">igure </w:t>
      </w:r>
      <w:r>
        <w:rPr>
          <w:rFonts w:asciiTheme="majorBidi" w:hAnsiTheme="majorBidi" w:cstheme="majorBidi"/>
          <w:noProof/>
          <w:lang w:val="en-US"/>
        </w:rPr>
        <w:t>7</w:t>
      </w:r>
      <w:r w:rsidRPr="005C492D">
        <w:rPr>
          <w:rFonts w:asciiTheme="majorBidi" w:hAnsiTheme="majorBidi" w:cstheme="majorBidi"/>
          <w:noProof/>
          <w:lang w:val="en-US"/>
        </w:rPr>
        <w:t xml:space="preserve">: </w:t>
      </w:r>
      <w:r w:rsidRPr="005C492D">
        <w:rPr>
          <w:rFonts w:asciiTheme="majorBidi" w:hAnsiTheme="majorBidi" w:cstheme="majorBidi"/>
          <w:lang w:val="en-US"/>
        </w:rPr>
        <w:t>Endosonographic</w:t>
      </w:r>
      <w:r w:rsidRPr="005C492D">
        <w:rPr>
          <w:rFonts w:asciiTheme="majorBidi" w:hAnsiTheme="majorBidi" w:cstheme="majorBidi"/>
          <w:noProof/>
          <w:lang w:val="en-US"/>
        </w:rPr>
        <w:t xml:space="preserve"> ultrasound-guided punction and aspiration of </w:t>
      </w:r>
      <w:r w:rsidRPr="005C492D">
        <w:rPr>
          <w:rFonts w:asciiTheme="majorBidi" w:hAnsiTheme="majorBidi" w:cstheme="majorBidi"/>
          <w:color w:val="202124"/>
          <w:shd w:val="clear" w:color="auto" w:fill="FFFFFF"/>
          <w:lang w:val="en-US" w:eastAsia="en-GB"/>
        </w:rPr>
        <w:t>lymph nodes.</w:t>
      </w:r>
    </w:p>
    <w:p w14:paraId="5D955DB4" w14:textId="77777777" w:rsidR="00E75E7F" w:rsidRPr="006E1F35" w:rsidRDefault="00E75E7F" w:rsidP="008831EC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</w:p>
    <w:p w14:paraId="743318F2" w14:textId="77777777" w:rsidR="00F95416" w:rsidRPr="005C492D" w:rsidRDefault="00F95416" w:rsidP="00740362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</w:p>
    <w:p w14:paraId="6E052B6D" w14:textId="77777777" w:rsidR="00740362" w:rsidRPr="005C492D" w:rsidRDefault="00740362" w:rsidP="007E1D57">
      <w:pPr>
        <w:pStyle w:val="ListParagraph"/>
        <w:spacing w:line="480" w:lineRule="auto"/>
        <w:ind w:left="0"/>
        <w:jc w:val="both"/>
        <w:rPr>
          <w:rFonts w:asciiTheme="majorBidi" w:hAnsiTheme="majorBidi" w:cstheme="majorBidi"/>
          <w:noProof/>
          <w:lang w:val="en-US"/>
        </w:rPr>
      </w:pPr>
    </w:p>
    <w:p w14:paraId="3720407A" w14:textId="77777777" w:rsidR="007E1D57" w:rsidRPr="007E1D57" w:rsidRDefault="007E1D57">
      <w:pPr>
        <w:rPr>
          <w:lang w:val="en-US"/>
        </w:rPr>
      </w:pPr>
    </w:p>
    <w:sectPr w:rsidR="007E1D57" w:rsidRPr="007E1D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9A3253"/>
    <w:multiLevelType w:val="hybridMultilevel"/>
    <w:tmpl w:val="90D6CADC"/>
    <w:lvl w:ilvl="0" w:tplc="0407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46661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57"/>
    <w:rsid w:val="0069149A"/>
    <w:rsid w:val="00740362"/>
    <w:rsid w:val="007E1D57"/>
    <w:rsid w:val="008831EC"/>
    <w:rsid w:val="00E75E7F"/>
    <w:rsid w:val="00F9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G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83F0BDC"/>
  <w15:chartTrackingRefBased/>
  <w15:docId w15:val="{447D46BA-0F59-4C4F-914E-6B459E486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VG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1D57"/>
    <w:pPr>
      <w:ind w:left="720"/>
      <w:contextualSpacing/>
    </w:pPr>
    <w:rPr>
      <w:rFonts w:ascii="Times New Roman" w:eastAsia="Times New Roman" w:hAnsi="Times New Roman" w:cs="Times New Roman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 WISSEMBOURG</dc:creator>
  <cp:keywords/>
  <dc:description/>
  <cp:lastModifiedBy>RAC WISSEMBOURG</cp:lastModifiedBy>
  <cp:revision>6</cp:revision>
  <dcterms:created xsi:type="dcterms:W3CDTF">2023-05-21T11:34:00Z</dcterms:created>
  <dcterms:modified xsi:type="dcterms:W3CDTF">2023-05-21T11:43:00Z</dcterms:modified>
</cp:coreProperties>
</file>