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2D" w:rsidRDefault="00212C2D">
      <w:pPr>
        <w:widowControl/>
        <w:wordWrap/>
        <w:autoSpaceDE/>
        <w:autoSpaceDN/>
        <w:rPr>
          <w:rFonts w:ascii="Arial" w:eastAsia="맑은 고딕" w:hAnsi="Arial" w:cs="Arial"/>
          <w:snapToGrid w:val="0"/>
          <w:color w:val="000000" w:themeColor="text1"/>
          <w:kern w:val="0"/>
          <w:lang w:bidi="en-US"/>
        </w:rPr>
      </w:pPr>
      <w:bookmarkStart w:id="0" w:name="_GoBack"/>
      <w:bookmarkEnd w:id="0"/>
    </w:p>
    <w:p w:rsidR="00212C2D" w:rsidRDefault="00742130" w:rsidP="006262FC">
      <w:pPr>
        <w:pStyle w:val="MDPI31text"/>
        <w:ind w:left="0" w:firstLine="0"/>
        <w:rPr>
          <w:rFonts w:ascii="Arial" w:eastAsia="맑은 고딕" w:hAnsi="Arial" w:cs="Arial"/>
          <w:color w:val="000000" w:themeColor="text1"/>
          <w:lang w:eastAsia="ko-KR"/>
        </w:rPr>
      </w:pPr>
      <w:r w:rsidRPr="00742130">
        <w:rPr>
          <w:rFonts w:ascii="Arial" w:eastAsia="맑은 고딕" w:hAnsi="Arial" w:cs="Arial"/>
          <w:noProof/>
          <w:color w:val="000000" w:themeColor="text1"/>
          <w:lang w:eastAsia="ko-KR" w:bidi="ar-SA"/>
        </w:rPr>
        <w:drawing>
          <wp:inline distT="0" distB="0" distL="0" distR="0">
            <wp:extent cx="5731510" cy="4012057"/>
            <wp:effectExtent l="0" t="0" r="2540" b="7620"/>
            <wp:docPr id="7" name="그림 7" descr="C:\Users\A\Downloads\GHG emission by sect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ownloads\GHG emission by sector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1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2D" w:rsidRDefault="00A13123" w:rsidP="006262FC">
      <w:pPr>
        <w:pStyle w:val="MDPI31text"/>
        <w:ind w:left="0" w:firstLine="0"/>
        <w:rPr>
          <w:rFonts w:ascii="Arial" w:eastAsia="맑은 고딕" w:hAnsi="Arial" w:cs="Arial"/>
          <w:color w:val="000000" w:themeColor="text1"/>
          <w:lang w:eastAsia="ko-KR"/>
        </w:rPr>
      </w:pPr>
      <w:r w:rsidRPr="009631E0">
        <w:rPr>
          <w:rFonts w:ascii="Arial" w:eastAsia="맑은 고딕" w:hAnsi="Arial" w:cs="Arial" w:hint="eastAsia"/>
          <w:b/>
          <w:color w:val="000000" w:themeColor="text1"/>
          <w:lang w:eastAsia="ko-KR"/>
        </w:rPr>
        <w:t>F</w:t>
      </w:r>
      <w:r>
        <w:rPr>
          <w:rFonts w:ascii="Arial" w:eastAsia="맑은 고딕" w:hAnsi="Arial" w:cs="Arial"/>
          <w:b/>
          <w:color w:val="000000" w:themeColor="text1"/>
          <w:lang w:eastAsia="ko-KR"/>
        </w:rPr>
        <w:t>igure S1</w:t>
      </w:r>
      <w:r>
        <w:rPr>
          <w:rFonts w:ascii="Arial" w:eastAsia="맑은 고딕" w:hAnsi="Arial" w:cs="Arial"/>
          <w:color w:val="000000" w:themeColor="text1"/>
          <w:lang w:eastAsia="ko-KR"/>
        </w:rPr>
        <w:t>. Distribution of global greenhouse gas emissions by sector.</w:t>
      </w:r>
    </w:p>
    <w:p w:rsidR="00F4025C" w:rsidRDefault="00F4025C" w:rsidP="006262FC">
      <w:pPr>
        <w:pStyle w:val="MDPI31text"/>
        <w:ind w:left="0" w:firstLine="0"/>
        <w:rPr>
          <w:rFonts w:ascii="Arial" w:eastAsia="맑은 고딕" w:hAnsi="Arial" w:cs="Arial"/>
          <w:color w:val="000000" w:themeColor="text1"/>
          <w:lang w:eastAsia="ko-KR"/>
        </w:rPr>
      </w:pPr>
    </w:p>
    <w:p w:rsidR="00F4025C" w:rsidRDefault="00F4025C" w:rsidP="00F4025C">
      <w:pPr>
        <w:pStyle w:val="MDPI31text"/>
        <w:ind w:left="0" w:firstLine="0"/>
        <w:rPr>
          <w:rFonts w:ascii="Arial" w:eastAsia="맑은 고딕" w:hAnsi="Arial" w:cs="Arial"/>
          <w:color w:val="000000" w:themeColor="text1"/>
          <w:lang w:eastAsia="ko-KR"/>
        </w:rPr>
      </w:pPr>
      <w:r>
        <w:rPr>
          <w:noProof/>
          <w:lang w:eastAsia="ko-KR" w:bidi="ar-SA"/>
        </w:rPr>
        <w:drawing>
          <wp:inline distT="0" distB="0" distL="0" distR="0" wp14:anchorId="02CEEDBF" wp14:editId="57835768">
            <wp:extent cx="5731510" cy="2949575"/>
            <wp:effectExtent l="0" t="0" r="2540" b="317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5C" w:rsidRPr="001367AF" w:rsidRDefault="00F4025C" w:rsidP="00F4025C">
      <w:pPr>
        <w:pStyle w:val="MDPI31text"/>
        <w:ind w:left="0" w:firstLine="0"/>
        <w:rPr>
          <w:rFonts w:ascii="Arial" w:eastAsia="맑은 고딕" w:hAnsi="Arial" w:cs="Arial"/>
          <w:color w:val="000000" w:themeColor="text1"/>
        </w:rPr>
      </w:pPr>
      <w:r w:rsidRPr="009631E0">
        <w:rPr>
          <w:rFonts w:ascii="Arial" w:eastAsia="맑은 고딕" w:hAnsi="Arial" w:cs="Arial" w:hint="eastAsia"/>
          <w:b/>
          <w:color w:val="000000" w:themeColor="text1"/>
          <w:lang w:eastAsia="ko-KR"/>
        </w:rPr>
        <w:t>F</w:t>
      </w:r>
      <w:r w:rsidRPr="009631E0">
        <w:rPr>
          <w:rFonts w:ascii="Arial" w:eastAsia="맑은 고딕" w:hAnsi="Arial" w:cs="Arial"/>
          <w:b/>
          <w:color w:val="000000" w:themeColor="text1"/>
          <w:lang w:eastAsia="ko-KR"/>
        </w:rPr>
        <w:t xml:space="preserve">igure </w:t>
      </w:r>
      <w:r>
        <w:rPr>
          <w:rFonts w:ascii="Arial" w:eastAsia="맑은 고딕" w:hAnsi="Arial" w:cs="Arial"/>
          <w:b/>
          <w:color w:val="000000" w:themeColor="text1"/>
          <w:lang w:eastAsia="ko-KR"/>
        </w:rPr>
        <w:t>S2</w:t>
      </w:r>
      <w:r>
        <w:rPr>
          <w:rFonts w:ascii="Arial" w:eastAsia="맑은 고딕" w:hAnsi="Arial" w:cs="Arial"/>
          <w:color w:val="000000" w:themeColor="text1"/>
          <w:lang w:eastAsia="ko-KR"/>
        </w:rPr>
        <w:t>. Methanogenesis and methanotrophy pathways versus nitrogen metabolism. (</w:t>
      </w:r>
      <w:r w:rsidRPr="00060DCA">
        <w:rPr>
          <w:rFonts w:ascii="Arial" w:eastAsia="맑은 고딕" w:hAnsi="Arial" w:cs="Arial"/>
          <w:b/>
          <w:color w:val="000000" w:themeColor="text1"/>
          <w:lang w:eastAsia="ko-KR"/>
        </w:rPr>
        <w:t>A</w:t>
      </w:r>
      <w:r>
        <w:rPr>
          <w:rFonts w:ascii="Arial" w:eastAsia="맑은 고딕" w:hAnsi="Arial" w:cs="Arial"/>
          <w:color w:val="000000" w:themeColor="text1"/>
          <w:lang w:eastAsia="ko-KR"/>
        </w:rPr>
        <w:t>) Cluster of methanogens species. (</w:t>
      </w:r>
      <w:r w:rsidRPr="00060DCA">
        <w:rPr>
          <w:rFonts w:ascii="Arial" w:eastAsia="맑은 고딕" w:hAnsi="Arial" w:cs="Arial"/>
          <w:b/>
          <w:color w:val="000000" w:themeColor="text1"/>
          <w:lang w:eastAsia="ko-KR"/>
        </w:rPr>
        <w:t>B</w:t>
      </w:r>
      <w:r>
        <w:rPr>
          <w:rFonts w:ascii="Arial" w:eastAsia="맑은 고딕" w:hAnsi="Arial" w:cs="Arial"/>
          <w:color w:val="000000" w:themeColor="text1"/>
          <w:lang w:eastAsia="ko-KR"/>
        </w:rPr>
        <w:t xml:space="preserve">) Metabolic pathways in biological systems, with a highlight on the methanogenesis, methanotrophy (thick lines on the left side of the panel B) and nitrogen metabolism (thick lines surrounded by a dash square at the upper right side of panel B). This pathways was obtained from the Kyoto Encyclopedia </w:t>
      </w:r>
      <w:r>
        <w:rPr>
          <w:rFonts w:ascii="Arial" w:eastAsia="맑은 고딕" w:hAnsi="Arial" w:cs="Arial"/>
          <w:color w:val="000000" w:themeColor="text1"/>
        </w:rPr>
        <w:t xml:space="preserve">of Genes and Genomes </w:t>
      </w:r>
      <w:r w:rsidRPr="001367AF">
        <w:rPr>
          <w:rFonts w:ascii="Arial" w:eastAsia="맑은 고딕" w:hAnsi="Arial" w:cs="Arial"/>
          <w:color w:val="000000" w:themeColor="text1"/>
        </w:rPr>
        <w:t>(KEGG</w:t>
      </w:r>
      <w:r>
        <w:rPr>
          <w:rFonts w:ascii="Arial" w:eastAsia="맑은 고딕" w:hAnsi="Arial" w:cs="Arial"/>
          <w:color w:val="000000" w:themeColor="text1"/>
        </w:rPr>
        <w:t xml:space="preserve">, </w:t>
      </w:r>
      <w:hyperlink r:id="rId8" w:history="1">
        <w:r w:rsidRPr="001367AF">
          <w:rPr>
            <w:rStyle w:val="a3"/>
            <w:rFonts w:ascii="Arial" w:eastAsia="맑은 고딕" w:hAnsi="Arial" w:cs="Arial"/>
          </w:rPr>
          <w:t>https://</w:t>
        </w:r>
      </w:hyperlink>
      <w:hyperlink r:id="rId9" w:history="1">
        <w:r w:rsidRPr="001367AF">
          <w:rPr>
            <w:rStyle w:val="a3"/>
            <w:rFonts w:ascii="Arial" w:eastAsia="맑은 고딕" w:hAnsi="Arial" w:cs="Arial"/>
          </w:rPr>
          <w:t>www.genome.jp/pathway/map01100+M00052</w:t>
        </w:r>
      </w:hyperlink>
      <w:r>
        <w:rPr>
          <w:rFonts w:ascii="Arial" w:eastAsia="맑은 고딕" w:hAnsi="Arial" w:cs="Arial"/>
          <w:color w:val="000000" w:themeColor="text1"/>
        </w:rPr>
        <w:t>, accessed on December 9, 202</w:t>
      </w:r>
      <w:r w:rsidR="00380759">
        <w:rPr>
          <w:rFonts w:ascii="Arial" w:eastAsia="맑은 고딕" w:hAnsi="Arial" w:cs="Arial"/>
          <w:color w:val="000000" w:themeColor="text1"/>
        </w:rPr>
        <w:t>2</w:t>
      </w:r>
      <w:r>
        <w:rPr>
          <w:rFonts w:ascii="Arial" w:eastAsia="맑은 고딕" w:hAnsi="Arial" w:cs="Arial"/>
          <w:color w:val="000000" w:themeColor="text1"/>
        </w:rPr>
        <w:t>).</w:t>
      </w:r>
      <w:r w:rsidRPr="001367AF">
        <w:rPr>
          <w:rFonts w:ascii="Arial" w:eastAsia="맑은 고딕" w:hAnsi="Arial" w:cs="Arial"/>
          <w:color w:val="000000" w:themeColor="text1"/>
        </w:rPr>
        <w:t xml:space="preserve"> </w:t>
      </w:r>
    </w:p>
    <w:p w:rsidR="00F4025C" w:rsidRPr="00F4025C" w:rsidRDefault="00F4025C" w:rsidP="006262FC">
      <w:pPr>
        <w:pStyle w:val="MDPI31text"/>
        <w:ind w:left="0" w:firstLine="0"/>
        <w:rPr>
          <w:rFonts w:ascii="Arial" w:eastAsia="맑은 고딕" w:hAnsi="Arial" w:cs="Arial"/>
          <w:color w:val="000000" w:themeColor="text1"/>
          <w:lang w:eastAsia="ko-KR"/>
        </w:rPr>
      </w:pPr>
    </w:p>
    <w:sectPr w:rsidR="00F4025C" w:rsidRPr="00F4025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6B" w:rsidRDefault="00C7016B" w:rsidP="002B1C83">
      <w:pPr>
        <w:spacing w:after="0" w:line="240" w:lineRule="auto"/>
      </w:pPr>
      <w:r>
        <w:separator/>
      </w:r>
    </w:p>
  </w:endnote>
  <w:endnote w:type="continuationSeparator" w:id="0">
    <w:p w:rsidR="00C7016B" w:rsidRDefault="00C7016B" w:rsidP="002B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6B" w:rsidRDefault="00C7016B" w:rsidP="002B1C83">
      <w:pPr>
        <w:spacing w:after="0" w:line="240" w:lineRule="auto"/>
      </w:pPr>
      <w:r>
        <w:separator/>
      </w:r>
    </w:p>
  </w:footnote>
  <w:footnote w:type="continuationSeparator" w:id="0">
    <w:p w:rsidR="00C7016B" w:rsidRDefault="00C7016B" w:rsidP="002B1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FC"/>
    <w:rsid w:val="00007D9A"/>
    <w:rsid w:val="00055233"/>
    <w:rsid w:val="00060DCA"/>
    <w:rsid w:val="000731FC"/>
    <w:rsid w:val="000932FE"/>
    <w:rsid w:val="001367AF"/>
    <w:rsid w:val="001405BF"/>
    <w:rsid w:val="00155054"/>
    <w:rsid w:val="00181D1F"/>
    <w:rsid w:val="001E0CEF"/>
    <w:rsid w:val="00212C2D"/>
    <w:rsid w:val="00220874"/>
    <w:rsid w:val="002B1C83"/>
    <w:rsid w:val="002B3262"/>
    <w:rsid w:val="002E0ED7"/>
    <w:rsid w:val="002E5C37"/>
    <w:rsid w:val="002F7F7C"/>
    <w:rsid w:val="003034EA"/>
    <w:rsid w:val="00327F2A"/>
    <w:rsid w:val="003702EE"/>
    <w:rsid w:val="00380759"/>
    <w:rsid w:val="00385E67"/>
    <w:rsid w:val="00394210"/>
    <w:rsid w:val="003D77EB"/>
    <w:rsid w:val="00480EEF"/>
    <w:rsid w:val="004A4704"/>
    <w:rsid w:val="004C353E"/>
    <w:rsid w:val="004F4096"/>
    <w:rsid w:val="005037A1"/>
    <w:rsid w:val="00503F57"/>
    <w:rsid w:val="005270C4"/>
    <w:rsid w:val="005329D6"/>
    <w:rsid w:val="00533A42"/>
    <w:rsid w:val="005348DF"/>
    <w:rsid w:val="00560E3A"/>
    <w:rsid w:val="005838E1"/>
    <w:rsid w:val="005A4A50"/>
    <w:rsid w:val="005D05CC"/>
    <w:rsid w:val="006262FC"/>
    <w:rsid w:val="006844E0"/>
    <w:rsid w:val="00693A68"/>
    <w:rsid w:val="00693DEC"/>
    <w:rsid w:val="006C3A93"/>
    <w:rsid w:val="006E2BDA"/>
    <w:rsid w:val="006E7F48"/>
    <w:rsid w:val="007214A8"/>
    <w:rsid w:val="00724A1E"/>
    <w:rsid w:val="00733B20"/>
    <w:rsid w:val="007357B8"/>
    <w:rsid w:val="00742130"/>
    <w:rsid w:val="00762451"/>
    <w:rsid w:val="00785D48"/>
    <w:rsid w:val="00846E63"/>
    <w:rsid w:val="0084795A"/>
    <w:rsid w:val="008D3320"/>
    <w:rsid w:val="008F0050"/>
    <w:rsid w:val="009025C5"/>
    <w:rsid w:val="0091667D"/>
    <w:rsid w:val="00926E6F"/>
    <w:rsid w:val="00943EC9"/>
    <w:rsid w:val="009631E0"/>
    <w:rsid w:val="009C5400"/>
    <w:rsid w:val="009E45A6"/>
    <w:rsid w:val="00A00C33"/>
    <w:rsid w:val="00A1044A"/>
    <w:rsid w:val="00A13123"/>
    <w:rsid w:val="00A75F29"/>
    <w:rsid w:val="00A81CA5"/>
    <w:rsid w:val="00AB1182"/>
    <w:rsid w:val="00AC6517"/>
    <w:rsid w:val="00B109CB"/>
    <w:rsid w:val="00B13395"/>
    <w:rsid w:val="00B15730"/>
    <w:rsid w:val="00B17146"/>
    <w:rsid w:val="00B4383A"/>
    <w:rsid w:val="00B52E84"/>
    <w:rsid w:val="00B805C5"/>
    <w:rsid w:val="00BA229A"/>
    <w:rsid w:val="00BC697C"/>
    <w:rsid w:val="00BD30B9"/>
    <w:rsid w:val="00BF4BAD"/>
    <w:rsid w:val="00C1380A"/>
    <w:rsid w:val="00C2333C"/>
    <w:rsid w:val="00C47A2A"/>
    <w:rsid w:val="00C52B75"/>
    <w:rsid w:val="00C678FF"/>
    <w:rsid w:val="00C7016B"/>
    <w:rsid w:val="00C835EA"/>
    <w:rsid w:val="00C90278"/>
    <w:rsid w:val="00CD014D"/>
    <w:rsid w:val="00CD29C4"/>
    <w:rsid w:val="00CE3815"/>
    <w:rsid w:val="00D244BC"/>
    <w:rsid w:val="00D67819"/>
    <w:rsid w:val="00D7383E"/>
    <w:rsid w:val="00D757DF"/>
    <w:rsid w:val="00D75DE2"/>
    <w:rsid w:val="00D95D08"/>
    <w:rsid w:val="00DB737E"/>
    <w:rsid w:val="00DC44AF"/>
    <w:rsid w:val="00DD5DCE"/>
    <w:rsid w:val="00DF25D3"/>
    <w:rsid w:val="00DF7993"/>
    <w:rsid w:val="00E31A18"/>
    <w:rsid w:val="00E56157"/>
    <w:rsid w:val="00E8460F"/>
    <w:rsid w:val="00E851AB"/>
    <w:rsid w:val="00EA146D"/>
    <w:rsid w:val="00EA2865"/>
    <w:rsid w:val="00ED39C8"/>
    <w:rsid w:val="00ED5BDD"/>
    <w:rsid w:val="00F31CFC"/>
    <w:rsid w:val="00F4025C"/>
    <w:rsid w:val="00F56C32"/>
    <w:rsid w:val="00F64CE4"/>
    <w:rsid w:val="00FA5421"/>
    <w:rsid w:val="00FB67DD"/>
    <w:rsid w:val="00FC07B3"/>
    <w:rsid w:val="00FC4E3D"/>
    <w:rsid w:val="00FD582C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F4F829-3779-4975-B3A8-418EEF9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Char"/>
    <w:rsid w:val="00FA5421"/>
    <w:pPr>
      <w:widowControl/>
      <w:wordWrap/>
      <w:autoSpaceDE/>
      <w:autoSpaceDN/>
      <w:spacing w:line="240" w:lineRule="auto"/>
    </w:pPr>
    <w:rPr>
      <w:rFonts w:ascii="Calibri" w:hAnsi="Calibri" w:cs="Calibri"/>
      <w:noProof/>
      <w:kern w:val="0"/>
      <w:sz w:val="22"/>
      <w:lang w:eastAsia="zh-CN"/>
    </w:rPr>
  </w:style>
  <w:style w:type="character" w:customStyle="1" w:styleId="EndNoteBibliographyChar">
    <w:name w:val="EndNote Bibliography Char"/>
    <w:basedOn w:val="a0"/>
    <w:link w:val="EndNoteBibliography"/>
    <w:rsid w:val="00FA5421"/>
    <w:rPr>
      <w:rFonts w:ascii="Calibri" w:hAnsi="Calibri" w:cs="Calibri"/>
      <w:noProof/>
      <w:kern w:val="0"/>
      <w:sz w:val="22"/>
      <w:lang w:eastAsia="zh-CN"/>
    </w:rPr>
  </w:style>
  <w:style w:type="paragraph" w:customStyle="1" w:styleId="EndNoteBibliographyTitle">
    <w:name w:val="EndNote Bibliography Title"/>
    <w:basedOn w:val="a"/>
    <w:link w:val="EndNoteBibliographyTitleChar"/>
    <w:rsid w:val="00FA5421"/>
    <w:pPr>
      <w:widowControl/>
      <w:wordWrap/>
      <w:autoSpaceDE/>
      <w:autoSpaceDN/>
      <w:spacing w:after="0"/>
      <w:jc w:val="center"/>
    </w:pPr>
    <w:rPr>
      <w:rFonts w:ascii="Calibri" w:hAnsi="Calibri" w:cs="Calibri"/>
      <w:noProof/>
      <w:kern w:val="0"/>
      <w:sz w:val="22"/>
      <w:lang w:eastAsia="zh-CN"/>
    </w:rPr>
  </w:style>
  <w:style w:type="character" w:customStyle="1" w:styleId="EndNoteBibliographyTitleChar">
    <w:name w:val="EndNote Bibliography Title Char"/>
    <w:basedOn w:val="a0"/>
    <w:link w:val="EndNoteBibliographyTitle"/>
    <w:rsid w:val="00FA5421"/>
    <w:rPr>
      <w:rFonts w:ascii="Calibri" w:hAnsi="Calibri" w:cs="Calibri"/>
      <w:noProof/>
      <w:kern w:val="0"/>
      <w:sz w:val="22"/>
      <w:lang w:eastAsia="zh-CN"/>
    </w:rPr>
  </w:style>
  <w:style w:type="paragraph" w:customStyle="1" w:styleId="MDPI31text">
    <w:name w:val="MDPI_3.1_text"/>
    <w:qFormat/>
    <w:rsid w:val="006262FC"/>
    <w:pPr>
      <w:adjustRightInd w:val="0"/>
      <w:snapToGrid w:val="0"/>
      <w:spacing w:after="0" w:line="228" w:lineRule="auto"/>
      <w:ind w:left="2608" w:firstLine="425"/>
    </w:pPr>
    <w:rPr>
      <w:rFonts w:ascii="Palatino Linotype" w:eastAsia="Times New Roman" w:hAnsi="Palatino Linotype" w:cs="Times New Roman"/>
      <w:snapToGrid w:val="0"/>
      <w:color w:val="000000"/>
      <w:kern w:val="0"/>
      <w:lang w:eastAsia="de-DE" w:bidi="en-US"/>
    </w:rPr>
  </w:style>
  <w:style w:type="character" w:styleId="a3">
    <w:name w:val="Hyperlink"/>
    <w:uiPriority w:val="99"/>
    <w:rsid w:val="006262F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B1C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B1C83"/>
  </w:style>
  <w:style w:type="paragraph" w:styleId="a5">
    <w:name w:val="footer"/>
    <w:basedOn w:val="a"/>
    <w:link w:val="Char0"/>
    <w:uiPriority w:val="99"/>
    <w:unhideWhenUsed/>
    <w:rsid w:val="002B1C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B1C83"/>
  </w:style>
  <w:style w:type="paragraph" w:styleId="a6">
    <w:name w:val="Normal (Web)"/>
    <w:basedOn w:val="a"/>
    <w:uiPriority w:val="99"/>
    <w:semiHidden/>
    <w:unhideWhenUsed/>
    <w:rsid w:val="001367A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ome.jp/pathway/map01100+M0005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enome.jp/pathway/map01100+M00052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2023-06-26T02:35:00Z</dcterms:created>
  <dcterms:modified xsi:type="dcterms:W3CDTF">2023-06-26T02:35:00Z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81131521f80d6f628cec9004ef55161d7a2c8bcf68cb341334ef65c050852cce</vt:lpwstr>
  </property>
</Properties>
</file>