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41C2BD0" w14:textId="77777777" w:rsidR="00602B85" w:rsidRPr="00EE6C64" w:rsidRDefault="00F44537" w:rsidP="00F44537">
      <w:pPr>
        <w:jc w:val="center"/>
        <w:rPr>
          <w:rFonts w:ascii="Times New Roman" w:hAnsi="Times New Roman"/>
          <w:lang w:val="en-US"/>
        </w:rPr>
      </w:pPr>
      <w:r w:rsidRPr="00EE6C64">
        <w:rPr>
          <w:rFonts w:ascii="Times New Roman" w:hAnsi="Times New Roman"/>
          <w:lang w:val="en-US"/>
        </w:rPr>
        <w:t>Electronic Supplementary Information for:</w:t>
      </w:r>
    </w:p>
    <w:p w14:paraId="57C9BBA1" w14:textId="77777777" w:rsidR="00F44537" w:rsidRPr="00EE6C64" w:rsidRDefault="00F44537" w:rsidP="00F44537">
      <w:pPr>
        <w:rPr>
          <w:rFonts w:ascii="Times New Roman" w:hAnsi="Times New Roman"/>
          <w:lang w:val="en-US"/>
        </w:rPr>
      </w:pPr>
    </w:p>
    <w:p w14:paraId="712FECFF" w14:textId="7E3A6648" w:rsidR="0039512F" w:rsidRPr="00EE6C64" w:rsidRDefault="00946A6A" w:rsidP="0051591A">
      <w:pPr>
        <w:jc w:val="center"/>
        <w:rPr>
          <w:rFonts w:ascii="Times New Roman" w:hAnsi="Times New Roman"/>
          <w:b/>
          <w:bCs/>
          <w:sz w:val="28"/>
          <w:szCs w:val="28"/>
          <w:lang w:val="en-US"/>
        </w:rPr>
      </w:pPr>
      <w:r w:rsidRPr="00946A6A">
        <w:rPr>
          <w:rFonts w:ascii="Times New Roman" w:hAnsi="Times New Roman"/>
          <w:b/>
          <w:bCs/>
          <w:sz w:val="28"/>
          <w:szCs w:val="28"/>
          <w:lang w:val="en-US"/>
        </w:rPr>
        <w:t xml:space="preserve">A luminescent MOF based on pyrimidine-4,6-dicarboxylate ligand </w:t>
      </w:r>
      <w:r w:rsidR="00C25EE3">
        <w:rPr>
          <w:rFonts w:ascii="Times New Roman" w:hAnsi="Times New Roman"/>
          <w:b/>
          <w:bCs/>
          <w:sz w:val="28"/>
          <w:szCs w:val="28"/>
          <w:lang w:val="en-US"/>
        </w:rPr>
        <w:t xml:space="preserve">and </w:t>
      </w:r>
      <w:r w:rsidRPr="00946A6A">
        <w:rPr>
          <w:rFonts w:ascii="Times New Roman" w:hAnsi="Times New Roman"/>
          <w:b/>
          <w:bCs/>
          <w:sz w:val="28"/>
          <w:szCs w:val="28"/>
          <w:lang w:val="en-US"/>
        </w:rPr>
        <w:t>lead(II) with unprecedented topology</w:t>
      </w:r>
    </w:p>
    <w:p w14:paraId="56A3E6D9" w14:textId="59186650" w:rsidR="0039512F" w:rsidRPr="00EE6C64" w:rsidRDefault="00B14061" w:rsidP="0039512F">
      <w:pPr>
        <w:rPr>
          <w:rFonts w:ascii="Times New Roman" w:hAnsi="Times New Roman"/>
          <w:lang w:val="es-ES"/>
        </w:rPr>
      </w:pPr>
      <w:r w:rsidRPr="00B14061">
        <w:rPr>
          <w:rFonts w:ascii="Times New Roman" w:hAnsi="Times New Roman"/>
          <w:lang w:val="es-ES"/>
        </w:rPr>
        <w:t xml:space="preserve">Laura Razquin-Bobillo </w:t>
      </w:r>
      <w:r w:rsidRPr="00E73D6F">
        <w:rPr>
          <w:lang w:val="es-ES"/>
        </w:rPr>
        <w:t>†</w:t>
      </w:r>
      <w:r w:rsidRPr="00B14061">
        <w:rPr>
          <w:rFonts w:ascii="Times New Roman" w:hAnsi="Times New Roman"/>
          <w:lang w:val="es-ES"/>
        </w:rPr>
        <w:t xml:space="preserve">, </w:t>
      </w:r>
      <w:r w:rsidRPr="00B14061">
        <w:rPr>
          <w:rFonts w:ascii="Times New Roman" w:hAnsi="Times New Roman"/>
          <w:vertAlign w:val="superscript"/>
          <w:lang w:val="es-ES"/>
        </w:rPr>
        <w:t>1</w:t>
      </w:r>
      <w:r w:rsidRPr="00B14061">
        <w:rPr>
          <w:rFonts w:ascii="Times New Roman" w:hAnsi="Times New Roman"/>
          <w:lang w:val="es-ES"/>
        </w:rPr>
        <w:t xml:space="preserve"> Oier Pajuelo-Corral </w:t>
      </w:r>
      <w:r w:rsidRPr="00E73D6F">
        <w:rPr>
          <w:lang w:val="es-ES"/>
        </w:rPr>
        <w:t>†</w:t>
      </w:r>
      <w:r w:rsidRPr="00B14061">
        <w:rPr>
          <w:rFonts w:ascii="Times New Roman" w:hAnsi="Times New Roman"/>
          <w:lang w:val="es-ES"/>
        </w:rPr>
        <w:t xml:space="preserve">, </w:t>
      </w:r>
      <w:r w:rsidRPr="00B14061">
        <w:rPr>
          <w:rFonts w:ascii="Times New Roman" w:hAnsi="Times New Roman"/>
          <w:vertAlign w:val="superscript"/>
          <w:lang w:val="es-ES"/>
        </w:rPr>
        <w:t>1</w:t>
      </w:r>
      <w:r w:rsidRPr="00B14061">
        <w:rPr>
          <w:rFonts w:ascii="Times New Roman" w:hAnsi="Times New Roman"/>
          <w:lang w:val="es-ES"/>
        </w:rPr>
        <w:t xml:space="preserve"> </w:t>
      </w:r>
      <w:r w:rsidR="00946A6A">
        <w:rPr>
          <w:rFonts w:ascii="Times New Roman" w:hAnsi="Times New Roman"/>
          <w:lang w:val="es-ES"/>
        </w:rPr>
        <w:t>Andoni Zabala-Lekuona</w:t>
      </w:r>
      <w:r w:rsidR="00946A6A" w:rsidRPr="00EE6C64">
        <w:rPr>
          <w:rFonts w:ascii="Times New Roman" w:hAnsi="Times New Roman"/>
          <w:lang w:val="es-ES"/>
        </w:rPr>
        <w:t xml:space="preserve">, </w:t>
      </w:r>
      <w:r w:rsidR="00946A6A" w:rsidRPr="00EE6C64">
        <w:rPr>
          <w:rFonts w:ascii="Times New Roman" w:hAnsi="Times New Roman"/>
          <w:vertAlign w:val="superscript"/>
          <w:lang w:val="es-ES"/>
        </w:rPr>
        <w:t>1</w:t>
      </w:r>
      <w:r w:rsidR="00946A6A" w:rsidRPr="00946A6A">
        <w:rPr>
          <w:rFonts w:ascii="Times New Roman" w:hAnsi="Times New Roman"/>
          <w:lang w:val="es-ES"/>
        </w:rPr>
        <w:t xml:space="preserve"> </w:t>
      </w:r>
      <w:r w:rsidR="00D07AE9" w:rsidRPr="00946A6A">
        <w:rPr>
          <w:rFonts w:ascii="Times New Roman" w:hAnsi="Times New Roman"/>
          <w:lang w:val="es-ES"/>
        </w:rPr>
        <w:t xml:space="preserve">Iñigo Vitorica-Yrezabal, </w:t>
      </w:r>
      <w:r w:rsidR="00D07AE9" w:rsidRPr="00946A6A">
        <w:rPr>
          <w:rFonts w:ascii="Times New Roman" w:hAnsi="Times New Roman"/>
          <w:vertAlign w:val="superscript"/>
          <w:lang w:val="es-ES"/>
        </w:rPr>
        <w:t>3</w:t>
      </w:r>
      <w:r w:rsidR="00D07AE9" w:rsidRPr="00946A6A">
        <w:rPr>
          <w:rFonts w:ascii="Times New Roman" w:hAnsi="Times New Roman"/>
          <w:lang w:val="es-ES"/>
        </w:rPr>
        <w:t xml:space="preserve"> </w:t>
      </w:r>
      <w:r w:rsidR="0009611D" w:rsidRPr="00EE6C64">
        <w:rPr>
          <w:rFonts w:ascii="Times New Roman" w:hAnsi="Times New Roman"/>
          <w:lang w:val="es-ES"/>
        </w:rPr>
        <w:t xml:space="preserve">Jose Angel García, </w:t>
      </w:r>
      <w:r w:rsidR="0009611D" w:rsidRPr="00EE6C64">
        <w:rPr>
          <w:rFonts w:ascii="Times New Roman" w:hAnsi="Times New Roman"/>
          <w:vertAlign w:val="superscript"/>
          <w:lang w:val="es-ES"/>
        </w:rPr>
        <w:t>2</w:t>
      </w:r>
      <w:r w:rsidR="0009611D" w:rsidRPr="00EE6C64">
        <w:rPr>
          <w:rFonts w:ascii="Times New Roman" w:hAnsi="Times New Roman"/>
          <w:lang w:val="es-ES"/>
        </w:rPr>
        <w:t xml:space="preserve"> </w:t>
      </w:r>
      <w:r w:rsidR="00D07AE9">
        <w:rPr>
          <w:rFonts w:ascii="Times New Roman" w:hAnsi="Times New Roman"/>
          <w:lang w:val="es-ES"/>
        </w:rPr>
        <w:t>Jose M. Moreno</w:t>
      </w:r>
      <w:bookmarkStart w:id="0" w:name="_GoBack"/>
      <w:bookmarkEnd w:id="0"/>
      <w:r w:rsidR="00D07AE9" w:rsidRPr="00946A6A">
        <w:rPr>
          <w:rFonts w:ascii="Times New Roman" w:hAnsi="Times New Roman"/>
          <w:lang w:val="es-ES"/>
        </w:rPr>
        <w:t xml:space="preserve">, </w:t>
      </w:r>
      <w:r w:rsidR="00D07AE9" w:rsidRPr="00946A6A">
        <w:rPr>
          <w:rFonts w:ascii="Times New Roman" w:hAnsi="Times New Roman"/>
          <w:vertAlign w:val="superscript"/>
          <w:lang w:val="es-ES"/>
        </w:rPr>
        <w:t>3</w:t>
      </w:r>
      <w:r w:rsidR="00D07AE9" w:rsidRPr="00946A6A">
        <w:rPr>
          <w:rFonts w:ascii="Times New Roman" w:hAnsi="Times New Roman"/>
          <w:lang w:val="es-ES"/>
        </w:rPr>
        <w:t xml:space="preserve"> </w:t>
      </w:r>
      <w:r w:rsidR="0009611D" w:rsidRPr="00EE6C64">
        <w:rPr>
          <w:rFonts w:ascii="Times New Roman" w:hAnsi="Times New Roman"/>
          <w:lang w:val="es-ES"/>
        </w:rPr>
        <w:t xml:space="preserve">Antonio Rodríguez-Diéguez </w:t>
      </w:r>
      <w:r w:rsidR="00946A6A">
        <w:rPr>
          <w:rFonts w:ascii="Times New Roman" w:hAnsi="Times New Roman"/>
          <w:vertAlign w:val="superscript"/>
          <w:lang w:val="es-ES"/>
        </w:rPr>
        <w:t>3</w:t>
      </w:r>
      <w:r w:rsidR="0009611D" w:rsidRPr="00EE6C64">
        <w:rPr>
          <w:rFonts w:ascii="Times New Roman" w:hAnsi="Times New Roman"/>
          <w:lang w:val="es-ES"/>
        </w:rPr>
        <w:t xml:space="preserve"> and Javier Cepeda </w:t>
      </w:r>
      <w:r w:rsidR="0009611D" w:rsidRPr="00EE6C64">
        <w:rPr>
          <w:rFonts w:ascii="Times New Roman" w:hAnsi="Times New Roman"/>
          <w:vertAlign w:val="superscript"/>
          <w:lang w:val="es-ES"/>
        </w:rPr>
        <w:t>1,</w:t>
      </w:r>
      <w:r w:rsidR="0009611D" w:rsidRPr="00EE6C64">
        <w:rPr>
          <w:rFonts w:ascii="Times New Roman" w:hAnsi="Times New Roman"/>
          <w:lang w:val="es-ES"/>
        </w:rPr>
        <w:t>*</w:t>
      </w:r>
    </w:p>
    <w:p w14:paraId="768B5F5C" w14:textId="77777777" w:rsidR="0009611D" w:rsidRPr="00EE6C64" w:rsidRDefault="0009611D" w:rsidP="0009611D">
      <w:pPr>
        <w:rPr>
          <w:rFonts w:ascii="Times New Roman" w:hAnsi="Times New Roman"/>
          <w:i/>
          <w:lang w:val="es-ES"/>
        </w:rPr>
      </w:pPr>
      <w:r w:rsidRPr="00EE6C64">
        <w:rPr>
          <w:rFonts w:ascii="Times New Roman" w:hAnsi="Times New Roman"/>
          <w:i/>
          <w:lang w:val="es-ES"/>
        </w:rPr>
        <w:t>1</w:t>
      </w:r>
      <w:r w:rsidRPr="00EE6C64">
        <w:rPr>
          <w:rFonts w:ascii="Times New Roman" w:hAnsi="Times New Roman"/>
          <w:i/>
          <w:lang w:val="es-ES"/>
        </w:rPr>
        <w:tab/>
        <w:t>Departamento de Química Aplicada, Facultad de Química, Universidad del País Vasco/Euskal Herriko Unibertsitatea (UPV/EHU), 20018, Donostia, Spain.</w:t>
      </w:r>
    </w:p>
    <w:p w14:paraId="5BD64342" w14:textId="6FB8A508" w:rsidR="0009611D" w:rsidRPr="00EE6C64" w:rsidRDefault="0009611D" w:rsidP="0009611D">
      <w:pPr>
        <w:rPr>
          <w:rFonts w:ascii="Times New Roman" w:hAnsi="Times New Roman"/>
          <w:i/>
          <w:lang w:val="es-ES"/>
        </w:rPr>
      </w:pPr>
      <w:r w:rsidRPr="00EE6C64">
        <w:rPr>
          <w:rFonts w:ascii="Times New Roman" w:hAnsi="Times New Roman"/>
          <w:i/>
          <w:lang w:val="es-ES"/>
        </w:rPr>
        <w:t>2</w:t>
      </w:r>
      <w:r w:rsidRPr="00EE6C64">
        <w:rPr>
          <w:rFonts w:ascii="Times New Roman" w:hAnsi="Times New Roman"/>
          <w:i/>
          <w:lang w:val="es-ES"/>
        </w:rPr>
        <w:tab/>
        <w:t>Departamento de Física, Facultad de Ciencia y Tecnología, Universidad del País Vasco/Euskal Herriko Unibertsitatea (UPV/EHU), 48940, Leioa, Spain.</w:t>
      </w:r>
    </w:p>
    <w:p w14:paraId="75636528" w14:textId="1CECD515" w:rsidR="0009611D" w:rsidRPr="00EE6C64" w:rsidRDefault="00946A6A" w:rsidP="0009611D">
      <w:pPr>
        <w:rPr>
          <w:rFonts w:ascii="Times New Roman" w:hAnsi="Times New Roman"/>
          <w:i/>
          <w:lang w:val="es-ES"/>
        </w:rPr>
      </w:pPr>
      <w:r>
        <w:rPr>
          <w:rFonts w:ascii="Times New Roman" w:hAnsi="Times New Roman"/>
          <w:i/>
          <w:lang w:val="es-ES"/>
        </w:rPr>
        <w:t>3</w:t>
      </w:r>
      <w:r w:rsidR="0009611D" w:rsidRPr="00EE6C64">
        <w:rPr>
          <w:rFonts w:ascii="Times New Roman" w:hAnsi="Times New Roman"/>
          <w:i/>
          <w:lang w:val="es-ES"/>
        </w:rPr>
        <w:tab/>
        <w:t>Departamento de Química Inorgánica, Facultad de Ciencias, Universidad de Granada, 18071, Granada, Spain.</w:t>
      </w:r>
    </w:p>
    <w:p w14:paraId="68DC088B" w14:textId="43B57495" w:rsidR="007D6357" w:rsidRPr="00B14061" w:rsidRDefault="00B14061" w:rsidP="001C0253">
      <w:pPr>
        <w:rPr>
          <w:rFonts w:ascii="Times New Roman" w:hAnsi="Times New Roman"/>
          <w:lang w:val="en-US"/>
        </w:rPr>
      </w:pPr>
      <w:r w:rsidRPr="00F24EF0">
        <w:rPr>
          <w:lang w:val="en-US"/>
        </w:rPr>
        <w:t>†</w:t>
      </w:r>
      <w:r w:rsidRPr="00B14061">
        <w:rPr>
          <w:rFonts w:ascii="Times New Roman" w:hAnsi="Times New Roman"/>
          <w:lang w:val="en-US"/>
        </w:rPr>
        <w:t xml:space="preserve"> These authors contributed equally to this work.</w:t>
      </w:r>
    </w:p>
    <w:p w14:paraId="5C40A40C" w14:textId="77777777" w:rsidR="000E7D27" w:rsidRPr="00B14061" w:rsidRDefault="000E7D27" w:rsidP="000E7D27">
      <w:pPr>
        <w:rPr>
          <w:rFonts w:ascii="Times New Roman" w:hAnsi="Times New Roman"/>
          <w:i/>
          <w:lang w:val="en-US"/>
        </w:rPr>
      </w:pPr>
    </w:p>
    <w:p w14:paraId="36E23B40" w14:textId="77777777" w:rsidR="00726273" w:rsidRPr="00B14061" w:rsidRDefault="00726273" w:rsidP="0039512F">
      <w:pPr>
        <w:rPr>
          <w:rFonts w:ascii="Times New Roman" w:hAnsi="Times New Roman"/>
          <w:lang w:val="en-US"/>
        </w:rPr>
      </w:pPr>
    </w:p>
    <w:p w14:paraId="2007C664" w14:textId="77777777" w:rsidR="00726273" w:rsidRPr="00EE6C64" w:rsidRDefault="00726273" w:rsidP="0039512F">
      <w:pPr>
        <w:rPr>
          <w:rFonts w:ascii="Times New Roman" w:hAnsi="Times New Roman"/>
          <w:sz w:val="24"/>
          <w:szCs w:val="24"/>
          <w:lang w:val="en-US"/>
        </w:rPr>
      </w:pPr>
      <w:r w:rsidRPr="00EE6C64">
        <w:rPr>
          <w:rFonts w:ascii="Times New Roman" w:hAnsi="Times New Roman"/>
          <w:sz w:val="24"/>
          <w:szCs w:val="24"/>
          <w:lang w:val="en-US"/>
        </w:rPr>
        <w:t>Contents:</w:t>
      </w:r>
    </w:p>
    <w:p w14:paraId="6552B062" w14:textId="77777777" w:rsidR="00575140" w:rsidRPr="00EE6C64" w:rsidRDefault="00575140" w:rsidP="00575140">
      <w:pPr>
        <w:pStyle w:val="Piedepgina"/>
        <w:tabs>
          <w:tab w:val="clear" w:pos="4252"/>
          <w:tab w:val="clear" w:pos="8504"/>
        </w:tabs>
        <w:spacing w:line="360" w:lineRule="auto"/>
        <w:ind w:left="900" w:hanging="900"/>
        <w:rPr>
          <w:lang w:val="en-US"/>
        </w:rPr>
      </w:pPr>
      <w:r w:rsidRPr="00EE6C64">
        <w:rPr>
          <w:lang w:val="en-US"/>
        </w:rPr>
        <w:t>S</w:t>
      </w:r>
      <w:r w:rsidR="00EB4AA6" w:rsidRPr="00EE6C64">
        <w:rPr>
          <w:lang w:val="en-US"/>
        </w:rPr>
        <w:t>1</w:t>
      </w:r>
      <w:r w:rsidRPr="00EE6C64">
        <w:rPr>
          <w:lang w:val="en-US"/>
        </w:rPr>
        <w:t>.</w:t>
      </w:r>
      <w:r w:rsidRPr="00EE6C64">
        <w:rPr>
          <w:lang w:val="en-US"/>
        </w:rPr>
        <w:tab/>
      </w:r>
      <w:r w:rsidR="002F159B" w:rsidRPr="00EE6C64">
        <w:rPr>
          <w:lang w:val="en-US"/>
        </w:rPr>
        <w:t xml:space="preserve">Structural details. </w:t>
      </w:r>
    </w:p>
    <w:p w14:paraId="30459970" w14:textId="77777777" w:rsidR="002D0E0A" w:rsidRPr="00EE6C64" w:rsidRDefault="00FF1065" w:rsidP="00575140">
      <w:pPr>
        <w:pStyle w:val="Piedepgina"/>
        <w:tabs>
          <w:tab w:val="clear" w:pos="4252"/>
          <w:tab w:val="clear" w:pos="8504"/>
        </w:tabs>
        <w:spacing w:line="360" w:lineRule="auto"/>
        <w:ind w:left="900" w:hanging="900"/>
        <w:rPr>
          <w:lang w:val="en-US"/>
        </w:rPr>
      </w:pPr>
      <w:r w:rsidRPr="00EE6C64">
        <w:rPr>
          <w:lang w:val="en-US"/>
        </w:rPr>
        <w:t>S</w:t>
      </w:r>
      <w:r w:rsidR="00EB4AA6" w:rsidRPr="00EE6C64">
        <w:rPr>
          <w:lang w:val="en-US"/>
        </w:rPr>
        <w:t>2</w:t>
      </w:r>
      <w:r w:rsidR="002D0E0A" w:rsidRPr="00EE6C64">
        <w:rPr>
          <w:lang w:val="en-US"/>
        </w:rPr>
        <w:t>.</w:t>
      </w:r>
      <w:r w:rsidR="002D0E0A" w:rsidRPr="00EE6C64">
        <w:rPr>
          <w:lang w:val="en-US"/>
        </w:rPr>
        <w:tab/>
        <w:t>Continuous Shape Measurements (CShMs).</w:t>
      </w:r>
    </w:p>
    <w:p w14:paraId="46CAF2E9" w14:textId="46FBA863" w:rsidR="0083202D" w:rsidRPr="00EE6C64" w:rsidRDefault="00FF1065" w:rsidP="00575140">
      <w:pPr>
        <w:pStyle w:val="Piedepgina"/>
        <w:tabs>
          <w:tab w:val="clear" w:pos="4252"/>
          <w:tab w:val="clear" w:pos="8504"/>
        </w:tabs>
        <w:spacing w:line="360" w:lineRule="auto"/>
        <w:ind w:left="900" w:hanging="900"/>
        <w:rPr>
          <w:lang w:val="en-US"/>
        </w:rPr>
      </w:pPr>
      <w:r w:rsidRPr="00EE6C64">
        <w:rPr>
          <w:lang w:val="en-US"/>
        </w:rPr>
        <w:t>S</w:t>
      </w:r>
      <w:r w:rsidR="00846123" w:rsidRPr="00EE6C64">
        <w:rPr>
          <w:lang w:val="en-US"/>
        </w:rPr>
        <w:t>3</w:t>
      </w:r>
      <w:r w:rsidR="0083202D" w:rsidRPr="00EE6C64">
        <w:rPr>
          <w:lang w:val="en-US"/>
        </w:rPr>
        <w:t>.</w:t>
      </w:r>
      <w:r w:rsidR="0083202D" w:rsidRPr="00EE6C64">
        <w:rPr>
          <w:lang w:val="en-US"/>
        </w:rPr>
        <w:tab/>
        <w:t>Powder X-ray Diffraction Analysis.</w:t>
      </w:r>
    </w:p>
    <w:p w14:paraId="0C820406" w14:textId="41C9DAD7" w:rsidR="00AF23DD" w:rsidRPr="00EE6C64" w:rsidRDefault="00AF23DD" w:rsidP="00AF23DD">
      <w:pPr>
        <w:pStyle w:val="Piedepgina"/>
        <w:tabs>
          <w:tab w:val="clear" w:pos="4252"/>
          <w:tab w:val="clear" w:pos="8504"/>
        </w:tabs>
        <w:spacing w:line="360" w:lineRule="auto"/>
        <w:ind w:left="900" w:hanging="900"/>
        <w:rPr>
          <w:lang w:val="en-US"/>
        </w:rPr>
      </w:pPr>
      <w:r w:rsidRPr="00EE6C64">
        <w:rPr>
          <w:lang w:val="en-US"/>
        </w:rPr>
        <w:t>S4.</w:t>
      </w:r>
      <w:r w:rsidRPr="00EE6C64">
        <w:rPr>
          <w:lang w:val="en-US"/>
        </w:rPr>
        <w:tab/>
      </w:r>
      <w:r w:rsidR="00106219" w:rsidRPr="00EE6C64">
        <w:rPr>
          <w:lang w:val="en-US"/>
        </w:rPr>
        <w:t>FT-IR spectroscopy.</w:t>
      </w:r>
    </w:p>
    <w:p w14:paraId="72D5A963" w14:textId="2A4D37C7" w:rsidR="0083202D" w:rsidRPr="00EE6C64" w:rsidRDefault="00FF1065" w:rsidP="00575140">
      <w:pPr>
        <w:pStyle w:val="Piedepgina"/>
        <w:tabs>
          <w:tab w:val="clear" w:pos="4252"/>
          <w:tab w:val="clear" w:pos="8504"/>
        </w:tabs>
        <w:spacing w:line="360" w:lineRule="auto"/>
        <w:ind w:left="900" w:hanging="900"/>
        <w:rPr>
          <w:lang w:val="en-US"/>
        </w:rPr>
      </w:pPr>
      <w:r w:rsidRPr="00EE6C64">
        <w:rPr>
          <w:lang w:val="en-US"/>
        </w:rPr>
        <w:t>S</w:t>
      </w:r>
      <w:r w:rsidR="00AF23DD">
        <w:rPr>
          <w:lang w:val="en-US"/>
        </w:rPr>
        <w:t>5</w:t>
      </w:r>
      <w:r w:rsidR="0083202D" w:rsidRPr="00EE6C64">
        <w:rPr>
          <w:lang w:val="en-US"/>
        </w:rPr>
        <w:t>.</w:t>
      </w:r>
      <w:r w:rsidR="0083202D" w:rsidRPr="00EE6C64">
        <w:rPr>
          <w:lang w:val="en-US"/>
        </w:rPr>
        <w:tab/>
      </w:r>
      <w:r w:rsidR="00106219" w:rsidRPr="00EE6C64">
        <w:rPr>
          <w:lang w:val="en-US"/>
        </w:rPr>
        <w:t>Photoluminescence measurements and calculations.</w:t>
      </w:r>
    </w:p>
    <w:p w14:paraId="449EF5FA" w14:textId="77777777" w:rsidR="00575140" w:rsidRPr="00EE6C64" w:rsidRDefault="00575140" w:rsidP="00575140">
      <w:pPr>
        <w:spacing w:after="0"/>
        <w:rPr>
          <w:rFonts w:ascii="Times" w:hAnsi="Times" w:cs="Times"/>
          <w:sz w:val="24"/>
          <w:szCs w:val="24"/>
          <w:lang w:val="en-US" w:eastAsia="es-ES"/>
        </w:rPr>
      </w:pPr>
    </w:p>
    <w:p w14:paraId="214F44A0" w14:textId="77777777" w:rsidR="00726273" w:rsidRPr="00EE6C64" w:rsidRDefault="00726273" w:rsidP="0039512F">
      <w:pPr>
        <w:rPr>
          <w:rFonts w:ascii="Times New Roman" w:hAnsi="Times New Roman"/>
          <w:sz w:val="24"/>
          <w:szCs w:val="24"/>
          <w:lang w:val="en-US"/>
        </w:rPr>
      </w:pPr>
    </w:p>
    <w:p w14:paraId="79086891" w14:textId="77777777" w:rsidR="00BA6411" w:rsidRPr="00EE6C64" w:rsidRDefault="00B3560F" w:rsidP="006E449F">
      <w:pPr>
        <w:rPr>
          <w:rFonts w:ascii="Times New Roman" w:hAnsi="Times New Roman"/>
          <w:b/>
          <w:sz w:val="24"/>
          <w:szCs w:val="24"/>
          <w:lang w:val="en-US"/>
        </w:rPr>
      </w:pPr>
      <w:r w:rsidRPr="00EE6C64">
        <w:rPr>
          <w:rFonts w:ascii="Times New Roman" w:hAnsi="Times New Roman"/>
          <w:sz w:val="24"/>
          <w:szCs w:val="24"/>
          <w:lang w:val="en-US"/>
        </w:rPr>
        <w:br w:type="page"/>
      </w:r>
      <w:r w:rsidRPr="00EE6C64">
        <w:rPr>
          <w:rFonts w:ascii="Times New Roman" w:hAnsi="Times New Roman"/>
          <w:b/>
          <w:sz w:val="24"/>
          <w:szCs w:val="24"/>
          <w:lang w:val="en-US"/>
        </w:rPr>
        <w:lastRenderedPageBreak/>
        <w:t xml:space="preserve">S1. </w:t>
      </w:r>
      <w:r w:rsidR="006E449F" w:rsidRPr="00EE6C64">
        <w:rPr>
          <w:rFonts w:ascii="Times New Roman" w:hAnsi="Times New Roman"/>
          <w:b/>
          <w:sz w:val="24"/>
          <w:szCs w:val="24"/>
          <w:lang w:val="en-US"/>
        </w:rPr>
        <w:t>Additional structural details.</w:t>
      </w:r>
    </w:p>
    <w:p w14:paraId="3FD931DF" w14:textId="2A0DD67C" w:rsidR="00740A39" w:rsidRPr="00F25BC7" w:rsidRDefault="00652D2A" w:rsidP="00740A39">
      <w:pPr>
        <w:jc w:val="center"/>
        <w:rPr>
          <w:rFonts w:ascii="Times New Roman" w:hAnsi="Times New Roman"/>
          <w:bCs/>
          <w:lang w:val="en-US"/>
        </w:rPr>
      </w:pPr>
      <w:r>
        <w:rPr>
          <w:rFonts w:ascii="Times New Roman" w:hAnsi="Times New Roman"/>
          <w:bCs/>
          <w:noProof/>
          <w:lang w:val="es-ES" w:eastAsia="es-ES"/>
        </w:rPr>
        <w:drawing>
          <wp:inline distT="0" distB="0" distL="0" distR="0" wp14:anchorId="6FEA2C22" wp14:editId="6D1D0C23">
            <wp:extent cx="4022827" cy="3546073"/>
            <wp:effectExtent l="0" t="0" r="0" b="0"/>
            <wp:docPr id="534694276" name="Imagen 2"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694276" name="Imagen 2" descr="Imagen que contiene Patrón de fondo&#10;&#10;Descripción generada automáticamente"/>
                    <pic:cNvPicPr/>
                  </pic:nvPicPr>
                  <pic:blipFill rotWithShape="1">
                    <a:blip r:embed="rId8" cstate="print">
                      <a:extLst>
                        <a:ext uri="{28A0092B-C50C-407E-A947-70E740481C1C}">
                          <a14:useLocalDpi xmlns:a14="http://schemas.microsoft.com/office/drawing/2010/main" val="0"/>
                        </a:ext>
                      </a:extLst>
                    </a:blip>
                    <a:srcRect l="12464" r="13031"/>
                    <a:stretch/>
                  </pic:blipFill>
                  <pic:spPr bwMode="auto">
                    <a:xfrm>
                      <a:off x="0" y="0"/>
                      <a:ext cx="4023284" cy="3546475"/>
                    </a:xfrm>
                    <a:prstGeom prst="rect">
                      <a:avLst/>
                    </a:prstGeom>
                    <a:ln>
                      <a:noFill/>
                    </a:ln>
                    <a:extLst>
                      <a:ext uri="{53640926-AAD7-44D8-BBD7-CCE9431645EC}">
                        <a14:shadowObscured xmlns:a14="http://schemas.microsoft.com/office/drawing/2010/main"/>
                      </a:ext>
                    </a:extLst>
                  </pic:spPr>
                </pic:pic>
              </a:graphicData>
            </a:graphic>
          </wp:inline>
        </w:drawing>
      </w:r>
    </w:p>
    <w:p w14:paraId="0A5B0438" w14:textId="11E604FB" w:rsidR="00740A39" w:rsidRPr="00EE6C64" w:rsidRDefault="00740A39" w:rsidP="00740A39">
      <w:pPr>
        <w:rPr>
          <w:rFonts w:ascii="Times New Roman" w:hAnsi="Times New Roman"/>
          <w:bCs/>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 xml:space="preserve"> </w:t>
      </w:r>
      <w:r w:rsidR="00865DA2">
        <w:rPr>
          <w:rFonts w:ascii="Times New Roman" w:hAnsi="Times New Roman"/>
          <w:bCs/>
          <w:lang w:val="en-US"/>
        </w:rPr>
        <w:t xml:space="preserve">Packing of compound </w:t>
      </w:r>
      <w:r w:rsidR="00865DA2" w:rsidRPr="00593272">
        <w:rPr>
          <w:rFonts w:ascii="Times New Roman" w:hAnsi="Times New Roman"/>
          <w:b/>
          <w:lang w:val="en-US"/>
        </w:rPr>
        <w:t>1</w:t>
      </w:r>
      <w:r w:rsidR="00593272">
        <w:rPr>
          <w:rFonts w:ascii="Times New Roman" w:hAnsi="Times New Roman"/>
          <w:bCs/>
          <w:lang w:val="en-US"/>
        </w:rPr>
        <w:t xml:space="preserve"> </w:t>
      </w:r>
      <w:r w:rsidR="00865DA2">
        <w:rPr>
          <w:rFonts w:ascii="Times New Roman" w:hAnsi="Times New Roman"/>
          <w:bCs/>
          <w:lang w:val="en-US"/>
        </w:rPr>
        <w:t xml:space="preserve">along the </w:t>
      </w:r>
      <w:r w:rsidR="00865DA2" w:rsidRPr="00865DA2">
        <w:rPr>
          <w:rFonts w:ascii="Times New Roman" w:hAnsi="Times New Roman"/>
          <w:bCs/>
          <w:i/>
          <w:iCs/>
          <w:lang w:val="en-US"/>
        </w:rPr>
        <w:t>c</w:t>
      </w:r>
      <w:r w:rsidR="00865DA2">
        <w:rPr>
          <w:rFonts w:ascii="Times New Roman" w:hAnsi="Times New Roman"/>
          <w:bCs/>
          <w:lang w:val="en-US"/>
        </w:rPr>
        <w:t xml:space="preserve"> axis viewing direction.</w:t>
      </w:r>
    </w:p>
    <w:p w14:paraId="6C778293" w14:textId="735FB4BB" w:rsidR="00740A39" w:rsidRPr="00EE6C64" w:rsidRDefault="00865DA2" w:rsidP="006E449F">
      <w:pPr>
        <w:rPr>
          <w:lang w:val="en-US" w:eastAsia="es-ES"/>
        </w:rPr>
      </w:pPr>
      <w:r>
        <w:rPr>
          <w:noProof/>
          <w:lang w:val="es-ES" w:eastAsia="es-ES"/>
        </w:rPr>
        <w:drawing>
          <wp:inline distT="0" distB="0" distL="0" distR="0" wp14:anchorId="39A56D82" wp14:editId="7A37FE21">
            <wp:extent cx="5400040" cy="3547745"/>
            <wp:effectExtent l="0" t="0" r="0" b="0"/>
            <wp:docPr id="433572172" name="Imagen 3"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572172" name="Imagen 3" descr="Imagen que contiene Patrón de fondo&#10;&#10;Descripción generada automá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3547745"/>
                    </a:xfrm>
                    <a:prstGeom prst="rect">
                      <a:avLst/>
                    </a:prstGeom>
                  </pic:spPr>
                </pic:pic>
              </a:graphicData>
            </a:graphic>
          </wp:inline>
        </w:drawing>
      </w:r>
    </w:p>
    <w:p w14:paraId="52A07697" w14:textId="1E88A9ED" w:rsidR="003F2DA2" w:rsidRPr="00EE6C64" w:rsidRDefault="003F2DA2" w:rsidP="003F2DA2">
      <w:pPr>
        <w:jc w:val="center"/>
        <w:rPr>
          <w:rFonts w:ascii="Times New Roman" w:hAnsi="Times New Roman"/>
          <w:sz w:val="24"/>
          <w:szCs w:val="24"/>
          <w:lang w:val="en-US"/>
        </w:rPr>
      </w:pPr>
    </w:p>
    <w:p w14:paraId="70F258B1" w14:textId="09B6C173" w:rsidR="003F2DA2" w:rsidRPr="00EE6C64" w:rsidRDefault="003F2DA2" w:rsidP="003F2DA2">
      <w:pPr>
        <w:rPr>
          <w:rFonts w:ascii="Times New Roman" w:hAnsi="Times New Roman"/>
          <w:bCs/>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 xml:space="preserve"> </w:t>
      </w:r>
      <w:r w:rsidR="006B6B37" w:rsidRPr="00EE6C64">
        <w:rPr>
          <w:rFonts w:ascii="Times New Roman" w:hAnsi="Times New Roman"/>
          <w:bCs/>
          <w:lang w:val="en-US"/>
        </w:rPr>
        <w:t xml:space="preserve">Packing of compound </w:t>
      </w:r>
      <w:r w:rsidR="006B6B37" w:rsidRPr="00593272">
        <w:rPr>
          <w:rFonts w:ascii="Times New Roman" w:hAnsi="Times New Roman"/>
          <w:b/>
          <w:lang w:val="en-US"/>
        </w:rPr>
        <w:t>1</w:t>
      </w:r>
      <w:r w:rsidR="006B6B37" w:rsidRPr="00EE6C64">
        <w:rPr>
          <w:rFonts w:ascii="Times New Roman" w:hAnsi="Times New Roman"/>
          <w:bCs/>
          <w:lang w:val="en-US"/>
        </w:rPr>
        <w:t xml:space="preserve"> along th</w:t>
      </w:r>
      <w:r w:rsidR="00593272">
        <w:rPr>
          <w:rFonts w:ascii="Times New Roman" w:hAnsi="Times New Roman"/>
          <w:bCs/>
          <w:lang w:val="en-US"/>
        </w:rPr>
        <w:t>e</w:t>
      </w:r>
      <w:r w:rsidR="006B6B37" w:rsidRPr="00EE6C64">
        <w:rPr>
          <w:rFonts w:ascii="Times New Roman" w:hAnsi="Times New Roman"/>
          <w:bCs/>
          <w:lang w:val="en-US"/>
        </w:rPr>
        <w:t xml:space="preserve"> </w:t>
      </w:r>
      <w:r w:rsidR="006B6B37" w:rsidRPr="00EE6C64">
        <w:rPr>
          <w:rFonts w:ascii="Times New Roman" w:hAnsi="Times New Roman"/>
          <w:bCs/>
          <w:i/>
          <w:lang w:val="en-US"/>
        </w:rPr>
        <w:t>a</w:t>
      </w:r>
      <w:r w:rsidR="006B6B37" w:rsidRPr="00EE6C64">
        <w:rPr>
          <w:rFonts w:ascii="Times New Roman" w:hAnsi="Times New Roman"/>
          <w:bCs/>
          <w:lang w:val="en-US"/>
        </w:rPr>
        <w:t xml:space="preserve"> axis viewing direction</w:t>
      </w:r>
      <w:r w:rsidRPr="00EE6C64">
        <w:rPr>
          <w:rFonts w:ascii="Times New Roman" w:hAnsi="Times New Roman"/>
          <w:bCs/>
          <w:lang w:val="en-US"/>
        </w:rPr>
        <w:t>.</w:t>
      </w:r>
    </w:p>
    <w:p w14:paraId="1C417657" w14:textId="77777777" w:rsidR="003F2DA2" w:rsidRPr="00EE6C64" w:rsidRDefault="003F2DA2" w:rsidP="003F2DA2">
      <w:pPr>
        <w:rPr>
          <w:rFonts w:ascii="Times New Roman" w:hAnsi="Times New Roman"/>
          <w:bCs/>
          <w:lang w:val="en-US"/>
        </w:rPr>
      </w:pPr>
    </w:p>
    <w:p w14:paraId="154A005F" w14:textId="3EE43F78" w:rsidR="002D0E0A" w:rsidRPr="00EE6C64" w:rsidRDefault="002D0E0A" w:rsidP="00FC3872">
      <w:pPr>
        <w:spacing w:line="360" w:lineRule="auto"/>
        <w:rPr>
          <w:rFonts w:ascii="Times New Roman" w:hAnsi="Times New Roman"/>
          <w:b/>
          <w:sz w:val="24"/>
          <w:szCs w:val="24"/>
          <w:lang w:val="en-US"/>
        </w:rPr>
      </w:pPr>
      <w:r w:rsidRPr="00EE6C64">
        <w:rPr>
          <w:rFonts w:ascii="Times New Roman" w:hAnsi="Times New Roman"/>
          <w:b/>
          <w:sz w:val="24"/>
          <w:szCs w:val="24"/>
          <w:lang w:val="en-US"/>
        </w:rPr>
        <w:lastRenderedPageBreak/>
        <w:t>S</w:t>
      </w:r>
      <w:r w:rsidR="006E449F" w:rsidRPr="00EE6C64">
        <w:rPr>
          <w:rFonts w:ascii="Times New Roman" w:hAnsi="Times New Roman"/>
          <w:b/>
          <w:sz w:val="24"/>
          <w:szCs w:val="24"/>
          <w:lang w:val="en-US"/>
        </w:rPr>
        <w:t>2</w:t>
      </w:r>
      <w:r w:rsidRPr="00EE6C64">
        <w:rPr>
          <w:rFonts w:ascii="Times New Roman" w:hAnsi="Times New Roman"/>
          <w:b/>
          <w:sz w:val="24"/>
          <w:szCs w:val="24"/>
          <w:lang w:val="en-US"/>
        </w:rPr>
        <w:t>. Continuous Shape Measurements (CShMs).</w:t>
      </w:r>
    </w:p>
    <w:p w14:paraId="52FCE7D2" w14:textId="40627C6D" w:rsidR="00FC3872" w:rsidRPr="00EE6C64" w:rsidRDefault="00FC3872" w:rsidP="00FC3872">
      <w:pPr>
        <w:pStyle w:val="00-Sonia-Tabla-justificado"/>
        <w:spacing w:after="200" w:line="360" w:lineRule="auto"/>
        <w:ind w:left="1134" w:hanging="1134"/>
        <w:rPr>
          <w:lang w:val="en-US"/>
        </w:rPr>
      </w:pPr>
      <w:r w:rsidRPr="00EE6C64">
        <w:rPr>
          <w:b/>
          <w:lang w:val="en-US"/>
        </w:rPr>
        <w:t>Table S</w:t>
      </w:r>
      <w:r w:rsidR="0039144A">
        <w:rPr>
          <w:b/>
          <w:lang w:val="en-US"/>
        </w:rPr>
        <w:t>1</w:t>
      </w:r>
      <w:r w:rsidRPr="00EE6C64">
        <w:rPr>
          <w:b/>
          <w:lang w:val="en-US"/>
        </w:rPr>
        <w:t>.</w:t>
      </w:r>
      <w:r w:rsidRPr="00EE6C64">
        <w:rPr>
          <w:lang w:val="en-US"/>
        </w:rPr>
        <w:t xml:space="preserve"> </w:t>
      </w:r>
      <w:r w:rsidR="003F2DA2" w:rsidRPr="00EE6C64">
        <w:rPr>
          <w:lang w:val="en-US"/>
        </w:rPr>
        <w:t>Continuous Shape Measurements for the coordination environment</w:t>
      </w:r>
      <w:r w:rsidR="00F42A21">
        <w:rPr>
          <w:lang w:val="en-US"/>
        </w:rPr>
        <w:t>s</w:t>
      </w:r>
      <w:r w:rsidR="003F2DA2" w:rsidRPr="00EE6C64">
        <w:rPr>
          <w:lang w:val="en-US"/>
        </w:rPr>
        <w:t xml:space="preserve"> for compound </w:t>
      </w:r>
      <w:r w:rsidR="003F2DA2" w:rsidRPr="00EE6C64">
        <w:rPr>
          <w:b/>
          <w:lang w:val="en-US"/>
        </w:rPr>
        <w:t>1</w:t>
      </w:r>
      <w:r w:rsidR="003F2DA2" w:rsidRPr="00EE6C64">
        <w:rPr>
          <w:lang w:val="en-US"/>
        </w:rPr>
        <w:t xml:space="preserve">. The lowest SHAPE values </w:t>
      </w:r>
      <w:r w:rsidR="00F42A21">
        <w:rPr>
          <w:lang w:val="en-US"/>
        </w:rPr>
        <w:t>are</w:t>
      </w:r>
      <w:r w:rsidR="003F2DA2" w:rsidRPr="00EE6C64">
        <w:rPr>
          <w:lang w:val="en-US"/>
        </w:rPr>
        <w:t xml:space="preserve"> shown in bold blue, indicating best fits.</w:t>
      </w:r>
    </w:p>
    <w:p w14:paraId="4B563CAE" w14:textId="77777777" w:rsidR="003F2DA2" w:rsidRPr="00EE6C64" w:rsidRDefault="003F2DA2" w:rsidP="003F2DA2">
      <w:pPr>
        <w:rPr>
          <w:u w:val="single"/>
          <w:lang w:val="en-US" w:eastAsia="es-ES"/>
        </w:rPr>
      </w:pPr>
      <w:r w:rsidRPr="00EE6C64">
        <w:rPr>
          <w:rFonts w:ascii="Times New Roman" w:eastAsia="Times New Roman" w:hAnsi="Times New Roman"/>
          <w:b/>
          <w:u w:val="single"/>
          <w:lang w:val="en-US" w:eastAsia="es-ES"/>
        </w:rPr>
        <w:t>Codes:</w:t>
      </w:r>
    </w:p>
    <w:p w14:paraId="3E3C29A6" w14:textId="6B10770F" w:rsidR="00F42A21" w:rsidRPr="00F42A21" w:rsidRDefault="00F42A21" w:rsidP="00F42A21">
      <w:pPr>
        <w:rPr>
          <w:rFonts w:ascii="Times New Roman" w:hAnsi="Times New Roman"/>
          <w:lang w:bidi="en-US"/>
        </w:rPr>
      </w:pPr>
      <w:r w:rsidRPr="00F42A21">
        <w:rPr>
          <w:rFonts w:ascii="Times New Roman" w:hAnsi="Times New Roman"/>
          <w:lang w:bidi="en-US"/>
        </w:rPr>
        <w:t xml:space="preserve">HP-7            </w:t>
      </w:r>
      <w:r w:rsidR="00F25BC7">
        <w:rPr>
          <w:rFonts w:ascii="Times New Roman" w:hAnsi="Times New Roman"/>
          <w:lang w:bidi="en-US"/>
        </w:rPr>
        <w:tab/>
      </w:r>
      <w:r w:rsidRPr="00F42A21">
        <w:rPr>
          <w:rFonts w:ascii="Times New Roman" w:hAnsi="Times New Roman"/>
          <w:lang w:bidi="en-US"/>
        </w:rPr>
        <w:t>1 D</w:t>
      </w:r>
      <w:r w:rsidRPr="005E126B">
        <w:rPr>
          <w:rFonts w:ascii="Times New Roman" w:hAnsi="Times New Roman"/>
          <w:vertAlign w:val="subscript"/>
          <w:lang w:bidi="en-US"/>
        </w:rPr>
        <w:t>7h</w:t>
      </w:r>
      <w:r w:rsidRPr="00F42A21">
        <w:rPr>
          <w:rFonts w:ascii="Times New Roman" w:hAnsi="Times New Roman"/>
          <w:lang w:bidi="en-US"/>
        </w:rPr>
        <w:t xml:space="preserve">   Heptagon                                           </w:t>
      </w:r>
    </w:p>
    <w:p w14:paraId="2516A9B6" w14:textId="0A1E64ED" w:rsidR="00F42A21" w:rsidRPr="00F42A21" w:rsidRDefault="00F42A21" w:rsidP="00F42A21">
      <w:pPr>
        <w:rPr>
          <w:rFonts w:ascii="Times New Roman" w:hAnsi="Times New Roman"/>
          <w:lang w:bidi="en-US"/>
        </w:rPr>
      </w:pPr>
      <w:r w:rsidRPr="00F42A21">
        <w:rPr>
          <w:rFonts w:ascii="Times New Roman" w:hAnsi="Times New Roman"/>
          <w:lang w:bidi="en-US"/>
        </w:rPr>
        <w:t>HPY-7</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2 C</w:t>
      </w:r>
      <w:r w:rsidRPr="005E126B">
        <w:rPr>
          <w:rFonts w:ascii="Times New Roman" w:hAnsi="Times New Roman"/>
          <w:vertAlign w:val="subscript"/>
          <w:lang w:bidi="en-US"/>
        </w:rPr>
        <w:t xml:space="preserve">6v </w:t>
      </w:r>
      <w:r w:rsidRPr="00F42A21">
        <w:rPr>
          <w:rFonts w:ascii="Times New Roman" w:hAnsi="Times New Roman"/>
          <w:lang w:bidi="en-US"/>
        </w:rPr>
        <w:t xml:space="preserve">  Hexagonal pyramid                                  </w:t>
      </w:r>
    </w:p>
    <w:p w14:paraId="71796DE0" w14:textId="31AD5D2D" w:rsidR="00F42A21" w:rsidRPr="00F42A21" w:rsidRDefault="00F42A21" w:rsidP="00F42A21">
      <w:pPr>
        <w:rPr>
          <w:rFonts w:ascii="Times New Roman" w:hAnsi="Times New Roman"/>
          <w:lang w:bidi="en-US"/>
        </w:rPr>
      </w:pPr>
      <w:r w:rsidRPr="00F42A21">
        <w:rPr>
          <w:rFonts w:ascii="Times New Roman" w:hAnsi="Times New Roman"/>
          <w:lang w:bidi="en-US"/>
        </w:rPr>
        <w:t>PBPY-7</w:t>
      </w:r>
      <w:r w:rsidR="00F25BC7">
        <w:rPr>
          <w:rFonts w:ascii="Times New Roman" w:hAnsi="Times New Roman"/>
          <w:lang w:bidi="en-US"/>
        </w:rPr>
        <w:tab/>
      </w:r>
      <w:r w:rsidRPr="00F42A21">
        <w:rPr>
          <w:rFonts w:ascii="Times New Roman" w:hAnsi="Times New Roman"/>
          <w:lang w:bidi="en-US"/>
        </w:rPr>
        <w:t>3 D</w:t>
      </w:r>
      <w:r w:rsidRPr="005E126B">
        <w:rPr>
          <w:rFonts w:ascii="Times New Roman" w:hAnsi="Times New Roman"/>
          <w:vertAlign w:val="subscript"/>
          <w:lang w:bidi="en-US"/>
        </w:rPr>
        <w:t>5h</w:t>
      </w:r>
      <w:r w:rsidRPr="00F42A21">
        <w:rPr>
          <w:rFonts w:ascii="Times New Roman" w:hAnsi="Times New Roman"/>
          <w:lang w:bidi="en-US"/>
        </w:rPr>
        <w:t xml:space="preserve">   Pentagonal bipyramid                               </w:t>
      </w:r>
    </w:p>
    <w:p w14:paraId="5A792482" w14:textId="3C20D203" w:rsidR="00F42A21" w:rsidRPr="00F42A21" w:rsidRDefault="00F42A21" w:rsidP="00F42A21">
      <w:pPr>
        <w:rPr>
          <w:rFonts w:ascii="Times New Roman" w:hAnsi="Times New Roman"/>
          <w:lang w:bidi="en-US"/>
        </w:rPr>
      </w:pPr>
      <w:r w:rsidRPr="00F42A21">
        <w:rPr>
          <w:rFonts w:ascii="Times New Roman" w:hAnsi="Times New Roman"/>
          <w:lang w:bidi="en-US"/>
        </w:rPr>
        <w:t>COC-7</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4 C</w:t>
      </w:r>
      <w:r w:rsidRPr="005E126B">
        <w:rPr>
          <w:rFonts w:ascii="Times New Roman" w:hAnsi="Times New Roman"/>
          <w:vertAlign w:val="subscript"/>
          <w:lang w:bidi="en-US"/>
        </w:rPr>
        <w:t>3v</w:t>
      </w:r>
      <w:r w:rsidRPr="00F42A21">
        <w:rPr>
          <w:rFonts w:ascii="Times New Roman" w:hAnsi="Times New Roman"/>
          <w:lang w:bidi="en-US"/>
        </w:rPr>
        <w:t xml:space="preserve">   Capped octahedron                                  </w:t>
      </w:r>
    </w:p>
    <w:p w14:paraId="747A6C0F" w14:textId="46B8A943" w:rsidR="00F42A21" w:rsidRPr="00F42A21" w:rsidRDefault="00F42A21" w:rsidP="00F42A21">
      <w:pPr>
        <w:rPr>
          <w:rFonts w:ascii="Times New Roman" w:hAnsi="Times New Roman"/>
          <w:lang w:bidi="en-US"/>
        </w:rPr>
      </w:pPr>
      <w:r w:rsidRPr="00F42A21">
        <w:rPr>
          <w:rFonts w:ascii="Times New Roman" w:hAnsi="Times New Roman"/>
          <w:lang w:bidi="en-US"/>
        </w:rPr>
        <w:t>CTPR-7</w:t>
      </w:r>
      <w:r w:rsidR="00F25BC7">
        <w:rPr>
          <w:rFonts w:ascii="Times New Roman" w:hAnsi="Times New Roman"/>
          <w:lang w:bidi="en-US"/>
        </w:rPr>
        <w:tab/>
      </w:r>
      <w:r w:rsidRPr="00F42A21">
        <w:rPr>
          <w:rFonts w:ascii="Times New Roman" w:hAnsi="Times New Roman"/>
          <w:lang w:bidi="en-US"/>
        </w:rPr>
        <w:t>5 C</w:t>
      </w:r>
      <w:r w:rsidRPr="005E126B">
        <w:rPr>
          <w:rFonts w:ascii="Times New Roman" w:hAnsi="Times New Roman"/>
          <w:vertAlign w:val="subscript"/>
          <w:lang w:bidi="en-US"/>
        </w:rPr>
        <w:t>2v</w:t>
      </w:r>
      <w:r w:rsidRPr="00F42A21">
        <w:rPr>
          <w:rFonts w:ascii="Times New Roman" w:hAnsi="Times New Roman"/>
          <w:lang w:bidi="en-US"/>
        </w:rPr>
        <w:t xml:space="preserve">   Capped trigonal prism                              </w:t>
      </w:r>
    </w:p>
    <w:p w14:paraId="17907DAD" w14:textId="01F6FE45" w:rsidR="00F42A21" w:rsidRPr="00F42A21" w:rsidRDefault="00F42A21" w:rsidP="00F42A21">
      <w:pPr>
        <w:rPr>
          <w:rFonts w:ascii="Times New Roman" w:hAnsi="Times New Roman"/>
          <w:lang w:bidi="en-US"/>
        </w:rPr>
      </w:pPr>
      <w:r w:rsidRPr="00F42A21">
        <w:rPr>
          <w:rFonts w:ascii="Times New Roman" w:hAnsi="Times New Roman"/>
          <w:lang w:bidi="en-US"/>
        </w:rPr>
        <w:t>JPBPY-7</w:t>
      </w:r>
      <w:r w:rsidR="00F25BC7">
        <w:rPr>
          <w:rFonts w:ascii="Times New Roman" w:hAnsi="Times New Roman"/>
          <w:lang w:bidi="en-US"/>
        </w:rPr>
        <w:tab/>
      </w:r>
      <w:r w:rsidRPr="00F42A21">
        <w:rPr>
          <w:rFonts w:ascii="Times New Roman" w:hAnsi="Times New Roman"/>
          <w:lang w:bidi="en-US"/>
        </w:rPr>
        <w:t>6 D</w:t>
      </w:r>
      <w:r w:rsidRPr="005E126B">
        <w:rPr>
          <w:rFonts w:ascii="Times New Roman" w:hAnsi="Times New Roman"/>
          <w:vertAlign w:val="subscript"/>
          <w:lang w:bidi="en-US"/>
        </w:rPr>
        <w:t>5h</w:t>
      </w:r>
      <w:r w:rsidRPr="00F42A21">
        <w:rPr>
          <w:rFonts w:ascii="Times New Roman" w:hAnsi="Times New Roman"/>
          <w:lang w:bidi="en-US"/>
        </w:rPr>
        <w:t xml:space="preserve">   Johnson pentagonal bipyramid J13                   </w:t>
      </w:r>
    </w:p>
    <w:p w14:paraId="592E8255" w14:textId="332E5651" w:rsidR="00AB1E84" w:rsidRPr="00EE6C64" w:rsidRDefault="00F42A21" w:rsidP="00F42A21">
      <w:pPr>
        <w:rPr>
          <w:rFonts w:ascii="Times New Roman" w:hAnsi="Times New Roman"/>
          <w:lang w:bidi="en-US"/>
        </w:rPr>
      </w:pPr>
      <w:r w:rsidRPr="00F42A21">
        <w:rPr>
          <w:rFonts w:ascii="Times New Roman" w:hAnsi="Times New Roman"/>
          <w:lang w:bidi="en-US"/>
        </w:rPr>
        <w:t>JETPY-7</w:t>
      </w:r>
      <w:r w:rsidR="00F25BC7">
        <w:rPr>
          <w:rFonts w:ascii="Times New Roman" w:hAnsi="Times New Roman"/>
          <w:lang w:bidi="en-US"/>
        </w:rPr>
        <w:tab/>
      </w:r>
      <w:r w:rsidRPr="00F42A21">
        <w:rPr>
          <w:rFonts w:ascii="Times New Roman" w:hAnsi="Times New Roman"/>
          <w:lang w:bidi="en-US"/>
        </w:rPr>
        <w:t>7 C</w:t>
      </w:r>
      <w:r w:rsidRPr="005E126B">
        <w:rPr>
          <w:rFonts w:ascii="Times New Roman" w:hAnsi="Times New Roman"/>
          <w:vertAlign w:val="subscript"/>
          <w:lang w:bidi="en-US"/>
        </w:rPr>
        <w:t>3v</w:t>
      </w:r>
      <w:r w:rsidRPr="00F42A21">
        <w:rPr>
          <w:rFonts w:ascii="Times New Roman" w:hAnsi="Times New Roman"/>
          <w:lang w:bidi="en-US"/>
        </w:rPr>
        <w:t xml:space="preserve">   Johnson elongated triangular pyramid J7            </w:t>
      </w:r>
    </w:p>
    <w:tbl>
      <w:tblPr>
        <w:tblW w:w="5000" w:type="pct"/>
        <w:jc w:val="center"/>
        <w:tblCellMar>
          <w:left w:w="70" w:type="dxa"/>
          <w:right w:w="70" w:type="dxa"/>
        </w:tblCellMar>
        <w:tblLook w:val="04A0" w:firstRow="1" w:lastRow="0" w:firstColumn="1" w:lastColumn="0" w:noHBand="0" w:noVBand="1"/>
      </w:tblPr>
      <w:tblGrid>
        <w:gridCol w:w="1841"/>
        <w:gridCol w:w="802"/>
        <w:gridCol w:w="848"/>
        <w:gridCol w:w="966"/>
        <w:gridCol w:w="874"/>
        <w:gridCol w:w="993"/>
        <w:gridCol w:w="1083"/>
        <w:gridCol w:w="1097"/>
      </w:tblGrid>
      <w:tr w:rsidR="00F42A21" w:rsidRPr="00EE6C64" w14:paraId="6215610B" w14:textId="3A2BF071" w:rsidTr="006D4FE5">
        <w:trPr>
          <w:trHeight w:val="261"/>
          <w:jc w:val="center"/>
        </w:trPr>
        <w:tc>
          <w:tcPr>
            <w:tcW w:w="1082" w:type="pct"/>
            <w:tcBorders>
              <w:top w:val="single" w:sz="4" w:space="0" w:color="auto"/>
              <w:left w:val="nil"/>
              <w:bottom w:val="single" w:sz="4" w:space="0" w:color="auto"/>
              <w:right w:val="nil"/>
            </w:tcBorders>
            <w:shd w:val="clear" w:color="auto" w:fill="auto"/>
            <w:vAlign w:val="center"/>
            <w:hideMark/>
          </w:tcPr>
          <w:p w14:paraId="684AEB51" w14:textId="6B5EB678" w:rsidR="00F42A21" w:rsidRPr="00EE6C64" w:rsidRDefault="00F42A21" w:rsidP="00F42A21">
            <w:pPr>
              <w:rPr>
                <w:rFonts w:ascii="Times New Roman" w:hAnsi="Times New Roman"/>
                <w:b/>
                <w:bCs/>
                <w:lang w:bidi="en-US"/>
              </w:rPr>
            </w:pPr>
            <w:r w:rsidRPr="00EE6C64">
              <w:rPr>
                <w:rFonts w:ascii="Times New Roman" w:hAnsi="Times New Roman"/>
                <w:b/>
                <w:bCs/>
                <w:lang w:bidi="en-US"/>
              </w:rPr>
              <w:t>Structure [ML</w:t>
            </w:r>
            <w:r>
              <w:rPr>
                <w:rFonts w:ascii="Times New Roman" w:hAnsi="Times New Roman"/>
                <w:b/>
                <w:bCs/>
                <w:lang w:bidi="en-US"/>
              </w:rPr>
              <w:t>7</w:t>
            </w:r>
            <w:r w:rsidRPr="00EE6C64">
              <w:rPr>
                <w:rFonts w:ascii="Times New Roman" w:hAnsi="Times New Roman"/>
                <w:b/>
                <w:bCs/>
                <w:lang w:bidi="en-US"/>
              </w:rPr>
              <w:t>]</w:t>
            </w:r>
          </w:p>
        </w:tc>
        <w:tc>
          <w:tcPr>
            <w:tcW w:w="471" w:type="pct"/>
            <w:tcBorders>
              <w:top w:val="single" w:sz="4" w:space="0" w:color="auto"/>
              <w:left w:val="nil"/>
              <w:bottom w:val="single" w:sz="4" w:space="0" w:color="auto"/>
              <w:right w:val="nil"/>
            </w:tcBorders>
            <w:shd w:val="clear" w:color="auto" w:fill="auto"/>
            <w:noWrap/>
            <w:vAlign w:val="center"/>
            <w:hideMark/>
          </w:tcPr>
          <w:p w14:paraId="1D32669B" w14:textId="465BCB31" w:rsidR="00F42A21" w:rsidRPr="00EE6C64" w:rsidRDefault="00F42A21" w:rsidP="00F42A21">
            <w:pPr>
              <w:rPr>
                <w:rFonts w:ascii="Times New Roman" w:hAnsi="Times New Roman"/>
                <w:b/>
                <w:bCs/>
                <w:lang w:bidi="en-US"/>
              </w:rPr>
            </w:pPr>
            <w:r w:rsidRPr="00EE6C64">
              <w:rPr>
                <w:rFonts w:ascii="Times New Roman" w:hAnsi="Times New Roman"/>
                <w:b/>
                <w:bCs/>
                <w:lang w:bidi="en-US"/>
              </w:rPr>
              <w:t>H</w:t>
            </w:r>
            <w:r>
              <w:rPr>
                <w:rFonts w:ascii="Times New Roman" w:hAnsi="Times New Roman"/>
                <w:b/>
                <w:bCs/>
                <w:lang w:bidi="en-US"/>
              </w:rPr>
              <w:t>P-7</w:t>
            </w:r>
          </w:p>
        </w:tc>
        <w:tc>
          <w:tcPr>
            <w:tcW w:w="498" w:type="pct"/>
            <w:tcBorders>
              <w:top w:val="single" w:sz="4" w:space="0" w:color="auto"/>
              <w:left w:val="nil"/>
              <w:bottom w:val="single" w:sz="4" w:space="0" w:color="auto"/>
              <w:right w:val="nil"/>
            </w:tcBorders>
            <w:shd w:val="clear" w:color="auto" w:fill="auto"/>
            <w:noWrap/>
            <w:vAlign w:val="center"/>
            <w:hideMark/>
          </w:tcPr>
          <w:p w14:paraId="31971C87" w14:textId="196D4ACC" w:rsidR="00F42A21" w:rsidRPr="00EE6C64" w:rsidRDefault="00F42A21" w:rsidP="00F42A21">
            <w:pPr>
              <w:rPr>
                <w:rFonts w:ascii="Times New Roman" w:hAnsi="Times New Roman"/>
                <w:b/>
                <w:bCs/>
                <w:lang w:bidi="en-US"/>
              </w:rPr>
            </w:pPr>
            <w:r>
              <w:rPr>
                <w:rFonts w:ascii="Times New Roman" w:hAnsi="Times New Roman"/>
                <w:b/>
                <w:bCs/>
                <w:lang w:bidi="en-US"/>
              </w:rPr>
              <w:t>HPY-7</w:t>
            </w:r>
          </w:p>
        </w:tc>
        <w:tc>
          <w:tcPr>
            <w:tcW w:w="568" w:type="pct"/>
            <w:tcBorders>
              <w:top w:val="single" w:sz="4" w:space="0" w:color="auto"/>
              <w:left w:val="nil"/>
              <w:bottom w:val="single" w:sz="4" w:space="0" w:color="auto"/>
              <w:right w:val="nil"/>
            </w:tcBorders>
            <w:shd w:val="clear" w:color="auto" w:fill="FFFFFF" w:themeFill="background1"/>
            <w:noWrap/>
            <w:vAlign w:val="center"/>
            <w:hideMark/>
          </w:tcPr>
          <w:p w14:paraId="0D2E472E" w14:textId="30DBD4C6" w:rsidR="00F42A21" w:rsidRPr="00EE6C64" w:rsidRDefault="00F42A21" w:rsidP="00F42A21">
            <w:pPr>
              <w:rPr>
                <w:rFonts w:ascii="Times New Roman" w:hAnsi="Times New Roman"/>
                <w:b/>
                <w:bCs/>
                <w:lang w:bidi="en-US"/>
              </w:rPr>
            </w:pPr>
            <w:r>
              <w:rPr>
                <w:rFonts w:ascii="Times New Roman" w:hAnsi="Times New Roman"/>
                <w:b/>
                <w:bCs/>
                <w:lang w:bidi="en-US"/>
              </w:rPr>
              <w:t>PBPY-7</w:t>
            </w:r>
          </w:p>
        </w:tc>
        <w:tc>
          <w:tcPr>
            <w:tcW w:w="514" w:type="pct"/>
            <w:tcBorders>
              <w:top w:val="single" w:sz="4" w:space="0" w:color="auto"/>
              <w:left w:val="nil"/>
              <w:bottom w:val="single" w:sz="4" w:space="0" w:color="auto"/>
              <w:right w:val="nil"/>
            </w:tcBorders>
            <w:shd w:val="clear" w:color="auto" w:fill="auto"/>
            <w:noWrap/>
            <w:vAlign w:val="center"/>
            <w:hideMark/>
          </w:tcPr>
          <w:p w14:paraId="436D64E9" w14:textId="33F92E91" w:rsidR="00F42A21" w:rsidRPr="00EE6C64" w:rsidRDefault="00F42A21" w:rsidP="00F42A21">
            <w:pPr>
              <w:rPr>
                <w:rFonts w:ascii="Times New Roman" w:hAnsi="Times New Roman"/>
                <w:b/>
                <w:bCs/>
                <w:lang w:bidi="en-US"/>
              </w:rPr>
            </w:pPr>
            <w:r>
              <w:rPr>
                <w:rFonts w:ascii="Times New Roman" w:hAnsi="Times New Roman"/>
                <w:b/>
                <w:bCs/>
                <w:lang w:bidi="en-US"/>
              </w:rPr>
              <w:t>COC-7</w:t>
            </w:r>
          </w:p>
        </w:tc>
        <w:tc>
          <w:tcPr>
            <w:tcW w:w="584" w:type="pct"/>
            <w:tcBorders>
              <w:top w:val="single" w:sz="4" w:space="0" w:color="auto"/>
              <w:left w:val="nil"/>
              <w:bottom w:val="single" w:sz="4" w:space="0" w:color="auto"/>
              <w:right w:val="nil"/>
            </w:tcBorders>
            <w:shd w:val="clear" w:color="auto" w:fill="FFFFFF" w:themeFill="background1"/>
          </w:tcPr>
          <w:p w14:paraId="56C51722" w14:textId="183C88BB" w:rsidR="00F42A21" w:rsidRPr="006D4FE5" w:rsidRDefault="00F42A21" w:rsidP="00F42A21">
            <w:pPr>
              <w:rPr>
                <w:rFonts w:ascii="Times New Roman" w:hAnsi="Times New Roman"/>
                <w:b/>
                <w:bCs/>
                <w:lang w:bidi="en-US"/>
              </w:rPr>
            </w:pPr>
            <w:r w:rsidRPr="006D4FE5">
              <w:rPr>
                <w:rFonts w:ascii="Times New Roman" w:hAnsi="Times New Roman"/>
                <w:b/>
                <w:bCs/>
                <w:lang w:bidi="en-US"/>
              </w:rPr>
              <w:t>CTPR-7</w:t>
            </w:r>
          </w:p>
        </w:tc>
        <w:tc>
          <w:tcPr>
            <w:tcW w:w="637" w:type="pct"/>
            <w:tcBorders>
              <w:top w:val="single" w:sz="4" w:space="0" w:color="auto"/>
              <w:left w:val="nil"/>
              <w:bottom w:val="single" w:sz="4" w:space="0" w:color="auto"/>
              <w:right w:val="nil"/>
            </w:tcBorders>
          </w:tcPr>
          <w:p w14:paraId="3845C996" w14:textId="4A76A23B" w:rsidR="00F42A21" w:rsidRDefault="00F42A21" w:rsidP="00F42A21">
            <w:pPr>
              <w:rPr>
                <w:rFonts w:ascii="Times New Roman" w:hAnsi="Times New Roman"/>
                <w:b/>
                <w:bCs/>
                <w:lang w:bidi="en-US"/>
              </w:rPr>
            </w:pPr>
            <w:r>
              <w:rPr>
                <w:rFonts w:ascii="Times New Roman" w:hAnsi="Times New Roman"/>
                <w:b/>
                <w:bCs/>
                <w:lang w:bidi="en-US"/>
              </w:rPr>
              <w:t>JPBPY-7</w:t>
            </w:r>
          </w:p>
        </w:tc>
        <w:tc>
          <w:tcPr>
            <w:tcW w:w="645" w:type="pct"/>
            <w:tcBorders>
              <w:top w:val="single" w:sz="4" w:space="0" w:color="auto"/>
              <w:left w:val="nil"/>
              <w:bottom w:val="single" w:sz="4" w:space="0" w:color="auto"/>
              <w:right w:val="nil"/>
            </w:tcBorders>
          </w:tcPr>
          <w:p w14:paraId="42B3F418" w14:textId="18C6E098" w:rsidR="00F42A21" w:rsidRDefault="00F42A21" w:rsidP="00F42A21">
            <w:pPr>
              <w:rPr>
                <w:rFonts w:ascii="Times New Roman" w:hAnsi="Times New Roman"/>
                <w:b/>
                <w:bCs/>
                <w:lang w:bidi="en-US"/>
              </w:rPr>
            </w:pPr>
            <w:r>
              <w:rPr>
                <w:rFonts w:ascii="Times New Roman" w:hAnsi="Times New Roman"/>
                <w:b/>
                <w:bCs/>
                <w:lang w:bidi="en-US"/>
              </w:rPr>
              <w:t>JETPY-7</w:t>
            </w:r>
          </w:p>
        </w:tc>
      </w:tr>
      <w:tr w:rsidR="00F42A21" w:rsidRPr="00EE6C64" w14:paraId="1D3E81EC" w14:textId="3EFB2B14" w:rsidTr="006D4FE5">
        <w:trPr>
          <w:trHeight w:val="261"/>
          <w:jc w:val="center"/>
        </w:trPr>
        <w:tc>
          <w:tcPr>
            <w:tcW w:w="1082" w:type="pct"/>
            <w:tcBorders>
              <w:top w:val="single" w:sz="4" w:space="0" w:color="auto"/>
              <w:left w:val="nil"/>
              <w:bottom w:val="single" w:sz="4" w:space="0" w:color="auto"/>
              <w:right w:val="nil"/>
            </w:tcBorders>
            <w:shd w:val="clear" w:color="auto" w:fill="auto"/>
            <w:noWrap/>
            <w:vAlign w:val="center"/>
          </w:tcPr>
          <w:p w14:paraId="6938E033" w14:textId="0A8ADF05" w:rsidR="00F42A21" w:rsidRPr="00EE6C64" w:rsidRDefault="00F42A21" w:rsidP="00F42A21">
            <w:pPr>
              <w:rPr>
                <w:rFonts w:ascii="Times New Roman" w:hAnsi="Times New Roman"/>
                <w:b/>
                <w:lang w:bidi="en-US"/>
              </w:rPr>
            </w:pPr>
            <w:r>
              <w:rPr>
                <w:rFonts w:ascii="Times New Roman" w:hAnsi="Times New Roman"/>
                <w:b/>
                <w:lang w:bidi="en-US"/>
              </w:rPr>
              <w:t>Pb</w:t>
            </w:r>
            <w:r w:rsidRPr="00EE6C64">
              <w:rPr>
                <w:rFonts w:ascii="Times New Roman" w:hAnsi="Times New Roman"/>
                <w:b/>
                <w:lang w:bidi="en-US"/>
              </w:rPr>
              <w:t>1</w:t>
            </w:r>
          </w:p>
        </w:tc>
        <w:tc>
          <w:tcPr>
            <w:tcW w:w="471" w:type="pct"/>
            <w:tcBorders>
              <w:top w:val="single" w:sz="4" w:space="0" w:color="auto"/>
              <w:left w:val="nil"/>
              <w:bottom w:val="single" w:sz="4" w:space="0" w:color="auto"/>
              <w:right w:val="nil"/>
            </w:tcBorders>
            <w:shd w:val="clear" w:color="auto" w:fill="auto"/>
            <w:noWrap/>
            <w:vAlign w:val="center"/>
          </w:tcPr>
          <w:p w14:paraId="45FDF25F" w14:textId="70443889" w:rsidR="00F42A21" w:rsidRPr="00EE6C64" w:rsidRDefault="00F42A21" w:rsidP="00F42A21">
            <w:pPr>
              <w:rPr>
                <w:rFonts w:ascii="Times New Roman" w:hAnsi="Times New Roman"/>
                <w:lang w:bidi="en-US"/>
              </w:rPr>
            </w:pPr>
            <w:r>
              <w:rPr>
                <w:rFonts w:ascii="Times New Roman" w:hAnsi="Times New Roman"/>
                <w:lang w:bidi="en-US"/>
              </w:rPr>
              <w:t>32.503</w:t>
            </w:r>
          </w:p>
        </w:tc>
        <w:tc>
          <w:tcPr>
            <w:tcW w:w="498" w:type="pct"/>
            <w:tcBorders>
              <w:top w:val="single" w:sz="4" w:space="0" w:color="auto"/>
              <w:left w:val="nil"/>
              <w:bottom w:val="single" w:sz="4" w:space="0" w:color="auto"/>
              <w:right w:val="nil"/>
            </w:tcBorders>
            <w:shd w:val="clear" w:color="auto" w:fill="auto"/>
            <w:noWrap/>
            <w:vAlign w:val="center"/>
          </w:tcPr>
          <w:p w14:paraId="3A480B4A" w14:textId="0F6C3506" w:rsidR="00F42A21" w:rsidRPr="00EE6C64" w:rsidRDefault="00F42A21" w:rsidP="00F42A21">
            <w:pPr>
              <w:rPr>
                <w:rFonts w:ascii="Times New Roman" w:hAnsi="Times New Roman"/>
                <w:lang w:bidi="en-US"/>
              </w:rPr>
            </w:pPr>
            <w:r>
              <w:rPr>
                <w:rFonts w:ascii="Times New Roman" w:hAnsi="Times New Roman"/>
                <w:lang w:bidi="en-US"/>
              </w:rPr>
              <w:t>19.509</w:t>
            </w:r>
          </w:p>
        </w:tc>
        <w:tc>
          <w:tcPr>
            <w:tcW w:w="568" w:type="pct"/>
            <w:tcBorders>
              <w:top w:val="single" w:sz="4" w:space="0" w:color="auto"/>
              <w:left w:val="nil"/>
              <w:bottom w:val="single" w:sz="4" w:space="0" w:color="auto"/>
              <w:right w:val="nil"/>
            </w:tcBorders>
            <w:shd w:val="clear" w:color="auto" w:fill="auto"/>
            <w:noWrap/>
            <w:vAlign w:val="center"/>
          </w:tcPr>
          <w:p w14:paraId="78E5FB7C" w14:textId="720B8634" w:rsidR="00F42A21" w:rsidRPr="00F42A21" w:rsidRDefault="00F42A21" w:rsidP="00F42A21">
            <w:pPr>
              <w:rPr>
                <w:rFonts w:ascii="Times New Roman" w:hAnsi="Times New Roman"/>
                <w:lang w:bidi="en-US"/>
              </w:rPr>
            </w:pPr>
            <w:r w:rsidRPr="00F42A21">
              <w:rPr>
                <w:rFonts w:ascii="Times New Roman" w:hAnsi="Times New Roman"/>
                <w:lang w:bidi="en-US"/>
              </w:rPr>
              <w:t>5.861</w:t>
            </w:r>
          </w:p>
        </w:tc>
        <w:tc>
          <w:tcPr>
            <w:tcW w:w="514" w:type="pct"/>
            <w:tcBorders>
              <w:top w:val="single" w:sz="4" w:space="0" w:color="auto"/>
              <w:left w:val="nil"/>
              <w:bottom w:val="single" w:sz="4" w:space="0" w:color="auto"/>
              <w:right w:val="nil"/>
            </w:tcBorders>
            <w:shd w:val="clear" w:color="auto" w:fill="auto"/>
            <w:noWrap/>
            <w:vAlign w:val="center"/>
          </w:tcPr>
          <w:p w14:paraId="29EDA994" w14:textId="1E94490E" w:rsidR="00F42A21" w:rsidRPr="00EE6C64" w:rsidRDefault="00F42A21" w:rsidP="00F42A21">
            <w:pPr>
              <w:rPr>
                <w:rFonts w:ascii="Times New Roman" w:hAnsi="Times New Roman"/>
                <w:lang w:bidi="en-US"/>
              </w:rPr>
            </w:pPr>
            <w:r>
              <w:rPr>
                <w:rFonts w:ascii="Times New Roman" w:hAnsi="Times New Roman"/>
                <w:lang w:bidi="en-US"/>
              </w:rPr>
              <w:t>2.872</w:t>
            </w:r>
          </w:p>
        </w:tc>
        <w:tc>
          <w:tcPr>
            <w:tcW w:w="584" w:type="pct"/>
            <w:tcBorders>
              <w:top w:val="single" w:sz="4" w:space="0" w:color="auto"/>
              <w:left w:val="nil"/>
              <w:bottom w:val="single" w:sz="4" w:space="0" w:color="auto"/>
              <w:right w:val="nil"/>
            </w:tcBorders>
            <w:shd w:val="clear" w:color="auto" w:fill="FFFFFF" w:themeFill="background1"/>
          </w:tcPr>
          <w:p w14:paraId="1D8F4B0A" w14:textId="341D1ECF" w:rsidR="00F42A21" w:rsidRPr="006D4FE5" w:rsidRDefault="00F42A21" w:rsidP="00F42A21">
            <w:pPr>
              <w:rPr>
                <w:rFonts w:ascii="Times New Roman" w:hAnsi="Times New Roman"/>
                <w:b/>
                <w:lang w:bidi="en-US"/>
              </w:rPr>
            </w:pPr>
            <w:r w:rsidRPr="006D4FE5">
              <w:rPr>
                <w:rFonts w:ascii="Times New Roman" w:hAnsi="Times New Roman"/>
                <w:b/>
                <w:color w:val="4472C4" w:themeColor="accent5"/>
                <w:lang w:bidi="en-US"/>
              </w:rPr>
              <w:t>2.159</w:t>
            </w:r>
          </w:p>
        </w:tc>
        <w:tc>
          <w:tcPr>
            <w:tcW w:w="637" w:type="pct"/>
            <w:tcBorders>
              <w:top w:val="single" w:sz="4" w:space="0" w:color="auto"/>
              <w:left w:val="nil"/>
              <w:bottom w:val="single" w:sz="4" w:space="0" w:color="auto"/>
              <w:right w:val="nil"/>
            </w:tcBorders>
          </w:tcPr>
          <w:p w14:paraId="0AF541D2" w14:textId="44558754" w:rsidR="00F42A21" w:rsidRPr="00EE6C64" w:rsidRDefault="00F42A21" w:rsidP="00F42A21">
            <w:pPr>
              <w:rPr>
                <w:rFonts w:ascii="Times New Roman" w:hAnsi="Times New Roman"/>
                <w:lang w:bidi="en-US"/>
              </w:rPr>
            </w:pPr>
            <w:r>
              <w:rPr>
                <w:rFonts w:ascii="Times New Roman" w:hAnsi="Times New Roman"/>
                <w:lang w:bidi="en-US"/>
              </w:rPr>
              <w:t>9.258</w:t>
            </w:r>
          </w:p>
        </w:tc>
        <w:tc>
          <w:tcPr>
            <w:tcW w:w="645" w:type="pct"/>
            <w:tcBorders>
              <w:top w:val="single" w:sz="4" w:space="0" w:color="auto"/>
              <w:left w:val="nil"/>
              <w:bottom w:val="single" w:sz="4" w:space="0" w:color="auto"/>
              <w:right w:val="nil"/>
            </w:tcBorders>
          </w:tcPr>
          <w:p w14:paraId="44B06539" w14:textId="09855EF5" w:rsidR="00F42A21" w:rsidRDefault="00F42A21" w:rsidP="00F42A21">
            <w:pPr>
              <w:rPr>
                <w:rFonts w:ascii="Times New Roman" w:hAnsi="Times New Roman"/>
                <w:lang w:bidi="en-US"/>
              </w:rPr>
            </w:pPr>
            <w:r>
              <w:rPr>
                <w:rFonts w:ascii="Times New Roman" w:hAnsi="Times New Roman"/>
                <w:lang w:bidi="en-US"/>
              </w:rPr>
              <w:t>20.855</w:t>
            </w:r>
          </w:p>
        </w:tc>
      </w:tr>
    </w:tbl>
    <w:p w14:paraId="6C84396D" w14:textId="77777777" w:rsidR="00AB1E84" w:rsidRPr="00EE6C64" w:rsidRDefault="00AB1E84" w:rsidP="00AB1E84">
      <w:pPr>
        <w:rPr>
          <w:rFonts w:ascii="Times New Roman" w:hAnsi="Times New Roman"/>
          <w:lang w:bidi="en-US"/>
        </w:rPr>
      </w:pPr>
    </w:p>
    <w:p w14:paraId="4177AD27" w14:textId="77777777" w:rsidR="00F42A21" w:rsidRPr="00EE6C64" w:rsidRDefault="00F42A21" w:rsidP="00F42A21">
      <w:pPr>
        <w:rPr>
          <w:u w:val="single"/>
          <w:lang w:val="en-US" w:eastAsia="es-ES"/>
        </w:rPr>
      </w:pPr>
      <w:r w:rsidRPr="00EE6C64">
        <w:rPr>
          <w:rFonts w:ascii="Times New Roman" w:eastAsia="Times New Roman" w:hAnsi="Times New Roman"/>
          <w:b/>
          <w:u w:val="single"/>
          <w:lang w:val="en-US" w:eastAsia="es-ES"/>
        </w:rPr>
        <w:t>Codes:</w:t>
      </w:r>
    </w:p>
    <w:p w14:paraId="1DECB17A" w14:textId="33D45CD9" w:rsidR="00F42A21" w:rsidRPr="00F42A21" w:rsidRDefault="00F42A21" w:rsidP="00F42A21">
      <w:pPr>
        <w:rPr>
          <w:rFonts w:ascii="Times New Roman" w:hAnsi="Times New Roman"/>
          <w:lang w:bidi="en-US"/>
        </w:rPr>
      </w:pPr>
      <w:r w:rsidRPr="00F42A21">
        <w:rPr>
          <w:rFonts w:ascii="Times New Roman" w:hAnsi="Times New Roman"/>
          <w:lang w:bidi="en-US"/>
        </w:rPr>
        <w:t>OP-8</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1 D</w:t>
      </w:r>
      <w:r w:rsidRPr="005E126B">
        <w:rPr>
          <w:rFonts w:ascii="Times New Roman" w:hAnsi="Times New Roman"/>
          <w:vertAlign w:val="subscript"/>
          <w:lang w:bidi="en-US"/>
        </w:rPr>
        <w:t>8h</w:t>
      </w:r>
      <w:r w:rsidRPr="00F42A21">
        <w:rPr>
          <w:rFonts w:ascii="Times New Roman" w:hAnsi="Times New Roman"/>
          <w:lang w:bidi="en-US"/>
        </w:rPr>
        <w:t xml:space="preserve">   Octagon                                            </w:t>
      </w:r>
    </w:p>
    <w:p w14:paraId="1C616845" w14:textId="52EC6BC7" w:rsidR="00F42A21" w:rsidRPr="00F42A21" w:rsidRDefault="00F42A21" w:rsidP="00F42A21">
      <w:pPr>
        <w:rPr>
          <w:rFonts w:ascii="Times New Roman" w:hAnsi="Times New Roman"/>
          <w:lang w:bidi="en-US"/>
        </w:rPr>
      </w:pPr>
      <w:r w:rsidRPr="00F42A21">
        <w:rPr>
          <w:rFonts w:ascii="Times New Roman" w:hAnsi="Times New Roman"/>
          <w:lang w:bidi="en-US"/>
        </w:rPr>
        <w:t>HPY-8</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2 C</w:t>
      </w:r>
      <w:r w:rsidRPr="005E126B">
        <w:rPr>
          <w:rFonts w:ascii="Times New Roman" w:hAnsi="Times New Roman"/>
          <w:vertAlign w:val="subscript"/>
          <w:lang w:bidi="en-US"/>
        </w:rPr>
        <w:t>7v</w:t>
      </w:r>
      <w:r w:rsidRPr="00F42A21">
        <w:rPr>
          <w:rFonts w:ascii="Times New Roman" w:hAnsi="Times New Roman"/>
          <w:lang w:bidi="en-US"/>
        </w:rPr>
        <w:t xml:space="preserve">   Heptagonal pyramid                                 </w:t>
      </w:r>
    </w:p>
    <w:p w14:paraId="5FE9D576" w14:textId="34D7DB24" w:rsidR="00F42A21" w:rsidRPr="00F42A21" w:rsidRDefault="00F42A21" w:rsidP="00F42A21">
      <w:pPr>
        <w:rPr>
          <w:rFonts w:ascii="Times New Roman" w:hAnsi="Times New Roman"/>
          <w:lang w:bidi="en-US"/>
        </w:rPr>
      </w:pPr>
      <w:r w:rsidRPr="00F42A21">
        <w:rPr>
          <w:rFonts w:ascii="Times New Roman" w:hAnsi="Times New Roman"/>
          <w:lang w:bidi="en-US"/>
        </w:rPr>
        <w:t>HBPY-8</w:t>
      </w:r>
      <w:r w:rsidR="00F25BC7">
        <w:rPr>
          <w:rFonts w:ascii="Times New Roman" w:hAnsi="Times New Roman"/>
          <w:lang w:bidi="en-US"/>
        </w:rPr>
        <w:tab/>
      </w:r>
      <w:r w:rsidRPr="00F42A21">
        <w:rPr>
          <w:rFonts w:ascii="Times New Roman" w:hAnsi="Times New Roman"/>
          <w:lang w:bidi="en-US"/>
        </w:rPr>
        <w:t>3 D</w:t>
      </w:r>
      <w:r w:rsidRPr="005E126B">
        <w:rPr>
          <w:rFonts w:ascii="Times New Roman" w:hAnsi="Times New Roman"/>
          <w:vertAlign w:val="subscript"/>
          <w:lang w:bidi="en-US"/>
        </w:rPr>
        <w:t>6h</w:t>
      </w:r>
      <w:r w:rsidRPr="00F42A21">
        <w:rPr>
          <w:rFonts w:ascii="Times New Roman" w:hAnsi="Times New Roman"/>
          <w:lang w:bidi="en-US"/>
        </w:rPr>
        <w:t xml:space="preserve">   Hexagonal bipyramid                                </w:t>
      </w:r>
    </w:p>
    <w:p w14:paraId="28AF0B20" w14:textId="73E2ADE2" w:rsidR="00F42A21" w:rsidRPr="00F42A21" w:rsidRDefault="00F42A21" w:rsidP="00F42A21">
      <w:pPr>
        <w:rPr>
          <w:rFonts w:ascii="Times New Roman" w:hAnsi="Times New Roman"/>
          <w:lang w:bidi="en-US"/>
        </w:rPr>
      </w:pPr>
      <w:r w:rsidRPr="00F42A21">
        <w:rPr>
          <w:rFonts w:ascii="Times New Roman" w:hAnsi="Times New Roman"/>
          <w:lang w:bidi="en-US"/>
        </w:rPr>
        <w:t>CU-8</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4 O</w:t>
      </w:r>
      <w:r w:rsidRPr="005E126B">
        <w:rPr>
          <w:rFonts w:ascii="Times New Roman" w:hAnsi="Times New Roman"/>
          <w:vertAlign w:val="subscript"/>
          <w:lang w:bidi="en-US"/>
        </w:rPr>
        <w:t>h</w:t>
      </w:r>
      <w:r w:rsidRPr="00F42A21">
        <w:rPr>
          <w:rFonts w:ascii="Times New Roman" w:hAnsi="Times New Roman"/>
          <w:lang w:bidi="en-US"/>
        </w:rPr>
        <w:t xml:space="preserve">    Cube                                               </w:t>
      </w:r>
    </w:p>
    <w:p w14:paraId="5E4A9CBF" w14:textId="75D7CF62" w:rsidR="00F42A21" w:rsidRPr="00F42A21" w:rsidRDefault="00F42A21" w:rsidP="00F42A21">
      <w:pPr>
        <w:rPr>
          <w:rFonts w:ascii="Times New Roman" w:hAnsi="Times New Roman"/>
          <w:lang w:bidi="en-US"/>
        </w:rPr>
      </w:pPr>
      <w:r w:rsidRPr="00F42A21">
        <w:rPr>
          <w:rFonts w:ascii="Times New Roman" w:hAnsi="Times New Roman"/>
          <w:lang w:bidi="en-US"/>
        </w:rPr>
        <w:t>SAPR-8</w:t>
      </w:r>
      <w:r w:rsidR="00F25BC7">
        <w:rPr>
          <w:rFonts w:ascii="Times New Roman" w:hAnsi="Times New Roman"/>
          <w:lang w:bidi="en-US"/>
        </w:rPr>
        <w:tab/>
      </w:r>
      <w:r w:rsidRPr="00F42A21">
        <w:rPr>
          <w:rFonts w:ascii="Times New Roman" w:hAnsi="Times New Roman"/>
          <w:lang w:bidi="en-US"/>
        </w:rPr>
        <w:t>5 D</w:t>
      </w:r>
      <w:r w:rsidRPr="005E126B">
        <w:rPr>
          <w:rFonts w:ascii="Times New Roman" w:hAnsi="Times New Roman"/>
          <w:vertAlign w:val="subscript"/>
          <w:lang w:bidi="en-US"/>
        </w:rPr>
        <w:t xml:space="preserve">4d </w:t>
      </w:r>
      <w:r w:rsidRPr="00F42A21">
        <w:rPr>
          <w:rFonts w:ascii="Times New Roman" w:hAnsi="Times New Roman"/>
          <w:lang w:bidi="en-US"/>
        </w:rPr>
        <w:t xml:space="preserve">  Square antiprism                                   </w:t>
      </w:r>
    </w:p>
    <w:p w14:paraId="6F6C2838" w14:textId="725BC0B4" w:rsidR="00F42A21" w:rsidRPr="00F42A21" w:rsidRDefault="00F42A21" w:rsidP="00F42A21">
      <w:pPr>
        <w:rPr>
          <w:rFonts w:ascii="Times New Roman" w:hAnsi="Times New Roman"/>
          <w:lang w:bidi="en-US"/>
        </w:rPr>
      </w:pPr>
      <w:r w:rsidRPr="00F42A21">
        <w:rPr>
          <w:rFonts w:ascii="Times New Roman" w:hAnsi="Times New Roman"/>
          <w:lang w:bidi="en-US"/>
        </w:rPr>
        <w:t>TDD-8</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6 D</w:t>
      </w:r>
      <w:r w:rsidRPr="005E126B">
        <w:rPr>
          <w:rFonts w:ascii="Times New Roman" w:hAnsi="Times New Roman"/>
          <w:vertAlign w:val="subscript"/>
          <w:lang w:bidi="en-US"/>
        </w:rPr>
        <w:t>2d</w:t>
      </w:r>
      <w:r w:rsidRPr="00F42A21">
        <w:rPr>
          <w:rFonts w:ascii="Times New Roman" w:hAnsi="Times New Roman"/>
          <w:lang w:bidi="en-US"/>
        </w:rPr>
        <w:t xml:space="preserve">   Triangular dodecahedron                            </w:t>
      </w:r>
    </w:p>
    <w:p w14:paraId="234FEE92" w14:textId="1C1C21CD" w:rsidR="00F42A21" w:rsidRPr="00F42A21" w:rsidRDefault="00F42A21" w:rsidP="00F42A21">
      <w:pPr>
        <w:rPr>
          <w:rFonts w:ascii="Times New Roman" w:hAnsi="Times New Roman"/>
          <w:lang w:bidi="en-US"/>
        </w:rPr>
      </w:pPr>
      <w:r w:rsidRPr="00F42A21">
        <w:rPr>
          <w:rFonts w:ascii="Times New Roman" w:hAnsi="Times New Roman"/>
          <w:lang w:bidi="en-US"/>
        </w:rPr>
        <w:t>JGBF-8</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7 D</w:t>
      </w:r>
      <w:r w:rsidRPr="005E126B">
        <w:rPr>
          <w:rFonts w:ascii="Times New Roman" w:hAnsi="Times New Roman"/>
          <w:vertAlign w:val="subscript"/>
          <w:lang w:bidi="en-US"/>
        </w:rPr>
        <w:t>2d</w:t>
      </w:r>
      <w:r w:rsidRPr="00F42A21">
        <w:rPr>
          <w:rFonts w:ascii="Times New Roman" w:hAnsi="Times New Roman"/>
          <w:lang w:bidi="en-US"/>
        </w:rPr>
        <w:t xml:space="preserve">   Johnson gyrobifastigium J26                        </w:t>
      </w:r>
    </w:p>
    <w:p w14:paraId="4C802530" w14:textId="77777777" w:rsidR="00F42A21" w:rsidRPr="00F42A21" w:rsidRDefault="00F42A21" w:rsidP="00F42A21">
      <w:pPr>
        <w:rPr>
          <w:rFonts w:ascii="Times New Roman" w:hAnsi="Times New Roman"/>
          <w:lang w:bidi="en-US"/>
        </w:rPr>
      </w:pPr>
      <w:r w:rsidRPr="00F42A21">
        <w:rPr>
          <w:rFonts w:ascii="Times New Roman" w:hAnsi="Times New Roman"/>
          <w:lang w:bidi="en-US"/>
        </w:rPr>
        <w:t>JETBPY-8        8 D</w:t>
      </w:r>
      <w:r w:rsidRPr="005E126B">
        <w:rPr>
          <w:rFonts w:ascii="Times New Roman" w:hAnsi="Times New Roman"/>
          <w:vertAlign w:val="subscript"/>
          <w:lang w:bidi="en-US"/>
        </w:rPr>
        <w:t>3h</w:t>
      </w:r>
      <w:r w:rsidRPr="00F42A21">
        <w:rPr>
          <w:rFonts w:ascii="Times New Roman" w:hAnsi="Times New Roman"/>
          <w:lang w:bidi="en-US"/>
        </w:rPr>
        <w:t xml:space="preserve">   Johnson elongated triangular bipyramid J14         </w:t>
      </w:r>
    </w:p>
    <w:p w14:paraId="6B1F8D95" w14:textId="2518A733" w:rsidR="00F42A21" w:rsidRPr="00F42A21" w:rsidRDefault="00F42A21" w:rsidP="00F42A21">
      <w:pPr>
        <w:rPr>
          <w:rFonts w:ascii="Times New Roman" w:hAnsi="Times New Roman"/>
          <w:lang w:bidi="en-US"/>
        </w:rPr>
      </w:pPr>
      <w:r w:rsidRPr="00F42A21">
        <w:rPr>
          <w:rFonts w:ascii="Times New Roman" w:hAnsi="Times New Roman"/>
          <w:lang w:bidi="en-US"/>
        </w:rPr>
        <w:t>JBTPR-8</w:t>
      </w:r>
      <w:r w:rsidR="00F25BC7">
        <w:rPr>
          <w:rFonts w:ascii="Times New Roman" w:hAnsi="Times New Roman"/>
          <w:lang w:bidi="en-US"/>
        </w:rPr>
        <w:tab/>
      </w:r>
      <w:r w:rsidRPr="00F42A21">
        <w:rPr>
          <w:rFonts w:ascii="Times New Roman" w:hAnsi="Times New Roman"/>
          <w:lang w:bidi="en-US"/>
        </w:rPr>
        <w:t>9 C</w:t>
      </w:r>
      <w:r w:rsidRPr="005E126B">
        <w:rPr>
          <w:rFonts w:ascii="Times New Roman" w:hAnsi="Times New Roman"/>
          <w:vertAlign w:val="subscript"/>
          <w:lang w:bidi="en-US"/>
        </w:rPr>
        <w:t>2v</w:t>
      </w:r>
      <w:r w:rsidR="005E126B">
        <w:rPr>
          <w:rFonts w:ascii="Times New Roman" w:hAnsi="Times New Roman"/>
          <w:lang w:bidi="en-US"/>
        </w:rPr>
        <w:tab/>
      </w:r>
      <w:r w:rsidRPr="00F42A21">
        <w:rPr>
          <w:rFonts w:ascii="Times New Roman" w:hAnsi="Times New Roman"/>
          <w:lang w:bidi="en-US"/>
        </w:rPr>
        <w:t xml:space="preserve">Biaugmented trigonal prism J50                     </w:t>
      </w:r>
    </w:p>
    <w:p w14:paraId="34878397" w14:textId="0DC7F544" w:rsidR="00F42A21" w:rsidRPr="00F42A21" w:rsidRDefault="00F42A21" w:rsidP="00F42A21">
      <w:pPr>
        <w:rPr>
          <w:rFonts w:ascii="Times New Roman" w:hAnsi="Times New Roman"/>
          <w:lang w:bidi="en-US"/>
        </w:rPr>
      </w:pPr>
      <w:r w:rsidRPr="00F42A21">
        <w:rPr>
          <w:rFonts w:ascii="Times New Roman" w:hAnsi="Times New Roman"/>
          <w:lang w:bidi="en-US"/>
        </w:rPr>
        <w:t>BTPR-8</w:t>
      </w:r>
      <w:r w:rsidR="00F25BC7">
        <w:rPr>
          <w:rFonts w:ascii="Times New Roman" w:hAnsi="Times New Roman"/>
          <w:lang w:bidi="en-US"/>
        </w:rPr>
        <w:tab/>
      </w:r>
      <w:r w:rsidRPr="00F42A21">
        <w:rPr>
          <w:rFonts w:ascii="Times New Roman" w:hAnsi="Times New Roman"/>
          <w:lang w:bidi="en-US"/>
        </w:rPr>
        <w:t>10 C</w:t>
      </w:r>
      <w:r w:rsidRPr="005E126B">
        <w:rPr>
          <w:rFonts w:ascii="Times New Roman" w:hAnsi="Times New Roman"/>
          <w:vertAlign w:val="subscript"/>
          <w:lang w:bidi="en-US"/>
        </w:rPr>
        <w:t>2v</w:t>
      </w:r>
      <w:r w:rsidRPr="00F42A21">
        <w:rPr>
          <w:rFonts w:ascii="Times New Roman" w:hAnsi="Times New Roman"/>
          <w:lang w:bidi="en-US"/>
        </w:rPr>
        <w:t xml:space="preserve">   Biaugmented trigonal prism                         </w:t>
      </w:r>
    </w:p>
    <w:p w14:paraId="4DD01870" w14:textId="6511AE45" w:rsidR="00F42A21" w:rsidRPr="00F42A21" w:rsidRDefault="00F42A21" w:rsidP="00F42A21">
      <w:pPr>
        <w:rPr>
          <w:rFonts w:ascii="Times New Roman" w:hAnsi="Times New Roman"/>
          <w:lang w:bidi="en-US"/>
        </w:rPr>
      </w:pPr>
      <w:r w:rsidRPr="00F42A21">
        <w:rPr>
          <w:rFonts w:ascii="Times New Roman" w:hAnsi="Times New Roman"/>
          <w:lang w:bidi="en-US"/>
        </w:rPr>
        <w:t>JSD-8</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11 D</w:t>
      </w:r>
      <w:r w:rsidRPr="005E126B">
        <w:rPr>
          <w:rFonts w:ascii="Times New Roman" w:hAnsi="Times New Roman"/>
          <w:vertAlign w:val="subscript"/>
          <w:lang w:bidi="en-US"/>
        </w:rPr>
        <w:t>2d</w:t>
      </w:r>
      <w:r w:rsidR="005E126B">
        <w:rPr>
          <w:rFonts w:ascii="Times New Roman" w:hAnsi="Times New Roman"/>
          <w:lang w:bidi="en-US"/>
        </w:rPr>
        <w:tab/>
      </w:r>
      <w:r w:rsidRPr="00F42A21">
        <w:rPr>
          <w:rFonts w:ascii="Times New Roman" w:hAnsi="Times New Roman"/>
          <w:lang w:bidi="en-US"/>
        </w:rPr>
        <w:t xml:space="preserve">Snub diphenoid J84                                 </w:t>
      </w:r>
    </w:p>
    <w:p w14:paraId="43465FB2" w14:textId="48FECDC4" w:rsidR="00F42A21" w:rsidRPr="00F42A21" w:rsidRDefault="00F42A21" w:rsidP="00F42A21">
      <w:pPr>
        <w:rPr>
          <w:rFonts w:ascii="Times New Roman" w:hAnsi="Times New Roman"/>
          <w:lang w:bidi="en-US"/>
        </w:rPr>
      </w:pPr>
      <w:r w:rsidRPr="00F42A21">
        <w:rPr>
          <w:rFonts w:ascii="Times New Roman" w:hAnsi="Times New Roman"/>
          <w:lang w:bidi="en-US"/>
        </w:rPr>
        <w:t>TT-8</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12 T</w:t>
      </w:r>
      <w:r w:rsidRPr="005E126B">
        <w:rPr>
          <w:rFonts w:ascii="Times New Roman" w:hAnsi="Times New Roman"/>
          <w:vertAlign w:val="subscript"/>
          <w:lang w:bidi="en-US"/>
        </w:rPr>
        <w:t>d</w:t>
      </w:r>
      <w:r w:rsidR="005E126B">
        <w:rPr>
          <w:rFonts w:ascii="Times New Roman" w:hAnsi="Times New Roman"/>
          <w:lang w:bidi="en-US"/>
        </w:rPr>
        <w:tab/>
      </w:r>
      <w:r w:rsidRPr="00F42A21">
        <w:rPr>
          <w:rFonts w:ascii="Times New Roman" w:hAnsi="Times New Roman"/>
          <w:lang w:bidi="en-US"/>
        </w:rPr>
        <w:t xml:space="preserve">Triakis tetrahedron                                </w:t>
      </w:r>
    </w:p>
    <w:p w14:paraId="5C9AFB98" w14:textId="1B3B8573" w:rsidR="00F42A21" w:rsidRPr="00EE6C64" w:rsidRDefault="00F42A21" w:rsidP="00F42A21">
      <w:pPr>
        <w:rPr>
          <w:rFonts w:ascii="Times New Roman" w:hAnsi="Times New Roman"/>
          <w:lang w:bidi="en-US"/>
        </w:rPr>
      </w:pPr>
      <w:r w:rsidRPr="00F42A21">
        <w:rPr>
          <w:rFonts w:ascii="Times New Roman" w:hAnsi="Times New Roman"/>
          <w:lang w:bidi="en-US"/>
        </w:rPr>
        <w:t>ETBPY-8</w:t>
      </w:r>
      <w:r w:rsidR="00F25BC7">
        <w:rPr>
          <w:rFonts w:ascii="Times New Roman" w:hAnsi="Times New Roman"/>
          <w:lang w:bidi="en-US"/>
        </w:rPr>
        <w:tab/>
      </w:r>
      <w:r w:rsidRPr="00F42A21">
        <w:rPr>
          <w:rFonts w:ascii="Times New Roman" w:hAnsi="Times New Roman"/>
          <w:lang w:bidi="en-US"/>
        </w:rPr>
        <w:t>13 D</w:t>
      </w:r>
      <w:r w:rsidRPr="005E126B">
        <w:rPr>
          <w:rFonts w:ascii="Times New Roman" w:hAnsi="Times New Roman"/>
          <w:vertAlign w:val="subscript"/>
          <w:lang w:bidi="en-US"/>
        </w:rPr>
        <w:t>3h</w:t>
      </w:r>
      <w:r w:rsidR="005E126B">
        <w:rPr>
          <w:rFonts w:ascii="Times New Roman" w:hAnsi="Times New Roman"/>
          <w:lang w:bidi="en-US"/>
        </w:rPr>
        <w:tab/>
      </w:r>
      <w:r w:rsidRPr="00F42A21">
        <w:rPr>
          <w:rFonts w:ascii="Times New Roman" w:hAnsi="Times New Roman"/>
          <w:lang w:bidi="en-US"/>
        </w:rPr>
        <w:t>Elongated trigonal bipyramid</w:t>
      </w:r>
    </w:p>
    <w:tbl>
      <w:tblPr>
        <w:tblW w:w="5000" w:type="pct"/>
        <w:jc w:val="center"/>
        <w:tblCellMar>
          <w:left w:w="70" w:type="dxa"/>
          <w:right w:w="70" w:type="dxa"/>
        </w:tblCellMar>
        <w:tblLook w:val="04A0" w:firstRow="1" w:lastRow="0" w:firstColumn="1" w:lastColumn="0" w:noHBand="0" w:noVBand="1"/>
      </w:tblPr>
      <w:tblGrid>
        <w:gridCol w:w="1772"/>
        <w:gridCol w:w="1106"/>
        <w:gridCol w:w="959"/>
        <w:gridCol w:w="935"/>
        <w:gridCol w:w="767"/>
        <w:gridCol w:w="924"/>
        <w:gridCol w:w="1014"/>
        <w:gridCol w:w="1027"/>
      </w:tblGrid>
      <w:tr w:rsidR="00F42A21" w:rsidRPr="00EE6C64" w14:paraId="6FBDFBCE" w14:textId="77777777" w:rsidTr="006D4FE5">
        <w:trPr>
          <w:trHeight w:val="261"/>
          <w:jc w:val="center"/>
        </w:trPr>
        <w:tc>
          <w:tcPr>
            <w:tcW w:w="1042" w:type="pct"/>
            <w:tcBorders>
              <w:top w:val="single" w:sz="4" w:space="0" w:color="auto"/>
              <w:left w:val="nil"/>
              <w:bottom w:val="single" w:sz="4" w:space="0" w:color="auto"/>
              <w:right w:val="nil"/>
            </w:tcBorders>
            <w:shd w:val="clear" w:color="auto" w:fill="auto"/>
            <w:vAlign w:val="center"/>
            <w:hideMark/>
          </w:tcPr>
          <w:p w14:paraId="40B2DFA5" w14:textId="36CB9B4B" w:rsidR="00F42A21" w:rsidRPr="00EE6C64" w:rsidRDefault="00F42A21" w:rsidP="00F42A21">
            <w:pPr>
              <w:rPr>
                <w:rFonts w:ascii="Times New Roman" w:hAnsi="Times New Roman"/>
                <w:b/>
                <w:bCs/>
                <w:lang w:bidi="en-US"/>
              </w:rPr>
            </w:pPr>
            <w:r w:rsidRPr="00EE6C64">
              <w:rPr>
                <w:rFonts w:ascii="Times New Roman" w:hAnsi="Times New Roman"/>
                <w:b/>
                <w:bCs/>
                <w:lang w:bidi="en-US"/>
              </w:rPr>
              <w:t>Structure [ML</w:t>
            </w:r>
            <w:r>
              <w:rPr>
                <w:rFonts w:ascii="Times New Roman" w:hAnsi="Times New Roman"/>
                <w:b/>
                <w:bCs/>
                <w:lang w:bidi="en-US"/>
              </w:rPr>
              <w:t>8</w:t>
            </w:r>
            <w:r w:rsidRPr="00EE6C64">
              <w:rPr>
                <w:rFonts w:ascii="Times New Roman" w:hAnsi="Times New Roman"/>
                <w:b/>
                <w:bCs/>
                <w:lang w:bidi="en-US"/>
              </w:rPr>
              <w:t>]</w:t>
            </w:r>
          </w:p>
        </w:tc>
        <w:tc>
          <w:tcPr>
            <w:tcW w:w="650" w:type="pct"/>
            <w:tcBorders>
              <w:top w:val="single" w:sz="4" w:space="0" w:color="auto"/>
              <w:left w:val="nil"/>
              <w:bottom w:val="single" w:sz="4" w:space="0" w:color="auto"/>
              <w:right w:val="nil"/>
            </w:tcBorders>
            <w:shd w:val="clear" w:color="auto" w:fill="auto"/>
            <w:noWrap/>
            <w:vAlign w:val="center"/>
            <w:hideMark/>
          </w:tcPr>
          <w:p w14:paraId="293A8639" w14:textId="23EDBE71" w:rsidR="00F42A21" w:rsidRPr="00EE6C64" w:rsidRDefault="00F42A21" w:rsidP="00031B90">
            <w:pPr>
              <w:rPr>
                <w:rFonts w:ascii="Times New Roman" w:hAnsi="Times New Roman"/>
                <w:b/>
                <w:bCs/>
                <w:lang w:bidi="en-US"/>
              </w:rPr>
            </w:pPr>
            <w:r>
              <w:rPr>
                <w:rFonts w:ascii="Times New Roman" w:hAnsi="Times New Roman"/>
                <w:b/>
                <w:bCs/>
                <w:lang w:bidi="en-US"/>
              </w:rPr>
              <w:t>OP-8</w:t>
            </w:r>
          </w:p>
        </w:tc>
        <w:tc>
          <w:tcPr>
            <w:tcW w:w="564" w:type="pct"/>
            <w:tcBorders>
              <w:top w:val="single" w:sz="4" w:space="0" w:color="auto"/>
              <w:left w:val="nil"/>
              <w:bottom w:val="single" w:sz="4" w:space="0" w:color="auto"/>
              <w:right w:val="nil"/>
            </w:tcBorders>
            <w:shd w:val="clear" w:color="auto" w:fill="auto"/>
            <w:noWrap/>
            <w:vAlign w:val="center"/>
            <w:hideMark/>
          </w:tcPr>
          <w:p w14:paraId="453C04E9" w14:textId="70596BD7" w:rsidR="00F42A21" w:rsidRPr="00EE6C64" w:rsidRDefault="00F42A21" w:rsidP="00031B90">
            <w:pPr>
              <w:rPr>
                <w:rFonts w:ascii="Times New Roman" w:hAnsi="Times New Roman"/>
                <w:b/>
                <w:bCs/>
                <w:lang w:bidi="en-US"/>
              </w:rPr>
            </w:pPr>
            <w:r>
              <w:rPr>
                <w:rFonts w:ascii="Times New Roman" w:hAnsi="Times New Roman"/>
                <w:b/>
                <w:bCs/>
                <w:lang w:bidi="en-US"/>
              </w:rPr>
              <w:t>HPY-8</w:t>
            </w:r>
          </w:p>
        </w:tc>
        <w:tc>
          <w:tcPr>
            <w:tcW w:w="550" w:type="pct"/>
            <w:tcBorders>
              <w:top w:val="single" w:sz="4" w:space="0" w:color="auto"/>
              <w:left w:val="nil"/>
              <w:bottom w:val="single" w:sz="4" w:space="0" w:color="auto"/>
              <w:right w:val="nil"/>
            </w:tcBorders>
            <w:shd w:val="clear" w:color="auto" w:fill="FFFFFF" w:themeFill="background1"/>
            <w:noWrap/>
            <w:vAlign w:val="center"/>
            <w:hideMark/>
          </w:tcPr>
          <w:p w14:paraId="2A952E12" w14:textId="55834798" w:rsidR="00F42A21" w:rsidRPr="00EE6C64" w:rsidRDefault="00F42A21" w:rsidP="00031B90">
            <w:pPr>
              <w:rPr>
                <w:rFonts w:ascii="Times New Roman" w:hAnsi="Times New Roman"/>
                <w:b/>
                <w:bCs/>
                <w:lang w:bidi="en-US"/>
              </w:rPr>
            </w:pPr>
            <w:r>
              <w:rPr>
                <w:rFonts w:ascii="Times New Roman" w:hAnsi="Times New Roman"/>
                <w:b/>
                <w:bCs/>
                <w:lang w:bidi="en-US"/>
              </w:rPr>
              <w:t>HBPY-8</w:t>
            </w:r>
          </w:p>
        </w:tc>
        <w:tc>
          <w:tcPr>
            <w:tcW w:w="451" w:type="pct"/>
            <w:tcBorders>
              <w:top w:val="single" w:sz="4" w:space="0" w:color="auto"/>
              <w:left w:val="nil"/>
              <w:bottom w:val="single" w:sz="4" w:space="0" w:color="auto"/>
              <w:right w:val="nil"/>
            </w:tcBorders>
            <w:shd w:val="clear" w:color="auto" w:fill="auto"/>
            <w:noWrap/>
            <w:vAlign w:val="center"/>
            <w:hideMark/>
          </w:tcPr>
          <w:p w14:paraId="381530B2" w14:textId="6422E4E9" w:rsidR="00F42A21" w:rsidRPr="00EE6C64" w:rsidRDefault="00F42A21" w:rsidP="00031B90">
            <w:pPr>
              <w:rPr>
                <w:rFonts w:ascii="Times New Roman" w:hAnsi="Times New Roman"/>
                <w:b/>
                <w:bCs/>
                <w:lang w:bidi="en-US"/>
              </w:rPr>
            </w:pPr>
            <w:r>
              <w:rPr>
                <w:rFonts w:ascii="Times New Roman" w:hAnsi="Times New Roman"/>
                <w:b/>
                <w:bCs/>
                <w:lang w:bidi="en-US"/>
              </w:rPr>
              <w:t>CU-8</w:t>
            </w:r>
          </w:p>
        </w:tc>
        <w:tc>
          <w:tcPr>
            <w:tcW w:w="543" w:type="pct"/>
            <w:tcBorders>
              <w:top w:val="single" w:sz="4" w:space="0" w:color="auto"/>
              <w:left w:val="nil"/>
              <w:bottom w:val="single" w:sz="4" w:space="0" w:color="auto"/>
              <w:right w:val="nil"/>
            </w:tcBorders>
            <w:shd w:val="clear" w:color="auto" w:fill="FFFFFF" w:themeFill="background1"/>
          </w:tcPr>
          <w:p w14:paraId="1FF9F36F" w14:textId="1802C8B6" w:rsidR="00F42A21" w:rsidRPr="00EE6C64" w:rsidRDefault="00F42A21" w:rsidP="00031B90">
            <w:pPr>
              <w:rPr>
                <w:rFonts w:ascii="Times New Roman" w:hAnsi="Times New Roman"/>
                <w:b/>
                <w:bCs/>
                <w:lang w:bidi="en-US"/>
              </w:rPr>
            </w:pPr>
            <w:r>
              <w:rPr>
                <w:rFonts w:ascii="Times New Roman" w:hAnsi="Times New Roman"/>
                <w:b/>
                <w:bCs/>
                <w:lang w:bidi="en-US"/>
              </w:rPr>
              <w:t>SAPR-8</w:t>
            </w:r>
          </w:p>
        </w:tc>
        <w:tc>
          <w:tcPr>
            <w:tcW w:w="596" w:type="pct"/>
            <w:tcBorders>
              <w:top w:val="single" w:sz="4" w:space="0" w:color="auto"/>
              <w:left w:val="nil"/>
              <w:bottom w:val="single" w:sz="4" w:space="0" w:color="auto"/>
              <w:right w:val="nil"/>
            </w:tcBorders>
          </w:tcPr>
          <w:p w14:paraId="52FCA9D6" w14:textId="0EAD3690" w:rsidR="00F42A21" w:rsidRDefault="00F42A21" w:rsidP="00031B90">
            <w:pPr>
              <w:rPr>
                <w:rFonts w:ascii="Times New Roman" w:hAnsi="Times New Roman"/>
                <w:b/>
                <w:bCs/>
                <w:lang w:bidi="en-US"/>
              </w:rPr>
            </w:pPr>
            <w:r>
              <w:rPr>
                <w:rFonts w:ascii="Times New Roman" w:hAnsi="Times New Roman"/>
                <w:b/>
                <w:bCs/>
                <w:lang w:bidi="en-US"/>
              </w:rPr>
              <w:t>TDD-8</w:t>
            </w:r>
          </w:p>
        </w:tc>
        <w:tc>
          <w:tcPr>
            <w:tcW w:w="604" w:type="pct"/>
            <w:tcBorders>
              <w:top w:val="single" w:sz="4" w:space="0" w:color="auto"/>
              <w:left w:val="nil"/>
              <w:bottom w:val="single" w:sz="4" w:space="0" w:color="auto"/>
              <w:right w:val="nil"/>
            </w:tcBorders>
          </w:tcPr>
          <w:p w14:paraId="420C5FA4" w14:textId="06C84AA3" w:rsidR="00F42A21" w:rsidRDefault="00F42A21" w:rsidP="00031B90">
            <w:pPr>
              <w:rPr>
                <w:rFonts w:ascii="Times New Roman" w:hAnsi="Times New Roman"/>
                <w:b/>
                <w:bCs/>
                <w:lang w:bidi="en-US"/>
              </w:rPr>
            </w:pPr>
            <w:r>
              <w:rPr>
                <w:rFonts w:ascii="Times New Roman" w:hAnsi="Times New Roman"/>
                <w:b/>
                <w:bCs/>
                <w:lang w:bidi="en-US"/>
              </w:rPr>
              <w:t>JGBF-8</w:t>
            </w:r>
          </w:p>
        </w:tc>
      </w:tr>
      <w:tr w:rsidR="00F42A21" w:rsidRPr="00EE6C64" w14:paraId="5D160307" w14:textId="77777777" w:rsidTr="006D4FE5">
        <w:trPr>
          <w:trHeight w:val="261"/>
          <w:jc w:val="center"/>
        </w:trPr>
        <w:tc>
          <w:tcPr>
            <w:tcW w:w="1042" w:type="pct"/>
            <w:tcBorders>
              <w:top w:val="single" w:sz="4" w:space="0" w:color="auto"/>
              <w:left w:val="nil"/>
              <w:bottom w:val="single" w:sz="4" w:space="0" w:color="auto"/>
              <w:right w:val="nil"/>
            </w:tcBorders>
            <w:shd w:val="clear" w:color="auto" w:fill="auto"/>
            <w:noWrap/>
            <w:vAlign w:val="center"/>
          </w:tcPr>
          <w:p w14:paraId="6671F6E2" w14:textId="5D4B917B" w:rsidR="00F42A21" w:rsidRPr="00EE6C64" w:rsidRDefault="00F42A21" w:rsidP="00031B90">
            <w:pPr>
              <w:rPr>
                <w:rFonts w:ascii="Times New Roman" w:hAnsi="Times New Roman"/>
                <w:b/>
                <w:lang w:bidi="en-US"/>
              </w:rPr>
            </w:pPr>
            <w:r>
              <w:rPr>
                <w:rFonts w:ascii="Times New Roman" w:hAnsi="Times New Roman"/>
                <w:b/>
                <w:lang w:bidi="en-US"/>
              </w:rPr>
              <w:t>Pb2</w:t>
            </w:r>
          </w:p>
        </w:tc>
        <w:tc>
          <w:tcPr>
            <w:tcW w:w="650" w:type="pct"/>
            <w:tcBorders>
              <w:top w:val="single" w:sz="4" w:space="0" w:color="auto"/>
              <w:left w:val="nil"/>
              <w:bottom w:val="single" w:sz="4" w:space="0" w:color="auto"/>
              <w:right w:val="nil"/>
            </w:tcBorders>
            <w:shd w:val="clear" w:color="auto" w:fill="auto"/>
            <w:noWrap/>
            <w:vAlign w:val="center"/>
          </w:tcPr>
          <w:p w14:paraId="3D192F6B" w14:textId="4033CEE7" w:rsidR="00F42A21" w:rsidRPr="00EE6C64" w:rsidRDefault="00F42A21" w:rsidP="00031B90">
            <w:pPr>
              <w:rPr>
                <w:rFonts w:ascii="Times New Roman" w:hAnsi="Times New Roman"/>
                <w:lang w:bidi="en-US"/>
              </w:rPr>
            </w:pPr>
            <w:r>
              <w:rPr>
                <w:rFonts w:ascii="Times New Roman" w:hAnsi="Times New Roman"/>
                <w:lang w:bidi="en-US"/>
              </w:rPr>
              <w:t>27.041</w:t>
            </w:r>
          </w:p>
        </w:tc>
        <w:tc>
          <w:tcPr>
            <w:tcW w:w="564" w:type="pct"/>
            <w:tcBorders>
              <w:top w:val="single" w:sz="4" w:space="0" w:color="auto"/>
              <w:left w:val="nil"/>
              <w:bottom w:val="single" w:sz="4" w:space="0" w:color="auto"/>
              <w:right w:val="nil"/>
            </w:tcBorders>
            <w:shd w:val="clear" w:color="auto" w:fill="auto"/>
            <w:noWrap/>
            <w:vAlign w:val="center"/>
          </w:tcPr>
          <w:p w14:paraId="0A3CE441" w14:textId="633D2F9C" w:rsidR="00F42A21" w:rsidRPr="00EE6C64" w:rsidRDefault="00F42A21" w:rsidP="00031B90">
            <w:pPr>
              <w:rPr>
                <w:rFonts w:ascii="Times New Roman" w:hAnsi="Times New Roman"/>
                <w:lang w:bidi="en-US"/>
              </w:rPr>
            </w:pPr>
            <w:r>
              <w:rPr>
                <w:rFonts w:ascii="Times New Roman" w:hAnsi="Times New Roman"/>
                <w:lang w:bidi="en-US"/>
              </w:rPr>
              <w:t>24.070</w:t>
            </w:r>
          </w:p>
        </w:tc>
        <w:tc>
          <w:tcPr>
            <w:tcW w:w="550" w:type="pct"/>
            <w:tcBorders>
              <w:top w:val="single" w:sz="4" w:space="0" w:color="auto"/>
              <w:left w:val="nil"/>
              <w:bottom w:val="single" w:sz="4" w:space="0" w:color="auto"/>
              <w:right w:val="nil"/>
            </w:tcBorders>
            <w:shd w:val="clear" w:color="auto" w:fill="auto"/>
            <w:noWrap/>
            <w:vAlign w:val="center"/>
          </w:tcPr>
          <w:p w14:paraId="5D0D56EC" w14:textId="3CD9E80E" w:rsidR="00F42A21" w:rsidRPr="00F42A21" w:rsidRDefault="00F42A21" w:rsidP="00031B90">
            <w:pPr>
              <w:rPr>
                <w:rFonts w:ascii="Times New Roman" w:hAnsi="Times New Roman"/>
                <w:lang w:bidi="en-US"/>
              </w:rPr>
            </w:pPr>
            <w:r>
              <w:rPr>
                <w:rFonts w:ascii="Times New Roman" w:hAnsi="Times New Roman"/>
                <w:lang w:bidi="en-US"/>
              </w:rPr>
              <w:t>16.303</w:t>
            </w:r>
          </w:p>
        </w:tc>
        <w:tc>
          <w:tcPr>
            <w:tcW w:w="451" w:type="pct"/>
            <w:tcBorders>
              <w:top w:val="single" w:sz="4" w:space="0" w:color="auto"/>
              <w:left w:val="nil"/>
              <w:bottom w:val="single" w:sz="4" w:space="0" w:color="auto"/>
              <w:right w:val="nil"/>
            </w:tcBorders>
            <w:shd w:val="clear" w:color="auto" w:fill="auto"/>
            <w:noWrap/>
            <w:vAlign w:val="center"/>
          </w:tcPr>
          <w:p w14:paraId="63CC763F" w14:textId="6CAEAE33" w:rsidR="00F42A21" w:rsidRPr="00EE6C64" w:rsidRDefault="00F42A21" w:rsidP="00031B90">
            <w:pPr>
              <w:rPr>
                <w:rFonts w:ascii="Times New Roman" w:hAnsi="Times New Roman"/>
                <w:lang w:bidi="en-US"/>
              </w:rPr>
            </w:pPr>
            <w:r>
              <w:rPr>
                <w:rFonts w:ascii="Times New Roman" w:hAnsi="Times New Roman"/>
                <w:lang w:bidi="en-US"/>
              </w:rPr>
              <w:t>10.258</w:t>
            </w:r>
          </w:p>
        </w:tc>
        <w:tc>
          <w:tcPr>
            <w:tcW w:w="543" w:type="pct"/>
            <w:tcBorders>
              <w:top w:val="single" w:sz="4" w:space="0" w:color="auto"/>
              <w:left w:val="nil"/>
              <w:bottom w:val="single" w:sz="4" w:space="0" w:color="auto"/>
              <w:right w:val="nil"/>
            </w:tcBorders>
            <w:shd w:val="clear" w:color="auto" w:fill="FFFFFF" w:themeFill="background1"/>
          </w:tcPr>
          <w:p w14:paraId="35E138E9" w14:textId="5B17B39B" w:rsidR="00F42A21" w:rsidRPr="00F42A21" w:rsidRDefault="00F42A21" w:rsidP="00031B90">
            <w:pPr>
              <w:rPr>
                <w:rFonts w:ascii="Times New Roman" w:hAnsi="Times New Roman"/>
                <w:b/>
                <w:lang w:bidi="en-US"/>
              </w:rPr>
            </w:pPr>
            <w:r w:rsidRPr="006D4FE5">
              <w:rPr>
                <w:rFonts w:ascii="Times New Roman" w:hAnsi="Times New Roman"/>
                <w:b/>
                <w:color w:val="4472C4" w:themeColor="accent5"/>
                <w:lang w:bidi="en-US"/>
              </w:rPr>
              <w:t>1.768</w:t>
            </w:r>
          </w:p>
        </w:tc>
        <w:tc>
          <w:tcPr>
            <w:tcW w:w="596" w:type="pct"/>
            <w:tcBorders>
              <w:top w:val="single" w:sz="4" w:space="0" w:color="auto"/>
              <w:left w:val="nil"/>
              <w:bottom w:val="single" w:sz="4" w:space="0" w:color="auto"/>
              <w:right w:val="nil"/>
            </w:tcBorders>
          </w:tcPr>
          <w:p w14:paraId="1C511D4F" w14:textId="74D76285" w:rsidR="00F42A21" w:rsidRPr="00EE6C64" w:rsidRDefault="00F42A21" w:rsidP="00031B90">
            <w:pPr>
              <w:rPr>
                <w:rFonts w:ascii="Times New Roman" w:hAnsi="Times New Roman"/>
                <w:lang w:bidi="en-US"/>
              </w:rPr>
            </w:pPr>
            <w:r>
              <w:rPr>
                <w:rFonts w:ascii="Times New Roman" w:hAnsi="Times New Roman"/>
                <w:lang w:bidi="en-US"/>
              </w:rPr>
              <w:t>3.401</w:t>
            </w:r>
          </w:p>
        </w:tc>
        <w:tc>
          <w:tcPr>
            <w:tcW w:w="604" w:type="pct"/>
            <w:tcBorders>
              <w:top w:val="single" w:sz="4" w:space="0" w:color="auto"/>
              <w:left w:val="nil"/>
              <w:bottom w:val="single" w:sz="4" w:space="0" w:color="auto"/>
              <w:right w:val="nil"/>
            </w:tcBorders>
          </w:tcPr>
          <w:p w14:paraId="6EDE314B" w14:textId="75D47362" w:rsidR="00F42A21" w:rsidRDefault="00F42A21" w:rsidP="00031B90">
            <w:pPr>
              <w:rPr>
                <w:rFonts w:ascii="Times New Roman" w:hAnsi="Times New Roman"/>
                <w:lang w:bidi="en-US"/>
              </w:rPr>
            </w:pPr>
            <w:r>
              <w:rPr>
                <w:rFonts w:ascii="Times New Roman" w:hAnsi="Times New Roman"/>
                <w:lang w:bidi="en-US"/>
              </w:rPr>
              <w:t>13.684</w:t>
            </w:r>
          </w:p>
        </w:tc>
      </w:tr>
    </w:tbl>
    <w:p w14:paraId="307F1C41" w14:textId="77777777" w:rsidR="00F42A21" w:rsidRPr="00EE6C64" w:rsidRDefault="00F42A21" w:rsidP="00F42A21">
      <w:pPr>
        <w:rPr>
          <w:rFonts w:ascii="Times New Roman" w:hAnsi="Times New Roman"/>
          <w:lang w:bidi="en-US"/>
        </w:rPr>
      </w:pPr>
    </w:p>
    <w:tbl>
      <w:tblPr>
        <w:tblW w:w="5000" w:type="pct"/>
        <w:jc w:val="center"/>
        <w:tblCellMar>
          <w:left w:w="70" w:type="dxa"/>
          <w:right w:w="70" w:type="dxa"/>
        </w:tblCellMar>
        <w:tblLook w:val="04A0" w:firstRow="1" w:lastRow="0" w:firstColumn="1" w:lastColumn="0" w:noHBand="0" w:noVBand="1"/>
      </w:tblPr>
      <w:tblGrid>
        <w:gridCol w:w="2013"/>
        <w:gridCol w:w="1257"/>
        <w:gridCol w:w="1092"/>
        <w:gridCol w:w="1065"/>
        <w:gridCol w:w="873"/>
        <w:gridCol w:w="1051"/>
        <w:gridCol w:w="1153"/>
      </w:tblGrid>
      <w:tr w:rsidR="00F42A21" w:rsidRPr="00F42A21" w14:paraId="031EEAF4" w14:textId="77777777" w:rsidTr="00F42A21">
        <w:trPr>
          <w:trHeight w:val="261"/>
          <w:jc w:val="center"/>
        </w:trPr>
        <w:tc>
          <w:tcPr>
            <w:tcW w:w="1184" w:type="pct"/>
            <w:tcBorders>
              <w:top w:val="single" w:sz="4" w:space="0" w:color="auto"/>
              <w:left w:val="nil"/>
              <w:bottom w:val="single" w:sz="4" w:space="0" w:color="auto"/>
              <w:right w:val="nil"/>
            </w:tcBorders>
            <w:shd w:val="clear" w:color="auto" w:fill="auto"/>
            <w:noWrap/>
            <w:vAlign w:val="center"/>
          </w:tcPr>
          <w:p w14:paraId="6393B149" w14:textId="77777777" w:rsidR="00F42A21" w:rsidRPr="00F42A21" w:rsidRDefault="00F42A21" w:rsidP="00031B90">
            <w:pPr>
              <w:rPr>
                <w:rFonts w:ascii="Times New Roman" w:hAnsi="Times New Roman"/>
                <w:b/>
                <w:lang w:bidi="en-US"/>
              </w:rPr>
            </w:pPr>
            <w:r w:rsidRPr="00F42A21">
              <w:rPr>
                <w:rFonts w:ascii="Times New Roman" w:hAnsi="Times New Roman"/>
                <w:b/>
                <w:lang w:bidi="en-US"/>
              </w:rPr>
              <w:t>Structure [ML8]</w:t>
            </w:r>
          </w:p>
        </w:tc>
        <w:tc>
          <w:tcPr>
            <w:tcW w:w="739" w:type="pct"/>
            <w:tcBorders>
              <w:top w:val="single" w:sz="4" w:space="0" w:color="auto"/>
              <w:left w:val="nil"/>
              <w:bottom w:val="single" w:sz="4" w:space="0" w:color="auto"/>
              <w:right w:val="nil"/>
            </w:tcBorders>
            <w:shd w:val="clear" w:color="auto" w:fill="auto"/>
            <w:noWrap/>
            <w:vAlign w:val="center"/>
          </w:tcPr>
          <w:p w14:paraId="34052452" w14:textId="77777777" w:rsidR="00F42A21" w:rsidRPr="006D4FE5" w:rsidRDefault="00F42A21" w:rsidP="00031B90">
            <w:pPr>
              <w:rPr>
                <w:rFonts w:ascii="Times New Roman" w:hAnsi="Times New Roman"/>
                <w:b/>
                <w:bCs/>
                <w:color w:val="000000" w:themeColor="text1"/>
                <w:lang w:bidi="en-US"/>
              </w:rPr>
            </w:pPr>
            <w:r w:rsidRPr="006D4FE5">
              <w:rPr>
                <w:rFonts w:ascii="Times New Roman" w:hAnsi="Times New Roman"/>
                <w:b/>
                <w:bCs/>
                <w:color w:val="000000" w:themeColor="text1"/>
                <w:lang w:bidi="en-US"/>
              </w:rPr>
              <w:t>JETBPY-8</w:t>
            </w:r>
          </w:p>
        </w:tc>
        <w:tc>
          <w:tcPr>
            <w:tcW w:w="642" w:type="pct"/>
            <w:tcBorders>
              <w:top w:val="single" w:sz="4" w:space="0" w:color="auto"/>
              <w:left w:val="nil"/>
              <w:bottom w:val="single" w:sz="4" w:space="0" w:color="auto"/>
              <w:right w:val="nil"/>
            </w:tcBorders>
            <w:shd w:val="clear" w:color="auto" w:fill="auto"/>
            <w:noWrap/>
            <w:vAlign w:val="center"/>
          </w:tcPr>
          <w:p w14:paraId="444F3FB8" w14:textId="77777777" w:rsidR="00F42A21" w:rsidRPr="006D4FE5" w:rsidRDefault="00F42A21" w:rsidP="00031B90">
            <w:pPr>
              <w:rPr>
                <w:rFonts w:ascii="Times New Roman" w:hAnsi="Times New Roman"/>
                <w:b/>
                <w:bCs/>
                <w:color w:val="000000" w:themeColor="text1"/>
                <w:lang w:bidi="en-US"/>
              </w:rPr>
            </w:pPr>
            <w:r w:rsidRPr="006D4FE5">
              <w:rPr>
                <w:rFonts w:ascii="Times New Roman" w:hAnsi="Times New Roman"/>
                <w:b/>
                <w:bCs/>
                <w:color w:val="000000" w:themeColor="text1"/>
                <w:lang w:bidi="en-US"/>
              </w:rPr>
              <w:t>JBTPR-8</w:t>
            </w:r>
          </w:p>
        </w:tc>
        <w:tc>
          <w:tcPr>
            <w:tcW w:w="626" w:type="pct"/>
            <w:tcBorders>
              <w:top w:val="single" w:sz="4" w:space="0" w:color="auto"/>
              <w:left w:val="nil"/>
              <w:bottom w:val="single" w:sz="4" w:space="0" w:color="auto"/>
              <w:right w:val="nil"/>
            </w:tcBorders>
            <w:shd w:val="clear" w:color="auto" w:fill="auto"/>
            <w:noWrap/>
            <w:vAlign w:val="center"/>
          </w:tcPr>
          <w:p w14:paraId="2F4C5F32" w14:textId="77777777" w:rsidR="00F42A21" w:rsidRPr="006D4FE5" w:rsidRDefault="00F42A21" w:rsidP="00031B90">
            <w:pPr>
              <w:rPr>
                <w:rFonts w:ascii="Times New Roman" w:hAnsi="Times New Roman"/>
                <w:b/>
                <w:bCs/>
                <w:color w:val="000000" w:themeColor="text1"/>
                <w:lang w:bidi="en-US"/>
              </w:rPr>
            </w:pPr>
            <w:r w:rsidRPr="006D4FE5">
              <w:rPr>
                <w:rFonts w:ascii="Times New Roman" w:hAnsi="Times New Roman"/>
                <w:b/>
                <w:bCs/>
                <w:color w:val="000000" w:themeColor="text1"/>
                <w:lang w:bidi="en-US"/>
              </w:rPr>
              <w:t>BTPR-8</w:t>
            </w:r>
          </w:p>
        </w:tc>
        <w:tc>
          <w:tcPr>
            <w:tcW w:w="513" w:type="pct"/>
            <w:tcBorders>
              <w:top w:val="single" w:sz="4" w:space="0" w:color="auto"/>
              <w:left w:val="nil"/>
              <w:bottom w:val="single" w:sz="4" w:space="0" w:color="auto"/>
              <w:right w:val="nil"/>
            </w:tcBorders>
            <w:shd w:val="clear" w:color="auto" w:fill="auto"/>
            <w:noWrap/>
            <w:vAlign w:val="center"/>
          </w:tcPr>
          <w:p w14:paraId="1FECC37A" w14:textId="77777777" w:rsidR="00F42A21" w:rsidRPr="006D4FE5" w:rsidRDefault="00F42A21" w:rsidP="00031B90">
            <w:pPr>
              <w:rPr>
                <w:rFonts w:ascii="Times New Roman" w:hAnsi="Times New Roman"/>
                <w:b/>
                <w:bCs/>
                <w:color w:val="000000" w:themeColor="text1"/>
                <w:lang w:bidi="en-US"/>
              </w:rPr>
            </w:pPr>
            <w:r w:rsidRPr="006D4FE5">
              <w:rPr>
                <w:rFonts w:ascii="Times New Roman" w:hAnsi="Times New Roman"/>
                <w:b/>
                <w:bCs/>
                <w:color w:val="000000" w:themeColor="text1"/>
                <w:lang w:bidi="en-US"/>
              </w:rPr>
              <w:t>JSD-8</w:t>
            </w:r>
          </w:p>
        </w:tc>
        <w:tc>
          <w:tcPr>
            <w:tcW w:w="618" w:type="pct"/>
            <w:tcBorders>
              <w:top w:val="single" w:sz="4" w:space="0" w:color="auto"/>
              <w:left w:val="nil"/>
              <w:bottom w:val="single" w:sz="4" w:space="0" w:color="auto"/>
              <w:right w:val="nil"/>
            </w:tcBorders>
          </w:tcPr>
          <w:p w14:paraId="5913EFA4" w14:textId="77777777" w:rsidR="00F42A21" w:rsidRPr="006D4FE5" w:rsidRDefault="00F42A21" w:rsidP="00031B90">
            <w:pPr>
              <w:rPr>
                <w:rFonts w:ascii="Times New Roman" w:hAnsi="Times New Roman"/>
                <w:b/>
                <w:bCs/>
                <w:color w:val="000000" w:themeColor="text1"/>
                <w:lang w:bidi="en-US"/>
              </w:rPr>
            </w:pPr>
            <w:r w:rsidRPr="006D4FE5">
              <w:rPr>
                <w:rFonts w:ascii="Times New Roman" w:hAnsi="Times New Roman"/>
                <w:b/>
                <w:bCs/>
                <w:color w:val="000000" w:themeColor="text1"/>
                <w:lang w:bidi="en-US"/>
              </w:rPr>
              <w:t>TT-8</w:t>
            </w:r>
          </w:p>
        </w:tc>
        <w:tc>
          <w:tcPr>
            <w:tcW w:w="678" w:type="pct"/>
            <w:tcBorders>
              <w:top w:val="single" w:sz="4" w:space="0" w:color="auto"/>
              <w:left w:val="nil"/>
              <w:bottom w:val="single" w:sz="4" w:space="0" w:color="auto"/>
              <w:right w:val="nil"/>
            </w:tcBorders>
          </w:tcPr>
          <w:p w14:paraId="6CDD5BFD" w14:textId="77777777" w:rsidR="00F42A21" w:rsidRPr="006D4FE5" w:rsidRDefault="00F42A21" w:rsidP="00031B90">
            <w:pPr>
              <w:rPr>
                <w:rFonts w:ascii="Times New Roman" w:hAnsi="Times New Roman"/>
                <w:b/>
                <w:bCs/>
                <w:color w:val="000000" w:themeColor="text1"/>
                <w:lang w:bidi="en-US"/>
              </w:rPr>
            </w:pPr>
            <w:r w:rsidRPr="006D4FE5">
              <w:rPr>
                <w:rFonts w:ascii="Times New Roman" w:hAnsi="Times New Roman"/>
                <w:b/>
                <w:bCs/>
                <w:color w:val="000000" w:themeColor="text1"/>
                <w:lang w:bidi="en-US"/>
              </w:rPr>
              <w:t>ETBPY-8</w:t>
            </w:r>
          </w:p>
        </w:tc>
      </w:tr>
      <w:tr w:rsidR="00F42A21" w:rsidRPr="00EE6C64" w14:paraId="10F6D600" w14:textId="77777777" w:rsidTr="00F42A21">
        <w:trPr>
          <w:trHeight w:val="261"/>
          <w:jc w:val="center"/>
        </w:trPr>
        <w:tc>
          <w:tcPr>
            <w:tcW w:w="1184" w:type="pct"/>
            <w:tcBorders>
              <w:top w:val="single" w:sz="4" w:space="0" w:color="auto"/>
              <w:left w:val="nil"/>
              <w:bottom w:val="single" w:sz="4" w:space="0" w:color="auto"/>
              <w:right w:val="nil"/>
            </w:tcBorders>
            <w:shd w:val="clear" w:color="auto" w:fill="auto"/>
            <w:noWrap/>
            <w:vAlign w:val="center"/>
          </w:tcPr>
          <w:p w14:paraId="542857CC" w14:textId="77777777" w:rsidR="00F42A21" w:rsidRPr="00EE6C64" w:rsidRDefault="00F42A21" w:rsidP="00031B90">
            <w:pPr>
              <w:rPr>
                <w:rFonts w:ascii="Times New Roman" w:hAnsi="Times New Roman"/>
                <w:b/>
                <w:lang w:bidi="en-US"/>
              </w:rPr>
            </w:pPr>
            <w:r>
              <w:rPr>
                <w:rFonts w:ascii="Times New Roman" w:hAnsi="Times New Roman"/>
                <w:b/>
                <w:lang w:bidi="en-US"/>
              </w:rPr>
              <w:t>Pb2</w:t>
            </w:r>
          </w:p>
        </w:tc>
        <w:tc>
          <w:tcPr>
            <w:tcW w:w="739" w:type="pct"/>
            <w:tcBorders>
              <w:top w:val="single" w:sz="4" w:space="0" w:color="auto"/>
              <w:left w:val="nil"/>
              <w:bottom w:val="single" w:sz="4" w:space="0" w:color="auto"/>
              <w:right w:val="nil"/>
            </w:tcBorders>
            <w:shd w:val="clear" w:color="auto" w:fill="auto"/>
            <w:noWrap/>
            <w:vAlign w:val="center"/>
          </w:tcPr>
          <w:p w14:paraId="2ABD200E" w14:textId="644A27DF" w:rsidR="00F42A21" w:rsidRPr="00EE6C64" w:rsidRDefault="00F42A21" w:rsidP="00031B90">
            <w:pPr>
              <w:rPr>
                <w:rFonts w:ascii="Times New Roman" w:hAnsi="Times New Roman"/>
                <w:lang w:bidi="en-US"/>
              </w:rPr>
            </w:pPr>
            <w:r>
              <w:rPr>
                <w:rFonts w:ascii="Times New Roman" w:hAnsi="Times New Roman"/>
                <w:lang w:bidi="en-US"/>
              </w:rPr>
              <w:t>24.012</w:t>
            </w:r>
          </w:p>
        </w:tc>
        <w:tc>
          <w:tcPr>
            <w:tcW w:w="642" w:type="pct"/>
            <w:tcBorders>
              <w:top w:val="single" w:sz="4" w:space="0" w:color="auto"/>
              <w:left w:val="nil"/>
              <w:bottom w:val="single" w:sz="4" w:space="0" w:color="auto"/>
              <w:right w:val="nil"/>
            </w:tcBorders>
            <w:shd w:val="clear" w:color="auto" w:fill="auto"/>
            <w:noWrap/>
            <w:vAlign w:val="center"/>
          </w:tcPr>
          <w:p w14:paraId="348375A1" w14:textId="4711F2B8" w:rsidR="00F42A21" w:rsidRPr="00EE6C64" w:rsidRDefault="00F42A21" w:rsidP="00031B90">
            <w:pPr>
              <w:rPr>
                <w:rFonts w:ascii="Times New Roman" w:hAnsi="Times New Roman"/>
                <w:lang w:bidi="en-US"/>
              </w:rPr>
            </w:pPr>
            <w:r>
              <w:rPr>
                <w:rFonts w:ascii="Times New Roman" w:hAnsi="Times New Roman"/>
                <w:lang w:bidi="en-US"/>
              </w:rPr>
              <w:t>3.876</w:t>
            </w:r>
          </w:p>
        </w:tc>
        <w:tc>
          <w:tcPr>
            <w:tcW w:w="626" w:type="pct"/>
            <w:tcBorders>
              <w:top w:val="single" w:sz="4" w:space="0" w:color="auto"/>
              <w:left w:val="nil"/>
              <w:bottom w:val="single" w:sz="4" w:space="0" w:color="auto"/>
              <w:right w:val="nil"/>
            </w:tcBorders>
            <w:shd w:val="clear" w:color="auto" w:fill="auto"/>
            <w:noWrap/>
            <w:vAlign w:val="center"/>
          </w:tcPr>
          <w:p w14:paraId="32447256" w14:textId="25A37C1A" w:rsidR="00F42A21" w:rsidRPr="00F42A21" w:rsidRDefault="00F42A21" w:rsidP="00031B90">
            <w:pPr>
              <w:rPr>
                <w:rFonts w:ascii="Times New Roman" w:hAnsi="Times New Roman"/>
                <w:lang w:bidi="en-US"/>
              </w:rPr>
            </w:pPr>
            <w:r>
              <w:rPr>
                <w:rFonts w:ascii="Times New Roman" w:hAnsi="Times New Roman"/>
                <w:lang w:bidi="en-US"/>
              </w:rPr>
              <w:t>3.624</w:t>
            </w:r>
          </w:p>
        </w:tc>
        <w:tc>
          <w:tcPr>
            <w:tcW w:w="513" w:type="pct"/>
            <w:tcBorders>
              <w:top w:val="single" w:sz="4" w:space="0" w:color="auto"/>
              <w:left w:val="nil"/>
              <w:bottom w:val="single" w:sz="4" w:space="0" w:color="auto"/>
              <w:right w:val="nil"/>
            </w:tcBorders>
            <w:shd w:val="clear" w:color="auto" w:fill="auto"/>
            <w:noWrap/>
            <w:vAlign w:val="center"/>
          </w:tcPr>
          <w:p w14:paraId="06E326B6" w14:textId="389DFE0D" w:rsidR="00F42A21" w:rsidRPr="00EE6C64" w:rsidRDefault="00F42A21" w:rsidP="00031B90">
            <w:pPr>
              <w:rPr>
                <w:rFonts w:ascii="Times New Roman" w:hAnsi="Times New Roman"/>
                <w:lang w:bidi="en-US"/>
              </w:rPr>
            </w:pPr>
            <w:r>
              <w:rPr>
                <w:rFonts w:ascii="Times New Roman" w:hAnsi="Times New Roman"/>
                <w:lang w:bidi="en-US"/>
              </w:rPr>
              <w:t>5.445</w:t>
            </w:r>
          </w:p>
        </w:tc>
        <w:tc>
          <w:tcPr>
            <w:tcW w:w="618" w:type="pct"/>
            <w:tcBorders>
              <w:top w:val="single" w:sz="4" w:space="0" w:color="auto"/>
              <w:left w:val="nil"/>
              <w:bottom w:val="single" w:sz="4" w:space="0" w:color="auto"/>
              <w:right w:val="nil"/>
            </w:tcBorders>
          </w:tcPr>
          <w:p w14:paraId="5350C2F2" w14:textId="03C48564" w:rsidR="00F42A21" w:rsidRPr="00F42A21" w:rsidRDefault="00F42A21" w:rsidP="00031B90">
            <w:pPr>
              <w:rPr>
                <w:rFonts w:ascii="Times New Roman" w:hAnsi="Times New Roman"/>
                <w:lang w:bidi="en-US"/>
              </w:rPr>
            </w:pPr>
            <w:r w:rsidRPr="00F42A21">
              <w:rPr>
                <w:rFonts w:ascii="Times New Roman" w:hAnsi="Times New Roman"/>
                <w:lang w:bidi="en-US"/>
              </w:rPr>
              <w:t>10.587</w:t>
            </w:r>
          </w:p>
        </w:tc>
        <w:tc>
          <w:tcPr>
            <w:tcW w:w="678" w:type="pct"/>
            <w:tcBorders>
              <w:top w:val="single" w:sz="4" w:space="0" w:color="auto"/>
              <w:left w:val="nil"/>
              <w:bottom w:val="single" w:sz="4" w:space="0" w:color="auto"/>
              <w:right w:val="nil"/>
            </w:tcBorders>
          </w:tcPr>
          <w:p w14:paraId="5C53ABE8" w14:textId="5BADCE18" w:rsidR="00F42A21" w:rsidRPr="00EE6C64" w:rsidRDefault="00F42A21" w:rsidP="00031B90">
            <w:pPr>
              <w:rPr>
                <w:rFonts w:ascii="Times New Roman" w:hAnsi="Times New Roman"/>
                <w:lang w:bidi="en-US"/>
              </w:rPr>
            </w:pPr>
            <w:r>
              <w:rPr>
                <w:rFonts w:ascii="Times New Roman" w:hAnsi="Times New Roman"/>
                <w:lang w:bidi="en-US"/>
              </w:rPr>
              <w:t>19.375</w:t>
            </w:r>
          </w:p>
        </w:tc>
      </w:tr>
    </w:tbl>
    <w:p w14:paraId="6CCBF9FA" w14:textId="4793D2BF" w:rsidR="00D23E29" w:rsidRDefault="00D23E29" w:rsidP="00AB1E84">
      <w:pPr>
        <w:rPr>
          <w:rFonts w:ascii="Times New Roman" w:hAnsi="Times New Roman"/>
          <w:lang w:bidi="en-US"/>
        </w:rPr>
      </w:pPr>
    </w:p>
    <w:p w14:paraId="4FE0B761" w14:textId="77777777" w:rsidR="00F42A21" w:rsidRPr="00EE6C64" w:rsidRDefault="00F42A21" w:rsidP="00F42A21">
      <w:pPr>
        <w:rPr>
          <w:u w:val="single"/>
          <w:lang w:val="en-US" w:eastAsia="es-ES"/>
        </w:rPr>
      </w:pPr>
      <w:r w:rsidRPr="00EE6C64">
        <w:rPr>
          <w:rFonts w:ascii="Times New Roman" w:eastAsia="Times New Roman" w:hAnsi="Times New Roman"/>
          <w:b/>
          <w:u w:val="single"/>
          <w:lang w:val="en-US" w:eastAsia="es-ES"/>
        </w:rPr>
        <w:t>Codes:</w:t>
      </w:r>
    </w:p>
    <w:p w14:paraId="46E471BA" w14:textId="66235FF1" w:rsidR="00F42A21" w:rsidRPr="00F42A21" w:rsidRDefault="00F42A21" w:rsidP="00F42A21">
      <w:pPr>
        <w:rPr>
          <w:rFonts w:ascii="Times New Roman" w:hAnsi="Times New Roman"/>
          <w:lang w:bidi="en-US"/>
        </w:rPr>
      </w:pPr>
      <w:r w:rsidRPr="00F42A21">
        <w:rPr>
          <w:rFonts w:ascii="Times New Roman" w:hAnsi="Times New Roman"/>
          <w:lang w:bidi="en-US"/>
        </w:rPr>
        <w:t>DP-12</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1 D</w:t>
      </w:r>
      <w:r w:rsidRPr="005E126B">
        <w:rPr>
          <w:rFonts w:ascii="Times New Roman" w:hAnsi="Times New Roman"/>
          <w:vertAlign w:val="subscript"/>
          <w:lang w:bidi="en-US"/>
        </w:rPr>
        <w:t>12h</w:t>
      </w:r>
      <w:r w:rsidR="005E126B">
        <w:rPr>
          <w:rFonts w:ascii="Times New Roman" w:hAnsi="Times New Roman"/>
          <w:lang w:bidi="en-US"/>
        </w:rPr>
        <w:tab/>
      </w:r>
      <w:r w:rsidRPr="00F42A21">
        <w:rPr>
          <w:rFonts w:ascii="Times New Roman" w:hAnsi="Times New Roman"/>
          <w:lang w:bidi="en-US"/>
        </w:rPr>
        <w:t xml:space="preserve">Dodecagon                                          </w:t>
      </w:r>
    </w:p>
    <w:p w14:paraId="44EBC9E5" w14:textId="4190ADD3" w:rsidR="00F42A21" w:rsidRPr="00F42A21" w:rsidRDefault="00F42A21" w:rsidP="00F42A21">
      <w:pPr>
        <w:rPr>
          <w:rFonts w:ascii="Times New Roman" w:hAnsi="Times New Roman"/>
          <w:lang w:bidi="en-US"/>
        </w:rPr>
      </w:pPr>
      <w:r w:rsidRPr="00F42A21">
        <w:rPr>
          <w:rFonts w:ascii="Times New Roman" w:hAnsi="Times New Roman"/>
          <w:lang w:bidi="en-US"/>
        </w:rPr>
        <w:t>HPY-12</w:t>
      </w:r>
      <w:r w:rsidR="00F25BC7">
        <w:rPr>
          <w:rFonts w:ascii="Times New Roman" w:hAnsi="Times New Roman"/>
          <w:lang w:bidi="en-US"/>
        </w:rPr>
        <w:tab/>
      </w:r>
      <w:r w:rsidRPr="00F42A21">
        <w:rPr>
          <w:rFonts w:ascii="Times New Roman" w:hAnsi="Times New Roman"/>
          <w:lang w:bidi="en-US"/>
        </w:rPr>
        <w:t>2 C</w:t>
      </w:r>
      <w:r w:rsidRPr="005E126B">
        <w:rPr>
          <w:rFonts w:ascii="Times New Roman" w:hAnsi="Times New Roman"/>
          <w:vertAlign w:val="subscript"/>
          <w:lang w:bidi="en-US"/>
        </w:rPr>
        <w:t>11v</w:t>
      </w:r>
      <w:r w:rsidR="005E126B">
        <w:rPr>
          <w:rFonts w:ascii="Times New Roman" w:hAnsi="Times New Roman"/>
          <w:lang w:bidi="en-US"/>
        </w:rPr>
        <w:tab/>
      </w:r>
      <w:r w:rsidRPr="00F42A21">
        <w:rPr>
          <w:rFonts w:ascii="Times New Roman" w:hAnsi="Times New Roman"/>
          <w:lang w:bidi="en-US"/>
        </w:rPr>
        <w:t xml:space="preserve">Hendecagonal pyramid                               </w:t>
      </w:r>
    </w:p>
    <w:p w14:paraId="24AD25C4" w14:textId="4A8B5946" w:rsidR="00F42A21" w:rsidRPr="00F42A21" w:rsidRDefault="00F42A21" w:rsidP="00F42A21">
      <w:pPr>
        <w:rPr>
          <w:rFonts w:ascii="Times New Roman" w:hAnsi="Times New Roman"/>
          <w:lang w:bidi="en-US"/>
        </w:rPr>
      </w:pPr>
      <w:r w:rsidRPr="00F42A21">
        <w:rPr>
          <w:rFonts w:ascii="Times New Roman" w:hAnsi="Times New Roman"/>
          <w:lang w:bidi="en-US"/>
        </w:rPr>
        <w:t>DBPY-12</w:t>
      </w:r>
      <w:r w:rsidR="00F25BC7">
        <w:rPr>
          <w:rFonts w:ascii="Times New Roman" w:hAnsi="Times New Roman"/>
          <w:lang w:bidi="en-US"/>
        </w:rPr>
        <w:tab/>
      </w:r>
      <w:r w:rsidRPr="00F42A21">
        <w:rPr>
          <w:rFonts w:ascii="Times New Roman" w:hAnsi="Times New Roman"/>
          <w:lang w:bidi="en-US"/>
        </w:rPr>
        <w:t>3 D</w:t>
      </w:r>
      <w:r w:rsidRPr="005E126B">
        <w:rPr>
          <w:rFonts w:ascii="Times New Roman" w:hAnsi="Times New Roman"/>
          <w:vertAlign w:val="subscript"/>
          <w:lang w:bidi="en-US"/>
        </w:rPr>
        <w:t>10h</w:t>
      </w:r>
      <w:r w:rsidR="005E126B">
        <w:rPr>
          <w:rFonts w:ascii="Times New Roman" w:hAnsi="Times New Roman"/>
          <w:lang w:bidi="en-US"/>
        </w:rPr>
        <w:tab/>
      </w:r>
      <w:r w:rsidRPr="00F42A21">
        <w:rPr>
          <w:rFonts w:ascii="Times New Roman" w:hAnsi="Times New Roman"/>
          <w:lang w:bidi="en-US"/>
        </w:rPr>
        <w:t xml:space="preserve">Decagonal bipyramid                                </w:t>
      </w:r>
    </w:p>
    <w:p w14:paraId="218EA64C" w14:textId="3B372FEB" w:rsidR="00F42A21" w:rsidRPr="00F42A21" w:rsidRDefault="00F42A21" w:rsidP="00F42A21">
      <w:pPr>
        <w:rPr>
          <w:rFonts w:ascii="Times New Roman" w:hAnsi="Times New Roman"/>
          <w:lang w:bidi="en-US"/>
        </w:rPr>
      </w:pPr>
      <w:r w:rsidRPr="00F42A21">
        <w:rPr>
          <w:rFonts w:ascii="Times New Roman" w:hAnsi="Times New Roman"/>
          <w:lang w:bidi="en-US"/>
        </w:rPr>
        <w:t>HPR-12</w:t>
      </w:r>
      <w:r w:rsidR="00F25BC7">
        <w:rPr>
          <w:rFonts w:ascii="Times New Roman" w:hAnsi="Times New Roman"/>
          <w:lang w:bidi="en-US"/>
        </w:rPr>
        <w:tab/>
      </w:r>
      <w:r w:rsidRPr="00F42A21">
        <w:rPr>
          <w:rFonts w:ascii="Times New Roman" w:hAnsi="Times New Roman"/>
          <w:lang w:bidi="en-US"/>
        </w:rPr>
        <w:t>4 D</w:t>
      </w:r>
      <w:r w:rsidRPr="005E126B">
        <w:rPr>
          <w:rFonts w:ascii="Times New Roman" w:hAnsi="Times New Roman"/>
          <w:vertAlign w:val="subscript"/>
          <w:lang w:bidi="en-US"/>
        </w:rPr>
        <w:t>6h</w:t>
      </w:r>
      <w:r w:rsidR="005E126B">
        <w:rPr>
          <w:rFonts w:ascii="Times New Roman" w:hAnsi="Times New Roman"/>
          <w:lang w:bidi="en-US"/>
        </w:rPr>
        <w:tab/>
      </w:r>
      <w:r w:rsidRPr="00F42A21">
        <w:rPr>
          <w:rFonts w:ascii="Times New Roman" w:hAnsi="Times New Roman"/>
          <w:lang w:bidi="en-US"/>
        </w:rPr>
        <w:t xml:space="preserve">Hexagonal prism                                    </w:t>
      </w:r>
    </w:p>
    <w:p w14:paraId="788E8022" w14:textId="3ADEDC87" w:rsidR="00F42A21" w:rsidRPr="00F42A21" w:rsidRDefault="00F42A21" w:rsidP="00F42A21">
      <w:pPr>
        <w:rPr>
          <w:rFonts w:ascii="Times New Roman" w:hAnsi="Times New Roman"/>
          <w:lang w:bidi="en-US"/>
        </w:rPr>
      </w:pPr>
      <w:r w:rsidRPr="00F42A21">
        <w:rPr>
          <w:rFonts w:ascii="Times New Roman" w:hAnsi="Times New Roman"/>
          <w:lang w:bidi="en-US"/>
        </w:rPr>
        <w:t>HAPR-12</w:t>
      </w:r>
      <w:r w:rsidR="00F25BC7">
        <w:rPr>
          <w:rFonts w:ascii="Times New Roman" w:hAnsi="Times New Roman"/>
          <w:lang w:bidi="en-US"/>
        </w:rPr>
        <w:tab/>
      </w:r>
      <w:r w:rsidRPr="00F42A21">
        <w:rPr>
          <w:rFonts w:ascii="Times New Roman" w:hAnsi="Times New Roman"/>
          <w:lang w:bidi="en-US"/>
        </w:rPr>
        <w:t>5 D</w:t>
      </w:r>
      <w:r w:rsidRPr="005E126B">
        <w:rPr>
          <w:rFonts w:ascii="Times New Roman" w:hAnsi="Times New Roman"/>
          <w:vertAlign w:val="subscript"/>
          <w:lang w:bidi="en-US"/>
        </w:rPr>
        <w:t>6d</w:t>
      </w:r>
      <w:r w:rsidR="005E126B">
        <w:rPr>
          <w:rFonts w:ascii="Times New Roman" w:hAnsi="Times New Roman"/>
          <w:lang w:bidi="en-US"/>
        </w:rPr>
        <w:tab/>
      </w:r>
      <w:r w:rsidRPr="00F42A21">
        <w:rPr>
          <w:rFonts w:ascii="Times New Roman" w:hAnsi="Times New Roman"/>
          <w:lang w:bidi="en-US"/>
        </w:rPr>
        <w:t xml:space="preserve">Hexagonal antiprism                                </w:t>
      </w:r>
    </w:p>
    <w:p w14:paraId="0DD67FFB" w14:textId="147D7E51" w:rsidR="00F42A21" w:rsidRPr="00F42A21" w:rsidRDefault="00F42A21" w:rsidP="00F42A21">
      <w:pPr>
        <w:rPr>
          <w:rFonts w:ascii="Times New Roman" w:hAnsi="Times New Roman"/>
          <w:lang w:bidi="en-US"/>
        </w:rPr>
      </w:pPr>
      <w:r w:rsidRPr="00F42A21">
        <w:rPr>
          <w:rFonts w:ascii="Times New Roman" w:hAnsi="Times New Roman"/>
          <w:lang w:bidi="en-US"/>
        </w:rPr>
        <w:t>TT-12</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6 T</w:t>
      </w:r>
      <w:r w:rsidRPr="005E126B">
        <w:rPr>
          <w:rFonts w:ascii="Times New Roman" w:hAnsi="Times New Roman"/>
          <w:vertAlign w:val="subscript"/>
          <w:lang w:bidi="en-US"/>
        </w:rPr>
        <w:t>d</w:t>
      </w:r>
      <w:r w:rsidR="005E126B">
        <w:rPr>
          <w:rFonts w:ascii="Times New Roman" w:hAnsi="Times New Roman"/>
          <w:lang w:bidi="en-US"/>
        </w:rPr>
        <w:tab/>
      </w:r>
      <w:r w:rsidRPr="00F42A21">
        <w:rPr>
          <w:rFonts w:ascii="Times New Roman" w:hAnsi="Times New Roman"/>
          <w:lang w:bidi="en-US"/>
        </w:rPr>
        <w:t xml:space="preserve">Truncated tetrahedron                              </w:t>
      </w:r>
    </w:p>
    <w:p w14:paraId="78F87BC0" w14:textId="3903E39E" w:rsidR="00F42A21" w:rsidRPr="00F42A21" w:rsidRDefault="00F42A21" w:rsidP="00F42A21">
      <w:pPr>
        <w:rPr>
          <w:rFonts w:ascii="Times New Roman" w:hAnsi="Times New Roman"/>
          <w:lang w:bidi="en-US"/>
        </w:rPr>
      </w:pPr>
      <w:r w:rsidRPr="00F42A21">
        <w:rPr>
          <w:rFonts w:ascii="Times New Roman" w:hAnsi="Times New Roman"/>
          <w:lang w:bidi="en-US"/>
        </w:rPr>
        <w:t>COC-12</w:t>
      </w:r>
      <w:r w:rsidR="00F25BC7">
        <w:rPr>
          <w:rFonts w:ascii="Times New Roman" w:hAnsi="Times New Roman"/>
          <w:lang w:bidi="en-US"/>
        </w:rPr>
        <w:tab/>
      </w:r>
      <w:r w:rsidRPr="00F42A21">
        <w:rPr>
          <w:rFonts w:ascii="Times New Roman" w:hAnsi="Times New Roman"/>
          <w:lang w:bidi="en-US"/>
        </w:rPr>
        <w:t>7 O</w:t>
      </w:r>
      <w:r w:rsidRPr="005E126B">
        <w:rPr>
          <w:rFonts w:ascii="Times New Roman" w:hAnsi="Times New Roman"/>
          <w:vertAlign w:val="subscript"/>
          <w:lang w:bidi="en-US"/>
        </w:rPr>
        <w:t>h</w:t>
      </w:r>
      <w:r w:rsidR="005E126B">
        <w:rPr>
          <w:rFonts w:ascii="Times New Roman" w:hAnsi="Times New Roman"/>
          <w:lang w:bidi="en-US"/>
        </w:rPr>
        <w:tab/>
      </w:r>
      <w:r w:rsidRPr="00F42A21">
        <w:rPr>
          <w:rFonts w:ascii="Times New Roman" w:hAnsi="Times New Roman"/>
          <w:lang w:bidi="en-US"/>
        </w:rPr>
        <w:t xml:space="preserve">Cuboctahedron                                      </w:t>
      </w:r>
    </w:p>
    <w:p w14:paraId="6FB05E19" w14:textId="7FE2BF40" w:rsidR="00F42A21" w:rsidRPr="00F42A21" w:rsidRDefault="00F42A21" w:rsidP="00F42A21">
      <w:pPr>
        <w:rPr>
          <w:rFonts w:ascii="Times New Roman" w:hAnsi="Times New Roman"/>
          <w:lang w:bidi="en-US"/>
        </w:rPr>
      </w:pPr>
      <w:r w:rsidRPr="00F42A21">
        <w:rPr>
          <w:rFonts w:ascii="Times New Roman" w:hAnsi="Times New Roman"/>
          <w:lang w:bidi="en-US"/>
        </w:rPr>
        <w:t>ACOC-12</w:t>
      </w:r>
      <w:r w:rsidR="00F25BC7">
        <w:rPr>
          <w:rFonts w:ascii="Times New Roman" w:hAnsi="Times New Roman"/>
          <w:lang w:bidi="en-US"/>
        </w:rPr>
        <w:tab/>
      </w:r>
      <w:r w:rsidRPr="00F42A21">
        <w:rPr>
          <w:rFonts w:ascii="Times New Roman" w:hAnsi="Times New Roman"/>
          <w:lang w:bidi="en-US"/>
        </w:rPr>
        <w:t>8 D</w:t>
      </w:r>
      <w:r w:rsidRPr="005E126B">
        <w:rPr>
          <w:rFonts w:ascii="Times New Roman" w:hAnsi="Times New Roman"/>
          <w:vertAlign w:val="subscript"/>
          <w:lang w:bidi="en-US"/>
        </w:rPr>
        <w:t>3h</w:t>
      </w:r>
      <w:r w:rsidR="005E126B">
        <w:rPr>
          <w:rFonts w:ascii="Times New Roman" w:hAnsi="Times New Roman"/>
          <w:lang w:bidi="en-US"/>
        </w:rPr>
        <w:tab/>
      </w:r>
      <w:r w:rsidRPr="00F42A21">
        <w:rPr>
          <w:rFonts w:ascii="Times New Roman" w:hAnsi="Times New Roman"/>
          <w:lang w:bidi="en-US"/>
        </w:rPr>
        <w:t xml:space="preserve">Anticuboctahedron J27                              </w:t>
      </w:r>
    </w:p>
    <w:p w14:paraId="5C16CDE8" w14:textId="088BDF49" w:rsidR="00F42A21" w:rsidRPr="00F42A21" w:rsidRDefault="00F42A21" w:rsidP="00F42A21">
      <w:pPr>
        <w:rPr>
          <w:rFonts w:ascii="Times New Roman" w:hAnsi="Times New Roman"/>
          <w:lang w:bidi="en-US"/>
        </w:rPr>
      </w:pPr>
      <w:r w:rsidRPr="00F42A21">
        <w:rPr>
          <w:rFonts w:ascii="Times New Roman" w:hAnsi="Times New Roman"/>
          <w:lang w:bidi="en-US"/>
        </w:rPr>
        <w:t>IC-12</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9 I</w:t>
      </w:r>
      <w:r w:rsidRPr="005E126B">
        <w:rPr>
          <w:rFonts w:ascii="Times New Roman" w:hAnsi="Times New Roman"/>
          <w:vertAlign w:val="subscript"/>
          <w:lang w:bidi="en-US"/>
        </w:rPr>
        <w:t>h</w:t>
      </w:r>
      <w:r w:rsidR="005E126B">
        <w:rPr>
          <w:rFonts w:ascii="Times New Roman" w:hAnsi="Times New Roman"/>
          <w:lang w:bidi="en-US"/>
        </w:rPr>
        <w:tab/>
      </w:r>
      <w:r w:rsidRPr="00F42A21">
        <w:rPr>
          <w:rFonts w:ascii="Times New Roman" w:hAnsi="Times New Roman"/>
          <w:lang w:bidi="en-US"/>
        </w:rPr>
        <w:t xml:space="preserve">Icosahedron                                        </w:t>
      </w:r>
    </w:p>
    <w:p w14:paraId="71E61B9D" w14:textId="025DE04D" w:rsidR="00F42A21" w:rsidRPr="00F42A21" w:rsidRDefault="00F42A21" w:rsidP="00F42A21">
      <w:pPr>
        <w:rPr>
          <w:rFonts w:ascii="Times New Roman" w:hAnsi="Times New Roman"/>
          <w:lang w:bidi="en-US"/>
        </w:rPr>
      </w:pPr>
      <w:r w:rsidRPr="00F42A21">
        <w:rPr>
          <w:rFonts w:ascii="Times New Roman" w:hAnsi="Times New Roman"/>
          <w:lang w:bidi="en-US"/>
        </w:rPr>
        <w:t>JSC-12</w:t>
      </w:r>
      <w:r w:rsidR="00F25BC7">
        <w:rPr>
          <w:rFonts w:ascii="Times New Roman" w:hAnsi="Times New Roman"/>
          <w:lang w:bidi="en-US"/>
        </w:rPr>
        <w:tab/>
      </w:r>
      <w:r w:rsidR="00F25BC7">
        <w:rPr>
          <w:rFonts w:ascii="Times New Roman" w:hAnsi="Times New Roman"/>
          <w:lang w:bidi="en-US"/>
        </w:rPr>
        <w:tab/>
      </w:r>
      <w:r w:rsidRPr="00F42A21">
        <w:rPr>
          <w:rFonts w:ascii="Times New Roman" w:hAnsi="Times New Roman"/>
          <w:lang w:bidi="en-US"/>
        </w:rPr>
        <w:t>10 C</w:t>
      </w:r>
      <w:r w:rsidRPr="005E126B">
        <w:rPr>
          <w:rFonts w:ascii="Times New Roman" w:hAnsi="Times New Roman"/>
          <w:vertAlign w:val="subscript"/>
          <w:lang w:bidi="en-US"/>
        </w:rPr>
        <w:t xml:space="preserve">4v </w:t>
      </w:r>
      <w:r w:rsidR="005E126B">
        <w:rPr>
          <w:rFonts w:ascii="Times New Roman" w:hAnsi="Times New Roman"/>
          <w:lang w:bidi="en-US"/>
        </w:rPr>
        <w:tab/>
      </w:r>
      <w:r w:rsidRPr="00F42A21">
        <w:rPr>
          <w:rFonts w:ascii="Times New Roman" w:hAnsi="Times New Roman"/>
          <w:lang w:bidi="en-US"/>
        </w:rPr>
        <w:t xml:space="preserve">Johnson square cupola J4                           </w:t>
      </w:r>
    </w:p>
    <w:p w14:paraId="23BE4A2D" w14:textId="20659FFA" w:rsidR="00F42A21" w:rsidRPr="00F42A21" w:rsidRDefault="00F42A21" w:rsidP="00F42A21">
      <w:pPr>
        <w:rPr>
          <w:rFonts w:ascii="Times New Roman" w:hAnsi="Times New Roman"/>
          <w:lang w:bidi="en-US"/>
        </w:rPr>
      </w:pPr>
      <w:r w:rsidRPr="00F42A21">
        <w:rPr>
          <w:rFonts w:ascii="Times New Roman" w:hAnsi="Times New Roman"/>
          <w:lang w:bidi="en-US"/>
        </w:rPr>
        <w:t>JEPBPY-12</w:t>
      </w:r>
      <w:r w:rsidR="00F25BC7">
        <w:rPr>
          <w:rFonts w:ascii="Times New Roman" w:hAnsi="Times New Roman"/>
          <w:lang w:bidi="en-US"/>
        </w:rPr>
        <w:tab/>
      </w:r>
      <w:r w:rsidRPr="00F42A21">
        <w:rPr>
          <w:rFonts w:ascii="Times New Roman" w:hAnsi="Times New Roman"/>
          <w:lang w:bidi="en-US"/>
        </w:rPr>
        <w:t>11 D</w:t>
      </w:r>
      <w:r w:rsidRPr="005E126B">
        <w:rPr>
          <w:rFonts w:ascii="Times New Roman" w:hAnsi="Times New Roman"/>
          <w:vertAlign w:val="subscript"/>
          <w:lang w:bidi="en-US"/>
        </w:rPr>
        <w:t>6h</w:t>
      </w:r>
      <w:r w:rsidR="005E126B">
        <w:rPr>
          <w:rFonts w:ascii="Times New Roman" w:hAnsi="Times New Roman"/>
          <w:lang w:bidi="en-US"/>
        </w:rPr>
        <w:tab/>
      </w:r>
      <w:r w:rsidRPr="00F42A21">
        <w:rPr>
          <w:rFonts w:ascii="Times New Roman" w:hAnsi="Times New Roman"/>
          <w:lang w:bidi="en-US"/>
        </w:rPr>
        <w:t xml:space="preserve">Johnson elongated pentagonal bipyramid J16         </w:t>
      </w:r>
    </w:p>
    <w:p w14:paraId="563068CD" w14:textId="6D24E1BB" w:rsidR="00F42A21" w:rsidRPr="00F42A21" w:rsidRDefault="00F42A21" w:rsidP="00F42A21">
      <w:pPr>
        <w:rPr>
          <w:rFonts w:ascii="Times New Roman" w:hAnsi="Times New Roman"/>
          <w:lang w:bidi="en-US"/>
        </w:rPr>
      </w:pPr>
      <w:r w:rsidRPr="00F42A21">
        <w:rPr>
          <w:rFonts w:ascii="Times New Roman" w:hAnsi="Times New Roman"/>
          <w:lang w:bidi="en-US"/>
        </w:rPr>
        <w:t>JBAPPR-12</w:t>
      </w:r>
      <w:r w:rsidR="00F25BC7">
        <w:rPr>
          <w:rFonts w:ascii="Times New Roman" w:hAnsi="Times New Roman"/>
          <w:lang w:bidi="en-US"/>
        </w:rPr>
        <w:tab/>
      </w:r>
      <w:r w:rsidRPr="00F42A21">
        <w:rPr>
          <w:rFonts w:ascii="Times New Roman" w:hAnsi="Times New Roman"/>
          <w:lang w:bidi="en-US"/>
        </w:rPr>
        <w:t>12 C</w:t>
      </w:r>
      <w:r w:rsidRPr="005E126B">
        <w:rPr>
          <w:rFonts w:ascii="Times New Roman" w:hAnsi="Times New Roman"/>
          <w:vertAlign w:val="subscript"/>
          <w:lang w:bidi="en-US"/>
        </w:rPr>
        <w:t>2v</w:t>
      </w:r>
      <w:r w:rsidR="005E126B">
        <w:rPr>
          <w:rFonts w:ascii="Times New Roman" w:hAnsi="Times New Roman"/>
          <w:lang w:bidi="en-US"/>
        </w:rPr>
        <w:tab/>
      </w:r>
      <w:r w:rsidRPr="00F42A21">
        <w:rPr>
          <w:rFonts w:ascii="Times New Roman" w:hAnsi="Times New Roman"/>
          <w:lang w:bidi="en-US"/>
        </w:rPr>
        <w:t xml:space="preserve">Biaugmented pentagonal prism J53                   </w:t>
      </w:r>
    </w:p>
    <w:p w14:paraId="0D08C2C8" w14:textId="3B8E99C9" w:rsidR="00F42A21" w:rsidRPr="00EE6C64" w:rsidRDefault="00F42A21" w:rsidP="00F42A21">
      <w:pPr>
        <w:rPr>
          <w:rFonts w:ascii="Times New Roman" w:hAnsi="Times New Roman"/>
          <w:lang w:bidi="en-US"/>
        </w:rPr>
      </w:pPr>
      <w:r w:rsidRPr="00F42A21">
        <w:rPr>
          <w:rFonts w:ascii="Times New Roman" w:hAnsi="Times New Roman"/>
          <w:lang w:bidi="en-US"/>
        </w:rPr>
        <w:t>JSPMC-12</w:t>
      </w:r>
      <w:r w:rsidR="00F25BC7">
        <w:rPr>
          <w:rFonts w:ascii="Times New Roman" w:hAnsi="Times New Roman"/>
          <w:lang w:bidi="en-US"/>
        </w:rPr>
        <w:tab/>
      </w:r>
      <w:r w:rsidRPr="00F42A21">
        <w:rPr>
          <w:rFonts w:ascii="Times New Roman" w:hAnsi="Times New Roman"/>
          <w:lang w:bidi="en-US"/>
        </w:rPr>
        <w:t>13 C</w:t>
      </w:r>
      <w:r w:rsidRPr="005E126B">
        <w:rPr>
          <w:rFonts w:ascii="Times New Roman" w:hAnsi="Times New Roman"/>
          <w:vertAlign w:val="subscript"/>
          <w:lang w:bidi="en-US"/>
        </w:rPr>
        <w:t>s</w:t>
      </w:r>
      <w:r w:rsidR="005E126B">
        <w:rPr>
          <w:rFonts w:ascii="Times New Roman" w:hAnsi="Times New Roman"/>
          <w:lang w:bidi="en-US"/>
        </w:rPr>
        <w:tab/>
      </w:r>
      <w:r w:rsidRPr="00F42A21">
        <w:rPr>
          <w:rFonts w:ascii="Times New Roman" w:hAnsi="Times New Roman"/>
          <w:lang w:bidi="en-US"/>
        </w:rPr>
        <w:t xml:space="preserve">Sphenomegacorona J88                               </w:t>
      </w:r>
    </w:p>
    <w:tbl>
      <w:tblPr>
        <w:tblW w:w="5000" w:type="pct"/>
        <w:jc w:val="center"/>
        <w:tblCellMar>
          <w:left w:w="70" w:type="dxa"/>
          <w:right w:w="70" w:type="dxa"/>
        </w:tblCellMar>
        <w:tblLook w:val="04A0" w:firstRow="1" w:lastRow="0" w:firstColumn="1" w:lastColumn="0" w:noHBand="0" w:noVBand="1"/>
      </w:tblPr>
      <w:tblGrid>
        <w:gridCol w:w="1843"/>
        <w:gridCol w:w="745"/>
        <w:gridCol w:w="956"/>
        <w:gridCol w:w="1033"/>
        <w:gridCol w:w="952"/>
        <w:gridCol w:w="1134"/>
        <w:gridCol w:w="856"/>
        <w:gridCol w:w="985"/>
      </w:tblGrid>
      <w:tr w:rsidR="004E03B5" w:rsidRPr="00EE6C64" w14:paraId="6994E283" w14:textId="77777777" w:rsidTr="006D4FE5">
        <w:trPr>
          <w:trHeight w:val="261"/>
          <w:jc w:val="center"/>
        </w:trPr>
        <w:tc>
          <w:tcPr>
            <w:tcW w:w="1084" w:type="pct"/>
            <w:tcBorders>
              <w:top w:val="single" w:sz="4" w:space="0" w:color="auto"/>
              <w:left w:val="nil"/>
              <w:bottom w:val="single" w:sz="4" w:space="0" w:color="auto"/>
              <w:right w:val="nil"/>
            </w:tcBorders>
            <w:shd w:val="clear" w:color="auto" w:fill="auto"/>
            <w:vAlign w:val="center"/>
            <w:hideMark/>
          </w:tcPr>
          <w:p w14:paraId="23952D51" w14:textId="4A4B2EE9" w:rsidR="004E03B5" w:rsidRPr="00EE6C64" w:rsidRDefault="004E03B5" w:rsidP="004E03B5">
            <w:pPr>
              <w:rPr>
                <w:rFonts w:ascii="Times New Roman" w:hAnsi="Times New Roman"/>
                <w:b/>
                <w:bCs/>
                <w:lang w:bidi="en-US"/>
              </w:rPr>
            </w:pPr>
            <w:r w:rsidRPr="00EE6C64">
              <w:rPr>
                <w:rFonts w:ascii="Times New Roman" w:hAnsi="Times New Roman"/>
                <w:b/>
                <w:bCs/>
                <w:lang w:bidi="en-US"/>
              </w:rPr>
              <w:t>Structure [ML</w:t>
            </w:r>
            <w:r>
              <w:rPr>
                <w:rFonts w:ascii="Times New Roman" w:hAnsi="Times New Roman"/>
                <w:b/>
                <w:bCs/>
                <w:lang w:bidi="en-US"/>
              </w:rPr>
              <w:t>12</w:t>
            </w:r>
            <w:r w:rsidRPr="00EE6C64">
              <w:rPr>
                <w:rFonts w:ascii="Times New Roman" w:hAnsi="Times New Roman"/>
                <w:b/>
                <w:bCs/>
                <w:lang w:bidi="en-US"/>
              </w:rPr>
              <w:t>]</w:t>
            </w:r>
          </w:p>
        </w:tc>
        <w:tc>
          <w:tcPr>
            <w:tcW w:w="438" w:type="pct"/>
            <w:tcBorders>
              <w:top w:val="single" w:sz="4" w:space="0" w:color="auto"/>
              <w:left w:val="nil"/>
              <w:bottom w:val="single" w:sz="4" w:space="0" w:color="auto"/>
              <w:right w:val="nil"/>
            </w:tcBorders>
            <w:shd w:val="clear" w:color="auto" w:fill="auto"/>
            <w:noWrap/>
            <w:vAlign w:val="center"/>
            <w:hideMark/>
          </w:tcPr>
          <w:p w14:paraId="2CF84243" w14:textId="0622343D" w:rsidR="004E03B5" w:rsidRPr="006D4FE5" w:rsidRDefault="004E03B5" w:rsidP="00031B90">
            <w:pPr>
              <w:rPr>
                <w:rFonts w:ascii="Times New Roman" w:hAnsi="Times New Roman"/>
                <w:b/>
                <w:lang w:bidi="en-US"/>
              </w:rPr>
            </w:pPr>
            <w:r w:rsidRPr="006D4FE5">
              <w:rPr>
                <w:rFonts w:ascii="Times New Roman" w:hAnsi="Times New Roman"/>
                <w:b/>
                <w:lang w:bidi="en-US"/>
              </w:rPr>
              <w:t>DP-12</w:t>
            </w:r>
          </w:p>
        </w:tc>
        <w:tc>
          <w:tcPr>
            <w:tcW w:w="562" w:type="pct"/>
            <w:tcBorders>
              <w:top w:val="single" w:sz="4" w:space="0" w:color="auto"/>
              <w:left w:val="nil"/>
              <w:bottom w:val="single" w:sz="4" w:space="0" w:color="auto"/>
              <w:right w:val="nil"/>
            </w:tcBorders>
            <w:shd w:val="clear" w:color="auto" w:fill="auto"/>
            <w:noWrap/>
            <w:vAlign w:val="center"/>
            <w:hideMark/>
          </w:tcPr>
          <w:p w14:paraId="4B12C2E8" w14:textId="714E5650" w:rsidR="004E03B5" w:rsidRPr="006D4FE5" w:rsidRDefault="004E03B5" w:rsidP="00031B90">
            <w:pPr>
              <w:rPr>
                <w:rFonts w:ascii="Times New Roman" w:hAnsi="Times New Roman"/>
                <w:b/>
                <w:lang w:bidi="en-US"/>
              </w:rPr>
            </w:pPr>
            <w:r w:rsidRPr="006D4FE5">
              <w:rPr>
                <w:rFonts w:ascii="Times New Roman" w:hAnsi="Times New Roman"/>
                <w:b/>
                <w:lang w:bidi="en-US"/>
              </w:rPr>
              <w:t>HPY-12</w:t>
            </w:r>
          </w:p>
        </w:tc>
        <w:tc>
          <w:tcPr>
            <w:tcW w:w="607" w:type="pct"/>
            <w:tcBorders>
              <w:top w:val="single" w:sz="4" w:space="0" w:color="auto"/>
              <w:left w:val="nil"/>
              <w:bottom w:val="single" w:sz="4" w:space="0" w:color="auto"/>
              <w:right w:val="nil"/>
            </w:tcBorders>
            <w:shd w:val="clear" w:color="auto" w:fill="FFFFFF" w:themeFill="background1"/>
            <w:noWrap/>
            <w:vAlign w:val="center"/>
            <w:hideMark/>
          </w:tcPr>
          <w:p w14:paraId="29CC0B76" w14:textId="37A58B38" w:rsidR="004E03B5" w:rsidRPr="006D4FE5" w:rsidRDefault="004E03B5" w:rsidP="00031B90">
            <w:pPr>
              <w:rPr>
                <w:rFonts w:ascii="Times New Roman" w:hAnsi="Times New Roman"/>
                <w:b/>
                <w:lang w:bidi="en-US"/>
              </w:rPr>
            </w:pPr>
            <w:r w:rsidRPr="006D4FE5">
              <w:rPr>
                <w:rFonts w:ascii="Times New Roman" w:hAnsi="Times New Roman"/>
                <w:b/>
                <w:lang w:bidi="en-US"/>
              </w:rPr>
              <w:t>DBPY-12</w:t>
            </w:r>
          </w:p>
        </w:tc>
        <w:tc>
          <w:tcPr>
            <w:tcW w:w="560" w:type="pct"/>
            <w:tcBorders>
              <w:top w:val="single" w:sz="4" w:space="0" w:color="auto"/>
              <w:left w:val="nil"/>
              <w:bottom w:val="single" w:sz="4" w:space="0" w:color="auto"/>
              <w:right w:val="nil"/>
            </w:tcBorders>
            <w:shd w:val="clear" w:color="auto" w:fill="auto"/>
            <w:noWrap/>
            <w:vAlign w:val="center"/>
            <w:hideMark/>
          </w:tcPr>
          <w:p w14:paraId="13E064CB" w14:textId="2843C2DE" w:rsidR="004E03B5" w:rsidRPr="006D4FE5" w:rsidRDefault="004E03B5" w:rsidP="00031B90">
            <w:pPr>
              <w:rPr>
                <w:rFonts w:ascii="Times New Roman" w:hAnsi="Times New Roman"/>
                <w:b/>
                <w:lang w:bidi="en-US"/>
              </w:rPr>
            </w:pPr>
            <w:r w:rsidRPr="006D4FE5">
              <w:rPr>
                <w:rFonts w:ascii="Times New Roman" w:hAnsi="Times New Roman"/>
                <w:b/>
                <w:lang w:bidi="en-US"/>
              </w:rPr>
              <w:t>HPR-12</w:t>
            </w:r>
          </w:p>
        </w:tc>
        <w:tc>
          <w:tcPr>
            <w:tcW w:w="667" w:type="pct"/>
            <w:tcBorders>
              <w:top w:val="single" w:sz="4" w:space="0" w:color="auto"/>
              <w:left w:val="nil"/>
              <w:bottom w:val="single" w:sz="4" w:space="0" w:color="auto"/>
              <w:right w:val="nil"/>
            </w:tcBorders>
            <w:shd w:val="clear" w:color="auto" w:fill="auto"/>
          </w:tcPr>
          <w:p w14:paraId="228778B2" w14:textId="5144B8FE" w:rsidR="004E03B5" w:rsidRPr="006D4FE5" w:rsidRDefault="004E03B5" w:rsidP="00031B90">
            <w:pPr>
              <w:rPr>
                <w:rFonts w:ascii="Times New Roman" w:hAnsi="Times New Roman"/>
                <w:b/>
                <w:lang w:bidi="en-US"/>
              </w:rPr>
            </w:pPr>
            <w:r w:rsidRPr="006D4FE5">
              <w:rPr>
                <w:rFonts w:ascii="Times New Roman" w:hAnsi="Times New Roman"/>
                <w:b/>
                <w:lang w:bidi="en-US"/>
              </w:rPr>
              <w:t>HAPR-12</w:t>
            </w:r>
          </w:p>
        </w:tc>
        <w:tc>
          <w:tcPr>
            <w:tcW w:w="503" w:type="pct"/>
            <w:tcBorders>
              <w:top w:val="single" w:sz="4" w:space="0" w:color="auto"/>
              <w:left w:val="nil"/>
              <w:bottom w:val="single" w:sz="4" w:space="0" w:color="auto"/>
              <w:right w:val="nil"/>
            </w:tcBorders>
          </w:tcPr>
          <w:p w14:paraId="422DF9F0" w14:textId="568BB1FA" w:rsidR="004E03B5" w:rsidRPr="006D4FE5" w:rsidRDefault="004E03B5" w:rsidP="00031B90">
            <w:pPr>
              <w:rPr>
                <w:rFonts w:ascii="Times New Roman" w:hAnsi="Times New Roman"/>
                <w:b/>
                <w:lang w:bidi="en-US"/>
              </w:rPr>
            </w:pPr>
            <w:r w:rsidRPr="006D4FE5">
              <w:rPr>
                <w:rFonts w:ascii="Times New Roman" w:hAnsi="Times New Roman"/>
                <w:b/>
                <w:lang w:bidi="en-US"/>
              </w:rPr>
              <w:t>TT-12</w:t>
            </w:r>
          </w:p>
        </w:tc>
        <w:tc>
          <w:tcPr>
            <w:tcW w:w="579" w:type="pct"/>
            <w:tcBorders>
              <w:top w:val="single" w:sz="4" w:space="0" w:color="auto"/>
              <w:left w:val="nil"/>
              <w:bottom w:val="single" w:sz="4" w:space="0" w:color="auto"/>
              <w:right w:val="nil"/>
            </w:tcBorders>
            <w:shd w:val="clear" w:color="auto" w:fill="FFFFFF" w:themeFill="background1"/>
          </w:tcPr>
          <w:p w14:paraId="78DA4BA5" w14:textId="67C1DD9E" w:rsidR="004E03B5" w:rsidRPr="004E03B5" w:rsidRDefault="004E03B5" w:rsidP="00031B90">
            <w:pPr>
              <w:rPr>
                <w:rFonts w:ascii="Times New Roman" w:hAnsi="Times New Roman"/>
                <w:b/>
                <w:bCs/>
                <w:lang w:bidi="en-US"/>
              </w:rPr>
            </w:pPr>
            <w:r w:rsidRPr="004E03B5">
              <w:rPr>
                <w:rFonts w:ascii="Times New Roman" w:hAnsi="Times New Roman"/>
                <w:b/>
                <w:bCs/>
                <w:lang w:bidi="en-US"/>
              </w:rPr>
              <w:t>COC-12</w:t>
            </w:r>
          </w:p>
        </w:tc>
      </w:tr>
      <w:tr w:rsidR="004E03B5" w:rsidRPr="00EE6C64" w14:paraId="4832A1F7" w14:textId="77777777" w:rsidTr="006D4FE5">
        <w:trPr>
          <w:trHeight w:val="261"/>
          <w:jc w:val="center"/>
        </w:trPr>
        <w:tc>
          <w:tcPr>
            <w:tcW w:w="1084" w:type="pct"/>
            <w:tcBorders>
              <w:top w:val="single" w:sz="4" w:space="0" w:color="auto"/>
              <w:left w:val="nil"/>
              <w:bottom w:val="single" w:sz="4" w:space="0" w:color="auto"/>
              <w:right w:val="nil"/>
            </w:tcBorders>
            <w:shd w:val="clear" w:color="auto" w:fill="auto"/>
            <w:noWrap/>
            <w:vAlign w:val="center"/>
          </w:tcPr>
          <w:p w14:paraId="0FC2B93F" w14:textId="1965D156" w:rsidR="004E03B5" w:rsidRPr="00EE6C64" w:rsidRDefault="004E03B5" w:rsidP="00031B90">
            <w:pPr>
              <w:rPr>
                <w:rFonts w:ascii="Times New Roman" w:hAnsi="Times New Roman"/>
                <w:b/>
                <w:lang w:bidi="en-US"/>
              </w:rPr>
            </w:pPr>
            <w:r>
              <w:rPr>
                <w:rFonts w:ascii="Times New Roman" w:hAnsi="Times New Roman"/>
                <w:b/>
                <w:lang w:bidi="en-US"/>
              </w:rPr>
              <w:t>Pb3</w:t>
            </w:r>
          </w:p>
        </w:tc>
        <w:tc>
          <w:tcPr>
            <w:tcW w:w="438" w:type="pct"/>
            <w:tcBorders>
              <w:top w:val="single" w:sz="4" w:space="0" w:color="auto"/>
              <w:left w:val="nil"/>
              <w:bottom w:val="single" w:sz="4" w:space="0" w:color="auto"/>
              <w:right w:val="nil"/>
            </w:tcBorders>
            <w:shd w:val="clear" w:color="auto" w:fill="auto"/>
            <w:noWrap/>
            <w:vAlign w:val="center"/>
          </w:tcPr>
          <w:p w14:paraId="3C4970D1" w14:textId="4376B712" w:rsidR="004E03B5" w:rsidRPr="00EE6C64" w:rsidRDefault="004E03B5" w:rsidP="00031B90">
            <w:pPr>
              <w:rPr>
                <w:rFonts w:ascii="Times New Roman" w:hAnsi="Times New Roman"/>
                <w:lang w:bidi="en-US"/>
              </w:rPr>
            </w:pPr>
            <w:r>
              <w:rPr>
                <w:rFonts w:ascii="Times New Roman" w:hAnsi="Times New Roman"/>
                <w:lang w:bidi="en-US"/>
              </w:rPr>
              <w:t>31.836</w:t>
            </w:r>
          </w:p>
        </w:tc>
        <w:tc>
          <w:tcPr>
            <w:tcW w:w="562" w:type="pct"/>
            <w:tcBorders>
              <w:top w:val="single" w:sz="4" w:space="0" w:color="auto"/>
              <w:left w:val="nil"/>
              <w:bottom w:val="single" w:sz="4" w:space="0" w:color="auto"/>
              <w:right w:val="nil"/>
            </w:tcBorders>
            <w:shd w:val="clear" w:color="auto" w:fill="auto"/>
            <w:noWrap/>
            <w:vAlign w:val="center"/>
          </w:tcPr>
          <w:p w14:paraId="6879CDFA" w14:textId="61233B96" w:rsidR="004E03B5" w:rsidRPr="00EE6C64" w:rsidRDefault="004E03B5" w:rsidP="00031B90">
            <w:pPr>
              <w:rPr>
                <w:rFonts w:ascii="Times New Roman" w:hAnsi="Times New Roman"/>
                <w:lang w:bidi="en-US"/>
              </w:rPr>
            </w:pPr>
            <w:r>
              <w:rPr>
                <w:rFonts w:ascii="Times New Roman" w:hAnsi="Times New Roman"/>
                <w:lang w:bidi="en-US"/>
              </w:rPr>
              <w:t>28.687</w:t>
            </w:r>
          </w:p>
        </w:tc>
        <w:tc>
          <w:tcPr>
            <w:tcW w:w="607" w:type="pct"/>
            <w:tcBorders>
              <w:top w:val="single" w:sz="4" w:space="0" w:color="auto"/>
              <w:left w:val="nil"/>
              <w:bottom w:val="single" w:sz="4" w:space="0" w:color="auto"/>
              <w:right w:val="nil"/>
            </w:tcBorders>
            <w:shd w:val="clear" w:color="auto" w:fill="auto"/>
            <w:noWrap/>
            <w:vAlign w:val="center"/>
          </w:tcPr>
          <w:p w14:paraId="23DFD7AC" w14:textId="6AD99603" w:rsidR="004E03B5" w:rsidRPr="00F42A21" w:rsidRDefault="004E03B5" w:rsidP="00031B90">
            <w:pPr>
              <w:rPr>
                <w:rFonts w:ascii="Times New Roman" w:hAnsi="Times New Roman"/>
                <w:lang w:bidi="en-US"/>
              </w:rPr>
            </w:pPr>
            <w:r>
              <w:rPr>
                <w:rFonts w:ascii="Times New Roman" w:hAnsi="Times New Roman"/>
                <w:lang w:bidi="en-US"/>
              </w:rPr>
              <w:t>19.525</w:t>
            </w:r>
          </w:p>
        </w:tc>
        <w:tc>
          <w:tcPr>
            <w:tcW w:w="560" w:type="pct"/>
            <w:tcBorders>
              <w:top w:val="single" w:sz="4" w:space="0" w:color="auto"/>
              <w:left w:val="nil"/>
              <w:bottom w:val="single" w:sz="4" w:space="0" w:color="auto"/>
              <w:right w:val="nil"/>
            </w:tcBorders>
            <w:shd w:val="clear" w:color="auto" w:fill="auto"/>
            <w:noWrap/>
            <w:vAlign w:val="center"/>
          </w:tcPr>
          <w:p w14:paraId="5D61B1E2" w14:textId="1D7860B8" w:rsidR="004E03B5" w:rsidRPr="00EE6C64" w:rsidRDefault="004E03B5" w:rsidP="00031B90">
            <w:pPr>
              <w:rPr>
                <w:rFonts w:ascii="Times New Roman" w:hAnsi="Times New Roman"/>
                <w:lang w:bidi="en-US"/>
              </w:rPr>
            </w:pPr>
            <w:r>
              <w:rPr>
                <w:rFonts w:ascii="Times New Roman" w:hAnsi="Times New Roman"/>
                <w:lang w:bidi="en-US"/>
              </w:rPr>
              <w:t>10.661</w:t>
            </w:r>
          </w:p>
        </w:tc>
        <w:tc>
          <w:tcPr>
            <w:tcW w:w="667" w:type="pct"/>
            <w:tcBorders>
              <w:top w:val="single" w:sz="4" w:space="0" w:color="auto"/>
              <w:left w:val="nil"/>
              <w:bottom w:val="single" w:sz="4" w:space="0" w:color="auto"/>
              <w:right w:val="nil"/>
            </w:tcBorders>
            <w:shd w:val="clear" w:color="auto" w:fill="auto"/>
          </w:tcPr>
          <w:p w14:paraId="07F2011F" w14:textId="6A1246F8" w:rsidR="004E03B5" w:rsidRPr="004E03B5" w:rsidRDefault="004E03B5" w:rsidP="00031B90">
            <w:pPr>
              <w:rPr>
                <w:rFonts w:ascii="Times New Roman" w:hAnsi="Times New Roman"/>
                <w:lang w:bidi="en-US"/>
              </w:rPr>
            </w:pPr>
            <w:r w:rsidRPr="004E03B5">
              <w:rPr>
                <w:rFonts w:ascii="Times New Roman" w:hAnsi="Times New Roman"/>
                <w:lang w:bidi="en-US"/>
              </w:rPr>
              <w:t>17.152</w:t>
            </w:r>
          </w:p>
        </w:tc>
        <w:tc>
          <w:tcPr>
            <w:tcW w:w="503" w:type="pct"/>
            <w:tcBorders>
              <w:top w:val="single" w:sz="4" w:space="0" w:color="auto"/>
              <w:left w:val="nil"/>
              <w:bottom w:val="single" w:sz="4" w:space="0" w:color="auto"/>
              <w:right w:val="nil"/>
            </w:tcBorders>
          </w:tcPr>
          <w:p w14:paraId="6A21C9D1" w14:textId="65EB91A7" w:rsidR="004E03B5" w:rsidRPr="00EE6C64" w:rsidRDefault="004E03B5" w:rsidP="00031B90">
            <w:pPr>
              <w:rPr>
                <w:rFonts w:ascii="Times New Roman" w:hAnsi="Times New Roman"/>
                <w:lang w:bidi="en-US"/>
              </w:rPr>
            </w:pPr>
            <w:r>
              <w:rPr>
                <w:rFonts w:ascii="Times New Roman" w:hAnsi="Times New Roman"/>
                <w:lang w:bidi="en-US"/>
              </w:rPr>
              <w:t>11.788</w:t>
            </w:r>
          </w:p>
        </w:tc>
        <w:tc>
          <w:tcPr>
            <w:tcW w:w="579" w:type="pct"/>
            <w:tcBorders>
              <w:top w:val="single" w:sz="4" w:space="0" w:color="auto"/>
              <w:left w:val="nil"/>
              <w:bottom w:val="single" w:sz="4" w:space="0" w:color="auto"/>
              <w:right w:val="nil"/>
            </w:tcBorders>
            <w:shd w:val="clear" w:color="auto" w:fill="FFFFFF" w:themeFill="background1"/>
          </w:tcPr>
          <w:p w14:paraId="2D4842AD" w14:textId="459465CA" w:rsidR="004E03B5" w:rsidRPr="004E03B5" w:rsidRDefault="004E03B5" w:rsidP="00031B90">
            <w:pPr>
              <w:rPr>
                <w:rFonts w:ascii="Times New Roman" w:hAnsi="Times New Roman"/>
                <w:b/>
                <w:lang w:bidi="en-US"/>
              </w:rPr>
            </w:pPr>
            <w:r w:rsidRPr="006D4FE5">
              <w:rPr>
                <w:rFonts w:ascii="Times New Roman" w:hAnsi="Times New Roman"/>
                <w:b/>
                <w:color w:val="4472C4" w:themeColor="accent5"/>
                <w:lang w:bidi="en-US"/>
              </w:rPr>
              <w:t>1.830</w:t>
            </w:r>
          </w:p>
        </w:tc>
      </w:tr>
    </w:tbl>
    <w:p w14:paraId="597C66A2" w14:textId="77777777" w:rsidR="004E03B5" w:rsidRPr="00EE6C64" w:rsidRDefault="004E03B5" w:rsidP="004E03B5">
      <w:pPr>
        <w:rPr>
          <w:rFonts w:ascii="Times New Roman" w:hAnsi="Times New Roman"/>
          <w:lang w:bidi="en-US"/>
        </w:rPr>
      </w:pPr>
    </w:p>
    <w:tbl>
      <w:tblPr>
        <w:tblW w:w="5000" w:type="pct"/>
        <w:jc w:val="center"/>
        <w:tblCellMar>
          <w:left w:w="70" w:type="dxa"/>
          <w:right w:w="70" w:type="dxa"/>
        </w:tblCellMar>
        <w:tblLook w:val="04A0" w:firstRow="1" w:lastRow="0" w:firstColumn="1" w:lastColumn="0" w:noHBand="0" w:noVBand="1"/>
      </w:tblPr>
      <w:tblGrid>
        <w:gridCol w:w="1821"/>
        <w:gridCol w:w="1082"/>
        <w:gridCol w:w="775"/>
        <w:gridCol w:w="973"/>
        <w:gridCol w:w="1265"/>
        <w:gridCol w:w="1333"/>
        <w:gridCol w:w="1255"/>
      </w:tblGrid>
      <w:tr w:rsidR="004E03B5" w:rsidRPr="00F42A21" w14:paraId="1ED96FB3" w14:textId="77777777" w:rsidTr="004E03B5">
        <w:trPr>
          <w:trHeight w:val="261"/>
          <w:jc w:val="center"/>
        </w:trPr>
        <w:tc>
          <w:tcPr>
            <w:tcW w:w="1077" w:type="pct"/>
            <w:tcBorders>
              <w:top w:val="single" w:sz="4" w:space="0" w:color="auto"/>
              <w:left w:val="nil"/>
              <w:bottom w:val="single" w:sz="4" w:space="0" w:color="auto"/>
              <w:right w:val="nil"/>
            </w:tcBorders>
            <w:shd w:val="clear" w:color="auto" w:fill="auto"/>
            <w:noWrap/>
            <w:vAlign w:val="center"/>
          </w:tcPr>
          <w:p w14:paraId="147A2FE4" w14:textId="4E4F1177" w:rsidR="004E03B5" w:rsidRPr="00F42A21" w:rsidRDefault="004E03B5" w:rsidP="004E03B5">
            <w:pPr>
              <w:rPr>
                <w:rFonts w:ascii="Times New Roman" w:hAnsi="Times New Roman"/>
                <w:b/>
                <w:lang w:bidi="en-US"/>
              </w:rPr>
            </w:pPr>
            <w:r w:rsidRPr="00F42A21">
              <w:rPr>
                <w:rFonts w:ascii="Times New Roman" w:hAnsi="Times New Roman"/>
                <w:b/>
                <w:lang w:bidi="en-US"/>
              </w:rPr>
              <w:t>Structure [ML</w:t>
            </w:r>
            <w:r>
              <w:rPr>
                <w:rFonts w:ascii="Times New Roman" w:hAnsi="Times New Roman"/>
                <w:b/>
                <w:lang w:bidi="en-US"/>
              </w:rPr>
              <w:t>12</w:t>
            </w:r>
            <w:r w:rsidRPr="00F42A21">
              <w:rPr>
                <w:rFonts w:ascii="Times New Roman" w:hAnsi="Times New Roman"/>
                <w:b/>
                <w:lang w:bidi="en-US"/>
              </w:rPr>
              <w:t>]</w:t>
            </w:r>
          </w:p>
        </w:tc>
        <w:tc>
          <w:tcPr>
            <w:tcW w:w="614" w:type="pct"/>
            <w:tcBorders>
              <w:top w:val="single" w:sz="4" w:space="0" w:color="auto"/>
              <w:left w:val="nil"/>
              <w:bottom w:val="single" w:sz="4" w:space="0" w:color="auto"/>
              <w:right w:val="nil"/>
            </w:tcBorders>
            <w:shd w:val="clear" w:color="auto" w:fill="auto"/>
            <w:noWrap/>
            <w:vAlign w:val="center"/>
          </w:tcPr>
          <w:p w14:paraId="2E8C0BE8" w14:textId="6342CC4F" w:rsidR="004E03B5" w:rsidRPr="006D4FE5" w:rsidRDefault="004E03B5" w:rsidP="00031B90">
            <w:pPr>
              <w:rPr>
                <w:rFonts w:ascii="Times New Roman" w:hAnsi="Times New Roman"/>
                <w:b/>
                <w:bCs/>
                <w:lang w:bidi="en-US"/>
              </w:rPr>
            </w:pPr>
            <w:r w:rsidRPr="006D4FE5">
              <w:rPr>
                <w:rFonts w:ascii="Times New Roman" w:hAnsi="Times New Roman"/>
                <w:b/>
                <w:bCs/>
                <w:lang w:bidi="en-US"/>
              </w:rPr>
              <w:t>ACOC-12</w:t>
            </w:r>
          </w:p>
        </w:tc>
        <w:tc>
          <w:tcPr>
            <w:tcW w:w="473" w:type="pct"/>
            <w:tcBorders>
              <w:top w:val="single" w:sz="4" w:space="0" w:color="auto"/>
              <w:left w:val="nil"/>
              <w:bottom w:val="single" w:sz="4" w:space="0" w:color="auto"/>
              <w:right w:val="nil"/>
            </w:tcBorders>
            <w:shd w:val="clear" w:color="auto" w:fill="auto"/>
            <w:noWrap/>
            <w:vAlign w:val="center"/>
          </w:tcPr>
          <w:p w14:paraId="4DB18119" w14:textId="7C68791E" w:rsidR="004E03B5" w:rsidRPr="006D4FE5" w:rsidRDefault="004E03B5" w:rsidP="00031B90">
            <w:pPr>
              <w:rPr>
                <w:rFonts w:ascii="Times New Roman" w:hAnsi="Times New Roman"/>
                <w:b/>
                <w:bCs/>
                <w:lang w:bidi="en-US"/>
              </w:rPr>
            </w:pPr>
            <w:r w:rsidRPr="006D4FE5">
              <w:rPr>
                <w:rFonts w:ascii="Times New Roman" w:hAnsi="Times New Roman"/>
                <w:b/>
                <w:bCs/>
                <w:lang w:bidi="en-US"/>
              </w:rPr>
              <w:t>IC-12</w:t>
            </w:r>
          </w:p>
        </w:tc>
        <w:tc>
          <w:tcPr>
            <w:tcW w:w="583" w:type="pct"/>
            <w:tcBorders>
              <w:top w:val="single" w:sz="4" w:space="0" w:color="auto"/>
              <w:left w:val="nil"/>
              <w:bottom w:val="single" w:sz="4" w:space="0" w:color="auto"/>
              <w:right w:val="nil"/>
            </w:tcBorders>
            <w:shd w:val="clear" w:color="auto" w:fill="auto"/>
            <w:noWrap/>
            <w:vAlign w:val="center"/>
          </w:tcPr>
          <w:p w14:paraId="2DB2704E" w14:textId="686AB6EC" w:rsidR="004E03B5" w:rsidRPr="006D4FE5" w:rsidRDefault="004E03B5" w:rsidP="00031B90">
            <w:pPr>
              <w:rPr>
                <w:rFonts w:ascii="Times New Roman" w:hAnsi="Times New Roman"/>
                <w:b/>
                <w:bCs/>
                <w:lang w:bidi="en-US"/>
              </w:rPr>
            </w:pPr>
            <w:r w:rsidRPr="006D4FE5">
              <w:rPr>
                <w:rFonts w:ascii="Times New Roman" w:hAnsi="Times New Roman"/>
                <w:b/>
                <w:bCs/>
                <w:lang w:bidi="en-US"/>
              </w:rPr>
              <w:t>JSC-12</w:t>
            </w:r>
          </w:p>
        </w:tc>
        <w:tc>
          <w:tcPr>
            <w:tcW w:w="708" w:type="pct"/>
            <w:tcBorders>
              <w:top w:val="single" w:sz="4" w:space="0" w:color="auto"/>
              <w:left w:val="nil"/>
              <w:bottom w:val="single" w:sz="4" w:space="0" w:color="auto"/>
              <w:right w:val="nil"/>
            </w:tcBorders>
            <w:shd w:val="clear" w:color="auto" w:fill="auto"/>
            <w:noWrap/>
            <w:vAlign w:val="center"/>
          </w:tcPr>
          <w:p w14:paraId="318B1A1B" w14:textId="19381970" w:rsidR="004E03B5" w:rsidRPr="006D4FE5" w:rsidRDefault="004E03B5" w:rsidP="00031B90">
            <w:pPr>
              <w:rPr>
                <w:rFonts w:ascii="Times New Roman" w:hAnsi="Times New Roman"/>
                <w:b/>
                <w:bCs/>
                <w:lang w:bidi="en-US"/>
              </w:rPr>
            </w:pPr>
            <w:r w:rsidRPr="006D4FE5">
              <w:rPr>
                <w:rFonts w:ascii="Times New Roman" w:hAnsi="Times New Roman"/>
                <w:b/>
                <w:bCs/>
                <w:lang w:bidi="en-US"/>
              </w:rPr>
              <w:t>JEPBPY-12</w:t>
            </w:r>
          </w:p>
        </w:tc>
        <w:tc>
          <w:tcPr>
            <w:tcW w:w="795" w:type="pct"/>
            <w:tcBorders>
              <w:top w:val="single" w:sz="4" w:space="0" w:color="auto"/>
              <w:left w:val="nil"/>
              <w:bottom w:val="single" w:sz="4" w:space="0" w:color="auto"/>
              <w:right w:val="nil"/>
            </w:tcBorders>
          </w:tcPr>
          <w:p w14:paraId="4075595F" w14:textId="23C4C756" w:rsidR="004E03B5" w:rsidRPr="006D4FE5" w:rsidRDefault="004E03B5" w:rsidP="00031B90">
            <w:pPr>
              <w:rPr>
                <w:rFonts w:ascii="Times New Roman" w:hAnsi="Times New Roman"/>
                <w:b/>
                <w:bCs/>
                <w:lang w:bidi="en-US"/>
              </w:rPr>
            </w:pPr>
            <w:r w:rsidRPr="006D4FE5">
              <w:rPr>
                <w:rFonts w:ascii="Times New Roman" w:hAnsi="Times New Roman"/>
                <w:b/>
                <w:bCs/>
                <w:lang w:bidi="en-US"/>
              </w:rPr>
              <w:t>JBAPPR-12</w:t>
            </w:r>
          </w:p>
        </w:tc>
        <w:tc>
          <w:tcPr>
            <w:tcW w:w="749" w:type="pct"/>
            <w:tcBorders>
              <w:top w:val="single" w:sz="4" w:space="0" w:color="auto"/>
              <w:left w:val="nil"/>
              <w:bottom w:val="single" w:sz="4" w:space="0" w:color="auto"/>
              <w:right w:val="nil"/>
            </w:tcBorders>
          </w:tcPr>
          <w:p w14:paraId="70F26A00" w14:textId="793211A3" w:rsidR="004E03B5" w:rsidRPr="006D4FE5" w:rsidRDefault="004E03B5" w:rsidP="00031B90">
            <w:pPr>
              <w:rPr>
                <w:rFonts w:ascii="Times New Roman" w:hAnsi="Times New Roman"/>
                <w:b/>
                <w:bCs/>
                <w:lang w:bidi="en-US"/>
              </w:rPr>
            </w:pPr>
            <w:r w:rsidRPr="006D4FE5">
              <w:rPr>
                <w:rFonts w:ascii="Times New Roman" w:hAnsi="Times New Roman"/>
                <w:b/>
                <w:bCs/>
                <w:lang w:bidi="en-US"/>
              </w:rPr>
              <w:t>JSPMC-12</w:t>
            </w:r>
          </w:p>
        </w:tc>
      </w:tr>
      <w:tr w:rsidR="004E03B5" w:rsidRPr="00EE6C64" w14:paraId="6923DA87" w14:textId="77777777" w:rsidTr="004E03B5">
        <w:trPr>
          <w:trHeight w:val="261"/>
          <w:jc w:val="center"/>
        </w:trPr>
        <w:tc>
          <w:tcPr>
            <w:tcW w:w="1077" w:type="pct"/>
            <w:tcBorders>
              <w:top w:val="single" w:sz="4" w:space="0" w:color="auto"/>
              <w:left w:val="nil"/>
              <w:bottom w:val="single" w:sz="4" w:space="0" w:color="auto"/>
              <w:right w:val="nil"/>
            </w:tcBorders>
            <w:shd w:val="clear" w:color="auto" w:fill="auto"/>
            <w:noWrap/>
            <w:vAlign w:val="center"/>
          </w:tcPr>
          <w:p w14:paraId="169ED682" w14:textId="4E0829AA" w:rsidR="004E03B5" w:rsidRPr="00EE6C64" w:rsidRDefault="004E03B5" w:rsidP="00031B90">
            <w:pPr>
              <w:rPr>
                <w:rFonts w:ascii="Times New Roman" w:hAnsi="Times New Roman"/>
                <w:b/>
                <w:lang w:bidi="en-US"/>
              </w:rPr>
            </w:pPr>
            <w:r>
              <w:rPr>
                <w:rFonts w:ascii="Times New Roman" w:hAnsi="Times New Roman"/>
                <w:b/>
                <w:lang w:bidi="en-US"/>
              </w:rPr>
              <w:t>Pb3</w:t>
            </w:r>
          </w:p>
        </w:tc>
        <w:tc>
          <w:tcPr>
            <w:tcW w:w="614" w:type="pct"/>
            <w:tcBorders>
              <w:top w:val="single" w:sz="4" w:space="0" w:color="auto"/>
              <w:left w:val="nil"/>
              <w:bottom w:val="single" w:sz="4" w:space="0" w:color="auto"/>
              <w:right w:val="nil"/>
            </w:tcBorders>
            <w:shd w:val="clear" w:color="auto" w:fill="auto"/>
            <w:noWrap/>
            <w:vAlign w:val="center"/>
          </w:tcPr>
          <w:p w14:paraId="669800B5" w14:textId="59DB3854" w:rsidR="004E03B5" w:rsidRPr="00EE6C64" w:rsidRDefault="004E03B5" w:rsidP="00031B90">
            <w:pPr>
              <w:rPr>
                <w:rFonts w:ascii="Times New Roman" w:hAnsi="Times New Roman"/>
                <w:lang w:bidi="en-US"/>
              </w:rPr>
            </w:pPr>
            <w:r>
              <w:rPr>
                <w:rFonts w:ascii="Times New Roman" w:hAnsi="Times New Roman"/>
                <w:lang w:bidi="en-US"/>
              </w:rPr>
              <w:t>7.325</w:t>
            </w:r>
          </w:p>
        </w:tc>
        <w:tc>
          <w:tcPr>
            <w:tcW w:w="473" w:type="pct"/>
            <w:tcBorders>
              <w:top w:val="single" w:sz="4" w:space="0" w:color="auto"/>
              <w:left w:val="nil"/>
              <w:bottom w:val="single" w:sz="4" w:space="0" w:color="auto"/>
              <w:right w:val="nil"/>
            </w:tcBorders>
            <w:shd w:val="clear" w:color="auto" w:fill="auto"/>
            <w:noWrap/>
            <w:vAlign w:val="center"/>
          </w:tcPr>
          <w:p w14:paraId="70600488" w14:textId="43F592E4" w:rsidR="004E03B5" w:rsidRPr="00EE6C64" w:rsidRDefault="004E03B5" w:rsidP="00031B90">
            <w:pPr>
              <w:rPr>
                <w:rFonts w:ascii="Times New Roman" w:hAnsi="Times New Roman"/>
                <w:lang w:bidi="en-US"/>
              </w:rPr>
            </w:pPr>
            <w:r>
              <w:rPr>
                <w:rFonts w:ascii="Times New Roman" w:hAnsi="Times New Roman"/>
                <w:lang w:bidi="en-US"/>
              </w:rPr>
              <w:t>5.604</w:t>
            </w:r>
          </w:p>
        </w:tc>
        <w:tc>
          <w:tcPr>
            <w:tcW w:w="583" w:type="pct"/>
            <w:tcBorders>
              <w:top w:val="single" w:sz="4" w:space="0" w:color="auto"/>
              <w:left w:val="nil"/>
              <w:bottom w:val="single" w:sz="4" w:space="0" w:color="auto"/>
              <w:right w:val="nil"/>
            </w:tcBorders>
            <w:shd w:val="clear" w:color="auto" w:fill="auto"/>
            <w:noWrap/>
            <w:vAlign w:val="center"/>
          </w:tcPr>
          <w:p w14:paraId="2E9ABB03" w14:textId="217B849E" w:rsidR="004E03B5" w:rsidRPr="00F42A21" w:rsidRDefault="004E03B5" w:rsidP="00031B90">
            <w:pPr>
              <w:rPr>
                <w:rFonts w:ascii="Times New Roman" w:hAnsi="Times New Roman"/>
                <w:lang w:bidi="en-US"/>
              </w:rPr>
            </w:pPr>
            <w:r>
              <w:rPr>
                <w:rFonts w:ascii="Times New Roman" w:hAnsi="Times New Roman"/>
                <w:lang w:bidi="en-US"/>
              </w:rPr>
              <w:t>20.646</w:t>
            </w:r>
          </w:p>
        </w:tc>
        <w:tc>
          <w:tcPr>
            <w:tcW w:w="708" w:type="pct"/>
            <w:tcBorders>
              <w:top w:val="single" w:sz="4" w:space="0" w:color="auto"/>
              <w:left w:val="nil"/>
              <w:bottom w:val="single" w:sz="4" w:space="0" w:color="auto"/>
              <w:right w:val="nil"/>
            </w:tcBorders>
            <w:shd w:val="clear" w:color="auto" w:fill="auto"/>
            <w:noWrap/>
            <w:vAlign w:val="center"/>
          </w:tcPr>
          <w:p w14:paraId="01052142" w14:textId="5E98A69E" w:rsidR="004E03B5" w:rsidRPr="00EE6C64" w:rsidRDefault="004E03B5" w:rsidP="00031B90">
            <w:pPr>
              <w:rPr>
                <w:rFonts w:ascii="Times New Roman" w:hAnsi="Times New Roman"/>
                <w:lang w:bidi="en-US"/>
              </w:rPr>
            </w:pPr>
            <w:r>
              <w:rPr>
                <w:rFonts w:ascii="Times New Roman" w:hAnsi="Times New Roman"/>
                <w:lang w:bidi="en-US"/>
              </w:rPr>
              <w:t>11.573</w:t>
            </w:r>
          </w:p>
        </w:tc>
        <w:tc>
          <w:tcPr>
            <w:tcW w:w="795" w:type="pct"/>
            <w:tcBorders>
              <w:top w:val="single" w:sz="4" w:space="0" w:color="auto"/>
              <w:left w:val="nil"/>
              <w:bottom w:val="single" w:sz="4" w:space="0" w:color="auto"/>
              <w:right w:val="nil"/>
            </w:tcBorders>
          </w:tcPr>
          <w:p w14:paraId="3CD9992C" w14:textId="6AD07370" w:rsidR="004E03B5" w:rsidRPr="00F42A21" w:rsidRDefault="004E03B5" w:rsidP="00031B90">
            <w:pPr>
              <w:rPr>
                <w:rFonts w:ascii="Times New Roman" w:hAnsi="Times New Roman"/>
                <w:lang w:bidi="en-US"/>
              </w:rPr>
            </w:pPr>
            <w:r>
              <w:rPr>
                <w:rFonts w:ascii="Times New Roman" w:hAnsi="Times New Roman"/>
                <w:lang w:bidi="en-US"/>
              </w:rPr>
              <w:t>12.422</w:t>
            </w:r>
          </w:p>
        </w:tc>
        <w:tc>
          <w:tcPr>
            <w:tcW w:w="749" w:type="pct"/>
            <w:tcBorders>
              <w:top w:val="single" w:sz="4" w:space="0" w:color="auto"/>
              <w:left w:val="nil"/>
              <w:bottom w:val="single" w:sz="4" w:space="0" w:color="auto"/>
              <w:right w:val="nil"/>
            </w:tcBorders>
          </w:tcPr>
          <w:p w14:paraId="02D60FAC" w14:textId="294FB00F" w:rsidR="004E03B5" w:rsidRPr="00EE6C64" w:rsidRDefault="004E03B5" w:rsidP="00031B90">
            <w:pPr>
              <w:rPr>
                <w:rFonts w:ascii="Times New Roman" w:hAnsi="Times New Roman"/>
                <w:lang w:bidi="en-US"/>
              </w:rPr>
            </w:pPr>
            <w:r>
              <w:rPr>
                <w:rFonts w:ascii="Times New Roman" w:hAnsi="Times New Roman"/>
                <w:lang w:bidi="en-US"/>
              </w:rPr>
              <w:t>19.913</w:t>
            </w:r>
          </w:p>
        </w:tc>
      </w:tr>
    </w:tbl>
    <w:p w14:paraId="1F834ADC" w14:textId="77777777" w:rsidR="004E03B5" w:rsidRDefault="004E03B5" w:rsidP="004E03B5">
      <w:pPr>
        <w:rPr>
          <w:rFonts w:ascii="Times New Roman" w:hAnsi="Times New Roman"/>
          <w:lang w:bidi="en-US"/>
        </w:rPr>
      </w:pPr>
    </w:p>
    <w:p w14:paraId="4786F8B3" w14:textId="26435918" w:rsidR="002D0E0A" w:rsidRPr="00F25BC7" w:rsidRDefault="008404F4" w:rsidP="002D0E0A">
      <w:pPr>
        <w:rPr>
          <w:rFonts w:ascii="Times New Roman" w:hAnsi="Times New Roman"/>
          <w:lang w:val="en-US"/>
        </w:rPr>
      </w:pPr>
      <w:r w:rsidRPr="00EE6C64">
        <w:rPr>
          <w:rFonts w:ascii="Times New Roman" w:hAnsi="Times New Roman"/>
          <w:b/>
          <w:sz w:val="24"/>
          <w:szCs w:val="24"/>
          <w:lang w:val="en-US"/>
        </w:rPr>
        <w:br w:type="page"/>
      </w:r>
      <w:r w:rsidR="002D0E0A" w:rsidRPr="00EE6C64">
        <w:rPr>
          <w:rFonts w:ascii="Times New Roman" w:hAnsi="Times New Roman"/>
          <w:b/>
          <w:sz w:val="24"/>
          <w:szCs w:val="24"/>
          <w:lang w:val="en-US"/>
        </w:rPr>
        <w:lastRenderedPageBreak/>
        <w:t>S</w:t>
      </w:r>
      <w:r w:rsidR="00846123" w:rsidRPr="00EE6C64">
        <w:rPr>
          <w:rFonts w:ascii="Times New Roman" w:hAnsi="Times New Roman"/>
          <w:b/>
          <w:sz w:val="24"/>
          <w:szCs w:val="24"/>
          <w:lang w:val="en-US"/>
        </w:rPr>
        <w:t>3</w:t>
      </w:r>
      <w:r w:rsidR="002D0E0A" w:rsidRPr="00EE6C64">
        <w:rPr>
          <w:rFonts w:ascii="Times New Roman" w:hAnsi="Times New Roman"/>
          <w:b/>
          <w:sz w:val="24"/>
          <w:szCs w:val="24"/>
          <w:lang w:val="en-US"/>
        </w:rPr>
        <w:t>. Powder X-ray Diffraction Analysis.</w:t>
      </w:r>
    </w:p>
    <w:p w14:paraId="0C5A50EE" w14:textId="77777777" w:rsidR="003104B4" w:rsidRDefault="003104B4" w:rsidP="00C100F9">
      <w:pPr>
        <w:rPr>
          <w:rFonts w:ascii="Times New Roman" w:hAnsi="Times New Roman"/>
          <w:sz w:val="24"/>
          <w:szCs w:val="24"/>
          <w:lang w:val="en-US"/>
        </w:rPr>
      </w:pPr>
    </w:p>
    <w:p w14:paraId="33163FFA" w14:textId="3650DE33" w:rsidR="00C100F9" w:rsidRPr="00EE6C64" w:rsidRDefault="003104B4" w:rsidP="00C100F9">
      <w:pPr>
        <w:rPr>
          <w:rFonts w:ascii="Times New Roman" w:hAnsi="Times New Roman"/>
          <w:sz w:val="24"/>
          <w:szCs w:val="24"/>
          <w:lang w:val="en-US"/>
        </w:rPr>
      </w:pPr>
      <w:r>
        <w:rPr>
          <w:rFonts w:ascii="Times New Roman" w:hAnsi="Times New Roman"/>
          <w:noProof/>
          <w:sz w:val="24"/>
          <w:szCs w:val="24"/>
          <w:lang w:val="es-ES" w:eastAsia="es-ES"/>
        </w:rPr>
        <w:drawing>
          <wp:inline distT="0" distB="0" distL="0" distR="0" wp14:anchorId="57691DFF" wp14:editId="78C7C033">
            <wp:extent cx="5400040" cy="3647440"/>
            <wp:effectExtent l="0" t="0" r="0" b="0"/>
            <wp:docPr id="1599947801" name="Imagen 2" descr="Imagen que contiene 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947801" name="Imagen 2" descr="Imagen que contiene Gráfico&#10;&#10;Descripción generada automá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647440"/>
                    </a:xfrm>
                    <a:prstGeom prst="rect">
                      <a:avLst/>
                    </a:prstGeom>
                  </pic:spPr>
                </pic:pic>
              </a:graphicData>
            </a:graphic>
          </wp:inline>
        </w:drawing>
      </w:r>
    </w:p>
    <w:p w14:paraId="77A11C6E" w14:textId="7BFDD3BB" w:rsidR="00C100F9" w:rsidRPr="00EE6C64" w:rsidRDefault="00C100F9" w:rsidP="00C100F9">
      <w:pPr>
        <w:autoSpaceDE w:val="0"/>
        <w:autoSpaceDN w:val="0"/>
        <w:adjustRightInd w:val="0"/>
        <w:ind w:left="1134" w:hanging="1134"/>
        <w:rPr>
          <w:rFonts w:ascii="Times New Roman" w:hAnsi="Times New Roman"/>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sidRPr="00EE6C64">
        <w:rPr>
          <w:rFonts w:ascii="Times New Roman" w:hAnsi="Times New Roman"/>
          <w:bCs/>
          <w:lang w:val="en-US"/>
        </w:rPr>
        <w:t>P</w:t>
      </w:r>
      <w:r w:rsidRPr="00EE6C64">
        <w:rPr>
          <w:rFonts w:ascii="Times New Roman" w:hAnsi="Times New Roman"/>
          <w:lang w:val="en-US"/>
        </w:rPr>
        <w:t>attern-matching analysis of polycrystalline</w:t>
      </w:r>
      <w:r w:rsidRPr="00EE6C64">
        <w:rPr>
          <w:rFonts w:ascii="Times New Roman" w:hAnsi="Times New Roman"/>
          <w:b/>
          <w:lang w:val="en-US"/>
        </w:rPr>
        <w:t xml:space="preserve"> </w:t>
      </w:r>
      <w:r w:rsidRPr="00EE6C64">
        <w:rPr>
          <w:rFonts w:ascii="Times New Roman" w:hAnsi="Times New Roman"/>
          <w:lang w:val="en-US"/>
        </w:rPr>
        <w:t xml:space="preserve">sample of compound </w:t>
      </w:r>
      <w:r w:rsidRPr="00EE6C64">
        <w:rPr>
          <w:rFonts w:ascii="Times New Roman" w:hAnsi="Times New Roman"/>
          <w:b/>
          <w:bCs/>
          <w:lang w:val="en-US"/>
        </w:rPr>
        <w:t>1</w:t>
      </w:r>
      <w:r w:rsidRPr="00EE6C64">
        <w:rPr>
          <w:rFonts w:ascii="Times New Roman" w:hAnsi="Times New Roman"/>
          <w:lang w:val="en-US"/>
        </w:rPr>
        <w:t>.</w:t>
      </w:r>
    </w:p>
    <w:p w14:paraId="7752C863" w14:textId="77777777" w:rsidR="00F216F3" w:rsidRDefault="006E449F">
      <w:pPr>
        <w:spacing w:after="0"/>
        <w:jc w:val="left"/>
        <w:rPr>
          <w:rFonts w:ascii="Times New Roman" w:hAnsi="Times New Roman"/>
          <w:b/>
          <w:sz w:val="24"/>
          <w:szCs w:val="24"/>
          <w:lang w:val="en-US"/>
        </w:rPr>
      </w:pPr>
      <w:r w:rsidRPr="00EE6C64">
        <w:rPr>
          <w:rFonts w:ascii="Times New Roman" w:hAnsi="Times New Roman"/>
          <w:b/>
          <w:sz w:val="24"/>
          <w:szCs w:val="24"/>
          <w:lang w:val="en-US"/>
        </w:rPr>
        <w:br w:type="page"/>
      </w:r>
    </w:p>
    <w:p w14:paraId="6F800726" w14:textId="47DF2651" w:rsidR="002D0E0A" w:rsidRDefault="002D0E0A" w:rsidP="002D0E0A">
      <w:pPr>
        <w:rPr>
          <w:rFonts w:ascii="Times New Roman" w:hAnsi="Times New Roman"/>
          <w:b/>
          <w:sz w:val="24"/>
          <w:szCs w:val="24"/>
          <w:lang w:val="en-US"/>
        </w:rPr>
      </w:pPr>
      <w:r w:rsidRPr="00EE6C64">
        <w:rPr>
          <w:rFonts w:ascii="Times New Roman" w:hAnsi="Times New Roman"/>
          <w:b/>
          <w:sz w:val="24"/>
          <w:szCs w:val="24"/>
          <w:lang w:val="en-US"/>
        </w:rPr>
        <w:lastRenderedPageBreak/>
        <w:t>S</w:t>
      </w:r>
      <w:r w:rsidR="00106219">
        <w:rPr>
          <w:rFonts w:ascii="Times New Roman" w:hAnsi="Times New Roman"/>
          <w:b/>
          <w:sz w:val="24"/>
          <w:szCs w:val="24"/>
          <w:lang w:val="en-US"/>
        </w:rPr>
        <w:t>4</w:t>
      </w:r>
      <w:r w:rsidRPr="00EE6C64">
        <w:rPr>
          <w:rFonts w:ascii="Times New Roman" w:hAnsi="Times New Roman"/>
          <w:b/>
          <w:sz w:val="24"/>
          <w:szCs w:val="24"/>
          <w:lang w:val="en-US"/>
        </w:rPr>
        <w:t>. FT-IR spectroscopy.</w:t>
      </w:r>
    </w:p>
    <w:p w14:paraId="66AD22FE" w14:textId="7C3887E4" w:rsidR="00F55346" w:rsidRDefault="00F55346" w:rsidP="00F55346">
      <w:pPr>
        <w:pStyle w:val="00-Sonia-Textonormal"/>
        <w:rPr>
          <w:rFonts w:ascii="Times" w:hAnsi="Times" w:cs="Times"/>
          <w:bCs/>
        </w:rPr>
      </w:pPr>
      <w:r w:rsidRPr="00F55346">
        <w:rPr>
          <w:lang w:val="en-US"/>
        </w:rPr>
        <w:t xml:space="preserve">Infrared spectroscopy was used as an initial characterization technique to check the presence of pmdc in compound </w:t>
      </w:r>
      <w:r w:rsidRPr="00F55346">
        <w:rPr>
          <w:b/>
          <w:lang w:val="en-US"/>
        </w:rPr>
        <w:t>1</w:t>
      </w:r>
      <w:r w:rsidRPr="00F55346">
        <w:rPr>
          <w:lang w:val="en-US"/>
        </w:rPr>
        <w:t xml:space="preserve"> (Figure S4). </w:t>
      </w:r>
      <w:r w:rsidRPr="00F55346">
        <w:rPr>
          <w:rFonts w:ascii="Times" w:hAnsi="Times" w:cs="Times"/>
          <w:bCs/>
        </w:rPr>
        <w:t xml:space="preserve">Table </w:t>
      </w:r>
      <w:r w:rsidR="00C25EE3">
        <w:rPr>
          <w:rFonts w:ascii="Times" w:hAnsi="Times" w:cs="Times"/>
          <w:bCs/>
        </w:rPr>
        <w:t>S</w:t>
      </w:r>
      <w:r w:rsidR="0039144A">
        <w:rPr>
          <w:rFonts w:ascii="Times" w:hAnsi="Times" w:cs="Times"/>
          <w:bCs/>
        </w:rPr>
        <w:t>2</w:t>
      </w:r>
      <w:r w:rsidR="00A3036B">
        <w:rPr>
          <w:rFonts w:ascii="Times" w:hAnsi="Times" w:cs="Times"/>
          <w:bCs/>
        </w:rPr>
        <w:t xml:space="preserve"> show</w:t>
      </w:r>
      <w:r w:rsidR="00F242AC">
        <w:rPr>
          <w:rFonts w:ascii="Times" w:hAnsi="Times" w:cs="Times"/>
          <w:bCs/>
        </w:rPr>
        <w:t>s</w:t>
      </w:r>
      <w:r w:rsidR="00A3036B">
        <w:rPr>
          <w:rFonts w:ascii="Times" w:hAnsi="Times" w:cs="Times"/>
          <w:bCs/>
        </w:rPr>
        <w:t xml:space="preserve"> the wave</w:t>
      </w:r>
      <w:r w:rsidRPr="00F55346">
        <w:rPr>
          <w:rFonts w:ascii="Times" w:hAnsi="Times" w:cs="Times"/>
          <w:bCs/>
        </w:rPr>
        <w:t xml:space="preserve">numbers of the most relevant bands, together with their relative intensities and the proposed assignation in each case for the </w:t>
      </w:r>
      <w:r w:rsidR="00807B4B">
        <w:rPr>
          <w:rFonts w:ascii="Times" w:hAnsi="Times" w:cs="Times"/>
          <w:bCs/>
        </w:rPr>
        <w:t xml:space="preserve">compound </w:t>
      </w:r>
      <w:r w:rsidR="00807B4B" w:rsidRPr="00807B4B">
        <w:rPr>
          <w:rFonts w:ascii="Times" w:hAnsi="Times" w:cs="Times"/>
          <w:b/>
        </w:rPr>
        <w:t>1</w:t>
      </w:r>
      <w:r w:rsidRPr="00F55346">
        <w:rPr>
          <w:rFonts w:ascii="Times" w:hAnsi="Times" w:cs="Times"/>
          <w:bCs/>
        </w:rPr>
        <w:t>.</w:t>
      </w:r>
    </w:p>
    <w:p w14:paraId="041AE69C" w14:textId="03F60561" w:rsidR="0039144A" w:rsidRDefault="00807B4B" w:rsidP="00A3036B">
      <w:pPr>
        <w:pStyle w:val="00-Sonia-Textonormal"/>
        <w:rPr>
          <w:rFonts w:ascii="Times" w:hAnsi="Times" w:cs="Times"/>
          <w:bCs/>
        </w:rPr>
      </w:pPr>
      <w:r>
        <w:rPr>
          <w:rFonts w:ascii="Times" w:hAnsi="Times" w:cs="Times"/>
          <w:bCs/>
        </w:rPr>
        <w:t>The spectrum</w:t>
      </w:r>
      <w:r w:rsidR="00D0172A">
        <w:rPr>
          <w:rFonts w:ascii="Times" w:hAnsi="Times" w:cs="Times"/>
          <w:bCs/>
        </w:rPr>
        <w:t xml:space="preserve"> of compound </w:t>
      </w:r>
      <w:r w:rsidR="00D0172A" w:rsidRPr="00D0172A">
        <w:rPr>
          <w:rFonts w:ascii="Times" w:hAnsi="Times" w:cs="Times"/>
          <w:b/>
        </w:rPr>
        <w:t>1</w:t>
      </w:r>
      <w:r>
        <w:rPr>
          <w:rFonts w:ascii="Times" w:hAnsi="Times" w:cs="Times"/>
          <w:bCs/>
        </w:rPr>
        <w:t xml:space="preserve"> shows</w:t>
      </w:r>
      <w:r w:rsidR="00782CB0">
        <w:rPr>
          <w:rFonts w:ascii="Times" w:hAnsi="Times" w:cs="Times"/>
          <w:bCs/>
        </w:rPr>
        <w:t xml:space="preserve"> a broad and intense band in frequency region of 3550-3100 cm</w:t>
      </w:r>
      <w:r w:rsidR="00782CB0" w:rsidRPr="00782CB0">
        <w:rPr>
          <w:rFonts w:ascii="Times" w:hAnsi="Times" w:cs="Times"/>
          <w:bCs/>
          <w:vertAlign w:val="superscript"/>
        </w:rPr>
        <w:t>-1</w:t>
      </w:r>
      <w:r w:rsidR="00782CB0">
        <w:rPr>
          <w:rFonts w:ascii="Times" w:hAnsi="Times" w:cs="Times"/>
          <w:bCs/>
        </w:rPr>
        <w:t>, assigned to the characteristic peaks of OH vibration of free water molecules and to the C-H vibration of the pyrimidinic ring of the pmdc</w:t>
      </w:r>
      <w:r w:rsidR="00A3036B">
        <w:rPr>
          <w:rFonts w:ascii="Times" w:hAnsi="Times" w:cs="Times"/>
          <w:bCs/>
        </w:rPr>
        <w:t xml:space="preserve"> ligand</w:t>
      </w:r>
      <w:r w:rsidR="00782CB0">
        <w:rPr>
          <w:rFonts w:ascii="Times" w:hAnsi="Times" w:cs="Times"/>
          <w:bCs/>
        </w:rPr>
        <w:t>.</w:t>
      </w:r>
      <w:r w:rsidR="00D0172A">
        <w:rPr>
          <w:rFonts w:ascii="Times" w:hAnsi="Times" w:cs="Times"/>
          <w:bCs/>
        </w:rPr>
        <w:t xml:space="preserve"> The intense vibrations around 1650 cm</w:t>
      </w:r>
      <w:r w:rsidR="00D0172A" w:rsidRPr="00D0172A">
        <w:rPr>
          <w:rFonts w:ascii="Times" w:hAnsi="Times" w:cs="Times"/>
          <w:bCs/>
          <w:vertAlign w:val="superscript"/>
        </w:rPr>
        <w:t>-1</w:t>
      </w:r>
      <w:r w:rsidR="00D0172A">
        <w:rPr>
          <w:rFonts w:ascii="Times" w:hAnsi="Times" w:cs="Times"/>
          <w:bCs/>
        </w:rPr>
        <w:t xml:space="preserve"> and 1360 cm</w:t>
      </w:r>
      <w:r w:rsidR="00D0172A" w:rsidRPr="00D0172A">
        <w:rPr>
          <w:rFonts w:ascii="Times" w:hAnsi="Times" w:cs="Times"/>
          <w:bCs/>
          <w:vertAlign w:val="superscript"/>
        </w:rPr>
        <w:t>-1</w:t>
      </w:r>
      <w:r w:rsidR="00D0172A">
        <w:rPr>
          <w:rFonts w:ascii="Times" w:hAnsi="Times" w:cs="Times"/>
          <w:bCs/>
        </w:rPr>
        <w:t xml:space="preserve"> correspond to the asymmetric and symmetric stretching vibrations of the carboxylate groups. At 1385 cm</w:t>
      </w:r>
      <w:r w:rsidR="00D0172A" w:rsidRPr="00D0172A">
        <w:rPr>
          <w:rFonts w:ascii="Times" w:hAnsi="Times" w:cs="Times"/>
          <w:bCs/>
          <w:vertAlign w:val="superscript"/>
        </w:rPr>
        <w:t>-1</w:t>
      </w:r>
      <w:r w:rsidR="00D0172A">
        <w:rPr>
          <w:rFonts w:ascii="Times" w:hAnsi="Times" w:cs="Times"/>
          <w:bCs/>
        </w:rPr>
        <w:t xml:space="preserve"> appears the strong vibration of the nitrate anion, while in the 1300-1000 cm</w:t>
      </w:r>
      <w:r w:rsidR="00D0172A" w:rsidRPr="0039144A">
        <w:rPr>
          <w:rFonts w:ascii="Times" w:hAnsi="Times" w:cs="Times"/>
          <w:bCs/>
          <w:vertAlign w:val="superscript"/>
        </w:rPr>
        <w:t>-1</w:t>
      </w:r>
      <w:r w:rsidR="00D0172A">
        <w:rPr>
          <w:rFonts w:ascii="Times" w:hAnsi="Times" w:cs="Times"/>
          <w:bCs/>
        </w:rPr>
        <w:t xml:space="preserve"> region several medium- and weak-intensity peaks appear that can be attributed to the distortions originated in the aromatic ring of pmdc ligand.</w:t>
      </w:r>
      <w:r w:rsidR="0039144A">
        <w:rPr>
          <w:rFonts w:ascii="Times" w:hAnsi="Times" w:cs="Times"/>
          <w:bCs/>
        </w:rPr>
        <w:t xml:space="preserve"> The vibration ban</w:t>
      </w:r>
      <w:r w:rsidR="00A3036B">
        <w:rPr>
          <w:rFonts w:ascii="Times" w:hAnsi="Times" w:cs="Times"/>
          <w:bCs/>
        </w:rPr>
        <w:t xml:space="preserve">ds of the M-O and M-N bonds are </w:t>
      </w:r>
      <w:r w:rsidR="0039144A">
        <w:rPr>
          <w:rFonts w:ascii="Times" w:hAnsi="Times" w:cs="Times"/>
          <w:bCs/>
        </w:rPr>
        <w:t>observed below 550 cm</w:t>
      </w:r>
      <w:r w:rsidR="0039144A" w:rsidRPr="0039144A">
        <w:rPr>
          <w:rFonts w:ascii="Times" w:hAnsi="Times" w:cs="Times"/>
          <w:bCs/>
          <w:vertAlign w:val="superscript"/>
        </w:rPr>
        <w:t>-1</w:t>
      </w:r>
      <w:r w:rsidR="0039144A">
        <w:rPr>
          <w:rFonts w:ascii="Times" w:hAnsi="Times" w:cs="Times"/>
          <w:bCs/>
        </w:rPr>
        <w:t>.</w:t>
      </w:r>
    </w:p>
    <w:p w14:paraId="79705F3E" w14:textId="77777777" w:rsidR="00A3036B" w:rsidRPr="00A3036B" w:rsidRDefault="00A3036B" w:rsidP="00A3036B">
      <w:pPr>
        <w:pStyle w:val="00-Sonia-Textonormal"/>
      </w:pPr>
    </w:p>
    <w:p w14:paraId="2C413237" w14:textId="6FF0BC04" w:rsidR="007836F3" w:rsidRPr="002520B1" w:rsidRDefault="009B75A3" w:rsidP="002520B1">
      <w:pPr>
        <w:spacing w:line="360" w:lineRule="auto"/>
        <w:jc w:val="center"/>
        <w:rPr>
          <w:rFonts w:ascii="Times New Roman" w:hAnsi="Times New Roman"/>
          <w:lang w:val="en-US"/>
        </w:rPr>
      </w:pPr>
      <w:r w:rsidRPr="002520B1">
        <w:rPr>
          <w:rFonts w:ascii="Times New Roman" w:hAnsi="Times New Roman"/>
          <w:b/>
          <w:lang w:val="en-US"/>
        </w:rPr>
        <w:t>Table S</w:t>
      </w:r>
      <w:r w:rsidR="0039144A">
        <w:rPr>
          <w:rFonts w:ascii="Times New Roman" w:hAnsi="Times New Roman"/>
          <w:b/>
          <w:lang w:val="en-US"/>
        </w:rPr>
        <w:t>2</w:t>
      </w:r>
      <w:r w:rsidRPr="002520B1">
        <w:rPr>
          <w:rFonts w:ascii="Times New Roman" w:hAnsi="Times New Roman"/>
          <w:b/>
          <w:lang w:val="en-US"/>
        </w:rPr>
        <w:t>.</w:t>
      </w:r>
      <w:r w:rsidR="002520B1" w:rsidRPr="002520B1">
        <w:t xml:space="preserve"> </w:t>
      </w:r>
      <w:r w:rsidR="00F24EF0">
        <w:rPr>
          <w:rFonts w:ascii="Times New Roman" w:hAnsi="Times New Roman"/>
        </w:rPr>
        <w:t>Main IR absorption</w:t>
      </w:r>
      <w:r w:rsidR="002520B1" w:rsidRPr="002520B1">
        <w:rPr>
          <w:rFonts w:ascii="Times New Roman" w:hAnsi="Times New Roman"/>
        </w:rPr>
        <w:t xml:space="preserve"> bands (cm</w:t>
      </w:r>
      <w:r w:rsidR="002520B1" w:rsidRPr="002520B1">
        <w:rPr>
          <w:rFonts w:ascii="Times New Roman" w:hAnsi="Times New Roman"/>
          <w:vertAlign w:val="superscript"/>
        </w:rPr>
        <w:t>–1</w:t>
      </w:r>
      <w:r w:rsidR="002520B1" w:rsidRPr="002520B1">
        <w:rPr>
          <w:rFonts w:ascii="Times New Roman" w:hAnsi="Times New Roman"/>
        </w:rPr>
        <w:t>) for the compound</w:t>
      </w:r>
      <w:r w:rsidR="002520B1">
        <w:rPr>
          <w:rFonts w:ascii="Times New Roman" w:hAnsi="Times New Roman"/>
        </w:rPr>
        <w:t xml:space="preserve"> </w:t>
      </w:r>
      <w:r w:rsidR="002520B1" w:rsidRPr="002520B1">
        <w:rPr>
          <w:rFonts w:ascii="Times New Roman" w:hAnsi="Times New Roman"/>
          <w:b/>
          <w:bCs/>
        </w:rPr>
        <w:t>1</w:t>
      </w:r>
      <w:r w:rsidR="002520B1" w:rsidRPr="002520B1">
        <w:rPr>
          <w:rFonts w:ascii="Times New Roman" w:hAnsi="Times New Roman"/>
        </w:rPr>
        <w:t>.</w:t>
      </w:r>
      <w:r w:rsidR="002520B1" w:rsidRPr="002520B1">
        <w:rPr>
          <w:rFonts w:ascii="Times New Roman" w:hAnsi="Times New Roman"/>
          <w:bCs/>
          <w:vertAlign w:val="superscript"/>
        </w:rPr>
        <w:t>a</w:t>
      </w:r>
    </w:p>
    <w:tbl>
      <w:tblPr>
        <w:tblW w:w="0" w:type="auto"/>
        <w:jc w:val="center"/>
        <w:tblCellMar>
          <w:left w:w="28" w:type="dxa"/>
          <w:right w:w="57" w:type="dxa"/>
        </w:tblCellMar>
        <w:tblLook w:val="0000" w:firstRow="0" w:lastRow="0" w:firstColumn="0" w:lastColumn="0" w:noHBand="0" w:noVBand="0"/>
      </w:tblPr>
      <w:tblGrid>
        <w:gridCol w:w="2567"/>
        <w:gridCol w:w="3241"/>
      </w:tblGrid>
      <w:tr w:rsidR="00F55346" w:rsidRPr="00A13F1D" w14:paraId="21D60BDC" w14:textId="77777777" w:rsidTr="00A3036B">
        <w:trPr>
          <w:cantSplit/>
          <w:trHeight w:hRule="exact" w:val="397"/>
          <w:jc w:val="center"/>
        </w:trPr>
        <w:tc>
          <w:tcPr>
            <w:tcW w:w="0" w:type="auto"/>
            <w:tcBorders>
              <w:top w:val="single" w:sz="12" w:space="0" w:color="auto"/>
              <w:left w:val="nil"/>
              <w:bottom w:val="single" w:sz="8" w:space="0" w:color="auto"/>
              <w:right w:val="nil"/>
            </w:tcBorders>
            <w:vAlign w:val="center"/>
          </w:tcPr>
          <w:p w14:paraId="6D4B4858" w14:textId="77777777" w:rsidR="00F55346" w:rsidRPr="009B75A3" w:rsidRDefault="00F55346" w:rsidP="00044FBA">
            <w:pPr>
              <w:spacing w:before="20" w:after="20"/>
              <w:jc w:val="center"/>
              <w:rPr>
                <w:rFonts w:ascii="Times New Roman" w:hAnsi="Times New Roman"/>
                <w:sz w:val="18"/>
                <w:szCs w:val="18"/>
                <w:lang w:val="es-ES_tradnl"/>
              </w:rPr>
            </w:pPr>
            <w:r w:rsidRPr="009B75A3">
              <w:rPr>
                <w:rFonts w:ascii="Times New Roman" w:hAnsi="Times New Roman"/>
                <w:sz w:val="20"/>
                <w:szCs w:val="20"/>
              </w:rPr>
              <w:t>Asig.</w:t>
            </w:r>
            <w:r w:rsidRPr="009B75A3">
              <w:rPr>
                <w:rFonts w:ascii="Times New Roman" w:hAnsi="Times New Roman"/>
                <w:sz w:val="20"/>
                <w:szCs w:val="20"/>
                <w:vertAlign w:val="superscript"/>
              </w:rPr>
              <w:t>b</w:t>
            </w:r>
          </w:p>
        </w:tc>
        <w:tc>
          <w:tcPr>
            <w:tcW w:w="0" w:type="auto"/>
            <w:tcBorders>
              <w:top w:val="single" w:sz="12" w:space="0" w:color="auto"/>
              <w:left w:val="nil"/>
              <w:bottom w:val="single" w:sz="8" w:space="0" w:color="auto"/>
              <w:right w:val="nil"/>
            </w:tcBorders>
            <w:vAlign w:val="center"/>
          </w:tcPr>
          <w:p w14:paraId="4779AC5B" w14:textId="51E28E49" w:rsidR="00F55346" w:rsidRPr="009B75A3" w:rsidRDefault="00807B4B" w:rsidP="00044FBA">
            <w:pPr>
              <w:pStyle w:val="Piedepgina"/>
              <w:tabs>
                <w:tab w:val="clear" w:pos="4252"/>
                <w:tab w:val="clear" w:pos="8504"/>
                <w:tab w:val="center" w:pos="865"/>
              </w:tabs>
              <w:spacing w:before="20" w:after="20"/>
              <w:jc w:val="center"/>
              <w:rPr>
                <w:sz w:val="18"/>
                <w:szCs w:val="18"/>
                <w:highlight w:val="cyan"/>
              </w:rPr>
            </w:pPr>
            <w:r>
              <w:rPr>
                <w:sz w:val="18"/>
                <w:szCs w:val="18"/>
              </w:rPr>
              <w:t xml:space="preserve">Compound </w:t>
            </w:r>
            <w:r w:rsidRPr="00807B4B">
              <w:rPr>
                <w:b/>
                <w:bCs/>
                <w:sz w:val="18"/>
                <w:szCs w:val="18"/>
              </w:rPr>
              <w:t>1</w:t>
            </w:r>
          </w:p>
        </w:tc>
      </w:tr>
      <w:tr w:rsidR="00F55346" w:rsidRPr="00A13F1D" w14:paraId="2F314F74" w14:textId="77777777" w:rsidTr="00A3036B">
        <w:trPr>
          <w:cantSplit/>
          <w:trHeight w:hRule="exact" w:val="397"/>
          <w:jc w:val="center"/>
        </w:trPr>
        <w:tc>
          <w:tcPr>
            <w:tcW w:w="0" w:type="auto"/>
            <w:tcBorders>
              <w:top w:val="single" w:sz="8" w:space="0" w:color="auto"/>
              <w:left w:val="nil"/>
              <w:bottom w:val="nil"/>
              <w:right w:val="nil"/>
            </w:tcBorders>
            <w:vAlign w:val="center"/>
          </w:tcPr>
          <w:p w14:paraId="2B91ABF9"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ν (O–H)</w:t>
            </w:r>
          </w:p>
        </w:tc>
        <w:tc>
          <w:tcPr>
            <w:tcW w:w="0" w:type="auto"/>
            <w:tcBorders>
              <w:top w:val="single" w:sz="8" w:space="0" w:color="auto"/>
              <w:left w:val="nil"/>
              <w:bottom w:val="nil"/>
              <w:right w:val="nil"/>
            </w:tcBorders>
            <w:vAlign w:val="center"/>
          </w:tcPr>
          <w:p w14:paraId="54111A78"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3470m, 3170m</w:t>
            </w:r>
          </w:p>
        </w:tc>
      </w:tr>
      <w:tr w:rsidR="00F55346" w:rsidRPr="00A13F1D" w14:paraId="4C139148" w14:textId="77777777" w:rsidTr="00A3036B">
        <w:trPr>
          <w:cantSplit/>
          <w:trHeight w:hRule="exact" w:val="397"/>
          <w:jc w:val="center"/>
        </w:trPr>
        <w:tc>
          <w:tcPr>
            <w:tcW w:w="0" w:type="auto"/>
            <w:tcBorders>
              <w:top w:val="nil"/>
              <w:left w:val="nil"/>
              <w:bottom w:val="nil"/>
              <w:right w:val="nil"/>
            </w:tcBorders>
            <w:vAlign w:val="center"/>
          </w:tcPr>
          <w:p w14:paraId="11C1D129"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ν (C–H)</w:t>
            </w:r>
          </w:p>
        </w:tc>
        <w:tc>
          <w:tcPr>
            <w:tcW w:w="0" w:type="auto"/>
            <w:tcBorders>
              <w:top w:val="nil"/>
              <w:left w:val="nil"/>
              <w:bottom w:val="nil"/>
              <w:right w:val="nil"/>
            </w:tcBorders>
            <w:vAlign w:val="center"/>
          </w:tcPr>
          <w:p w14:paraId="5404829D"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3075m</w:t>
            </w:r>
          </w:p>
        </w:tc>
      </w:tr>
      <w:tr w:rsidR="00F55346" w:rsidRPr="00A13F1D" w14:paraId="6C808B9F" w14:textId="77777777" w:rsidTr="00A3036B">
        <w:trPr>
          <w:cantSplit/>
          <w:trHeight w:hRule="exact" w:val="397"/>
          <w:jc w:val="center"/>
        </w:trPr>
        <w:tc>
          <w:tcPr>
            <w:tcW w:w="0" w:type="auto"/>
            <w:tcBorders>
              <w:top w:val="nil"/>
              <w:left w:val="nil"/>
              <w:bottom w:val="nil"/>
              <w:right w:val="nil"/>
            </w:tcBorders>
            <w:vAlign w:val="center"/>
          </w:tcPr>
          <w:p w14:paraId="25B9659A" w14:textId="77777777" w:rsidR="00F55346" w:rsidRPr="009B75A3" w:rsidRDefault="00F55346" w:rsidP="00044FBA">
            <w:pPr>
              <w:spacing w:before="60" w:after="60" w:line="280" w:lineRule="exact"/>
              <w:rPr>
                <w:rFonts w:ascii="Times New Roman" w:hAnsi="Times New Roman"/>
                <w:iCs/>
                <w:sz w:val="20"/>
                <w:szCs w:val="20"/>
                <w:lang w:val="es-ES"/>
              </w:rPr>
            </w:pPr>
            <w:r w:rsidRPr="009B75A3">
              <w:rPr>
                <w:rFonts w:ascii="Times New Roman" w:hAnsi="Times New Roman"/>
                <w:sz w:val="20"/>
                <w:szCs w:val="20"/>
              </w:rPr>
              <w:t>ν</w:t>
            </w:r>
            <w:r w:rsidRPr="009B75A3">
              <w:rPr>
                <w:rFonts w:ascii="Times New Roman" w:hAnsi="Times New Roman"/>
                <w:position w:val="-6"/>
                <w:sz w:val="20"/>
                <w:szCs w:val="20"/>
                <w:lang w:val="es-ES"/>
              </w:rPr>
              <w:t>as</w:t>
            </w:r>
            <w:r w:rsidRPr="009B75A3">
              <w:rPr>
                <w:rFonts w:ascii="Times New Roman" w:hAnsi="Times New Roman"/>
                <w:sz w:val="20"/>
                <w:szCs w:val="20"/>
                <w:lang w:val="es-ES"/>
              </w:rPr>
              <w:t xml:space="preserve">(O–C–O) + </w:t>
            </w:r>
            <w:r w:rsidRPr="009B75A3">
              <w:rPr>
                <w:rFonts w:ascii="Times New Roman" w:hAnsi="Times New Roman"/>
                <w:sz w:val="20"/>
                <w:szCs w:val="20"/>
              </w:rPr>
              <w:t>ν</w:t>
            </w:r>
            <w:r w:rsidRPr="009B75A3">
              <w:rPr>
                <w:rFonts w:ascii="Times New Roman" w:hAnsi="Times New Roman"/>
                <w:sz w:val="20"/>
                <w:szCs w:val="20"/>
                <w:lang w:val="es-ES"/>
              </w:rPr>
              <w:t xml:space="preserve"> (C=C + C=N)</w:t>
            </w:r>
          </w:p>
        </w:tc>
        <w:tc>
          <w:tcPr>
            <w:tcW w:w="0" w:type="auto"/>
            <w:tcBorders>
              <w:top w:val="nil"/>
              <w:left w:val="nil"/>
              <w:bottom w:val="nil"/>
              <w:right w:val="nil"/>
            </w:tcBorders>
            <w:vAlign w:val="center"/>
          </w:tcPr>
          <w:p w14:paraId="73931459"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1635s, 1600s, 1585sh, 1535s</w:t>
            </w:r>
          </w:p>
        </w:tc>
      </w:tr>
      <w:tr w:rsidR="00F55346" w:rsidRPr="00A13F1D" w14:paraId="14E3F8DB" w14:textId="77777777" w:rsidTr="00A3036B">
        <w:trPr>
          <w:cantSplit/>
          <w:trHeight w:hRule="exact" w:val="397"/>
          <w:jc w:val="center"/>
        </w:trPr>
        <w:tc>
          <w:tcPr>
            <w:tcW w:w="0" w:type="auto"/>
            <w:tcBorders>
              <w:top w:val="nil"/>
              <w:left w:val="nil"/>
              <w:bottom w:val="nil"/>
              <w:right w:val="nil"/>
            </w:tcBorders>
            <w:vAlign w:val="center"/>
          </w:tcPr>
          <w:p w14:paraId="1A79452E"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ν (C</w:t>
            </w:r>
            <w:r w:rsidRPr="009B75A3">
              <w:rPr>
                <w:rFonts w:ascii="Times New Roman" w:hAnsi="Times New Roman"/>
                <w:position w:val="-6"/>
                <w:sz w:val="20"/>
                <w:szCs w:val="20"/>
              </w:rPr>
              <w:t>ar</w:t>
            </w:r>
            <w:r w:rsidRPr="009B75A3">
              <w:rPr>
                <w:rFonts w:ascii="Times New Roman" w:hAnsi="Times New Roman"/>
                <w:sz w:val="20"/>
                <w:szCs w:val="20"/>
              </w:rPr>
              <w:t>–C)</w:t>
            </w:r>
          </w:p>
        </w:tc>
        <w:tc>
          <w:tcPr>
            <w:tcW w:w="0" w:type="auto"/>
            <w:tcBorders>
              <w:top w:val="nil"/>
              <w:left w:val="nil"/>
              <w:bottom w:val="nil"/>
              <w:right w:val="nil"/>
            </w:tcBorders>
            <w:vAlign w:val="center"/>
          </w:tcPr>
          <w:p w14:paraId="109DE842"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1460w</w:t>
            </w:r>
          </w:p>
        </w:tc>
      </w:tr>
      <w:tr w:rsidR="00F55346" w:rsidRPr="00A13F1D" w14:paraId="19A49B0F" w14:textId="77777777" w:rsidTr="00A3036B">
        <w:trPr>
          <w:cantSplit/>
          <w:trHeight w:hRule="exact" w:val="397"/>
          <w:jc w:val="center"/>
        </w:trPr>
        <w:tc>
          <w:tcPr>
            <w:tcW w:w="0" w:type="auto"/>
            <w:tcBorders>
              <w:top w:val="nil"/>
              <w:left w:val="nil"/>
              <w:bottom w:val="nil"/>
              <w:right w:val="nil"/>
            </w:tcBorders>
            <w:vAlign w:val="center"/>
          </w:tcPr>
          <w:p w14:paraId="08CEAAFA"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ν</w:t>
            </w:r>
            <w:r w:rsidRPr="009B75A3">
              <w:rPr>
                <w:rFonts w:ascii="Times New Roman" w:hAnsi="Times New Roman"/>
                <w:position w:val="-6"/>
                <w:sz w:val="20"/>
                <w:szCs w:val="20"/>
              </w:rPr>
              <w:t xml:space="preserve">s </w:t>
            </w:r>
            <w:r w:rsidRPr="009B75A3">
              <w:rPr>
                <w:rFonts w:ascii="Times New Roman" w:hAnsi="Times New Roman"/>
                <w:sz w:val="20"/>
                <w:szCs w:val="20"/>
              </w:rPr>
              <w:t>(O–C–O)</w:t>
            </w:r>
          </w:p>
        </w:tc>
        <w:tc>
          <w:tcPr>
            <w:tcW w:w="0" w:type="auto"/>
            <w:tcBorders>
              <w:top w:val="nil"/>
              <w:left w:val="nil"/>
              <w:bottom w:val="nil"/>
              <w:right w:val="nil"/>
            </w:tcBorders>
            <w:vAlign w:val="center"/>
          </w:tcPr>
          <w:p w14:paraId="4DA6F8D3" w14:textId="77777777" w:rsidR="00F55346" w:rsidRPr="009B75A3" w:rsidRDefault="00F55346" w:rsidP="00044FBA">
            <w:pPr>
              <w:spacing w:before="120" w:line="280" w:lineRule="exact"/>
              <w:jc w:val="center"/>
              <w:rPr>
                <w:rFonts w:ascii="Times New Roman" w:hAnsi="Times New Roman"/>
                <w:iCs/>
                <w:sz w:val="20"/>
                <w:szCs w:val="20"/>
                <w:highlight w:val="cyan"/>
              </w:rPr>
            </w:pPr>
            <w:r w:rsidRPr="009B75A3">
              <w:rPr>
                <w:rFonts w:ascii="Times New Roman" w:hAnsi="Times New Roman"/>
                <w:sz w:val="20"/>
                <w:szCs w:val="20"/>
              </w:rPr>
              <w:t>1360s, 1305w</w:t>
            </w:r>
          </w:p>
        </w:tc>
      </w:tr>
      <w:tr w:rsidR="00F55346" w:rsidRPr="00A13F1D" w14:paraId="04F5781B" w14:textId="77777777" w:rsidTr="00A3036B">
        <w:trPr>
          <w:cantSplit/>
          <w:trHeight w:hRule="exact" w:val="397"/>
          <w:jc w:val="center"/>
        </w:trPr>
        <w:tc>
          <w:tcPr>
            <w:tcW w:w="0" w:type="auto"/>
            <w:tcBorders>
              <w:top w:val="nil"/>
              <w:left w:val="nil"/>
              <w:bottom w:val="nil"/>
              <w:right w:val="nil"/>
            </w:tcBorders>
            <w:vAlign w:val="center"/>
          </w:tcPr>
          <w:p w14:paraId="5ADD5136" w14:textId="77777777" w:rsidR="00F55346" w:rsidRPr="009B75A3" w:rsidRDefault="00F55346" w:rsidP="00044FBA">
            <w:pPr>
              <w:spacing w:before="60" w:after="60" w:line="280" w:lineRule="exact"/>
              <w:rPr>
                <w:rFonts w:ascii="Times New Roman" w:hAnsi="Times New Roman"/>
                <w:sz w:val="20"/>
                <w:szCs w:val="20"/>
              </w:rPr>
            </w:pPr>
            <w:r w:rsidRPr="009B75A3">
              <w:rPr>
                <w:rFonts w:ascii="Times New Roman" w:hAnsi="Times New Roman"/>
                <w:sz w:val="20"/>
                <w:szCs w:val="20"/>
              </w:rPr>
              <w:t>ν (NO</w:t>
            </w:r>
            <w:r w:rsidRPr="009B75A3">
              <w:rPr>
                <w:rFonts w:ascii="Times New Roman" w:hAnsi="Times New Roman"/>
                <w:sz w:val="20"/>
                <w:szCs w:val="20"/>
                <w:vertAlign w:val="subscript"/>
              </w:rPr>
              <w:t>3</w:t>
            </w:r>
            <w:r w:rsidRPr="009B75A3">
              <w:rPr>
                <w:rFonts w:ascii="Times New Roman" w:hAnsi="Times New Roman"/>
                <w:sz w:val="20"/>
                <w:szCs w:val="20"/>
              </w:rPr>
              <w:t>)</w:t>
            </w:r>
          </w:p>
        </w:tc>
        <w:tc>
          <w:tcPr>
            <w:tcW w:w="0" w:type="auto"/>
            <w:tcBorders>
              <w:top w:val="nil"/>
              <w:left w:val="nil"/>
              <w:bottom w:val="nil"/>
              <w:right w:val="nil"/>
            </w:tcBorders>
            <w:shd w:val="clear" w:color="auto" w:fill="auto"/>
            <w:vAlign w:val="center"/>
          </w:tcPr>
          <w:p w14:paraId="1475C439" w14:textId="5D9E64E6" w:rsidR="00F55346" w:rsidRPr="009B75A3" w:rsidRDefault="00F55346" w:rsidP="00044FBA">
            <w:pPr>
              <w:spacing w:before="120" w:line="280" w:lineRule="exact"/>
              <w:jc w:val="center"/>
              <w:rPr>
                <w:rFonts w:ascii="Times New Roman" w:hAnsi="Times New Roman"/>
                <w:sz w:val="20"/>
                <w:szCs w:val="20"/>
                <w:highlight w:val="cyan"/>
              </w:rPr>
            </w:pPr>
            <w:r w:rsidRPr="009B75A3">
              <w:rPr>
                <w:rFonts w:ascii="Times New Roman" w:hAnsi="Times New Roman"/>
                <w:sz w:val="20"/>
                <w:szCs w:val="20"/>
              </w:rPr>
              <w:t>1385</w:t>
            </w:r>
            <w:r w:rsidR="00D0172A">
              <w:rPr>
                <w:rFonts w:ascii="Times New Roman" w:hAnsi="Times New Roman"/>
                <w:sz w:val="20"/>
                <w:szCs w:val="20"/>
              </w:rPr>
              <w:t>s</w:t>
            </w:r>
          </w:p>
        </w:tc>
      </w:tr>
      <w:tr w:rsidR="00F55346" w:rsidRPr="00A13F1D" w14:paraId="48A56930" w14:textId="77777777" w:rsidTr="00A3036B">
        <w:trPr>
          <w:cantSplit/>
          <w:trHeight w:hRule="exact" w:val="397"/>
          <w:jc w:val="center"/>
        </w:trPr>
        <w:tc>
          <w:tcPr>
            <w:tcW w:w="0" w:type="auto"/>
            <w:tcBorders>
              <w:top w:val="nil"/>
              <w:left w:val="nil"/>
              <w:bottom w:val="nil"/>
              <w:right w:val="nil"/>
            </w:tcBorders>
            <w:vAlign w:val="center"/>
          </w:tcPr>
          <w:p w14:paraId="580D5C87"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δ</w:t>
            </w:r>
            <w:r w:rsidRPr="009B75A3">
              <w:rPr>
                <w:rFonts w:ascii="Times New Roman" w:hAnsi="Times New Roman"/>
                <w:position w:val="-6"/>
                <w:sz w:val="20"/>
                <w:szCs w:val="20"/>
              </w:rPr>
              <w:t>ip</w:t>
            </w:r>
            <w:r w:rsidRPr="009B75A3">
              <w:rPr>
                <w:rFonts w:ascii="Times New Roman" w:hAnsi="Times New Roman"/>
                <w:sz w:val="20"/>
                <w:szCs w:val="20"/>
              </w:rPr>
              <w:t>(C–H)</w:t>
            </w:r>
          </w:p>
        </w:tc>
        <w:tc>
          <w:tcPr>
            <w:tcW w:w="0" w:type="auto"/>
            <w:tcBorders>
              <w:top w:val="nil"/>
              <w:left w:val="nil"/>
              <w:bottom w:val="nil"/>
              <w:right w:val="nil"/>
            </w:tcBorders>
            <w:vAlign w:val="center"/>
          </w:tcPr>
          <w:p w14:paraId="5663AB09" w14:textId="77777777" w:rsidR="00F55346" w:rsidRPr="009B75A3" w:rsidRDefault="00F55346" w:rsidP="00044FBA">
            <w:pPr>
              <w:spacing w:before="120" w:line="280" w:lineRule="exact"/>
              <w:jc w:val="center"/>
              <w:rPr>
                <w:rFonts w:ascii="Times New Roman" w:hAnsi="Times New Roman"/>
                <w:iCs/>
                <w:sz w:val="20"/>
                <w:szCs w:val="20"/>
                <w:highlight w:val="cyan"/>
              </w:rPr>
            </w:pPr>
            <w:r w:rsidRPr="009B75A3">
              <w:rPr>
                <w:rFonts w:ascii="Times New Roman" w:hAnsi="Times New Roman"/>
                <w:iCs/>
                <w:sz w:val="20"/>
                <w:szCs w:val="20"/>
              </w:rPr>
              <w:t>1285m, 1185m, 1095w, 1040w, 1015m</w:t>
            </w:r>
          </w:p>
        </w:tc>
      </w:tr>
      <w:tr w:rsidR="00F55346" w:rsidRPr="00A13F1D" w14:paraId="2CB29A05" w14:textId="77777777" w:rsidTr="00A3036B">
        <w:trPr>
          <w:cantSplit/>
          <w:trHeight w:hRule="exact" w:val="397"/>
          <w:jc w:val="center"/>
        </w:trPr>
        <w:tc>
          <w:tcPr>
            <w:tcW w:w="0" w:type="auto"/>
            <w:tcBorders>
              <w:top w:val="nil"/>
              <w:left w:val="nil"/>
              <w:bottom w:val="nil"/>
              <w:right w:val="nil"/>
            </w:tcBorders>
            <w:vAlign w:val="center"/>
          </w:tcPr>
          <w:p w14:paraId="0CC12604"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δ</w:t>
            </w:r>
            <w:r w:rsidRPr="009B75A3">
              <w:rPr>
                <w:rFonts w:ascii="Times New Roman" w:hAnsi="Times New Roman"/>
                <w:position w:val="-6"/>
                <w:sz w:val="20"/>
                <w:szCs w:val="20"/>
              </w:rPr>
              <w:t>op</w:t>
            </w:r>
            <w:r w:rsidRPr="009B75A3">
              <w:rPr>
                <w:rFonts w:ascii="Times New Roman" w:hAnsi="Times New Roman"/>
                <w:sz w:val="20"/>
                <w:szCs w:val="20"/>
              </w:rPr>
              <w:t>(C–H)</w:t>
            </w:r>
          </w:p>
        </w:tc>
        <w:tc>
          <w:tcPr>
            <w:tcW w:w="0" w:type="auto"/>
            <w:tcBorders>
              <w:top w:val="nil"/>
              <w:left w:val="nil"/>
              <w:bottom w:val="nil"/>
              <w:right w:val="nil"/>
            </w:tcBorders>
            <w:vAlign w:val="center"/>
          </w:tcPr>
          <w:p w14:paraId="2431FC8E"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940w</w:t>
            </w:r>
          </w:p>
        </w:tc>
      </w:tr>
      <w:tr w:rsidR="00F55346" w:rsidRPr="00A13F1D" w14:paraId="62C11743" w14:textId="77777777" w:rsidTr="00A3036B">
        <w:trPr>
          <w:cantSplit/>
          <w:trHeight w:hRule="exact" w:val="397"/>
          <w:jc w:val="center"/>
        </w:trPr>
        <w:tc>
          <w:tcPr>
            <w:tcW w:w="0" w:type="auto"/>
            <w:tcBorders>
              <w:top w:val="nil"/>
              <w:left w:val="nil"/>
              <w:bottom w:val="nil"/>
              <w:right w:val="nil"/>
            </w:tcBorders>
            <w:vAlign w:val="center"/>
          </w:tcPr>
          <w:p w14:paraId="5ACB81C3"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δ</w:t>
            </w:r>
            <w:r w:rsidRPr="009B75A3">
              <w:rPr>
                <w:rFonts w:ascii="Times New Roman" w:hAnsi="Times New Roman"/>
                <w:position w:val="-6"/>
                <w:sz w:val="20"/>
                <w:szCs w:val="20"/>
              </w:rPr>
              <w:t>ring</w:t>
            </w:r>
          </w:p>
        </w:tc>
        <w:tc>
          <w:tcPr>
            <w:tcW w:w="0" w:type="auto"/>
            <w:tcBorders>
              <w:top w:val="nil"/>
              <w:left w:val="nil"/>
              <w:bottom w:val="nil"/>
              <w:right w:val="nil"/>
            </w:tcBorders>
            <w:vAlign w:val="center"/>
          </w:tcPr>
          <w:p w14:paraId="25D11FE3"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835m</w:t>
            </w:r>
          </w:p>
        </w:tc>
      </w:tr>
      <w:tr w:rsidR="00F55346" w:rsidRPr="00A13F1D" w14:paraId="67DA771B" w14:textId="77777777" w:rsidTr="00A3036B">
        <w:trPr>
          <w:cantSplit/>
          <w:trHeight w:hRule="exact" w:val="397"/>
          <w:jc w:val="center"/>
        </w:trPr>
        <w:tc>
          <w:tcPr>
            <w:tcW w:w="0" w:type="auto"/>
            <w:tcBorders>
              <w:top w:val="nil"/>
              <w:left w:val="nil"/>
              <w:bottom w:val="nil"/>
              <w:right w:val="nil"/>
            </w:tcBorders>
            <w:vAlign w:val="center"/>
          </w:tcPr>
          <w:p w14:paraId="24A65057"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δ</w:t>
            </w:r>
            <w:r w:rsidRPr="009B75A3">
              <w:rPr>
                <w:rFonts w:ascii="Times New Roman" w:hAnsi="Times New Roman"/>
                <w:position w:val="-6"/>
                <w:sz w:val="20"/>
                <w:szCs w:val="20"/>
              </w:rPr>
              <w:t>ip</w:t>
            </w:r>
            <w:r w:rsidRPr="009B75A3">
              <w:rPr>
                <w:rFonts w:ascii="Times New Roman" w:hAnsi="Times New Roman"/>
                <w:sz w:val="20"/>
                <w:szCs w:val="20"/>
              </w:rPr>
              <w:t>(O–C–O)</w:t>
            </w:r>
          </w:p>
        </w:tc>
        <w:tc>
          <w:tcPr>
            <w:tcW w:w="0" w:type="auto"/>
            <w:tcBorders>
              <w:top w:val="nil"/>
              <w:left w:val="nil"/>
              <w:bottom w:val="nil"/>
              <w:right w:val="nil"/>
            </w:tcBorders>
            <w:vAlign w:val="center"/>
          </w:tcPr>
          <w:p w14:paraId="4468142A"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810m</w:t>
            </w:r>
          </w:p>
        </w:tc>
      </w:tr>
      <w:tr w:rsidR="00F55346" w:rsidRPr="00A13F1D" w14:paraId="273CD414" w14:textId="77777777" w:rsidTr="00A3036B">
        <w:trPr>
          <w:cantSplit/>
          <w:trHeight w:hRule="exact" w:val="397"/>
          <w:jc w:val="center"/>
        </w:trPr>
        <w:tc>
          <w:tcPr>
            <w:tcW w:w="0" w:type="auto"/>
            <w:tcBorders>
              <w:top w:val="nil"/>
              <w:left w:val="nil"/>
              <w:bottom w:val="nil"/>
              <w:right w:val="nil"/>
            </w:tcBorders>
            <w:vAlign w:val="center"/>
          </w:tcPr>
          <w:p w14:paraId="43183D92" w14:textId="66463E48" w:rsidR="00F55346" w:rsidRPr="009B75A3" w:rsidRDefault="00F55346" w:rsidP="00044FBA">
            <w:pPr>
              <w:spacing w:before="60" w:after="60" w:line="280" w:lineRule="exact"/>
              <w:rPr>
                <w:rFonts w:ascii="Times New Roman" w:hAnsi="Times New Roman"/>
                <w:iCs/>
                <w:sz w:val="20"/>
                <w:szCs w:val="20"/>
              </w:rPr>
            </w:pPr>
            <w:bookmarkStart w:id="1" w:name="_Hlk145431837"/>
            <w:r w:rsidRPr="009B75A3">
              <w:rPr>
                <w:rFonts w:ascii="Times New Roman" w:hAnsi="Times New Roman"/>
                <w:sz w:val="20"/>
                <w:szCs w:val="20"/>
              </w:rPr>
              <w:t>δ</w:t>
            </w:r>
            <w:bookmarkEnd w:id="1"/>
            <w:r w:rsidRPr="009B75A3">
              <w:rPr>
                <w:rFonts w:ascii="Times New Roman" w:hAnsi="Times New Roman"/>
                <w:position w:val="-6"/>
                <w:sz w:val="20"/>
                <w:szCs w:val="20"/>
              </w:rPr>
              <w:t>op</w:t>
            </w:r>
            <w:r w:rsidRPr="009B75A3">
              <w:rPr>
                <w:rFonts w:ascii="Times New Roman" w:hAnsi="Times New Roman"/>
                <w:sz w:val="20"/>
                <w:szCs w:val="20"/>
              </w:rPr>
              <w:t>(O–C–O)</w:t>
            </w:r>
          </w:p>
        </w:tc>
        <w:tc>
          <w:tcPr>
            <w:tcW w:w="0" w:type="auto"/>
            <w:tcBorders>
              <w:top w:val="nil"/>
              <w:left w:val="nil"/>
              <w:bottom w:val="nil"/>
              <w:right w:val="nil"/>
            </w:tcBorders>
            <w:vAlign w:val="center"/>
          </w:tcPr>
          <w:p w14:paraId="33B0F892"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730s, 715ss</w:t>
            </w:r>
          </w:p>
        </w:tc>
      </w:tr>
      <w:tr w:rsidR="00F55346" w:rsidRPr="00A13F1D" w14:paraId="01817761" w14:textId="77777777" w:rsidTr="00A3036B">
        <w:trPr>
          <w:cantSplit/>
          <w:trHeight w:hRule="exact" w:val="397"/>
          <w:jc w:val="center"/>
        </w:trPr>
        <w:tc>
          <w:tcPr>
            <w:tcW w:w="0" w:type="auto"/>
            <w:tcBorders>
              <w:top w:val="nil"/>
              <w:left w:val="nil"/>
              <w:right w:val="nil"/>
            </w:tcBorders>
            <w:vAlign w:val="center"/>
          </w:tcPr>
          <w:p w14:paraId="63A0D157"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τ</w:t>
            </w:r>
            <w:r w:rsidRPr="009B75A3">
              <w:rPr>
                <w:rFonts w:ascii="Times New Roman" w:hAnsi="Times New Roman"/>
                <w:position w:val="-6"/>
                <w:sz w:val="20"/>
                <w:szCs w:val="20"/>
              </w:rPr>
              <w:t>ring</w:t>
            </w:r>
          </w:p>
        </w:tc>
        <w:tc>
          <w:tcPr>
            <w:tcW w:w="0" w:type="auto"/>
            <w:tcBorders>
              <w:top w:val="nil"/>
              <w:left w:val="nil"/>
              <w:right w:val="nil"/>
            </w:tcBorders>
            <w:vAlign w:val="center"/>
          </w:tcPr>
          <w:p w14:paraId="784B72D6" w14:textId="77777777" w:rsidR="00F55346" w:rsidRPr="009B75A3" w:rsidRDefault="00F55346" w:rsidP="00044FBA">
            <w:pPr>
              <w:spacing w:before="120" w:line="280" w:lineRule="exact"/>
              <w:jc w:val="center"/>
              <w:rPr>
                <w:rFonts w:ascii="Times New Roman" w:hAnsi="Times New Roman"/>
                <w:iCs/>
                <w:sz w:val="20"/>
                <w:szCs w:val="20"/>
              </w:rPr>
            </w:pPr>
            <w:r w:rsidRPr="009B75A3">
              <w:rPr>
                <w:rFonts w:ascii="Times New Roman" w:hAnsi="Times New Roman"/>
                <w:sz w:val="20"/>
                <w:szCs w:val="20"/>
              </w:rPr>
              <w:t>695m, 670m, 560w</w:t>
            </w:r>
          </w:p>
        </w:tc>
      </w:tr>
      <w:tr w:rsidR="00F55346" w:rsidRPr="00A13F1D" w14:paraId="335D09B7" w14:textId="77777777" w:rsidTr="00A3036B">
        <w:trPr>
          <w:cantSplit/>
          <w:trHeight w:hRule="exact" w:val="397"/>
          <w:jc w:val="center"/>
        </w:trPr>
        <w:tc>
          <w:tcPr>
            <w:tcW w:w="0" w:type="auto"/>
            <w:tcBorders>
              <w:top w:val="nil"/>
              <w:left w:val="nil"/>
              <w:bottom w:val="single" w:sz="4" w:space="0" w:color="auto"/>
              <w:right w:val="nil"/>
            </w:tcBorders>
            <w:vAlign w:val="center"/>
          </w:tcPr>
          <w:p w14:paraId="5ECD6CA0" w14:textId="77777777" w:rsidR="00F55346" w:rsidRPr="009B75A3" w:rsidRDefault="00F55346" w:rsidP="00044FBA">
            <w:pPr>
              <w:spacing w:before="60" w:after="60" w:line="280" w:lineRule="exact"/>
              <w:rPr>
                <w:rFonts w:ascii="Times New Roman" w:hAnsi="Times New Roman"/>
                <w:iCs/>
                <w:sz w:val="20"/>
                <w:szCs w:val="20"/>
              </w:rPr>
            </w:pPr>
            <w:r w:rsidRPr="009B75A3">
              <w:rPr>
                <w:rFonts w:ascii="Times New Roman" w:hAnsi="Times New Roman"/>
                <w:sz w:val="20"/>
                <w:szCs w:val="20"/>
              </w:rPr>
              <w:t>ν (M–O + M–N)</w:t>
            </w:r>
          </w:p>
        </w:tc>
        <w:tc>
          <w:tcPr>
            <w:tcW w:w="0" w:type="auto"/>
            <w:tcBorders>
              <w:top w:val="nil"/>
              <w:left w:val="nil"/>
              <w:bottom w:val="single" w:sz="4" w:space="0" w:color="auto"/>
              <w:right w:val="nil"/>
            </w:tcBorders>
            <w:vAlign w:val="center"/>
          </w:tcPr>
          <w:p w14:paraId="785D6E4A" w14:textId="77777777" w:rsidR="00F55346" w:rsidRPr="009B75A3" w:rsidRDefault="00F55346" w:rsidP="00044FBA">
            <w:pPr>
              <w:spacing w:before="120" w:after="60" w:line="280" w:lineRule="exact"/>
              <w:jc w:val="center"/>
              <w:rPr>
                <w:rFonts w:ascii="Times New Roman" w:hAnsi="Times New Roman"/>
                <w:iCs/>
                <w:sz w:val="20"/>
                <w:szCs w:val="20"/>
              </w:rPr>
            </w:pPr>
            <w:r w:rsidRPr="009B75A3">
              <w:rPr>
                <w:rFonts w:ascii="Times New Roman" w:hAnsi="Times New Roman"/>
                <w:sz w:val="20"/>
                <w:szCs w:val="20"/>
              </w:rPr>
              <w:t>505w, 485w, 445w, 415w</w:t>
            </w:r>
          </w:p>
        </w:tc>
      </w:tr>
    </w:tbl>
    <w:p w14:paraId="38DB11B1" w14:textId="1424B9D3" w:rsidR="00F861E1" w:rsidRPr="001F03AA" w:rsidRDefault="009B75A3" w:rsidP="009B75A3">
      <w:pPr>
        <w:jc w:val="center"/>
        <w:rPr>
          <w:rFonts w:ascii="Times New Roman" w:hAnsi="Times New Roman"/>
          <w:bCs/>
          <w:sz w:val="18"/>
          <w:szCs w:val="18"/>
        </w:rPr>
      </w:pPr>
      <w:r w:rsidRPr="001F03AA">
        <w:rPr>
          <w:rFonts w:ascii="Times New Roman" w:hAnsi="Times New Roman"/>
          <w:bCs/>
          <w:sz w:val="18"/>
          <w:szCs w:val="18"/>
          <w:vertAlign w:val="superscript"/>
        </w:rPr>
        <w:t>a</w:t>
      </w:r>
      <w:r w:rsidRPr="001F03AA">
        <w:rPr>
          <w:rFonts w:ascii="Times New Roman" w:hAnsi="Times New Roman"/>
          <w:bCs/>
          <w:sz w:val="18"/>
          <w:szCs w:val="18"/>
        </w:rPr>
        <w:t xml:space="preserve"> vs: very strong, s: strong, m: medium, w: weak, sh: shoulder. </w:t>
      </w:r>
      <w:r w:rsidRPr="001F03AA">
        <w:rPr>
          <w:rFonts w:ascii="Times New Roman" w:hAnsi="Times New Roman"/>
          <w:bCs/>
          <w:sz w:val="18"/>
          <w:szCs w:val="18"/>
          <w:vertAlign w:val="superscript"/>
        </w:rPr>
        <w:t>b</w:t>
      </w:r>
      <w:r w:rsidRPr="001F03AA">
        <w:rPr>
          <w:rFonts w:ascii="Times New Roman" w:hAnsi="Times New Roman"/>
          <w:bCs/>
          <w:sz w:val="18"/>
          <w:szCs w:val="18"/>
        </w:rPr>
        <w:t xml:space="preserve"> </w:t>
      </w:r>
      <w:r w:rsidR="001F03AA" w:rsidRPr="001F03AA">
        <w:rPr>
          <w:rFonts w:ascii="Times New Roman" w:hAnsi="Times New Roman"/>
          <w:bCs/>
          <w:sz w:val="18"/>
          <w:szCs w:val="18"/>
        </w:rPr>
        <w:t>ν</w:t>
      </w:r>
      <w:r w:rsidRPr="001F03AA">
        <w:rPr>
          <w:rFonts w:ascii="Times New Roman" w:hAnsi="Times New Roman"/>
          <w:bCs/>
          <w:sz w:val="18"/>
          <w:szCs w:val="18"/>
        </w:rPr>
        <w:t xml:space="preserve">: stretching, </w:t>
      </w:r>
      <w:r w:rsidR="001F03AA" w:rsidRPr="001F03AA">
        <w:rPr>
          <w:rFonts w:ascii="Times New Roman" w:hAnsi="Times New Roman"/>
          <w:bCs/>
          <w:sz w:val="18"/>
          <w:szCs w:val="18"/>
        </w:rPr>
        <w:t>δ</w:t>
      </w:r>
      <w:r w:rsidRPr="001F03AA">
        <w:rPr>
          <w:rFonts w:ascii="Times New Roman" w:hAnsi="Times New Roman"/>
          <w:bCs/>
          <w:sz w:val="18"/>
          <w:szCs w:val="18"/>
        </w:rPr>
        <w:t>: bending, ip: inside plane, op: out of plane, s: symmetric, as: antisymmetric.</w:t>
      </w:r>
    </w:p>
    <w:p w14:paraId="19894788" w14:textId="313868E6" w:rsidR="00F861E1" w:rsidRPr="00EE6C64" w:rsidRDefault="00D7026A" w:rsidP="00D7026A">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lastRenderedPageBreak/>
        <w:drawing>
          <wp:inline distT="0" distB="0" distL="0" distR="0" wp14:anchorId="5C1D1964" wp14:editId="08D4A294">
            <wp:extent cx="5238714" cy="4286054"/>
            <wp:effectExtent l="0" t="0" r="635" b="635"/>
            <wp:docPr id="1574170311" name="Imagen 1" descr="Gráfico, Histo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170311" name="Imagen 1" descr="Gráfico, Histograma&#10;&#10;Descripción generada automá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38714" cy="4286054"/>
                    </a:xfrm>
                    <a:prstGeom prst="rect">
                      <a:avLst/>
                    </a:prstGeom>
                  </pic:spPr>
                </pic:pic>
              </a:graphicData>
            </a:graphic>
          </wp:inline>
        </w:drawing>
      </w:r>
    </w:p>
    <w:p w14:paraId="4289DDA2" w14:textId="3FA73907" w:rsidR="00F861E1" w:rsidRPr="00EE6C64" w:rsidRDefault="00F861E1" w:rsidP="00F861E1">
      <w:pPr>
        <w:autoSpaceDE w:val="0"/>
        <w:autoSpaceDN w:val="0"/>
        <w:adjustRightInd w:val="0"/>
        <w:ind w:left="1134" w:hanging="1134"/>
        <w:rPr>
          <w:rFonts w:ascii="Times New Roman" w:hAnsi="Times New Roman"/>
          <w:sz w:val="24"/>
          <w:szCs w:val="24"/>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sidRPr="006A7DC4">
        <w:rPr>
          <w:rFonts w:ascii="Times New Roman" w:hAnsi="Times New Roman"/>
          <w:bCs/>
          <w:lang w:val="en-US"/>
        </w:rPr>
        <w:t xml:space="preserve">Comparison of the </w:t>
      </w:r>
      <w:r w:rsidRPr="00EE6C64">
        <w:rPr>
          <w:rFonts w:ascii="Times New Roman" w:hAnsi="Times New Roman"/>
          <w:bCs/>
          <w:lang w:val="en-US"/>
        </w:rPr>
        <w:t>FTIR spectr</w:t>
      </w:r>
      <w:r>
        <w:rPr>
          <w:rFonts w:ascii="Times New Roman" w:hAnsi="Times New Roman"/>
          <w:bCs/>
          <w:lang w:val="en-US"/>
        </w:rPr>
        <w:t>a</w:t>
      </w:r>
      <w:r w:rsidRPr="00EE6C64">
        <w:rPr>
          <w:rFonts w:ascii="Times New Roman" w:hAnsi="Times New Roman"/>
          <w:bCs/>
          <w:lang w:val="en-US"/>
        </w:rPr>
        <w:t xml:space="preserve"> of compound </w:t>
      </w:r>
      <w:r w:rsidRPr="00EE6C64">
        <w:rPr>
          <w:rFonts w:ascii="Times New Roman" w:hAnsi="Times New Roman"/>
          <w:b/>
          <w:bCs/>
          <w:lang w:val="en-US"/>
        </w:rPr>
        <w:t>1</w:t>
      </w:r>
      <w:r>
        <w:rPr>
          <w:rFonts w:ascii="Times New Roman" w:hAnsi="Times New Roman"/>
          <w:bCs/>
          <w:lang w:val="en-US"/>
        </w:rPr>
        <w:t xml:space="preserve"> and the free H</w:t>
      </w:r>
      <w:r w:rsidRPr="00F861E1">
        <w:rPr>
          <w:rFonts w:ascii="Times New Roman" w:hAnsi="Times New Roman"/>
          <w:bCs/>
          <w:vertAlign w:val="subscript"/>
          <w:lang w:val="en-US"/>
        </w:rPr>
        <w:t>2</w:t>
      </w:r>
      <w:r>
        <w:rPr>
          <w:rFonts w:ascii="Times New Roman" w:hAnsi="Times New Roman"/>
          <w:bCs/>
          <w:lang w:val="en-US"/>
        </w:rPr>
        <w:t>pmdc ligand</w:t>
      </w:r>
      <w:r w:rsidRPr="00EE6C64">
        <w:rPr>
          <w:rFonts w:ascii="Times New Roman" w:hAnsi="Times New Roman"/>
          <w:lang w:val="en-US"/>
        </w:rPr>
        <w:t>.</w:t>
      </w:r>
    </w:p>
    <w:p w14:paraId="7176FE98" w14:textId="099A70FD" w:rsidR="002D0E0A" w:rsidRDefault="006E449F" w:rsidP="002D0E0A">
      <w:pPr>
        <w:rPr>
          <w:rFonts w:ascii="Times New Roman" w:hAnsi="Times New Roman"/>
          <w:b/>
          <w:sz w:val="24"/>
          <w:szCs w:val="24"/>
          <w:lang w:val="en-US"/>
        </w:rPr>
      </w:pPr>
      <w:r w:rsidRPr="00EE6C64">
        <w:rPr>
          <w:rFonts w:ascii="Times New Roman" w:hAnsi="Times New Roman"/>
          <w:b/>
          <w:sz w:val="24"/>
          <w:szCs w:val="24"/>
          <w:lang w:val="en-US"/>
        </w:rPr>
        <w:br w:type="page"/>
      </w:r>
      <w:r w:rsidR="002D0E0A" w:rsidRPr="00EE6C64">
        <w:rPr>
          <w:rFonts w:ascii="Times New Roman" w:hAnsi="Times New Roman"/>
          <w:b/>
          <w:sz w:val="24"/>
          <w:szCs w:val="24"/>
          <w:lang w:val="en-US"/>
        </w:rPr>
        <w:lastRenderedPageBreak/>
        <w:t>S</w:t>
      </w:r>
      <w:r w:rsidR="00106219">
        <w:rPr>
          <w:rFonts w:ascii="Times New Roman" w:hAnsi="Times New Roman"/>
          <w:b/>
          <w:sz w:val="24"/>
          <w:szCs w:val="24"/>
          <w:lang w:val="en-US"/>
        </w:rPr>
        <w:t>5</w:t>
      </w:r>
      <w:r w:rsidR="002D0E0A" w:rsidRPr="00EE6C64">
        <w:rPr>
          <w:rFonts w:ascii="Times New Roman" w:hAnsi="Times New Roman"/>
          <w:b/>
          <w:sz w:val="24"/>
          <w:szCs w:val="24"/>
          <w:lang w:val="en-US"/>
        </w:rPr>
        <w:t>. Photoluminescence measurements</w:t>
      </w:r>
      <w:r w:rsidR="00064275" w:rsidRPr="00EE6C64">
        <w:rPr>
          <w:rFonts w:ascii="Times New Roman" w:hAnsi="Times New Roman"/>
          <w:b/>
          <w:sz w:val="24"/>
          <w:szCs w:val="24"/>
          <w:lang w:val="en-US"/>
        </w:rPr>
        <w:t xml:space="preserve"> and calculations</w:t>
      </w:r>
      <w:r w:rsidR="002D0E0A" w:rsidRPr="00EE6C64">
        <w:rPr>
          <w:rFonts w:ascii="Times New Roman" w:hAnsi="Times New Roman"/>
          <w:b/>
          <w:sz w:val="24"/>
          <w:szCs w:val="24"/>
          <w:lang w:val="en-US"/>
        </w:rPr>
        <w:t>.</w:t>
      </w:r>
    </w:p>
    <w:p w14:paraId="79445138" w14:textId="77777777" w:rsidR="00D95F02" w:rsidRPr="00EE6C64" w:rsidRDefault="00D95F02" w:rsidP="00D95F02">
      <w:pPr>
        <w:autoSpaceDE w:val="0"/>
        <w:autoSpaceDN w:val="0"/>
        <w:adjustRightInd w:val="0"/>
        <w:jc w:val="center"/>
        <w:rPr>
          <w:rFonts w:ascii="Times New Roman" w:hAnsi="Times New Roman"/>
          <w:bCs/>
          <w:lang w:val="en-US"/>
        </w:rPr>
      </w:pPr>
      <w:r w:rsidRPr="00EE6C64">
        <w:rPr>
          <w:rFonts w:ascii="Times New Roman" w:hAnsi="Times New Roman"/>
          <w:bCs/>
          <w:noProof/>
          <w:lang w:val="es-ES" w:eastAsia="es-ES"/>
        </w:rPr>
        <w:drawing>
          <wp:inline distT="0" distB="0" distL="0" distR="0" wp14:anchorId="30DFBFAF" wp14:editId="12C96A0E">
            <wp:extent cx="4000500" cy="3174930"/>
            <wp:effectExtent l="0" t="0" r="0" b="698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S_H2PmdcLuminescence.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08905" cy="3181600"/>
                    </a:xfrm>
                    <a:prstGeom prst="rect">
                      <a:avLst/>
                    </a:prstGeom>
                  </pic:spPr>
                </pic:pic>
              </a:graphicData>
            </a:graphic>
          </wp:inline>
        </w:drawing>
      </w:r>
    </w:p>
    <w:p w14:paraId="4CECBB71" w14:textId="616205B0" w:rsidR="00D95F02" w:rsidRPr="00EE6C64" w:rsidRDefault="00D95F02" w:rsidP="00D95F02">
      <w:pPr>
        <w:autoSpaceDE w:val="0"/>
        <w:autoSpaceDN w:val="0"/>
        <w:adjustRightInd w:val="0"/>
        <w:ind w:left="1134" w:hanging="1134"/>
        <w:rPr>
          <w:rFonts w:ascii="Times New Roman" w:hAnsi="Times New Roman"/>
          <w:bCs/>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sidRPr="00EE6C64">
        <w:rPr>
          <w:rFonts w:ascii="Times New Roman" w:hAnsi="Times New Roman"/>
          <w:lang w:val="en-US"/>
        </w:rPr>
        <w:t>Excitation (λ</w:t>
      </w:r>
      <w:r w:rsidRPr="00EE6C64">
        <w:rPr>
          <w:rFonts w:ascii="Times New Roman" w:hAnsi="Times New Roman"/>
          <w:vertAlign w:val="subscript"/>
          <w:lang w:val="en-US"/>
        </w:rPr>
        <w:t>em</w:t>
      </w:r>
      <w:r w:rsidRPr="00EE6C64">
        <w:rPr>
          <w:rFonts w:ascii="Times New Roman" w:hAnsi="Times New Roman"/>
          <w:lang w:val="en-US"/>
        </w:rPr>
        <w:t xml:space="preserve"> = 4</w:t>
      </w:r>
      <w:r>
        <w:rPr>
          <w:rFonts w:ascii="Times New Roman" w:hAnsi="Times New Roman"/>
          <w:lang w:val="en-US"/>
        </w:rPr>
        <w:t>3</w:t>
      </w:r>
      <w:r w:rsidRPr="00EE6C64">
        <w:rPr>
          <w:rFonts w:ascii="Times New Roman" w:hAnsi="Times New Roman"/>
          <w:lang w:val="en-US"/>
        </w:rPr>
        <w:t>5 nm) and emission (λ</w:t>
      </w:r>
      <w:r w:rsidRPr="00EE6C64">
        <w:rPr>
          <w:rFonts w:ascii="Times New Roman" w:hAnsi="Times New Roman"/>
          <w:vertAlign w:val="subscript"/>
          <w:lang w:val="en-US"/>
        </w:rPr>
        <w:t>e</w:t>
      </w:r>
      <w:r>
        <w:rPr>
          <w:rFonts w:ascii="Times New Roman" w:hAnsi="Times New Roman"/>
          <w:vertAlign w:val="subscript"/>
          <w:lang w:val="en-US"/>
        </w:rPr>
        <w:t>x</w:t>
      </w:r>
      <w:r w:rsidRPr="00EE6C64">
        <w:rPr>
          <w:rFonts w:ascii="Times New Roman" w:hAnsi="Times New Roman"/>
          <w:lang w:val="en-US"/>
        </w:rPr>
        <w:t xml:space="preserve"> = 3</w:t>
      </w:r>
      <w:r>
        <w:rPr>
          <w:rFonts w:ascii="Times New Roman" w:hAnsi="Times New Roman"/>
          <w:lang w:val="en-US"/>
        </w:rPr>
        <w:t>3</w:t>
      </w:r>
      <w:r w:rsidRPr="00EE6C64">
        <w:rPr>
          <w:rFonts w:ascii="Times New Roman" w:hAnsi="Times New Roman"/>
          <w:lang w:val="en-US"/>
        </w:rPr>
        <w:t xml:space="preserve">5 nm) spectra of </w:t>
      </w:r>
      <w:r>
        <w:rPr>
          <w:rFonts w:ascii="Times New Roman" w:hAnsi="Times New Roman"/>
          <w:lang w:val="en-US"/>
        </w:rPr>
        <w:t>H2pmdc ligand</w:t>
      </w:r>
      <w:r w:rsidRPr="00EE6C64">
        <w:rPr>
          <w:rFonts w:ascii="Times New Roman" w:hAnsi="Times New Roman"/>
          <w:lang w:val="en-US"/>
        </w:rPr>
        <w:t xml:space="preserve"> recorded at </w:t>
      </w:r>
      <w:r>
        <w:rPr>
          <w:rFonts w:ascii="Times New Roman" w:hAnsi="Times New Roman"/>
          <w:lang w:val="en-US"/>
        </w:rPr>
        <w:t xml:space="preserve">room </w:t>
      </w:r>
      <w:r w:rsidRPr="00EE6C64">
        <w:rPr>
          <w:rFonts w:ascii="Times New Roman" w:hAnsi="Times New Roman"/>
          <w:lang w:val="en-US"/>
        </w:rPr>
        <w:t>temperature</w:t>
      </w:r>
      <w:r>
        <w:rPr>
          <w:rFonts w:ascii="Times New Roman" w:hAnsi="Times New Roman"/>
          <w:lang w:val="en-US"/>
        </w:rPr>
        <w:t>.</w:t>
      </w:r>
    </w:p>
    <w:p w14:paraId="4C4E9428" w14:textId="77777777" w:rsidR="00D95F02" w:rsidRDefault="00D95F02" w:rsidP="00F43F59">
      <w:pPr>
        <w:spacing w:line="360" w:lineRule="auto"/>
        <w:jc w:val="center"/>
        <w:rPr>
          <w:rFonts w:ascii="Times New Roman" w:hAnsi="Times New Roman"/>
          <w:sz w:val="24"/>
          <w:szCs w:val="24"/>
          <w:lang w:val="en-US"/>
        </w:rPr>
      </w:pPr>
    </w:p>
    <w:p w14:paraId="31BC386D" w14:textId="539086FF" w:rsidR="00EC7D74" w:rsidRDefault="00EC7D74" w:rsidP="005F4BA7">
      <w:pPr>
        <w:autoSpaceDE w:val="0"/>
        <w:autoSpaceDN w:val="0"/>
        <w:adjustRightInd w:val="0"/>
        <w:rPr>
          <w:rFonts w:ascii="Times New Roman" w:hAnsi="Times New Roman"/>
          <w:lang w:val="en-US"/>
        </w:rPr>
      </w:pPr>
      <w:r>
        <w:rPr>
          <w:rFonts w:ascii="Times New Roman" w:hAnsi="Times New Roman"/>
          <w:lang w:val="en-US"/>
        </w:rPr>
        <w:t>The emission lifetimes were estimated by measuring the decay curves for both maxima. T</w:t>
      </w:r>
      <w:r w:rsidR="005F4BA7">
        <w:rPr>
          <w:rFonts w:ascii="Times New Roman" w:hAnsi="Times New Roman"/>
          <w:lang w:val="en-US"/>
        </w:rPr>
        <w:t xml:space="preserve">he signal for the first maximum was so weak and the lifetime quite short so it was estimated by deconvolution. On the contrary, the lifetime of the maximum at 550 nm </w:t>
      </w:r>
      <w:r w:rsidR="00256CCE">
        <w:rPr>
          <w:rFonts w:ascii="Times New Roman" w:hAnsi="Times New Roman"/>
          <w:lang w:val="en-US"/>
        </w:rPr>
        <w:t>was estimated by tail fitting procedure and gave</w:t>
      </w:r>
      <w:r w:rsidR="005F4BA7">
        <w:rPr>
          <w:rFonts w:ascii="Times New Roman" w:hAnsi="Times New Roman"/>
          <w:lang w:val="en-US"/>
        </w:rPr>
        <w:t xml:space="preserve"> two components of 5.71(59) µs with a weight of 40% and a second component of 116.4(34) µs with a weight of 60%.</w:t>
      </w:r>
    </w:p>
    <w:p w14:paraId="0A4A9A46" w14:textId="77777777" w:rsidR="005F4BA7" w:rsidRDefault="005F4BA7" w:rsidP="005F4BA7">
      <w:pPr>
        <w:autoSpaceDE w:val="0"/>
        <w:autoSpaceDN w:val="0"/>
        <w:adjustRightInd w:val="0"/>
        <w:rPr>
          <w:rFonts w:ascii="Times New Roman" w:hAnsi="Times New Roman"/>
          <w:lang w:val="en-U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0D6829" w14:paraId="62E2E49F" w14:textId="77777777" w:rsidTr="000D6829">
        <w:tc>
          <w:tcPr>
            <w:tcW w:w="4247" w:type="dxa"/>
          </w:tcPr>
          <w:p w14:paraId="63C8D0EA" w14:textId="784A7DED" w:rsidR="000D6829" w:rsidRDefault="00DC15C4" w:rsidP="00DC15C4">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drawing>
                <wp:inline distT="0" distB="0" distL="0" distR="0" wp14:anchorId="5CCDE4E8" wp14:editId="7A690A9F">
                  <wp:extent cx="2430000" cy="1821600"/>
                  <wp:effectExtent l="0" t="0" r="8890" b="762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ureS_Fit_PbPmdc_ex345-em450-RT.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30000" cy="1821600"/>
                          </a:xfrm>
                          <a:prstGeom prst="rect">
                            <a:avLst/>
                          </a:prstGeom>
                        </pic:spPr>
                      </pic:pic>
                    </a:graphicData>
                  </a:graphic>
                </wp:inline>
              </w:drawing>
            </w:r>
          </w:p>
        </w:tc>
        <w:tc>
          <w:tcPr>
            <w:tcW w:w="4247" w:type="dxa"/>
          </w:tcPr>
          <w:p w14:paraId="2A037D19" w14:textId="16956A87" w:rsidR="000D6829" w:rsidRDefault="000D6829" w:rsidP="000D6829">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drawing>
                <wp:inline distT="0" distB="0" distL="0" distR="0" wp14:anchorId="7D248A4A" wp14:editId="7DAFBE59">
                  <wp:extent cx="2509200" cy="1846800"/>
                  <wp:effectExtent l="0" t="0" r="5715" b="127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S_Fit_PbPmdc_ex375-em550-RT.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09200" cy="1846800"/>
                          </a:xfrm>
                          <a:prstGeom prst="rect">
                            <a:avLst/>
                          </a:prstGeom>
                        </pic:spPr>
                      </pic:pic>
                    </a:graphicData>
                  </a:graphic>
                </wp:inline>
              </w:drawing>
            </w:r>
          </w:p>
        </w:tc>
      </w:tr>
    </w:tbl>
    <w:p w14:paraId="7AC8DA43" w14:textId="079959A4" w:rsidR="000D6829" w:rsidRDefault="000D6829" w:rsidP="000D6829">
      <w:pPr>
        <w:autoSpaceDE w:val="0"/>
        <w:autoSpaceDN w:val="0"/>
        <w:adjustRightInd w:val="0"/>
        <w:ind w:left="1134" w:hanging="1134"/>
        <w:rPr>
          <w:rFonts w:ascii="Times New Roman" w:hAnsi="Times New Roman"/>
          <w:bCs/>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sidR="00DC15C4">
        <w:rPr>
          <w:rFonts w:ascii="Times New Roman" w:hAnsi="Times New Roman"/>
          <w:bCs/>
          <w:lang w:val="en-US"/>
        </w:rPr>
        <w:t xml:space="preserve">Decay curves of the emission of </w:t>
      </w:r>
      <w:r w:rsidR="00DC15C4" w:rsidRPr="00EE6C64">
        <w:rPr>
          <w:rFonts w:ascii="Times New Roman" w:hAnsi="Times New Roman"/>
          <w:bCs/>
          <w:lang w:val="en-US"/>
        </w:rPr>
        <w:t xml:space="preserve">compound </w:t>
      </w:r>
      <w:r w:rsidR="00DC15C4" w:rsidRPr="00EE6C64">
        <w:rPr>
          <w:rFonts w:ascii="Times New Roman" w:hAnsi="Times New Roman"/>
          <w:b/>
          <w:bCs/>
          <w:lang w:val="en-US"/>
        </w:rPr>
        <w:t>1</w:t>
      </w:r>
      <w:r w:rsidRPr="006A7DC4">
        <w:rPr>
          <w:rFonts w:ascii="Times New Roman" w:hAnsi="Times New Roman"/>
          <w:bCs/>
          <w:lang w:val="en-US"/>
        </w:rPr>
        <w:t xml:space="preserve"> </w:t>
      </w:r>
      <w:r w:rsidR="00DC15C4">
        <w:rPr>
          <w:rFonts w:ascii="Times New Roman" w:hAnsi="Times New Roman"/>
          <w:bCs/>
          <w:lang w:val="en-US"/>
        </w:rPr>
        <w:t xml:space="preserve">at room temperature for the main emission maxima. </w:t>
      </w:r>
    </w:p>
    <w:p w14:paraId="21109C0E" w14:textId="77777777" w:rsidR="00DC15C4" w:rsidRDefault="00DC15C4" w:rsidP="000D6829">
      <w:pPr>
        <w:autoSpaceDE w:val="0"/>
        <w:autoSpaceDN w:val="0"/>
        <w:adjustRightInd w:val="0"/>
        <w:ind w:left="1134" w:hanging="1134"/>
        <w:rPr>
          <w:rFonts w:ascii="Times New Roman" w:hAnsi="Times New Roman"/>
          <w:lang w:val="en-US"/>
        </w:rPr>
      </w:pPr>
    </w:p>
    <w:p w14:paraId="21877BCB" w14:textId="77777777" w:rsidR="00C32D65" w:rsidRPr="00EE6C64" w:rsidRDefault="00C32D65" w:rsidP="00C32D65">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lastRenderedPageBreak/>
        <w:drawing>
          <wp:inline distT="0" distB="0" distL="0" distR="0" wp14:anchorId="7EE9EDFA" wp14:editId="6F5B9CE8">
            <wp:extent cx="4821767" cy="3589866"/>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odelo_PbPmdcNit_NegCh8_mode3.tif"/>
                    <pic:cNvPicPr/>
                  </pic:nvPicPr>
                  <pic:blipFill rotWithShape="1">
                    <a:blip r:embed="rId15" cstate="print">
                      <a:extLst>
                        <a:ext uri="{28A0092B-C50C-407E-A947-70E740481C1C}">
                          <a14:useLocalDpi xmlns:a14="http://schemas.microsoft.com/office/drawing/2010/main" val="0"/>
                        </a:ext>
                      </a:extLst>
                    </a:blip>
                    <a:srcRect l="5330" t="5751" r="5371" b="5561"/>
                    <a:stretch/>
                  </pic:blipFill>
                  <pic:spPr bwMode="auto">
                    <a:xfrm>
                      <a:off x="0" y="0"/>
                      <a:ext cx="4822166" cy="3590163"/>
                    </a:xfrm>
                    <a:prstGeom prst="rect">
                      <a:avLst/>
                    </a:prstGeom>
                    <a:ln>
                      <a:noFill/>
                    </a:ln>
                    <a:extLst>
                      <a:ext uri="{53640926-AAD7-44D8-BBD7-CCE9431645EC}">
                        <a14:shadowObscured xmlns:a14="http://schemas.microsoft.com/office/drawing/2010/main"/>
                      </a:ext>
                    </a:extLst>
                  </pic:spPr>
                </pic:pic>
              </a:graphicData>
            </a:graphic>
          </wp:inline>
        </w:drawing>
      </w:r>
    </w:p>
    <w:p w14:paraId="65A4D0C4" w14:textId="77777777" w:rsidR="00C32D65" w:rsidRDefault="00C32D65" w:rsidP="00C32D65">
      <w:pPr>
        <w:autoSpaceDE w:val="0"/>
        <w:autoSpaceDN w:val="0"/>
        <w:adjustRightInd w:val="0"/>
        <w:ind w:left="1134" w:hanging="1134"/>
        <w:rPr>
          <w:rFonts w:ascii="Times New Roman" w:hAnsi="Times New Roman"/>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Pr>
          <w:rFonts w:ascii="Times New Roman" w:hAnsi="Times New Roman"/>
          <w:bCs/>
          <w:lang w:val="en-US"/>
        </w:rPr>
        <w:t xml:space="preserve">Monomeric model taking from the X-ray coordinates used for the calculations of the PL properties </w:t>
      </w:r>
      <w:r w:rsidRPr="00EE6C64">
        <w:rPr>
          <w:rFonts w:ascii="Times New Roman" w:hAnsi="Times New Roman"/>
          <w:bCs/>
          <w:lang w:val="en-US"/>
        </w:rPr>
        <w:t xml:space="preserve">of compound </w:t>
      </w:r>
      <w:r w:rsidRPr="00EE6C64">
        <w:rPr>
          <w:rFonts w:ascii="Times New Roman" w:hAnsi="Times New Roman"/>
          <w:b/>
          <w:bCs/>
          <w:lang w:val="en-US"/>
        </w:rPr>
        <w:t>1</w:t>
      </w:r>
      <w:r w:rsidRPr="00EE6C64">
        <w:rPr>
          <w:rFonts w:ascii="Times New Roman" w:hAnsi="Times New Roman"/>
          <w:lang w:val="en-US"/>
        </w:rPr>
        <w:t>.</w:t>
      </w:r>
    </w:p>
    <w:p w14:paraId="3213C20D" w14:textId="240750BD" w:rsidR="000D6829" w:rsidRDefault="000D6829" w:rsidP="00F43F59">
      <w:pPr>
        <w:autoSpaceDE w:val="0"/>
        <w:autoSpaceDN w:val="0"/>
        <w:adjustRightInd w:val="0"/>
        <w:ind w:left="1134" w:hanging="1134"/>
        <w:rPr>
          <w:rFonts w:ascii="Times New Roman" w:hAnsi="Times New Roman"/>
          <w:sz w:val="24"/>
          <w:szCs w:val="24"/>
          <w:lang w:val="en-US"/>
        </w:rPr>
      </w:pPr>
    </w:p>
    <w:p w14:paraId="1A36D6B8" w14:textId="4A35E9F0" w:rsidR="00B90F2D" w:rsidRPr="00EE6C64" w:rsidRDefault="00B90F2D" w:rsidP="00B90F2D">
      <w:pPr>
        <w:pStyle w:val="VDTableTitle"/>
        <w:keepNext/>
        <w:tabs>
          <w:tab w:val="left" w:pos="2835"/>
        </w:tabs>
        <w:spacing w:after="120" w:line="240" w:lineRule="auto"/>
        <w:jc w:val="left"/>
        <w:rPr>
          <w:rFonts w:ascii="Times New Roman" w:hAnsi="Times New Roman"/>
          <w:sz w:val="22"/>
          <w:szCs w:val="22"/>
          <w:lang w:val="en-GB"/>
        </w:rPr>
      </w:pPr>
      <w:r w:rsidRPr="00EE6C64">
        <w:rPr>
          <w:rFonts w:ascii="Times New Roman" w:hAnsi="Times New Roman"/>
          <w:b/>
          <w:sz w:val="22"/>
          <w:szCs w:val="22"/>
          <w:lang w:val="en-GB"/>
        </w:rPr>
        <w:t>Table S3</w:t>
      </w:r>
      <w:r w:rsidRPr="00EE6C64">
        <w:rPr>
          <w:rFonts w:ascii="Times New Roman" w:hAnsi="Times New Roman"/>
          <w:sz w:val="22"/>
          <w:szCs w:val="22"/>
          <w:lang w:val="en-GB"/>
        </w:rPr>
        <w:t xml:space="preserve">. Calculated main excitation and emission energies (nm), singlet electronic transitions and associated oscillator strengths of model </w:t>
      </w:r>
      <w:r w:rsidR="00F97FF4">
        <w:rPr>
          <w:rFonts w:ascii="Times New Roman" w:hAnsi="Times New Roman"/>
          <w:sz w:val="22"/>
          <w:szCs w:val="22"/>
          <w:lang w:val="en-GB"/>
        </w:rPr>
        <w:t xml:space="preserve">of compound </w:t>
      </w:r>
      <w:r w:rsidRPr="00F97FF4">
        <w:rPr>
          <w:rFonts w:ascii="Times New Roman" w:hAnsi="Times New Roman"/>
          <w:b/>
          <w:bCs/>
          <w:sz w:val="22"/>
          <w:szCs w:val="22"/>
          <w:lang w:val="en-GB"/>
        </w:rPr>
        <w:t>1</w:t>
      </w:r>
      <w:r w:rsidRPr="00EE6C64">
        <w:rPr>
          <w:rFonts w:ascii="Times New Roman" w:hAnsi="Times New Roman"/>
          <w:bCs/>
          <w:sz w:val="22"/>
          <w:szCs w:val="22"/>
          <w:lang w:val="en-GB"/>
        </w:rPr>
        <w:t xml:space="preserve"> in gas phase</w:t>
      </w:r>
      <w:r w:rsidRPr="00EE6C64">
        <w:rPr>
          <w:rFonts w:ascii="Times New Roman" w:hAnsi="Times New Roman"/>
          <w:sz w:val="22"/>
          <w:szCs w:val="22"/>
          <w:lang w:val="en-GB"/>
        </w:rPr>
        <w:t>.</w:t>
      </w:r>
    </w:p>
    <w:tbl>
      <w:tblPr>
        <w:tblW w:w="5000" w:type="pct"/>
        <w:jc w:val="center"/>
        <w:tblLook w:val="04A0" w:firstRow="1" w:lastRow="0" w:firstColumn="1" w:lastColumn="0" w:noHBand="0" w:noVBand="1"/>
      </w:tblPr>
      <w:tblGrid>
        <w:gridCol w:w="1350"/>
        <w:gridCol w:w="1521"/>
        <w:gridCol w:w="3458"/>
        <w:gridCol w:w="2175"/>
      </w:tblGrid>
      <w:tr w:rsidR="00B90F2D" w:rsidRPr="00EE6C64" w14:paraId="016A359C" w14:textId="77777777" w:rsidTr="00996041">
        <w:trPr>
          <w:jc w:val="center"/>
        </w:trPr>
        <w:tc>
          <w:tcPr>
            <w:tcW w:w="794" w:type="pct"/>
            <w:tcBorders>
              <w:top w:val="single" w:sz="4" w:space="0" w:color="auto"/>
              <w:bottom w:val="single" w:sz="4" w:space="0" w:color="auto"/>
            </w:tcBorders>
            <w:vAlign w:val="center"/>
          </w:tcPr>
          <w:p w14:paraId="44D80CA3" w14:textId="3051619A" w:rsidR="00B90F2D" w:rsidRPr="00EE6C64" w:rsidRDefault="00B90F2D" w:rsidP="00B90F2D">
            <w:pPr>
              <w:keepNext/>
              <w:autoSpaceDE w:val="0"/>
              <w:autoSpaceDN w:val="0"/>
              <w:adjustRightInd w:val="0"/>
              <w:spacing w:before="60" w:after="60" w:line="240" w:lineRule="exact"/>
              <w:rPr>
                <w:rFonts w:ascii="Times New Roman" w:hAnsi="Times New Roman"/>
              </w:rPr>
            </w:pPr>
            <w:r w:rsidRPr="00EE6C64">
              <w:rPr>
                <w:rFonts w:ascii="Times New Roman" w:hAnsi="Times New Roman"/>
              </w:rPr>
              <w:t>Ex</w:t>
            </w:r>
            <w:r>
              <w:rPr>
                <w:rFonts w:ascii="Times New Roman" w:hAnsi="Times New Roman"/>
              </w:rPr>
              <w:t>c</w:t>
            </w:r>
            <w:r w:rsidRPr="00EE6C64">
              <w:rPr>
                <w:rFonts w:ascii="Times New Roman" w:hAnsi="Times New Roman"/>
              </w:rPr>
              <w:t xml:space="preserve">. </w:t>
            </w:r>
            <w:r>
              <w:rPr>
                <w:rFonts w:ascii="Times New Roman" w:hAnsi="Times New Roman"/>
              </w:rPr>
              <w:t>state</w:t>
            </w:r>
          </w:p>
        </w:tc>
        <w:tc>
          <w:tcPr>
            <w:tcW w:w="894" w:type="pct"/>
            <w:tcBorders>
              <w:top w:val="single" w:sz="4" w:space="0" w:color="auto"/>
              <w:bottom w:val="single" w:sz="4" w:space="0" w:color="auto"/>
            </w:tcBorders>
            <w:vAlign w:val="center"/>
          </w:tcPr>
          <w:p w14:paraId="2F69A11B" w14:textId="77777777" w:rsidR="00B90F2D" w:rsidRPr="00EE6C64" w:rsidRDefault="00B90F2D" w:rsidP="00996041">
            <w:pPr>
              <w:keepNext/>
              <w:autoSpaceDE w:val="0"/>
              <w:autoSpaceDN w:val="0"/>
              <w:adjustRightInd w:val="0"/>
              <w:spacing w:before="60" w:after="60" w:line="240" w:lineRule="exact"/>
              <w:rPr>
                <w:rFonts w:ascii="Times New Roman" w:hAnsi="Times New Roman"/>
              </w:rPr>
            </w:pPr>
            <w:r w:rsidRPr="00EE6C64">
              <w:rPr>
                <w:rFonts w:ascii="Times New Roman" w:hAnsi="Times New Roman"/>
              </w:rPr>
              <w:t>Calcd. λ (nm)</w:t>
            </w:r>
          </w:p>
        </w:tc>
        <w:tc>
          <w:tcPr>
            <w:tcW w:w="2033" w:type="pct"/>
            <w:tcBorders>
              <w:top w:val="single" w:sz="4" w:space="0" w:color="auto"/>
              <w:bottom w:val="single" w:sz="4" w:space="0" w:color="auto"/>
            </w:tcBorders>
            <w:vAlign w:val="center"/>
          </w:tcPr>
          <w:p w14:paraId="02566520" w14:textId="77777777" w:rsidR="00B90F2D" w:rsidRPr="00EE6C64" w:rsidRDefault="00B90F2D" w:rsidP="00996041">
            <w:pPr>
              <w:keepNext/>
              <w:autoSpaceDE w:val="0"/>
              <w:autoSpaceDN w:val="0"/>
              <w:adjustRightInd w:val="0"/>
              <w:spacing w:before="60" w:after="60" w:line="240" w:lineRule="exact"/>
              <w:rPr>
                <w:rFonts w:ascii="Times New Roman" w:hAnsi="Times New Roman"/>
              </w:rPr>
            </w:pPr>
            <w:r w:rsidRPr="00EE6C64">
              <w:rPr>
                <w:rFonts w:ascii="Times New Roman" w:hAnsi="Times New Roman"/>
              </w:rPr>
              <w:t>Significant contributions</w:t>
            </w:r>
          </w:p>
        </w:tc>
        <w:tc>
          <w:tcPr>
            <w:tcW w:w="1279" w:type="pct"/>
            <w:tcBorders>
              <w:top w:val="single" w:sz="4" w:space="0" w:color="auto"/>
              <w:bottom w:val="single" w:sz="4" w:space="0" w:color="auto"/>
            </w:tcBorders>
          </w:tcPr>
          <w:p w14:paraId="477227B5" w14:textId="77777777" w:rsidR="00B90F2D" w:rsidRPr="00EE6C64" w:rsidRDefault="00B90F2D" w:rsidP="00996041">
            <w:pPr>
              <w:keepNext/>
              <w:autoSpaceDE w:val="0"/>
              <w:autoSpaceDN w:val="0"/>
              <w:adjustRightInd w:val="0"/>
              <w:spacing w:before="60" w:after="60" w:line="240" w:lineRule="exact"/>
              <w:rPr>
                <w:rFonts w:ascii="Times New Roman" w:hAnsi="Times New Roman"/>
                <w:lang w:val="es-ES"/>
              </w:rPr>
            </w:pPr>
            <w:r w:rsidRPr="00EE6C64">
              <w:rPr>
                <w:rFonts w:ascii="Times New Roman" w:hAnsi="Times New Roman"/>
                <w:lang w:val="es-ES"/>
              </w:rPr>
              <w:t>Osc. strength (a.u.)</w:t>
            </w:r>
          </w:p>
        </w:tc>
      </w:tr>
      <w:tr w:rsidR="00B90F2D" w:rsidRPr="00EE6C64" w14:paraId="6079DDB2" w14:textId="77777777" w:rsidTr="00996041">
        <w:trPr>
          <w:jc w:val="center"/>
        </w:trPr>
        <w:tc>
          <w:tcPr>
            <w:tcW w:w="5000" w:type="pct"/>
            <w:gridSpan w:val="4"/>
            <w:tcBorders>
              <w:top w:val="single" w:sz="4" w:space="0" w:color="auto"/>
            </w:tcBorders>
            <w:vAlign w:val="center"/>
          </w:tcPr>
          <w:p w14:paraId="62974689" w14:textId="77777777" w:rsidR="00B90F2D" w:rsidRPr="00EE6C64" w:rsidRDefault="00B90F2D" w:rsidP="00996041">
            <w:pPr>
              <w:keepNext/>
              <w:autoSpaceDE w:val="0"/>
              <w:autoSpaceDN w:val="0"/>
              <w:adjustRightInd w:val="0"/>
              <w:spacing w:before="60" w:after="60" w:line="240" w:lineRule="exact"/>
              <w:jc w:val="center"/>
              <w:rPr>
                <w:rFonts w:ascii="Times New Roman" w:hAnsi="Times New Roman"/>
                <w:lang w:val="es-ES"/>
              </w:rPr>
            </w:pPr>
            <w:r w:rsidRPr="00EE6C64">
              <w:rPr>
                <w:rFonts w:ascii="Times New Roman" w:hAnsi="Times New Roman"/>
                <w:lang w:val="es-ES"/>
              </w:rPr>
              <w:t>Excitation energies</w:t>
            </w:r>
          </w:p>
        </w:tc>
      </w:tr>
      <w:tr w:rsidR="00B90F2D" w:rsidRPr="00EE6C64" w14:paraId="30A6E4B3" w14:textId="77777777" w:rsidTr="00B90F2D">
        <w:trPr>
          <w:jc w:val="center"/>
        </w:trPr>
        <w:tc>
          <w:tcPr>
            <w:tcW w:w="794" w:type="pct"/>
            <w:vAlign w:val="center"/>
          </w:tcPr>
          <w:p w14:paraId="531416C6" w14:textId="7E480C51" w:rsidR="00B90F2D" w:rsidRPr="00EE6C64" w:rsidRDefault="00B90F2D" w:rsidP="00996041">
            <w:pPr>
              <w:keepNext/>
              <w:autoSpaceDE w:val="0"/>
              <w:autoSpaceDN w:val="0"/>
              <w:adjustRightInd w:val="0"/>
              <w:spacing w:before="120" w:after="120"/>
              <w:rPr>
                <w:rFonts w:ascii="Times New Roman" w:hAnsi="Times New Roman"/>
                <w:lang w:val="es-ES"/>
              </w:rPr>
            </w:pPr>
            <w:r>
              <w:rPr>
                <w:rFonts w:ascii="Times New Roman" w:hAnsi="Times New Roman"/>
                <w:lang w:val="es-ES"/>
              </w:rPr>
              <w:t>7</w:t>
            </w:r>
          </w:p>
        </w:tc>
        <w:tc>
          <w:tcPr>
            <w:tcW w:w="894" w:type="pct"/>
            <w:vAlign w:val="center"/>
          </w:tcPr>
          <w:p w14:paraId="44BA9AC6" w14:textId="4DBE5DEA" w:rsidR="00B90F2D" w:rsidRPr="00EE6C64" w:rsidRDefault="00B90F2D" w:rsidP="00996041">
            <w:pPr>
              <w:keepNext/>
              <w:autoSpaceDE w:val="0"/>
              <w:autoSpaceDN w:val="0"/>
              <w:adjustRightInd w:val="0"/>
              <w:spacing w:before="120" w:after="120"/>
              <w:rPr>
                <w:rFonts w:ascii="Times New Roman" w:hAnsi="Times New Roman"/>
                <w:lang w:val="es-ES"/>
              </w:rPr>
            </w:pPr>
            <w:r>
              <w:rPr>
                <w:rFonts w:ascii="Times New Roman" w:hAnsi="Times New Roman"/>
                <w:lang w:val="es-ES"/>
              </w:rPr>
              <w:t>395</w:t>
            </w:r>
          </w:p>
        </w:tc>
        <w:tc>
          <w:tcPr>
            <w:tcW w:w="2033" w:type="pct"/>
            <w:vAlign w:val="center"/>
          </w:tcPr>
          <w:p w14:paraId="45D06689" w14:textId="3A5096D0" w:rsidR="00B90F2D" w:rsidRPr="00EE6C64" w:rsidRDefault="00B90F2D" w:rsidP="00C25EE3">
            <w:pPr>
              <w:keepNext/>
              <w:autoSpaceDE w:val="0"/>
              <w:autoSpaceDN w:val="0"/>
              <w:adjustRightInd w:val="0"/>
              <w:spacing w:before="120" w:after="120"/>
              <w:rPr>
                <w:rFonts w:ascii="Times New Roman" w:hAnsi="Times New Roman"/>
                <w:lang w:val="es-ES"/>
              </w:rPr>
            </w:pPr>
            <w:r w:rsidRPr="00EE6C64">
              <w:rPr>
                <w:rFonts w:ascii="Times New Roman" w:hAnsi="Times New Roman"/>
                <w:lang w:val="es-ES"/>
              </w:rPr>
              <w:t xml:space="preserve">HOMO – </w:t>
            </w:r>
            <w:r w:rsidR="00C25EE3">
              <w:rPr>
                <w:rFonts w:ascii="Times New Roman" w:hAnsi="Times New Roman"/>
                <w:lang w:val="es-ES"/>
              </w:rPr>
              <w:t>5</w:t>
            </w:r>
            <w:r w:rsidRPr="00EE6C64">
              <w:rPr>
                <w:rFonts w:ascii="Times New Roman" w:hAnsi="Times New Roman"/>
                <w:lang w:val="es-ES"/>
              </w:rPr>
              <w:t xml:space="preserve"> → LUMO (</w:t>
            </w:r>
            <w:r>
              <w:rPr>
                <w:rFonts w:ascii="Times New Roman" w:hAnsi="Times New Roman"/>
                <w:lang w:val="es-ES"/>
              </w:rPr>
              <w:t>99</w:t>
            </w:r>
            <w:r w:rsidRPr="00EE6C64">
              <w:rPr>
                <w:rFonts w:ascii="Times New Roman" w:hAnsi="Times New Roman"/>
                <w:lang w:val="es-ES"/>
              </w:rPr>
              <w:t>%)</w:t>
            </w:r>
          </w:p>
        </w:tc>
        <w:tc>
          <w:tcPr>
            <w:tcW w:w="1279" w:type="pct"/>
            <w:vAlign w:val="center"/>
          </w:tcPr>
          <w:p w14:paraId="66FA6FFB" w14:textId="32BCFE32" w:rsidR="00B90F2D" w:rsidRPr="00EE6C64" w:rsidRDefault="00B90F2D" w:rsidP="00B90F2D">
            <w:pPr>
              <w:keepNext/>
              <w:autoSpaceDE w:val="0"/>
              <w:autoSpaceDN w:val="0"/>
              <w:adjustRightInd w:val="0"/>
              <w:spacing w:before="120" w:after="120"/>
              <w:rPr>
                <w:rFonts w:ascii="Times New Roman" w:hAnsi="Times New Roman"/>
                <w:lang w:val="es-ES"/>
              </w:rPr>
            </w:pPr>
            <w:r w:rsidRPr="00EE6C64">
              <w:rPr>
                <w:rFonts w:ascii="Times New Roman" w:hAnsi="Times New Roman"/>
                <w:lang w:val="es-ES"/>
              </w:rPr>
              <w:t>0.</w:t>
            </w:r>
            <w:r>
              <w:rPr>
                <w:rFonts w:ascii="Times New Roman" w:hAnsi="Times New Roman"/>
                <w:lang w:val="es-ES"/>
              </w:rPr>
              <w:t>14</w:t>
            </w:r>
            <w:r w:rsidRPr="00EE6C64">
              <w:rPr>
                <w:rFonts w:ascii="Times New Roman" w:hAnsi="Times New Roman"/>
                <w:lang w:val="es-ES"/>
              </w:rPr>
              <w:t>21</w:t>
            </w:r>
          </w:p>
        </w:tc>
      </w:tr>
      <w:tr w:rsidR="00B90F2D" w:rsidRPr="00EE6C64" w14:paraId="686A6F53" w14:textId="77777777" w:rsidTr="00B90F2D">
        <w:trPr>
          <w:jc w:val="center"/>
        </w:trPr>
        <w:tc>
          <w:tcPr>
            <w:tcW w:w="794" w:type="pct"/>
            <w:tcBorders>
              <w:bottom w:val="single" w:sz="4" w:space="0" w:color="auto"/>
            </w:tcBorders>
            <w:vAlign w:val="center"/>
          </w:tcPr>
          <w:p w14:paraId="0DA06BD1" w14:textId="42C15482" w:rsidR="00B90F2D" w:rsidRPr="00EE6C64" w:rsidRDefault="00B90F2D" w:rsidP="00996041">
            <w:pPr>
              <w:keepNext/>
              <w:autoSpaceDE w:val="0"/>
              <w:autoSpaceDN w:val="0"/>
              <w:adjustRightInd w:val="0"/>
              <w:spacing w:before="120" w:after="120"/>
              <w:rPr>
                <w:rFonts w:ascii="Times New Roman" w:hAnsi="Times New Roman"/>
                <w:lang w:val="es-ES"/>
              </w:rPr>
            </w:pPr>
            <w:r>
              <w:rPr>
                <w:rFonts w:ascii="Times New Roman" w:hAnsi="Times New Roman"/>
                <w:lang w:val="es-ES"/>
              </w:rPr>
              <w:t>10</w:t>
            </w:r>
          </w:p>
        </w:tc>
        <w:tc>
          <w:tcPr>
            <w:tcW w:w="894" w:type="pct"/>
            <w:tcBorders>
              <w:bottom w:val="single" w:sz="4" w:space="0" w:color="auto"/>
            </w:tcBorders>
            <w:vAlign w:val="center"/>
          </w:tcPr>
          <w:p w14:paraId="5E54DAA9" w14:textId="08DD6ACA" w:rsidR="00B90F2D" w:rsidRPr="00EE6C64" w:rsidRDefault="00B90F2D" w:rsidP="00996041">
            <w:pPr>
              <w:keepNext/>
              <w:autoSpaceDE w:val="0"/>
              <w:autoSpaceDN w:val="0"/>
              <w:adjustRightInd w:val="0"/>
              <w:spacing w:before="120" w:after="120"/>
              <w:rPr>
                <w:rFonts w:ascii="Times New Roman" w:hAnsi="Times New Roman"/>
                <w:lang w:val="es-ES"/>
              </w:rPr>
            </w:pPr>
            <w:r>
              <w:rPr>
                <w:rFonts w:ascii="Times New Roman" w:hAnsi="Times New Roman"/>
                <w:lang w:val="es-ES"/>
              </w:rPr>
              <w:t>335</w:t>
            </w:r>
          </w:p>
        </w:tc>
        <w:tc>
          <w:tcPr>
            <w:tcW w:w="2033" w:type="pct"/>
            <w:tcBorders>
              <w:bottom w:val="single" w:sz="4" w:space="0" w:color="auto"/>
            </w:tcBorders>
            <w:vAlign w:val="center"/>
          </w:tcPr>
          <w:p w14:paraId="785565E6" w14:textId="34C8F420" w:rsidR="00B90F2D" w:rsidRPr="00EE6C64" w:rsidRDefault="00B90F2D" w:rsidP="00C25EE3">
            <w:pPr>
              <w:keepNext/>
              <w:autoSpaceDE w:val="0"/>
              <w:autoSpaceDN w:val="0"/>
              <w:adjustRightInd w:val="0"/>
              <w:spacing w:before="120" w:after="120"/>
              <w:rPr>
                <w:rFonts w:ascii="Times New Roman" w:hAnsi="Times New Roman"/>
                <w:lang w:val="es-ES"/>
              </w:rPr>
            </w:pPr>
            <w:r w:rsidRPr="00EE6C64">
              <w:rPr>
                <w:rFonts w:ascii="Times New Roman" w:hAnsi="Times New Roman"/>
                <w:lang w:val="es-ES"/>
              </w:rPr>
              <w:t xml:space="preserve">HOMO – </w:t>
            </w:r>
            <w:r w:rsidR="00C25EE3">
              <w:rPr>
                <w:rFonts w:ascii="Times New Roman" w:hAnsi="Times New Roman"/>
                <w:lang w:val="es-ES"/>
              </w:rPr>
              <w:t>7</w:t>
            </w:r>
            <w:r w:rsidRPr="00EE6C64">
              <w:rPr>
                <w:rFonts w:ascii="Times New Roman" w:hAnsi="Times New Roman"/>
                <w:lang w:val="es-ES"/>
              </w:rPr>
              <w:t xml:space="preserve"> → LUMO (</w:t>
            </w:r>
            <w:r>
              <w:rPr>
                <w:rFonts w:ascii="Times New Roman" w:hAnsi="Times New Roman"/>
                <w:lang w:val="es-ES"/>
              </w:rPr>
              <w:t>99</w:t>
            </w:r>
            <w:r w:rsidRPr="00EE6C64">
              <w:rPr>
                <w:rFonts w:ascii="Times New Roman" w:hAnsi="Times New Roman"/>
                <w:lang w:val="es-ES"/>
              </w:rPr>
              <w:t>%)</w:t>
            </w:r>
          </w:p>
        </w:tc>
        <w:tc>
          <w:tcPr>
            <w:tcW w:w="1279" w:type="pct"/>
            <w:tcBorders>
              <w:bottom w:val="single" w:sz="4" w:space="0" w:color="auto"/>
            </w:tcBorders>
            <w:vAlign w:val="center"/>
          </w:tcPr>
          <w:p w14:paraId="7F3326F5" w14:textId="2C945B8B" w:rsidR="00B90F2D" w:rsidRPr="00EE6C64" w:rsidRDefault="00B90F2D" w:rsidP="00B90F2D">
            <w:pPr>
              <w:keepNext/>
              <w:autoSpaceDE w:val="0"/>
              <w:autoSpaceDN w:val="0"/>
              <w:adjustRightInd w:val="0"/>
              <w:spacing w:before="120" w:after="120"/>
              <w:rPr>
                <w:rFonts w:ascii="Times New Roman" w:hAnsi="Times New Roman"/>
                <w:lang w:val="es-ES"/>
              </w:rPr>
            </w:pPr>
            <w:r w:rsidRPr="00EE6C64">
              <w:rPr>
                <w:rFonts w:ascii="Times New Roman" w:hAnsi="Times New Roman"/>
                <w:lang w:val="es-ES"/>
              </w:rPr>
              <w:t>0.03</w:t>
            </w:r>
            <w:r>
              <w:rPr>
                <w:rFonts w:ascii="Times New Roman" w:hAnsi="Times New Roman"/>
                <w:lang w:val="es-ES"/>
              </w:rPr>
              <w:t>56</w:t>
            </w:r>
          </w:p>
        </w:tc>
      </w:tr>
    </w:tbl>
    <w:p w14:paraId="47B13455" w14:textId="77777777" w:rsidR="00C32D65" w:rsidRPr="00EE6C64" w:rsidRDefault="00C32D65" w:rsidP="00F43F59">
      <w:pPr>
        <w:autoSpaceDE w:val="0"/>
        <w:autoSpaceDN w:val="0"/>
        <w:adjustRightInd w:val="0"/>
        <w:ind w:left="1134" w:hanging="1134"/>
        <w:rPr>
          <w:rFonts w:ascii="Times New Roman" w:hAnsi="Times New Roman"/>
          <w:sz w:val="24"/>
          <w:szCs w:val="24"/>
          <w:lang w:val="en-US"/>
        </w:rPr>
      </w:pPr>
    </w:p>
    <w:p w14:paraId="0CDD29AB" w14:textId="08B56659" w:rsidR="00F36BCC" w:rsidRPr="00EE6C64" w:rsidRDefault="00F36BCC" w:rsidP="00F36BCC">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lastRenderedPageBreak/>
        <w:drawing>
          <wp:inline distT="0" distB="0" distL="0" distR="0" wp14:anchorId="32240AEC" wp14:editId="6F3C675B">
            <wp:extent cx="3898800" cy="2872800"/>
            <wp:effectExtent l="0" t="0" r="6985" b="381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S_Emission 15K.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98800" cy="2872800"/>
                    </a:xfrm>
                    <a:prstGeom prst="rect">
                      <a:avLst/>
                    </a:prstGeom>
                  </pic:spPr>
                </pic:pic>
              </a:graphicData>
            </a:graphic>
          </wp:inline>
        </w:drawing>
      </w:r>
    </w:p>
    <w:p w14:paraId="1B944856" w14:textId="378B6441" w:rsidR="00F36BCC" w:rsidRDefault="00F36BCC" w:rsidP="00F36BCC">
      <w:pPr>
        <w:autoSpaceDE w:val="0"/>
        <w:autoSpaceDN w:val="0"/>
        <w:adjustRightInd w:val="0"/>
        <w:ind w:left="1134" w:hanging="1134"/>
        <w:rPr>
          <w:rFonts w:ascii="Times New Roman" w:hAnsi="Times New Roman"/>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sidR="003876CB">
        <w:rPr>
          <w:rFonts w:ascii="Times New Roman" w:hAnsi="Times New Roman"/>
          <w:bCs/>
          <w:lang w:val="en-US"/>
        </w:rPr>
        <w:t xml:space="preserve">Emission </w:t>
      </w:r>
      <w:r>
        <w:rPr>
          <w:rFonts w:ascii="Times New Roman" w:hAnsi="Times New Roman"/>
          <w:bCs/>
          <w:lang w:val="en-US"/>
        </w:rPr>
        <w:t>spectr</w:t>
      </w:r>
      <w:r w:rsidR="003876CB">
        <w:rPr>
          <w:rFonts w:ascii="Times New Roman" w:hAnsi="Times New Roman"/>
          <w:bCs/>
          <w:lang w:val="en-US"/>
        </w:rPr>
        <w:t>um</w:t>
      </w:r>
      <w:r>
        <w:rPr>
          <w:rFonts w:ascii="Times New Roman" w:hAnsi="Times New Roman"/>
          <w:bCs/>
          <w:lang w:val="en-US"/>
        </w:rPr>
        <w:t xml:space="preserve"> </w:t>
      </w:r>
      <w:r w:rsidRPr="00EE6C64">
        <w:rPr>
          <w:rFonts w:ascii="Times New Roman" w:hAnsi="Times New Roman"/>
          <w:bCs/>
          <w:lang w:val="en-US"/>
        </w:rPr>
        <w:t xml:space="preserve">of compound </w:t>
      </w:r>
      <w:r w:rsidRPr="00EE6C64">
        <w:rPr>
          <w:rFonts w:ascii="Times New Roman" w:hAnsi="Times New Roman"/>
          <w:b/>
          <w:bCs/>
          <w:lang w:val="en-US"/>
        </w:rPr>
        <w:t>1</w:t>
      </w:r>
      <w:r w:rsidR="003876CB">
        <w:rPr>
          <w:rFonts w:ascii="Times New Roman" w:hAnsi="Times New Roman"/>
          <w:lang w:val="en-US"/>
        </w:rPr>
        <w:t xml:space="preserve"> collected at 15 K under monochromatic laser light (λ</w:t>
      </w:r>
      <w:r w:rsidR="003876CB" w:rsidRPr="003876CB">
        <w:rPr>
          <w:rFonts w:ascii="Times New Roman" w:hAnsi="Times New Roman"/>
          <w:vertAlign w:val="subscript"/>
          <w:lang w:val="en-US"/>
        </w:rPr>
        <w:t>ex</w:t>
      </w:r>
      <w:r w:rsidR="003876CB">
        <w:rPr>
          <w:rFonts w:ascii="Times New Roman" w:hAnsi="Times New Roman"/>
          <w:lang w:val="en-US"/>
        </w:rPr>
        <w:t xml:space="preserve"> = 325 nm).</w:t>
      </w:r>
    </w:p>
    <w:p w14:paraId="7991D1C0" w14:textId="77777777" w:rsidR="00B659B1" w:rsidRPr="00EE6C64" w:rsidRDefault="00B659B1" w:rsidP="00F36BCC">
      <w:pPr>
        <w:autoSpaceDE w:val="0"/>
        <w:autoSpaceDN w:val="0"/>
        <w:adjustRightInd w:val="0"/>
        <w:ind w:left="1134" w:hanging="1134"/>
        <w:rPr>
          <w:rFonts w:ascii="Times New Roman" w:hAnsi="Times New Roman"/>
          <w:sz w:val="24"/>
          <w:szCs w:val="24"/>
          <w:lang w:val="en-US"/>
        </w:rPr>
      </w:pPr>
    </w:p>
    <w:p w14:paraId="76D99EC3" w14:textId="77777777" w:rsidR="00EE022F" w:rsidRPr="00EE6C64" w:rsidRDefault="00EE022F" w:rsidP="00EE022F">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drawing>
          <wp:inline distT="0" distB="0" distL="0" distR="0" wp14:anchorId="1A1C1DA5" wp14:editId="43AA0807">
            <wp:extent cx="3870000" cy="2854800"/>
            <wp:effectExtent l="0" t="0" r="0" b="317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S-Comparative Excitation 15K.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70000" cy="2854800"/>
                    </a:xfrm>
                    <a:prstGeom prst="rect">
                      <a:avLst/>
                    </a:prstGeom>
                  </pic:spPr>
                </pic:pic>
              </a:graphicData>
            </a:graphic>
          </wp:inline>
        </w:drawing>
      </w:r>
    </w:p>
    <w:p w14:paraId="15AC9D52" w14:textId="58B014F6" w:rsidR="00EE022F" w:rsidRDefault="00EE022F" w:rsidP="00EE022F">
      <w:pPr>
        <w:autoSpaceDE w:val="0"/>
        <w:autoSpaceDN w:val="0"/>
        <w:adjustRightInd w:val="0"/>
        <w:ind w:left="1134" w:hanging="1134"/>
        <w:rPr>
          <w:rFonts w:ascii="Times New Roman" w:hAnsi="Times New Roman"/>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sidRPr="006A7DC4">
        <w:rPr>
          <w:rFonts w:ascii="Times New Roman" w:hAnsi="Times New Roman"/>
          <w:bCs/>
          <w:lang w:val="en-US"/>
        </w:rPr>
        <w:t xml:space="preserve">Comparison of the </w:t>
      </w:r>
      <w:r>
        <w:rPr>
          <w:rFonts w:ascii="Times New Roman" w:hAnsi="Times New Roman"/>
          <w:bCs/>
          <w:lang w:val="en-US"/>
        </w:rPr>
        <w:t xml:space="preserve">low temperature excitation spectra collected over the two maxima observed in the emission </w:t>
      </w:r>
      <w:r w:rsidRPr="00EE6C64">
        <w:rPr>
          <w:rFonts w:ascii="Times New Roman" w:hAnsi="Times New Roman"/>
          <w:bCs/>
          <w:lang w:val="en-US"/>
        </w:rPr>
        <w:t xml:space="preserve">of compound </w:t>
      </w:r>
      <w:r w:rsidRPr="00EE6C64">
        <w:rPr>
          <w:rFonts w:ascii="Times New Roman" w:hAnsi="Times New Roman"/>
          <w:b/>
          <w:bCs/>
          <w:lang w:val="en-US"/>
        </w:rPr>
        <w:t>1</w:t>
      </w:r>
      <w:r w:rsidRPr="00EE6C64">
        <w:rPr>
          <w:rFonts w:ascii="Times New Roman" w:hAnsi="Times New Roman"/>
          <w:lang w:val="en-US"/>
        </w:rPr>
        <w:t>.</w:t>
      </w:r>
    </w:p>
    <w:p w14:paraId="0DF8236F" w14:textId="1FCEE652" w:rsidR="003D3C86" w:rsidRDefault="003D3C86" w:rsidP="003D3C86">
      <w:pPr>
        <w:autoSpaceDE w:val="0"/>
        <w:autoSpaceDN w:val="0"/>
        <w:adjustRightInd w:val="0"/>
        <w:rPr>
          <w:rFonts w:ascii="Times New Roman" w:hAnsi="Times New Roman"/>
          <w:lang w:val="en-US"/>
        </w:rPr>
      </w:pPr>
      <w:r>
        <w:rPr>
          <w:rFonts w:ascii="Times New Roman" w:hAnsi="Times New Roman"/>
          <w:lang w:val="en-US"/>
        </w:rPr>
        <w:t>The emission lifetimes for the low temperature decay curves were estimated with the same fitting procedur</w:t>
      </w:r>
      <w:r w:rsidR="00CE5C0F">
        <w:rPr>
          <w:rFonts w:ascii="Times New Roman" w:hAnsi="Times New Roman"/>
          <w:lang w:val="en-US"/>
        </w:rPr>
        <w:t>e explained for RT measurements</w:t>
      </w:r>
      <w:r>
        <w:rPr>
          <w:rFonts w:ascii="Times New Roman" w:hAnsi="Times New Roman"/>
          <w:lang w:val="en-US"/>
        </w:rPr>
        <w:t xml:space="preserve"> by measuring the decay curves for both maxima. The signal for the first maximum was so weak and the lifetime quite short so it was estimated by deconvolution. On the contrary, the lifetime of the maximum at 550 nm was estimated by tail fitting procedure and gave two components of 5.71(59) µs with a weight of 40% and a second component of 116.4(34) µs with a weight of 60%.</w:t>
      </w:r>
    </w:p>
    <w:p w14:paraId="762115E1" w14:textId="77777777" w:rsidR="003D3C86" w:rsidRDefault="003D3C86" w:rsidP="00EE022F">
      <w:pPr>
        <w:autoSpaceDE w:val="0"/>
        <w:autoSpaceDN w:val="0"/>
        <w:adjustRightInd w:val="0"/>
        <w:ind w:left="1134" w:hanging="1134"/>
        <w:rPr>
          <w:rFonts w:ascii="Times New Roman" w:hAnsi="Times New Roman"/>
          <w:lang w:val="en-U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EE022F" w14:paraId="586C446E" w14:textId="77777777" w:rsidTr="00996041">
        <w:tc>
          <w:tcPr>
            <w:tcW w:w="4247" w:type="dxa"/>
          </w:tcPr>
          <w:p w14:paraId="67032299" w14:textId="77777777" w:rsidR="00EE022F" w:rsidRDefault="00EE022F" w:rsidP="00996041">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lastRenderedPageBreak/>
              <w:drawing>
                <wp:inline distT="0" distB="0" distL="0" distR="0" wp14:anchorId="65A9DA86" wp14:editId="40313174">
                  <wp:extent cx="2419200" cy="1818000"/>
                  <wp:effectExtent l="0" t="0" r="63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S_Fit_PbPmdc_ex345-em450-15K.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19200" cy="1818000"/>
                          </a:xfrm>
                          <a:prstGeom prst="rect">
                            <a:avLst/>
                          </a:prstGeom>
                        </pic:spPr>
                      </pic:pic>
                    </a:graphicData>
                  </a:graphic>
                </wp:inline>
              </w:drawing>
            </w:r>
          </w:p>
        </w:tc>
        <w:tc>
          <w:tcPr>
            <w:tcW w:w="4247" w:type="dxa"/>
          </w:tcPr>
          <w:p w14:paraId="7E53302E" w14:textId="77777777" w:rsidR="00EE022F" w:rsidRDefault="00EE022F" w:rsidP="00996041">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drawing>
                <wp:inline distT="0" distB="0" distL="0" distR="0" wp14:anchorId="3A4302C3" wp14:editId="37CDC197">
                  <wp:extent cx="2530800" cy="1850400"/>
                  <wp:effectExtent l="0" t="0" r="317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S_Fit_PbPmdc_ex375-em550-15K.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30800" cy="1850400"/>
                          </a:xfrm>
                          <a:prstGeom prst="rect">
                            <a:avLst/>
                          </a:prstGeom>
                        </pic:spPr>
                      </pic:pic>
                    </a:graphicData>
                  </a:graphic>
                </wp:inline>
              </w:drawing>
            </w:r>
          </w:p>
        </w:tc>
      </w:tr>
    </w:tbl>
    <w:p w14:paraId="4C8A0335" w14:textId="77777777" w:rsidR="00EE022F" w:rsidRDefault="00EE022F" w:rsidP="00EE022F">
      <w:pPr>
        <w:autoSpaceDE w:val="0"/>
        <w:autoSpaceDN w:val="0"/>
        <w:adjustRightInd w:val="0"/>
        <w:ind w:left="1134" w:hanging="1134"/>
        <w:rPr>
          <w:rFonts w:ascii="Times New Roman" w:hAnsi="Times New Roman"/>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Pr>
          <w:rFonts w:ascii="Times New Roman" w:hAnsi="Times New Roman"/>
          <w:bCs/>
          <w:lang w:val="en-US"/>
        </w:rPr>
        <w:t xml:space="preserve">Decay curves of the emission of </w:t>
      </w:r>
      <w:r w:rsidRPr="00EE6C64">
        <w:rPr>
          <w:rFonts w:ascii="Times New Roman" w:hAnsi="Times New Roman"/>
          <w:bCs/>
          <w:lang w:val="en-US"/>
        </w:rPr>
        <w:t xml:space="preserve">compound </w:t>
      </w:r>
      <w:r w:rsidRPr="00EE6C64">
        <w:rPr>
          <w:rFonts w:ascii="Times New Roman" w:hAnsi="Times New Roman"/>
          <w:b/>
          <w:bCs/>
          <w:lang w:val="en-US"/>
        </w:rPr>
        <w:t>1</w:t>
      </w:r>
      <w:r w:rsidRPr="006A7DC4">
        <w:rPr>
          <w:rFonts w:ascii="Times New Roman" w:hAnsi="Times New Roman"/>
          <w:bCs/>
          <w:lang w:val="en-US"/>
        </w:rPr>
        <w:t xml:space="preserve"> </w:t>
      </w:r>
      <w:r>
        <w:rPr>
          <w:rFonts w:ascii="Times New Roman" w:hAnsi="Times New Roman"/>
          <w:bCs/>
          <w:lang w:val="en-US"/>
        </w:rPr>
        <w:t xml:space="preserve">at low temperature for the main emission maxima. </w:t>
      </w:r>
    </w:p>
    <w:p w14:paraId="04ED59C1" w14:textId="167670D4" w:rsidR="00F43F59" w:rsidRDefault="00F43F59" w:rsidP="002D0E0A">
      <w:pPr>
        <w:rPr>
          <w:rFonts w:ascii="Times New Roman" w:hAnsi="Times New Roman"/>
          <w:b/>
          <w:sz w:val="24"/>
          <w:szCs w:val="24"/>
          <w:lang w:val="en-US"/>
        </w:rPr>
      </w:pPr>
    </w:p>
    <w:p w14:paraId="24680556" w14:textId="435F2E7E" w:rsidR="00BD1803" w:rsidRPr="00EE6C64" w:rsidRDefault="00BD1803" w:rsidP="00BD1803">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drawing>
          <wp:inline distT="0" distB="0" distL="0" distR="0" wp14:anchorId="35878326" wp14:editId="58334421">
            <wp:extent cx="5400040" cy="3919855"/>
            <wp:effectExtent l="0" t="0" r="0" b="444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S_TRES.t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00040" cy="3919855"/>
                    </a:xfrm>
                    <a:prstGeom prst="rect">
                      <a:avLst/>
                    </a:prstGeom>
                  </pic:spPr>
                </pic:pic>
              </a:graphicData>
            </a:graphic>
          </wp:inline>
        </w:drawing>
      </w:r>
    </w:p>
    <w:p w14:paraId="45A17FC5" w14:textId="6DF1CD10" w:rsidR="00BD1803" w:rsidRDefault="00BD1803" w:rsidP="00BD1803">
      <w:pPr>
        <w:autoSpaceDE w:val="0"/>
        <w:autoSpaceDN w:val="0"/>
        <w:adjustRightInd w:val="0"/>
        <w:ind w:left="1134" w:hanging="1134"/>
        <w:rPr>
          <w:rFonts w:ascii="Times New Roman" w:hAnsi="Times New Roman"/>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Pr>
          <w:rFonts w:ascii="Times New Roman" w:hAnsi="Times New Roman"/>
          <w:bCs/>
          <w:lang w:val="en-US"/>
        </w:rPr>
        <w:t xml:space="preserve">TRES recorded at 15 K for </w:t>
      </w:r>
      <w:r w:rsidRPr="00EE6C64">
        <w:rPr>
          <w:rFonts w:ascii="Times New Roman" w:hAnsi="Times New Roman"/>
          <w:bCs/>
          <w:lang w:val="en-US"/>
        </w:rPr>
        <w:t xml:space="preserve">compound </w:t>
      </w:r>
      <w:r w:rsidRPr="00EE6C64">
        <w:rPr>
          <w:rFonts w:ascii="Times New Roman" w:hAnsi="Times New Roman"/>
          <w:b/>
          <w:bCs/>
          <w:lang w:val="en-US"/>
        </w:rPr>
        <w:t>1</w:t>
      </w:r>
      <w:r>
        <w:rPr>
          <w:rFonts w:ascii="Times New Roman" w:hAnsi="Times New Roman"/>
          <w:bCs/>
          <w:lang w:val="en-US"/>
        </w:rPr>
        <w:t xml:space="preserve"> showing a selection of spectra. </w:t>
      </w:r>
    </w:p>
    <w:p w14:paraId="5FAF8600" w14:textId="77777777" w:rsidR="00BD1803" w:rsidRDefault="00BD1803" w:rsidP="00BD1803">
      <w:pPr>
        <w:rPr>
          <w:rFonts w:ascii="Times New Roman" w:hAnsi="Times New Roman"/>
          <w:b/>
          <w:sz w:val="24"/>
          <w:szCs w:val="24"/>
          <w:lang w:val="en-US"/>
        </w:rPr>
      </w:pPr>
    </w:p>
    <w:p w14:paraId="58D324D2" w14:textId="34131F3E" w:rsidR="00903CC7" w:rsidRDefault="00903CC7">
      <w:pPr>
        <w:spacing w:after="0"/>
        <w:jc w:val="left"/>
        <w:rPr>
          <w:rFonts w:ascii="Times New Roman" w:hAnsi="Times New Roman"/>
          <w:b/>
          <w:sz w:val="24"/>
          <w:szCs w:val="24"/>
          <w:lang w:val="en-US"/>
        </w:rPr>
      </w:pPr>
      <w:r>
        <w:rPr>
          <w:rFonts w:ascii="Times New Roman" w:hAnsi="Times New Roman"/>
          <w:b/>
          <w:sz w:val="24"/>
          <w:szCs w:val="24"/>
          <w:lang w:val="en-US"/>
        </w:rPr>
        <w:br w:type="page"/>
      </w:r>
    </w:p>
    <w:p w14:paraId="782BB433" w14:textId="1D91EA66" w:rsidR="00903CC7" w:rsidRDefault="00903CC7" w:rsidP="00903CC7">
      <w:pPr>
        <w:rPr>
          <w:rFonts w:ascii="Times New Roman" w:hAnsi="Times New Roman"/>
          <w:b/>
          <w:sz w:val="24"/>
          <w:szCs w:val="24"/>
          <w:lang w:val="en-US"/>
        </w:rPr>
      </w:pPr>
      <w:r w:rsidRPr="00EE6C64">
        <w:rPr>
          <w:rFonts w:ascii="Times New Roman" w:hAnsi="Times New Roman"/>
          <w:b/>
          <w:sz w:val="24"/>
          <w:szCs w:val="24"/>
          <w:lang w:val="en-US"/>
        </w:rPr>
        <w:lastRenderedPageBreak/>
        <w:t>S</w:t>
      </w:r>
      <w:r>
        <w:rPr>
          <w:rFonts w:ascii="Times New Roman" w:hAnsi="Times New Roman"/>
          <w:b/>
          <w:sz w:val="24"/>
          <w:szCs w:val="24"/>
          <w:lang w:val="en-US"/>
        </w:rPr>
        <w:t>6</w:t>
      </w:r>
      <w:r w:rsidRPr="00EE6C64">
        <w:rPr>
          <w:rFonts w:ascii="Times New Roman" w:hAnsi="Times New Roman"/>
          <w:b/>
          <w:sz w:val="24"/>
          <w:szCs w:val="24"/>
          <w:lang w:val="en-US"/>
        </w:rPr>
        <w:t xml:space="preserve">. </w:t>
      </w:r>
      <w:r>
        <w:rPr>
          <w:rFonts w:ascii="Times New Roman" w:hAnsi="Times New Roman"/>
          <w:b/>
          <w:sz w:val="24"/>
          <w:szCs w:val="24"/>
          <w:lang w:val="en-US"/>
        </w:rPr>
        <w:t>Diffuse reflectance</w:t>
      </w:r>
      <w:r w:rsidRPr="00EE6C64">
        <w:rPr>
          <w:rFonts w:ascii="Times New Roman" w:hAnsi="Times New Roman"/>
          <w:b/>
          <w:sz w:val="24"/>
          <w:szCs w:val="24"/>
          <w:lang w:val="en-US"/>
        </w:rPr>
        <w:t>.</w:t>
      </w:r>
    </w:p>
    <w:p w14:paraId="5299E7E5" w14:textId="727A2347" w:rsidR="00903CC7" w:rsidRPr="00EE6C64" w:rsidRDefault="00903CC7" w:rsidP="00903CC7">
      <w:pPr>
        <w:spacing w:line="360" w:lineRule="auto"/>
        <w:jc w:val="center"/>
        <w:rPr>
          <w:rFonts w:ascii="Times New Roman" w:hAnsi="Times New Roman"/>
          <w:sz w:val="24"/>
          <w:szCs w:val="24"/>
          <w:lang w:val="en-US"/>
        </w:rPr>
      </w:pPr>
      <w:r>
        <w:rPr>
          <w:rFonts w:ascii="Times New Roman" w:hAnsi="Times New Roman"/>
          <w:noProof/>
          <w:sz w:val="24"/>
          <w:szCs w:val="24"/>
          <w:lang w:val="es-ES" w:eastAsia="es-ES"/>
        </w:rPr>
        <w:drawing>
          <wp:inline distT="0" distB="0" distL="0" distR="0" wp14:anchorId="52A8608A" wp14:editId="5F13E97C">
            <wp:extent cx="5319169" cy="4052003"/>
            <wp:effectExtent l="0" t="0" r="0" b="571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S-DiffuseReflectance.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319169" cy="4052003"/>
                    </a:xfrm>
                    <a:prstGeom prst="rect">
                      <a:avLst/>
                    </a:prstGeom>
                  </pic:spPr>
                </pic:pic>
              </a:graphicData>
            </a:graphic>
          </wp:inline>
        </w:drawing>
      </w:r>
    </w:p>
    <w:p w14:paraId="75621DD2" w14:textId="31665038" w:rsidR="00903CC7" w:rsidRDefault="00903CC7" w:rsidP="00903CC7">
      <w:pPr>
        <w:autoSpaceDE w:val="0"/>
        <w:autoSpaceDN w:val="0"/>
        <w:adjustRightInd w:val="0"/>
        <w:ind w:left="1134" w:hanging="1134"/>
        <w:rPr>
          <w:rFonts w:ascii="Times New Roman" w:hAnsi="Times New Roman"/>
          <w:lang w:val="en-US"/>
        </w:rPr>
      </w:pPr>
      <w:r w:rsidRPr="00EE6C64">
        <w:rPr>
          <w:rFonts w:ascii="Times New Roman" w:hAnsi="Times New Roman"/>
          <w:b/>
          <w:bCs/>
          <w:lang w:val="en-US"/>
        </w:rPr>
        <w:t>Figure S</w:t>
      </w:r>
      <w:r w:rsidRPr="00EE6C64">
        <w:rPr>
          <w:rFonts w:ascii="Times New Roman" w:hAnsi="Times New Roman"/>
          <w:b/>
          <w:bCs/>
          <w:lang w:val="en-US"/>
        </w:rPr>
        <w:fldChar w:fldCharType="begin"/>
      </w:r>
      <w:r w:rsidRPr="00EE6C64">
        <w:rPr>
          <w:rFonts w:ascii="Times New Roman" w:hAnsi="Times New Roman"/>
          <w:b/>
          <w:bCs/>
          <w:lang w:val="en-US"/>
        </w:rPr>
        <w:instrText xml:space="preserve"> AUTONUM  \* Arabic </w:instrText>
      </w:r>
      <w:r w:rsidRPr="00EE6C64">
        <w:rPr>
          <w:rFonts w:ascii="Times New Roman" w:hAnsi="Times New Roman"/>
          <w:b/>
          <w:bCs/>
          <w:lang w:val="en-US"/>
        </w:rPr>
        <w:fldChar w:fldCharType="end"/>
      </w:r>
      <w:r w:rsidRPr="00EE6C64">
        <w:rPr>
          <w:rFonts w:ascii="Times New Roman" w:hAnsi="Times New Roman"/>
          <w:b/>
          <w:bCs/>
          <w:lang w:val="en-US"/>
        </w:rPr>
        <w:tab/>
      </w:r>
      <w:r>
        <w:rPr>
          <w:rFonts w:ascii="Times New Roman" w:hAnsi="Times New Roman"/>
          <w:bCs/>
          <w:lang w:val="en-US"/>
        </w:rPr>
        <w:t xml:space="preserve">Diffuse reflectance spectrum acquired on polycrystalline sample of </w:t>
      </w:r>
      <w:r w:rsidRPr="00EE6C64">
        <w:rPr>
          <w:rFonts w:ascii="Times New Roman" w:hAnsi="Times New Roman"/>
          <w:bCs/>
          <w:lang w:val="en-US"/>
        </w:rPr>
        <w:t xml:space="preserve">compound </w:t>
      </w:r>
      <w:r w:rsidRPr="00EE6C64">
        <w:rPr>
          <w:rFonts w:ascii="Times New Roman" w:hAnsi="Times New Roman"/>
          <w:b/>
          <w:bCs/>
          <w:lang w:val="en-US"/>
        </w:rPr>
        <w:t>1</w:t>
      </w:r>
      <w:r>
        <w:rPr>
          <w:rFonts w:ascii="Times New Roman" w:hAnsi="Times New Roman"/>
          <w:bCs/>
          <w:lang w:val="en-US"/>
        </w:rPr>
        <w:t xml:space="preserve">. </w:t>
      </w:r>
    </w:p>
    <w:p w14:paraId="5CA256F4" w14:textId="77777777" w:rsidR="00E7534D" w:rsidRDefault="00E7534D" w:rsidP="002D0E0A">
      <w:pPr>
        <w:rPr>
          <w:rFonts w:ascii="Times New Roman" w:hAnsi="Times New Roman"/>
          <w:b/>
          <w:sz w:val="24"/>
          <w:szCs w:val="24"/>
          <w:lang w:val="en-US"/>
        </w:rPr>
      </w:pPr>
    </w:p>
    <w:p w14:paraId="7E6B2B74" w14:textId="77777777" w:rsidR="00757F99" w:rsidRPr="00EE6C64" w:rsidRDefault="00757F99" w:rsidP="002D0E0A">
      <w:pPr>
        <w:rPr>
          <w:rFonts w:ascii="Times New Roman" w:hAnsi="Times New Roman"/>
          <w:b/>
          <w:sz w:val="24"/>
          <w:szCs w:val="24"/>
          <w:lang w:val="en-US"/>
        </w:rPr>
      </w:pPr>
    </w:p>
    <w:sectPr w:rsidR="00757F99" w:rsidRPr="00EE6C64" w:rsidSect="00AB31BD">
      <w:footerReference w:type="default" r:id="rId22"/>
      <w:endnotePr>
        <w:numFmt w:val="decimal"/>
      </w:endnotePr>
      <w:pgSz w:w="11906" w:h="16838"/>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F2AA9D" w14:textId="77777777" w:rsidR="0094008F" w:rsidRDefault="0094008F" w:rsidP="00D11084">
      <w:pPr>
        <w:spacing w:after="0"/>
      </w:pPr>
      <w:r>
        <w:separator/>
      </w:r>
    </w:p>
  </w:endnote>
  <w:endnote w:type="continuationSeparator" w:id="0">
    <w:p w14:paraId="5D86AA5E" w14:textId="77777777" w:rsidR="0094008F" w:rsidRDefault="0094008F" w:rsidP="00D1108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FD770B" w14:textId="3624246E" w:rsidR="00FD0AD3" w:rsidRDefault="00FD0AD3">
    <w:pPr>
      <w:pStyle w:val="Piedepgina"/>
      <w:jc w:val="center"/>
    </w:pPr>
    <w:r>
      <w:t>S</w:t>
    </w:r>
    <w:r>
      <w:fldChar w:fldCharType="begin"/>
    </w:r>
    <w:r>
      <w:instrText xml:space="preserve"> PAGE   \* MERGEFORMAT </w:instrText>
    </w:r>
    <w:r>
      <w:fldChar w:fldCharType="separate"/>
    </w:r>
    <w:r w:rsidR="00D07AE9">
      <w:rPr>
        <w:noProof/>
      </w:rPr>
      <w:t>1</w:t>
    </w:r>
    <w:r>
      <w:fldChar w:fldCharType="end"/>
    </w:r>
  </w:p>
  <w:p w14:paraId="34CCBEBB" w14:textId="77777777" w:rsidR="00FD0AD3" w:rsidRDefault="00FD0AD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D7F93B" w14:textId="77777777" w:rsidR="0094008F" w:rsidRDefault="0094008F" w:rsidP="00D11084">
      <w:pPr>
        <w:spacing w:after="0"/>
      </w:pPr>
      <w:r>
        <w:separator/>
      </w:r>
    </w:p>
  </w:footnote>
  <w:footnote w:type="continuationSeparator" w:id="0">
    <w:p w14:paraId="3E110659" w14:textId="77777777" w:rsidR="0094008F" w:rsidRDefault="0094008F" w:rsidP="00D11084">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4537"/>
    <w:rsid w:val="00001418"/>
    <w:rsid w:val="00001F5F"/>
    <w:rsid w:val="00003BFC"/>
    <w:rsid w:val="00005547"/>
    <w:rsid w:val="00005A55"/>
    <w:rsid w:val="0001334F"/>
    <w:rsid w:val="00014B6B"/>
    <w:rsid w:val="000154FF"/>
    <w:rsid w:val="00015C06"/>
    <w:rsid w:val="000212C0"/>
    <w:rsid w:val="000315A2"/>
    <w:rsid w:val="00031A75"/>
    <w:rsid w:val="00035173"/>
    <w:rsid w:val="00040A29"/>
    <w:rsid w:val="00045595"/>
    <w:rsid w:val="00045764"/>
    <w:rsid w:val="00045A58"/>
    <w:rsid w:val="000470E7"/>
    <w:rsid w:val="0005104F"/>
    <w:rsid w:val="00057539"/>
    <w:rsid w:val="00061CFD"/>
    <w:rsid w:val="000634C2"/>
    <w:rsid w:val="000638DF"/>
    <w:rsid w:val="00064275"/>
    <w:rsid w:val="000650A5"/>
    <w:rsid w:val="000678A8"/>
    <w:rsid w:val="00070FE5"/>
    <w:rsid w:val="00071D60"/>
    <w:rsid w:val="000814A5"/>
    <w:rsid w:val="000831A7"/>
    <w:rsid w:val="0008376B"/>
    <w:rsid w:val="0008457D"/>
    <w:rsid w:val="000865E3"/>
    <w:rsid w:val="0009074E"/>
    <w:rsid w:val="0009439C"/>
    <w:rsid w:val="000952AC"/>
    <w:rsid w:val="0009611D"/>
    <w:rsid w:val="000A076A"/>
    <w:rsid w:val="000A2023"/>
    <w:rsid w:val="000A46DE"/>
    <w:rsid w:val="000A6320"/>
    <w:rsid w:val="000B70CC"/>
    <w:rsid w:val="000C05B9"/>
    <w:rsid w:val="000C0B86"/>
    <w:rsid w:val="000C3B81"/>
    <w:rsid w:val="000D039F"/>
    <w:rsid w:val="000D0BD4"/>
    <w:rsid w:val="000D0EBF"/>
    <w:rsid w:val="000D21ED"/>
    <w:rsid w:val="000D23D5"/>
    <w:rsid w:val="000D4853"/>
    <w:rsid w:val="000D6829"/>
    <w:rsid w:val="000E0DA1"/>
    <w:rsid w:val="000E185E"/>
    <w:rsid w:val="000E18EC"/>
    <w:rsid w:val="000E796A"/>
    <w:rsid w:val="000E7A6E"/>
    <w:rsid w:val="000E7D27"/>
    <w:rsid w:val="000F04B6"/>
    <w:rsid w:val="000F1446"/>
    <w:rsid w:val="000F2AAF"/>
    <w:rsid w:val="000F4423"/>
    <w:rsid w:val="000F5B20"/>
    <w:rsid w:val="001020C4"/>
    <w:rsid w:val="001042DA"/>
    <w:rsid w:val="00104752"/>
    <w:rsid w:val="001047E8"/>
    <w:rsid w:val="0010480A"/>
    <w:rsid w:val="00106219"/>
    <w:rsid w:val="00106904"/>
    <w:rsid w:val="001073BA"/>
    <w:rsid w:val="001101E8"/>
    <w:rsid w:val="001103CC"/>
    <w:rsid w:val="00112444"/>
    <w:rsid w:val="00132A94"/>
    <w:rsid w:val="0013440E"/>
    <w:rsid w:val="00141D0A"/>
    <w:rsid w:val="00146759"/>
    <w:rsid w:val="00150AB4"/>
    <w:rsid w:val="00150F3F"/>
    <w:rsid w:val="00151DAC"/>
    <w:rsid w:val="001520D6"/>
    <w:rsid w:val="00156910"/>
    <w:rsid w:val="00160C24"/>
    <w:rsid w:val="00162E76"/>
    <w:rsid w:val="0016390C"/>
    <w:rsid w:val="00170A36"/>
    <w:rsid w:val="00170CAB"/>
    <w:rsid w:val="00171505"/>
    <w:rsid w:val="00172281"/>
    <w:rsid w:val="001802AA"/>
    <w:rsid w:val="001848DB"/>
    <w:rsid w:val="00185CCD"/>
    <w:rsid w:val="00194810"/>
    <w:rsid w:val="001953B0"/>
    <w:rsid w:val="00195BE0"/>
    <w:rsid w:val="0019680F"/>
    <w:rsid w:val="001A2DA5"/>
    <w:rsid w:val="001A3B89"/>
    <w:rsid w:val="001A41A8"/>
    <w:rsid w:val="001A663A"/>
    <w:rsid w:val="001A78F8"/>
    <w:rsid w:val="001B404B"/>
    <w:rsid w:val="001B6491"/>
    <w:rsid w:val="001B6D4B"/>
    <w:rsid w:val="001B7502"/>
    <w:rsid w:val="001B785D"/>
    <w:rsid w:val="001C0253"/>
    <w:rsid w:val="001C0F45"/>
    <w:rsid w:val="001C1D8B"/>
    <w:rsid w:val="001C2AC2"/>
    <w:rsid w:val="001C4D89"/>
    <w:rsid w:val="001D0168"/>
    <w:rsid w:val="001D04E2"/>
    <w:rsid w:val="001D24C6"/>
    <w:rsid w:val="001D27B0"/>
    <w:rsid w:val="001D2838"/>
    <w:rsid w:val="001D394D"/>
    <w:rsid w:val="001D6541"/>
    <w:rsid w:val="001D74C1"/>
    <w:rsid w:val="001E06CB"/>
    <w:rsid w:val="001E10B2"/>
    <w:rsid w:val="001E5D92"/>
    <w:rsid w:val="001E6540"/>
    <w:rsid w:val="001F03AA"/>
    <w:rsid w:val="001F4370"/>
    <w:rsid w:val="001F774B"/>
    <w:rsid w:val="002010E3"/>
    <w:rsid w:val="00202F25"/>
    <w:rsid w:val="002034A4"/>
    <w:rsid w:val="00206B0F"/>
    <w:rsid w:val="002072D7"/>
    <w:rsid w:val="00212DAD"/>
    <w:rsid w:val="00214867"/>
    <w:rsid w:val="00215654"/>
    <w:rsid w:val="00221273"/>
    <w:rsid w:val="002227A4"/>
    <w:rsid w:val="002236B2"/>
    <w:rsid w:val="00227D16"/>
    <w:rsid w:val="00233BB1"/>
    <w:rsid w:val="00242286"/>
    <w:rsid w:val="002453EF"/>
    <w:rsid w:val="00245A33"/>
    <w:rsid w:val="002520B1"/>
    <w:rsid w:val="00254EB3"/>
    <w:rsid w:val="00255AEE"/>
    <w:rsid w:val="00256CCE"/>
    <w:rsid w:val="00267F1A"/>
    <w:rsid w:val="0027073C"/>
    <w:rsid w:val="0027092F"/>
    <w:rsid w:val="00274AAA"/>
    <w:rsid w:val="002807EA"/>
    <w:rsid w:val="00287C07"/>
    <w:rsid w:val="00291AB0"/>
    <w:rsid w:val="00291B2A"/>
    <w:rsid w:val="00294ED7"/>
    <w:rsid w:val="0029538C"/>
    <w:rsid w:val="002971F7"/>
    <w:rsid w:val="002A0130"/>
    <w:rsid w:val="002A01C8"/>
    <w:rsid w:val="002A07F6"/>
    <w:rsid w:val="002A0E81"/>
    <w:rsid w:val="002A1102"/>
    <w:rsid w:val="002A2598"/>
    <w:rsid w:val="002A3357"/>
    <w:rsid w:val="002A7482"/>
    <w:rsid w:val="002B08B3"/>
    <w:rsid w:val="002B16A9"/>
    <w:rsid w:val="002B218C"/>
    <w:rsid w:val="002B6504"/>
    <w:rsid w:val="002B6D83"/>
    <w:rsid w:val="002B6DC7"/>
    <w:rsid w:val="002C059B"/>
    <w:rsid w:val="002C1DA9"/>
    <w:rsid w:val="002D0E0A"/>
    <w:rsid w:val="002D24D0"/>
    <w:rsid w:val="002D295B"/>
    <w:rsid w:val="002D2CDD"/>
    <w:rsid w:val="002D50C8"/>
    <w:rsid w:val="002E2EF2"/>
    <w:rsid w:val="002E36EA"/>
    <w:rsid w:val="002E3A85"/>
    <w:rsid w:val="002E3CE2"/>
    <w:rsid w:val="002E6D17"/>
    <w:rsid w:val="002E773F"/>
    <w:rsid w:val="002E7FA7"/>
    <w:rsid w:val="002F159B"/>
    <w:rsid w:val="002F352E"/>
    <w:rsid w:val="002F3C28"/>
    <w:rsid w:val="002F5942"/>
    <w:rsid w:val="00301A56"/>
    <w:rsid w:val="00301AC1"/>
    <w:rsid w:val="00301BE8"/>
    <w:rsid w:val="00306CDC"/>
    <w:rsid w:val="003104B4"/>
    <w:rsid w:val="0031095A"/>
    <w:rsid w:val="00313012"/>
    <w:rsid w:val="00313E6E"/>
    <w:rsid w:val="00315487"/>
    <w:rsid w:val="0031781F"/>
    <w:rsid w:val="003223A9"/>
    <w:rsid w:val="00322627"/>
    <w:rsid w:val="0032391C"/>
    <w:rsid w:val="003259A1"/>
    <w:rsid w:val="00331E1E"/>
    <w:rsid w:val="003325E9"/>
    <w:rsid w:val="00333446"/>
    <w:rsid w:val="00334998"/>
    <w:rsid w:val="00341506"/>
    <w:rsid w:val="00341C4F"/>
    <w:rsid w:val="003421B7"/>
    <w:rsid w:val="003461A9"/>
    <w:rsid w:val="00350134"/>
    <w:rsid w:val="00350E54"/>
    <w:rsid w:val="003553AF"/>
    <w:rsid w:val="003564C8"/>
    <w:rsid w:val="00360560"/>
    <w:rsid w:val="0036284E"/>
    <w:rsid w:val="0036565F"/>
    <w:rsid w:val="00367613"/>
    <w:rsid w:val="00367B8B"/>
    <w:rsid w:val="00370860"/>
    <w:rsid w:val="00373EB1"/>
    <w:rsid w:val="00375F7B"/>
    <w:rsid w:val="00381B50"/>
    <w:rsid w:val="003876CB"/>
    <w:rsid w:val="0038773F"/>
    <w:rsid w:val="003906B1"/>
    <w:rsid w:val="0039144A"/>
    <w:rsid w:val="0039268A"/>
    <w:rsid w:val="00393BEA"/>
    <w:rsid w:val="00393DDF"/>
    <w:rsid w:val="0039512F"/>
    <w:rsid w:val="00395200"/>
    <w:rsid w:val="003961B9"/>
    <w:rsid w:val="0039678F"/>
    <w:rsid w:val="003A2FC3"/>
    <w:rsid w:val="003A4C4F"/>
    <w:rsid w:val="003A597E"/>
    <w:rsid w:val="003A5F63"/>
    <w:rsid w:val="003A6D9E"/>
    <w:rsid w:val="003A6E28"/>
    <w:rsid w:val="003B0021"/>
    <w:rsid w:val="003B0502"/>
    <w:rsid w:val="003B0DB2"/>
    <w:rsid w:val="003B1643"/>
    <w:rsid w:val="003B184C"/>
    <w:rsid w:val="003B3779"/>
    <w:rsid w:val="003B37E6"/>
    <w:rsid w:val="003B472C"/>
    <w:rsid w:val="003B755A"/>
    <w:rsid w:val="003C5274"/>
    <w:rsid w:val="003C6AA1"/>
    <w:rsid w:val="003C7866"/>
    <w:rsid w:val="003D101F"/>
    <w:rsid w:val="003D2173"/>
    <w:rsid w:val="003D3C86"/>
    <w:rsid w:val="003D4F69"/>
    <w:rsid w:val="003D58AD"/>
    <w:rsid w:val="003D7FCB"/>
    <w:rsid w:val="003E12E3"/>
    <w:rsid w:val="003E139E"/>
    <w:rsid w:val="003E15AB"/>
    <w:rsid w:val="003E3B65"/>
    <w:rsid w:val="003F1151"/>
    <w:rsid w:val="003F13E5"/>
    <w:rsid w:val="003F1DB4"/>
    <w:rsid w:val="003F29A7"/>
    <w:rsid w:val="003F2DA2"/>
    <w:rsid w:val="003F4C50"/>
    <w:rsid w:val="003F5AFE"/>
    <w:rsid w:val="003F6217"/>
    <w:rsid w:val="003F6F63"/>
    <w:rsid w:val="00402477"/>
    <w:rsid w:val="00404EF7"/>
    <w:rsid w:val="00405A29"/>
    <w:rsid w:val="00406F89"/>
    <w:rsid w:val="00407BF8"/>
    <w:rsid w:val="00410408"/>
    <w:rsid w:val="00411C7A"/>
    <w:rsid w:val="00422495"/>
    <w:rsid w:val="00437ED5"/>
    <w:rsid w:val="00442E5F"/>
    <w:rsid w:val="00444B2A"/>
    <w:rsid w:val="004456EA"/>
    <w:rsid w:val="004509C3"/>
    <w:rsid w:val="00451051"/>
    <w:rsid w:val="00451D0B"/>
    <w:rsid w:val="00457F15"/>
    <w:rsid w:val="0046027A"/>
    <w:rsid w:val="004608B1"/>
    <w:rsid w:val="00461D9E"/>
    <w:rsid w:val="00464035"/>
    <w:rsid w:val="00473A3E"/>
    <w:rsid w:val="00480AF0"/>
    <w:rsid w:val="0048203A"/>
    <w:rsid w:val="00482B5A"/>
    <w:rsid w:val="00483230"/>
    <w:rsid w:val="00483434"/>
    <w:rsid w:val="00483F13"/>
    <w:rsid w:val="0049092E"/>
    <w:rsid w:val="004A3E2E"/>
    <w:rsid w:val="004A402C"/>
    <w:rsid w:val="004A410E"/>
    <w:rsid w:val="004A5396"/>
    <w:rsid w:val="004B063C"/>
    <w:rsid w:val="004B0E19"/>
    <w:rsid w:val="004B1404"/>
    <w:rsid w:val="004B24A2"/>
    <w:rsid w:val="004B2EDE"/>
    <w:rsid w:val="004B5B48"/>
    <w:rsid w:val="004B65DB"/>
    <w:rsid w:val="004C4E13"/>
    <w:rsid w:val="004C74E3"/>
    <w:rsid w:val="004C76BE"/>
    <w:rsid w:val="004D0201"/>
    <w:rsid w:val="004D2B0F"/>
    <w:rsid w:val="004D7DB8"/>
    <w:rsid w:val="004E03B5"/>
    <w:rsid w:val="004E05B4"/>
    <w:rsid w:val="004E17F3"/>
    <w:rsid w:val="004E4B45"/>
    <w:rsid w:val="004E5A02"/>
    <w:rsid w:val="004E5DF7"/>
    <w:rsid w:val="004F2F80"/>
    <w:rsid w:val="004F561C"/>
    <w:rsid w:val="004F747C"/>
    <w:rsid w:val="004F7E32"/>
    <w:rsid w:val="004F7F39"/>
    <w:rsid w:val="00501DFE"/>
    <w:rsid w:val="00502F3C"/>
    <w:rsid w:val="00503667"/>
    <w:rsid w:val="00505C2B"/>
    <w:rsid w:val="00514E26"/>
    <w:rsid w:val="00515597"/>
    <w:rsid w:val="0051591A"/>
    <w:rsid w:val="00515DA0"/>
    <w:rsid w:val="00516246"/>
    <w:rsid w:val="005211E0"/>
    <w:rsid w:val="00521D78"/>
    <w:rsid w:val="00522C80"/>
    <w:rsid w:val="0052554E"/>
    <w:rsid w:val="005270B1"/>
    <w:rsid w:val="005278DD"/>
    <w:rsid w:val="00534011"/>
    <w:rsid w:val="00534E40"/>
    <w:rsid w:val="005350DA"/>
    <w:rsid w:val="005360FD"/>
    <w:rsid w:val="00540333"/>
    <w:rsid w:val="005406A8"/>
    <w:rsid w:val="00542BE0"/>
    <w:rsid w:val="0054331B"/>
    <w:rsid w:val="0054549E"/>
    <w:rsid w:val="005478AE"/>
    <w:rsid w:val="005534E2"/>
    <w:rsid w:val="00554815"/>
    <w:rsid w:val="00556375"/>
    <w:rsid w:val="00562962"/>
    <w:rsid w:val="00564F97"/>
    <w:rsid w:val="00565DB6"/>
    <w:rsid w:val="005718A2"/>
    <w:rsid w:val="00571A55"/>
    <w:rsid w:val="00571A56"/>
    <w:rsid w:val="00575140"/>
    <w:rsid w:val="00581142"/>
    <w:rsid w:val="0058217D"/>
    <w:rsid w:val="00585CAE"/>
    <w:rsid w:val="0058650C"/>
    <w:rsid w:val="00592648"/>
    <w:rsid w:val="00593272"/>
    <w:rsid w:val="00595D8B"/>
    <w:rsid w:val="005A0077"/>
    <w:rsid w:val="005A0C93"/>
    <w:rsid w:val="005A3FB4"/>
    <w:rsid w:val="005B5B7B"/>
    <w:rsid w:val="005C2707"/>
    <w:rsid w:val="005C2AA8"/>
    <w:rsid w:val="005C421D"/>
    <w:rsid w:val="005C5C38"/>
    <w:rsid w:val="005C6F13"/>
    <w:rsid w:val="005D44A1"/>
    <w:rsid w:val="005D6D31"/>
    <w:rsid w:val="005E0A9C"/>
    <w:rsid w:val="005E126B"/>
    <w:rsid w:val="005E18F1"/>
    <w:rsid w:val="005E1C78"/>
    <w:rsid w:val="005E2823"/>
    <w:rsid w:val="005E390E"/>
    <w:rsid w:val="005E41F6"/>
    <w:rsid w:val="005E6F34"/>
    <w:rsid w:val="005E7763"/>
    <w:rsid w:val="005F475B"/>
    <w:rsid w:val="005F4BA7"/>
    <w:rsid w:val="005F5BB5"/>
    <w:rsid w:val="005F635E"/>
    <w:rsid w:val="005F6895"/>
    <w:rsid w:val="005F6CE6"/>
    <w:rsid w:val="005F71CE"/>
    <w:rsid w:val="005F7D42"/>
    <w:rsid w:val="0060064D"/>
    <w:rsid w:val="00602B85"/>
    <w:rsid w:val="00602FF7"/>
    <w:rsid w:val="00605A4A"/>
    <w:rsid w:val="00607570"/>
    <w:rsid w:val="00610309"/>
    <w:rsid w:val="006114C6"/>
    <w:rsid w:val="00616FC3"/>
    <w:rsid w:val="006178EA"/>
    <w:rsid w:val="00622F99"/>
    <w:rsid w:val="00623994"/>
    <w:rsid w:val="006273F7"/>
    <w:rsid w:val="0062763B"/>
    <w:rsid w:val="00630866"/>
    <w:rsid w:val="0063146C"/>
    <w:rsid w:val="00633694"/>
    <w:rsid w:val="0064238D"/>
    <w:rsid w:val="00644D4B"/>
    <w:rsid w:val="006513B5"/>
    <w:rsid w:val="00652D2A"/>
    <w:rsid w:val="00655AC6"/>
    <w:rsid w:val="00661BE8"/>
    <w:rsid w:val="00661BF5"/>
    <w:rsid w:val="00661FCD"/>
    <w:rsid w:val="0066226F"/>
    <w:rsid w:val="00662705"/>
    <w:rsid w:val="006671AC"/>
    <w:rsid w:val="00676D74"/>
    <w:rsid w:val="006824EF"/>
    <w:rsid w:val="0069587C"/>
    <w:rsid w:val="006A21CD"/>
    <w:rsid w:val="006A7DC4"/>
    <w:rsid w:val="006B0526"/>
    <w:rsid w:val="006B2700"/>
    <w:rsid w:val="006B2BEE"/>
    <w:rsid w:val="006B344D"/>
    <w:rsid w:val="006B34D6"/>
    <w:rsid w:val="006B527C"/>
    <w:rsid w:val="006B5285"/>
    <w:rsid w:val="006B52C7"/>
    <w:rsid w:val="006B6B37"/>
    <w:rsid w:val="006B76A2"/>
    <w:rsid w:val="006C0729"/>
    <w:rsid w:val="006C2AC8"/>
    <w:rsid w:val="006C45FA"/>
    <w:rsid w:val="006C4AF3"/>
    <w:rsid w:val="006D0B39"/>
    <w:rsid w:val="006D4FE5"/>
    <w:rsid w:val="006D6E18"/>
    <w:rsid w:val="006D76D3"/>
    <w:rsid w:val="006E413B"/>
    <w:rsid w:val="006E449F"/>
    <w:rsid w:val="006E4F57"/>
    <w:rsid w:val="006F122D"/>
    <w:rsid w:val="006F5395"/>
    <w:rsid w:val="006F7196"/>
    <w:rsid w:val="007060F7"/>
    <w:rsid w:val="0071383E"/>
    <w:rsid w:val="00714136"/>
    <w:rsid w:val="00715C9B"/>
    <w:rsid w:val="007207D6"/>
    <w:rsid w:val="00721C55"/>
    <w:rsid w:val="00724E2A"/>
    <w:rsid w:val="00726273"/>
    <w:rsid w:val="00726359"/>
    <w:rsid w:val="0073166F"/>
    <w:rsid w:val="007336AD"/>
    <w:rsid w:val="00733ED9"/>
    <w:rsid w:val="00734C82"/>
    <w:rsid w:val="007373B1"/>
    <w:rsid w:val="00740A39"/>
    <w:rsid w:val="0074362F"/>
    <w:rsid w:val="007439D8"/>
    <w:rsid w:val="0074489D"/>
    <w:rsid w:val="00744BF7"/>
    <w:rsid w:val="007525DD"/>
    <w:rsid w:val="00752B18"/>
    <w:rsid w:val="0075573B"/>
    <w:rsid w:val="00757F99"/>
    <w:rsid w:val="00760CC7"/>
    <w:rsid w:val="00760DF0"/>
    <w:rsid w:val="007644BF"/>
    <w:rsid w:val="00764DDE"/>
    <w:rsid w:val="0076799C"/>
    <w:rsid w:val="0077118C"/>
    <w:rsid w:val="00772A51"/>
    <w:rsid w:val="0077379B"/>
    <w:rsid w:val="00774585"/>
    <w:rsid w:val="00775ADF"/>
    <w:rsid w:val="00775C49"/>
    <w:rsid w:val="00781B4B"/>
    <w:rsid w:val="00782CB0"/>
    <w:rsid w:val="007836F3"/>
    <w:rsid w:val="007838FF"/>
    <w:rsid w:val="007848B4"/>
    <w:rsid w:val="00784CF1"/>
    <w:rsid w:val="0079017B"/>
    <w:rsid w:val="00797B84"/>
    <w:rsid w:val="007A390B"/>
    <w:rsid w:val="007A4E14"/>
    <w:rsid w:val="007A52E4"/>
    <w:rsid w:val="007A54DB"/>
    <w:rsid w:val="007A5E63"/>
    <w:rsid w:val="007B063A"/>
    <w:rsid w:val="007B150F"/>
    <w:rsid w:val="007B3F82"/>
    <w:rsid w:val="007B4E2A"/>
    <w:rsid w:val="007C0E33"/>
    <w:rsid w:val="007C20BC"/>
    <w:rsid w:val="007C2F96"/>
    <w:rsid w:val="007C4CA1"/>
    <w:rsid w:val="007C56C0"/>
    <w:rsid w:val="007C7015"/>
    <w:rsid w:val="007C743D"/>
    <w:rsid w:val="007C7C44"/>
    <w:rsid w:val="007C7DDE"/>
    <w:rsid w:val="007D07BF"/>
    <w:rsid w:val="007D185E"/>
    <w:rsid w:val="007D43E7"/>
    <w:rsid w:val="007D6357"/>
    <w:rsid w:val="007D7706"/>
    <w:rsid w:val="007E1BF8"/>
    <w:rsid w:val="007E4E28"/>
    <w:rsid w:val="007F0CA0"/>
    <w:rsid w:val="007F0E19"/>
    <w:rsid w:val="007F1B83"/>
    <w:rsid w:val="007F1CE4"/>
    <w:rsid w:val="007F621A"/>
    <w:rsid w:val="00804CA2"/>
    <w:rsid w:val="00804E90"/>
    <w:rsid w:val="00807B4B"/>
    <w:rsid w:val="00807C23"/>
    <w:rsid w:val="00810448"/>
    <w:rsid w:val="0081528D"/>
    <w:rsid w:val="00815F64"/>
    <w:rsid w:val="00823A45"/>
    <w:rsid w:val="008269D0"/>
    <w:rsid w:val="0083202D"/>
    <w:rsid w:val="008325BC"/>
    <w:rsid w:val="00834B2D"/>
    <w:rsid w:val="008365A5"/>
    <w:rsid w:val="0083789A"/>
    <w:rsid w:val="008404A4"/>
    <w:rsid w:val="008404F4"/>
    <w:rsid w:val="008405BE"/>
    <w:rsid w:val="00844549"/>
    <w:rsid w:val="00844947"/>
    <w:rsid w:val="00846123"/>
    <w:rsid w:val="00846DE8"/>
    <w:rsid w:val="00847043"/>
    <w:rsid w:val="00847A46"/>
    <w:rsid w:val="0085198D"/>
    <w:rsid w:val="008533E5"/>
    <w:rsid w:val="00862A37"/>
    <w:rsid w:val="0086577A"/>
    <w:rsid w:val="00865DA2"/>
    <w:rsid w:val="00866738"/>
    <w:rsid w:val="00871AC4"/>
    <w:rsid w:val="00871D65"/>
    <w:rsid w:val="00872AC4"/>
    <w:rsid w:val="00875122"/>
    <w:rsid w:val="008805E3"/>
    <w:rsid w:val="008807CC"/>
    <w:rsid w:val="008808D7"/>
    <w:rsid w:val="00895FE8"/>
    <w:rsid w:val="008A10E1"/>
    <w:rsid w:val="008A16AB"/>
    <w:rsid w:val="008A1A2D"/>
    <w:rsid w:val="008A38B1"/>
    <w:rsid w:val="008A4115"/>
    <w:rsid w:val="008A5B09"/>
    <w:rsid w:val="008B136F"/>
    <w:rsid w:val="008B3A94"/>
    <w:rsid w:val="008B58BD"/>
    <w:rsid w:val="008B5AFB"/>
    <w:rsid w:val="008C3068"/>
    <w:rsid w:val="008C33C0"/>
    <w:rsid w:val="008C514B"/>
    <w:rsid w:val="008D28B4"/>
    <w:rsid w:val="008D55C5"/>
    <w:rsid w:val="008D69A6"/>
    <w:rsid w:val="008D72C7"/>
    <w:rsid w:val="008E05B6"/>
    <w:rsid w:val="008E08E6"/>
    <w:rsid w:val="008E1636"/>
    <w:rsid w:val="008E349E"/>
    <w:rsid w:val="008E7C02"/>
    <w:rsid w:val="008F5D3A"/>
    <w:rsid w:val="009032E6"/>
    <w:rsid w:val="00903CC7"/>
    <w:rsid w:val="00906078"/>
    <w:rsid w:val="009101A4"/>
    <w:rsid w:val="00911333"/>
    <w:rsid w:val="00911A4A"/>
    <w:rsid w:val="00911E82"/>
    <w:rsid w:val="009141D8"/>
    <w:rsid w:val="00917B0D"/>
    <w:rsid w:val="0092414C"/>
    <w:rsid w:val="00926036"/>
    <w:rsid w:val="0092632D"/>
    <w:rsid w:val="00927784"/>
    <w:rsid w:val="00927A5A"/>
    <w:rsid w:val="00927A7F"/>
    <w:rsid w:val="00927CED"/>
    <w:rsid w:val="009332E2"/>
    <w:rsid w:val="0093384F"/>
    <w:rsid w:val="00935307"/>
    <w:rsid w:val="00936050"/>
    <w:rsid w:val="00940089"/>
    <w:rsid w:val="0094008F"/>
    <w:rsid w:val="00945380"/>
    <w:rsid w:val="00946A6A"/>
    <w:rsid w:val="00946C7E"/>
    <w:rsid w:val="009516CC"/>
    <w:rsid w:val="00951773"/>
    <w:rsid w:val="00952D8A"/>
    <w:rsid w:val="00952ECD"/>
    <w:rsid w:val="0095432D"/>
    <w:rsid w:val="009547E9"/>
    <w:rsid w:val="00956A78"/>
    <w:rsid w:val="00956F5D"/>
    <w:rsid w:val="009573A0"/>
    <w:rsid w:val="00957F4D"/>
    <w:rsid w:val="00961250"/>
    <w:rsid w:val="0097127D"/>
    <w:rsid w:val="00973FF0"/>
    <w:rsid w:val="009745F8"/>
    <w:rsid w:val="009748E4"/>
    <w:rsid w:val="00980C7A"/>
    <w:rsid w:val="009841B1"/>
    <w:rsid w:val="00984B64"/>
    <w:rsid w:val="00984F39"/>
    <w:rsid w:val="009861D2"/>
    <w:rsid w:val="00990109"/>
    <w:rsid w:val="00990281"/>
    <w:rsid w:val="00991497"/>
    <w:rsid w:val="009918DF"/>
    <w:rsid w:val="00992459"/>
    <w:rsid w:val="00992700"/>
    <w:rsid w:val="00996D73"/>
    <w:rsid w:val="009A4F9A"/>
    <w:rsid w:val="009A657A"/>
    <w:rsid w:val="009A7DED"/>
    <w:rsid w:val="009B0B12"/>
    <w:rsid w:val="009B11E4"/>
    <w:rsid w:val="009B75A3"/>
    <w:rsid w:val="009C49E7"/>
    <w:rsid w:val="009C5735"/>
    <w:rsid w:val="009C7345"/>
    <w:rsid w:val="009C76AE"/>
    <w:rsid w:val="009D3763"/>
    <w:rsid w:val="009D6F40"/>
    <w:rsid w:val="009D7502"/>
    <w:rsid w:val="009F228B"/>
    <w:rsid w:val="009F4ACA"/>
    <w:rsid w:val="009F7964"/>
    <w:rsid w:val="00A03BCA"/>
    <w:rsid w:val="00A05276"/>
    <w:rsid w:val="00A0727A"/>
    <w:rsid w:val="00A15223"/>
    <w:rsid w:val="00A16074"/>
    <w:rsid w:val="00A23135"/>
    <w:rsid w:val="00A238C2"/>
    <w:rsid w:val="00A23CD6"/>
    <w:rsid w:val="00A3036B"/>
    <w:rsid w:val="00A3043F"/>
    <w:rsid w:val="00A317F1"/>
    <w:rsid w:val="00A34415"/>
    <w:rsid w:val="00A41342"/>
    <w:rsid w:val="00A41FA9"/>
    <w:rsid w:val="00A447C0"/>
    <w:rsid w:val="00A46A5B"/>
    <w:rsid w:val="00A46E10"/>
    <w:rsid w:val="00A5238C"/>
    <w:rsid w:val="00A52AA3"/>
    <w:rsid w:val="00A532E3"/>
    <w:rsid w:val="00A540DD"/>
    <w:rsid w:val="00A545E0"/>
    <w:rsid w:val="00A57A81"/>
    <w:rsid w:val="00A57F3C"/>
    <w:rsid w:val="00A60548"/>
    <w:rsid w:val="00A64189"/>
    <w:rsid w:val="00A64659"/>
    <w:rsid w:val="00A71F83"/>
    <w:rsid w:val="00A7248C"/>
    <w:rsid w:val="00A75A60"/>
    <w:rsid w:val="00A76524"/>
    <w:rsid w:val="00A82499"/>
    <w:rsid w:val="00A85A23"/>
    <w:rsid w:val="00A86098"/>
    <w:rsid w:val="00A90D12"/>
    <w:rsid w:val="00A9144F"/>
    <w:rsid w:val="00A94495"/>
    <w:rsid w:val="00A97A72"/>
    <w:rsid w:val="00AA0AE6"/>
    <w:rsid w:val="00AA17AA"/>
    <w:rsid w:val="00AA195D"/>
    <w:rsid w:val="00AA56C7"/>
    <w:rsid w:val="00AA6CF9"/>
    <w:rsid w:val="00AB02A2"/>
    <w:rsid w:val="00AB1E84"/>
    <w:rsid w:val="00AB31BD"/>
    <w:rsid w:val="00AC1AB7"/>
    <w:rsid w:val="00AC2226"/>
    <w:rsid w:val="00AC5210"/>
    <w:rsid w:val="00AC5D06"/>
    <w:rsid w:val="00AC71D3"/>
    <w:rsid w:val="00AC7B93"/>
    <w:rsid w:val="00AD1ABB"/>
    <w:rsid w:val="00AD22AA"/>
    <w:rsid w:val="00AD4C93"/>
    <w:rsid w:val="00AD5EF8"/>
    <w:rsid w:val="00AD72F3"/>
    <w:rsid w:val="00AE3D27"/>
    <w:rsid w:val="00AE4519"/>
    <w:rsid w:val="00AE77AF"/>
    <w:rsid w:val="00AF23DD"/>
    <w:rsid w:val="00AF3A51"/>
    <w:rsid w:val="00B02B4C"/>
    <w:rsid w:val="00B0391C"/>
    <w:rsid w:val="00B046DA"/>
    <w:rsid w:val="00B05640"/>
    <w:rsid w:val="00B07A25"/>
    <w:rsid w:val="00B14061"/>
    <w:rsid w:val="00B14C9D"/>
    <w:rsid w:val="00B15DD7"/>
    <w:rsid w:val="00B279F0"/>
    <w:rsid w:val="00B34C45"/>
    <w:rsid w:val="00B3560F"/>
    <w:rsid w:val="00B36D08"/>
    <w:rsid w:val="00B405C3"/>
    <w:rsid w:val="00B40F9E"/>
    <w:rsid w:val="00B4257C"/>
    <w:rsid w:val="00B43071"/>
    <w:rsid w:val="00B43F2A"/>
    <w:rsid w:val="00B4683B"/>
    <w:rsid w:val="00B510CD"/>
    <w:rsid w:val="00B51162"/>
    <w:rsid w:val="00B52FE2"/>
    <w:rsid w:val="00B5671F"/>
    <w:rsid w:val="00B57B46"/>
    <w:rsid w:val="00B57F63"/>
    <w:rsid w:val="00B62011"/>
    <w:rsid w:val="00B659B1"/>
    <w:rsid w:val="00B67A73"/>
    <w:rsid w:val="00B70A08"/>
    <w:rsid w:val="00B70ACA"/>
    <w:rsid w:val="00B72379"/>
    <w:rsid w:val="00B74636"/>
    <w:rsid w:val="00B85549"/>
    <w:rsid w:val="00B85AC9"/>
    <w:rsid w:val="00B86942"/>
    <w:rsid w:val="00B90F2D"/>
    <w:rsid w:val="00B948B0"/>
    <w:rsid w:val="00B94C45"/>
    <w:rsid w:val="00BA05C9"/>
    <w:rsid w:val="00BA6411"/>
    <w:rsid w:val="00BA6BA2"/>
    <w:rsid w:val="00BA7EDE"/>
    <w:rsid w:val="00BB47D2"/>
    <w:rsid w:val="00BB5171"/>
    <w:rsid w:val="00BB6E29"/>
    <w:rsid w:val="00BC00B8"/>
    <w:rsid w:val="00BC3B31"/>
    <w:rsid w:val="00BC5229"/>
    <w:rsid w:val="00BD1803"/>
    <w:rsid w:val="00BD31D8"/>
    <w:rsid w:val="00BD32E4"/>
    <w:rsid w:val="00BD4D5E"/>
    <w:rsid w:val="00BD7FF2"/>
    <w:rsid w:val="00BE1C5D"/>
    <w:rsid w:val="00BE2116"/>
    <w:rsid w:val="00BE2C86"/>
    <w:rsid w:val="00BE6C8F"/>
    <w:rsid w:val="00BE7194"/>
    <w:rsid w:val="00BF024E"/>
    <w:rsid w:val="00BF23E0"/>
    <w:rsid w:val="00BF24FB"/>
    <w:rsid w:val="00BF3A7D"/>
    <w:rsid w:val="00BF5F8F"/>
    <w:rsid w:val="00BF6318"/>
    <w:rsid w:val="00BF6420"/>
    <w:rsid w:val="00C00B6A"/>
    <w:rsid w:val="00C015C5"/>
    <w:rsid w:val="00C02992"/>
    <w:rsid w:val="00C039D9"/>
    <w:rsid w:val="00C069A3"/>
    <w:rsid w:val="00C100F9"/>
    <w:rsid w:val="00C11157"/>
    <w:rsid w:val="00C112C5"/>
    <w:rsid w:val="00C17626"/>
    <w:rsid w:val="00C20FF6"/>
    <w:rsid w:val="00C229CA"/>
    <w:rsid w:val="00C237D2"/>
    <w:rsid w:val="00C25EE3"/>
    <w:rsid w:val="00C27F1F"/>
    <w:rsid w:val="00C30429"/>
    <w:rsid w:val="00C32D65"/>
    <w:rsid w:val="00C34B63"/>
    <w:rsid w:val="00C35477"/>
    <w:rsid w:val="00C36472"/>
    <w:rsid w:val="00C423BA"/>
    <w:rsid w:val="00C4699A"/>
    <w:rsid w:val="00C5480F"/>
    <w:rsid w:val="00C57B1B"/>
    <w:rsid w:val="00C63D61"/>
    <w:rsid w:val="00C70DE8"/>
    <w:rsid w:val="00C72765"/>
    <w:rsid w:val="00C72ED3"/>
    <w:rsid w:val="00C73AAD"/>
    <w:rsid w:val="00C74ECA"/>
    <w:rsid w:val="00C76A74"/>
    <w:rsid w:val="00C773A4"/>
    <w:rsid w:val="00C77A0A"/>
    <w:rsid w:val="00C77B5E"/>
    <w:rsid w:val="00C77E9D"/>
    <w:rsid w:val="00C834F4"/>
    <w:rsid w:val="00C837B1"/>
    <w:rsid w:val="00C84866"/>
    <w:rsid w:val="00C87AA3"/>
    <w:rsid w:val="00C9087A"/>
    <w:rsid w:val="00C930E8"/>
    <w:rsid w:val="00CA6578"/>
    <w:rsid w:val="00CA69CE"/>
    <w:rsid w:val="00CB13B8"/>
    <w:rsid w:val="00CB41FB"/>
    <w:rsid w:val="00CB5DD1"/>
    <w:rsid w:val="00CC0894"/>
    <w:rsid w:val="00CD13EC"/>
    <w:rsid w:val="00CD51B8"/>
    <w:rsid w:val="00CD7B3D"/>
    <w:rsid w:val="00CE0434"/>
    <w:rsid w:val="00CE2172"/>
    <w:rsid w:val="00CE33FD"/>
    <w:rsid w:val="00CE4898"/>
    <w:rsid w:val="00CE5C0F"/>
    <w:rsid w:val="00CE60D6"/>
    <w:rsid w:val="00CE68B1"/>
    <w:rsid w:val="00CF2FFD"/>
    <w:rsid w:val="00CF3CAD"/>
    <w:rsid w:val="00CF43EB"/>
    <w:rsid w:val="00CF5173"/>
    <w:rsid w:val="00D00193"/>
    <w:rsid w:val="00D0172A"/>
    <w:rsid w:val="00D048DF"/>
    <w:rsid w:val="00D050BC"/>
    <w:rsid w:val="00D07AE9"/>
    <w:rsid w:val="00D07D15"/>
    <w:rsid w:val="00D101CC"/>
    <w:rsid w:val="00D11084"/>
    <w:rsid w:val="00D150D4"/>
    <w:rsid w:val="00D15DA9"/>
    <w:rsid w:val="00D177CA"/>
    <w:rsid w:val="00D225DD"/>
    <w:rsid w:val="00D23E29"/>
    <w:rsid w:val="00D248A5"/>
    <w:rsid w:val="00D2583D"/>
    <w:rsid w:val="00D269C3"/>
    <w:rsid w:val="00D26B6D"/>
    <w:rsid w:val="00D301B1"/>
    <w:rsid w:val="00D30A61"/>
    <w:rsid w:val="00D335E0"/>
    <w:rsid w:val="00D36308"/>
    <w:rsid w:val="00D375E8"/>
    <w:rsid w:val="00D44074"/>
    <w:rsid w:val="00D456B3"/>
    <w:rsid w:val="00D464D8"/>
    <w:rsid w:val="00D47C8A"/>
    <w:rsid w:val="00D52375"/>
    <w:rsid w:val="00D54584"/>
    <w:rsid w:val="00D6005B"/>
    <w:rsid w:val="00D604CA"/>
    <w:rsid w:val="00D67C22"/>
    <w:rsid w:val="00D7026A"/>
    <w:rsid w:val="00D72394"/>
    <w:rsid w:val="00D75F91"/>
    <w:rsid w:val="00D77909"/>
    <w:rsid w:val="00D77D35"/>
    <w:rsid w:val="00D81371"/>
    <w:rsid w:val="00D9100C"/>
    <w:rsid w:val="00D91445"/>
    <w:rsid w:val="00D95F02"/>
    <w:rsid w:val="00D95F35"/>
    <w:rsid w:val="00DA33CC"/>
    <w:rsid w:val="00DA362B"/>
    <w:rsid w:val="00DC0A00"/>
    <w:rsid w:val="00DC0DED"/>
    <w:rsid w:val="00DC15C4"/>
    <w:rsid w:val="00DC1779"/>
    <w:rsid w:val="00DC17CC"/>
    <w:rsid w:val="00DC1ADC"/>
    <w:rsid w:val="00DC37E3"/>
    <w:rsid w:val="00DC3E82"/>
    <w:rsid w:val="00DC41FF"/>
    <w:rsid w:val="00DC7DB1"/>
    <w:rsid w:val="00DD184E"/>
    <w:rsid w:val="00DD3A84"/>
    <w:rsid w:val="00DE136C"/>
    <w:rsid w:val="00DE1E27"/>
    <w:rsid w:val="00DE2F00"/>
    <w:rsid w:val="00DE314B"/>
    <w:rsid w:val="00DE323D"/>
    <w:rsid w:val="00DE4B43"/>
    <w:rsid w:val="00DE58F4"/>
    <w:rsid w:val="00DE647D"/>
    <w:rsid w:val="00DF094E"/>
    <w:rsid w:val="00DF1486"/>
    <w:rsid w:val="00DF15EE"/>
    <w:rsid w:val="00DF755C"/>
    <w:rsid w:val="00E0360B"/>
    <w:rsid w:val="00E04724"/>
    <w:rsid w:val="00E05818"/>
    <w:rsid w:val="00E05D81"/>
    <w:rsid w:val="00E05FD1"/>
    <w:rsid w:val="00E070DA"/>
    <w:rsid w:val="00E15892"/>
    <w:rsid w:val="00E17294"/>
    <w:rsid w:val="00E17D06"/>
    <w:rsid w:val="00E26C23"/>
    <w:rsid w:val="00E27201"/>
    <w:rsid w:val="00E3186F"/>
    <w:rsid w:val="00E33C2D"/>
    <w:rsid w:val="00E34AB6"/>
    <w:rsid w:val="00E36DB0"/>
    <w:rsid w:val="00E4080F"/>
    <w:rsid w:val="00E40CD0"/>
    <w:rsid w:val="00E42E57"/>
    <w:rsid w:val="00E45630"/>
    <w:rsid w:val="00E50299"/>
    <w:rsid w:val="00E51A87"/>
    <w:rsid w:val="00E5328E"/>
    <w:rsid w:val="00E57591"/>
    <w:rsid w:val="00E611FB"/>
    <w:rsid w:val="00E65057"/>
    <w:rsid w:val="00E65723"/>
    <w:rsid w:val="00E660B9"/>
    <w:rsid w:val="00E72D2B"/>
    <w:rsid w:val="00E738A5"/>
    <w:rsid w:val="00E73F6C"/>
    <w:rsid w:val="00E7534D"/>
    <w:rsid w:val="00E76455"/>
    <w:rsid w:val="00E81416"/>
    <w:rsid w:val="00E826A9"/>
    <w:rsid w:val="00E838AC"/>
    <w:rsid w:val="00E84ABE"/>
    <w:rsid w:val="00E854DF"/>
    <w:rsid w:val="00E861A6"/>
    <w:rsid w:val="00E879E5"/>
    <w:rsid w:val="00E90717"/>
    <w:rsid w:val="00E96DFE"/>
    <w:rsid w:val="00E970E9"/>
    <w:rsid w:val="00EA2CDE"/>
    <w:rsid w:val="00EA2D9F"/>
    <w:rsid w:val="00EB0426"/>
    <w:rsid w:val="00EB2C0A"/>
    <w:rsid w:val="00EB3962"/>
    <w:rsid w:val="00EB4193"/>
    <w:rsid w:val="00EB4AA6"/>
    <w:rsid w:val="00EC66E3"/>
    <w:rsid w:val="00EC7D74"/>
    <w:rsid w:val="00ED1303"/>
    <w:rsid w:val="00ED185B"/>
    <w:rsid w:val="00ED20CA"/>
    <w:rsid w:val="00ED211F"/>
    <w:rsid w:val="00ED5BD9"/>
    <w:rsid w:val="00ED5C1C"/>
    <w:rsid w:val="00ED6737"/>
    <w:rsid w:val="00EE0155"/>
    <w:rsid w:val="00EE022F"/>
    <w:rsid w:val="00EE09B1"/>
    <w:rsid w:val="00EE1AEB"/>
    <w:rsid w:val="00EE2D06"/>
    <w:rsid w:val="00EE3AF1"/>
    <w:rsid w:val="00EE52BB"/>
    <w:rsid w:val="00EE63DC"/>
    <w:rsid w:val="00EE6C64"/>
    <w:rsid w:val="00EF0043"/>
    <w:rsid w:val="00EF32DB"/>
    <w:rsid w:val="00EF506D"/>
    <w:rsid w:val="00EF76F5"/>
    <w:rsid w:val="00F02144"/>
    <w:rsid w:val="00F04557"/>
    <w:rsid w:val="00F10C57"/>
    <w:rsid w:val="00F11500"/>
    <w:rsid w:val="00F12185"/>
    <w:rsid w:val="00F139A8"/>
    <w:rsid w:val="00F152CD"/>
    <w:rsid w:val="00F155DC"/>
    <w:rsid w:val="00F15704"/>
    <w:rsid w:val="00F20DEC"/>
    <w:rsid w:val="00F20EEA"/>
    <w:rsid w:val="00F216F3"/>
    <w:rsid w:val="00F22DE0"/>
    <w:rsid w:val="00F242AC"/>
    <w:rsid w:val="00F245AF"/>
    <w:rsid w:val="00F24EF0"/>
    <w:rsid w:val="00F25BC7"/>
    <w:rsid w:val="00F27B24"/>
    <w:rsid w:val="00F36BCC"/>
    <w:rsid w:val="00F36D58"/>
    <w:rsid w:val="00F36EB0"/>
    <w:rsid w:val="00F42A21"/>
    <w:rsid w:val="00F43F59"/>
    <w:rsid w:val="00F44537"/>
    <w:rsid w:val="00F53F08"/>
    <w:rsid w:val="00F55346"/>
    <w:rsid w:val="00F56649"/>
    <w:rsid w:val="00F63F62"/>
    <w:rsid w:val="00F64564"/>
    <w:rsid w:val="00F652F0"/>
    <w:rsid w:val="00F70823"/>
    <w:rsid w:val="00F7187A"/>
    <w:rsid w:val="00F750D9"/>
    <w:rsid w:val="00F7556C"/>
    <w:rsid w:val="00F83AF4"/>
    <w:rsid w:val="00F844CE"/>
    <w:rsid w:val="00F853F5"/>
    <w:rsid w:val="00F861E1"/>
    <w:rsid w:val="00F901A3"/>
    <w:rsid w:val="00F90BA6"/>
    <w:rsid w:val="00F94532"/>
    <w:rsid w:val="00F94793"/>
    <w:rsid w:val="00F979AC"/>
    <w:rsid w:val="00F97FF4"/>
    <w:rsid w:val="00FA30A9"/>
    <w:rsid w:val="00FA326C"/>
    <w:rsid w:val="00FA73BD"/>
    <w:rsid w:val="00FC0958"/>
    <w:rsid w:val="00FC1935"/>
    <w:rsid w:val="00FC24B2"/>
    <w:rsid w:val="00FC3872"/>
    <w:rsid w:val="00FC54DE"/>
    <w:rsid w:val="00FC60CE"/>
    <w:rsid w:val="00FD05A5"/>
    <w:rsid w:val="00FD0AD3"/>
    <w:rsid w:val="00FD2E1D"/>
    <w:rsid w:val="00FD464B"/>
    <w:rsid w:val="00FE29B5"/>
    <w:rsid w:val="00FE2C36"/>
    <w:rsid w:val="00FE3684"/>
    <w:rsid w:val="00FE739F"/>
    <w:rsid w:val="00FF02A0"/>
    <w:rsid w:val="00FF0EEE"/>
    <w:rsid w:val="00FF1065"/>
    <w:rsid w:val="00FF2D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04462E"/>
  <w15:chartTrackingRefBased/>
  <w15:docId w15:val="{AE974FD6-120B-4B98-940B-2C9C24EF0D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qFormat="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2B85"/>
    <w:pPr>
      <w:spacing w:after="200"/>
      <w:jc w:val="both"/>
    </w:pPr>
    <w:rPr>
      <w:sz w:val="22"/>
      <w:szCs w:val="22"/>
      <w:lang w:val="en-GB" w:eastAsia="en-US"/>
    </w:rPr>
  </w:style>
  <w:style w:type="paragraph" w:styleId="Ttulo3">
    <w:name w:val="heading 3"/>
    <w:basedOn w:val="Normal"/>
    <w:next w:val="Normal"/>
    <w:link w:val="Ttulo3Car"/>
    <w:qFormat/>
    <w:rsid w:val="007F1B83"/>
    <w:pPr>
      <w:keepNext/>
      <w:spacing w:after="0" w:line="360" w:lineRule="auto"/>
      <w:outlineLvl w:val="2"/>
    </w:pPr>
    <w:rPr>
      <w:rFonts w:ascii="Times New Roman" w:eastAsia="Times New Roman" w:hAnsi="Times New Roman"/>
      <w:b/>
      <w:bCs/>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CTableBody">
    <w:name w:val="TC_Table_Body"/>
    <w:basedOn w:val="Normal"/>
    <w:rsid w:val="00C9087A"/>
    <w:rPr>
      <w:rFonts w:ascii="Times" w:eastAsia="Times New Roman" w:hAnsi="Times"/>
      <w:sz w:val="24"/>
      <w:szCs w:val="20"/>
      <w:lang w:val="en-US"/>
    </w:rPr>
  </w:style>
  <w:style w:type="paragraph" w:customStyle="1" w:styleId="VDTableTitle">
    <w:name w:val="VD_Table_Title"/>
    <w:basedOn w:val="Normal"/>
    <w:next w:val="Normal"/>
    <w:rsid w:val="00C9087A"/>
    <w:pPr>
      <w:spacing w:line="480" w:lineRule="auto"/>
    </w:pPr>
    <w:rPr>
      <w:rFonts w:ascii="Times" w:eastAsia="Times New Roman" w:hAnsi="Times"/>
      <w:sz w:val="24"/>
      <w:szCs w:val="20"/>
      <w:lang w:val="en-US"/>
    </w:rPr>
  </w:style>
  <w:style w:type="paragraph" w:styleId="Textonotapie">
    <w:name w:val="footnote text"/>
    <w:basedOn w:val="Normal"/>
    <w:link w:val="TextonotapieCar"/>
    <w:uiPriority w:val="99"/>
    <w:unhideWhenUsed/>
    <w:rsid w:val="00D11084"/>
    <w:rPr>
      <w:sz w:val="20"/>
      <w:szCs w:val="20"/>
    </w:rPr>
  </w:style>
  <w:style w:type="character" w:customStyle="1" w:styleId="TextonotapieCar">
    <w:name w:val="Texto nota pie Car"/>
    <w:link w:val="Textonotapie"/>
    <w:uiPriority w:val="99"/>
    <w:rsid w:val="00D11084"/>
    <w:rPr>
      <w:lang w:val="en-GB" w:eastAsia="en-US"/>
    </w:rPr>
  </w:style>
  <w:style w:type="character" w:styleId="Refdenotaalpie">
    <w:name w:val="footnote reference"/>
    <w:uiPriority w:val="99"/>
    <w:semiHidden/>
    <w:unhideWhenUsed/>
    <w:rsid w:val="00D11084"/>
    <w:rPr>
      <w:vertAlign w:val="superscript"/>
    </w:rPr>
  </w:style>
  <w:style w:type="table" w:styleId="Tablaconcuadrcula">
    <w:name w:val="Table Grid"/>
    <w:basedOn w:val="Tablanormal"/>
    <w:uiPriority w:val="59"/>
    <w:rsid w:val="00C423B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Foot">
    <w:name w:val="TableFoot"/>
    <w:basedOn w:val="Normal"/>
    <w:autoRedefine/>
    <w:rsid w:val="00AD5EF8"/>
    <w:pPr>
      <w:spacing w:before="240" w:after="460" w:line="230" w:lineRule="exact"/>
      <w:ind w:left="851" w:right="819"/>
    </w:pPr>
    <w:rPr>
      <w:rFonts w:ascii="Times New Roman" w:eastAsia="MS Mincho" w:hAnsi="Times New Roman"/>
      <w:sz w:val="20"/>
      <w:szCs w:val="20"/>
      <w:lang w:eastAsia="ja-JP"/>
    </w:rPr>
  </w:style>
  <w:style w:type="paragraph" w:customStyle="1" w:styleId="00-Sonia-Tabla-justificado">
    <w:name w:val="00-Sonia-Tabla-justificado"/>
    <w:basedOn w:val="Normal"/>
    <w:next w:val="Normal"/>
    <w:qFormat/>
    <w:rsid w:val="007F1B83"/>
    <w:pPr>
      <w:keepNext/>
      <w:spacing w:before="240" w:after="60"/>
      <w:ind w:left="1440" w:hanging="1440"/>
    </w:pPr>
    <w:rPr>
      <w:rFonts w:ascii="Times New Roman" w:eastAsia="Times New Roman" w:hAnsi="Times New Roman"/>
      <w:lang w:val="es-ES" w:eastAsia="es-ES"/>
    </w:rPr>
  </w:style>
  <w:style w:type="character" w:customStyle="1" w:styleId="Ttulo3Car">
    <w:name w:val="Título 3 Car"/>
    <w:link w:val="Ttulo3"/>
    <w:rsid w:val="007F1B83"/>
    <w:rPr>
      <w:rFonts w:ascii="Times New Roman" w:eastAsia="Times New Roman" w:hAnsi="Times New Roman"/>
      <w:b/>
      <w:bCs/>
      <w:sz w:val="24"/>
      <w:szCs w:val="24"/>
      <w:lang w:val="en-GB"/>
    </w:rPr>
  </w:style>
  <w:style w:type="paragraph" w:customStyle="1" w:styleId="0-OSCAR">
    <w:name w:val="0-OSCAR"/>
    <w:basedOn w:val="Normal"/>
    <w:rsid w:val="007F1B83"/>
    <w:pPr>
      <w:autoSpaceDE w:val="0"/>
      <w:autoSpaceDN w:val="0"/>
      <w:spacing w:before="240" w:after="0" w:line="340" w:lineRule="atLeast"/>
      <w:ind w:firstLine="561"/>
    </w:pPr>
    <w:rPr>
      <w:rFonts w:ascii="Times" w:eastAsia="Times New Roman" w:hAnsi="Times"/>
      <w:sz w:val="24"/>
      <w:szCs w:val="24"/>
      <w:lang w:eastAsia="es-ES"/>
    </w:rPr>
  </w:style>
  <w:style w:type="character" w:customStyle="1" w:styleId="nada">
    <w:name w:val="nada"/>
    <w:rsid w:val="007F1B83"/>
    <w:rPr>
      <w:position w:val="0"/>
      <w:sz w:val="24"/>
      <w:szCs w:val="24"/>
    </w:rPr>
  </w:style>
  <w:style w:type="paragraph" w:styleId="Piedepgina">
    <w:name w:val="footer"/>
    <w:basedOn w:val="Normal"/>
    <w:link w:val="PiedepginaCar"/>
    <w:rsid w:val="00575140"/>
    <w:pPr>
      <w:tabs>
        <w:tab w:val="center" w:pos="4252"/>
        <w:tab w:val="right" w:pos="8504"/>
      </w:tabs>
      <w:spacing w:after="0"/>
      <w:jc w:val="left"/>
    </w:pPr>
    <w:rPr>
      <w:rFonts w:ascii="Times New Roman" w:eastAsia="Times New Roman" w:hAnsi="Times New Roman"/>
      <w:sz w:val="24"/>
      <w:szCs w:val="24"/>
      <w:lang w:val="es-ES" w:eastAsia="es-ES"/>
    </w:rPr>
  </w:style>
  <w:style w:type="character" w:customStyle="1" w:styleId="PiedepginaCar">
    <w:name w:val="Pie de página Car"/>
    <w:link w:val="Piedepgina"/>
    <w:rsid w:val="00575140"/>
    <w:rPr>
      <w:rFonts w:ascii="Times New Roman" w:eastAsia="Times New Roman" w:hAnsi="Times New Roman"/>
      <w:sz w:val="24"/>
      <w:szCs w:val="24"/>
    </w:rPr>
  </w:style>
  <w:style w:type="paragraph" w:styleId="Textonotaalfinal">
    <w:name w:val="endnote text"/>
    <w:basedOn w:val="Normal"/>
    <w:link w:val="TextonotaalfinalCar"/>
    <w:uiPriority w:val="99"/>
    <w:semiHidden/>
    <w:unhideWhenUsed/>
    <w:rsid w:val="0086577A"/>
    <w:pPr>
      <w:spacing w:after="0"/>
    </w:pPr>
    <w:rPr>
      <w:sz w:val="20"/>
      <w:szCs w:val="20"/>
    </w:rPr>
  </w:style>
  <w:style w:type="character" w:customStyle="1" w:styleId="TextonotaalfinalCar">
    <w:name w:val="Texto nota al final Car"/>
    <w:link w:val="Textonotaalfinal"/>
    <w:uiPriority w:val="99"/>
    <w:semiHidden/>
    <w:rsid w:val="0086577A"/>
    <w:rPr>
      <w:lang w:val="en-GB" w:eastAsia="en-US"/>
    </w:rPr>
  </w:style>
  <w:style w:type="character" w:styleId="Refdenotaalfinal">
    <w:name w:val="endnote reference"/>
    <w:uiPriority w:val="99"/>
    <w:unhideWhenUsed/>
    <w:qFormat/>
    <w:rsid w:val="0086577A"/>
    <w:rPr>
      <w:vertAlign w:val="superscript"/>
    </w:rPr>
  </w:style>
  <w:style w:type="character" w:customStyle="1" w:styleId="apple-converted-space">
    <w:name w:val="apple-converted-space"/>
    <w:basedOn w:val="Fuentedeprrafopredeter"/>
    <w:rsid w:val="0086577A"/>
  </w:style>
  <w:style w:type="character" w:styleId="nfasis">
    <w:name w:val="Emphasis"/>
    <w:uiPriority w:val="20"/>
    <w:qFormat/>
    <w:rsid w:val="0086577A"/>
    <w:rPr>
      <w:i/>
      <w:iCs/>
    </w:rPr>
  </w:style>
  <w:style w:type="paragraph" w:styleId="Encabezado">
    <w:name w:val="header"/>
    <w:basedOn w:val="Normal"/>
    <w:link w:val="EncabezadoCar"/>
    <w:uiPriority w:val="99"/>
    <w:unhideWhenUsed/>
    <w:rsid w:val="00FC1935"/>
    <w:pPr>
      <w:tabs>
        <w:tab w:val="center" w:pos="4252"/>
        <w:tab w:val="right" w:pos="8504"/>
      </w:tabs>
    </w:pPr>
  </w:style>
  <w:style w:type="character" w:customStyle="1" w:styleId="EncabezadoCar">
    <w:name w:val="Encabezado Car"/>
    <w:link w:val="Encabezado"/>
    <w:uiPriority w:val="99"/>
    <w:rsid w:val="00FC1935"/>
    <w:rPr>
      <w:sz w:val="22"/>
      <w:szCs w:val="22"/>
      <w:lang w:val="en-GB" w:eastAsia="en-US"/>
    </w:rPr>
  </w:style>
  <w:style w:type="character" w:styleId="Refdecomentario">
    <w:name w:val="annotation reference"/>
    <w:uiPriority w:val="99"/>
    <w:semiHidden/>
    <w:unhideWhenUsed/>
    <w:rsid w:val="00457F15"/>
    <w:rPr>
      <w:sz w:val="16"/>
      <w:szCs w:val="16"/>
    </w:rPr>
  </w:style>
  <w:style w:type="paragraph" w:styleId="Textocomentario">
    <w:name w:val="annotation text"/>
    <w:basedOn w:val="Normal"/>
    <w:link w:val="TextocomentarioCar"/>
    <w:uiPriority w:val="99"/>
    <w:unhideWhenUsed/>
    <w:rsid w:val="00457F15"/>
    <w:rPr>
      <w:sz w:val="20"/>
      <w:szCs w:val="20"/>
    </w:rPr>
  </w:style>
  <w:style w:type="character" w:customStyle="1" w:styleId="TextocomentarioCar">
    <w:name w:val="Texto comentario Car"/>
    <w:link w:val="Textocomentario"/>
    <w:uiPriority w:val="99"/>
    <w:rsid w:val="00457F15"/>
    <w:rPr>
      <w:lang w:val="en-GB" w:eastAsia="en-US"/>
    </w:rPr>
  </w:style>
  <w:style w:type="paragraph" w:styleId="Asuntodelcomentario">
    <w:name w:val="annotation subject"/>
    <w:basedOn w:val="Textocomentario"/>
    <w:next w:val="Textocomentario"/>
    <w:link w:val="AsuntodelcomentarioCar"/>
    <w:uiPriority w:val="99"/>
    <w:semiHidden/>
    <w:unhideWhenUsed/>
    <w:rsid w:val="00457F15"/>
    <w:rPr>
      <w:b/>
      <w:bCs/>
    </w:rPr>
  </w:style>
  <w:style w:type="character" w:customStyle="1" w:styleId="AsuntodelcomentarioCar">
    <w:name w:val="Asunto del comentario Car"/>
    <w:link w:val="Asuntodelcomentario"/>
    <w:uiPriority w:val="99"/>
    <w:semiHidden/>
    <w:rsid w:val="00457F15"/>
    <w:rPr>
      <w:b/>
      <w:bCs/>
      <w:lang w:val="en-GB" w:eastAsia="en-US"/>
    </w:rPr>
  </w:style>
  <w:style w:type="paragraph" w:styleId="Textodeglobo">
    <w:name w:val="Balloon Text"/>
    <w:basedOn w:val="Normal"/>
    <w:link w:val="TextodegloboCar"/>
    <w:uiPriority w:val="99"/>
    <w:semiHidden/>
    <w:unhideWhenUsed/>
    <w:rsid w:val="00457F15"/>
    <w:pPr>
      <w:spacing w:after="0"/>
    </w:pPr>
    <w:rPr>
      <w:rFonts w:ascii="Segoe UI" w:hAnsi="Segoe UI" w:cs="Segoe UI"/>
      <w:sz w:val="18"/>
      <w:szCs w:val="18"/>
    </w:rPr>
  </w:style>
  <w:style w:type="character" w:customStyle="1" w:styleId="TextodegloboCar">
    <w:name w:val="Texto de globo Car"/>
    <w:link w:val="Textodeglobo"/>
    <w:uiPriority w:val="99"/>
    <w:semiHidden/>
    <w:rsid w:val="00457F15"/>
    <w:rPr>
      <w:rFonts w:ascii="Segoe UI" w:hAnsi="Segoe UI" w:cs="Segoe UI"/>
      <w:sz w:val="18"/>
      <w:szCs w:val="18"/>
      <w:lang w:val="en-GB" w:eastAsia="en-US"/>
    </w:rPr>
  </w:style>
  <w:style w:type="paragraph" w:styleId="Descripcin">
    <w:name w:val="caption"/>
    <w:basedOn w:val="Normal"/>
    <w:next w:val="Normal"/>
    <w:uiPriority w:val="35"/>
    <w:unhideWhenUsed/>
    <w:qFormat/>
    <w:rsid w:val="00B51162"/>
    <w:rPr>
      <w:b/>
      <w:bCs/>
      <w:sz w:val="20"/>
      <w:szCs w:val="20"/>
    </w:rPr>
  </w:style>
  <w:style w:type="paragraph" w:styleId="Revisin">
    <w:name w:val="Revision"/>
    <w:hidden/>
    <w:uiPriority w:val="99"/>
    <w:semiHidden/>
    <w:rsid w:val="00952ECD"/>
    <w:rPr>
      <w:sz w:val="22"/>
      <w:szCs w:val="22"/>
      <w:lang w:val="en-GB" w:eastAsia="en-US"/>
    </w:rPr>
  </w:style>
  <w:style w:type="paragraph" w:customStyle="1" w:styleId="Normal1">
    <w:name w:val="Normal1"/>
    <w:rsid w:val="00171505"/>
    <w:pPr>
      <w:spacing w:after="200" w:line="276" w:lineRule="auto"/>
    </w:pPr>
    <w:rPr>
      <w:rFonts w:cs="Calibri"/>
      <w:sz w:val="22"/>
      <w:szCs w:val="22"/>
      <w:lang w:eastAsia="en-GB"/>
    </w:rPr>
  </w:style>
  <w:style w:type="table" w:customStyle="1" w:styleId="Tablanormal21">
    <w:name w:val="Tabla normal 21"/>
    <w:basedOn w:val="Tablanormal"/>
    <w:next w:val="Tablanormal2"/>
    <w:uiPriority w:val="42"/>
    <w:rsid w:val="00CE33FD"/>
    <w:rPr>
      <w:rFonts w:cs="Calibri"/>
      <w:sz w:val="22"/>
      <w:szCs w:val="22"/>
      <w:lang w:eastAsia="en-GB"/>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Tablanormal2">
    <w:name w:val="Plain Table 2"/>
    <w:basedOn w:val="Tablanormal"/>
    <w:uiPriority w:val="42"/>
    <w:rsid w:val="00CE33FD"/>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Hipervnculo">
    <w:name w:val="Hyperlink"/>
    <w:uiPriority w:val="99"/>
    <w:unhideWhenUsed/>
    <w:rsid w:val="000E7D27"/>
    <w:rPr>
      <w:color w:val="0563C1"/>
      <w:u w:val="single"/>
    </w:rPr>
  </w:style>
  <w:style w:type="paragraph" w:customStyle="1" w:styleId="RSCF01FootnoteAuthorAddress">
    <w:name w:val="RSC F01 Footnote Author Address"/>
    <w:qFormat/>
    <w:rsid w:val="007D6357"/>
    <w:pPr>
      <w:numPr>
        <w:numId w:val="1"/>
      </w:numPr>
      <w:pBdr>
        <w:top w:val="single" w:sz="12" w:space="1" w:color="A6A6A6"/>
      </w:pBdr>
      <w:tabs>
        <w:tab w:val="num" w:pos="360"/>
      </w:tabs>
      <w:ind w:left="85" w:hanging="85"/>
      <w:suppressOverlap/>
    </w:pPr>
    <w:rPr>
      <w:i/>
      <w:w w:val="105"/>
      <w:sz w:val="14"/>
      <w:szCs w:val="14"/>
      <w:lang w:val="en-GB" w:eastAsia="en-US"/>
    </w:rPr>
  </w:style>
  <w:style w:type="paragraph" w:customStyle="1" w:styleId="00-Sonia-Textonormal">
    <w:name w:val="00-Sonia-Texto normal"/>
    <w:basedOn w:val="Normal"/>
    <w:qFormat/>
    <w:rsid w:val="00F55346"/>
    <w:pPr>
      <w:spacing w:before="120" w:after="0" w:line="360" w:lineRule="auto"/>
      <w:ind w:firstLine="567"/>
    </w:pPr>
    <w:rPr>
      <w:rFonts w:ascii="Times New Roman" w:eastAsia="Times New Roman" w:hAnsi="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44881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image" Target="media/image11.tiff"/><Relationship Id="rId3" Type="http://schemas.openxmlformats.org/officeDocument/2006/relationships/styles" Target="styles.xml"/><Relationship Id="rId21" Type="http://schemas.openxmlformats.org/officeDocument/2006/relationships/image" Target="media/image14.tiff"/><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image" Target="media/image10.tiff"/><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image" Target="media/image13.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fontTable" Target="fontTable.xml"/><Relationship Id="rId10" Type="http://schemas.openxmlformats.org/officeDocument/2006/relationships/image" Target="media/image3.tiff"/><Relationship Id="rId19" Type="http://schemas.openxmlformats.org/officeDocument/2006/relationships/image" Target="media/image12.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 Id="rId22"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886959-09CC-41A4-9C9D-84458A648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1090</TotalTime>
  <Pages>12</Pages>
  <Words>1297</Words>
  <Characters>7137</Characters>
  <Application>Microsoft Office Word</Application>
  <DocSecurity>0</DocSecurity>
  <Lines>59</Lines>
  <Paragraphs>16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UPV-EHU</Company>
  <LinksUpToDate>false</LinksUpToDate>
  <CharactersWithSpaces>8418</CharactersWithSpaces>
  <SharedDoc>false</SharedDoc>
  <HLinks>
    <vt:vector size="12" baseType="variant">
      <vt:variant>
        <vt:i4>7602298</vt:i4>
      </vt:variant>
      <vt:variant>
        <vt:i4>7</vt:i4>
      </vt:variant>
      <vt:variant>
        <vt:i4>0</vt:i4>
      </vt:variant>
      <vt:variant>
        <vt:i4>5</vt:i4>
      </vt:variant>
      <vt:variant>
        <vt:lpwstr>http://www.ccdc.cam.ac.uk/</vt:lpwstr>
      </vt:variant>
      <vt:variant>
        <vt:lpwstr/>
      </vt:variant>
      <vt:variant>
        <vt:i4>65576</vt:i4>
      </vt:variant>
      <vt:variant>
        <vt:i4>4</vt:i4>
      </vt:variant>
      <vt:variant>
        <vt:i4>0</vt:i4>
      </vt:variant>
      <vt:variant>
        <vt:i4>5</vt:i4>
      </vt:variant>
      <vt:variant>
        <vt:lpwstr>mailto:deposit@ccdc.cam.ac.uk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javier</dc:creator>
  <cp:keywords/>
  <dc:description/>
  <cp:lastModifiedBy>JAVIER CEPEDA</cp:lastModifiedBy>
  <cp:revision>88</cp:revision>
  <cp:lastPrinted>2020-02-03T20:36:00Z</cp:lastPrinted>
  <dcterms:created xsi:type="dcterms:W3CDTF">2022-11-02T16:05:00Z</dcterms:created>
  <dcterms:modified xsi:type="dcterms:W3CDTF">2023-09-22T06:08:00Z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23f5f12da5f6ca19772c64ae769d15bad1e1bc059d3cdb293a70e8c7c1c8dfce</vt:lpwstr>
  </property>
</Properties>
</file>