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"/>
        <w:tblW w:w="0" w:type="auto"/>
        <w:tblLook w:val="04A0" w:firstRow="1" w:lastRow="0" w:firstColumn="1" w:lastColumn="0" w:noHBand="0" w:noVBand="1"/>
      </w:tblPr>
      <w:tblGrid>
        <w:gridCol w:w="2875"/>
        <w:gridCol w:w="6475"/>
      </w:tblGrid>
      <w:tr w:rsidR="0077487D" w:rsidRPr="0077487D" w14:paraId="04E3B6F1" w14:textId="77777777" w:rsidTr="007748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621FF2C8" w14:textId="37B83F45" w:rsidR="0077487D" w:rsidRPr="0077487D" w:rsidRDefault="0077487D">
            <w:pPr>
              <w:rPr>
                <w:rFonts w:ascii="Georgia" w:hAnsi="Georgia"/>
                <w:sz w:val="22"/>
                <w:szCs w:val="22"/>
              </w:rPr>
            </w:pPr>
            <w:r w:rsidRPr="0077487D">
              <w:rPr>
                <w:rFonts w:ascii="Georgia" w:hAnsi="Georgia"/>
                <w:sz w:val="22"/>
                <w:szCs w:val="22"/>
              </w:rPr>
              <w:t>Serum Biomarker</w:t>
            </w:r>
          </w:p>
        </w:tc>
        <w:tc>
          <w:tcPr>
            <w:tcW w:w="6475" w:type="dxa"/>
          </w:tcPr>
          <w:p w14:paraId="7EB1C51C" w14:textId="78A96D28" w:rsidR="0077487D" w:rsidRPr="0077487D" w:rsidRDefault="007748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77487D">
              <w:rPr>
                <w:rFonts w:ascii="Georgia" w:hAnsi="Georgia"/>
                <w:sz w:val="22"/>
                <w:szCs w:val="22"/>
              </w:rPr>
              <w:t>TBI Outcomes</w:t>
            </w:r>
          </w:p>
        </w:tc>
      </w:tr>
      <w:tr w:rsidR="0077487D" w:rsidRPr="0077487D" w14:paraId="322D74B5" w14:textId="77777777" w:rsidTr="00774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2EEDE117" w14:textId="7D1D40E0" w:rsidR="0077487D" w:rsidRPr="00D85BEB" w:rsidRDefault="0077487D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GFAP</w:t>
            </w:r>
            <w:r w:rsid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475" w:type="dxa"/>
          </w:tcPr>
          <w:p w14:paraId="76E10944" w14:textId="666DD29E" w:rsidR="0077487D" w:rsidRPr="006D1028" w:rsidRDefault="00D85B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 xml:space="preserve">Clinical TBI studies have reported longitudinal elevation in GFAP levels 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F82F1E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&lt;EndNote&gt;&lt;Cite&gt;&lt;Author&gt;Asken&lt;/Author&gt;&lt;Year&gt;2020&lt;/Year&gt;&lt;RecNum&gt;67&lt;/RecNum&gt;&lt;DisplayText&gt;&lt;style face="superscript"&gt;1&lt;/style&gt;&lt;/DisplayText&gt;&lt;record&gt;&lt;rec-number&gt;67&lt;/rec-number&gt;&lt;foreign-keys&gt;&lt;key app="EN" db-id="atzrdtzxgxaevme5ws0vsavmvrsxrada90ex" timestamp="1678100180"&gt;67&lt;/key&gt;&lt;/foreign-keys&gt;&lt;ref-type name="Journal Article"&gt;17&lt;/ref-type&gt;&lt;contributors&gt;&lt;authors&gt;&lt;author&gt;Asken, Breton M&lt;/author&gt;&lt;author&gt;Elahi, Fanny M&lt;/author&gt;&lt;author&gt;La Joie, Renaud&lt;/author&gt;&lt;author&gt;Strom, Amelia&lt;/author&gt;&lt;author&gt;Staffaroni, Adam M&lt;/author&gt;&lt;author&gt;Lindbergh, Cutter A&lt;/author&gt;&lt;author&gt;Apple, Alexandra C&lt;/author&gt;&lt;author&gt;You, Michelle&lt;/author&gt;&lt;author&gt;Weiner-Light, Sophia&lt;/author&gt;&lt;author&gt;Brathaban, Nivetha&lt;/author&gt;&lt;/authors&gt;&lt;/contributors&gt;&lt;titles&gt;&lt;title&gt;Plasma glial fibrillary acidic protein levels differ along the spectra of amyloid burden and clinical disease stage&lt;/title&gt;&lt;secondary-title&gt;Journal of Alzheimer&amp;apos;s Disease&lt;/secondary-title&gt;&lt;/titles&gt;&lt;periodical&gt;&lt;full-title&gt;Journal of Alzheimer&amp;apos;s disease&lt;/full-title&gt;&lt;/periodical&gt;&lt;pages&gt;265-276&lt;/pages&gt;&lt;volume&gt;78&lt;/volume&gt;&lt;number&gt;1&lt;/number&gt;&lt;dates&gt;&lt;year&gt;2020&lt;/year&gt;&lt;/dates&gt;&lt;isbn&gt;1387-2877&lt;/isbn&gt;&lt;urls&gt;&lt;/urls&gt;&lt;/record&gt;&lt;/Cite&gt;&lt;/EndNote&gt;</w:instrTex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F82F1E" w:rsidRPr="00F82F1E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 xml:space="preserve">.  GFAP was also recently approved by the FDA as a TBI outcome clinical measure 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F82F1E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&lt;EndNote&gt;&lt;Cite&gt;&lt;Author&gt;Korley&lt;/Author&gt;&lt;Year&gt;2021&lt;/Year&gt;&lt;RecNum&gt;280&lt;/RecNum&gt;&lt;DisplayText&gt;&lt;style face="superscript"&gt;2&lt;/style&gt;&lt;/DisplayText&gt;&lt;record&gt;&lt;rec-number&gt;280&lt;/rec-number&gt;&lt;foreign-keys&gt;&lt;key app="EN" db-id="atzrdtzxgxaevme5ws0vsavmvrsxrada90ex" timestamp="1697301125"&gt;280&lt;/key&gt;&lt;/foreign-keys&gt;&lt;ref-type name="Journal Article"&gt;17&lt;/ref-type&gt;&lt;contributors&gt;&lt;authors&gt;&lt;author&gt;Korley, Frederick K&lt;/author&gt;&lt;author&gt;Datwyler, Saul A&lt;/author&gt;&lt;author&gt;Jain, Sonia&lt;/author&gt;&lt;author&gt;Sun, Xiaoying&lt;/author&gt;&lt;author&gt;Beligere, Gangamani&lt;/author&gt;&lt;author&gt;Chandran, Raj&lt;/author&gt;&lt;author&gt;Marino, Jaime A&lt;/author&gt;&lt;author&gt;McQuiston, Beth&lt;/author&gt;&lt;author&gt;Zhang, Hongwei&lt;/author&gt;&lt;author&gt;Caudle, Krista L&lt;/author&gt;&lt;/authors&gt;&lt;/contributors&gt;&lt;titles&gt;&lt;title&gt;Comparison of GFAP and UCH-L1 measurements from two prototype assays: the Abbott i-STAT and ARCHITECT assays&lt;/title&gt;&lt;secondary-title&gt;Neurotrauma reports&lt;/secondary-title&gt;&lt;/titles&gt;&lt;periodical&gt;&lt;full-title&gt;Neurotrauma reports&lt;/full-title&gt;&lt;/periodical&gt;&lt;pages&gt;193-199&lt;/pages&gt;&lt;volume&gt;2&lt;/volume&gt;&lt;number&gt;1&lt;/number&gt;&lt;dates&gt;&lt;year&gt;2021&lt;/year&gt;&lt;/dates&gt;&lt;isbn&gt;2689-288X&lt;/isbn&gt;&lt;urls&gt;&lt;/urls&gt;&lt;/record&gt;&lt;/Cite&gt;&lt;/EndNote&gt;</w:instrTex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F82F1E" w:rsidRPr="00F82F1E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2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1CE72FC8" w14:textId="77777777" w:rsidTr="00774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4E3191A" w14:textId="5E4A9FFC" w:rsidR="0077487D" w:rsidRPr="00D85BEB" w:rsidRDefault="0077487D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proofErr w:type="spellStart"/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NfL</w:t>
            </w:r>
            <w:proofErr w:type="spellEnd"/>
            <w:r w:rsid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475" w:type="dxa"/>
          </w:tcPr>
          <w:p w14:paraId="6746A9A6" w14:textId="389BAAB2" w:rsidR="0077487D" w:rsidRPr="006D1028" w:rsidRDefault="00D85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 xml:space="preserve">Clinical TBI studies have reported elevated </w:t>
            </w:r>
            <w:proofErr w:type="spellStart"/>
            <w:r w:rsidRPr="006D1028">
              <w:rPr>
                <w:rFonts w:ascii="Georgia" w:hAnsi="Georgia"/>
                <w:sz w:val="20"/>
                <w:szCs w:val="20"/>
              </w:rPr>
              <w:t>NfL</w:t>
            </w:r>
            <w:proofErr w:type="spellEnd"/>
            <w:r w:rsidRPr="006D1028">
              <w:rPr>
                <w:rFonts w:ascii="Georgia" w:hAnsi="Georgia"/>
                <w:sz w:val="20"/>
                <w:szCs w:val="20"/>
              </w:rPr>
              <w:t xml:space="preserve"> serum levels both acutely and longitudinally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F82F1E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&lt;EndNote&gt;&lt;Cite&gt;&lt;Author&gt;Asken&lt;/Author&gt;&lt;Year&gt;2020&lt;/Year&gt;&lt;RecNum&gt;67&lt;/RecNum&gt;&lt;DisplayText&gt;&lt;style face="superscript"&gt;1&lt;/style&gt;&lt;/DisplayText&gt;&lt;record&gt;&lt;rec-number&gt;67&lt;/rec-number&gt;&lt;foreign-keys&gt;&lt;key app="EN" db-id="atzrdtzxgxaevme5ws0vsavmvrsxrada90ex" timestamp="1678100180"&gt;67&lt;/key&gt;&lt;/foreign-keys&gt;&lt;ref-type name="Journal Article"&gt;17&lt;/ref-type&gt;&lt;contributors&gt;&lt;authors&gt;&lt;author&gt;Asken, Breton M&lt;/author&gt;&lt;author&gt;Elahi, Fanny M&lt;/author&gt;&lt;author&gt;La Joie, Renaud&lt;/author&gt;&lt;author&gt;Strom, Amelia&lt;/author&gt;&lt;author&gt;Staffaroni, Adam M&lt;/author&gt;&lt;author&gt;Lindbergh, Cutter A&lt;/author&gt;&lt;author&gt;Apple, Alexandra C&lt;/author&gt;&lt;author&gt;You, Michelle&lt;/author&gt;&lt;author&gt;Weiner-Light, Sophia&lt;/author&gt;&lt;author&gt;Brathaban, Nivetha&lt;/author&gt;&lt;/authors&gt;&lt;/contributors&gt;&lt;titles&gt;&lt;title&gt;Plasma glial fibrillary acidic protein levels differ along the spectra of amyloid burden and clinical disease stage&lt;/title&gt;&lt;secondary-title&gt;Journal of Alzheimer&amp;apos;s Disease&lt;/secondary-title&gt;&lt;/titles&gt;&lt;periodical&gt;&lt;full-title&gt;Journal of Alzheimer&amp;apos;s disease&lt;/full-title&gt;&lt;/periodical&gt;&lt;pages&gt;265-276&lt;/pages&gt;&lt;volume&gt;78&lt;/volume&gt;&lt;number&gt;1&lt;/number&gt;&lt;dates&gt;&lt;year&gt;2020&lt;/year&gt;&lt;/dates&gt;&lt;isbn&gt;1387-2877&lt;/isbn&gt;&lt;urls&gt;&lt;/urls&gt;&lt;/record&gt;&lt;/Cite&gt;&lt;/EndNote&gt;</w:instrTex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F82F1E" w:rsidRPr="00F82F1E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3AB24C6A" w14:textId="77777777" w:rsidTr="00774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6C20C367" w14:textId="1BFDB522" w:rsidR="0077487D" w:rsidRPr="00D85BEB" w:rsidRDefault="0077487D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Tau (total)</w:t>
            </w:r>
          </w:p>
        </w:tc>
        <w:tc>
          <w:tcPr>
            <w:tcW w:w="6475" w:type="dxa"/>
          </w:tcPr>
          <w:p w14:paraId="3FF525A7" w14:textId="34AF0ADC" w:rsidR="0077487D" w:rsidRPr="006D1028" w:rsidRDefault="00D85B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 xml:space="preserve">Total tau elevation has been reported both acutely and chronically in TBI populations 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F82F1E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&lt;EndNote&gt;&lt;Cite&gt;&lt;Author&gt;Asken&lt;/Author&gt;&lt;Year&gt;2020&lt;/Year&gt;&lt;RecNum&gt;67&lt;/RecNum&gt;&lt;DisplayText&gt;&lt;style face="superscript"&gt;1&lt;/style&gt;&lt;/DisplayText&gt;&lt;record&gt;&lt;rec-number&gt;67&lt;/rec-number&gt;&lt;foreign-keys&gt;&lt;key app="EN" db-id="atzrdtzxgxaevme5ws0vsavmvrsxrada90ex" timestamp="1678100180"&gt;67&lt;/key&gt;&lt;/foreign-keys&gt;&lt;ref-type name="Journal Article"&gt;17&lt;/ref-type&gt;&lt;contributors&gt;&lt;authors&gt;&lt;author&gt;Asken, Breton M&lt;/author&gt;&lt;author&gt;Elahi, Fanny M&lt;/author&gt;&lt;author&gt;La Joie, Renaud&lt;/author&gt;&lt;author&gt;Strom, Amelia&lt;/author&gt;&lt;author&gt;Staffaroni, Adam M&lt;/author&gt;&lt;author&gt;Lindbergh, Cutter A&lt;/author&gt;&lt;author&gt;Apple, Alexandra C&lt;/author&gt;&lt;author&gt;You, Michelle&lt;/author&gt;&lt;author&gt;Weiner-Light, Sophia&lt;/author&gt;&lt;author&gt;Brathaban, Nivetha&lt;/author&gt;&lt;/authors&gt;&lt;/contributors&gt;&lt;titles&gt;&lt;title&gt;Plasma glial fibrillary acidic protein levels differ along the spectra of amyloid burden and clinical disease stage&lt;/title&gt;&lt;secondary-title&gt;Journal of Alzheimer&amp;apos;s Disease&lt;/secondary-title&gt;&lt;/titles&gt;&lt;periodical&gt;&lt;full-title&gt;Journal of Alzheimer&amp;apos;s disease&lt;/full-title&gt;&lt;/periodical&gt;&lt;pages&gt;265-276&lt;/pages&gt;&lt;volume&gt;78&lt;/volume&gt;&lt;number&gt;1&lt;/number&gt;&lt;dates&gt;&lt;year&gt;2020&lt;/year&gt;&lt;/dates&gt;&lt;isbn&gt;1387-2877&lt;/isbn&gt;&lt;urls&gt;&lt;/urls&gt;&lt;/record&gt;&lt;/Cite&gt;&lt;/EndNote&gt;</w:instrTex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F82F1E" w:rsidRPr="00F82F1E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3137155A" w14:textId="77777777" w:rsidTr="00774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652A42B1" w14:textId="3F02FE44" w:rsidR="0077487D" w:rsidRPr="00D85BEB" w:rsidRDefault="00D85BEB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>
              <w:rPr>
                <w:rFonts w:ascii="Georgia" w:hAnsi="Georgia"/>
                <w:b w:val="0"/>
                <w:bCs w:val="0"/>
                <w:sz w:val="20"/>
                <w:szCs w:val="20"/>
              </w:rPr>
              <w:t>NSE</w:t>
            </w:r>
          </w:p>
        </w:tc>
        <w:tc>
          <w:tcPr>
            <w:tcW w:w="6475" w:type="dxa"/>
          </w:tcPr>
          <w:p w14:paraId="214D6562" w14:textId="5FF4C66B" w:rsidR="0077487D" w:rsidRPr="006D1028" w:rsidRDefault="00D85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>NSE elevated levels have reported in both mild and more severe TBI populations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PEVuZE5vdGU+PENpdGU+PEF1dGhvcj5Cw7ZobWVyPC9BdXRob3I+PFllYXI+MjAxMTwvWWVhcj48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</w:fldData>
              </w:fldChar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PEVuZE5vdGU+PENpdGU+PEF1dGhvcj5Cw7ZobWVyPC9BdXRob3I+PFllYXI+MjAxMTwvWWVhcj48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</w:fldData>
              </w:fldChar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EN.CITE.DATA </w:instrText>
            </w:r>
            <w:r w:rsidR="00B06F34">
              <w:rPr>
                <w:rFonts w:ascii="Georgia" w:hAnsi="Georgia"/>
                <w:sz w:val="20"/>
                <w:szCs w:val="20"/>
              </w:rPr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="00F82F1E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3,4</w:t>
            </w:r>
            <w:r w:rsidR="00F82F1E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087D9371" w14:textId="77777777" w:rsidTr="00774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293AF2BE" w14:textId="2F862B44" w:rsidR="0077487D" w:rsidRPr="00D85BEB" w:rsidRDefault="00D85BEB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UCHL-1</w:t>
            </w:r>
            <w:r>
              <w:rPr>
                <w:rFonts w:ascii="Georgia" w:hAnsi="Georgia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475" w:type="dxa"/>
          </w:tcPr>
          <w:p w14:paraId="557F1CB8" w14:textId="71017EB0" w:rsidR="0077487D" w:rsidRPr="006D1028" w:rsidRDefault="00D85B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 xml:space="preserve">UCHL-1 has been shown to be robustly elevated in both </w:t>
            </w:r>
            <w:proofErr w:type="spellStart"/>
            <w:r w:rsidRPr="006D1028">
              <w:rPr>
                <w:rFonts w:ascii="Georgia" w:hAnsi="Georgia"/>
                <w:sz w:val="20"/>
                <w:szCs w:val="20"/>
              </w:rPr>
              <w:t>mTBI</w:t>
            </w:r>
            <w:proofErr w:type="spellEnd"/>
            <w:r w:rsidRPr="006D1028">
              <w:rPr>
                <w:rFonts w:ascii="Georgia" w:hAnsi="Georgia"/>
                <w:sz w:val="20"/>
                <w:szCs w:val="20"/>
              </w:rPr>
              <w:t xml:space="preserve"> and more severe TBI patients 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&lt;EndNote&gt;&lt;Cite&gt;&lt;Author&gt;Wang&lt;/Author&gt;&lt;Year&gt;2020&lt;/Year&gt;&lt;RecNum&gt;111&lt;/RecNum&gt;&lt;DisplayText&gt;&lt;style face="superscript"&gt;5&lt;/style&gt;&lt;/DisplayText&gt;&lt;record&gt;&lt;rec-number&gt;111&lt;/rec-number&gt;&lt;foreign-keys&gt;&lt;key app="EN" db-id="atzrdtzxgxaevme5ws0vsavmvrsxrada90ex" timestamp="1679236028"&gt;111&lt;/key&gt;&lt;/foreign-keys&gt;&lt;ref-type name="Journal Article"&gt;17&lt;/ref-type&gt;&lt;contributors&gt;&lt;authors&gt;&lt;author&gt;Wang, Yubin&lt;/author&gt;&lt;author&gt;Liu, Yan&lt;/author&gt;&lt;author&gt;Nham, Amy&lt;/author&gt;&lt;author&gt;Sherbaf, Arash&lt;/author&gt;&lt;author&gt;Quach, Diana&lt;/author&gt;&lt;author&gt;Yahya, Emad&lt;/author&gt;&lt;author&gt;Ranburger, Davis&lt;/author&gt;&lt;author&gt;Bi, Xiaoning&lt;/author&gt;&lt;author&gt;Baudry, Michel&lt;/author&gt;&lt;/authors&gt;&lt;/contributors&gt;&lt;titles&gt;&lt;title&gt;Calpain-2 as a therapeutic target in repeated concussion–induced neuropathy and behavioral impairment&lt;/title&gt;&lt;secondary-title&gt;Science Advances&lt;/secondary-title&gt;&lt;/titles&gt;&lt;periodical&gt;&lt;full-title&gt;Science Advances&lt;/full-title&gt;&lt;/periodical&gt;&lt;pages&gt;eaba5547&lt;/pages&gt;&lt;volume&gt;6&lt;/volume&gt;&lt;number&gt;27&lt;/number&gt;&lt;dates&gt;&lt;year&gt;2020&lt;/year&gt;&lt;/dates&gt;&lt;isbn&gt;2375-2548&lt;/isbn&gt;&lt;urls&gt;&lt;/urls&gt;&lt;/record&gt;&lt;/Cite&gt;&lt;/EndNote&gt;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5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 xml:space="preserve">.  </w:t>
            </w:r>
            <w:r w:rsidR="00730FEB" w:rsidRPr="006D1028">
              <w:rPr>
                <w:rFonts w:ascii="Georgia" w:hAnsi="Georgia"/>
                <w:sz w:val="20"/>
                <w:szCs w:val="20"/>
              </w:rPr>
              <w:t xml:space="preserve">UCHL-1 was recently FDA approved as a TBI outcome clinical measure 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&lt;EndNote&gt;&lt;Cite&gt;&lt;Author&gt;Korley&lt;/Author&gt;&lt;Year&gt;2021&lt;/Year&gt;&lt;RecNum&gt;280&lt;/RecNum&gt;&lt;DisplayText&gt;&lt;style face="superscript"&gt;2&lt;/style&gt;&lt;/DisplayText&gt;&lt;record&gt;&lt;rec-number&gt;280&lt;/rec-number&gt;&lt;foreign-keys&gt;&lt;key app="EN" db-id="atzrdtzxgxaevme5ws0vsavmvrsxrada90ex" timestamp="1697301125"&gt;280&lt;/key&gt;&lt;/foreign-keys&gt;&lt;ref-type name="Journal Article"&gt;17&lt;/ref-type&gt;&lt;contributors&gt;&lt;authors&gt;&lt;author&gt;Korley, Frederick K&lt;/author&gt;&lt;author&gt;Datwyler, Saul A&lt;/author&gt;&lt;author&gt;Jain, Sonia&lt;/author&gt;&lt;author&gt;Sun, Xiaoying&lt;/author&gt;&lt;author&gt;Beligere, Gangamani&lt;/author&gt;&lt;author&gt;Chandran, Raj&lt;/author&gt;&lt;author&gt;Marino, Jaime A&lt;/author&gt;&lt;author&gt;McQuiston, Beth&lt;/author&gt;&lt;author&gt;Zhang, Hongwei&lt;/author&gt;&lt;author&gt;Caudle, Krista L&lt;/author&gt;&lt;/authors&gt;&lt;/contributors&gt;&lt;titles&gt;&lt;title&gt;Comparison of GFAP and UCH-L1 measurements from two prototype assays: the Abbott i-STAT and ARCHITECT assays&lt;/title&gt;&lt;secondary-title&gt;Neurotrauma reports&lt;/secondary-title&gt;&lt;/titles&gt;&lt;periodical&gt;&lt;full-title&gt;Neurotrauma reports&lt;/full-title&gt;&lt;/periodical&gt;&lt;pages&gt;193-199&lt;/pages&gt;&lt;volume&gt;2&lt;/volume&gt;&lt;number&gt;1&lt;/number&gt;&lt;dates&gt;&lt;year&gt;2021&lt;/year&gt;&lt;/dates&gt;&lt;isbn&gt;2689-288X&lt;/isbn&gt;&lt;urls&gt;&lt;/urls&gt;&lt;/record&gt;&lt;/Cite&gt;&lt;/EndNote&gt;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2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="00730FEB"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454900D3" w14:textId="77777777" w:rsidTr="00774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548E0C4C" w14:textId="263D3E0A" w:rsidR="0077487D" w:rsidRPr="00D85BEB" w:rsidRDefault="00D85BEB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S100B</w:t>
            </w:r>
          </w:p>
        </w:tc>
        <w:tc>
          <w:tcPr>
            <w:tcW w:w="6475" w:type="dxa"/>
          </w:tcPr>
          <w:p w14:paraId="687AACED" w14:textId="72CBE44E" w:rsidR="0077487D" w:rsidRPr="006D1028" w:rsidRDefault="00730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 xml:space="preserve">S100B has been reported to be more acutely elevated in various TBI severity cases 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&lt;EndNote&gt;&lt;Cite&gt;&lt;Author&gt;Schulte&lt;/Author&gt;&lt;Year&gt;2014&lt;/Year&gt;&lt;RecNum&gt;230&lt;/RecNum&gt;&lt;DisplayText&gt;&lt;style face="superscript"&gt;6,7&lt;/style&gt;&lt;/DisplayText&gt;&lt;record&gt;&lt;rec-number&gt;230&lt;/rec-number&gt;&lt;foreign-keys&gt;&lt;key app="EN" db-id="atzrdtzxgxaevme5ws0vsavmvrsxrada90ex" timestamp="1681659657"&gt;230&lt;/key&gt;&lt;/foreign-keys&gt;&lt;ref-type name="Journal Article"&gt;17&lt;/ref-type&gt;&lt;contributors&gt;&lt;authors&gt;&lt;author&gt;Schulte, Stefanie&lt;/author&gt;&lt;author&gt;Podlog, Leslie W&lt;/author&gt;&lt;author&gt;Hamson-Utley, J Jordan&lt;/author&gt;&lt;author&gt;Strathmann, Frederick G&lt;/author&gt;&lt;author&gt;Strüder, Heiko K&lt;/author&gt;&lt;/authors&gt;&lt;/contributors&gt;&lt;titles&gt;&lt;title&gt;A systematic review of the biomarker S100B: implications for sport-related concussion management&lt;/title&gt;&lt;secondary-title&gt;Journal of Athletic Training&lt;/secondary-title&gt;&lt;/titles&gt;&lt;periodical&gt;&lt;full-title&gt;Journal of Athletic Training&lt;/full-title&gt;&lt;/periodical&gt;&lt;pages&gt;830-850&lt;/pages&gt;&lt;volume&gt;49&lt;/volume&gt;&lt;number&gt;6&lt;/number&gt;&lt;dates&gt;&lt;year&gt;2014&lt;/year&gt;&lt;/dates&gt;&lt;isbn&gt;1062-6050&lt;/isbn&gt;&lt;urls&gt;&lt;/urls&gt;&lt;/record&gt;&lt;/Cite&gt;&lt;Cite&gt;&lt;Author&gt;Filippidis&lt;/Author&gt;&lt;Year&gt;2010&lt;/Year&gt;&lt;RecNum&gt;231&lt;/RecNum&gt;&lt;record&gt;&lt;rec-number&gt;231&lt;/rec-number&gt;&lt;foreign-keys&gt;&lt;key app="EN" db-id="atzrdtzxgxaevme5ws0vsavmvrsxrada90ex" timestamp="1681659675"&gt;231&lt;/key&gt;&lt;/foreign-keys&gt;&lt;ref-type name="Journal Article"&gt;17&lt;/ref-type&gt;&lt;contributors&gt;&lt;authors&gt;&lt;author&gt;Filippidis, Aristotelis S&lt;/author&gt;&lt;author&gt;Papadopoulos, Dimitrios C&lt;/author&gt;&lt;author&gt;Kapsalaki, Eftychia Z&lt;/author&gt;&lt;author&gt;Fountas, Kostas N&lt;/author&gt;&lt;/authors&gt;&lt;/contributors&gt;&lt;titles&gt;&lt;title&gt;Role of the S100B serum biomarker in the treatment of children suffering from mild traumatic brain injury&lt;/title&gt;&lt;secondary-title&gt;Neurosurgical Focus&lt;/secondary-title&gt;&lt;/titles&gt;&lt;periodical&gt;&lt;full-title&gt;Neurosurgical Focus&lt;/full-title&gt;&lt;/periodical&gt;&lt;pages&gt;E2&lt;/pages&gt;&lt;volume&gt;29&lt;/volume&gt;&lt;number&gt;5&lt;/number&gt;&lt;dates&gt;&lt;year&gt;2010&lt;/year&gt;&lt;/dates&gt;&lt;isbn&gt;1092-0684&lt;/isbn&gt;&lt;urls&gt;&lt;/urls&gt;&lt;/record&gt;&lt;/Cite&gt;&lt;/EndNote&gt;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6,7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2B639686" w14:textId="77777777" w:rsidTr="00774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CB17ABE" w14:textId="0D55047C" w:rsidR="0077487D" w:rsidRPr="00D85BEB" w:rsidRDefault="00D85BEB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SBD</w:t>
            </w:r>
            <w:r w:rsidR="00730FEB">
              <w:rPr>
                <w:rFonts w:ascii="Georgia" w:hAnsi="Georgia"/>
                <w:b w:val="0"/>
                <w:bCs w:val="0"/>
                <w:sz w:val="20"/>
                <w:szCs w:val="20"/>
              </w:rPr>
              <w:t xml:space="preserve">P </w:t>
            </w:r>
          </w:p>
        </w:tc>
        <w:tc>
          <w:tcPr>
            <w:tcW w:w="6475" w:type="dxa"/>
          </w:tcPr>
          <w:p w14:paraId="5FBE8790" w14:textId="4A26BC77" w:rsidR="0077487D" w:rsidRPr="006D1028" w:rsidRDefault="00730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 xml:space="preserve">SBDPs are products of </w:t>
            </w:r>
            <w:proofErr w:type="gramStart"/>
            <w:r w:rsidR="00F82F1E" w:rsidRPr="006D1028">
              <w:rPr>
                <w:rFonts w:ascii="Georgia" w:hAnsi="Georgia"/>
                <w:sz w:val="20"/>
                <w:szCs w:val="20"/>
              </w:rPr>
              <w:t>calpain</w:t>
            </w:r>
            <w:proofErr w:type="gramEnd"/>
            <w:r w:rsidR="00F82F1E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6D1028">
              <w:rPr>
                <w:rFonts w:ascii="Georgia" w:hAnsi="Georgia"/>
                <w:sz w:val="20"/>
                <w:szCs w:val="20"/>
              </w:rPr>
              <w:t xml:space="preserve">and caspase-3 post TBI, and have been reported to be elevated in both preclinical and clinical studies 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PEVuZE5vdGU+PENpdGU+PEF1dGhvcj5QaWtlPC9BdXRob3I+PFllYXI+MjAwNDwvWWVhcj48UmVj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</w:fldData>
              </w:fldChar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>
                <w:fldData xml:space="preserve">PEVuZE5vdGU+PENpdGU+PEF1dGhvcj5QaWtlPC9BdXRob3I+PFllYXI+MjAwNDwvWWVhcj48UmVj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</w:fldData>
              </w:fldChar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EN.CITE.DATA </w:instrText>
            </w:r>
            <w:r w:rsidR="00B06F34">
              <w:rPr>
                <w:rFonts w:ascii="Georgia" w:hAnsi="Georgia"/>
                <w:sz w:val="20"/>
                <w:szCs w:val="20"/>
              </w:rPr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8,9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21C4E0D9" w14:textId="77777777" w:rsidTr="00774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26926C25" w14:textId="077C8951" w:rsidR="0077487D" w:rsidRPr="00D85BEB" w:rsidRDefault="00D85BEB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MBP</w:t>
            </w:r>
            <w:r w:rsidR="00730FEB">
              <w:rPr>
                <w:rFonts w:ascii="Georgia" w:hAnsi="Georgia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475" w:type="dxa"/>
          </w:tcPr>
          <w:p w14:paraId="5A4B9CA2" w14:textId="49774B5F" w:rsidR="0077487D" w:rsidRPr="006D1028" w:rsidRDefault="00730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 xml:space="preserve">MBP is an </w:t>
            </w:r>
            <w:proofErr w:type="spellStart"/>
            <w:r w:rsidRPr="006D1028">
              <w:rPr>
                <w:rFonts w:ascii="Georgia" w:hAnsi="Georgia"/>
                <w:sz w:val="20"/>
                <w:szCs w:val="20"/>
              </w:rPr>
              <w:t>oligodentrocyte</w:t>
            </w:r>
            <w:proofErr w:type="spellEnd"/>
            <w:r w:rsidRPr="006D1028">
              <w:rPr>
                <w:rFonts w:ascii="Georgia" w:hAnsi="Georgia"/>
                <w:sz w:val="20"/>
                <w:szCs w:val="20"/>
              </w:rPr>
              <w:t xml:space="preserve"> protein and a product of proteases including calpain and reported to be elevated in severe TBI patients</w:t>
            </w:r>
            <w:r w:rsidR="00F82F1E">
              <w:rPr>
                <w:rFonts w:ascii="Georgia" w:hAnsi="Georgia"/>
                <w:sz w:val="20"/>
                <w:szCs w:val="20"/>
              </w:rPr>
              <w:t xml:space="preserve"> 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&lt;EndNote&gt;&lt;Cite&gt;&lt;Author&gt;Zhang&lt;/Author&gt;&lt;Year&gt;2014&lt;/Year&gt;&lt;RecNum&gt;227&lt;/RecNum&gt;&lt;DisplayText&gt;&lt;style face="superscript"&gt;10,11&lt;/style&gt;&lt;/DisplayText&gt;&lt;record&gt;&lt;rec-number&gt;227&lt;/rec-number&gt;&lt;foreign-keys&gt;&lt;key app="EN" db-id="atzrdtzxgxaevme5ws0vsavmvrsxrada90ex" timestamp="1681658530"&gt;227&lt;/key&gt;&lt;/foreign-keys&gt;&lt;ref-type name="Journal Article"&gt;17&lt;/ref-type&gt;&lt;contributors&gt;&lt;authors&gt;&lt;author&gt;Zhang, Zu-Yong&lt;/author&gt;&lt;author&gt;Zhang, Li-Xin&lt;/author&gt;&lt;author&gt;Dong, Xiao-Qiao&lt;/author&gt;&lt;author&gt;Yu, Wen-Hua&lt;/author&gt;&lt;author&gt;Du, Quan&lt;/author&gt;&lt;author&gt;Yang, Ding-Bo&lt;/author&gt;&lt;author&gt;Shen, Yong-Feng&lt;/author&gt;&lt;author&gt;Wang, Hao&lt;/author&gt;&lt;author&gt;Zhu, Qiang&lt;/author&gt;&lt;author&gt;Che, Zhi-Hao&lt;/author&gt;&lt;/authors&gt;&lt;/contributors&gt;&lt;titles&gt;&lt;title&gt;Comparison of the performances of copeptin and multiple biomarkers in long-term prognosis of severe traumatic brain injury&lt;/title&gt;&lt;secondary-title&gt;Peptides&lt;/secondary-title&gt;&lt;/titles&gt;&lt;periodical&gt;&lt;full-title&gt;Peptides&lt;/full-title&gt;&lt;/periodical&gt;&lt;pages&gt;13-17&lt;/pages&gt;&lt;volume&gt;60&lt;/volume&gt;&lt;dates&gt;&lt;year&gt;2014&lt;/year&gt;&lt;/dates&gt;&lt;isbn&gt;0196-9781&lt;/isbn&gt;&lt;urls&gt;&lt;/urls&gt;&lt;/record&gt;&lt;/Cite&gt;&lt;Cite&gt;&lt;Author&gt;Ringger&lt;/Author&gt;&lt;Year&gt;2004&lt;/Year&gt;&lt;RecNum&gt;249&lt;/RecNum&gt;&lt;record&gt;&lt;rec-number&gt;249&lt;/rec-number&gt;&lt;foreign-keys&gt;&lt;key app="EN" db-id="atzrdtzxgxaevme5ws0vsavmvrsxrada90ex" timestamp="1681661520"&gt;249&lt;/key&gt;&lt;/foreign-keys&gt;&lt;ref-type name="Journal Article"&gt;17&lt;/ref-type&gt;&lt;contributors&gt;&lt;authors&gt;&lt;author&gt;Ringger, Nancy C&lt;/author&gt;&lt;author&gt;O&amp;apos;steen, BE&lt;/author&gt;&lt;author&gt;Brabham, JG&lt;/author&gt;&lt;author&gt;Silver, X&lt;/author&gt;&lt;author&gt;Pineda, J&lt;/author&gt;&lt;author&gt;Wang, KKW&lt;/author&gt;&lt;author&gt;Hayes, RL&lt;/author&gt;&lt;author&gt;Papa, L&lt;/author&gt;&lt;/authors&gt;&lt;/contributors&gt;&lt;titles&gt;&lt;title&gt;A novel marker for traumatic brain injury: CSF αII-spectrin breakdown product levels&lt;/title&gt;&lt;secondary-title&gt;Journal of neurotrauma&lt;/secondary-title&gt;&lt;/titles&gt;&lt;periodical&gt;&lt;full-title&gt;Journal of Neurotrauma&lt;/full-title&gt;&lt;/periodical&gt;&lt;pages&gt;1443-1456&lt;/pages&gt;&lt;volume&gt;21&lt;/volume&gt;&lt;number&gt;10&lt;/number&gt;&lt;dates&gt;&lt;year&gt;2004&lt;/year&gt;&lt;/dates&gt;&lt;isbn&gt;0897-7151&lt;/isbn&gt;&lt;urls&gt;&lt;/urls&gt;&lt;/record&gt;&lt;/Cite&gt;&lt;/EndNote&gt;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10,11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3802C99A" w14:textId="77777777" w:rsidTr="00774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8F2B130" w14:textId="6802D399" w:rsidR="0077487D" w:rsidRPr="00D85BEB" w:rsidRDefault="00D85BEB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MAP-2</w:t>
            </w:r>
            <w:r w:rsidR="00730FEB">
              <w:rPr>
                <w:rFonts w:ascii="Georgia" w:hAnsi="Georgia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475" w:type="dxa"/>
          </w:tcPr>
          <w:p w14:paraId="31843570" w14:textId="3F89193B" w:rsidR="0077487D" w:rsidRPr="006D1028" w:rsidRDefault="00730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>An emerging biomarker for TBI patients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&lt;EndNote&gt;&lt;Cite&gt;&lt;Author&gt;Mondello&lt;/Author&gt;&lt;Year&gt;2012&lt;/Year&gt;&lt;RecNum&gt;223&lt;/RecNum&gt;&lt;DisplayText&gt;&lt;style face="superscript"&gt;12&lt;/style&gt;&lt;/DisplayText&gt;&lt;record&gt;&lt;rec-number&gt;223&lt;/rec-number&gt;&lt;foreign-keys&gt;&lt;key app="EN" db-id="atzrdtzxgxaevme5ws0vsavmvrsxrada90ex" timestamp="1681658458"&gt;223&lt;/key&gt;&lt;/foreign-keys&gt;&lt;ref-type name="Journal Article"&gt;17&lt;/ref-type&gt;&lt;contributors&gt;&lt;authors&gt;&lt;author&gt;Mondello, Stefania&lt;/author&gt;&lt;author&gt;Akinyi, Linnet&lt;/author&gt;&lt;author&gt;Buki, Andras&lt;/author&gt;&lt;author&gt;Robicsek, Steven&lt;/author&gt;&lt;author&gt;Gabrielli, Andrea&lt;/author&gt;&lt;author&gt;Tepas, Joseph&lt;/author&gt;&lt;author&gt;Papa, Linda&lt;/author&gt;&lt;author&gt;Brophy, Gretchen M&lt;/author&gt;&lt;author&gt;Tortella, Frank&lt;/author&gt;&lt;author&gt;Hayes, Ronald L&lt;/author&gt;&lt;/authors&gt;&lt;/contributors&gt;&lt;titles&gt;&lt;title&gt;Clinical utility of serum levels of ubiquitin C-terminal hydrolase as a biomarker for severe traumatic brain injury&lt;/title&gt;&lt;secondary-title&gt;Neurosurgery&lt;/secondary-title&gt;&lt;/titles&gt;&lt;periodical&gt;&lt;full-title&gt;Neurosurgery&lt;/full-title&gt;&lt;/periodical&gt;&lt;pages&gt;666&lt;/pages&gt;&lt;volume&gt;70&lt;/volume&gt;&lt;number&gt;3&lt;/number&gt;&lt;dates&gt;&lt;year&gt;2012&lt;/year&gt;&lt;/dates&gt;&lt;urls&gt;&lt;/urls&gt;&lt;/record&gt;&lt;/Cite&gt;&lt;/EndNote&gt;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12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171DBF15" w14:textId="77777777" w:rsidTr="00774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5DFCF076" w14:textId="2747EAFE" w:rsidR="0077487D" w:rsidRPr="00D85BEB" w:rsidRDefault="00D85BEB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BDNF</w:t>
            </w:r>
            <w:r w:rsidR="00730FEB">
              <w:rPr>
                <w:rFonts w:ascii="Georgia" w:hAnsi="Georgia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475" w:type="dxa"/>
          </w:tcPr>
          <w:p w14:paraId="4BA1BEB3" w14:textId="3937C000" w:rsidR="0077487D" w:rsidRPr="006D1028" w:rsidRDefault="00730F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>Mainly reported in the preclinical TBI studies, with potential application to clinical TBI population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&lt;EndNote&gt;&lt;Cite&gt;&lt;Author&gt;Korley&lt;/Author&gt;&lt;Year&gt;2016&lt;/Year&gt;&lt;RecNum&gt;252&lt;/RecNum&gt;&lt;DisplayText&gt;&lt;style face="superscript"&gt;13&lt;/style&gt;&lt;/DisplayText&gt;&lt;record&gt;&lt;rec-number&gt;252&lt;/rec-number&gt;&lt;foreign-keys&gt;&lt;key app="EN" db-id="atzrdtzxgxaevme5ws0vsavmvrsxrada90ex" timestamp="1681663803"&gt;252&lt;/key&gt;&lt;/foreign-keys&gt;&lt;ref-type name="Journal Article"&gt;17&lt;/ref-type&gt;&lt;contributors&gt;&lt;authors&gt;&lt;author&gt;Korley, Frederick K&lt;/author&gt;&lt;author&gt;Diaz-Arrastia, Ramon&lt;/author&gt;&lt;author&gt;Wu, Alan HB&lt;/author&gt;&lt;author&gt;Yue, John K&lt;/author&gt;&lt;author&gt;Manley, Geoffrey T&lt;/author&gt;&lt;author&gt;Sair, Haris I&lt;/author&gt;&lt;author&gt;Van Eyk, Jennifer&lt;/author&gt;&lt;author&gt;Everett, Allen D&lt;/author&gt;&lt;author&gt;TRACK-TBI investigators including&lt;/author&gt;&lt;author&gt;Okonkwo, David O&lt;/author&gt;&lt;/authors&gt;&lt;/contributors&gt;&lt;titles&gt;&lt;title&gt;Circulating brain-derived neurotrophic factor has diagnostic and prognostic value in traumatic brain injury&lt;/title&gt;&lt;secondary-title&gt;Journal of neurotrauma&lt;/secondary-title&gt;&lt;/titles&gt;&lt;periodical&gt;&lt;full-title&gt;Journal of Neurotrauma&lt;/full-title&gt;&lt;/periodical&gt;&lt;pages&gt;215-225&lt;/pages&gt;&lt;volume&gt;33&lt;/volume&gt;&lt;number&gt;2&lt;/number&gt;&lt;dates&gt;&lt;year&gt;2016&lt;/year&gt;&lt;/dates&gt;&lt;isbn&gt;0897-7151&lt;/isbn&gt;&lt;urls&gt;&lt;/urls&gt;&lt;/record&gt;&lt;/Cite&gt;&lt;/EndNote&gt;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13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6C103AFC" w14:textId="77777777" w:rsidTr="007748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6B384B3D" w14:textId="72D14007" w:rsidR="0077487D" w:rsidRPr="00D85BEB" w:rsidRDefault="00D85BEB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microRNA</w:t>
            </w:r>
          </w:p>
        </w:tc>
        <w:tc>
          <w:tcPr>
            <w:tcW w:w="6475" w:type="dxa"/>
          </w:tcPr>
          <w:p w14:paraId="69AB4F5B" w14:textId="46DF4276" w:rsidR="0077487D" w:rsidRPr="006D1028" w:rsidRDefault="00730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>a class of small endogenous RNA molecules</w:t>
            </w:r>
            <w:r w:rsidR="006D1028" w:rsidRPr="006D1028">
              <w:rPr>
                <w:rFonts w:ascii="Georgia" w:hAnsi="Georgia"/>
                <w:sz w:val="20"/>
                <w:szCs w:val="20"/>
              </w:rPr>
              <w:t>, and</w:t>
            </w:r>
            <w:r w:rsidRPr="006D1028">
              <w:rPr>
                <w:rFonts w:ascii="Georgia" w:hAnsi="Georgia"/>
                <w:sz w:val="20"/>
                <w:szCs w:val="20"/>
              </w:rPr>
              <w:t xml:space="preserve"> has been reported to be elevated in biofluid (CSF, serum, or plasma) in several rodent models of TBI of various severities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&lt;EndNote&gt;&lt;Cite&gt;&lt;Author&gt;Balakathiresan&lt;/Author&gt;&lt;Year&gt;2012&lt;/Year&gt;&lt;RecNum&gt;253&lt;/RecNum&gt;&lt;DisplayText&gt;&lt;style face="superscript"&gt;14&lt;/style&gt;&lt;/DisplayText&gt;&lt;record&gt;&lt;rec-number&gt;253&lt;/rec-number&gt;&lt;foreign-keys&gt;&lt;key app="EN" db-id="atzrdtzxgxaevme5ws0vsavmvrsxrada90ex" timestamp="1681663819"&gt;253&lt;/key&gt;&lt;/foreign-keys&gt;&lt;ref-type name="Journal Article"&gt;17&lt;/ref-type&gt;&lt;contributors&gt;&lt;authors&gt;&lt;author&gt;Balakathiresan, Nagaraja&lt;/author&gt;&lt;author&gt;Bhomia, Manish&lt;/author&gt;&lt;author&gt;Chandran, Raghavendar&lt;/author&gt;&lt;author&gt;Chavko, Mikulas&lt;/author&gt;&lt;author&gt;McCarron, Richard M&lt;/author&gt;&lt;author&gt;Maheshwari, Radha K&lt;/author&gt;&lt;/authors&gt;&lt;/contributors&gt;&lt;titles&gt;&lt;title&gt;MicroRNA let-7i is a promising serum biomarker for blast-induced traumatic brain injury&lt;/title&gt;&lt;secondary-title&gt;Journal of neurotrauma&lt;/secondary-title&gt;&lt;/titles&gt;&lt;periodical&gt;&lt;full-title&gt;Journal of Neurotrauma&lt;/full-title&gt;&lt;/periodical&gt;&lt;pages&gt;1379-1387&lt;/pages&gt;&lt;volume&gt;29&lt;/volume&gt;&lt;number&gt;7&lt;/number&gt;&lt;dates&gt;&lt;year&gt;2012&lt;/year&gt;&lt;/dates&gt;&lt;isbn&gt;0897-7151&lt;/isbn&gt;&lt;urls&gt;&lt;/urls&gt;&lt;/record&gt;&lt;/Cite&gt;&lt;/EndNote&gt;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14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="00B06F34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  <w:tr w:rsidR="0077487D" w:rsidRPr="0077487D" w14:paraId="429FF8D8" w14:textId="77777777" w:rsidTr="007748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45B3C916" w14:textId="0D0EE6DF" w:rsidR="0077487D" w:rsidRPr="00D85BEB" w:rsidRDefault="00D85BEB">
            <w:pPr>
              <w:rPr>
                <w:rFonts w:ascii="Georgia" w:hAnsi="Georgia"/>
                <w:b w:val="0"/>
                <w:bCs w:val="0"/>
                <w:sz w:val="20"/>
                <w:szCs w:val="20"/>
              </w:rPr>
            </w:pPr>
            <w:r w:rsidRPr="00D85BEB">
              <w:rPr>
                <w:rFonts w:ascii="Georgia" w:hAnsi="Georgia"/>
                <w:b w:val="0"/>
                <w:bCs w:val="0"/>
                <w:sz w:val="20"/>
                <w:szCs w:val="20"/>
              </w:rPr>
              <w:t>MV/E</w:t>
            </w:r>
            <w:r w:rsidR="006D1028">
              <w:rPr>
                <w:rFonts w:ascii="Georgia" w:hAnsi="Georgia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6475" w:type="dxa"/>
          </w:tcPr>
          <w:p w14:paraId="1D362E6E" w14:textId="04166B1C" w:rsidR="0077487D" w:rsidRPr="006D1028" w:rsidRDefault="006D10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0"/>
                <w:szCs w:val="20"/>
              </w:rPr>
            </w:pPr>
            <w:r w:rsidRPr="006D1028">
              <w:rPr>
                <w:rFonts w:ascii="Georgia" w:hAnsi="Georgia"/>
                <w:sz w:val="20"/>
                <w:szCs w:val="20"/>
              </w:rPr>
              <w:t>lipid-</w:t>
            </w:r>
            <w:proofErr w:type="spellStart"/>
            <w:r w:rsidRPr="006D1028">
              <w:rPr>
                <w:rFonts w:ascii="Georgia" w:hAnsi="Georgia"/>
                <w:sz w:val="20"/>
                <w:szCs w:val="20"/>
              </w:rPr>
              <w:t>bilayered</w:t>
            </w:r>
            <w:proofErr w:type="spellEnd"/>
            <w:r w:rsidRPr="006D1028">
              <w:rPr>
                <w:rFonts w:ascii="Georgia" w:hAnsi="Georgia"/>
                <w:sz w:val="20"/>
                <w:szCs w:val="20"/>
              </w:rPr>
              <w:t>, encapsulated particles (10–100 nm in diameter) that are released from cells into the CSF and blood during TB</w:t>
            </w:r>
            <w:r w:rsidRPr="006D1028">
              <w:rPr>
                <w:rFonts w:ascii="Georgia" w:hAnsi="Georgia"/>
                <w:sz w:val="20"/>
                <w:szCs w:val="20"/>
              </w:rPr>
              <w:t>I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&lt;EndNote&gt;&lt;Cite&gt;&lt;Author&gt;Agoston&lt;/Author&gt;&lt;Year&gt;2017&lt;/Year&gt;&lt;RecNum&gt;258&lt;/RecNum&gt;&lt;DisplayText&gt;&lt;style face="superscript"&gt;15&lt;/style&gt;&lt;/DisplayText&gt;&lt;record&gt;&lt;rec-number&gt;258&lt;/rec-number&gt;&lt;foreign-keys&gt;&lt;key app="EN" db-id="atzrdtzxgxaevme5ws0vsavmvrsxrada90ex" timestamp="1681663913"&gt;258&lt;/key&gt;&lt;/foreign-keys&gt;&lt;ref-type name="Journal Article"&gt;17&lt;/ref-type&gt;&lt;contributors&gt;&lt;authors&gt;&lt;author&gt;Agoston, Denes V&lt;/author&gt;&lt;author&gt;Shutes-David, Andrew&lt;/author&gt;&lt;author&gt;Peskind, Elaine R&lt;/author&gt;&lt;/authors&gt;&lt;/contributors&gt;&lt;titles&gt;&lt;title&gt;Biofluid biomarkers of traumatic brain injury&lt;/title&gt;&lt;secondary-title&gt;Brain injury&lt;/secondary-title&gt;&lt;/titles&gt;&lt;periodical&gt;&lt;full-title&gt;Brain injury&lt;/full-title&gt;&lt;/periodical&gt;&lt;pages&gt;1195-1203&lt;/pages&gt;&lt;volume&gt;31&lt;/volume&gt;&lt;number&gt;9&lt;/number&gt;&lt;dates&gt;&lt;year&gt;2017&lt;/year&gt;&lt;/dates&gt;&lt;isbn&gt;0269-9052&lt;/isbn&gt;&lt;urls&gt;&lt;/urls&gt;&lt;/record&gt;&lt;/Cite&gt;&lt;/EndNote&gt;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15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 xml:space="preserve">. </w:t>
            </w:r>
            <w:r w:rsidRPr="006D1028">
              <w:rPr>
                <w:rFonts w:ascii="Georgia" w:hAnsi="Georgia"/>
                <w:sz w:val="20"/>
                <w:szCs w:val="20"/>
              </w:rPr>
              <w:t>reported elevated MV/E released into CSF in TBI patients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begin"/>
            </w:r>
            <w:r w:rsidR="00B06F34">
              <w:rPr>
                <w:rFonts w:ascii="Georgia" w:hAnsi="Georgia"/>
                <w:sz w:val="20"/>
                <w:szCs w:val="20"/>
              </w:rPr>
              <w:instrText xml:space="preserve"> ADDIN EN.CITE &lt;EndNote&gt;&lt;Cite&gt;&lt;Author&gt;Moyron&lt;/Author&gt;&lt;Year&gt;2017&lt;/Year&gt;&lt;RecNum&gt;259&lt;/RecNum&gt;&lt;DisplayText&gt;&lt;style face="superscript"&gt;16&lt;/style&gt;&lt;/DisplayText&gt;&lt;record&gt;&lt;rec-number&gt;259&lt;/rec-number&gt;&lt;foreign-keys&gt;&lt;key app="EN" db-id="atzrdtzxgxaevme5ws0vsavmvrsxrada90ex" timestamp="1681663933"&gt;259&lt;/key&gt;&lt;/foreign-keys&gt;&lt;ref-type name="Journal Article"&gt;17&lt;/ref-type&gt;&lt;contributors&gt;&lt;authors&gt;&lt;author&gt;Moyron, Ron B&lt;/author&gt;&lt;author&gt;Gonda, Amber&lt;/author&gt;&lt;author&gt;Selleck, Matthew J&lt;/author&gt;&lt;author&gt;Luo</w:instrText>
            </w:r>
            <w:r w:rsidR="00B06F34">
              <w:rPr>
                <w:rFonts w:ascii="Cambria Math" w:hAnsi="Cambria Math" w:cs="Cambria Math"/>
                <w:sz w:val="20"/>
                <w:szCs w:val="20"/>
              </w:rPr>
              <w:instrText>‐</w:instrText>
            </w:r>
            <w:r w:rsidR="00B06F34">
              <w:rPr>
                <w:rFonts w:ascii="Georgia" w:hAnsi="Georgia"/>
                <w:sz w:val="20"/>
                <w:szCs w:val="20"/>
              </w:rPr>
              <w:instrText>Owen, Xian&lt;/author&gt;&lt;author&gt;Catalano, Richard D&lt;/author&gt;&lt;author&gt;O&amp;apos;Callahan, Thomas&lt;/author&gt;&lt;author&gt;Garberoglio, Carlos&lt;/author&gt;&lt;author&gt;Turay, David&lt;/author&gt;&lt;author&gt;Wall, Nathan R&lt;/author&gt;&lt;/authors&gt;&lt;/contributors&gt;&lt;titles&gt;&lt;title&gt;Differential protein expression in exosomal samples taken from trauma patients&lt;/title&gt;&lt;secondary-title&gt;PROTEOMICS–Clinical Applications&lt;/secondary-title&gt;&lt;/titles&gt;&lt;periodical&gt;&lt;full-title&gt;PROTEOMICS–Clinical Applications&lt;/full-title&gt;&lt;/periodical&gt;&lt;pages&gt;1700061&lt;/pages&gt;&lt;volume&gt;11&lt;/volume&gt;&lt;number&gt;9-10&lt;/number&gt;&lt;dates&gt;&lt;year&gt;2017&lt;/year&gt;&lt;/dates&gt;&lt;isbn&gt;1862-8346&lt;/isbn&gt;&lt;urls&gt;&lt;/urls&gt;&lt;/record&gt;&lt;/Cite&gt;&lt;/EndNote&gt;</w:instrTex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separate"/>
            </w:r>
            <w:r w:rsidR="00B06F34" w:rsidRPr="00B06F34">
              <w:rPr>
                <w:rFonts w:ascii="Georgia" w:hAnsi="Georgia"/>
                <w:noProof/>
                <w:sz w:val="20"/>
                <w:szCs w:val="20"/>
                <w:vertAlign w:val="superscript"/>
              </w:rPr>
              <w:t>16</w:t>
            </w:r>
            <w:r w:rsidR="00B06F34">
              <w:rPr>
                <w:rFonts w:ascii="Georgia" w:hAnsi="Georgia"/>
                <w:sz w:val="20"/>
                <w:szCs w:val="20"/>
              </w:rPr>
              <w:fldChar w:fldCharType="end"/>
            </w:r>
            <w:r w:rsidRPr="006D1028"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</w:tbl>
    <w:p w14:paraId="3D59035E" w14:textId="77777777" w:rsidR="006C2198" w:rsidRDefault="006C2198">
      <w:pPr>
        <w:rPr>
          <w:rFonts w:ascii="Georgia" w:hAnsi="Georgia"/>
          <w:sz w:val="22"/>
          <w:szCs w:val="22"/>
        </w:rPr>
      </w:pPr>
    </w:p>
    <w:p w14:paraId="083BED7F" w14:textId="77777777" w:rsidR="006D1028" w:rsidRDefault="006D1028">
      <w:pPr>
        <w:rPr>
          <w:rFonts w:ascii="Georgia" w:hAnsi="Georgia"/>
          <w:sz w:val="22"/>
          <w:szCs w:val="22"/>
        </w:rPr>
      </w:pPr>
    </w:p>
    <w:p w14:paraId="5676AC5D" w14:textId="77777777" w:rsidR="00F82F1E" w:rsidRDefault="00F82F1E">
      <w:pPr>
        <w:rPr>
          <w:rFonts w:ascii="Georgia" w:hAnsi="Georgia"/>
          <w:sz w:val="22"/>
          <w:szCs w:val="22"/>
        </w:rPr>
      </w:pPr>
    </w:p>
    <w:p w14:paraId="6D4846FE" w14:textId="77777777" w:rsidR="00B06F34" w:rsidRPr="00B06F34" w:rsidRDefault="00F82F1E" w:rsidP="00B06F34">
      <w:pPr>
        <w:pStyle w:val="EndNoteBibliography"/>
        <w:ind w:left="720" w:hanging="720"/>
        <w:rPr>
          <w:noProof/>
        </w:rPr>
      </w:pPr>
      <w:r>
        <w:rPr>
          <w:rFonts w:ascii="Georgia" w:hAnsi="Georgia"/>
          <w:sz w:val="22"/>
          <w:szCs w:val="22"/>
        </w:rPr>
        <w:fldChar w:fldCharType="begin"/>
      </w:r>
      <w:r>
        <w:rPr>
          <w:rFonts w:ascii="Georgia" w:hAnsi="Georgia"/>
          <w:sz w:val="22"/>
          <w:szCs w:val="22"/>
        </w:rPr>
        <w:instrText xml:space="preserve"> ADDIN EN.REFLIST </w:instrText>
      </w:r>
      <w:r>
        <w:rPr>
          <w:rFonts w:ascii="Georgia" w:hAnsi="Georgia"/>
          <w:sz w:val="22"/>
          <w:szCs w:val="22"/>
        </w:rPr>
        <w:fldChar w:fldCharType="separate"/>
      </w:r>
      <w:r w:rsidR="00B06F34" w:rsidRPr="00B06F34">
        <w:rPr>
          <w:noProof/>
        </w:rPr>
        <w:t>1</w:t>
      </w:r>
      <w:r w:rsidR="00B06F34" w:rsidRPr="00B06F34">
        <w:rPr>
          <w:noProof/>
        </w:rPr>
        <w:tab/>
        <w:t>Asken, B. M.</w:t>
      </w:r>
      <w:r w:rsidR="00B06F34" w:rsidRPr="00B06F34">
        <w:rPr>
          <w:i/>
          <w:noProof/>
        </w:rPr>
        <w:t xml:space="preserve"> et al.</w:t>
      </w:r>
      <w:r w:rsidR="00B06F34" w:rsidRPr="00B06F34">
        <w:rPr>
          <w:noProof/>
        </w:rPr>
        <w:t xml:space="preserve"> Plasma glial fibrillary acidic protein levels differ along the spectra of amyloid burden and clinical disease stage. </w:t>
      </w:r>
      <w:r w:rsidR="00B06F34" w:rsidRPr="00B06F34">
        <w:rPr>
          <w:i/>
          <w:noProof/>
        </w:rPr>
        <w:t>Journal of Alzheimer's Disease</w:t>
      </w:r>
      <w:r w:rsidR="00B06F34" w:rsidRPr="00B06F34">
        <w:rPr>
          <w:noProof/>
        </w:rPr>
        <w:t xml:space="preserve"> </w:t>
      </w:r>
      <w:r w:rsidR="00B06F34" w:rsidRPr="00B06F34">
        <w:rPr>
          <w:b/>
          <w:noProof/>
        </w:rPr>
        <w:t>78</w:t>
      </w:r>
      <w:r w:rsidR="00B06F34" w:rsidRPr="00B06F34">
        <w:rPr>
          <w:noProof/>
        </w:rPr>
        <w:t xml:space="preserve">, 265-276 (2020). </w:t>
      </w:r>
    </w:p>
    <w:p w14:paraId="098EA444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2</w:t>
      </w:r>
      <w:r w:rsidRPr="00B06F34">
        <w:rPr>
          <w:noProof/>
        </w:rPr>
        <w:tab/>
        <w:t>Korley, F. K.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Comparison of GFAP and UCH-L1 measurements from two prototype assays: the Abbott i-STAT and ARCHITECT assays. </w:t>
      </w:r>
      <w:r w:rsidRPr="00B06F34">
        <w:rPr>
          <w:i/>
          <w:noProof/>
        </w:rPr>
        <w:t>Neurotrauma reports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2</w:t>
      </w:r>
      <w:r w:rsidRPr="00B06F34">
        <w:rPr>
          <w:noProof/>
        </w:rPr>
        <w:t xml:space="preserve">, 193-199 (2021). </w:t>
      </w:r>
    </w:p>
    <w:p w14:paraId="169AB510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3</w:t>
      </w:r>
      <w:r w:rsidRPr="00B06F34">
        <w:rPr>
          <w:noProof/>
        </w:rPr>
        <w:tab/>
        <w:t>Böhmer, A. E.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Neuron-specific enolase, S100B, and glial fibrillary acidic protein levels as outcome predictors in patients with severe traumatic brain injury. </w:t>
      </w:r>
      <w:r w:rsidRPr="00B06F34">
        <w:rPr>
          <w:i/>
          <w:noProof/>
        </w:rPr>
        <w:t>Neurosurgery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68</w:t>
      </w:r>
      <w:r w:rsidRPr="00B06F34">
        <w:rPr>
          <w:noProof/>
        </w:rPr>
        <w:t xml:space="preserve">, 1624-1631 (2011). </w:t>
      </w:r>
    </w:p>
    <w:p w14:paraId="311AE6C5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4</w:t>
      </w:r>
      <w:r w:rsidRPr="00B06F34">
        <w:rPr>
          <w:noProof/>
        </w:rPr>
        <w:tab/>
        <w:t>Stein, D. M.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Association of CSF biomarkers and secondary insults following severe traumatic brain injury. </w:t>
      </w:r>
      <w:r w:rsidRPr="00B06F34">
        <w:rPr>
          <w:i/>
          <w:noProof/>
        </w:rPr>
        <w:t>Neurocritical care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14</w:t>
      </w:r>
      <w:r w:rsidRPr="00B06F34">
        <w:rPr>
          <w:noProof/>
        </w:rPr>
        <w:t xml:space="preserve">, 200-207 (2011). </w:t>
      </w:r>
    </w:p>
    <w:p w14:paraId="0F5B02A5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5</w:t>
      </w:r>
      <w:r w:rsidRPr="00B06F34">
        <w:rPr>
          <w:noProof/>
        </w:rPr>
        <w:tab/>
        <w:t>Wang, Y.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Calpain-2 as a therapeutic target in repeated concussion–induced neuropathy and behavioral impairment. </w:t>
      </w:r>
      <w:r w:rsidRPr="00B06F34">
        <w:rPr>
          <w:i/>
          <w:noProof/>
        </w:rPr>
        <w:t>Science Advances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6</w:t>
      </w:r>
      <w:r w:rsidRPr="00B06F34">
        <w:rPr>
          <w:noProof/>
        </w:rPr>
        <w:t xml:space="preserve">, eaba5547 (2020). </w:t>
      </w:r>
    </w:p>
    <w:p w14:paraId="46A994EA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6</w:t>
      </w:r>
      <w:r w:rsidRPr="00B06F34">
        <w:rPr>
          <w:noProof/>
        </w:rPr>
        <w:tab/>
        <w:t xml:space="preserve">Schulte, S., Podlog, L. W., Hamson-Utley, J. J., Strathmann, F. G. &amp; Strüder, H. K. A systematic review of the biomarker S100B: implications for sport-related concussion management. </w:t>
      </w:r>
      <w:r w:rsidRPr="00B06F34">
        <w:rPr>
          <w:i/>
          <w:noProof/>
        </w:rPr>
        <w:t>Journal of Athletic Training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49</w:t>
      </w:r>
      <w:r w:rsidRPr="00B06F34">
        <w:rPr>
          <w:noProof/>
        </w:rPr>
        <w:t xml:space="preserve">, 830-850 (2014). </w:t>
      </w:r>
    </w:p>
    <w:p w14:paraId="0C060349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lastRenderedPageBreak/>
        <w:t>7</w:t>
      </w:r>
      <w:r w:rsidRPr="00B06F34">
        <w:rPr>
          <w:noProof/>
        </w:rPr>
        <w:tab/>
        <w:t xml:space="preserve">Filippidis, A. S., Papadopoulos, D. C., Kapsalaki, E. Z. &amp; Fountas, K. N. Role of the S100B serum biomarker in the treatment of children suffering from mild traumatic brain injury. </w:t>
      </w:r>
      <w:r w:rsidRPr="00B06F34">
        <w:rPr>
          <w:i/>
          <w:noProof/>
        </w:rPr>
        <w:t>Neurosurgical Focus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29</w:t>
      </w:r>
      <w:r w:rsidRPr="00B06F34">
        <w:rPr>
          <w:noProof/>
        </w:rPr>
        <w:t xml:space="preserve">, E2 (2010). </w:t>
      </w:r>
    </w:p>
    <w:p w14:paraId="021D2A35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8</w:t>
      </w:r>
      <w:r w:rsidRPr="00B06F34">
        <w:rPr>
          <w:noProof/>
        </w:rPr>
        <w:tab/>
        <w:t>Pike, B. R.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Accumulation of calpain and caspase-3 proteolytic fragments of brain-derived αII-spectrin in cerebral spinal fluid after middle cerebral artery occlusion in rats. </w:t>
      </w:r>
      <w:r w:rsidRPr="00B06F34">
        <w:rPr>
          <w:i/>
          <w:noProof/>
        </w:rPr>
        <w:t>Journal of Cerebral Blood Flow &amp; Metabolism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24</w:t>
      </w:r>
      <w:r w:rsidRPr="00B06F34">
        <w:rPr>
          <w:noProof/>
        </w:rPr>
        <w:t xml:space="preserve">, 98-106 (2004). </w:t>
      </w:r>
    </w:p>
    <w:p w14:paraId="088C69C0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9</w:t>
      </w:r>
      <w:r w:rsidRPr="00B06F34">
        <w:rPr>
          <w:noProof/>
        </w:rPr>
        <w:tab/>
        <w:t>Mondello, S.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Increased levels of serum MAP-2 at 6-months correlate with improved outcome in survivors of severe traumatic brain injury. </w:t>
      </w:r>
      <w:r w:rsidRPr="00B06F34">
        <w:rPr>
          <w:i/>
          <w:noProof/>
        </w:rPr>
        <w:t>Brain injury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26</w:t>
      </w:r>
      <w:r w:rsidRPr="00B06F34">
        <w:rPr>
          <w:noProof/>
        </w:rPr>
        <w:t xml:space="preserve">, 1629-1635 (2012). </w:t>
      </w:r>
    </w:p>
    <w:p w14:paraId="5D83FAFD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10</w:t>
      </w:r>
      <w:r w:rsidRPr="00B06F34">
        <w:rPr>
          <w:noProof/>
        </w:rPr>
        <w:tab/>
        <w:t>Zhang, Z.-Y.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Comparison of the performances of copeptin and multiple biomarkers in long-term prognosis of severe traumatic brain injury. </w:t>
      </w:r>
      <w:r w:rsidRPr="00B06F34">
        <w:rPr>
          <w:i/>
          <w:noProof/>
        </w:rPr>
        <w:t>Peptides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60</w:t>
      </w:r>
      <w:r w:rsidRPr="00B06F34">
        <w:rPr>
          <w:noProof/>
        </w:rPr>
        <w:t xml:space="preserve">, 13-17 (2014). </w:t>
      </w:r>
    </w:p>
    <w:p w14:paraId="3C6B6E7C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11</w:t>
      </w:r>
      <w:r w:rsidRPr="00B06F34">
        <w:rPr>
          <w:noProof/>
        </w:rPr>
        <w:tab/>
        <w:t>Ringger, N. C.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A novel marker for traumatic brain injury: CSF αII-spectrin breakdown product levels. </w:t>
      </w:r>
      <w:r w:rsidRPr="00B06F34">
        <w:rPr>
          <w:i/>
          <w:noProof/>
        </w:rPr>
        <w:t>Journal of neurotrauma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21</w:t>
      </w:r>
      <w:r w:rsidRPr="00B06F34">
        <w:rPr>
          <w:noProof/>
        </w:rPr>
        <w:t xml:space="preserve">, 1443-1456 (2004). </w:t>
      </w:r>
    </w:p>
    <w:p w14:paraId="7174B608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12</w:t>
      </w:r>
      <w:r w:rsidRPr="00B06F34">
        <w:rPr>
          <w:noProof/>
        </w:rPr>
        <w:tab/>
        <w:t>Mondello, S.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Clinical utility of serum levels of ubiquitin C-terminal hydrolase as a biomarker for severe traumatic brain injury. </w:t>
      </w:r>
      <w:r w:rsidRPr="00B06F34">
        <w:rPr>
          <w:i/>
          <w:noProof/>
        </w:rPr>
        <w:t>Neurosurgery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70</w:t>
      </w:r>
      <w:r w:rsidRPr="00B06F34">
        <w:rPr>
          <w:noProof/>
        </w:rPr>
        <w:t xml:space="preserve">, 666 (2012). </w:t>
      </w:r>
    </w:p>
    <w:p w14:paraId="38A82708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13</w:t>
      </w:r>
      <w:r w:rsidRPr="00B06F34">
        <w:rPr>
          <w:noProof/>
        </w:rPr>
        <w:tab/>
        <w:t>Korley, F. K.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Circulating brain-derived neurotrophic factor has diagnostic and prognostic value in traumatic brain injury. </w:t>
      </w:r>
      <w:r w:rsidRPr="00B06F34">
        <w:rPr>
          <w:i/>
          <w:noProof/>
        </w:rPr>
        <w:t>Journal of neurotrauma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33</w:t>
      </w:r>
      <w:r w:rsidRPr="00B06F34">
        <w:rPr>
          <w:noProof/>
        </w:rPr>
        <w:t xml:space="preserve">, 215-225 (2016). </w:t>
      </w:r>
    </w:p>
    <w:p w14:paraId="7F5CC24B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14</w:t>
      </w:r>
      <w:r w:rsidRPr="00B06F34">
        <w:rPr>
          <w:noProof/>
        </w:rPr>
        <w:tab/>
        <w:t>Balakathiresan, N.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MicroRNA let-7i is a promising serum biomarker for blast-induced traumatic brain injury. </w:t>
      </w:r>
      <w:r w:rsidRPr="00B06F34">
        <w:rPr>
          <w:i/>
          <w:noProof/>
        </w:rPr>
        <w:t>Journal of neurotrauma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29</w:t>
      </w:r>
      <w:r w:rsidRPr="00B06F34">
        <w:rPr>
          <w:noProof/>
        </w:rPr>
        <w:t xml:space="preserve">, 1379-1387 (2012). </w:t>
      </w:r>
    </w:p>
    <w:p w14:paraId="435C3BDE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15</w:t>
      </w:r>
      <w:r w:rsidRPr="00B06F34">
        <w:rPr>
          <w:noProof/>
        </w:rPr>
        <w:tab/>
        <w:t xml:space="preserve">Agoston, D. V., Shutes-David, A. &amp; Peskind, E. R. Biofluid biomarkers of traumatic brain injury. </w:t>
      </w:r>
      <w:r w:rsidRPr="00B06F34">
        <w:rPr>
          <w:i/>
          <w:noProof/>
        </w:rPr>
        <w:t>Brain injury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31</w:t>
      </w:r>
      <w:r w:rsidRPr="00B06F34">
        <w:rPr>
          <w:noProof/>
        </w:rPr>
        <w:t xml:space="preserve">, 1195-1203 (2017). </w:t>
      </w:r>
    </w:p>
    <w:p w14:paraId="3E0A9F03" w14:textId="77777777" w:rsidR="00B06F34" w:rsidRPr="00B06F34" w:rsidRDefault="00B06F34" w:rsidP="00B06F34">
      <w:pPr>
        <w:pStyle w:val="EndNoteBibliography"/>
        <w:ind w:left="720" w:hanging="720"/>
        <w:rPr>
          <w:noProof/>
        </w:rPr>
      </w:pPr>
      <w:r w:rsidRPr="00B06F34">
        <w:rPr>
          <w:noProof/>
        </w:rPr>
        <w:t>16</w:t>
      </w:r>
      <w:r w:rsidRPr="00B06F34">
        <w:rPr>
          <w:noProof/>
        </w:rPr>
        <w:tab/>
        <w:t>Moyron, R. B.</w:t>
      </w:r>
      <w:r w:rsidRPr="00B06F34">
        <w:rPr>
          <w:i/>
          <w:noProof/>
        </w:rPr>
        <w:t xml:space="preserve"> et al.</w:t>
      </w:r>
      <w:r w:rsidRPr="00B06F34">
        <w:rPr>
          <w:noProof/>
        </w:rPr>
        <w:t xml:space="preserve"> Differential protein expression in exosomal samples taken from trauma patients. </w:t>
      </w:r>
      <w:r w:rsidRPr="00B06F34">
        <w:rPr>
          <w:i/>
          <w:noProof/>
        </w:rPr>
        <w:t>PROTEOMICS–Clinical Applications</w:t>
      </w:r>
      <w:r w:rsidRPr="00B06F34">
        <w:rPr>
          <w:noProof/>
        </w:rPr>
        <w:t xml:space="preserve"> </w:t>
      </w:r>
      <w:r w:rsidRPr="00B06F34">
        <w:rPr>
          <w:b/>
          <w:noProof/>
        </w:rPr>
        <w:t>11</w:t>
      </w:r>
      <w:r w:rsidRPr="00B06F34">
        <w:rPr>
          <w:noProof/>
        </w:rPr>
        <w:t xml:space="preserve">, 1700061 (2017). </w:t>
      </w:r>
    </w:p>
    <w:p w14:paraId="35114A16" w14:textId="555BCE6A" w:rsidR="006D1028" w:rsidRPr="006D1028" w:rsidRDefault="00F82F1E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fldChar w:fldCharType="end"/>
      </w:r>
    </w:p>
    <w:sectPr w:rsidR="006D1028" w:rsidRPr="006D10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tzrdtzxgxaevme5ws0vsavmvrsxrada90ex&quot;&gt;TES Review&lt;record-ids&gt;&lt;item&gt;67&lt;/item&gt;&lt;item&gt;111&lt;/item&gt;&lt;item&gt;215&lt;/item&gt;&lt;item&gt;216&lt;/item&gt;&lt;item&gt;223&lt;/item&gt;&lt;item&gt;227&lt;/item&gt;&lt;item&gt;230&lt;/item&gt;&lt;item&gt;231&lt;/item&gt;&lt;item&gt;243&lt;/item&gt;&lt;item&gt;249&lt;/item&gt;&lt;item&gt;250&lt;/item&gt;&lt;item&gt;252&lt;/item&gt;&lt;item&gt;253&lt;/item&gt;&lt;item&gt;258&lt;/item&gt;&lt;item&gt;259&lt;/item&gt;&lt;item&gt;280&lt;/item&gt;&lt;/record-ids&gt;&lt;/item&gt;&lt;/Libraries&gt;"/>
  </w:docVars>
  <w:rsids>
    <w:rsidRoot w:val="0077487D"/>
    <w:rsid w:val="000A1F95"/>
    <w:rsid w:val="000C7883"/>
    <w:rsid w:val="001E5E23"/>
    <w:rsid w:val="00233AF8"/>
    <w:rsid w:val="00287724"/>
    <w:rsid w:val="003E242A"/>
    <w:rsid w:val="00451BBB"/>
    <w:rsid w:val="005C21DE"/>
    <w:rsid w:val="006C2198"/>
    <w:rsid w:val="006D1028"/>
    <w:rsid w:val="00730FEB"/>
    <w:rsid w:val="0077487D"/>
    <w:rsid w:val="00872F4D"/>
    <w:rsid w:val="009A522E"/>
    <w:rsid w:val="009A554F"/>
    <w:rsid w:val="00AE6CF4"/>
    <w:rsid w:val="00B06F34"/>
    <w:rsid w:val="00B21895"/>
    <w:rsid w:val="00B32ED0"/>
    <w:rsid w:val="00C3195B"/>
    <w:rsid w:val="00C84CA1"/>
    <w:rsid w:val="00D85BEB"/>
    <w:rsid w:val="00D97889"/>
    <w:rsid w:val="00F5372C"/>
    <w:rsid w:val="00F8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B5884"/>
  <w15:chartTrackingRefBased/>
  <w15:docId w15:val="{C7FF047E-BCD6-C84D-A854-C22B650E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77487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F82F1E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82F1E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F82F1E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F82F1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3085</Words>
  <Characters>17585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Fesharaki-Zadeh, Arman</dc:creator>
  <cp:keywords/>
  <dc:description/>
  <cp:lastModifiedBy>Fesharaki-Zadeh, Arman</cp:lastModifiedBy>
  <cp:revision>3</cp:revision>
  <dcterms:created xsi:type="dcterms:W3CDTF">2023-10-15T03:05:00Z</dcterms:created>
  <dcterms:modified xsi:type="dcterms:W3CDTF">2023-10-15T04:05:00Z</dcterms:modified>
</cp:coreProperties>
</file>