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Supplementary Table 1. Characteristics of all the full length EiMyb proteins of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Entamoeba invaden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classified according to their repeat number</w:t>
      </w:r>
      <w:r w:rsidDel="00000000" w:rsidR="00000000" w:rsidRPr="00000000">
        <w:rPr>
          <w:rtl w:val="0"/>
        </w:rPr>
      </w:r>
    </w:p>
    <w:tbl>
      <w:tblPr>
        <w:tblStyle w:val="Table1"/>
        <w:tblW w:w="21052.0" w:type="dxa"/>
        <w:jc w:val="left"/>
        <w:tblLayout w:type="fixed"/>
        <w:tblLook w:val="0400"/>
      </w:tblPr>
      <w:tblGrid>
        <w:gridCol w:w="846"/>
        <w:gridCol w:w="464"/>
        <w:gridCol w:w="1379"/>
        <w:gridCol w:w="3969"/>
        <w:gridCol w:w="1103"/>
        <w:gridCol w:w="635"/>
        <w:gridCol w:w="640"/>
        <w:gridCol w:w="429"/>
        <w:gridCol w:w="1344"/>
        <w:gridCol w:w="2552"/>
        <w:gridCol w:w="2520"/>
        <w:gridCol w:w="2585"/>
        <w:gridCol w:w="2440"/>
        <w:gridCol w:w="146"/>
        <w:tblGridChange w:id="0">
          <w:tblGrid>
            <w:gridCol w:w="846"/>
            <w:gridCol w:w="464"/>
            <w:gridCol w:w="1379"/>
            <w:gridCol w:w="3969"/>
            <w:gridCol w:w="1103"/>
            <w:gridCol w:w="635"/>
            <w:gridCol w:w="640"/>
            <w:gridCol w:w="429"/>
            <w:gridCol w:w="1344"/>
            <w:gridCol w:w="2552"/>
            <w:gridCol w:w="2520"/>
            <w:gridCol w:w="2585"/>
            <w:gridCol w:w="2440"/>
            <w:gridCol w:w="146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Gene ID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Annotation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Size (aa)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MW (kDa)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Subcellular localization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NLS1 sequence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NLS1 Description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NLS2 sequence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NLS2 Description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1R-Myb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EIN_020090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16.37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4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EIN_020720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KKKK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4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EIN_023650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49.25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KKKKRR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6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EIN_031250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20.26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KKVRKQYTLTXRRR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14 residues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EIN_079420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53.12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PKKAKTT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KKKKRR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6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EIN_081930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EIN_086260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RKQRKQYTITXXKKREV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EIN_087120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RKQRKQYTITXXKKREV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EIN_095950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EIN_182440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62.75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RRWMNKENEKKTTKLRK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KRIWRLAELAXHKKDPR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EIN_224050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EIN_314460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8.94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KRVVAKPRKSXXKKWDK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EIN_359680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transcriptional adapter,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38.84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KRLEQYYKMYIERIRVR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RREGCLTMEEXTKERRR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EIN_390470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transcriptional adapter,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RKLERYTKMCLERKRIR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RKGAKGAKAAXHKGGKK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EIN_407300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EIN_469690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PEIRRKV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2R-Myb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EIN_022390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MYB90,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KRSQNNKENAXXLKKKL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EIN_046410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MYB,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EIN_047330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WEREWOLF, putative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KHKK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4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PGRTRKQ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EIN_080130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trichome differentiation protein GL1,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PNRTKKQ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EIN_095310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MYB75,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PGRTRKQ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EIN_168610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trichome differentiation protein GL1, putative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KKIEIFVVGRXNRKQCR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EIN_168860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MYB59, putative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RKKRK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5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EIN_169190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C-MYB, putative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EIN_169560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r2r3-MYB transcription factor, putative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KKVEKNIKGRXNRKQCR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KRPWTIEEDQTIMKTRK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EIN_178740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WEREWOLF,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20.68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KRANSKTKEVXXKQKEK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EIN_183110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MYB23,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HKKK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4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EIN_183730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PVSKRPR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EIN_206260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trichome differentiation protein GL1, putative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KKVELFVPKRXNRKQCR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EIN_207200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MYB23,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KHKK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4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PERTKKQ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EIN_248780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MYB23,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EIN_276810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PNRTKKQ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  of 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EIN_284910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WEREWOLF,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KKKK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4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PNRSRKQ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EIN_307180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MYB48,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KRAWTQEEDDXIIMKRR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EIN_307410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MYB90,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19.84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KRAWTQEEDDXIIMKRR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EIN_308550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MYB75,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KRAWTQEEDDXIIMKRR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EIN_310240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MYB23, putative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PFKKKYS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PSRTRKQ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EIN_359630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trichome differentiation protein GL1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EIN_379820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trichome differentiation protein GL1,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EIN_399710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Hypothetical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36.47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KKGAHLLIIFQSKKKVK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RRWHLVALKIXPSRTRK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Bipartite of 17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EIN_405040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trichome differentiation protein GL1,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6.18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KRKK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4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EIN_425380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transcription factor MYB48,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EIN_490880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r2r3-MYB transcription factor, putative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KKKK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4 residues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PGRSRKQ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Monopartite of 7 residues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R-Myb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EIN_267690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snap190,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77.44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7.47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C, 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</w:r>
    </w:p>
    <w:sectPr>
      <w:pgSz w:h="12242" w:w="22680" w:orient="landscape"/>
      <w:pgMar w:bottom="1134" w:top="1134" w:left="1134" w:right="700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ejKkx2KJWqkVyQhzQ/Axt9JiIw==">CgMxLjA4AHIhMUxYOFRkRks2R3pqLTB1YTQ5MGlwUWZTUF85TFBRVFpU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