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29860" w14:textId="77777777" w:rsidR="00923BFD" w:rsidRPr="00926FB5" w:rsidRDefault="00923BFD" w:rsidP="00923BFD">
      <w:pPr>
        <w:pStyle w:val="MDPI63Notes"/>
        <w:rPr>
          <w:b/>
          <w:bCs/>
          <w:u w:val="single"/>
          <w:lang w:val="en-NZ"/>
        </w:rPr>
      </w:pPr>
      <w:r w:rsidRPr="00926FB5">
        <w:rPr>
          <w:b/>
          <w:bCs/>
          <w:u w:val="single"/>
          <w:lang w:val="en-NZ"/>
        </w:rPr>
        <w:t>Supplementary data</w:t>
      </w:r>
    </w:p>
    <w:p w14:paraId="41FC850C" w14:textId="77777777" w:rsidR="00923BFD" w:rsidRPr="00926FB5" w:rsidRDefault="00923BFD" w:rsidP="00923BFD">
      <w:pPr>
        <w:pStyle w:val="MDPI63Notes"/>
        <w:rPr>
          <w:b/>
          <w:bCs/>
          <w:u w:val="single"/>
          <w:lang w:val="en-NZ"/>
        </w:rPr>
      </w:pPr>
    </w:p>
    <w:p w14:paraId="0F8905F6" w14:textId="77777777" w:rsidR="00923BFD" w:rsidRPr="00926FB5" w:rsidRDefault="00923BFD" w:rsidP="00923BFD">
      <w:pPr>
        <w:pStyle w:val="MDPI63Notes"/>
        <w:rPr>
          <w:lang w:val="en-NZ"/>
        </w:rPr>
      </w:pPr>
      <w:r w:rsidRPr="00926FB5">
        <w:rPr>
          <w:lang w:val="en-NZ"/>
        </w:rPr>
        <w:t>Table S1: Single dose rifampicin (SDR) chemoprophylaxis dosing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3192"/>
      </w:tblGrid>
      <w:tr w:rsidR="00923BFD" w:rsidRPr="00926FB5" w14:paraId="51BC9F8A" w14:textId="77777777" w:rsidTr="005E4F2A">
        <w:trPr>
          <w:trHeight w:val="284"/>
        </w:trPr>
        <w:tc>
          <w:tcPr>
            <w:tcW w:w="4106" w:type="dxa"/>
          </w:tcPr>
          <w:p w14:paraId="16B677BA" w14:textId="77777777" w:rsidR="00923BFD" w:rsidRPr="00926FB5" w:rsidRDefault="00923BFD" w:rsidP="005E4F2A">
            <w:pPr>
              <w:pStyle w:val="MDPI63Notes"/>
              <w:rPr>
                <w:b/>
                <w:bCs/>
                <w:lang w:val="en-NZ"/>
              </w:rPr>
            </w:pPr>
            <w:r w:rsidRPr="00926FB5">
              <w:rPr>
                <w:b/>
                <w:bCs/>
                <w:lang w:val="en-NZ"/>
              </w:rPr>
              <w:t>Age/Body weight</w:t>
            </w:r>
          </w:p>
        </w:tc>
        <w:tc>
          <w:tcPr>
            <w:tcW w:w="3192" w:type="dxa"/>
          </w:tcPr>
          <w:p w14:paraId="711BC760" w14:textId="77777777" w:rsidR="00923BFD" w:rsidRPr="00926FB5" w:rsidRDefault="00923BFD" w:rsidP="005E4F2A">
            <w:pPr>
              <w:pStyle w:val="MDPI63Notes"/>
              <w:rPr>
                <w:b/>
                <w:bCs/>
                <w:lang w:val="en-NZ"/>
              </w:rPr>
            </w:pPr>
            <w:r w:rsidRPr="00926FB5">
              <w:rPr>
                <w:b/>
                <w:bCs/>
                <w:lang w:val="en-NZ"/>
              </w:rPr>
              <w:t>Rifampicin single dose</w:t>
            </w:r>
          </w:p>
        </w:tc>
      </w:tr>
      <w:tr w:rsidR="00923BFD" w:rsidRPr="00926FB5" w14:paraId="68DFE130" w14:textId="77777777" w:rsidTr="005E4F2A">
        <w:trPr>
          <w:trHeight w:val="1623"/>
        </w:trPr>
        <w:tc>
          <w:tcPr>
            <w:tcW w:w="4106" w:type="dxa"/>
          </w:tcPr>
          <w:p w14:paraId="4C41601A" w14:textId="77777777" w:rsidR="00923BFD" w:rsidRPr="00926FB5" w:rsidRDefault="00923BFD" w:rsidP="00923BFD">
            <w:pPr>
              <w:pStyle w:val="MDPI63Notes"/>
              <w:numPr>
                <w:ilvl w:val="0"/>
                <w:numId w:val="1"/>
              </w:numPr>
              <w:rPr>
                <w:lang w:val="en-NZ"/>
              </w:rPr>
            </w:pPr>
            <w:r w:rsidRPr="00926FB5">
              <w:rPr>
                <w:lang w:val="en-NZ"/>
              </w:rPr>
              <w:t>&gt;15 years old</w:t>
            </w:r>
          </w:p>
          <w:p w14:paraId="03109FAA" w14:textId="77777777" w:rsidR="00923BFD" w:rsidRPr="00926FB5" w:rsidRDefault="00923BFD" w:rsidP="00923BFD">
            <w:pPr>
              <w:pStyle w:val="MDPI63Notes"/>
              <w:numPr>
                <w:ilvl w:val="0"/>
                <w:numId w:val="1"/>
              </w:numPr>
              <w:rPr>
                <w:lang w:val="en-NZ"/>
              </w:rPr>
            </w:pPr>
            <w:r w:rsidRPr="00926FB5">
              <w:rPr>
                <w:lang w:val="en-NZ"/>
              </w:rPr>
              <w:t>10-14 years</w:t>
            </w:r>
          </w:p>
          <w:p w14:paraId="2FC9E48C" w14:textId="77777777" w:rsidR="00923BFD" w:rsidRPr="00926FB5" w:rsidRDefault="00923BFD" w:rsidP="00923BFD">
            <w:pPr>
              <w:pStyle w:val="MDPI63Notes"/>
              <w:numPr>
                <w:ilvl w:val="0"/>
                <w:numId w:val="1"/>
              </w:numPr>
              <w:rPr>
                <w:lang w:val="en-NZ"/>
              </w:rPr>
            </w:pPr>
            <w:r w:rsidRPr="00926FB5">
              <w:rPr>
                <w:lang w:val="en-NZ"/>
              </w:rPr>
              <w:t>Children 6-9 years (weight ≥ 20 kg)</w:t>
            </w:r>
          </w:p>
          <w:p w14:paraId="6F5193A5" w14:textId="77777777" w:rsidR="00923BFD" w:rsidRPr="00926FB5" w:rsidRDefault="00923BFD" w:rsidP="00923BFD">
            <w:pPr>
              <w:pStyle w:val="MDPI63Notes"/>
              <w:numPr>
                <w:ilvl w:val="0"/>
                <w:numId w:val="1"/>
              </w:numPr>
              <w:rPr>
                <w:lang w:val="en-NZ"/>
              </w:rPr>
            </w:pPr>
            <w:r w:rsidRPr="00926FB5">
              <w:rPr>
                <w:lang w:val="en-NZ"/>
              </w:rPr>
              <w:t>Children 6-9 years (weight &lt; 20 kg)</w:t>
            </w:r>
          </w:p>
          <w:p w14:paraId="279A080B" w14:textId="77777777" w:rsidR="00923BFD" w:rsidRPr="00926FB5" w:rsidRDefault="00923BFD" w:rsidP="00923BFD">
            <w:pPr>
              <w:pStyle w:val="MDPI63Notes"/>
              <w:numPr>
                <w:ilvl w:val="0"/>
                <w:numId w:val="1"/>
              </w:numPr>
              <w:rPr>
                <w:lang w:val="en-NZ"/>
              </w:rPr>
            </w:pPr>
            <w:r w:rsidRPr="00926FB5">
              <w:rPr>
                <w:lang w:val="en-NZ"/>
              </w:rPr>
              <w:t xml:space="preserve">Children &lt; 5 years </w:t>
            </w:r>
          </w:p>
        </w:tc>
        <w:tc>
          <w:tcPr>
            <w:tcW w:w="3192" w:type="dxa"/>
          </w:tcPr>
          <w:p w14:paraId="5B336570" w14:textId="77777777" w:rsidR="00923BFD" w:rsidRPr="00926FB5" w:rsidRDefault="00923BFD" w:rsidP="005E4F2A">
            <w:pPr>
              <w:pStyle w:val="MDPI63Notes"/>
              <w:rPr>
                <w:lang w:val="en-NZ"/>
              </w:rPr>
            </w:pPr>
            <w:r w:rsidRPr="00926FB5">
              <w:rPr>
                <w:lang w:val="en-NZ"/>
              </w:rPr>
              <w:t>600 mg</w:t>
            </w:r>
          </w:p>
          <w:p w14:paraId="5DC7528D" w14:textId="77777777" w:rsidR="00923BFD" w:rsidRPr="00926FB5" w:rsidRDefault="00923BFD" w:rsidP="005E4F2A">
            <w:pPr>
              <w:pStyle w:val="MDPI63Notes"/>
              <w:rPr>
                <w:lang w:val="en-NZ"/>
              </w:rPr>
            </w:pPr>
            <w:r w:rsidRPr="00926FB5">
              <w:rPr>
                <w:lang w:val="en-NZ"/>
              </w:rPr>
              <w:t>450 mg</w:t>
            </w:r>
          </w:p>
          <w:p w14:paraId="42B6D565" w14:textId="77777777" w:rsidR="00923BFD" w:rsidRPr="00926FB5" w:rsidRDefault="00923BFD" w:rsidP="005E4F2A">
            <w:pPr>
              <w:pStyle w:val="MDPI63Notes"/>
              <w:rPr>
                <w:lang w:val="en-NZ"/>
              </w:rPr>
            </w:pPr>
            <w:r w:rsidRPr="00926FB5">
              <w:rPr>
                <w:lang w:val="en-NZ"/>
              </w:rPr>
              <w:t>300 mg</w:t>
            </w:r>
          </w:p>
          <w:p w14:paraId="7B256C4A" w14:textId="77777777" w:rsidR="00923BFD" w:rsidRPr="00926FB5" w:rsidRDefault="00923BFD" w:rsidP="005E4F2A">
            <w:pPr>
              <w:pStyle w:val="MDPI63Notes"/>
              <w:rPr>
                <w:lang w:val="en-NZ"/>
              </w:rPr>
            </w:pPr>
            <w:r w:rsidRPr="00926FB5">
              <w:rPr>
                <w:lang w:val="en-NZ"/>
              </w:rPr>
              <w:t>150 mg</w:t>
            </w:r>
          </w:p>
          <w:p w14:paraId="65B84299" w14:textId="77777777" w:rsidR="00923BFD" w:rsidRPr="00926FB5" w:rsidRDefault="00923BFD" w:rsidP="005E4F2A">
            <w:pPr>
              <w:pStyle w:val="MDPI63Notes"/>
              <w:rPr>
                <w:lang w:val="en-NZ"/>
              </w:rPr>
            </w:pPr>
            <w:r w:rsidRPr="00926FB5">
              <w:rPr>
                <w:lang w:val="en-NZ"/>
              </w:rPr>
              <w:t>10-15 mg/kg</w:t>
            </w:r>
          </w:p>
        </w:tc>
      </w:tr>
    </w:tbl>
    <w:p w14:paraId="65D5D800" w14:textId="77777777" w:rsidR="009A7444" w:rsidRDefault="009A7444"/>
    <w:sectPr w:rsidR="009A74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61824"/>
    <w:multiLevelType w:val="hybridMultilevel"/>
    <w:tmpl w:val="0192B8E0"/>
    <w:lvl w:ilvl="0" w:tplc="70EA4DCC">
      <w:start w:val="600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0133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BFD"/>
    <w:rsid w:val="00122CFE"/>
    <w:rsid w:val="00923BFD"/>
    <w:rsid w:val="0097617A"/>
    <w:rsid w:val="009A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EF386"/>
  <w15:chartTrackingRefBased/>
  <w15:docId w15:val="{E37ABD8D-66C9-4030-9620-0CA69E65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BFD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3B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3B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3B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3B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3B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3BF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3BF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3BF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3BF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B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3B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3B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3B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3B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3B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3B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3B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3B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3B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3B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3B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3B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3B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3B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3B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3B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3B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3B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3BF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23BFD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63Notes">
    <w:name w:val="MDPI_6.3_Notes"/>
    <w:qFormat/>
    <w:rsid w:val="00923BFD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color w:val="000000"/>
      <w:kern w:val="0"/>
      <w:sz w:val="18"/>
      <w:szCs w:val="20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Campbell</dc:creator>
  <cp:keywords/>
  <dc:description/>
  <cp:lastModifiedBy>Patrick Campbell</cp:lastModifiedBy>
  <cp:revision>1</cp:revision>
  <dcterms:created xsi:type="dcterms:W3CDTF">2023-12-23T04:32:00Z</dcterms:created>
  <dcterms:modified xsi:type="dcterms:W3CDTF">2023-12-23T04:32:00Z</dcterms:modified>
</cp:coreProperties>
</file>