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5A" w:rsidRDefault="0074315A" w:rsidP="0074315A">
      <w:pPr>
        <w:shd w:val="clear" w:color="auto" w:fill="FFFFFF"/>
        <w:spacing w:after="0" w:line="240" w:lineRule="auto"/>
        <w:textAlignment w:val="baseline"/>
        <w:outlineLvl w:val="0"/>
        <w:rPr>
          <w:rFonts w:ascii="Arial Narrow" w:eastAsia="Times New Roman" w:hAnsi="Arial Narrow"/>
          <w:b/>
          <w:bCs/>
          <w:color w:val="2A2A2A"/>
          <w:kern w:val="36"/>
          <w:sz w:val="24"/>
          <w:szCs w:val="24"/>
        </w:rPr>
      </w:pPr>
      <w:r>
        <w:rPr>
          <w:rFonts w:ascii="Arial Narrow" w:eastAsia="Times New Roman" w:hAnsi="Arial Narrow"/>
          <w:b/>
          <w:bCs/>
          <w:color w:val="2A2A2A"/>
          <w:kern w:val="36"/>
          <w:sz w:val="24"/>
          <w:szCs w:val="24"/>
        </w:rPr>
        <w:t xml:space="preserve">Review Article </w:t>
      </w:r>
    </w:p>
    <w:p w:rsidR="0074315A" w:rsidRPr="00A8696C" w:rsidRDefault="0074315A" w:rsidP="0074315A">
      <w:pPr>
        <w:shd w:val="clear" w:color="auto" w:fill="FFFFFF"/>
        <w:spacing w:after="0" w:line="240" w:lineRule="auto"/>
        <w:textAlignment w:val="baseline"/>
        <w:outlineLvl w:val="0"/>
        <w:rPr>
          <w:rFonts w:ascii="Arial Narrow" w:eastAsia="Times New Roman" w:hAnsi="Arial Narrow"/>
          <w:b/>
          <w:bCs/>
          <w:color w:val="2A2A2A"/>
          <w:kern w:val="36"/>
          <w:sz w:val="24"/>
          <w:szCs w:val="24"/>
        </w:rPr>
      </w:pPr>
      <w:r w:rsidRPr="00A8696C">
        <w:rPr>
          <w:rFonts w:ascii="Arial Narrow" w:eastAsia="Times New Roman" w:hAnsi="Arial Narrow"/>
          <w:b/>
          <w:bCs/>
          <w:color w:val="2A2A2A"/>
          <w:kern w:val="36"/>
          <w:sz w:val="24"/>
          <w:szCs w:val="24"/>
        </w:rPr>
        <w:t>CRISPR/CAS GENOME EDITING</w:t>
      </w:r>
      <w:r>
        <w:rPr>
          <w:rFonts w:ascii="Arial Narrow" w:eastAsia="Times New Roman" w:hAnsi="Arial Narrow"/>
          <w:b/>
          <w:bCs/>
          <w:color w:val="2A2A2A"/>
          <w:kern w:val="36"/>
          <w:sz w:val="24"/>
          <w:szCs w:val="24"/>
        </w:rPr>
        <w:t xml:space="preserve"> TECHNOLOGY</w:t>
      </w:r>
      <w:r w:rsidRPr="00A8696C">
        <w:rPr>
          <w:rFonts w:ascii="Arial Narrow" w:eastAsia="Times New Roman" w:hAnsi="Arial Narrow"/>
          <w:b/>
          <w:bCs/>
          <w:color w:val="2A2A2A"/>
          <w:kern w:val="36"/>
          <w:sz w:val="24"/>
          <w:szCs w:val="24"/>
        </w:rPr>
        <w:t>: IMPLICATIONS</w:t>
      </w:r>
      <w:r>
        <w:rPr>
          <w:rFonts w:ascii="Arial Narrow" w:eastAsia="Times New Roman" w:hAnsi="Arial Narrow"/>
          <w:b/>
          <w:bCs/>
          <w:color w:val="2A2A2A"/>
          <w:kern w:val="36"/>
          <w:sz w:val="24"/>
          <w:szCs w:val="24"/>
        </w:rPr>
        <w:t xml:space="preserve"> AND </w:t>
      </w:r>
      <w:r w:rsidRPr="00A8696C">
        <w:rPr>
          <w:rFonts w:ascii="Arial Narrow" w:eastAsia="Times New Roman" w:hAnsi="Arial Narrow"/>
          <w:b/>
          <w:bCs/>
          <w:color w:val="2A2A2A"/>
          <w:kern w:val="36"/>
          <w:sz w:val="24"/>
          <w:szCs w:val="24"/>
        </w:rPr>
        <w:t xml:space="preserve">CHALLENGES  </w:t>
      </w:r>
    </w:p>
    <w:p w:rsidR="0074315A" w:rsidRDefault="0074315A" w:rsidP="0074315A">
      <w:pPr>
        <w:spacing w:before="120" w:after="12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Taha Nazir</w:t>
      </w:r>
      <w:r>
        <w:rPr>
          <w:rFonts w:ascii="Arial Narrow" w:hAnsi="Arial Narrow"/>
          <w:b/>
          <w:bCs/>
          <w:sz w:val="24"/>
          <w:szCs w:val="24"/>
          <w:vertAlign w:val="superscript"/>
        </w:rPr>
        <w:t>1</w:t>
      </w:r>
      <w:proofErr w:type="gramStart"/>
      <w:r>
        <w:rPr>
          <w:rFonts w:ascii="Arial Narrow" w:hAnsi="Arial Narrow"/>
          <w:b/>
          <w:bCs/>
          <w:sz w:val="24"/>
          <w:szCs w:val="24"/>
          <w:vertAlign w:val="superscript"/>
        </w:rPr>
        <w:t>,2</w:t>
      </w:r>
      <w:proofErr w:type="gramEnd"/>
      <w:r>
        <w:rPr>
          <w:rFonts w:ascii="Arial Narrow" w:hAnsi="Arial Narrow"/>
          <w:b/>
          <w:bCs/>
          <w:sz w:val="24"/>
          <w:szCs w:val="24"/>
        </w:rPr>
        <w:t>, Hameed Mirza</w:t>
      </w:r>
      <w:r>
        <w:rPr>
          <w:rFonts w:ascii="Arial Narrow" w:hAnsi="Arial Narrow"/>
          <w:b/>
          <w:bCs/>
          <w:sz w:val="24"/>
          <w:szCs w:val="24"/>
          <w:vertAlign w:val="superscript"/>
        </w:rPr>
        <w:t>2,3</w:t>
      </w:r>
      <w:r>
        <w:rPr>
          <w:rFonts w:ascii="Arial Narrow" w:hAnsi="Arial Narrow"/>
          <w:b/>
          <w:bCs/>
          <w:sz w:val="24"/>
          <w:szCs w:val="24"/>
        </w:rPr>
        <w:t>, Nida Taha</w:t>
      </w:r>
      <w:r>
        <w:rPr>
          <w:rFonts w:ascii="Arial Narrow" w:hAnsi="Arial Narrow"/>
          <w:b/>
          <w:bCs/>
          <w:sz w:val="24"/>
          <w:szCs w:val="24"/>
          <w:vertAlign w:val="superscript"/>
        </w:rPr>
        <w:t>1</w:t>
      </w:r>
    </w:p>
    <w:p w:rsidR="0074315A" w:rsidRDefault="0074315A" w:rsidP="0074315A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Microbiology and Molecular Biology Research </w:t>
      </w:r>
      <w:proofErr w:type="gramStart"/>
      <w:r>
        <w:rPr>
          <w:rFonts w:ascii="Arial Narrow" w:hAnsi="Arial Narrow"/>
          <w:sz w:val="24"/>
          <w:szCs w:val="24"/>
        </w:rPr>
        <w:t>Group,</w:t>
      </w:r>
      <w:proofErr w:type="gramEnd"/>
      <w:r>
        <w:rPr>
          <w:rFonts w:ascii="Arial Narrow" w:hAnsi="Arial Narrow"/>
          <w:sz w:val="24"/>
          <w:szCs w:val="24"/>
        </w:rPr>
        <w:t xml:space="preserve"> Advanced Multiple Inc., 6660 Kennedy Road, Mississauga ON, L5T2M9 Canada. </w:t>
      </w:r>
    </w:p>
    <w:p w:rsidR="0074315A" w:rsidRDefault="0074315A" w:rsidP="0074315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A.S. Chemical Laboratories Inc., 67 Pippin Rd, Concord, ON L4K4M4 Canada. </w:t>
      </w:r>
    </w:p>
    <w:p w:rsidR="0074315A" w:rsidRDefault="0074315A" w:rsidP="0074315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Department of Chemistry, York University, 4700 </w:t>
      </w:r>
      <w:proofErr w:type="spellStart"/>
      <w:r>
        <w:rPr>
          <w:rFonts w:ascii="Arial Narrow" w:hAnsi="Arial Narrow"/>
          <w:sz w:val="24"/>
          <w:szCs w:val="24"/>
        </w:rPr>
        <w:t>Keele</w:t>
      </w:r>
      <w:proofErr w:type="spellEnd"/>
      <w:r>
        <w:rPr>
          <w:rFonts w:ascii="Arial Narrow" w:hAnsi="Arial Narrow"/>
          <w:sz w:val="24"/>
          <w:szCs w:val="24"/>
        </w:rPr>
        <w:t xml:space="preserve"> St, Toronto, ON M3J1P3 Canada. </w:t>
      </w:r>
    </w:p>
    <w:p w:rsidR="0074315A" w:rsidRPr="008867B5" w:rsidRDefault="0074315A" w:rsidP="0074315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74315A" w:rsidRDefault="0074315A" w:rsidP="0074315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74315A" w:rsidRPr="002D5C60" w:rsidRDefault="0074315A" w:rsidP="0074315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867B5">
        <w:rPr>
          <w:rFonts w:ascii="Arial Narrow" w:hAnsi="Arial Narrow"/>
          <w:b/>
          <w:bCs/>
          <w:sz w:val="24"/>
          <w:szCs w:val="24"/>
        </w:rPr>
        <w:t>Keywords:</w:t>
      </w:r>
      <w:r w:rsidRPr="008867B5">
        <w:rPr>
          <w:rFonts w:ascii="Arial Narrow" w:hAnsi="Arial Narrow"/>
          <w:sz w:val="24"/>
          <w:szCs w:val="24"/>
        </w:rPr>
        <w:t xml:space="preserve"> CRISPR-Cas</w:t>
      </w:r>
      <w:r>
        <w:rPr>
          <w:rFonts w:ascii="Arial Narrow" w:hAnsi="Arial Narrow"/>
          <w:sz w:val="24"/>
          <w:szCs w:val="24"/>
        </w:rPr>
        <w:t xml:space="preserve"> technology, Endonuclease recycling, </w:t>
      </w:r>
      <w:r w:rsidRPr="002D5C60">
        <w:rPr>
          <w:rFonts w:ascii="Arial Narrow" w:eastAsia="Times New Roman" w:hAnsi="Arial Narrow"/>
          <w:color w:val="2A2A2A"/>
          <w:kern w:val="36"/>
          <w:sz w:val="24"/>
          <w:szCs w:val="24"/>
        </w:rPr>
        <w:t>Genome Editing</w:t>
      </w:r>
      <w:r>
        <w:rPr>
          <w:rFonts w:ascii="Arial Narrow" w:eastAsia="Times New Roman" w:hAnsi="Arial Narrow"/>
          <w:color w:val="2A2A2A"/>
          <w:kern w:val="36"/>
          <w:sz w:val="24"/>
          <w:szCs w:val="24"/>
        </w:rPr>
        <w:t xml:space="preserve">, </w:t>
      </w:r>
      <w:r w:rsidRPr="002D5C60">
        <w:rPr>
          <w:rFonts w:ascii="Arial Narrow" w:eastAsia="Times New Roman" w:hAnsi="Arial Narrow"/>
          <w:color w:val="2A2A2A"/>
          <w:kern w:val="36"/>
          <w:sz w:val="24"/>
          <w:szCs w:val="24"/>
        </w:rPr>
        <w:t>Implications</w:t>
      </w:r>
      <w:r>
        <w:rPr>
          <w:rFonts w:ascii="Arial Narrow" w:eastAsia="Times New Roman" w:hAnsi="Arial Narrow"/>
          <w:color w:val="2A2A2A"/>
          <w:kern w:val="36"/>
          <w:sz w:val="24"/>
          <w:szCs w:val="24"/>
        </w:rPr>
        <w:t xml:space="preserve">. </w:t>
      </w:r>
      <w:r w:rsidRPr="002D5C60">
        <w:rPr>
          <w:rFonts w:ascii="Arial Narrow" w:eastAsia="Times New Roman" w:hAnsi="Arial Narrow"/>
          <w:color w:val="2A2A2A"/>
          <w:kern w:val="36"/>
          <w:sz w:val="24"/>
          <w:szCs w:val="24"/>
        </w:rPr>
        <w:t xml:space="preserve"> </w:t>
      </w:r>
    </w:p>
    <w:p w:rsidR="0074315A" w:rsidRPr="000A54C1" w:rsidRDefault="0074315A" w:rsidP="0074315A">
      <w:pPr>
        <w:spacing w:before="120" w:after="0" w:line="240" w:lineRule="auto"/>
        <w:rPr>
          <w:rFonts w:ascii="Arial Narrow" w:hAnsi="Arial Narrow"/>
          <w:sz w:val="24"/>
          <w:szCs w:val="24"/>
        </w:rPr>
      </w:pPr>
      <w:r w:rsidRPr="000A54C1">
        <w:rPr>
          <w:rFonts w:ascii="Arial Narrow" w:hAnsi="Arial Narrow"/>
          <w:b/>
          <w:bCs/>
          <w:sz w:val="24"/>
          <w:szCs w:val="24"/>
        </w:rPr>
        <w:t xml:space="preserve">Correspondence:  Taha Nazir </w:t>
      </w:r>
      <w:r w:rsidRPr="000A54C1">
        <w:rPr>
          <w:rFonts w:ascii="Arial Narrow" w:hAnsi="Arial Narrow"/>
          <w:sz w:val="24"/>
          <w:szCs w:val="24"/>
        </w:rPr>
        <w:t>PhD</w:t>
      </w:r>
      <w:r w:rsidRPr="000A54C1">
        <w:rPr>
          <w:rFonts w:ascii="Arial Narrow" w:hAnsi="Arial Narrow"/>
          <w:b/>
          <w:bCs/>
          <w:sz w:val="24"/>
          <w:szCs w:val="24"/>
        </w:rPr>
        <w:t xml:space="preserve">, </w:t>
      </w:r>
      <w:r w:rsidRPr="000A54C1">
        <w:rPr>
          <w:rFonts w:ascii="Arial Narrow" w:hAnsi="Arial Narrow"/>
          <w:sz w:val="24"/>
          <w:szCs w:val="24"/>
        </w:rPr>
        <w:t xml:space="preserve">Microbiology and Molecular Biology Research Group, Advanced Multiple Inc., 6660 Kennedy Road, Mississauga ON, L5T2M9 Canada. </w:t>
      </w:r>
      <w:r>
        <w:rPr>
          <w:rFonts w:ascii="Arial Narrow" w:hAnsi="Arial Narrow"/>
          <w:sz w:val="24"/>
          <w:szCs w:val="24"/>
        </w:rPr>
        <w:t xml:space="preserve">C.: +1(647)526-0885, </w:t>
      </w:r>
      <w:r w:rsidRPr="000A54C1">
        <w:rPr>
          <w:rFonts w:ascii="Arial Narrow" w:hAnsi="Arial Narrow"/>
          <w:sz w:val="24"/>
          <w:szCs w:val="24"/>
        </w:rPr>
        <w:t>taha@advancedmultiple.ca</w:t>
      </w:r>
      <w:r>
        <w:rPr>
          <w:rFonts w:ascii="Arial Narrow" w:hAnsi="Arial Narrow"/>
          <w:sz w:val="24"/>
          <w:szCs w:val="24"/>
        </w:rPr>
        <w:t xml:space="preserve">, </w:t>
      </w:r>
      <w:r w:rsidRPr="000A54C1">
        <w:rPr>
          <w:rFonts w:ascii="Arial Narrow" w:hAnsi="Arial Narrow"/>
          <w:sz w:val="24"/>
          <w:szCs w:val="24"/>
        </w:rPr>
        <w:t>https://advancedmultiple.ca</w:t>
      </w:r>
    </w:p>
    <w:p w:rsidR="0074315A" w:rsidRDefault="0074315A" w:rsidP="0074315A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74315A" w:rsidRDefault="0074315A" w:rsidP="0074315A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bookmarkStart w:id="0" w:name="_GoBack"/>
      <w:r w:rsidRPr="00905DDD">
        <w:rPr>
          <w:rFonts w:ascii="Arial Narrow" w:eastAsia="Calibri" w:hAnsi="Arial Narrow" w:cs="Times New Roman"/>
          <w:b/>
          <w:sz w:val="24"/>
          <w:szCs w:val="24"/>
        </w:rPr>
        <w:t>Authors’ contributions:</w:t>
      </w:r>
      <w:r w:rsidRPr="00905DDD">
        <w:rPr>
          <w:rFonts w:ascii="Arial Narrow" w:eastAsia="Calibri" w:hAnsi="Arial Narrow" w:cs="Times New Roman"/>
          <w:sz w:val="24"/>
          <w:szCs w:val="24"/>
        </w:rPr>
        <w:t xml:space="preserve">  </w:t>
      </w:r>
    </w:p>
    <w:p w:rsidR="0074315A" w:rsidRDefault="0074315A" w:rsidP="0074315A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905DDD">
        <w:rPr>
          <w:rFonts w:ascii="Arial Narrow" w:eastAsia="Calibri" w:hAnsi="Arial Narrow" w:cs="Times New Roman"/>
          <w:sz w:val="24"/>
          <w:szCs w:val="24"/>
        </w:rPr>
        <w:t xml:space="preserve">This work was carried out in collaboration among all authors. </w:t>
      </w:r>
      <w:r w:rsidRPr="00905DDD">
        <w:rPr>
          <w:rFonts w:ascii="Arial Narrow" w:eastAsia="Calibri" w:hAnsi="Arial Narrow" w:cs="Times New Roman"/>
          <w:b/>
          <w:sz w:val="24"/>
          <w:szCs w:val="24"/>
        </w:rPr>
        <w:t>Taha Nazir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8612E0">
        <w:rPr>
          <w:rFonts w:ascii="Arial Narrow" w:eastAsia="Calibri" w:hAnsi="Arial Narrow" w:cs="Times New Roman"/>
          <w:bCs/>
          <w:sz w:val="24"/>
          <w:szCs w:val="24"/>
        </w:rPr>
        <w:t>designed</w:t>
      </w:r>
      <w:r w:rsidRPr="00905DDD">
        <w:rPr>
          <w:rFonts w:ascii="Arial Narrow" w:eastAsia="Calibri" w:hAnsi="Arial Narrow" w:cs="Times New Roman"/>
          <w:sz w:val="24"/>
          <w:szCs w:val="24"/>
        </w:rPr>
        <w:t xml:space="preserve"> the study</w:t>
      </w:r>
      <w:r>
        <w:rPr>
          <w:rFonts w:ascii="Arial Narrow" w:eastAsia="Calibri" w:hAnsi="Arial Narrow" w:cs="Times New Roman"/>
          <w:sz w:val="24"/>
          <w:szCs w:val="24"/>
        </w:rPr>
        <w:t xml:space="preserve"> of </w:t>
      </w:r>
      <w:r w:rsidRPr="00042E9F">
        <w:rPr>
          <w:rFonts w:ascii="Arial Narrow" w:eastAsia="Calibri" w:hAnsi="Arial Narrow" w:cs="Times New Roman"/>
          <w:sz w:val="24"/>
          <w:szCs w:val="24"/>
        </w:rPr>
        <w:t>proposed</w:t>
      </w:r>
      <w:r>
        <w:rPr>
          <w:rFonts w:ascii="Arial Narrow" w:eastAsia="Calibri" w:hAnsi="Arial Narrow" w:cs="Times New Roman"/>
          <w:sz w:val="24"/>
          <w:szCs w:val="24"/>
        </w:rPr>
        <w:t xml:space="preserve"> hypothesis and </w:t>
      </w:r>
      <w:proofErr w:type="gramStart"/>
      <w:r>
        <w:rPr>
          <w:rFonts w:ascii="Arial Narrow" w:eastAsia="Calibri" w:hAnsi="Arial Narrow" w:cs="Times New Roman"/>
          <w:sz w:val="24"/>
          <w:szCs w:val="24"/>
        </w:rPr>
        <w:t>compile</w:t>
      </w:r>
      <w:proofErr w:type="gramEnd"/>
      <w:r>
        <w:rPr>
          <w:rFonts w:ascii="Arial Narrow" w:eastAsia="Calibri" w:hAnsi="Arial Narrow" w:cs="Times New Roman"/>
          <w:sz w:val="24"/>
          <w:szCs w:val="24"/>
        </w:rPr>
        <w:t xml:space="preserve"> the scientific contents.</w:t>
      </w:r>
      <w:r w:rsidRPr="00905DDD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8612E0">
        <w:rPr>
          <w:rFonts w:ascii="Arial Narrow" w:eastAsia="Calibri" w:hAnsi="Arial Narrow" w:cs="Times New Roman"/>
          <w:b/>
          <w:bCs/>
          <w:sz w:val="24"/>
          <w:szCs w:val="24"/>
        </w:rPr>
        <w:t>Nida Taha</w:t>
      </w:r>
      <w:r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 xml:space="preserve">elaborated study to make it more credible. Whereas, </w:t>
      </w:r>
      <w:r>
        <w:rPr>
          <w:rFonts w:ascii="Arial Narrow" w:eastAsia="Calibri" w:hAnsi="Arial Narrow" w:cstheme="minorHAnsi"/>
          <w:b/>
          <w:bCs/>
          <w:sz w:val="24"/>
          <w:szCs w:val="24"/>
        </w:rPr>
        <w:t xml:space="preserve">Hameed A Mirza </w:t>
      </w:r>
      <w:r w:rsidRPr="00CE20BF">
        <w:rPr>
          <w:rFonts w:ascii="Arial Narrow" w:eastAsia="Calibri" w:hAnsi="Arial Narrow" w:cs="Times New Roman"/>
          <w:sz w:val="24"/>
          <w:szCs w:val="24"/>
        </w:rPr>
        <w:t>managed</w:t>
      </w:r>
      <w:r w:rsidRPr="00905DDD">
        <w:rPr>
          <w:rFonts w:ascii="Arial Narrow" w:eastAsia="Calibri" w:hAnsi="Arial Narrow" w:cs="Times New Roman"/>
          <w:sz w:val="24"/>
          <w:szCs w:val="24"/>
        </w:rPr>
        <w:t xml:space="preserve"> the literature searches</w:t>
      </w:r>
      <w:r>
        <w:rPr>
          <w:rFonts w:ascii="Arial Narrow" w:eastAsia="Calibri" w:hAnsi="Arial Narrow" w:cs="Times New Roman"/>
          <w:sz w:val="24"/>
          <w:szCs w:val="24"/>
        </w:rPr>
        <w:t xml:space="preserve"> and citation part of the manuscript</w:t>
      </w:r>
      <w:r w:rsidRPr="00905DDD">
        <w:rPr>
          <w:rFonts w:ascii="Arial Narrow" w:eastAsia="Calibri" w:hAnsi="Arial Narrow" w:cs="Times New Roman"/>
          <w:sz w:val="24"/>
          <w:szCs w:val="24"/>
        </w:rPr>
        <w:t xml:space="preserve">. </w:t>
      </w:r>
      <w:r>
        <w:rPr>
          <w:rFonts w:ascii="Arial Narrow" w:eastAsia="Calibri" w:hAnsi="Arial Narrow" w:cs="Times New Roman"/>
          <w:sz w:val="24"/>
          <w:szCs w:val="24"/>
        </w:rPr>
        <w:t>Thus, a</w:t>
      </w:r>
      <w:r w:rsidRPr="00905DDD">
        <w:rPr>
          <w:rFonts w:ascii="Arial Narrow" w:eastAsia="Calibri" w:hAnsi="Arial Narrow" w:cs="Times New Roman"/>
          <w:sz w:val="24"/>
          <w:szCs w:val="24"/>
        </w:rPr>
        <w:t xml:space="preserve">ll authors </w:t>
      </w:r>
      <w:r>
        <w:rPr>
          <w:rFonts w:ascii="Arial Narrow" w:eastAsia="Calibri" w:hAnsi="Arial Narrow" w:cs="Times New Roman"/>
          <w:sz w:val="24"/>
          <w:szCs w:val="24"/>
        </w:rPr>
        <w:t xml:space="preserve">have </w:t>
      </w:r>
      <w:r w:rsidRPr="00905DDD">
        <w:rPr>
          <w:rFonts w:ascii="Arial Narrow" w:eastAsia="Calibri" w:hAnsi="Arial Narrow" w:cs="Times New Roman"/>
          <w:sz w:val="24"/>
          <w:szCs w:val="24"/>
        </w:rPr>
        <w:t>read and approved the final manuscript</w:t>
      </w:r>
      <w:r>
        <w:rPr>
          <w:rFonts w:ascii="Arial Narrow" w:eastAsia="Calibri" w:hAnsi="Arial Narrow" w:cs="Times New Roman"/>
          <w:sz w:val="24"/>
          <w:szCs w:val="24"/>
        </w:rPr>
        <w:t xml:space="preserve"> for publication in this journal. </w:t>
      </w:r>
    </w:p>
    <w:p w:rsidR="0074315A" w:rsidRDefault="0074315A" w:rsidP="0074315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74315A" w:rsidRPr="00072221" w:rsidRDefault="0074315A" w:rsidP="0074315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72221">
        <w:rPr>
          <w:rFonts w:ascii="Arial Narrow" w:hAnsi="Arial Narrow"/>
          <w:b/>
          <w:bCs/>
          <w:sz w:val="24"/>
          <w:szCs w:val="24"/>
        </w:rPr>
        <w:t>Ethical Approval and Consent to participate</w:t>
      </w:r>
    </w:p>
    <w:p w:rsidR="0074315A" w:rsidRPr="00EE3643" w:rsidRDefault="0074315A" w:rsidP="0074315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E3643">
        <w:rPr>
          <w:rFonts w:ascii="Arial Narrow" w:hAnsi="Arial Narrow"/>
          <w:sz w:val="24"/>
          <w:szCs w:val="24"/>
        </w:rPr>
        <w:t xml:space="preserve">All procedures performed in studies </w:t>
      </w:r>
      <w:r>
        <w:rPr>
          <w:rFonts w:ascii="Arial Narrow" w:hAnsi="Arial Narrow"/>
          <w:sz w:val="24"/>
          <w:szCs w:val="24"/>
        </w:rPr>
        <w:t xml:space="preserve">are not </w:t>
      </w:r>
      <w:r w:rsidRPr="00EE3643">
        <w:rPr>
          <w:rFonts w:ascii="Arial Narrow" w:hAnsi="Arial Narrow"/>
          <w:sz w:val="24"/>
          <w:szCs w:val="24"/>
        </w:rPr>
        <w:t>involving human participants</w:t>
      </w:r>
      <w:r>
        <w:rPr>
          <w:rFonts w:ascii="Arial Narrow" w:hAnsi="Arial Narrow"/>
          <w:sz w:val="24"/>
          <w:szCs w:val="24"/>
        </w:rPr>
        <w:t xml:space="preserve">. Therefore there is no need </w:t>
      </w:r>
      <w:r w:rsidRPr="00EE3643">
        <w:rPr>
          <w:rFonts w:ascii="Arial Narrow" w:hAnsi="Arial Narrow"/>
          <w:sz w:val="24"/>
          <w:szCs w:val="24"/>
        </w:rPr>
        <w:t xml:space="preserve">of the ethical </w:t>
      </w:r>
      <w:r>
        <w:rPr>
          <w:rFonts w:ascii="Arial Narrow" w:hAnsi="Arial Narrow"/>
          <w:sz w:val="24"/>
          <w:szCs w:val="24"/>
        </w:rPr>
        <w:t xml:space="preserve">approval of </w:t>
      </w:r>
      <w:r w:rsidRPr="00EE3643">
        <w:rPr>
          <w:rFonts w:ascii="Arial Narrow" w:hAnsi="Arial Narrow"/>
          <w:sz w:val="24"/>
          <w:szCs w:val="24"/>
        </w:rPr>
        <w:t>the institutional and/or national research committee and 1964 Helsinki declaration and its later amendments or comparable ethical</w:t>
      </w:r>
      <w:r>
        <w:rPr>
          <w:rFonts w:ascii="Arial Narrow" w:hAnsi="Arial Narrow"/>
          <w:sz w:val="24"/>
          <w:szCs w:val="24"/>
        </w:rPr>
        <w:t xml:space="preserve"> standards. For type of studies no </w:t>
      </w:r>
      <w:r w:rsidRPr="00EE3643">
        <w:rPr>
          <w:rFonts w:ascii="Arial Narrow" w:hAnsi="Arial Narrow"/>
          <w:sz w:val="24"/>
          <w:szCs w:val="24"/>
        </w:rPr>
        <w:t xml:space="preserve">formal consent is </w:t>
      </w:r>
      <w:r>
        <w:rPr>
          <w:rFonts w:ascii="Arial Narrow" w:hAnsi="Arial Narrow"/>
          <w:sz w:val="24"/>
          <w:szCs w:val="24"/>
        </w:rPr>
        <w:t>required.</w:t>
      </w:r>
    </w:p>
    <w:p w:rsidR="0074315A" w:rsidRDefault="0074315A" w:rsidP="0074315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4315A" w:rsidRPr="00EE3643" w:rsidRDefault="0074315A" w:rsidP="0074315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C3302">
        <w:rPr>
          <w:rFonts w:ascii="Arial Narrow" w:hAnsi="Arial Narrow"/>
          <w:b/>
          <w:bCs/>
          <w:sz w:val="24"/>
          <w:szCs w:val="24"/>
        </w:rPr>
        <w:t>Animal rights</w:t>
      </w:r>
      <w:r>
        <w:rPr>
          <w:rFonts w:ascii="Arial Narrow" w:hAnsi="Arial Narrow"/>
          <w:sz w:val="24"/>
          <w:szCs w:val="24"/>
        </w:rPr>
        <w:t>: Additionally, this</w:t>
      </w:r>
      <w:r w:rsidRPr="00EE3643">
        <w:rPr>
          <w:rFonts w:ascii="Arial Narrow" w:hAnsi="Arial Narrow"/>
          <w:sz w:val="24"/>
          <w:szCs w:val="24"/>
        </w:rPr>
        <w:t xml:space="preserve"> research studies </w:t>
      </w:r>
      <w:r>
        <w:rPr>
          <w:rFonts w:ascii="Arial Narrow" w:hAnsi="Arial Narrow"/>
          <w:sz w:val="24"/>
          <w:szCs w:val="24"/>
        </w:rPr>
        <w:t xml:space="preserve">no animals </w:t>
      </w:r>
      <w:r w:rsidRPr="00EE3643">
        <w:rPr>
          <w:rFonts w:ascii="Arial Narrow" w:hAnsi="Arial Narrow"/>
          <w:sz w:val="24"/>
          <w:szCs w:val="24"/>
        </w:rPr>
        <w:t>involv</w:t>
      </w:r>
      <w:r>
        <w:rPr>
          <w:rFonts w:ascii="Arial Narrow" w:hAnsi="Arial Narrow"/>
          <w:sz w:val="24"/>
          <w:szCs w:val="24"/>
        </w:rPr>
        <w:t>ed. T</w:t>
      </w:r>
      <w:r w:rsidRPr="00EE3643">
        <w:rPr>
          <w:rFonts w:ascii="Arial Narrow" w:hAnsi="Arial Narrow"/>
          <w:sz w:val="24"/>
          <w:szCs w:val="24"/>
        </w:rPr>
        <w:t xml:space="preserve">he authors indicate the procedures followed </w:t>
      </w:r>
      <w:r>
        <w:rPr>
          <w:rFonts w:ascii="Arial Narrow" w:hAnsi="Arial Narrow"/>
          <w:sz w:val="24"/>
          <w:szCs w:val="24"/>
        </w:rPr>
        <w:t xml:space="preserve">are </w:t>
      </w:r>
      <w:r w:rsidRPr="00EE3643">
        <w:rPr>
          <w:rFonts w:ascii="Arial Narrow" w:hAnsi="Arial Narrow"/>
          <w:sz w:val="24"/>
          <w:szCs w:val="24"/>
        </w:rPr>
        <w:t xml:space="preserve">in accordance with the standards set forth in the eighth edition of Guide for the Care and Use of Laboratory Animals; published by the National Academy of Sciences, The National Academies Press, </w:t>
      </w:r>
      <w:proofErr w:type="gramStart"/>
      <w:r w:rsidRPr="00EE3643">
        <w:rPr>
          <w:rFonts w:ascii="Arial Narrow" w:hAnsi="Arial Narrow"/>
          <w:sz w:val="24"/>
          <w:szCs w:val="24"/>
        </w:rPr>
        <w:t>Washington</w:t>
      </w:r>
      <w:proofErr w:type="gramEnd"/>
      <w:r w:rsidRPr="00EE3643">
        <w:rPr>
          <w:rFonts w:ascii="Arial Narrow" w:hAnsi="Arial Narrow"/>
          <w:sz w:val="24"/>
          <w:szCs w:val="24"/>
        </w:rPr>
        <w:t>, D.C.).</w:t>
      </w:r>
    </w:p>
    <w:p w:rsidR="0074315A" w:rsidRDefault="0074315A" w:rsidP="0074315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74315A" w:rsidRPr="00072221" w:rsidRDefault="0074315A" w:rsidP="0074315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72221">
        <w:rPr>
          <w:rFonts w:ascii="Arial Narrow" w:hAnsi="Arial Narrow"/>
          <w:b/>
          <w:bCs/>
          <w:sz w:val="24"/>
          <w:szCs w:val="24"/>
        </w:rPr>
        <w:t>Consent for publication</w:t>
      </w:r>
    </w:p>
    <w:p w:rsidR="0074315A" w:rsidRPr="00072221" w:rsidRDefault="0074315A" w:rsidP="0074315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Authors agree and grant consent to publish this article in this research journal. </w:t>
      </w:r>
    </w:p>
    <w:p w:rsidR="0074315A" w:rsidRDefault="0074315A" w:rsidP="0074315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74315A" w:rsidRPr="00072221" w:rsidRDefault="0074315A" w:rsidP="0074315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72221">
        <w:rPr>
          <w:rFonts w:ascii="Arial Narrow" w:hAnsi="Arial Narrow"/>
          <w:b/>
          <w:bCs/>
          <w:sz w:val="24"/>
          <w:szCs w:val="24"/>
        </w:rPr>
        <w:t>Availability of data</w:t>
      </w:r>
    </w:p>
    <w:p w:rsidR="0074315A" w:rsidRPr="00072221" w:rsidRDefault="0074315A" w:rsidP="0074315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All study information and possible research data successfully incorporated for publication. </w:t>
      </w:r>
    </w:p>
    <w:p w:rsidR="0074315A" w:rsidRDefault="0074315A" w:rsidP="0074315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74315A" w:rsidRPr="00072221" w:rsidRDefault="0074315A" w:rsidP="0074315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72221">
        <w:rPr>
          <w:rFonts w:ascii="Arial Narrow" w:hAnsi="Arial Narrow"/>
          <w:b/>
          <w:bCs/>
          <w:sz w:val="24"/>
          <w:szCs w:val="24"/>
        </w:rPr>
        <w:t>Funding</w:t>
      </w:r>
    </w:p>
    <w:p w:rsidR="0074315A" w:rsidRPr="00072221" w:rsidRDefault="0074315A" w:rsidP="0074315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This project is not-funded from any local and/ or international organization. </w:t>
      </w:r>
    </w:p>
    <w:p w:rsidR="0074315A" w:rsidRDefault="0074315A" w:rsidP="0074315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74315A" w:rsidRPr="00072221" w:rsidRDefault="0074315A" w:rsidP="0074315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72221">
        <w:rPr>
          <w:rFonts w:ascii="Arial Narrow" w:hAnsi="Arial Narrow"/>
          <w:b/>
          <w:bCs/>
          <w:sz w:val="24"/>
          <w:szCs w:val="24"/>
        </w:rPr>
        <w:t>Competing interests</w:t>
      </w:r>
    </w:p>
    <w:p w:rsidR="0074315A" w:rsidRPr="00EE3643" w:rsidRDefault="0074315A" w:rsidP="0074315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E3643">
        <w:rPr>
          <w:rFonts w:ascii="Arial Narrow" w:hAnsi="Arial Narrow"/>
          <w:sz w:val="24"/>
          <w:szCs w:val="24"/>
        </w:rPr>
        <w:t xml:space="preserve">The authors </w:t>
      </w:r>
      <w:r>
        <w:rPr>
          <w:rFonts w:ascii="Arial Narrow" w:hAnsi="Arial Narrow"/>
          <w:sz w:val="24"/>
          <w:szCs w:val="24"/>
        </w:rPr>
        <w:t xml:space="preserve">also </w:t>
      </w:r>
      <w:r w:rsidRPr="00EE3643">
        <w:rPr>
          <w:rFonts w:ascii="Arial Narrow" w:hAnsi="Arial Narrow"/>
          <w:sz w:val="24"/>
          <w:szCs w:val="24"/>
        </w:rPr>
        <w:t xml:space="preserve">declare that they </w:t>
      </w:r>
      <w:r>
        <w:rPr>
          <w:rFonts w:ascii="Arial Narrow" w:hAnsi="Arial Narrow"/>
          <w:sz w:val="24"/>
          <w:szCs w:val="24"/>
        </w:rPr>
        <w:t xml:space="preserve">are </w:t>
      </w:r>
      <w:r w:rsidRPr="00EE3643">
        <w:rPr>
          <w:rFonts w:ascii="Arial Narrow" w:hAnsi="Arial Narrow"/>
          <w:sz w:val="24"/>
          <w:szCs w:val="24"/>
        </w:rPr>
        <w:t xml:space="preserve">no </w:t>
      </w:r>
      <w:r>
        <w:rPr>
          <w:rFonts w:ascii="Arial Narrow" w:hAnsi="Arial Narrow"/>
          <w:sz w:val="24"/>
          <w:szCs w:val="24"/>
        </w:rPr>
        <w:t xml:space="preserve">any potential and/ or completing </w:t>
      </w:r>
      <w:r w:rsidRPr="00EE3643">
        <w:rPr>
          <w:rFonts w:ascii="Arial Narrow" w:hAnsi="Arial Narrow"/>
          <w:sz w:val="24"/>
          <w:szCs w:val="24"/>
        </w:rPr>
        <w:t>conflict of interest.</w:t>
      </w:r>
    </w:p>
    <w:p w:rsidR="0074315A" w:rsidRPr="00072221" w:rsidRDefault="0074315A" w:rsidP="0074315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4315A" w:rsidRPr="00072221" w:rsidRDefault="0074315A" w:rsidP="0074315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72221">
        <w:rPr>
          <w:rFonts w:ascii="Arial Narrow" w:hAnsi="Arial Narrow"/>
          <w:b/>
          <w:bCs/>
          <w:sz w:val="24"/>
          <w:szCs w:val="24"/>
        </w:rPr>
        <w:t xml:space="preserve">Acknowledgements   </w:t>
      </w:r>
    </w:p>
    <w:p w:rsidR="0074315A" w:rsidRDefault="0074315A" w:rsidP="0074315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72221">
        <w:rPr>
          <w:rFonts w:ascii="Arial Narrow" w:hAnsi="Arial Narrow"/>
          <w:sz w:val="24"/>
          <w:szCs w:val="24"/>
        </w:rPr>
        <w:t>We acknowledge the technical and scientific support of</w:t>
      </w:r>
      <w:r>
        <w:rPr>
          <w:rFonts w:ascii="Arial Narrow" w:hAnsi="Arial Narrow"/>
          <w:sz w:val="24"/>
          <w:szCs w:val="24"/>
        </w:rPr>
        <w:t xml:space="preserve">, </w:t>
      </w:r>
    </w:p>
    <w:p w:rsidR="0074315A" w:rsidRDefault="0074315A" w:rsidP="0074315A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4315A">
        <w:rPr>
          <w:rFonts w:ascii="Arial Narrow" w:hAnsi="Arial Narrow"/>
          <w:sz w:val="24"/>
          <w:szCs w:val="24"/>
        </w:rPr>
        <w:t>Advanced Multiple Inc., Mississauga ON, L5T2M9 Canada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74315A" w:rsidRPr="0074315A" w:rsidRDefault="0074315A" w:rsidP="0074315A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4315A">
        <w:rPr>
          <w:rFonts w:ascii="Arial Narrow" w:hAnsi="Arial Narrow"/>
          <w:sz w:val="24"/>
          <w:szCs w:val="24"/>
        </w:rPr>
        <w:lastRenderedPageBreak/>
        <w:t>A.S. Chemical Laboratories Inc., Concord, ON L4K4M4 Canada</w:t>
      </w:r>
      <w:r w:rsidRPr="0074315A">
        <w:rPr>
          <w:rFonts w:ascii="Arial Narrow" w:hAnsi="Arial Narrow"/>
          <w:sz w:val="24"/>
          <w:szCs w:val="24"/>
        </w:rPr>
        <w:t xml:space="preserve">. </w:t>
      </w:r>
      <w:r w:rsidRPr="0074315A">
        <w:rPr>
          <w:rFonts w:ascii="Arial Narrow" w:hAnsi="Arial Narrow"/>
          <w:sz w:val="24"/>
          <w:szCs w:val="24"/>
        </w:rPr>
        <w:t xml:space="preserve"> </w:t>
      </w:r>
    </w:p>
    <w:p w:rsidR="0074315A" w:rsidRDefault="0074315A" w:rsidP="0074315A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 Narrow" w:eastAsia="Times New Roman" w:hAnsi="Arial Narrow"/>
          <w:b/>
          <w:bCs/>
          <w:color w:val="2A2A2A"/>
          <w:sz w:val="24"/>
          <w:szCs w:val="24"/>
        </w:rPr>
      </w:pPr>
    </w:p>
    <w:bookmarkEnd w:id="0"/>
    <w:p w:rsidR="003C26B2" w:rsidRDefault="0074315A"/>
    <w:sectPr w:rsidR="003C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3B22"/>
    <w:multiLevelType w:val="hybridMultilevel"/>
    <w:tmpl w:val="AADC5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603F0"/>
    <w:multiLevelType w:val="hybridMultilevel"/>
    <w:tmpl w:val="80941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5A"/>
    <w:rsid w:val="00054EF9"/>
    <w:rsid w:val="00095179"/>
    <w:rsid w:val="00467289"/>
    <w:rsid w:val="00533FC3"/>
    <w:rsid w:val="0074315A"/>
    <w:rsid w:val="008645C0"/>
    <w:rsid w:val="00A35479"/>
    <w:rsid w:val="00BC77CE"/>
    <w:rsid w:val="00C10F75"/>
    <w:rsid w:val="00E8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2115</Characters>
  <Application>Microsoft Office Word</Application>
  <DocSecurity>0</DocSecurity>
  <Lines>17</Lines>
  <Paragraphs>4</Paragraphs>
  <ScaleCrop>false</ScaleCrop>
  <Company>MyCompanyName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MyUserName</dc:creator>
  <cp:lastModifiedBy>MyUserName</cp:lastModifiedBy>
  <cp:revision>1</cp:revision>
  <dcterms:created xsi:type="dcterms:W3CDTF">2024-01-26T15:26:00Z</dcterms:created>
  <dcterms:modified xsi:type="dcterms:W3CDTF">2024-01-26T15:28:00Z</dcterms:modified>
</cp:coreProperties>
</file>