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1D8" w:rsidRPr="002C11D8" w:rsidRDefault="002C11D8" w:rsidP="002C11D8">
      <w:pPr>
        <w:ind w:left="360"/>
        <w:rPr>
          <w:rFonts w:asciiTheme="minorHAnsi" w:hAnsiTheme="minorHAnsi" w:cstheme="minorHAnsi"/>
          <w:i/>
          <w:noProof w:val="0"/>
        </w:rPr>
      </w:pPr>
      <w:r w:rsidRPr="002C11D8">
        <w:rPr>
          <w:rFonts w:asciiTheme="minorHAnsi" w:hAnsiTheme="minorHAnsi" w:cstheme="minorHAnsi"/>
          <w:i/>
          <w:noProof w:val="0"/>
        </w:rPr>
        <w:t xml:space="preserve">Supplementary material to </w:t>
      </w:r>
      <w:proofErr w:type="spellStart"/>
      <w:r w:rsidRPr="002C11D8">
        <w:rPr>
          <w:rFonts w:asciiTheme="minorHAnsi" w:hAnsiTheme="minorHAnsi" w:cstheme="minorHAnsi"/>
          <w:i/>
          <w:noProof w:val="0"/>
        </w:rPr>
        <w:t>Procházka</w:t>
      </w:r>
      <w:proofErr w:type="spellEnd"/>
      <w:r w:rsidRPr="002C11D8">
        <w:rPr>
          <w:rFonts w:asciiTheme="minorHAnsi" w:hAnsiTheme="minorHAnsi" w:cstheme="minorHAnsi"/>
          <w:i/>
          <w:noProof w:val="0"/>
        </w:rPr>
        <w:t xml:space="preserve"> et al.: Meteoritic Matter and Spherules in a Presumed Impact Crater at </w:t>
      </w:r>
      <w:proofErr w:type="spellStart"/>
      <w:r w:rsidRPr="002C11D8">
        <w:rPr>
          <w:rFonts w:asciiTheme="minorHAnsi" w:hAnsiTheme="minorHAnsi" w:cstheme="minorHAnsi"/>
          <w:i/>
          <w:noProof w:val="0"/>
        </w:rPr>
        <w:t>Emmerting</w:t>
      </w:r>
      <w:proofErr w:type="spellEnd"/>
      <w:r w:rsidRPr="002C11D8">
        <w:rPr>
          <w:rFonts w:asciiTheme="minorHAnsi" w:hAnsiTheme="minorHAnsi" w:cstheme="minorHAnsi"/>
          <w:i/>
          <w:noProof w:val="0"/>
        </w:rPr>
        <w:t>, Germany</w:t>
      </w:r>
      <w:r>
        <w:rPr>
          <w:rFonts w:asciiTheme="minorHAnsi" w:hAnsiTheme="minorHAnsi" w:cstheme="minorHAnsi"/>
          <w:i/>
          <w:noProof w:val="0"/>
        </w:rPr>
        <w:t xml:space="preserve"> (chapter </w:t>
      </w:r>
      <w:bookmarkStart w:id="0" w:name="_GoBack"/>
      <w:bookmarkEnd w:id="0"/>
      <w:r>
        <w:rPr>
          <w:rFonts w:asciiTheme="minorHAnsi" w:hAnsiTheme="minorHAnsi" w:cstheme="minorHAnsi"/>
          <w:i/>
          <w:noProof w:val="0"/>
        </w:rPr>
        <w:t>3.1.2)</w:t>
      </w:r>
    </w:p>
    <w:p w:rsidR="002C11D8" w:rsidRPr="002C11D8" w:rsidRDefault="002C11D8" w:rsidP="002C11D8">
      <w:pPr>
        <w:ind w:left="360"/>
        <w:rPr>
          <w:rFonts w:asciiTheme="minorHAnsi" w:hAnsiTheme="minorHAnsi" w:cstheme="minorHAnsi"/>
          <w:i/>
          <w:noProof w:val="0"/>
        </w:rPr>
      </w:pPr>
      <w:r w:rsidRPr="002C11D8">
        <w:rPr>
          <w:rFonts w:asciiTheme="minorHAnsi" w:hAnsiTheme="minorHAnsi" w:cstheme="minorHAnsi"/>
          <w:i/>
          <w:noProof w:val="0"/>
        </w:rPr>
        <w:t xml:space="preserve"> </w:t>
      </w:r>
    </w:p>
    <w:p w:rsidR="002C11D8" w:rsidRPr="002C11D8" w:rsidRDefault="002C11D8" w:rsidP="002C11D8">
      <w:pPr>
        <w:ind w:left="360"/>
        <w:rPr>
          <w:rFonts w:asciiTheme="minorHAnsi" w:hAnsiTheme="minorHAnsi" w:cstheme="minorHAnsi"/>
        </w:rPr>
      </w:pPr>
      <w:r w:rsidRPr="002C11D8">
        <w:rPr>
          <w:rFonts w:asciiTheme="minorHAnsi" w:hAnsiTheme="minorHAnsi" w:cstheme="minorHAnsi"/>
          <w:b/>
          <w:noProof w:val="0"/>
        </w:rPr>
        <w:t>Figure S1</w:t>
      </w:r>
      <w:r w:rsidRPr="002C11D8">
        <w:rPr>
          <w:rFonts w:asciiTheme="minorHAnsi" w:hAnsiTheme="minorHAnsi" w:cstheme="minorHAnsi"/>
          <w:b/>
          <w:noProof w:val="0"/>
        </w:rPr>
        <w:t>.</w:t>
      </w:r>
      <w:r w:rsidRPr="002C11D8">
        <w:rPr>
          <w:rFonts w:asciiTheme="minorHAnsi" w:hAnsiTheme="minorHAnsi" w:cstheme="minorHAnsi"/>
          <w:noProof w:val="0"/>
        </w:rPr>
        <w:t xml:space="preserve"> TGA results: </w:t>
      </w:r>
      <w:r w:rsidRPr="002C11D8">
        <w:rPr>
          <w:rFonts w:asciiTheme="minorHAnsi" w:hAnsiTheme="minorHAnsi" w:cstheme="minorHAnsi"/>
        </w:rPr>
        <w:t>Ignition loss for 11 temperatures in the bulk &lt;2mm fraction and in NFa from Crater No. 4.</w:t>
      </w:r>
      <w:r w:rsidRPr="002C11D8">
        <w:rPr>
          <w:rFonts w:asciiTheme="minorHAnsi" w:hAnsiTheme="minorHAnsi" w:cstheme="minorHAnsi"/>
        </w:rPr>
        <w:t xml:space="preserve"> </w:t>
      </w:r>
    </w:p>
    <w:p w:rsidR="002C11D8" w:rsidRPr="008E34E2" w:rsidRDefault="002C11D8" w:rsidP="002C11D8">
      <w:pPr>
        <w:suppressAutoHyphens/>
        <w:spacing w:line="240" w:lineRule="auto"/>
        <w:ind w:left="360"/>
        <w:rPr>
          <w:rFonts w:ascii="Times New Roman" w:eastAsia="Times New Roman" w:hAnsi="Times New Roman"/>
          <w:b/>
          <w:sz w:val="24"/>
          <w:szCs w:val="24"/>
        </w:rPr>
      </w:pPr>
    </w:p>
    <w:p w:rsidR="002C11D8" w:rsidRPr="008E34E2" w:rsidRDefault="002C11D8" w:rsidP="002C11D8">
      <w:pPr>
        <w:ind w:left="709"/>
        <w:rPr>
          <w:rFonts w:ascii="Times New Roman" w:eastAsia="Times New Roman" w:hAnsi="Times New Roman"/>
          <w:b/>
          <w:sz w:val="24"/>
          <w:szCs w:val="24"/>
        </w:rPr>
      </w:pPr>
      <w:r>
        <w:rPr>
          <w:lang w:val="cs-CZ" w:eastAsia="cs-CZ"/>
        </w:rPr>
        <w:drawing>
          <wp:inline distT="0" distB="0" distL="0" distR="0" wp14:anchorId="629DAF96" wp14:editId="5665ED06">
            <wp:extent cx="3730625" cy="2149960"/>
            <wp:effectExtent l="0" t="0" r="3175" b="317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0" t="1922" r="1505" b="3973"/>
                    <a:stretch/>
                  </pic:blipFill>
                  <pic:spPr bwMode="auto">
                    <a:xfrm>
                      <a:off x="0" y="0"/>
                      <a:ext cx="3734814" cy="2152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39EC" w:rsidRDefault="004039EC"/>
    <w:sectPr w:rsidR="00403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1D8"/>
    <w:rsid w:val="002C11D8"/>
    <w:rsid w:val="0040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0042"/>
  <w15:chartTrackingRefBased/>
  <w15:docId w15:val="{8CB57C13-A9AA-41BE-BB20-14D46385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11D8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Mizera</dc:creator>
  <cp:keywords/>
  <dc:description/>
  <cp:lastModifiedBy>Jiří Mizera</cp:lastModifiedBy>
  <cp:revision>1</cp:revision>
  <dcterms:created xsi:type="dcterms:W3CDTF">2024-03-21T22:00:00Z</dcterms:created>
  <dcterms:modified xsi:type="dcterms:W3CDTF">2024-03-21T22:10:00Z</dcterms:modified>
</cp:coreProperties>
</file>