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286" w:rsidRPr="009269C1" w:rsidRDefault="00683D02" w:rsidP="00CA7286">
      <w:pPr>
        <w:jc w:val="center"/>
        <w:rPr>
          <w:rFonts w:ascii="Times New Roman" w:hAnsi="Times New Roman" w:cs="Times New Roman"/>
          <w:b/>
          <w:sz w:val="32"/>
          <w:szCs w:val="36"/>
        </w:rPr>
      </w:pPr>
      <w:r w:rsidRPr="009269C1">
        <w:rPr>
          <w:rFonts w:ascii="Times New Roman" w:hAnsi="Times New Roman" w:cs="Times New Roman"/>
          <w:b/>
          <w:sz w:val="32"/>
          <w:szCs w:val="36"/>
        </w:rPr>
        <w:t>Supplementary Material</w:t>
      </w:r>
    </w:p>
    <w:p w:rsidR="00683D02" w:rsidRPr="009269C1" w:rsidRDefault="00683D02" w:rsidP="00683D02">
      <w:pPr>
        <w:jc w:val="center"/>
        <w:rPr>
          <w:rFonts w:ascii="Times New Roman" w:hAnsi="Times New Roman"/>
          <w:b/>
          <w:sz w:val="32"/>
          <w:szCs w:val="32"/>
          <w:lang w:val="en-US"/>
        </w:rPr>
      </w:pPr>
      <w:r w:rsidRPr="009269C1">
        <w:rPr>
          <w:rFonts w:ascii="Times New Roman" w:hAnsi="Times New Roman"/>
          <w:b/>
          <w:sz w:val="28"/>
          <w:szCs w:val="28"/>
          <w:lang w:val="en-US"/>
        </w:rPr>
        <w:t>Revealing the Critical Role of Global Electron Density Transfer in the Reaction Rate of Polar Organic Reactions within Molecular Electron Density Theory</w:t>
      </w:r>
    </w:p>
    <w:p w:rsidR="00455E99" w:rsidRPr="009269C1" w:rsidRDefault="00455E99" w:rsidP="0013614E">
      <w:pPr>
        <w:overflowPunct w:val="0"/>
        <w:autoSpaceDE w:val="0"/>
        <w:autoSpaceDN w:val="0"/>
        <w:adjustRightInd w:val="0"/>
        <w:spacing w:before="240" w:line="276" w:lineRule="auto"/>
        <w:ind w:firstLine="202"/>
        <w:jc w:val="center"/>
        <w:textAlignment w:val="baseline"/>
        <w:rPr>
          <w:rFonts w:ascii="Times New Roman" w:eastAsia="Times New Roman" w:hAnsi="Times New Roman" w:cs="Times New Roman"/>
          <w:bCs/>
          <w:sz w:val="24"/>
          <w:szCs w:val="24"/>
          <w:lang w:val="es-ES"/>
        </w:rPr>
      </w:pPr>
      <w:r w:rsidRPr="009269C1">
        <w:rPr>
          <w:rFonts w:ascii="Times New Roman" w:eastAsia="Times New Roman" w:hAnsi="Times New Roman" w:cs="Times New Roman"/>
          <w:bCs/>
          <w:sz w:val="24"/>
          <w:szCs w:val="24"/>
          <w:lang w:val="es-ES"/>
        </w:rPr>
        <w:t xml:space="preserve">Luis </w:t>
      </w:r>
      <w:r w:rsidR="0013614E" w:rsidRPr="009269C1">
        <w:rPr>
          <w:rFonts w:ascii="Times New Roman" w:eastAsia="Times New Roman" w:hAnsi="Times New Roman" w:cs="Times New Roman"/>
          <w:bCs/>
          <w:sz w:val="24"/>
          <w:szCs w:val="24"/>
          <w:lang w:val="es-ES"/>
        </w:rPr>
        <w:t>R. Domingo</w:t>
      </w:r>
      <w:r w:rsidR="004078D1" w:rsidRPr="009269C1">
        <w:rPr>
          <w:rFonts w:ascii="Times New Roman" w:eastAsia="Times New Roman" w:hAnsi="Times New Roman" w:cs="Times New Roman"/>
          <w:bCs/>
          <w:sz w:val="24"/>
          <w:szCs w:val="24"/>
          <w:lang w:val="es-ES"/>
        </w:rPr>
        <w:t>*</w:t>
      </w:r>
      <w:r w:rsidRPr="009269C1">
        <w:rPr>
          <w:rFonts w:ascii="Times New Roman" w:eastAsia="Times New Roman" w:hAnsi="Times New Roman" w:cs="Times New Roman"/>
          <w:bCs/>
          <w:sz w:val="24"/>
          <w:szCs w:val="24"/>
          <w:lang w:val="es-ES"/>
        </w:rPr>
        <w:t xml:space="preserve"> and Mar Ríos-Gutiérrez</w:t>
      </w:r>
      <w:r w:rsidR="00254F07" w:rsidRPr="009269C1">
        <w:rPr>
          <w:rFonts w:ascii="Times New Roman" w:eastAsia="Times New Roman" w:hAnsi="Times New Roman" w:cs="Times New Roman"/>
          <w:bCs/>
          <w:sz w:val="24"/>
          <w:szCs w:val="24"/>
          <w:lang w:val="es-ES"/>
        </w:rPr>
        <w:t>*</w:t>
      </w:r>
    </w:p>
    <w:p w:rsidR="00455E99" w:rsidRPr="009269C1" w:rsidRDefault="00455E99" w:rsidP="0013614E">
      <w:pPr>
        <w:suppressAutoHyphens/>
        <w:spacing w:before="240" w:line="276" w:lineRule="auto"/>
        <w:ind w:right="-1"/>
        <w:jc w:val="center"/>
        <w:rPr>
          <w:rFonts w:ascii="Times New Roman" w:eastAsia="Times New Roman" w:hAnsi="Times New Roman" w:cs="Times New Roman"/>
          <w:sz w:val="24"/>
          <w:szCs w:val="24"/>
          <w:lang w:val="en-US" w:eastAsia="zh-CN"/>
        </w:rPr>
      </w:pPr>
      <w:r w:rsidRPr="009269C1">
        <w:rPr>
          <w:rFonts w:ascii="Times New Roman" w:eastAsia="Times New Roman" w:hAnsi="Times New Roman" w:cs="Times New Roman"/>
          <w:sz w:val="24"/>
          <w:szCs w:val="24"/>
          <w:lang w:val="en-US" w:eastAsia="zh-CN"/>
        </w:rPr>
        <w:t xml:space="preserve">Department of Organic Chemistry, University of </w:t>
      </w:r>
      <w:r w:rsidR="0013614E" w:rsidRPr="009269C1">
        <w:rPr>
          <w:rFonts w:ascii="Times New Roman" w:eastAsia="Times New Roman" w:hAnsi="Times New Roman" w:cs="Times New Roman"/>
          <w:sz w:val="24"/>
          <w:szCs w:val="24"/>
          <w:lang w:val="en-US" w:eastAsia="zh-CN"/>
        </w:rPr>
        <w:t xml:space="preserve">Valencia, Dr. Moliner 50, 46100 </w:t>
      </w:r>
      <w:r w:rsidRPr="009269C1">
        <w:rPr>
          <w:rFonts w:ascii="Times New Roman" w:eastAsia="Times New Roman" w:hAnsi="Times New Roman" w:cs="Times New Roman"/>
          <w:sz w:val="24"/>
          <w:szCs w:val="24"/>
          <w:lang w:val="en-US" w:eastAsia="zh-CN"/>
        </w:rPr>
        <w:t>Burjassot, Valencia, Spain.</w:t>
      </w:r>
    </w:p>
    <w:p w:rsidR="00254F07" w:rsidRPr="009269C1" w:rsidRDefault="0057314A" w:rsidP="00254F07">
      <w:pPr>
        <w:suppressAutoHyphens/>
        <w:spacing w:after="0" w:line="276" w:lineRule="auto"/>
        <w:ind w:left="284" w:hanging="142"/>
        <w:jc w:val="center"/>
        <w:rPr>
          <w:rFonts w:ascii="Times New Roman" w:eastAsia="Times New Roman" w:hAnsi="Times New Roman" w:cs="Times New Roman"/>
          <w:sz w:val="24"/>
          <w:szCs w:val="24"/>
          <w:lang w:val="en-US" w:eastAsia="zh-CN"/>
        </w:rPr>
      </w:pPr>
      <w:r w:rsidRPr="009269C1">
        <w:rPr>
          <w:rFonts w:ascii="Times New Roman" w:eastAsia="Times New Roman" w:hAnsi="Times New Roman" w:cs="Times New Roman"/>
          <w:sz w:val="24"/>
          <w:szCs w:val="24"/>
          <w:lang w:val="en-US" w:eastAsia="zh-CN"/>
        </w:rPr>
        <w:t>E-mail</w:t>
      </w:r>
      <w:r w:rsidR="004078D1" w:rsidRPr="009269C1">
        <w:rPr>
          <w:rFonts w:ascii="Times New Roman" w:eastAsia="Times New Roman" w:hAnsi="Times New Roman" w:cs="Times New Roman"/>
          <w:sz w:val="24"/>
          <w:szCs w:val="24"/>
          <w:lang w:val="en-US" w:eastAsia="zh-CN"/>
        </w:rPr>
        <w:t>s</w:t>
      </w:r>
      <w:r w:rsidRPr="009269C1">
        <w:rPr>
          <w:rFonts w:ascii="Times New Roman" w:eastAsia="Times New Roman" w:hAnsi="Times New Roman" w:cs="Times New Roman"/>
          <w:sz w:val="24"/>
          <w:szCs w:val="24"/>
          <w:lang w:val="en-US" w:eastAsia="zh-CN"/>
        </w:rPr>
        <w:t>:</w:t>
      </w:r>
      <w:r w:rsidR="004078D1" w:rsidRPr="009269C1">
        <w:rPr>
          <w:rFonts w:ascii="Times New Roman" w:eastAsia="Times New Roman" w:hAnsi="Times New Roman" w:cs="Times New Roman"/>
          <w:sz w:val="24"/>
          <w:szCs w:val="24"/>
          <w:lang w:val="en-US" w:eastAsia="zh-CN"/>
        </w:rPr>
        <w:t xml:space="preserve"> luisrdomingo@gmail com</w:t>
      </w:r>
      <w:r w:rsidR="00FC4745" w:rsidRPr="009269C1">
        <w:rPr>
          <w:rFonts w:ascii="Times New Roman" w:eastAsia="Times New Roman" w:hAnsi="Times New Roman" w:cs="Times New Roman"/>
          <w:sz w:val="24"/>
          <w:szCs w:val="24"/>
          <w:lang w:val="en-US" w:eastAsia="zh-CN"/>
        </w:rPr>
        <w:t xml:space="preserve"> and</w:t>
      </w:r>
      <w:r w:rsidRPr="009269C1">
        <w:rPr>
          <w:rFonts w:ascii="Times New Roman" w:eastAsia="Times New Roman" w:hAnsi="Times New Roman" w:cs="Times New Roman"/>
          <w:sz w:val="24"/>
          <w:szCs w:val="24"/>
          <w:lang w:val="en-US" w:eastAsia="zh-CN"/>
        </w:rPr>
        <w:t xml:space="preserve"> </w:t>
      </w:r>
      <w:r w:rsidR="00254F07" w:rsidRPr="009269C1">
        <w:rPr>
          <w:rFonts w:ascii="Times New Roman" w:eastAsia="Times New Roman" w:hAnsi="Times New Roman" w:cs="Times New Roman"/>
          <w:sz w:val="24"/>
          <w:szCs w:val="24"/>
          <w:lang w:val="en-US" w:eastAsia="zh-CN"/>
        </w:rPr>
        <w:t>m.mar.rios@uv.es</w:t>
      </w:r>
    </w:p>
    <w:p w:rsidR="00CD37D6" w:rsidRPr="009269C1" w:rsidRDefault="00CD37D6" w:rsidP="0013614E">
      <w:pPr>
        <w:spacing w:before="240"/>
        <w:jc w:val="center"/>
        <w:rPr>
          <w:rFonts w:ascii="Times New Roman" w:eastAsia="Times New Roman" w:hAnsi="Times New Roman" w:cs="Times New Roman"/>
          <w:b/>
          <w:sz w:val="24"/>
          <w:szCs w:val="24"/>
          <w:lang w:val="en-US" w:eastAsia="zh-CN"/>
        </w:rPr>
      </w:pPr>
    </w:p>
    <w:p w:rsidR="001B0147" w:rsidRPr="009269C1" w:rsidRDefault="001B0147" w:rsidP="0013614E">
      <w:pPr>
        <w:spacing w:before="240"/>
        <w:jc w:val="center"/>
        <w:rPr>
          <w:rFonts w:ascii="Times New Roman" w:eastAsia="Times New Roman" w:hAnsi="Times New Roman" w:cs="Times New Roman"/>
          <w:b/>
          <w:sz w:val="24"/>
          <w:szCs w:val="24"/>
          <w:lang w:val="en-US" w:eastAsia="zh-CN"/>
        </w:rPr>
      </w:pPr>
      <w:r w:rsidRPr="009269C1">
        <w:rPr>
          <w:rFonts w:ascii="Times New Roman" w:eastAsia="Times New Roman" w:hAnsi="Times New Roman" w:cs="Times New Roman"/>
          <w:b/>
          <w:sz w:val="24"/>
          <w:szCs w:val="24"/>
          <w:lang w:val="en-US" w:eastAsia="zh-CN"/>
        </w:rPr>
        <w:t>Index</w:t>
      </w:r>
    </w:p>
    <w:p w:rsidR="00053D64" w:rsidRPr="009269C1" w:rsidRDefault="001B0147" w:rsidP="00B0666F">
      <w:pPr>
        <w:spacing w:after="0" w:line="276" w:lineRule="auto"/>
        <w:ind w:left="567" w:hanging="567"/>
        <w:jc w:val="both"/>
        <w:rPr>
          <w:rFonts w:ascii="Times New Roman" w:eastAsia="Times New Roman" w:hAnsi="Times New Roman" w:cs="Times New Roman"/>
          <w:b/>
          <w:iCs/>
          <w:sz w:val="24"/>
          <w:szCs w:val="24"/>
          <w:lang w:val="en-US" w:eastAsia="es-ES_tradnl"/>
        </w:rPr>
      </w:pPr>
      <w:r w:rsidRPr="009269C1">
        <w:rPr>
          <w:rFonts w:ascii="Times New Roman" w:eastAsia="Times New Roman" w:hAnsi="Times New Roman" w:cs="Times New Roman"/>
          <w:b/>
          <w:iCs/>
          <w:sz w:val="24"/>
          <w:szCs w:val="24"/>
          <w:lang w:val="en-US" w:eastAsia="es-ES_tradnl"/>
        </w:rPr>
        <w:t>S</w:t>
      </w:r>
      <w:r w:rsidR="00053D64" w:rsidRPr="009269C1">
        <w:rPr>
          <w:rFonts w:ascii="Times New Roman" w:eastAsia="Times New Roman" w:hAnsi="Times New Roman" w:cs="Times New Roman"/>
          <w:b/>
          <w:iCs/>
          <w:sz w:val="24"/>
          <w:szCs w:val="24"/>
          <w:lang w:val="en-US" w:eastAsia="es-ES_tradnl"/>
        </w:rPr>
        <w:t>3</w:t>
      </w:r>
      <w:r w:rsidRPr="009269C1">
        <w:rPr>
          <w:rFonts w:ascii="Times New Roman" w:eastAsia="Times New Roman" w:hAnsi="Times New Roman" w:cs="Times New Roman"/>
          <w:b/>
          <w:iCs/>
          <w:sz w:val="24"/>
          <w:szCs w:val="24"/>
          <w:lang w:val="en-US" w:eastAsia="es-ES_tradnl"/>
        </w:rPr>
        <w:tab/>
      </w:r>
      <w:r w:rsidR="00053D64" w:rsidRPr="009269C1">
        <w:rPr>
          <w:rFonts w:ascii="Times New Roman" w:hAnsi="Times New Roman" w:cs="Times New Roman"/>
          <w:sz w:val="24"/>
          <w:szCs w:val="24"/>
          <w:lang w:val="en-US"/>
        </w:rPr>
        <w:t>The Interacting Quantum Atom scheme</w:t>
      </w:r>
    </w:p>
    <w:p w:rsidR="00284F05" w:rsidRPr="009269C1" w:rsidRDefault="00053D64" w:rsidP="00B0666F">
      <w:pPr>
        <w:spacing w:after="0" w:line="276" w:lineRule="auto"/>
        <w:ind w:left="567" w:hanging="567"/>
        <w:jc w:val="both"/>
        <w:rPr>
          <w:rFonts w:ascii="Times New Roman" w:hAnsi="Times New Roman" w:cs="Times New Roman"/>
          <w:sz w:val="24"/>
          <w:szCs w:val="24"/>
          <w:lang w:val="en-US"/>
        </w:rPr>
      </w:pPr>
      <w:r w:rsidRPr="009269C1">
        <w:rPr>
          <w:rFonts w:ascii="Times New Roman" w:hAnsi="Times New Roman" w:cs="Times New Roman"/>
          <w:b/>
          <w:sz w:val="24"/>
          <w:szCs w:val="24"/>
          <w:lang w:val="en-US"/>
        </w:rPr>
        <w:t>S4</w:t>
      </w:r>
      <w:r w:rsidRPr="009269C1">
        <w:rPr>
          <w:rFonts w:ascii="Times New Roman" w:hAnsi="Times New Roman" w:cs="Times New Roman"/>
          <w:sz w:val="24"/>
          <w:szCs w:val="24"/>
          <w:lang w:val="en-US"/>
        </w:rPr>
        <w:tab/>
      </w:r>
      <w:r w:rsidR="00284F05" w:rsidRPr="009269C1">
        <w:rPr>
          <w:rFonts w:ascii="Times New Roman" w:hAnsi="Times New Roman" w:cs="Times New Roman"/>
          <w:sz w:val="24"/>
          <w:szCs w:val="24"/>
          <w:lang w:val="en-US"/>
        </w:rPr>
        <w:t>ELF and QTAIM topological analysis of the TSs.</w:t>
      </w:r>
    </w:p>
    <w:p w:rsidR="001B0147" w:rsidRPr="009269C1" w:rsidRDefault="00284F05" w:rsidP="00B0666F">
      <w:pPr>
        <w:spacing w:after="0" w:line="276" w:lineRule="auto"/>
        <w:ind w:left="567" w:hanging="567"/>
        <w:jc w:val="both"/>
        <w:rPr>
          <w:rFonts w:ascii="Times New Roman" w:hAnsi="Times New Roman" w:cs="Times New Roman"/>
          <w:sz w:val="24"/>
          <w:szCs w:val="24"/>
          <w:lang w:val="en-US"/>
        </w:rPr>
      </w:pPr>
      <w:r w:rsidRPr="009269C1">
        <w:rPr>
          <w:rFonts w:ascii="Times New Roman" w:eastAsia="Times New Roman" w:hAnsi="Times New Roman" w:cs="Times New Roman"/>
          <w:b/>
          <w:iCs/>
          <w:sz w:val="24"/>
          <w:szCs w:val="24"/>
          <w:lang w:val="en-US" w:eastAsia="es-ES_tradnl"/>
        </w:rPr>
        <w:t>S</w:t>
      </w:r>
      <w:r w:rsidR="00053D64" w:rsidRPr="009269C1">
        <w:rPr>
          <w:rFonts w:ascii="Times New Roman" w:eastAsia="Times New Roman" w:hAnsi="Times New Roman" w:cs="Times New Roman"/>
          <w:b/>
          <w:iCs/>
          <w:sz w:val="24"/>
          <w:szCs w:val="24"/>
          <w:lang w:val="en-US" w:eastAsia="es-ES_tradnl"/>
        </w:rPr>
        <w:t>10</w:t>
      </w:r>
      <w:r w:rsidRPr="009269C1">
        <w:rPr>
          <w:rFonts w:ascii="Times New Roman" w:eastAsia="Times New Roman" w:hAnsi="Times New Roman" w:cs="Times New Roman"/>
          <w:b/>
          <w:iCs/>
          <w:sz w:val="24"/>
          <w:szCs w:val="24"/>
          <w:lang w:val="en-US" w:eastAsia="es-ES_tradnl"/>
        </w:rPr>
        <w:tab/>
      </w:r>
      <w:r w:rsidR="00970EF5" w:rsidRPr="009269C1">
        <w:rPr>
          <w:rFonts w:ascii="Times New Roman" w:hAnsi="Times New Roman" w:cs="Times New Roman"/>
          <w:sz w:val="24"/>
          <w:szCs w:val="24"/>
          <w:lang w:val="en-US"/>
        </w:rPr>
        <w:t>References.</w:t>
      </w:r>
    </w:p>
    <w:p w:rsidR="00F10A0C" w:rsidRPr="009269C1" w:rsidRDefault="00043CD7" w:rsidP="00B0666F">
      <w:pPr>
        <w:spacing w:after="0" w:line="276" w:lineRule="auto"/>
        <w:ind w:left="567" w:hanging="567"/>
        <w:jc w:val="both"/>
        <w:rPr>
          <w:rFonts w:ascii="Times New Roman" w:hAnsi="Times New Roman" w:cs="Times New Roman"/>
          <w:sz w:val="24"/>
          <w:szCs w:val="24"/>
          <w:lang w:val="en-US"/>
        </w:rPr>
      </w:pPr>
      <w:r w:rsidRPr="009269C1">
        <w:rPr>
          <w:rFonts w:ascii="Times New Roman" w:eastAsia="Times New Roman" w:hAnsi="Times New Roman" w:cs="Times New Roman"/>
          <w:b/>
          <w:iCs/>
          <w:sz w:val="24"/>
          <w:szCs w:val="24"/>
          <w:lang w:val="en-US" w:eastAsia="es-ES_tradnl"/>
        </w:rPr>
        <w:t>S</w:t>
      </w:r>
      <w:r w:rsidR="00053D64" w:rsidRPr="009269C1">
        <w:rPr>
          <w:rFonts w:ascii="Times New Roman" w:eastAsia="Times New Roman" w:hAnsi="Times New Roman" w:cs="Times New Roman"/>
          <w:b/>
          <w:iCs/>
          <w:sz w:val="24"/>
          <w:szCs w:val="24"/>
          <w:lang w:val="en-US" w:eastAsia="es-ES_tradnl"/>
        </w:rPr>
        <w:t>12</w:t>
      </w:r>
      <w:r w:rsidRPr="009269C1">
        <w:rPr>
          <w:rFonts w:ascii="Times New Roman" w:eastAsia="Times New Roman" w:hAnsi="Times New Roman" w:cs="Times New Roman"/>
          <w:b/>
          <w:iCs/>
          <w:sz w:val="24"/>
          <w:szCs w:val="24"/>
          <w:lang w:val="en-US" w:eastAsia="es-ES_tradnl"/>
        </w:rPr>
        <w:tab/>
      </w:r>
      <w:r w:rsidR="003301D8" w:rsidRPr="009269C1">
        <w:rPr>
          <w:rFonts w:ascii="Times New Roman" w:hAnsi="Times New Roman" w:cs="Times New Roman"/>
          <w:b/>
          <w:sz w:val="24"/>
          <w:szCs w:val="24"/>
          <w:lang w:val="en-US"/>
        </w:rPr>
        <w:t xml:space="preserve">Figure </w:t>
      </w:r>
      <w:r w:rsidR="00B30B96" w:rsidRPr="009269C1">
        <w:rPr>
          <w:rFonts w:ascii="Times New Roman" w:hAnsi="Times New Roman" w:cs="Times New Roman"/>
          <w:b/>
          <w:sz w:val="24"/>
          <w:szCs w:val="24"/>
          <w:lang w:val="en-US"/>
        </w:rPr>
        <w:t>S</w:t>
      </w:r>
      <w:r w:rsidR="00237575" w:rsidRPr="009269C1">
        <w:rPr>
          <w:rFonts w:ascii="Times New Roman" w:hAnsi="Times New Roman" w:cs="Times New Roman"/>
          <w:b/>
          <w:sz w:val="24"/>
          <w:szCs w:val="24"/>
          <w:lang w:val="en-US"/>
        </w:rPr>
        <w:t>4</w:t>
      </w:r>
      <w:r w:rsidR="00B30B96" w:rsidRPr="009269C1">
        <w:rPr>
          <w:rFonts w:ascii="Times New Roman" w:hAnsi="Times New Roman" w:cs="Times New Roman"/>
          <w:sz w:val="24"/>
          <w:szCs w:val="24"/>
          <w:lang w:val="en-US"/>
        </w:rPr>
        <w:t xml:space="preserve"> </w:t>
      </w:r>
      <w:r w:rsidR="003301D8" w:rsidRPr="009269C1">
        <w:rPr>
          <w:rFonts w:ascii="Times New Roman" w:hAnsi="Times New Roman" w:cs="Times New Roman"/>
          <w:sz w:val="24"/>
          <w:szCs w:val="24"/>
          <w:lang w:val="en-US"/>
        </w:rPr>
        <w:t>with the</w:t>
      </w:r>
      <w:r w:rsidR="00F10A0C" w:rsidRPr="009269C1">
        <w:rPr>
          <w:rFonts w:ascii="Times New Roman" w:hAnsi="Times New Roman" w:cs="Times New Roman"/>
          <w:sz w:val="24"/>
          <w:szCs w:val="24"/>
          <w:lang w:val="en-US"/>
        </w:rPr>
        <w:t xml:space="preserve"> </w:t>
      </w:r>
      <w:r w:rsidR="003301D8" w:rsidRPr="009269C1">
        <w:rPr>
          <w:rFonts w:ascii="Times New Roman" w:hAnsi="Times New Roman" w:cs="Times New Roman"/>
          <w:sz w:val="24"/>
          <w:szCs w:val="24"/>
          <w:lang w:val="en-US"/>
        </w:rPr>
        <w:t>p</w:t>
      </w:r>
      <w:r w:rsidR="00F10A0C" w:rsidRPr="009269C1">
        <w:rPr>
          <w:rFonts w:ascii="Times New Roman" w:hAnsi="Times New Roman" w:cs="Times New Roman"/>
          <w:sz w:val="24"/>
          <w:szCs w:val="24"/>
          <w:lang w:val="en-US"/>
        </w:rPr>
        <w:t xml:space="preserve">lot of the computed </w:t>
      </w:r>
      <w:r w:rsidR="00F10A0C" w:rsidRPr="009269C1">
        <w:rPr>
          <w:rFonts w:ascii="Times New Roman" w:eastAsia="Times New Roman" w:hAnsi="Times New Roman" w:cs="Times New Roman"/>
          <w:sz w:val="24"/>
          <w:szCs w:val="24"/>
          <w:lang w:val="en-US" w:eastAsia="es-ES"/>
        </w:rPr>
        <w:t xml:space="preserve">M06-2X/6-311G(d,p) </w:t>
      </w:r>
      <w:r w:rsidR="00F10A0C" w:rsidRPr="009269C1">
        <w:rPr>
          <w:rFonts w:ascii="Times New Roman" w:hAnsi="Times New Roman" w:cs="Times New Roman"/>
          <w:sz w:val="24"/>
          <w:szCs w:val="24"/>
          <w:lang w:val="en-US"/>
        </w:rPr>
        <w:t>activation Gibbs free energies versus the number of cyano groups on the ethylene</w:t>
      </w:r>
      <w:r w:rsidR="005C6A09" w:rsidRPr="009269C1">
        <w:rPr>
          <w:rFonts w:ascii="Times New Roman" w:hAnsi="Times New Roman" w:cs="Times New Roman"/>
          <w:sz w:val="24"/>
          <w:szCs w:val="24"/>
          <w:lang w:val="en-US"/>
        </w:rPr>
        <w:t xml:space="preserve"> for the DA reactions of Cp </w:t>
      </w:r>
      <w:r w:rsidR="005C6A09" w:rsidRPr="009269C1">
        <w:rPr>
          <w:rFonts w:ascii="Times New Roman" w:hAnsi="Times New Roman" w:cs="Times New Roman"/>
          <w:b/>
          <w:bCs/>
          <w:sz w:val="24"/>
          <w:szCs w:val="24"/>
          <w:lang w:val="en-US"/>
        </w:rPr>
        <w:t>1</w:t>
      </w:r>
      <w:r w:rsidR="005C6A09" w:rsidRPr="009269C1">
        <w:rPr>
          <w:rFonts w:ascii="Times New Roman" w:hAnsi="Times New Roman" w:cs="Times New Roman"/>
          <w:sz w:val="24"/>
          <w:szCs w:val="24"/>
          <w:lang w:val="en-US"/>
        </w:rPr>
        <w:t xml:space="preserve"> with the </w:t>
      </w:r>
      <w:r w:rsidR="00BA0710" w:rsidRPr="009269C1">
        <w:rPr>
          <w:rFonts w:ascii="Times New Roman" w:hAnsi="Times New Roman" w:cs="Times New Roman"/>
          <w:sz w:val="24"/>
          <w:szCs w:val="24"/>
          <w:lang w:val="en-US"/>
        </w:rPr>
        <w:t xml:space="preserve">cyanoethylene series </w:t>
      </w:r>
      <w:r w:rsidR="004078D1" w:rsidRPr="009269C1">
        <w:rPr>
          <w:rFonts w:ascii="Times New Roman" w:hAnsi="Times New Roman" w:cs="Times New Roman"/>
          <w:b/>
          <w:sz w:val="24"/>
          <w:szCs w:val="24"/>
          <w:lang w:val="en-US"/>
        </w:rPr>
        <w:t>4</w:t>
      </w:r>
      <w:r w:rsidR="00F10A0C" w:rsidRPr="009269C1">
        <w:rPr>
          <w:rFonts w:ascii="Times New Roman" w:hAnsi="Times New Roman" w:cs="Times New Roman"/>
          <w:sz w:val="24"/>
          <w:szCs w:val="24"/>
          <w:lang w:val="en-US"/>
        </w:rPr>
        <w:t>.</w:t>
      </w:r>
    </w:p>
    <w:p w:rsidR="00F10A0C" w:rsidRPr="009269C1" w:rsidRDefault="00043CD7" w:rsidP="00B0666F">
      <w:pPr>
        <w:spacing w:after="0" w:line="276" w:lineRule="auto"/>
        <w:ind w:left="567" w:hanging="567"/>
        <w:jc w:val="both"/>
        <w:rPr>
          <w:rFonts w:ascii="Times New Roman" w:hAnsi="Times New Roman" w:cs="Times New Roman"/>
          <w:sz w:val="24"/>
          <w:szCs w:val="24"/>
          <w:lang w:val="en-US"/>
        </w:rPr>
      </w:pPr>
      <w:r w:rsidRPr="009269C1">
        <w:rPr>
          <w:rFonts w:ascii="Times New Roman" w:eastAsia="Times New Roman" w:hAnsi="Times New Roman" w:cs="Times New Roman"/>
          <w:b/>
          <w:iCs/>
          <w:sz w:val="24"/>
          <w:szCs w:val="24"/>
          <w:lang w:val="en-US" w:eastAsia="es-ES_tradnl"/>
        </w:rPr>
        <w:t>S</w:t>
      </w:r>
      <w:r w:rsidR="00053D64" w:rsidRPr="009269C1">
        <w:rPr>
          <w:rFonts w:ascii="Times New Roman" w:eastAsia="Times New Roman" w:hAnsi="Times New Roman" w:cs="Times New Roman"/>
          <w:b/>
          <w:iCs/>
          <w:sz w:val="24"/>
          <w:szCs w:val="24"/>
          <w:lang w:val="en-US" w:eastAsia="es-ES_tradnl"/>
        </w:rPr>
        <w:t>13</w:t>
      </w:r>
      <w:r w:rsidRPr="009269C1">
        <w:rPr>
          <w:rFonts w:ascii="Times New Roman" w:eastAsia="Times New Roman" w:hAnsi="Times New Roman" w:cs="Times New Roman"/>
          <w:b/>
          <w:iCs/>
          <w:sz w:val="24"/>
          <w:szCs w:val="24"/>
          <w:lang w:val="en-US" w:eastAsia="es-ES_tradnl"/>
        </w:rPr>
        <w:tab/>
      </w:r>
      <w:r w:rsidR="003301D8" w:rsidRPr="009269C1">
        <w:rPr>
          <w:rFonts w:ascii="Times New Roman" w:hAnsi="Times New Roman" w:cs="Times New Roman"/>
          <w:b/>
          <w:sz w:val="24"/>
          <w:szCs w:val="24"/>
          <w:lang w:val="en-US"/>
        </w:rPr>
        <w:t xml:space="preserve">Figure </w:t>
      </w:r>
      <w:r w:rsidR="00B30B96" w:rsidRPr="009269C1">
        <w:rPr>
          <w:rFonts w:ascii="Times New Roman" w:hAnsi="Times New Roman" w:cs="Times New Roman"/>
          <w:b/>
          <w:sz w:val="24"/>
          <w:szCs w:val="24"/>
          <w:lang w:val="en-US"/>
        </w:rPr>
        <w:t>S</w:t>
      </w:r>
      <w:r w:rsidR="00237575" w:rsidRPr="009269C1">
        <w:rPr>
          <w:rFonts w:ascii="Times New Roman" w:hAnsi="Times New Roman" w:cs="Times New Roman"/>
          <w:b/>
          <w:sz w:val="24"/>
          <w:szCs w:val="24"/>
          <w:lang w:val="en-US"/>
        </w:rPr>
        <w:t>5</w:t>
      </w:r>
      <w:r w:rsidR="00B30B96" w:rsidRPr="009269C1">
        <w:rPr>
          <w:rFonts w:ascii="Times New Roman" w:hAnsi="Times New Roman" w:cs="Times New Roman"/>
          <w:sz w:val="24"/>
          <w:szCs w:val="24"/>
          <w:lang w:val="en-US"/>
        </w:rPr>
        <w:t xml:space="preserve"> </w:t>
      </w:r>
      <w:r w:rsidR="003301D8" w:rsidRPr="009269C1">
        <w:rPr>
          <w:rFonts w:ascii="Times New Roman" w:hAnsi="Times New Roman" w:cs="Times New Roman"/>
          <w:sz w:val="24"/>
          <w:szCs w:val="24"/>
          <w:lang w:val="en-US"/>
        </w:rPr>
        <w:t xml:space="preserve">with the plot </w:t>
      </w:r>
      <w:r w:rsidR="00F10A0C" w:rsidRPr="009269C1">
        <w:rPr>
          <w:rFonts w:ascii="Times New Roman" w:hAnsi="Times New Roman" w:cs="Times New Roman"/>
          <w:sz w:val="24"/>
          <w:szCs w:val="24"/>
          <w:lang w:val="en-US"/>
        </w:rPr>
        <w:t xml:space="preserve">of the logarithm of the experimental </w:t>
      </w:r>
      <w:r w:rsidR="00470E0C" w:rsidRPr="009269C1">
        <w:rPr>
          <w:rFonts w:ascii="Times New Roman" w:hAnsi="Times New Roman" w:cs="Times New Roman"/>
          <w:sz w:val="24"/>
          <w:szCs w:val="24"/>
          <w:lang w:val="en-US"/>
        </w:rPr>
        <w:t xml:space="preserve">relative </w:t>
      </w:r>
      <w:hyperlink r:id="rId7" w:tooltip="Reaction rate" w:history="1">
        <w:r w:rsidR="00F10A0C" w:rsidRPr="009269C1">
          <w:rPr>
            <w:rFonts w:ascii="Times New Roman" w:hAnsi="Times New Roman" w:cs="Times New Roman"/>
            <w:sz w:val="24"/>
            <w:szCs w:val="24"/>
            <w:lang w:val="en-US"/>
          </w:rPr>
          <w:t>reaction rate</w:t>
        </w:r>
      </w:hyperlink>
      <w:r w:rsidR="00F10A0C" w:rsidRPr="009269C1">
        <w:rPr>
          <w:rFonts w:ascii="Times New Roman" w:hAnsi="Times New Roman" w:cs="Times New Roman"/>
          <w:sz w:val="24"/>
          <w:szCs w:val="24"/>
          <w:lang w:val="en-US"/>
        </w:rPr>
        <w:t xml:space="preserve"> constants versus the logarithm of the computed </w:t>
      </w:r>
      <w:r w:rsidR="00F10A0C" w:rsidRPr="009269C1">
        <w:rPr>
          <w:rFonts w:ascii="Times New Roman" w:eastAsia="Times New Roman" w:hAnsi="Times New Roman" w:cs="Times New Roman"/>
          <w:sz w:val="24"/>
          <w:szCs w:val="24"/>
          <w:lang w:val="en-US" w:eastAsia="es-ES"/>
        </w:rPr>
        <w:t xml:space="preserve">M06-2X/6-311G(d,p) </w:t>
      </w:r>
      <w:r w:rsidR="00F10A0C" w:rsidRPr="009269C1">
        <w:rPr>
          <w:rFonts w:ascii="Times New Roman" w:hAnsi="Times New Roman" w:cs="Times New Roman"/>
          <w:sz w:val="24"/>
          <w:szCs w:val="24"/>
          <w:lang w:val="en-US"/>
        </w:rPr>
        <w:t xml:space="preserve">relative </w:t>
      </w:r>
      <w:hyperlink r:id="rId8" w:tooltip="Reaction rate" w:history="1">
        <w:r w:rsidR="00F10A0C" w:rsidRPr="009269C1">
          <w:rPr>
            <w:rFonts w:ascii="Times New Roman" w:hAnsi="Times New Roman" w:cs="Times New Roman"/>
            <w:sz w:val="24"/>
            <w:szCs w:val="24"/>
            <w:lang w:val="en-US"/>
          </w:rPr>
          <w:t>reaction rate</w:t>
        </w:r>
      </w:hyperlink>
      <w:r w:rsidR="00F10A0C" w:rsidRPr="009269C1">
        <w:rPr>
          <w:rFonts w:ascii="Times New Roman" w:hAnsi="Times New Roman" w:cs="Times New Roman"/>
          <w:sz w:val="24"/>
          <w:szCs w:val="24"/>
          <w:lang w:val="en-US"/>
        </w:rPr>
        <w:t xml:space="preserve"> constants for the DA reactions of Cp </w:t>
      </w:r>
      <w:r w:rsidR="00F10A0C" w:rsidRPr="009269C1">
        <w:rPr>
          <w:rFonts w:ascii="Times New Roman" w:hAnsi="Times New Roman" w:cs="Times New Roman"/>
          <w:b/>
          <w:bCs/>
          <w:sz w:val="24"/>
          <w:szCs w:val="24"/>
          <w:lang w:val="en-US"/>
        </w:rPr>
        <w:t>1</w:t>
      </w:r>
      <w:r w:rsidR="00F10A0C" w:rsidRPr="009269C1">
        <w:rPr>
          <w:rFonts w:ascii="Times New Roman" w:hAnsi="Times New Roman" w:cs="Times New Roman"/>
          <w:sz w:val="24"/>
          <w:szCs w:val="24"/>
          <w:lang w:val="en-US"/>
        </w:rPr>
        <w:t xml:space="preserve"> with the </w:t>
      </w:r>
      <w:r w:rsidR="00BA0710" w:rsidRPr="009269C1">
        <w:rPr>
          <w:rFonts w:ascii="Times New Roman" w:hAnsi="Times New Roman" w:cs="Times New Roman"/>
          <w:sz w:val="24"/>
          <w:szCs w:val="24"/>
          <w:lang w:val="en-US"/>
        </w:rPr>
        <w:t xml:space="preserve">cyanoethylene series </w:t>
      </w:r>
      <w:r w:rsidR="00053D64" w:rsidRPr="009269C1">
        <w:rPr>
          <w:rFonts w:ascii="Times New Roman" w:hAnsi="Times New Roman" w:cs="Times New Roman"/>
          <w:b/>
          <w:sz w:val="24"/>
          <w:szCs w:val="24"/>
          <w:lang w:val="en-US"/>
        </w:rPr>
        <w:t>4</w:t>
      </w:r>
      <w:r w:rsidR="00F10A0C" w:rsidRPr="009269C1">
        <w:rPr>
          <w:rFonts w:ascii="Times New Roman" w:hAnsi="Times New Roman" w:cs="Times New Roman"/>
          <w:sz w:val="24"/>
          <w:szCs w:val="24"/>
          <w:lang w:val="en-US"/>
        </w:rPr>
        <w:t>.</w:t>
      </w:r>
    </w:p>
    <w:p w:rsidR="00F10A0C" w:rsidRPr="009269C1" w:rsidRDefault="00043CD7" w:rsidP="00B0666F">
      <w:pPr>
        <w:spacing w:after="0" w:line="276" w:lineRule="auto"/>
        <w:ind w:left="567" w:hanging="567"/>
        <w:jc w:val="both"/>
        <w:rPr>
          <w:rFonts w:ascii="Times New Roman" w:hAnsi="Times New Roman" w:cs="Times New Roman"/>
          <w:sz w:val="24"/>
          <w:szCs w:val="24"/>
          <w:lang w:val="en-US"/>
        </w:rPr>
      </w:pPr>
      <w:r w:rsidRPr="009269C1">
        <w:rPr>
          <w:rFonts w:ascii="Times New Roman" w:eastAsia="Times New Roman" w:hAnsi="Times New Roman" w:cs="Times New Roman"/>
          <w:b/>
          <w:iCs/>
          <w:sz w:val="24"/>
          <w:szCs w:val="24"/>
          <w:lang w:val="en-US" w:eastAsia="es-ES_tradnl"/>
        </w:rPr>
        <w:t>S</w:t>
      </w:r>
      <w:r w:rsidR="00285F16" w:rsidRPr="009269C1">
        <w:rPr>
          <w:rFonts w:ascii="Times New Roman" w:eastAsia="Times New Roman" w:hAnsi="Times New Roman" w:cs="Times New Roman"/>
          <w:b/>
          <w:iCs/>
          <w:sz w:val="24"/>
          <w:szCs w:val="24"/>
          <w:lang w:val="en-US" w:eastAsia="es-ES_tradnl"/>
        </w:rPr>
        <w:t>1</w:t>
      </w:r>
      <w:r w:rsidR="00053D64" w:rsidRPr="009269C1">
        <w:rPr>
          <w:rFonts w:ascii="Times New Roman" w:eastAsia="Times New Roman" w:hAnsi="Times New Roman" w:cs="Times New Roman"/>
          <w:b/>
          <w:iCs/>
          <w:sz w:val="24"/>
          <w:szCs w:val="24"/>
          <w:lang w:val="en-US" w:eastAsia="es-ES_tradnl"/>
        </w:rPr>
        <w:t>4</w:t>
      </w:r>
      <w:r w:rsidRPr="009269C1">
        <w:rPr>
          <w:rFonts w:ascii="Times New Roman" w:eastAsia="Times New Roman" w:hAnsi="Times New Roman" w:cs="Times New Roman"/>
          <w:b/>
          <w:iCs/>
          <w:sz w:val="24"/>
          <w:szCs w:val="24"/>
          <w:lang w:val="en-US" w:eastAsia="es-ES_tradnl"/>
        </w:rPr>
        <w:tab/>
      </w:r>
      <w:r w:rsidR="003301D8" w:rsidRPr="009269C1">
        <w:rPr>
          <w:rFonts w:ascii="Times New Roman" w:hAnsi="Times New Roman" w:cs="Times New Roman"/>
          <w:b/>
          <w:sz w:val="24"/>
          <w:szCs w:val="24"/>
          <w:lang w:val="en-US"/>
        </w:rPr>
        <w:t xml:space="preserve">Figure </w:t>
      </w:r>
      <w:r w:rsidR="00B30B96" w:rsidRPr="009269C1">
        <w:rPr>
          <w:rFonts w:ascii="Times New Roman" w:hAnsi="Times New Roman" w:cs="Times New Roman"/>
          <w:b/>
          <w:sz w:val="24"/>
          <w:szCs w:val="24"/>
          <w:lang w:val="en-US"/>
        </w:rPr>
        <w:t>S</w:t>
      </w:r>
      <w:r w:rsidR="00237575" w:rsidRPr="009269C1">
        <w:rPr>
          <w:rFonts w:ascii="Times New Roman" w:hAnsi="Times New Roman" w:cs="Times New Roman"/>
          <w:b/>
          <w:sz w:val="24"/>
          <w:szCs w:val="24"/>
          <w:lang w:val="en-US"/>
        </w:rPr>
        <w:t>6</w:t>
      </w:r>
      <w:r w:rsidR="00B30B96" w:rsidRPr="009269C1">
        <w:rPr>
          <w:rFonts w:ascii="Times New Roman" w:hAnsi="Times New Roman" w:cs="Times New Roman"/>
          <w:sz w:val="24"/>
          <w:szCs w:val="24"/>
          <w:lang w:val="en-US"/>
        </w:rPr>
        <w:t xml:space="preserve"> </w:t>
      </w:r>
      <w:r w:rsidR="003301D8" w:rsidRPr="009269C1">
        <w:rPr>
          <w:rFonts w:ascii="Times New Roman" w:hAnsi="Times New Roman" w:cs="Times New Roman"/>
          <w:sz w:val="24"/>
          <w:szCs w:val="24"/>
          <w:lang w:val="en-US"/>
        </w:rPr>
        <w:t xml:space="preserve">with the </w:t>
      </w:r>
      <w:r w:rsidR="00F10A0C" w:rsidRPr="009269C1">
        <w:rPr>
          <w:rFonts w:ascii="Times New Roman" w:eastAsia="Times New Roman" w:hAnsi="Times New Roman" w:cs="Times New Roman"/>
          <w:sz w:val="24"/>
          <w:szCs w:val="24"/>
          <w:lang w:val="en-US" w:eastAsia="es-ES"/>
        </w:rPr>
        <w:t>M06-</w:t>
      </w:r>
      <w:r w:rsidR="00B71DB6" w:rsidRPr="009269C1">
        <w:rPr>
          <w:rFonts w:ascii="Times New Roman" w:eastAsia="Times New Roman" w:hAnsi="Times New Roman" w:cs="Times New Roman"/>
          <w:sz w:val="24"/>
          <w:szCs w:val="24"/>
          <w:lang w:val="en-US" w:eastAsia="es-ES"/>
        </w:rPr>
        <w:t>2X/6-311G(d,p) gas phase optimiz</w:t>
      </w:r>
      <w:r w:rsidR="00F10A0C" w:rsidRPr="009269C1">
        <w:rPr>
          <w:rFonts w:ascii="Times New Roman" w:eastAsia="Times New Roman" w:hAnsi="Times New Roman" w:cs="Times New Roman"/>
          <w:sz w:val="24"/>
          <w:szCs w:val="24"/>
          <w:lang w:val="en-US" w:eastAsia="es-ES"/>
        </w:rPr>
        <w:t xml:space="preserve">ed geometries of the TSs </w:t>
      </w:r>
      <w:r w:rsidR="00F10A0C" w:rsidRPr="009269C1">
        <w:rPr>
          <w:rFonts w:ascii="Times New Roman" w:hAnsi="Times New Roman" w:cs="Times New Roman"/>
          <w:sz w:val="24"/>
          <w:szCs w:val="24"/>
          <w:lang w:val="en-US"/>
        </w:rPr>
        <w:t>involved in the DA</w:t>
      </w:r>
      <w:r w:rsidR="00F10A0C" w:rsidRPr="009269C1">
        <w:rPr>
          <w:rFonts w:ascii="Times New Roman" w:eastAsia="SimSun" w:hAnsi="Times New Roman" w:cs="Times New Roman"/>
          <w:sz w:val="24"/>
          <w:szCs w:val="24"/>
          <w:lang w:val="en-US" w:eastAsia="zh-CN"/>
        </w:rPr>
        <w:t xml:space="preserve"> reactions of Cp </w:t>
      </w:r>
      <w:r w:rsidR="00F10A0C" w:rsidRPr="009269C1">
        <w:rPr>
          <w:rFonts w:ascii="Times New Roman" w:eastAsia="SimSun" w:hAnsi="Times New Roman" w:cs="Times New Roman"/>
          <w:b/>
          <w:sz w:val="24"/>
          <w:szCs w:val="24"/>
          <w:lang w:val="en-US" w:eastAsia="zh-CN"/>
        </w:rPr>
        <w:t>1</w:t>
      </w:r>
      <w:r w:rsidR="00F10A0C" w:rsidRPr="009269C1">
        <w:rPr>
          <w:rFonts w:ascii="Times New Roman" w:eastAsia="SimSun" w:hAnsi="Times New Roman" w:cs="Times New Roman"/>
          <w:sz w:val="24"/>
          <w:szCs w:val="24"/>
          <w:lang w:val="en-US" w:eastAsia="zh-CN"/>
        </w:rPr>
        <w:t xml:space="preserve"> with ethylene </w:t>
      </w:r>
      <w:r w:rsidR="004078D1" w:rsidRPr="009269C1">
        <w:rPr>
          <w:rFonts w:ascii="Times New Roman" w:eastAsia="SimSun" w:hAnsi="Times New Roman" w:cs="Times New Roman"/>
          <w:b/>
          <w:sz w:val="24"/>
          <w:szCs w:val="24"/>
          <w:lang w:val="en-US" w:eastAsia="zh-CN"/>
        </w:rPr>
        <w:t>6</w:t>
      </w:r>
      <w:r w:rsidR="00F10A0C" w:rsidRPr="009269C1">
        <w:rPr>
          <w:rFonts w:ascii="Times New Roman" w:hAnsi="Times New Roman" w:cs="Times New Roman"/>
          <w:sz w:val="24"/>
          <w:szCs w:val="24"/>
          <w:lang w:val="en-US"/>
        </w:rPr>
        <w:t xml:space="preserve"> and the cyanoethylene series</w:t>
      </w:r>
      <w:r w:rsidR="00B71DB6" w:rsidRPr="009269C1">
        <w:rPr>
          <w:rFonts w:ascii="Times New Roman" w:hAnsi="Times New Roman" w:cs="Times New Roman"/>
          <w:sz w:val="24"/>
          <w:szCs w:val="24"/>
          <w:lang w:val="en-US"/>
        </w:rPr>
        <w:t xml:space="preserve"> </w:t>
      </w:r>
      <w:r w:rsidR="004078D1" w:rsidRPr="009269C1">
        <w:rPr>
          <w:rFonts w:ascii="Times New Roman" w:hAnsi="Times New Roman" w:cs="Times New Roman"/>
          <w:b/>
          <w:sz w:val="24"/>
          <w:szCs w:val="24"/>
          <w:lang w:val="en-US"/>
        </w:rPr>
        <w:t>4</w:t>
      </w:r>
      <w:r w:rsidR="00F10A0C" w:rsidRPr="009269C1">
        <w:rPr>
          <w:rFonts w:ascii="Times New Roman" w:hAnsi="Times New Roman" w:cs="Times New Roman"/>
          <w:sz w:val="24"/>
          <w:szCs w:val="24"/>
          <w:lang w:val="en-US"/>
        </w:rPr>
        <w:t>.</w:t>
      </w:r>
    </w:p>
    <w:p w:rsidR="009D1829" w:rsidRPr="009269C1" w:rsidRDefault="003A19FC" w:rsidP="00B0666F">
      <w:pPr>
        <w:spacing w:after="0" w:line="276" w:lineRule="auto"/>
        <w:ind w:left="567" w:hanging="567"/>
        <w:jc w:val="both"/>
        <w:rPr>
          <w:rFonts w:ascii="Times New Roman" w:hAnsi="Times New Roman" w:cs="Times New Roman"/>
          <w:b/>
          <w:sz w:val="24"/>
          <w:szCs w:val="24"/>
          <w:lang w:val="en-US"/>
        </w:rPr>
      </w:pPr>
      <w:r w:rsidRPr="009269C1">
        <w:rPr>
          <w:rFonts w:ascii="Times New Roman" w:eastAsia="Times New Roman" w:hAnsi="Times New Roman" w:cs="Times New Roman"/>
          <w:b/>
          <w:iCs/>
          <w:sz w:val="24"/>
          <w:szCs w:val="24"/>
          <w:lang w:val="en-US" w:eastAsia="es-ES_tradnl"/>
        </w:rPr>
        <w:t>S1</w:t>
      </w:r>
      <w:r w:rsidR="00053D64" w:rsidRPr="009269C1">
        <w:rPr>
          <w:rFonts w:ascii="Times New Roman" w:eastAsia="Times New Roman" w:hAnsi="Times New Roman" w:cs="Times New Roman"/>
          <w:b/>
          <w:iCs/>
          <w:sz w:val="24"/>
          <w:szCs w:val="24"/>
          <w:lang w:val="en-US" w:eastAsia="es-ES_tradnl"/>
        </w:rPr>
        <w:t>5</w:t>
      </w:r>
      <w:r w:rsidR="009D1829" w:rsidRPr="009269C1">
        <w:rPr>
          <w:rFonts w:ascii="Times New Roman" w:eastAsia="Times New Roman" w:hAnsi="Times New Roman" w:cs="Times New Roman"/>
          <w:b/>
          <w:iCs/>
          <w:sz w:val="24"/>
          <w:szCs w:val="24"/>
          <w:lang w:val="en-US" w:eastAsia="es-ES_tradnl"/>
        </w:rPr>
        <w:tab/>
        <w:t>Figure S</w:t>
      </w:r>
      <w:r w:rsidR="00CD37D6" w:rsidRPr="009269C1">
        <w:rPr>
          <w:rFonts w:ascii="Times New Roman" w:eastAsia="Times New Roman" w:hAnsi="Times New Roman" w:cs="Times New Roman"/>
          <w:b/>
          <w:iCs/>
          <w:sz w:val="24"/>
          <w:szCs w:val="24"/>
          <w:lang w:val="en-US" w:eastAsia="es-ES_tradnl"/>
        </w:rPr>
        <w:t>7</w:t>
      </w:r>
      <w:r w:rsidR="009D1829" w:rsidRPr="009269C1">
        <w:rPr>
          <w:rFonts w:ascii="Times New Roman" w:eastAsia="Times New Roman" w:hAnsi="Times New Roman" w:cs="Times New Roman"/>
          <w:iCs/>
          <w:sz w:val="24"/>
          <w:szCs w:val="24"/>
          <w:lang w:val="en-US" w:eastAsia="es-ES_tradnl"/>
        </w:rPr>
        <w:t xml:space="preserve"> with the plot </w:t>
      </w:r>
      <w:r w:rsidR="009D1829" w:rsidRPr="009269C1">
        <w:rPr>
          <w:rFonts w:ascii="Times New Roman" w:hAnsi="Times New Roman" w:cs="Times New Roman"/>
          <w:sz w:val="24"/>
          <w:szCs w:val="24"/>
          <w:lang w:val="en-US"/>
        </w:rPr>
        <w:t>of the gas-phase GEDT obtained by using Bader charges with respect to gas-phase GEDT obtained by using NPA charges.</w:t>
      </w:r>
    </w:p>
    <w:p w:rsidR="00D21D13" w:rsidRPr="009269C1" w:rsidRDefault="00D21D13" w:rsidP="00B0666F">
      <w:pPr>
        <w:spacing w:after="0" w:line="276" w:lineRule="auto"/>
        <w:ind w:left="567" w:hanging="567"/>
        <w:jc w:val="both"/>
        <w:rPr>
          <w:rFonts w:ascii="Times New Roman" w:hAnsi="Times New Roman" w:cs="Times New Roman"/>
          <w:sz w:val="24"/>
          <w:szCs w:val="24"/>
          <w:lang w:val="en-US"/>
        </w:rPr>
      </w:pPr>
      <w:r w:rsidRPr="009269C1">
        <w:rPr>
          <w:rFonts w:ascii="Times New Roman" w:eastAsia="Times New Roman" w:hAnsi="Times New Roman" w:cs="Times New Roman"/>
          <w:b/>
          <w:iCs/>
          <w:sz w:val="24"/>
          <w:szCs w:val="24"/>
          <w:lang w:val="en-US" w:eastAsia="es-ES_tradnl"/>
        </w:rPr>
        <w:t>S</w:t>
      </w:r>
      <w:r w:rsidR="00053D64" w:rsidRPr="009269C1">
        <w:rPr>
          <w:rFonts w:ascii="Times New Roman" w:eastAsia="Times New Roman" w:hAnsi="Times New Roman" w:cs="Times New Roman"/>
          <w:b/>
          <w:iCs/>
          <w:sz w:val="24"/>
          <w:szCs w:val="24"/>
          <w:lang w:val="en-US" w:eastAsia="es-ES_tradnl"/>
        </w:rPr>
        <w:t>16</w:t>
      </w:r>
      <w:r w:rsidRPr="009269C1">
        <w:rPr>
          <w:rFonts w:ascii="Times New Roman" w:eastAsia="Times New Roman" w:hAnsi="Times New Roman" w:cs="Times New Roman"/>
          <w:b/>
          <w:iCs/>
          <w:sz w:val="24"/>
          <w:szCs w:val="24"/>
          <w:lang w:val="en-US" w:eastAsia="es-ES_tradnl"/>
        </w:rPr>
        <w:tab/>
      </w:r>
      <w:r w:rsidR="009D1829" w:rsidRPr="009269C1">
        <w:rPr>
          <w:rFonts w:ascii="Times New Roman" w:hAnsi="Times New Roman" w:cs="Times New Roman"/>
          <w:b/>
          <w:sz w:val="24"/>
          <w:szCs w:val="24"/>
          <w:lang w:val="en-US"/>
        </w:rPr>
        <w:t>Figure S</w:t>
      </w:r>
      <w:r w:rsidR="00CD37D6" w:rsidRPr="009269C1">
        <w:rPr>
          <w:rFonts w:ascii="Times New Roman" w:hAnsi="Times New Roman" w:cs="Times New Roman"/>
          <w:b/>
          <w:sz w:val="24"/>
          <w:szCs w:val="24"/>
          <w:lang w:val="en-US"/>
        </w:rPr>
        <w:t>8</w:t>
      </w:r>
      <w:r w:rsidRPr="009269C1">
        <w:rPr>
          <w:rFonts w:ascii="Times New Roman" w:hAnsi="Times New Roman" w:cs="Times New Roman"/>
          <w:sz w:val="24"/>
          <w:szCs w:val="24"/>
          <w:lang w:val="en-US"/>
        </w:rPr>
        <w:t xml:space="preserve"> with the </w:t>
      </w:r>
      <w:r w:rsidR="00B3756E" w:rsidRPr="009269C1">
        <w:rPr>
          <w:rFonts w:ascii="Times New Roman" w:hAnsi="Times New Roman" w:cs="Times New Roman"/>
          <w:sz w:val="24"/>
          <w:szCs w:val="24"/>
          <w:lang w:val="en-US"/>
        </w:rPr>
        <w:t>p</w:t>
      </w:r>
      <w:r w:rsidRPr="009269C1">
        <w:rPr>
          <w:rFonts w:ascii="Times New Roman" w:hAnsi="Times New Roman" w:cs="Times New Roman"/>
          <w:sz w:val="24"/>
          <w:szCs w:val="24"/>
          <w:lang w:val="en-US"/>
        </w:rPr>
        <w:t>lot of the logari</w:t>
      </w:r>
      <w:r w:rsidR="00BA0710" w:rsidRPr="009269C1">
        <w:rPr>
          <w:rFonts w:ascii="Times New Roman" w:hAnsi="Times New Roman" w:cs="Times New Roman"/>
          <w:sz w:val="24"/>
          <w:szCs w:val="24"/>
          <w:lang w:val="en-US"/>
        </w:rPr>
        <w:t>thm of the experimental</w:t>
      </w:r>
      <w:r w:rsidRPr="009269C1">
        <w:rPr>
          <w:rFonts w:ascii="Times New Roman" w:hAnsi="Times New Roman" w:cs="Times New Roman"/>
          <w:sz w:val="24"/>
          <w:szCs w:val="24"/>
          <w:lang w:val="en-US"/>
        </w:rPr>
        <w:t xml:space="preserve"> </w:t>
      </w:r>
      <w:hyperlink r:id="rId9" w:tooltip="Reaction rate" w:history="1">
        <w:r w:rsidRPr="009269C1">
          <w:rPr>
            <w:rFonts w:ascii="Times New Roman" w:hAnsi="Times New Roman" w:cs="Times New Roman"/>
            <w:sz w:val="24"/>
            <w:szCs w:val="24"/>
            <w:lang w:val="en-US"/>
          </w:rPr>
          <w:t>reaction rate</w:t>
        </w:r>
      </w:hyperlink>
      <w:r w:rsidR="00BA0710" w:rsidRPr="009269C1">
        <w:rPr>
          <w:rFonts w:ascii="Times New Roman" w:hAnsi="Times New Roman" w:cs="Times New Roman"/>
          <w:sz w:val="24"/>
          <w:szCs w:val="24"/>
          <w:lang w:val="en-US"/>
        </w:rPr>
        <w:t xml:space="preserve"> constants</w:t>
      </w:r>
      <w:r w:rsidRPr="009269C1">
        <w:rPr>
          <w:rFonts w:ascii="Times New Roman" w:hAnsi="Times New Roman" w:cs="Times New Roman"/>
          <w:sz w:val="24"/>
          <w:szCs w:val="24"/>
          <w:lang w:val="en-US"/>
        </w:rPr>
        <w:t xml:space="preserve"> versus </w:t>
      </w:r>
      <w:r w:rsidR="0090621B" w:rsidRPr="009269C1">
        <w:rPr>
          <w:rFonts w:ascii="Times New Roman" w:eastAsia="Times New Roman" w:hAnsi="Times New Roman" w:cs="Times New Roman"/>
          <w:sz w:val="24"/>
          <w:szCs w:val="24"/>
          <w:lang w:val="en-US" w:eastAsia="es-ES"/>
        </w:rPr>
        <w:t>the</w:t>
      </w:r>
      <w:r w:rsidRPr="009269C1">
        <w:rPr>
          <w:rFonts w:ascii="Times New Roman" w:hAnsi="Times New Roman" w:cs="Times New Roman"/>
          <w:sz w:val="24"/>
          <w:szCs w:val="24"/>
          <w:lang w:val="en-US"/>
        </w:rPr>
        <w:t xml:space="preserve"> IQA stabilization</w:t>
      </w:r>
      <w:r w:rsidR="00BA0710" w:rsidRPr="009269C1">
        <w:rPr>
          <w:rFonts w:ascii="Times New Roman" w:hAnsi="Times New Roman" w:cs="Times New Roman"/>
          <w:sz w:val="24"/>
          <w:szCs w:val="24"/>
          <w:lang w:val="en-US"/>
        </w:rPr>
        <w:t xml:space="preserve"> </w:t>
      </w:r>
      <w:r w:rsidRPr="009269C1">
        <w:rPr>
          <w:rFonts w:ascii="Times New Roman" w:hAnsi="Times New Roman" w:cs="Times New Roman"/>
          <w:sz w:val="24"/>
          <w:szCs w:val="24"/>
          <w:lang w:val="en-US"/>
        </w:rPr>
        <w:t>of the ethylene framework</w:t>
      </w:r>
      <w:r w:rsidRPr="009269C1">
        <w:rPr>
          <w:rFonts w:ascii="Times New Roman" w:hAnsi="Times New Roman" w:cs="Times New Roman"/>
          <w:iCs/>
          <w:sz w:val="24"/>
          <w:szCs w:val="24"/>
          <w:lang w:val="en-US"/>
        </w:rPr>
        <w:t xml:space="preserve"> </w:t>
      </w:r>
      <w:r w:rsidRPr="009269C1">
        <w:rPr>
          <w:rFonts w:ascii="Times New Roman" w:hAnsi="Times New Roman" w:cs="Times New Roman"/>
          <w:sz w:val="24"/>
          <w:szCs w:val="24"/>
          <w:lang w:val="en-US"/>
        </w:rPr>
        <w:t xml:space="preserve">for the DA reactions of Cp </w:t>
      </w:r>
      <w:r w:rsidRPr="009269C1">
        <w:rPr>
          <w:rFonts w:ascii="Times New Roman" w:hAnsi="Times New Roman" w:cs="Times New Roman"/>
          <w:b/>
          <w:bCs/>
          <w:sz w:val="24"/>
          <w:szCs w:val="24"/>
          <w:lang w:val="en-US"/>
        </w:rPr>
        <w:t>1</w:t>
      </w:r>
      <w:r w:rsidR="00BA0710" w:rsidRPr="009269C1">
        <w:rPr>
          <w:rFonts w:ascii="Times New Roman" w:hAnsi="Times New Roman" w:cs="Times New Roman"/>
          <w:sz w:val="24"/>
          <w:szCs w:val="24"/>
          <w:lang w:val="en-US"/>
        </w:rPr>
        <w:t xml:space="preserve"> with the cyanoethylene series </w:t>
      </w:r>
      <w:r w:rsidR="004078D1" w:rsidRPr="009269C1">
        <w:rPr>
          <w:rFonts w:ascii="Times New Roman" w:hAnsi="Times New Roman" w:cs="Times New Roman"/>
          <w:b/>
          <w:sz w:val="24"/>
          <w:szCs w:val="24"/>
          <w:lang w:val="en-US"/>
        </w:rPr>
        <w:t>4</w:t>
      </w:r>
      <w:r w:rsidRPr="009269C1">
        <w:rPr>
          <w:rFonts w:ascii="Times New Roman" w:hAnsi="Times New Roman" w:cs="Times New Roman"/>
          <w:sz w:val="24"/>
          <w:szCs w:val="24"/>
          <w:lang w:val="en-US"/>
        </w:rPr>
        <w:t>.</w:t>
      </w:r>
    </w:p>
    <w:p w:rsidR="00B71DB6" w:rsidRPr="009269C1" w:rsidRDefault="00043CD7" w:rsidP="00B0666F">
      <w:pPr>
        <w:spacing w:after="0" w:line="276" w:lineRule="auto"/>
        <w:ind w:left="567" w:hanging="567"/>
        <w:jc w:val="both"/>
        <w:rPr>
          <w:rFonts w:ascii="Times New Roman" w:eastAsia="Times" w:hAnsi="Times New Roman" w:cs="Times New Roman"/>
          <w:bCs/>
          <w:sz w:val="24"/>
          <w:szCs w:val="24"/>
          <w:lang w:val="en-US" w:eastAsia="en-GB"/>
        </w:rPr>
      </w:pPr>
      <w:r w:rsidRPr="009269C1">
        <w:rPr>
          <w:rFonts w:ascii="Times New Roman" w:eastAsia="Times New Roman" w:hAnsi="Times New Roman" w:cs="Times New Roman"/>
          <w:b/>
          <w:iCs/>
          <w:sz w:val="24"/>
          <w:szCs w:val="24"/>
          <w:lang w:val="en-US" w:eastAsia="es-ES_tradnl"/>
        </w:rPr>
        <w:t>S</w:t>
      </w:r>
      <w:r w:rsidR="00053D64" w:rsidRPr="009269C1">
        <w:rPr>
          <w:rFonts w:ascii="Times New Roman" w:eastAsia="Times New Roman" w:hAnsi="Times New Roman" w:cs="Times New Roman"/>
          <w:b/>
          <w:iCs/>
          <w:sz w:val="24"/>
          <w:szCs w:val="24"/>
          <w:lang w:val="en-US" w:eastAsia="es-ES_tradnl"/>
        </w:rPr>
        <w:t>17</w:t>
      </w:r>
      <w:r w:rsidRPr="009269C1">
        <w:rPr>
          <w:rFonts w:ascii="Times New Roman" w:eastAsia="Times New Roman" w:hAnsi="Times New Roman" w:cs="Times New Roman"/>
          <w:b/>
          <w:iCs/>
          <w:sz w:val="24"/>
          <w:szCs w:val="24"/>
          <w:lang w:val="en-US" w:eastAsia="es-ES_tradnl"/>
        </w:rPr>
        <w:tab/>
      </w:r>
      <w:r w:rsidR="003301D8" w:rsidRPr="009269C1">
        <w:rPr>
          <w:rFonts w:ascii="Times New Roman" w:eastAsia="Times" w:hAnsi="Times New Roman" w:cs="Times New Roman"/>
          <w:b/>
          <w:bCs/>
          <w:sz w:val="24"/>
          <w:szCs w:val="24"/>
          <w:lang w:val="en-US" w:eastAsia="en-GB"/>
        </w:rPr>
        <w:t xml:space="preserve">Table </w:t>
      </w:r>
      <w:r w:rsidR="005F346C" w:rsidRPr="009269C1">
        <w:rPr>
          <w:rFonts w:ascii="Times New Roman" w:eastAsia="Times" w:hAnsi="Times New Roman" w:cs="Times New Roman"/>
          <w:b/>
          <w:bCs/>
          <w:sz w:val="24"/>
          <w:szCs w:val="24"/>
          <w:lang w:val="en-US" w:eastAsia="en-GB"/>
        </w:rPr>
        <w:t>S</w:t>
      </w:r>
      <w:r w:rsidR="00CD37D6" w:rsidRPr="009269C1">
        <w:rPr>
          <w:rFonts w:ascii="Times New Roman" w:eastAsia="Times" w:hAnsi="Times New Roman" w:cs="Times New Roman"/>
          <w:b/>
          <w:bCs/>
          <w:sz w:val="24"/>
          <w:szCs w:val="24"/>
          <w:lang w:val="en-US" w:eastAsia="en-GB"/>
        </w:rPr>
        <w:t>2</w:t>
      </w:r>
      <w:r w:rsidR="005F346C" w:rsidRPr="009269C1">
        <w:rPr>
          <w:rFonts w:ascii="Times New Roman" w:eastAsia="Times" w:hAnsi="Times New Roman" w:cs="Times New Roman"/>
          <w:bCs/>
          <w:sz w:val="24"/>
          <w:szCs w:val="24"/>
          <w:lang w:val="en-US" w:eastAsia="en-GB"/>
        </w:rPr>
        <w:t xml:space="preserve"> </w:t>
      </w:r>
      <w:r w:rsidR="003301D8" w:rsidRPr="009269C1">
        <w:rPr>
          <w:rFonts w:ascii="Times New Roman" w:eastAsia="Times" w:hAnsi="Times New Roman" w:cs="Times New Roman"/>
          <w:bCs/>
          <w:sz w:val="24"/>
          <w:szCs w:val="24"/>
          <w:lang w:val="en-US" w:eastAsia="en-GB"/>
        </w:rPr>
        <w:t>with the</w:t>
      </w:r>
      <w:r w:rsidR="00F10A0C" w:rsidRPr="009269C1">
        <w:rPr>
          <w:rFonts w:ascii="Times New Roman" w:eastAsia="Times" w:hAnsi="Times New Roman" w:cs="Times New Roman"/>
          <w:bCs/>
          <w:sz w:val="24"/>
          <w:szCs w:val="24"/>
          <w:lang w:val="en-US" w:eastAsia="en-GB"/>
        </w:rPr>
        <w:t xml:space="preserve"> </w:t>
      </w:r>
      <w:r w:rsidR="00F10A0C" w:rsidRPr="009269C1">
        <w:rPr>
          <w:rFonts w:ascii="Times New Roman" w:eastAsia="Times New Roman" w:hAnsi="Times New Roman" w:cs="Times New Roman"/>
          <w:sz w:val="24"/>
          <w:szCs w:val="24"/>
          <w:lang w:val="en-US" w:eastAsia="es-ES"/>
        </w:rPr>
        <w:t>M06-2X/6-311G(d</w:t>
      </w:r>
      <w:r w:rsidR="005C3CC4" w:rsidRPr="009269C1">
        <w:rPr>
          <w:rFonts w:ascii="Times New Roman" w:eastAsia="Times New Roman" w:hAnsi="Times New Roman" w:cs="Times New Roman"/>
          <w:sz w:val="24"/>
          <w:szCs w:val="24"/>
          <w:lang w:val="en-US" w:eastAsia="es-ES"/>
        </w:rPr>
        <w:t>,</w:t>
      </w:r>
      <w:r w:rsidR="00F10A0C" w:rsidRPr="009269C1">
        <w:rPr>
          <w:rFonts w:ascii="Times New Roman" w:eastAsia="Times New Roman" w:hAnsi="Times New Roman" w:cs="Times New Roman"/>
          <w:sz w:val="24"/>
          <w:szCs w:val="24"/>
          <w:lang w:val="en-US" w:eastAsia="es-ES"/>
        </w:rPr>
        <w:t xml:space="preserve">p) </w:t>
      </w:r>
      <w:r w:rsidRPr="009269C1">
        <w:rPr>
          <w:rFonts w:ascii="Times New Roman" w:eastAsia="Times New Roman" w:hAnsi="Times New Roman" w:cs="Times New Roman"/>
          <w:sz w:val="24"/>
          <w:szCs w:val="24"/>
          <w:lang w:val="en-US" w:eastAsia="es-ES"/>
        </w:rPr>
        <w:t>g</w:t>
      </w:r>
      <w:r w:rsidR="00F10A0C" w:rsidRPr="009269C1">
        <w:rPr>
          <w:rFonts w:ascii="Times New Roman" w:eastAsia="Times New Roman" w:hAnsi="Times New Roman" w:cs="Times New Roman"/>
          <w:sz w:val="24"/>
          <w:szCs w:val="24"/>
          <w:lang w:val="en-US" w:eastAsia="es-ES"/>
        </w:rPr>
        <w:t xml:space="preserve">as phase </w:t>
      </w:r>
      <w:r w:rsidR="00F10A0C" w:rsidRPr="009269C1">
        <w:rPr>
          <w:rFonts w:ascii="Times New Roman" w:eastAsia="Times" w:hAnsi="Times New Roman" w:cs="Times New Roman"/>
          <w:bCs/>
          <w:sz w:val="24"/>
          <w:szCs w:val="24"/>
          <w:lang w:val="en-US" w:eastAsia="en-GB"/>
        </w:rPr>
        <w:t xml:space="preserve">total electronic energies of reagents, TSs and CAs involved in the DA reactions </w:t>
      </w:r>
      <w:r w:rsidR="00B71DB6" w:rsidRPr="009269C1">
        <w:rPr>
          <w:rFonts w:ascii="Times New Roman" w:eastAsia="Times" w:hAnsi="Times New Roman" w:cs="Times New Roman"/>
          <w:bCs/>
          <w:sz w:val="24"/>
          <w:szCs w:val="24"/>
          <w:lang w:val="en-US" w:eastAsia="en-GB"/>
        </w:rPr>
        <w:t xml:space="preserve">of Cp </w:t>
      </w:r>
      <w:r w:rsidR="00B71DB6" w:rsidRPr="009269C1">
        <w:rPr>
          <w:rFonts w:ascii="Times New Roman" w:eastAsia="Times" w:hAnsi="Times New Roman" w:cs="Times New Roman"/>
          <w:b/>
          <w:bCs/>
          <w:sz w:val="24"/>
          <w:szCs w:val="24"/>
          <w:lang w:val="en-US" w:eastAsia="en-GB"/>
        </w:rPr>
        <w:t>1</w:t>
      </w:r>
      <w:r w:rsidR="00B71DB6" w:rsidRPr="009269C1">
        <w:rPr>
          <w:rFonts w:ascii="Times New Roman" w:eastAsia="Times" w:hAnsi="Times New Roman" w:cs="Times New Roman"/>
          <w:bCs/>
          <w:sz w:val="24"/>
          <w:szCs w:val="24"/>
          <w:lang w:val="en-US" w:eastAsia="en-GB"/>
        </w:rPr>
        <w:t xml:space="preserve"> with ethylene </w:t>
      </w:r>
      <w:r w:rsidR="004078D1" w:rsidRPr="009269C1">
        <w:rPr>
          <w:rFonts w:ascii="Times New Roman" w:eastAsia="Times" w:hAnsi="Times New Roman" w:cs="Times New Roman"/>
          <w:b/>
          <w:bCs/>
          <w:sz w:val="24"/>
          <w:szCs w:val="24"/>
          <w:lang w:val="en-US" w:eastAsia="en-GB"/>
        </w:rPr>
        <w:t>6</w:t>
      </w:r>
      <w:r w:rsidR="00B71DB6" w:rsidRPr="009269C1">
        <w:rPr>
          <w:rFonts w:ascii="Times New Roman" w:eastAsia="Times" w:hAnsi="Times New Roman" w:cs="Times New Roman"/>
          <w:bCs/>
          <w:sz w:val="24"/>
          <w:szCs w:val="24"/>
          <w:lang w:val="en-US" w:eastAsia="en-GB"/>
        </w:rPr>
        <w:t xml:space="preserve"> and the cyanoethylene series </w:t>
      </w:r>
      <w:r w:rsidR="004078D1" w:rsidRPr="009269C1">
        <w:rPr>
          <w:rFonts w:ascii="Times New Roman" w:hAnsi="Times New Roman" w:cs="Times New Roman"/>
          <w:b/>
          <w:sz w:val="24"/>
          <w:szCs w:val="24"/>
          <w:lang w:val="en-US"/>
        </w:rPr>
        <w:t>4</w:t>
      </w:r>
      <w:r w:rsidR="00B71DB6" w:rsidRPr="009269C1">
        <w:rPr>
          <w:rFonts w:ascii="Times New Roman" w:eastAsia="Times" w:hAnsi="Times New Roman" w:cs="Times New Roman"/>
          <w:bCs/>
          <w:sz w:val="24"/>
          <w:szCs w:val="24"/>
          <w:lang w:val="en-US" w:eastAsia="en-GB"/>
        </w:rPr>
        <w:t xml:space="preserve">. </w:t>
      </w:r>
    </w:p>
    <w:p w:rsidR="00B71DB6" w:rsidRPr="009269C1" w:rsidRDefault="00043CD7" w:rsidP="00B0666F">
      <w:pPr>
        <w:spacing w:after="0" w:line="276" w:lineRule="auto"/>
        <w:ind w:left="567" w:hanging="567"/>
        <w:jc w:val="both"/>
        <w:rPr>
          <w:rFonts w:ascii="Times New Roman" w:hAnsi="Times New Roman" w:cs="Times New Roman"/>
          <w:sz w:val="24"/>
          <w:szCs w:val="24"/>
          <w:lang w:val="en-US"/>
        </w:rPr>
      </w:pPr>
      <w:r w:rsidRPr="009269C1">
        <w:rPr>
          <w:rFonts w:ascii="Times New Roman" w:eastAsia="Times New Roman" w:hAnsi="Times New Roman" w:cs="Times New Roman"/>
          <w:b/>
          <w:iCs/>
          <w:sz w:val="24"/>
          <w:szCs w:val="24"/>
          <w:lang w:val="en-US" w:eastAsia="es-ES_tradnl"/>
        </w:rPr>
        <w:t>S</w:t>
      </w:r>
      <w:r w:rsidR="00053D64" w:rsidRPr="009269C1">
        <w:rPr>
          <w:rFonts w:ascii="Times New Roman" w:eastAsia="Times New Roman" w:hAnsi="Times New Roman" w:cs="Times New Roman"/>
          <w:b/>
          <w:iCs/>
          <w:sz w:val="24"/>
          <w:szCs w:val="24"/>
          <w:lang w:val="en-US" w:eastAsia="es-ES_tradnl"/>
        </w:rPr>
        <w:t>18</w:t>
      </w:r>
      <w:r w:rsidRPr="009269C1">
        <w:rPr>
          <w:rFonts w:ascii="Times New Roman" w:eastAsia="Times New Roman" w:hAnsi="Times New Roman" w:cs="Times New Roman"/>
          <w:b/>
          <w:iCs/>
          <w:sz w:val="24"/>
          <w:szCs w:val="24"/>
          <w:lang w:val="en-US" w:eastAsia="es-ES_tradnl"/>
        </w:rPr>
        <w:tab/>
      </w:r>
      <w:r w:rsidR="003301D8" w:rsidRPr="009269C1">
        <w:rPr>
          <w:rFonts w:ascii="Times New Roman" w:eastAsia="Times" w:hAnsi="Times New Roman" w:cs="Times New Roman"/>
          <w:b/>
          <w:bCs/>
          <w:sz w:val="24"/>
          <w:szCs w:val="24"/>
          <w:lang w:val="en-US" w:eastAsia="en-GB"/>
        </w:rPr>
        <w:t xml:space="preserve">Table </w:t>
      </w:r>
      <w:r w:rsidR="005F346C" w:rsidRPr="009269C1">
        <w:rPr>
          <w:rFonts w:ascii="Times New Roman" w:eastAsia="Times" w:hAnsi="Times New Roman" w:cs="Times New Roman"/>
          <w:b/>
          <w:bCs/>
          <w:sz w:val="24"/>
          <w:szCs w:val="24"/>
          <w:lang w:val="en-US" w:eastAsia="en-GB"/>
        </w:rPr>
        <w:t>S</w:t>
      </w:r>
      <w:r w:rsidR="00CD37D6" w:rsidRPr="009269C1">
        <w:rPr>
          <w:rFonts w:ascii="Times New Roman" w:eastAsia="Times" w:hAnsi="Times New Roman" w:cs="Times New Roman"/>
          <w:b/>
          <w:bCs/>
          <w:sz w:val="24"/>
          <w:szCs w:val="24"/>
          <w:lang w:val="en-US" w:eastAsia="en-GB"/>
        </w:rPr>
        <w:t>3</w:t>
      </w:r>
      <w:r w:rsidR="005F346C" w:rsidRPr="009269C1">
        <w:rPr>
          <w:rFonts w:ascii="Times New Roman" w:eastAsia="Times" w:hAnsi="Times New Roman" w:cs="Times New Roman"/>
          <w:bCs/>
          <w:sz w:val="24"/>
          <w:szCs w:val="24"/>
          <w:lang w:val="en-US" w:eastAsia="en-GB"/>
        </w:rPr>
        <w:t xml:space="preserve"> </w:t>
      </w:r>
      <w:r w:rsidR="003301D8" w:rsidRPr="009269C1">
        <w:rPr>
          <w:rFonts w:ascii="Times New Roman" w:eastAsia="Times" w:hAnsi="Times New Roman" w:cs="Times New Roman"/>
          <w:bCs/>
          <w:sz w:val="24"/>
          <w:szCs w:val="24"/>
          <w:lang w:val="en-US" w:eastAsia="en-GB"/>
        </w:rPr>
        <w:t xml:space="preserve">with the </w:t>
      </w:r>
      <w:r w:rsidR="00F10A0C" w:rsidRPr="009269C1">
        <w:rPr>
          <w:rFonts w:ascii="Times New Roman" w:eastAsia="Times New Roman" w:hAnsi="Times New Roman" w:cs="Times New Roman"/>
          <w:sz w:val="24"/>
          <w:szCs w:val="24"/>
          <w:lang w:val="en-US" w:eastAsia="es-ES"/>
        </w:rPr>
        <w:t xml:space="preserve">M06-2X/6-311G(d,p) </w:t>
      </w:r>
      <w:r w:rsidRPr="009269C1">
        <w:rPr>
          <w:rFonts w:ascii="Times New Roman" w:hAnsi="Times New Roman"/>
          <w:sz w:val="24"/>
          <w:szCs w:val="24"/>
          <w:lang w:val="en-US"/>
        </w:rPr>
        <w:t>enthalpies</w:t>
      </w:r>
      <w:r w:rsidR="00F10A0C" w:rsidRPr="009269C1">
        <w:rPr>
          <w:rFonts w:ascii="Times New Roman" w:eastAsia="Calibri" w:hAnsi="Times New Roman"/>
          <w:sz w:val="24"/>
          <w:szCs w:val="24"/>
          <w:lang w:val="en-US"/>
        </w:rPr>
        <w:t xml:space="preserve">, </w:t>
      </w:r>
      <w:r w:rsidR="00F10A0C" w:rsidRPr="009269C1">
        <w:rPr>
          <w:rFonts w:ascii="Times New Roman" w:hAnsi="Times New Roman"/>
          <w:sz w:val="24"/>
          <w:szCs w:val="24"/>
          <w:lang w:val="en-US"/>
        </w:rPr>
        <w:t xml:space="preserve">entropies </w:t>
      </w:r>
      <w:r w:rsidRPr="009269C1">
        <w:rPr>
          <w:rFonts w:ascii="Times New Roman" w:hAnsi="Times New Roman"/>
          <w:sz w:val="24"/>
          <w:szCs w:val="24"/>
          <w:lang w:val="en-US"/>
        </w:rPr>
        <w:t>and Gibbs free energies</w:t>
      </w:r>
      <w:r w:rsidR="00F10A0C" w:rsidRPr="009269C1">
        <w:rPr>
          <w:rFonts w:ascii="Times New Roman" w:hAnsi="Times New Roman" w:cs="Times New Roman"/>
          <w:sz w:val="24"/>
          <w:szCs w:val="24"/>
          <w:lang w:val="en-US"/>
        </w:rPr>
        <w:t>,</w:t>
      </w:r>
      <w:r w:rsidR="00F10A0C" w:rsidRPr="009269C1">
        <w:rPr>
          <w:rFonts w:ascii="Times New Roman" w:hAnsi="Times New Roman"/>
          <w:sz w:val="24"/>
          <w:szCs w:val="24"/>
          <w:lang w:val="en-US"/>
        </w:rPr>
        <w:t xml:space="preserve"> </w:t>
      </w:r>
      <w:r w:rsidR="00F10A0C" w:rsidRPr="009269C1">
        <w:rPr>
          <w:rFonts w:ascii="Times New Roman" w:hAnsi="Times New Roman" w:cs="Times New Roman"/>
          <w:sz w:val="24"/>
          <w:szCs w:val="24"/>
          <w:lang w:val="en-US"/>
        </w:rPr>
        <w:t xml:space="preserve">computed at </w:t>
      </w:r>
      <w:r w:rsidR="001667DF" w:rsidRPr="009269C1">
        <w:rPr>
          <w:rFonts w:ascii="Times New Roman" w:hAnsi="Times New Roman"/>
          <w:snapToGrid w:val="0"/>
          <w:sz w:val="24"/>
          <w:szCs w:val="24"/>
          <w:lang w:val="en-US"/>
        </w:rPr>
        <w:t>293.1</w:t>
      </w:r>
      <w:r w:rsidR="00F10A0C" w:rsidRPr="009269C1">
        <w:rPr>
          <w:rFonts w:ascii="Times New Roman" w:hAnsi="Times New Roman"/>
          <w:snapToGrid w:val="0"/>
          <w:sz w:val="24"/>
          <w:szCs w:val="24"/>
          <w:lang w:val="en-US"/>
        </w:rPr>
        <w:t>5 K</w:t>
      </w:r>
      <w:r w:rsidR="00F10A0C" w:rsidRPr="009269C1">
        <w:rPr>
          <w:rFonts w:ascii="Times New Roman" w:hAnsi="Times New Roman" w:cs="Times New Roman"/>
          <w:sz w:val="24"/>
          <w:szCs w:val="24"/>
          <w:lang w:val="en-US"/>
        </w:rPr>
        <w:t xml:space="preserve"> and 1 atm in dioxane, for the stationary points involved in the DA</w:t>
      </w:r>
      <w:r w:rsidR="00F10A0C" w:rsidRPr="009269C1">
        <w:rPr>
          <w:rFonts w:ascii="Times New Roman" w:eastAsia="SimSun" w:hAnsi="Times New Roman" w:cs="Times New Roman"/>
          <w:sz w:val="24"/>
          <w:szCs w:val="24"/>
          <w:lang w:val="en-US" w:eastAsia="zh-CN"/>
        </w:rPr>
        <w:t xml:space="preserve"> reactions of Cp </w:t>
      </w:r>
      <w:r w:rsidR="00F10A0C" w:rsidRPr="009269C1">
        <w:rPr>
          <w:rFonts w:ascii="Times New Roman" w:eastAsia="SimSun" w:hAnsi="Times New Roman" w:cs="Times New Roman"/>
          <w:b/>
          <w:sz w:val="24"/>
          <w:szCs w:val="24"/>
          <w:lang w:val="en-US" w:eastAsia="zh-CN"/>
        </w:rPr>
        <w:t>1</w:t>
      </w:r>
      <w:r w:rsidR="00F10A0C" w:rsidRPr="009269C1">
        <w:rPr>
          <w:rFonts w:ascii="Times New Roman" w:eastAsia="SimSun" w:hAnsi="Times New Roman" w:cs="Times New Roman"/>
          <w:sz w:val="24"/>
          <w:szCs w:val="24"/>
          <w:lang w:val="en-US" w:eastAsia="zh-CN"/>
        </w:rPr>
        <w:t xml:space="preserve"> </w:t>
      </w:r>
      <w:r w:rsidR="00B71DB6" w:rsidRPr="009269C1">
        <w:rPr>
          <w:rFonts w:ascii="Times New Roman" w:eastAsia="SimSun" w:hAnsi="Times New Roman" w:cs="Times New Roman"/>
          <w:sz w:val="24"/>
          <w:szCs w:val="24"/>
          <w:lang w:val="en-US" w:eastAsia="zh-CN"/>
        </w:rPr>
        <w:t xml:space="preserve">with ethylene </w:t>
      </w:r>
      <w:r w:rsidR="004078D1" w:rsidRPr="009269C1">
        <w:rPr>
          <w:rFonts w:ascii="Times New Roman" w:eastAsia="SimSun" w:hAnsi="Times New Roman" w:cs="Times New Roman"/>
          <w:b/>
          <w:sz w:val="24"/>
          <w:szCs w:val="24"/>
          <w:lang w:val="en-US" w:eastAsia="zh-CN"/>
        </w:rPr>
        <w:t>6</w:t>
      </w:r>
      <w:r w:rsidR="00B71DB6" w:rsidRPr="009269C1">
        <w:rPr>
          <w:rFonts w:ascii="Times New Roman" w:hAnsi="Times New Roman" w:cs="Times New Roman"/>
          <w:sz w:val="24"/>
          <w:szCs w:val="24"/>
          <w:lang w:val="en-US"/>
        </w:rPr>
        <w:t xml:space="preserve"> and the cyanoethylene series </w:t>
      </w:r>
      <w:r w:rsidR="004078D1" w:rsidRPr="009269C1">
        <w:rPr>
          <w:rFonts w:ascii="Times New Roman" w:hAnsi="Times New Roman" w:cs="Times New Roman"/>
          <w:b/>
          <w:sz w:val="24"/>
          <w:szCs w:val="24"/>
          <w:lang w:val="en-US"/>
        </w:rPr>
        <w:t>4</w:t>
      </w:r>
      <w:r w:rsidR="00B71DB6" w:rsidRPr="009269C1">
        <w:rPr>
          <w:rFonts w:ascii="Times New Roman" w:hAnsi="Times New Roman" w:cs="Times New Roman"/>
          <w:sz w:val="24"/>
          <w:szCs w:val="24"/>
          <w:lang w:val="en-US"/>
        </w:rPr>
        <w:t xml:space="preserve">. </w:t>
      </w:r>
    </w:p>
    <w:p w:rsidR="008848F7" w:rsidRPr="009269C1" w:rsidRDefault="003A19FC" w:rsidP="00B0666F">
      <w:pPr>
        <w:spacing w:after="0" w:line="276" w:lineRule="auto"/>
        <w:ind w:left="567" w:hanging="567"/>
        <w:jc w:val="both"/>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b/>
          <w:iCs/>
          <w:sz w:val="24"/>
          <w:szCs w:val="24"/>
          <w:lang w:val="en-US" w:eastAsia="es-ES_tradnl"/>
        </w:rPr>
        <w:t>S</w:t>
      </w:r>
      <w:r w:rsidR="00053D64" w:rsidRPr="009269C1">
        <w:rPr>
          <w:rFonts w:ascii="Times New Roman" w:eastAsia="Times New Roman" w:hAnsi="Times New Roman" w:cs="Times New Roman"/>
          <w:b/>
          <w:iCs/>
          <w:sz w:val="24"/>
          <w:szCs w:val="24"/>
          <w:lang w:val="en-US" w:eastAsia="es-ES_tradnl"/>
        </w:rPr>
        <w:t>19</w:t>
      </w:r>
      <w:r w:rsidR="008848F7" w:rsidRPr="009269C1">
        <w:rPr>
          <w:rFonts w:ascii="Times New Roman" w:eastAsia="Times New Roman" w:hAnsi="Times New Roman" w:cs="Times New Roman"/>
          <w:b/>
          <w:iCs/>
          <w:sz w:val="24"/>
          <w:szCs w:val="24"/>
          <w:lang w:val="en-US" w:eastAsia="es-ES_tradnl"/>
        </w:rPr>
        <w:tab/>
        <w:t>Table S</w:t>
      </w:r>
      <w:r w:rsidR="00CD37D6" w:rsidRPr="009269C1">
        <w:rPr>
          <w:rFonts w:ascii="Times New Roman" w:eastAsia="Times New Roman" w:hAnsi="Times New Roman" w:cs="Times New Roman"/>
          <w:b/>
          <w:iCs/>
          <w:sz w:val="24"/>
          <w:szCs w:val="24"/>
          <w:lang w:val="en-US" w:eastAsia="es-ES_tradnl"/>
        </w:rPr>
        <w:t>4</w:t>
      </w:r>
      <w:r w:rsidR="008848F7" w:rsidRPr="009269C1">
        <w:rPr>
          <w:rFonts w:ascii="Times New Roman" w:eastAsia="Times New Roman" w:hAnsi="Times New Roman" w:cs="Times New Roman"/>
          <w:b/>
          <w:iCs/>
          <w:sz w:val="24"/>
          <w:szCs w:val="24"/>
          <w:lang w:val="en-US" w:eastAsia="es-ES_tradnl"/>
        </w:rPr>
        <w:t xml:space="preserve"> </w:t>
      </w:r>
      <w:r w:rsidR="008848F7" w:rsidRPr="009269C1">
        <w:rPr>
          <w:rFonts w:ascii="Times New Roman" w:hAnsi="Times New Roman" w:cs="Times New Roman"/>
          <w:sz w:val="24"/>
          <w:szCs w:val="24"/>
          <w:lang w:val="en-US"/>
        </w:rPr>
        <w:t>with distances between the C1</w:t>
      </w:r>
      <w:r w:rsidR="008848F7" w:rsidRPr="009269C1">
        <w:rPr>
          <w:rFonts w:ascii="Symbol" w:hAnsi="Symbol" w:cs="Times New Roman"/>
          <w:sz w:val="24"/>
          <w:szCs w:val="24"/>
          <w:lang w:val="en-US"/>
        </w:rPr>
        <w:t></w:t>
      </w:r>
      <w:r w:rsidR="008848F7" w:rsidRPr="009269C1">
        <w:rPr>
          <w:rFonts w:ascii="Times New Roman" w:hAnsi="Times New Roman" w:cs="Times New Roman"/>
          <w:sz w:val="24"/>
          <w:szCs w:val="24"/>
          <w:lang w:val="en-US"/>
        </w:rPr>
        <w:t>C6 and C2</w:t>
      </w:r>
      <w:r w:rsidR="008848F7" w:rsidRPr="009269C1">
        <w:rPr>
          <w:rFonts w:ascii="Symbol" w:hAnsi="Symbol" w:cs="Times New Roman"/>
          <w:sz w:val="24"/>
          <w:szCs w:val="24"/>
          <w:lang w:val="en-US"/>
        </w:rPr>
        <w:t></w:t>
      </w:r>
      <w:r w:rsidR="008848F7" w:rsidRPr="009269C1">
        <w:rPr>
          <w:rFonts w:ascii="Times New Roman" w:hAnsi="Times New Roman" w:cs="Times New Roman"/>
          <w:sz w:val="24"/>
          <w:szCs w:val="24"/>
          <w:lang w:val="en-US"/>
        </w:rPr>
        <w:t xml:space="preserve">C3 interacting carbons at the </w:t>
      </w:r>
      <w:r w:rsidR="008848F7" w:rsidRPr="009269C1">
        <w:rPr>
          <w:rFonts w:ascii="Times New Roman" w:eastAsia="Times New Roman" w:hAnsi="Times New Roman" w:cs="Times New Roman"/>
          <w:sz w:val="24"/>
          <w:szCs w:val="24"/>
          <w:lang w:val="en-US" w:eastAsia="es-ES"/>
        </w:rPr>
        <w:t xml:space="preserve">M06-2X/6-311G(d,p) optimized </w:t>
      </w:r>
      <w:r w:rsidR="008848F7" w:rsidRPr="009269C1">
        <w:rPr>
          <w:rFonts w:ascii="Times New Roman" w:hAnsi="Times New Roman" w:cs="Times New Roman"/>
          <w:sz w:val="24"/>
          <w:szCs w:val="24"/>
          <w:lang w:val="en-US"/>
        </w:rPr>
        <w:t>TSs in dioxane, geometrical asynchronicity</w:t>
      </w:r>
      <w:r w:rsidR="008848F7" w:rsidRPr="009269C1">
        <w:rPr>
          <w:rFonts w:ascii="Times New Roman" w:eastAsia="Times New Roman" w:hAnsi="Times New Roman" w:cs="Times New Roman"/>
          <w:sz w:val="24"/>
          <w:szCs w:val="24"/>
          <w:lang w:val="en-US" w:eastAsia="es-ES"/>
        </w:rPr>
        <w:t>, average of the two C</w:t>
      </w:r>
      <w:r w:rsidR="008848F7" w:rsidRPr="009269C1">
        <w:rPr>
          <w:rFonts w:ascii="Symbol" w:eastAsia="Times New Roman" w:hAnsi="Symbol" w:cs="Times New Roman"/>
          <w:sz w:val="24"/>
          <w:szCs w:val="24"/>
          <w:lang w:val="en-US" w:eastAsia="es-ES"/>
        </w:rPr>
        <w:t></w:t>
      </w:r>
      <w:r w:rsidR="008848F7" w:rsidRPr="009269C1">
        <w:rPr>
          <w:rFonts w:ascii="Times New Roman" w:eastAsia="Times New Roman" w:hAnsi="Times New Roman" w:cs="Times New Roman"/>
          <w:sz w:val="24"/>
          <w:szCs w:val="24"/>
          <w:lang w:val="en-US" w:eastAsia="es-ES"/>
        </w:rPr>
        <w:t>C intera</w:t>
      </w:r>
      <w:r w:rsidR="00B0017D" w:rsidRPr="009269C1">
        <w:rPr>
          <w:rFonts w:ascii="Times New Roman" w:eastAsia="Times New Roman" w:hAnsi="Times New Roman" w:cs="Times New Roman"/>
          <w:sz w:val="24"/>
          <w:szCs w:val="24"/>
          <w:lang w:val="en-US" w:eastAsia="es-ES"/>
        </w:rPr>
        <w:t>cting distances, and GEDT values</w:t>
      </w:r>
      <w:r w:rsidR="008848F7" w:rsidRPr="009269C1">
        <w:rPr>
          <w:rFonts w:ascii="Times New Roman" w:eastAsia="Times New Roman" w:hAnsi="Times New Roman" w:cs="Times New Roman"/>
          <w:sz w:val="24"/>
          <w:szCs w:val="24"/>
          <w:lang w:val="en-US" w:eastAsia="es-ES"/>
        </w:rPr>
        <w:t>.</w:t>
      </w:r>
    </w:p>
    <w:p w:rsidR="00614540" w:rsidRPr="009269C1" w:rsidRDefault="00043CD7" w:rsidP="00B0666F">
      <w:pPr>
        <w:spacing w:after="0" w:line="276" w:lineRule="auto"/>
        <w:ind w:left="567" w:hanging="567"/>
        <w:jc w:val="both"/>
        <w:rPr>
          <w:rFonts w:ascii="Times New Roman" w:hAnsi="Times New Roman" w:cs="Times New Roman"/>
          <w:sz w:val="24"/>
          <w:szCs w:val="24"/>
          <w:lang w:val="en-US"/>
        </w:rPr>
      </w:pPr>
      <w:r w:rsidRPr="009269C1">
        <w:rPr>
          <w:rFonts w:ascii="Times New Roman" w:eastAsia="Times New Roman" w:hAnsi="Times New Roman" w:cs="Times New Roman"/>
          <w:b/>
          <w:iCs/>
          <w:sz w:val="24"/>
          <w:szCs w:val="24"/>
          <w:lang w:val="en-US" w:eastAsia="es-ES_tradnl"/>
        </w:rPr>
        <w:lastRenderedPageBreak/>
        <w:t>S</w:t>
      </w:r>
      <w:r w:rsidR="00053D64" w:rsidRPr="009269C1">
        <w:rPr>
          <w:rFonts w:ascii="Times New Roman" w:eastAsia="Times New Roman" w:hAnsi="Times New Roman" w:cs="Times New Roman"/>
          <w:b/>
          <w:iCs/>
          <w:sz w:val="24"/>
          <w:szCs w:val="24"/>
          <w:lang w:val="en-US" w:eastAsia="es-ES_tradnl"/>
        </w:rPr>
        <w:t>20</w:t>
      </w:r>
      <w:r w:rsidRPr="009269C1">
        <w:rPr>
          <w:rFonts w:ascii="Times New Roman" w:eastAsia="Times New Roman" w:hAnsi="Times New Roman" w:cs="Times New Roman"/>
          <w:b/>
          <w:iCs/>
          <w:sz w:val="24"/>
          <w:szCs w:val="24"/>
          <w:lang w:val="en-US" w:eastAsia="es-ES_tradnl"/>
        </w:rPr>
        <w:tab/>
      </w:r>
      <w:r w:rsidR="003301D8" w:rsidRPr="009269C1">
        <w:rPr>
          <w:rFonts w:ascii="Times New Roman" w:eastAsia="Times" w:hAnsi="Times New Roman" w:cs="Times New Roman"/>
          <w:b/>
          <w:bCs/>
          <w:sz w:val="24"/>
          <w:szCs w:val="24"/>
          <w:lang w:val="en-US" w:eastAsia="en-GB"/>
        </w:rPr>
        <w:t xml:space="preserve">Table </w:t>
      </w:r>
      <w:r w:rsidR="00BC02D8" w:rsidRPr="009269C1">
        <w:rPr>
          <w:rFonts w:ascii="Times New Roman" w:eastAsia="Times" w:hAnsi="Times New Roman" w:cs="Times New Roman"/>
          <w:b/>
          <w:bCs/>
          <w:sz w:val="24"/>
          <w:szCs w:val="24"/>
          <w:lang w:val="en-US" w:eastAsia="en-GB"/>
        </w:rPr>
        <w:t>S5</w:t>
      </w:r>
      <w:r w:rsidR="005F346C" w:rsidRPr="009269C1">
        <w:rPr>
          <w:rFonts w:ascii="Times New Roman" w:eastAsia="Times" w:hAnsi="Times New Roman" w:cs="Times New Roman"/>
          <w:bCs/>
          <w:sz w:val="24"/>
          <w:szCs w:val="24"/>
          <w:lang w:val="en-US" w:eastAsia="en-GB"/>
        </w:rPr>
        <w:t xml:space="preserve"> </w:t>
      </w:r>
      <w:r w:rsidR="003301D8" w:rsidRPr="009269C1">
        <w:rPr>
          <w:rFonts w:ascii="Times New Roman" w:eastAsia="Times" w:hAnsi="Times New Roman" w:cs="Times New Roman"/>
          <w:bCs/>
          <w:sz w:val="24"/>
          <w:szCs w:val="24"/>
          <w:lang w:val="en-US" w:eastAsia="en-GB"/>
        </w:rPr>
        <w:t xml:space="preserve">with the </w:t>
      </w:r>
      <w:r w:rsidR="00614540" w:rsidRPr="009269C1">
        <w:rPr>
          <w:rFonts w:ascii="Times New Roman" w:hAnsi="Times New Roman" w:cs="Times New Roman"/>
          <w:sz w:val="24"/>
          <w:szCs w:val="24"/>
          <w:lang w:val="en-US"/>
        </w:rPr>
        <w:t>t</w:t>
      </w:r>
      <w:r w:rsidR="00F10A0C" w:rsidRPr="009269C1">
        <w:rPr>
          <w:rFonts w:ascii="Times New Roman" w:hAnsi="Times New Roman" w:cs="Times New Roman"/>
          <w:sz w:val="24"/>
          <w:szCs w:val="24"/>
          <w:lang w:val="en-US"/>
        </w:rPr>
        <w:t>otal intra- and interatomic IQA energies at the diene and ethylene frameworks of the TSs and at the reagents involved in the DA</w:t>
      </w:r>
      <w:r w:rsidR="00F10A0C" w:rsidRPr="009269C1">
        <w:rPr>
          <w:rFonts w:ascii="Times New Roman" w:eastAsia="SimSun" w:hAnsi="Times New Roman" w:cs="Times New Roman"/>
          <w:sz w:val="24"/>
          <w:szCs w:val="24"/>
          <w:lang w:val="en-US" w:eastAsia="zh-CN"/>
        </w:rPr>
        <w:t xml:space="preserve"> reactions of Cp </w:t>
      </w:r>
      <w:r w:rsidR="00F10A0C" w:rsidRPr="009269C1">
        <w:rPr>
          <w:rFonts w:ascii="Times New Roman" w:eastAsia="SimSun" w:hAnsi="Times New Roman" w:cs="Times New Roman"/>
          <w:b/>
          <w:sz w:val="24"/>
          <w:szCs w:val="24"/>
          <w:lang w:val="en-US" w:eastAsia="zh-CN"/>
        </w:rPr>
        <w:t>1</w:t>
      </w:r>
      <w:r w:rsidR="00F10A0C" w:rsidRPr="009269C1">
        <w:rPr>
          <w:rFonts w:ascii="Times New Roman" w:eastAsia="SimSun" w:hAnsi="Times New Roman" w:cs="Times New Roman"/>
          <w:sz w:val="24"/>
          <w:szCs w:val="24"/>
          <w:lang w:val="en-US" w:eastAsia="zh-CN"/>
        </w:rPr>
        <w:t xml:space="preserve"> </w:t>
      </w:r>
      <w:r w:rsidR="00614540" w:rsidRPr="009269C1">
        <w:rPr>
          <w:rFonts w:ascii="Times New Roman" w:eastAsia="SimSun" w:hAnsi="Times New Roman" w:cs="Times New Roman"/>
          <w:sz w:val="24"/>
          <w:szCs w:val="24"/>
          <w:lang w:val="en-US" w:eastAsia="zh-CN"/>
        </w:rPr>
        <w:t xml:space="preserve">with ethylene </w:t>
      </w:r>
      <w:r w:rsidR="004078D1" w:rsidRPr="009269C1">
        <w:rPr>
          <w:rFonts w:ascii="Times New Roman" w:eastAsia="SimSun" w:hAnsi="Times New Roman" w:cs="Times New Roman"/>
          <w:b/>
          <w:sz w:val="24"/>
          <w:szCs w:val="24"/>
          <w:lang w:val="en-US" w:eastAsia="zh-CN"/>
        </w:rPr>
        <w:t>6</w:t>
      </w:r>
      <w:r w:rsidR="00614540" w:rsidRPr="009269C1">
        <w:rPr>
          <w:rFonts w:ascii="Times New Roman" w:hAnsi="Times New Roman" w:cs="Times New Roman"/>
          <w:sz w:val="24"/>
          <w:szCs w:val="24"/>
          <w:lang w:val="en-US"/>
        </w:rPr>
        <w:t xml:space="preserve"> and the cyanoethylene series </w:t>
      </w:r>
      <w:r w:rsidR="004078D1" w:rsidRPr="009269C1">
        <w:rPr>
          <w:rFonts w:ascii="Times New Roman" w:hAnsi="Times New Roman" w:cs="Times New Roman"/>
          <w:b/>
          <w:sz w:val="24"/>
          <w:szCs w:val="24"/>
          <w:lang w:val="en-US"/>
        </w:rPr>
        <w:t>4</w:t>
      </w:r>
      <w:r w:rsidR="00614540" w:rsidRPr="009269C1">
        <w:rPr>
          <w:rFonts w:ascii="Times New Roman" w:hAnsi="Times New Roman" w:cs="Times New Roman"/>
          <w:sz w:val="24"/>
          <w:szCs w:val="24"/>
          <w:lang w:val="en-US"/>
        </w:rPr>
        <w:t>.</w:t>
      </w:r>
    </w:p>
    <w:p w:rsidR="00614540" w:rsidRPr="009269C1" w:rsidRDefault="00053D64" w:rsidP="00B0666F">
      <w:pPr>
        <w:spacing w:after="0" w:line="276" w:lineRule="auto"/>
        <w:ind w:left="567" w:hanging="567"/>
        <w:jc w:val="both"/>
        <w:rPr>
          <w:rFonts w:ascii="Times New Roman" w:hAnsi="Times New Roman" w:cs="Times New Roman"/>
          <w:sz w:val="24"/>
          <w:szCs w:val="24"/>
          <w:lang w:val="en-US"/>
        </w:rPr>
      </w:pPr>
      <w:r w:rsidRPr="009269C1">
        <w:rPr>
          <w:rFonts w:ascii="Times New Roman" w:hAnsi="Times New Roman" w:cs="Times New Roman"/>
          <w:b/>
          <w:sz w:val="24"/>
          <w:szCs w:val="24"/>
          <w:lang w:val="en-US"/>
        </w:rPr>
        <w:t>S21</w:t>
      </w:r>
      <w:r w:rsidR="00614540" w:rsidRPr="009269C1">
        <w:rPr>
          <w:rFonts w:ascii="Times New Roman" w:hAnsi="Times New Roman" w:cs="Times New Roman"/>
          <w:b/>
          <w:sz w:val="24"/>
          <w:szCs w:val="24"/>
          <w:lang w:val="en-US"/>
        </w:rPr>
        <w:tab/>
      </w:r>
      <w:r w:rsidR="00182CB8" w:rsidRPr="009269C1">
        <w:rPr>
          <w:rFonts w:ascii="Times New Roman" w:eastAsia="Times New Roman" w:hAnsi="Times New Roman" w:cs="Times New Roman"/>
          <w:sz w:val="24"/>
          <w:szCs w:val="24"/>
          <w:lang w:val="en-US" w:eastAsia="es-ES"/>
        </w:rPr>
        <w:t>M06-2X</w:t>
      </w:r>
      <w:r w:rsidR="00182CB8" w:rsidRPr="009269C1">
        <w:rPr>
          <w:rFonts w:ascii="Times New Roman" w:hAnsi="Times New Roman" w:cs="Times New Roman"/>
          <w:sz w:val="24"/>
          <w:szCs w:val="24"/>
          <w:lang w:val="en-US"/>
        </w:rPr>
        <w:t xml:space="preserve">/6-311G(d,p) gas phase computed total energies, </w:t>
      </w:r>
      <w:r w:rsidR="00614540" w:rsidRPr="009269C1">
        <w:rPr>
          <w:rFonts w:ascii="Times New Roman" w:hAnsi="Times New Roman" w:cs="Times New Roman"/>
          <w:sz w:val="24"/>
          <w:szCs w:val="24"/>
          <w:lang w:val="en-US"/>
        </w:rPr>
        <w:t>single imaginary frequencies of TSs</w:t>
      </w:r>
      <w:r w:rsidR="00182CB8" w:rsidRPr="009269C1">
        <w:rPr>
          <w:rFonts w:ascii="Times New Roman" w:hAnsi="Times New Roman" w:cs="Times New Roman"/>
          <w:sz w:val="24"/>
          <w:szCs w:val="24"/>
          <w:lang w:val="en-US"/>
        </w:rPr>
        <w:t xml:space="preserve">, and Cartesian coordinates of the stationary points involved </w:t>
      </w:r>
      <w:r w:rsidR="00EA6A5C" w:rsidRPr="009269C1">
        <w:rPr>
          <w:rFonts w:ascii="Times New Roman" w:hAnsi="Times New Roman" w:cs="Times New Roman"/>
          <w:sz w:val="24"/>
          <w:szCs w:val="24"/>
          <w:lang w:val="en-US"/>
        </w:rPr>
        <w:t xml:space="preserve">in </w:t>
      </w:r>
      <w:r w:rsidR="00182CB8" w:rsidRPr="009269C1">
        <w:rPr>
          <w:rFonts w:ascii="Times New Roman" w:hAnsi="Times New Roman" w:cs="Times New Roman"/>
          <w:sz w:val="24"/>
          <w:szCs w:val="24"/>
          <w:lang w:val="en-US"/>
        </w:rPr>
        <w:t>the DA</w:t>
      </w:r>
      <w:r w:rsidR="00182CB8" w:rsidRPr="009269C1">
        <w:rPr>
          <w:rFonts w:ascii="Times New Roman" w:eastAsia="SimSun" w:hAnsi="Times New Roman" w:cs="Times New Roman"/>
          <w:sz w:val="24"/>
          <w:szCs w:val="24"/>
          <w:lang w:val="en-US" w:eastAsia="zh-CN"/>
        </w:rPr>
        <w:t xml:space="preserve"> reactions of Cp </w:t>
      </w:r>
      <w:r w:rsidR="00182CB8" w:rsidRPr="009269C1">
        <w:rPr>
          <w:rFonts w:ascii="Times New Roman" w:eastAsia="SimSun" w:hAnsi="Times New Roman" w:cs="Times New Roman"/>
          <w:b/>
          <w:sz w:val="24"/>
          <w:szCs w:val="24"/>
          <w:lang w:val="en-US" w:eastAsia="zh-CN"/>
        </w:rPr>
        <w:t>1</w:t>
      </w:r>
      <w:r w:rsidR="00182CB8" w:rsidRPr="009269C1">
        <w:rPr>
          <w:rFonts w:ascii="Times New Roman" w:eastAsia="SimSun" w:hAnsi="Times New Roman" w:cs="Times New Roman"/>
          <w:sz w:val="24"/>
          <w:szCs w:val="24"/>
          <w:lang w:val="en-US" w:eastAsia="zh-CN"/>
        </w:rPr>
        <w:t xml:space="preserve"> </w:t>
      </w:r>
      <w:r w:rsidR="00614540" w:rsidRPr="009269C1">
        <w:rPr>
          <w:rFonts w:ascii="Times New Roman" w:eastAsia="SimSun" w:hAnsi="Times New Roman" w:cs="Times New Roman"/>
          <w:sz w:val="24"/>
          <w:szCs w:val="24"/>
          <w:lang w:val="en-US" w:eastAsia="zh-CN"/>
        </w:rPr>
        <w:t xml:space="preserve">with ethylene </w:t>
      </w:r>
      <w:r w:rsidR="004078D1" w:rsidRPr="009269C1">
        <w:rPr>
          <w:rFonts w:ascii="Times New Roman" w:eastAsia="SimSun" w:hAnsi="Times New Roman" w:cs="Times New Roman"/>
          <w:b/>
          <w:sz w:val="24"/>
          <w:szCs w:val="24"/>
          <w:lang w:val="en-US" w:eastAsia="zh-CN"/>
        </w:rPr>
        <w:t>6</w:t>
      </w:r>
      <w:r w:rsidR="00614540" w:rsidRPr="009269C1">
        <w:rPr>
          <w:rFonts w:ascii="Times New Roman" w:hAnsi="Times New Roman" w:cs="Times New Roman"/>
          <w:sz w:val="24"/>
          <w:szCs w:val="24"/>
          <w:lang w:val="en-US"/>
        </w:rPr>
        <w:t xml:space="preserve"> and the cyanoethylene series </w:t>
      </w:r>
      <w:r w:rsidR="004078D1" w:rsidRPr="009269C1">
        <w:rPr>
          <w:rFonts w:ascii="Times New Roman" w:hAnsi="Times New Roman" w:cs="Times New Roman"/>
          <w:b/>
          <w:sz w:val="24"/>
          <w:szCs w:val="24"/>
          <w:lang w:val="en-US"/>
        </w:rPr>
        <w:t>4</w:t>
      </w:r>
      <w:r w:rsidR="00614540" w:rsidRPr="009269C1">
        <w:rPr>
          <w:rFonts w:ascii="Times New Roman" w:hAnsi="Times New Roman" w:cs="Times New Roman"/>
          <w:sz w:val="24"/>
          <w:szCs w:val="24"/>
          <w:lang w:val="en-US"/>
        </w:rPr>
        <w:t>.</w:t>
      </w:r>
    </w:p>
    <w:p w:rsidR="00182CB8" w:rsidRPr="009269C1" w:rsidRDefault="00182CB8" w:rsidP="00CD37D6">
      <w:pPr>
        <w:spacing w:after="0" w:line="360" w:lineRule="auto"/>
        <w:ind w:left="567" w:hanging="567"/>
        <w:jc w:val="both"/>
        <w:rPr>
          <w:rFonts w:ascii="Times New Roman" w:hAnsi="Times New Roman" w:cs="Times New Roman"/>
          <w:sz w:val="24"/>
          <w:szCs w:val="24"/>
          <w:lang w:val="en-US"/>
        </w:rPr>
      </w:pPr>
    </w:p>
    <w:p w:rsidR="00822E0E" w:rsidRPr="009269C1" w:rsidRDefault="00822E0E">
      <w:pPr>
        <w:rPr>
          <w:rFonts w:ascii="Times New Roman" w:hAnsi="Times New Roman"/>
          <w:b/>
          <w:sz w:val="24"/>
          <w:szCs w:val="24"/>
          <w:lang w:val="en-US"/>
        </w:rPr>
      </w:pPr>
      <w:r w:rsidRPr="009269C1">
        <w:rPr>
          <w:rFonts w:ascii="Times New Roman" w:hAnsi="Times New Roman"/>
          <w:b/>
          <w:sz w:val="24"/>
          <w:szCs w:val="24"/>
          <w:lang w:val="en-US"/>
        </w:rPr>
        <w:br w:type="page"/>
      </w:r>
    </w:p>
    <w:p w:rsidR="00A5588C" w:rsidRPr="009269C1" w:rsidRDefault="00053D64" w:rsidP="00A5588C">
      <w:pPr>
        <w:widowControl w:val="0"/>
        <w:autoSpaceDE w:val="0"/>
        <w:spacing w:after="0" w:line="360" w:lineRule="auto"/>
        <w:jc w:val="both"/>
        <w:rPr>
          <w:rFonts w:ascii="Times New Roman" w:hAnsi="Times New Roman" w:cs="Times New Roman"/>
          <w:b/>
          <w:sz w:val="24"/>
          <w:szCs w:val="24"/>
          <w:lang w:val="en-US"/>
        </w:rPr>
      </w:pPr>
      <w:r w:rsidRPr="009269C1">
        <w:rPr>
          <w:rFonts w:ascii="Times New Roman" w:hAnsi="Times New Roman" w:cs="Times New Roman"/>
          <w:b/>
          <w:sz w:val="24"/>
          <w:szCs w:val="24"/>
          <w:lang w:val="en-US"/>
        </w:rPr>
        <w:lastRenderedPageBreak/>
        <w:t>The Interacting Quantum A</w:t>
      </w:r>
      <w:r w:rsidR="00A5588C" w:rsidRPr="009269C1">
        <w:rPr>
          <w:rFonts w:ascii="Times New Roman" w:hAnsi="Times New Roman" w:cs="Times New Roman"/>
          <w:b/>
          <w:sz w:val="24"/>
          <w:szCs w:val="24"/>
          <w:lang w:val="en-US"/>
        </w:rPr>
        <w:t>tom scheme</w:t>
      </w:r>
    </w:p>
    <w:p w:rsidR="008311E1" w:rsidRPr="009269C1" w:rsidRDefault="008311E1" w:rsidP="00A5588C">
      <w:pPr>
        <w:widowControl w:val="0"/>
        <w:autoSpaceDE w:val="0"/>
        <w:spacing w:after="0" w:line="360" w:lineRule="auto"/>
        <w:jc w:val="both"/>
        <w:rPr>
          <w:rFonts w:ascii="Times New Roman" w:hAnsi="Times New Roman" w:cs="Times New Roman"/>
          <w:sz w:val="24"/>
          <w:szCs w:val="24"/>
          <w:vertAlign w:val="superscript"/>
          <w:lang w:val="en-US"/>
        </w:rPr>
      </w:pPr>
      <w:r w:rsidRPr="009269C1">
        <w:rPr>
          <w:rFonts w:ascii="Times New Roman" w:hAnsi="Times New Roman" w:cs="Times New Roman"/>
          <w:sz w:val="24"/>
          <w:szCs w:val="24"/>
          <w:lang w:val="en-US"/>
        </w:rPr>
        <w:t>The Interacting Qua</w:t>
      </w:r>
      <w:r w:rsidR="003C5FE3" w:rsidRPr="009269C1">
        <w:rPr>
          <w:rFonts w:ascii="Times New Roman" w:hAnsi="Times New Roman" w:cs="Times New Roman"/>
          <w:sz w:val="24"/>
          <w:szCs w:val="24"/>
          <w:lang w:val="en-US"/>
        </w:rPr>
        <w:t>ntum A</w:t>
      </w:r>
      <w:r w:rsidRPr="009269C1">
        <w:rPr>
          <w:rFonts w:ascii="Times New Roman" w:hAnsi="Times New Roman" w:cs="Times New Roman"/>
          <w:sz w:val="24"/>
          <w:szCs w:val="24"/>
          <w:lang w:val="en-US"/>
        </w:rPr>
        <w:t>tom</w:t>
      </w:r>
      <w:r w:rsidR="00A5588C" w:rsidRPr="009269C1">
        <w:rPr>
          <w:rFonts w:ascii="Times New Roman" w:hAnsi="Times New Roman" w:cs="Times New Roman"/>
          <w:sz w:val="24"/>
          <w:szCs w:val="24"/>
          <w:lang w:val="en-US"/>
        </w:rPr>
        <w:t xml:space="preserve"> [1]</w:t>
      </w:r>
      <w:r w:rsidRPr="009269C1">
        <w:rPr>
          <w:rFonts w:ascii="Times New Roman" w:hAnsi="Times New Roman" w:cs="Times New Roman"/>
          <w:sz w:val="24"/>
          <w:szCs w:val="24"/>
          <w:lang w:val="en-US"/>
        </w:rPr>
        <w:t xml:space="preserve"> (IQA) scheme </w:t>
      </w:r>
      <w:r w:rsidR="003C5FE3" w:rsidRPr="009269C1">
        <w:rPr>
          <w:rFonts w:ascii="Times New Roman" w:hAnsi="Times New Roman" w:cs="Times New Roman"/>
          <w:sz w:val="24"/>
          <w:szCs w:val="24"/>
        </w:rPr>
        <w:t xml:space="preserve">based on quantum theory of atoms in molecules </w:t>
      </w:r>
      <w:r w:rsidR="003C5FE3" w:rsidRPr="009269C1">
        <w:rPr>
          <w:rFonts w:ascii="Times New Roman" w:hAnsi="Times New Roman" w:cs="Times New Roman"/>
          <w:sz w:val="24"/>
          <w:szCs w:val="24"/>
          <w:lang w:val="en-US"/>
        </w:rPr>
        <w:t>[2,3]</w:t>
      </w:r>
      <w:r w:rsidR="003C5FE3" w:rsidRPr="009269C1">
        <w:rPr>
          <w:rFonts w:ascii="Times New Roman" w:hAnsi="Times New Roman" w:cs="Times New Roman"/>
          <w:sz w:val="24"/>
          <w:szCs w:val="24"/>
        </w:rPr>
        <w:t xml:space="preserve"> (QTAIM)</w:t>
      </w:r>
      <w:r w:rsidR="003C5FE3" w:rsidRPr="009269C1">
        <w:rPr>
          <w:rFonts w:ascii="Times New Roman" w:hAnsi="Times New Roman" w:cs="Times New Roman"/>
          <w:sz w:val="24"/>
          <w:szCs w:val="24"/>
          <w:lang w:val="en-US"/>
        </w:rPr>
        <w:t xml:space="preserve"> </w:t>
      </w:r>
      <w:r w:rsidRPr="009269C1">
        <w:rPr>
          <w:rFonts w:ascii="Times New Roman" w:hAnsi="Times New Roman" w:cs="Times New Roman"/>
          <w:sz w:val="24"/>
          <w:szCs w:val="24"/>
          <w:lang w:val="en-US"/>
        </w:rPr>
        <w:t xml:space="preserve">divides the total energy into two main energy contributions: the intra-atomic energy,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E</m:t>
            </m:r>
          </m:e>
          <m:sub>
            <m:r>
              <w:rPr>
                <w:rFonts w:ascii="Cambria Math" w:hAnsi="Cambria Math" w:cs="Times New Roman"/>
                <w:sz w:val="24"/>
                <w:szCs w:val="24"/>
                <w:lang w:val="en-US"/>
              </w:rPr>
              <m:t>intra</m:t>
            </m:r>
          </m:sub>
          <m:sup>
            <m:r>
              <w:rPr>
                <w:rFonts w:ascii="Cambria Math" w:hAnsi="Cambria Math" w:cs="Times New Roman"/>
                <w:sz w:val="24"/>
                <w:szCs w:val="24"/>
                <w:lang w:val="en-US"/>
              </w:rPr>
              <m:t>A</m:t>
            </m:r>
          </m:sup>
        </m:sSubSup>
      </m:oMath>
      <w:r w:rsidRPr="009269C1">
        <w:rPr>
          <w:rFonts w:ascii="Times New Roman" w:hAnsi="Times New Roman" w:cs="Times New Roman"/>
          <w:sz w:val="24"/>
          <w:szCs w:val="24"/>
          <w:lang w:val="en-US"/>
        </w:rPr>
        <w:t xml:space="preserve">, and the interatomic energy,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V</m:t>
            </m:r>
          </m:e>
          <m:sub>
            <m:r>
              <w:rPr>
                <w:rFonts w:ascii="Cambria Math" w:hAnsi="Cambria Math" w:cs="Times New Roman"/>
                <w:sz w:val="24"/>
                <w:szCs w:val="24"/>
                <w:lang w:val="en-US"/>
              </w:rPr>
              <m:t>inter</m:t>
            </m:r>
          </m:sub>
          <m:sup>
            <m:r>
              <w:rPr>
                <w:rFonts w:ascii="Cambria Math" w:hAnsi="Cambria Math" w:cs="Times New Roman"/>
                <w:sz w:val="24"/>
                <w:szCs w:val="24"/>
                <w:lang w:val="en-US"/>
              </w:rPr>
              <m:t>AB</m:t>
            </m:r>
          </m:sup>
        </m:sSubSup>
      </m:oMath>
      <w:r w:rsidRPr="009269C1">
        <w:rPr>
          <w:rFonts w:ascii="Times New Roman" w:hAnsi="Times New Roman" w:cs="Times New Roman"/>
          <w:sz w:val="24"/>
          <w:szCs w:val="24"/>
          <w:lang w:val="en-US"/>
        </w:rPr>
        <w:t>.</w:t>
      </w:r>
      <w:r w:rsidRPr="009269C1">
        <w:rPr>
          <w:rFonts w:ascii="Times New Roman" w:hAnsi="Times New Roman" w:cs="Times New Roman"/>
          <w:sz w:val="24"/>
          <w:szCs w:val="24"/>
          <w:vertAlign w:val="superscript"/>
          <w:lang w:val="en-US"/>
        </w:rPr>
        <w:t xml:space="preserve"> </w:t>
      </w:r>
      <w:r w:rsidRPr="009269C1">
        <w:rPr>
          <w:rFonts w:ascii="Times New Roman" w:hAnsi="Times New Roman" w:cs="Times New Roman"/>
          <w:sz w:val="24"/>
          <w:szCs w:val="24"/>
          <w:lang w:val="en-US"/>
        </w:rPr>
        <w:t xml:space="preserve">The interatomic energy is, in turn, divided into two additional terms: the interatomic electrostatic energy (typically referred to as “classical”),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V</m:t>
            </m:r>
          </m:e>
          <m:sub>
            <m:r>
              <w:rPr>
                <w:rFonts w:ascii="Cambria Math" w:hAnsi="Cambria Math" w:cs="Times New Roman"/>
                <w:sz w:val="24"/>
                <w:szCs w:val="24"/>
                <w:lang w:val="en-US"/>
              </w:rPr>
              <m:t>cl</m:t>
            </m:r>
          </m:sub>
          <m:sup>
            <m:r>
              <w:rPr>
                <w:rFonts w:ascii="Cambria Math" w:hAnsi="Cambria Math" w:cs="Times New Roman"/>
                <w:sz w:val="24"/>
                <w:szCs w:val="24"/>
                <w:lang w:val="en-US"/>
              </w:rPr>
              <m:t>AB</m:t>
            </m:r>
          </m:sup>
        </m:sSubSup>
      </m:oMath>
      <w:r w:rsidRPr="009269C1">
        <w:rPr>
          <w:rFonts w:ascii="Times New Roman" w:hAnsi="Times New Roman" w:cs="Times New Roman"/>
          <w:sz w:val="24"/>
          <w:szCs w:val="24"/>
          <w:lang w:val="en-US"/>
        </w:rPr>
        <w:t xml:space="preserve">, and the interatomic exchange-correlation energy,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V</m:t>
            </m:r>
          </m:e>
          <m:sub>
            <m:r>
              <w:rPr>
                <w:rFonts w:ascii="Cambria Math" w:hAnsi="Cambria Math" w:cs="Times New Roman"/>
                <w:sz w:val="24"/>
                <w:szCs w:val="24"/>
                <w:lang w:val="en-US"/>
              </w:rPr>
              <m:t>xc</m:t>
            </m:r>
          </m:sub>
          <m:sup>
            <m:r>
              <w:rPr>
                <w:rFonts w:ascii="Cambria Math" w:hAnsi="Cambria Math" w:cs="Times New Roman"/>
                <w:sz w:val="24"/>
                <w:szCs w:val="24"/>
                <w:lang w:val="en-US"/>
              </w:rPr>
              <m:t>AB</m:t>
            </m:r>
          </m:sup>
        </m:sSubSup>
      </m:oMath>
      <w:r w:rsidRPr="009269C1">
        <w:rPr>
          <w:rFonts w:ascii="Times New Roman" w:hAnsi="Times New Roman" w:cs="Times New Roman"/>
          <w:sz w:val="24"/>
          <w:szCs w:val="24"/>
          <w:lang w:val="en-US"/>
        </w:rPr>
        <w:t xml:space="preserve">, in such a way that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V</m:t>
            </m:r>
          </m:e>
          <m:sub>
            <m:r>
              <w:rPr>
                <w:rFonts w:ascii="Cambria Math" w:hAnsi="Cambria Math" w:cs="Times New Roman"/>
                <w:sz w:val="24"/>
                <w:szCs w:val="24"/>
                <w:lang w:val="en-US"/>
              </w:rPr>
              <m:t>inter</m:t>
            </m:r>
          </m:sub>
          <m:sup>
            <m:r>
              <w:rPr>
                <w:rFonts w:ascii="Cambria Math" w:hAnsi="Cambria Math" w:cs="Times New Roman"/>
                <w:sz w:val="24"/>
                <w:szCs w:val="24"/>
                <w:lang w:val="en-US"/>
              </w:rPr>
              <m:t>AB</m:t>
            </m:r>
          </m:sup>
        </m:sSub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V</m:t>
            </m:r>
          </m:e>
          <m:sub>
            <m:r>
              <w:rPr>
                <w:rFonts w:ascii="Cambria Math" w:hAnsi="Cambria Math" w:cs="Times New Roman"/>
                <w:sz w:val="24"/>
                <w:szCs w:val="24"/>
                <w:lang w:val="en-US"/>
              </w:rPr>
              <m:t>cl</m:t>
            </m:r>
          </m:sub>
          <m:sup>
            <m:r>
              <w:rPr>
                <w:rFonts w:ascii="Cambria Math" w:hAnsi="Cambria Math" w:cs="Times New Roman"/>
                <w:sz w:val="24"/>
                <w:szCs w:val="24"/>
                <w:lang w:val="en-US"/>
              </w:rPr>
              <m:t>AB</m:t>
            </m:r>
          </m:sup>
        </m:sSub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V</m:t>
            </m:r>
          </m:e>
          <m:sub>
            <m:r>
              <w:rPr>
                <w:rFonts w:ascii="Cambria Math" w:hAnsi="Cambria Math" w:cs="Times New Roman"/>
                <w:sz w:val="24"/>
                <w:szCs w:val="24"/>
                <w:lang w:val="en-US"/>
              </w:rPr>
              <m:t>xc</m:t>
            </m:r>
          </m:sub>
          <m:sup>
            <m:r>
              <w:rPr>
                <w:rFonts w:ascii="Cambria Math" w:hAnsi="Cambria Math" w:cs="Times New Roman"/>
                <w:sz w:val="24"/>
                <w:szCs w:val="24"/>
                <w:lang w:val="en-US"/>
              </w:rPr>
              <m:t>AB</m:t>
            </m:r>
          </m:sup>
        </m:sSubSup>
      </m:oMath>
      <w:r w:rsidRPr="009269C1">
        <w:rPr>
          <w:rFonts w:ascii="Times New Roman" w:hAnsi="Times New Roman" w:cs="Times New Roman"/>
          <w:sz w:val="24"/>
          <w:szCs w:val="24"/>
          <w:lang w:val="en-US"/>
        </w:rPr>
        <w:t xml:space="preserve">. While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intra</m:t>
            </m:r>
          </m:sub>
        </m:sSub>
      </m:oMath>
      <w:r w:rsidRPr="009269C1">
        <w:rPr>
          <w:rFonts w:ascii="Times New Roman" w:hAnsi="Times New Roman" w:cs="Times New Roman"/>
          <w:sz w:val="24"/>
          <w:szCs w:val="24"/>
          <w:lang w:val="en-US"/>
        </w:rPr>
        <w:t xml:space="preserve"> has been associated with steric effects</w:t>
      </w:r>
      <w:r w:rsidR="00A5588C" w:rsidRPr="009269C1">
        <w:rPr>
          <w:rFonts w:ascii="Times New Roman" w:hAnsi="Times New Roman" w:cs="Times New Roman"/>
          <w:sz w:val="24"/>
          <w:szCs w:val="24"/>
          <w:lang w:val="en-US"/>
        </w:rPr>
        <w:t xml:space="preserve"> [</w:t>
      </w:r>
      <w:r w:rsidR="003C5FE3" w:rsidRPr="009269C1">
        <w:rPr>
          <w:rFonts w:ascii="Times New Roman" w:hAnsi="Times New Roman" w:cs="Times New Roman"/>
          <w:sz w:val="24"/>
          <w:szCs w:val="24"/>
          <w:lang w:val="en-US"/>
        </w:rPr>
        <w:t>4</w:t>
      </w:r>
      <w:r w:rsidR="00A5588C" w:rsidRPr="009269C1">
        <w:rPr>
          <w:rFonts w:ascii="Times New Roman" w:hAnsi="Times New Roman" w:cs="Times New Roman"/>
          <w:sz w:val="24"/>
          <w:szCs w:val="24"/>
          <w:lang w:val="en-US"/>
        </w:rPr>
        <w:t>]</w:t>
      </w:r>
      <w:r w:rsidRPr="009269C1">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cl</m:t>
            </m:r>
          </m:sub>
        </m:sSub>
      </m:oMath>
      <w:r w:rsidRPr="009269C1">
        <w:rPr>
          <w:rFonts w:ascii="Times New Roman" w:hAnsi="Times New Roman" w:cs="Times New Roman"/>
          <w:sz w:val="24"/>
          <w:szCs w:val="24"/>
          <w:lang w:val="en-US"/>
        </w:rPr>
        <w:t xml:space="preserve"> is related to electrostatic interactions</w:t>
      </w:r>
      <w:r w:rsidR="00A5588C" w:rsidRPr="009269C1">
        <w:rPr>
          <w:rFonts w:ascii="Times New Roman" w:hAnsi="Times New Roman" w:cs="Times New Roman"/>
          <w:sz w:val="24"/>
          <w:szCs w:val="24"/>
          <w:lang w:val="en-US"/>
        </w:rPr>
        <w:t xml:space="preserve"> [</w:t>
      </w:r>
      <w:r w:rsidR="003C5FE3" w:rsidRPr="009269C1">
        <w:rPr>
          <w:rFonts w:ascii="Times New Roman" w:hAnsi="Times New Roman" w:cs="Times New Roman"/>
          <w:sz w:val="24"/>
          <w:szCs w:val="24"/>
          <w:lang w:val="en-US"/>
        </w:rPr>
        <w:t>5,6</w:t>
      </w:r>
      <w:r w:rsidR="00A5588C" w:rsidRPr="009269C1">
        <w:rPr>
          <w:rFonts w:ascii="Times New Roman" w:hAnsi="Times New Roman" w:cs="Times New Roman"/>
          <w:sz w:val="24"/>
          <w:szCs w:val="24"/>
          <w:lang w:val="en-US"/>
        </w:rPr>
        <w:t>]</w:t>
      </w:r>
      <w:r w:rsidRPr="009269C1">
        <w:rPr>
          <w:rFonts w:ascii="Times New Roman" w:hAnsi="Times New Roman" w:cs="Times New Roman"/>
          <w:sz w:val="24"/>
          <w:szCs w:val="24"/>
          <w:lang w:val="en-US"/>
        </w:rPr>
        <w:t xml:space="preserve">,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xc</m:t>
            </m:r>
          </m:sub>
        </m:sSub>
      </m:oMath>
      <w:r w:rsidRPr="009269C1">
        <w:rPr>
          <w:rFonts w:ascii="Times New Roman" w:hAnsi="Times New Roman" w:cs="Times New Roman"/>
          <w:sz w:val="24"/>
          <w:szCs w:val="24"/>
          <w:lang w:val="en-US"/>
        </w:rPr>
        <w:t xml:space="preserve"> quantifies covalency</w:t>
      </w:r>
      <w:r w:rsidR="00A5588C" w:rsidRPr="009269C1">
        <w:rPr>
          <w:rFonts w:ascii="Times New Roman" w:hAnsi="Times New Roman" w:cs="Times New Roman"/>
          <w:sz w:val="24"/>
          <w:szCs w:val="24"/>
          <w:lang w:val="en-US"/>
        </w:rPr>
        <w:t xml:space="preserve"> [</w:t>
      </w:r>
      <w:r w:rsidR="003C5FE3" w:rsidRPr="009269C1">
        <w:rPr>
          <w:rFonts w:ascii="Times New Roman" w:hAnsi="Times New Roman" w:cs="Times New Roman"/>
          <w:sz w:val="24"/>
          <w:szCs w:val="24"/>
          <w:lang w:val="en-US"/>
        </w:rPr>
        <w:t>7</w:t>
      </w:r>
      <w:r w:rsidR="00A5588C" w:rsidRPr="009269C1">
        <w:rPr>
          <w:rFonts w:ascii="Times New Roman" w:hAnsi="Times New Roman" w:cs="Times New Roman"/>
          <w:sz w:val="24"/>
          <w:szCs w:val="24"/>
          <w:lang w:val="en-US"/>
        </w:rPr>
        <w:t>]</w:t>
      </w:r>
      <w:r w:rsidRPr="009269C1">
        <w:rPr>
          <w:rFonts w:ascii="Times New Roman" w:hAnsi="Times New Roman" w:cs="Times New Roman"/>
          <w:sz w:val="24"/>
          <w:szCs w:val="24"/>
          <w:lang w:val="en-US"/>
        </w:rPr>
        <w:t>.</w:t>
      </w:r>
    </w:p>
    <w:p w:rsidR="008311E1" w:rsidRPr="009269C1" w:rsidRDefault="008311E1" w:rsidP="008311E1">
      <w:pPr>
        <w:spacing w:line="360" w:lineRule="auto"/>
        <w:ind w:firstLine="567"/>
        <w:jc w:val="both"/>
        <w:rPr>
          <w:rFonts w:ascii="Times New Roman" w:eastAsia="Times New Roman" w:hAnsi="Times New Roman" w:cs="Times New Roman"/>
          <w:sz w:val="24"/>
          <w:szCs w:val="24"/>
          <w:lang w:val="en-US" w:eastAsia="es-ES"/>
        </w:rPr>
      </w:pPr>
      <w:r w:rsidRPr="009269C1">
        <w:rPr>
          <w:rFonts w:ascii="Times New Roman" w:hAnsi="Times New Roman" w:cs="Times New Roman"/>
          <w:sz w:val="24"/>
          <w:szCs w:val="24"/>
          <w:lang w:val="en-US"/>
        </w:rPr>
        <w:t>A straightforward extension of IQA, called Interacting Quantum Fragments (IQF)</w:t>
      </w:r>
      <w:r w:rsidR="003C5FE3" w:rsidRPr="009269C1">
        <w:rPr>
          <w:rFonts w:ascii="Times New Roman" w:hAnsi="Times New Roman" w:cs="Times New Roman"/>
          <w:sz w:val="24"/>
          <w:szCs w:val="24"/>
          <w:lang w:val="en-US"/>
        </w:rPr>
        <w:t xml:space="preserve"> [8]</w:t>
      </w:r>
      <w:r w:rsidRPr="009269C1">
        <w:rPr>
          <w:rFonts w:ascii="Times New Roman" w:hAnsi="Times New Roman" w:cs="Times New Roman"/>
          <w:sz w:val="24"/>
          <w:szCs w:val="24"/>
          <w:lang w:val="en-US"/>
        </w:rPr>
        <w:t>,</w:t>
      </w:r>
      <w:r w:rsidR="003C5FE3" w:rsidRPr="009269C1">
        <w:rPr>
          <w:rFonts w:ascii="Times New Roman" w:hAnsi="Times New Roman" w:cs="Times New Roman"/>
          <w:sz w:val="24"/>
          <w:szCs w:val="24"/>
          <w:lang w:val="en-US"/>
        </w:rPr>
        <w:t xml:space="preserve"> </w:t>
      </w:r>
      <w:r w:rsidRPr="009269C1">
        <w:rPr>
          <w:rFonts w:ascii="Times New Roman" w:hAnsi="Times New Roman" w:cs="Times New Roman"/>
          <w:sz w:val="24"/>
          <w:szCs w:val="24"/>
          <w:lang w:val="en-US"/>
        </w:rPr>
        <w:t>is used thanks to the additivity of topological atoms. IQF consists on grouping IQA energy terms of convenient fragments of the system to allow for a more chemically meaningful analysis of the interactions taking place between groups of atoms. In this study, we have chosen the two interacting Cp and cyanoethylene frameworks (X = Cp or Et). By default, we consider the sum of all atomic energies belonging to the considered fragment. Relative energies are analyzed by difference between the total IQA energies of each of the two interacting frameworks (X) at the TSs and the corresponding total IQA energies computed at the GS of the reagents. Thus, for the sake of clarity, the following abbreviations have been used in the manuscript: relative total IQA energies (</w:t>
      </w:r>
      <w:r w:rsidRPr="009269C1">
        <w:rPr>
          <w:rFonts w:ascii="Cambria Math" w:eastAsia="Times New Roman" w:hAnsi="Cambria Math" w:cs="Calibri"/>
          <w:sz w:val="24"/>
          <w:szCs w:val="24"/>
          <w:lang w:val="en-US"/>
        </w:rPr>
        <w:t>∑</w:t>
      </w:r>
      <m:oMath>
        <m:sSubSup>
          <m:sSubSupPr>
            <m:ctrlPr>
              <w:rPr>
                <w:rFonts w:ascii="Cambria Math" w:eastAsia="Times New Roman" w:hAnsi="Cambria Math" w:cs="Times New Roman"/>
                <w:i/>
                <w:sz w:val="24"/>
                <w:szCs w:val="24"/>
                <w:lang w:val="en-US" w:eastAsia="es-ES"/>
              </w:rPr>
            </m:ctrlPr>
          </m:sSubSupPr>
          <m:e>
            <m:r>
              <w:rPr>
                <w:rFonts w:ascii="Cambria Math" w:eastAsia="Times New Roman" w:hAnsi="Cambria Math" w:cs="Times New Roman"/>
                <w:sz w:val="24"/>
                <w:szCs w:val="24"/>
                <w:lang w:val="en-US" w:eastAsia="es-ES"/>
              </w:rPr>
              <m:t>∆E</m:t>
            </m:r>
          </m:e>
          <m:sub>
            <m:r>
              <w:rPr>
                <w:rFonts w:ascii="Cambria Math" w:eastAsia="Times New Roman" w:hAnsi="Cambria Math" w:cs="Times New Roman"/>
                <w:sz w:val="24"/>
                <w:szCs w:val="24"/>
                <w:lang w:val="en-US" w:eastAsia="es-ES"/>
              </w:rPr>
              <m:t>IQA</m:t>
            </m:r>
          </m:sub>
          <m:sup>
            <m:r>
              <w:rPr>
                <w:rFonts w:ascii="Cambria Math" w:eastAsia="Times New Roman" w:hAnsi="Cambria Math" w:cs="Times New Roman"/>
                <w:sz w:val="24"/>
                <w:szCs w:val="24"/>
                <w:lang w:val="en-US" w:eastAsia="es-ES"/>
              </w:rPr>
              <m:t>X</m:t>
            </m:r>
          </m:sup>
        </m:sSubSup>
      </m:oMath>
      <w:r w:rsidRPr="009269C1">
        <w:rPr>
          <w:rFonts w:ascii="Times New Roman" w:hAnsi="Times New Roman" w:cs="Times New Roman"/>
          <w:sz w:val="24"/>
          <w:szCs w:val="24"/>
          <w:lang w:val="en-US"/>
        </w:rPr>
        <w:t>) as E</w:t>
      </w:r>
      <w:r w:rsidRPr="009269C1">
        <w:rPr>
          <w:rFonts w:ascii="Times New Roman" w:hAnsi="Times New Roman" w:cs="Times New Roman"/>
          <w:sz w:val="24"/>
          <w:szCs w:val="24"/>
          <w:vertAlign w:val="subscript"/>
          <w:lang w:val="en-US"/>
        </w:rPr>
        <w:t>tot</w:t>
      </w:r>
      <w:r w:rsidRPr="009269C1">
        <w:rPr>
          <w:rFonts w:ascii="Times New Roman" w:hAnsi="Times New Roman" w:cs="Times New Roman"/>
          <w:sz w:val="24"/>
          <w:szCs w:val="24"/>
          <w:lang w:val="en-US"/>
        </w:rPr>
        <w:t>(X)</w:t>
      </w:r>
      <w:r w:rsidRPr="009269C1">
        <w:rPr>
          <w:rFonts w:ascii="Times New Roman" w:eastAsiaTheme="minorEastAsia" w:hAnsi="Times New Roman" w:cs="Times New Roman"/>
          <w:sz w:val="24"/>
          <w:szCs w:val="24"/>
          <w:lang w:val="en-US" w:eastAsia="es-ES"/>
        </w:rPr>
        <w:t xml:space="preserve">, relative total </w:t>
      </w:r>
      <w:r w:rsidRPr="009269C1">
        <w:rPr>
          <w:rFonts w:ascii="Times New Roman" w:hAnsi="Times New Roman" w:cs="Times New Roman"/>
          <w:sz w:val="24"/>
          <w:szCs w:val="24"/>
          <w:lang w:val="en-US"/>
        </w:rPr>
        <w:t>intra-atomic (</w:t>
      </w:r>
      <w:r w:rsidRPr="009269C1">
        <w:rPr>
          <w:rFonts w:ascii="Cambria Math" w:eastAsia="Times New Roman" w:hAnsi="Cambria Math" w:cs="Calibri"/>
          <w:sz w:val="24"/>
          <w:szCs w:val="24"/>
          <w:lang w:val="en-US"/>
        </w:rPr>
        <w:t>∑</w:t>
      </w:r>
      <w:r w:rsidRPr="009269C1">
        <w:rPr>
          <w:rFonts w:ascii="Symbol" w:eastAsia="Times New Roman" w:hAnsi="Symbol" w:cs="Times New Roman"/>
          <w:sz w:val="24"/>
          <w:szCs w:val="24"/>
          <w:lang w:val="en-US" w:eastAsia="es-ES"/>
        </w:rPr>
        <w:t></w:t>
      </w:r>
      <m:oMath>
        <m:sSubSup>
          <m:sSubSupPr>
            <m:ctrlPr>
              <w:rPr>
                <w:rFonts w:ascii="Cambria Math" w:eastAsia="Times New Roman" w:hAnsi="Cambria Math" w:cs="Times New Roman"/>
                <w:i/>
                <w:sz w:val="24"/>
                <w:szCs w:val="24"/>
                <w:lang w:val="en-US" w:eastAsia="es-ES"/>
              </w:rPr>
            </m:ctrlPr>
          </m:sSubSupPr>
          <m:e>
            <m:r>
              <w:rPr>
                <w:rFonts w:ascii="Cambria Math" w:eastAsia="Times New Roman" w:hAnsi="Cambria Math" w:cs="Times New Roman"/>
                <w:sz w:val="24"/>
                <w:szCs w:val="24"/>
                <w:lang w:val="en-US" w:eastAsia="es-ES"/>
              </w:rPr>
              <m:t>E</m:t>
            </m:r>
          </m:e>
          <m:sub>
            <m:r>
              <w:rPr>
                <w:rFonts w:ascii="Cambria Math" w:eastAsia="Times New Roman" w:hAnsi="Cambria Math" w:cs="Times New Roman"/>
                <w:sz w:val="24"/>
                <w:szCs w:val="24"/>
                <w:lang w:val="en-US" w:eastAsia="es-ES"/>
              </w:rPr>
              <m:t>intra</m:t>
            </m:r>
          </m:sub>
          <m:sup>
            <m:r>
              <w:rPr>
                <w:rFonts w:ascii="Cambria Math" w:eastAsia="Times New Roman" w:hAnsi="Cambria Math" w:cs="Times New Roman"/>
                <w:sz w:val="24"/>
                <w:szCs w:val="24"/>
                <w:lang w:val="en-US" w:eastAsia="es-ES"/>
              </w:rPr>
              <m:t>A</m:t>
            </m:r>
          </m:sup>
        </m:sSubSup>
        <m:r>
          <w:rPr>
            <w:rFonts w:ascii="Cambria Math" w:eastAsia="Times New Roman" w:hAnsi="Cambria Math" w:cs="Times New Roman"/>
            <w:sz w:val="24"/>
            <w:szCs w:val="24"/>
            <w:lang w:val="en-US" w:eastAsia="es-ES"/>
          </w:rPr>
          <m:t xml:space="preserve">) </m:t>
        </m:r>
      </m:oMath>
      <w:r w:rsidRPr="009269C1">
        <w:rPr>
          <w:rFonts w:ascii="Times New Roman" w:eastAsiaTheme="minorEastAsia" w:hAnsi="Times New Roman" w:cs="Times New Roman"/>
          <w:sz w:val="24"/>
          <w:szCs w:val="24"/>
          <w:lang w:val="en-US" w:eastAsia="es-ES"/>
        </w:rPr>
        <w:t xml:space="preserve">as </w:t>
      </w:r>
      <w:r w:rsidRPr="009269C1">
        <w:rPr>
          <w:rFonts w:ascii="Times New Roman" w:hAnsi="Times New Roman" w:cs="Times New Roman"/>
          <w:sz w:val="24"/>
          <w:szCs w:val="24"/>
          <w:lang w:val="en-US"/>
        </w:rPr>
        <w:t>E</w:t>
      </w:r>
      <w:r w:rsidRPr="009269C1">
        <w:rPr>
          <w:rFonts w:ascii="Times New Roman" w:hAnsi="Times New Roman" w:cs="Times New Roman"/>
          <w:sz w:val="24"/>
          <w:szCs w:val="24"/>
          <w:vertAlign w:val="subscript"/>
          <w:lang w:val="en-US"/>
        </w:rPr>
        <w:t>intra</w:t>
      </w:r>
      <w:r w:rsidRPr="009269C1">
        <w:rPr>
          <w:rFonts w:ascii="Times New Roman" w:hAnsi="Times New Roman" w:cs="Times New Roman"/>
          <w:sz w:val="24"/>
          <w:szCs w:val="24"/>
          <w:lang w:val="en-US"/>
        </w:rPr>
        <w:t>(X)</w:t>
      </w:r>
      <w:r w:rsidRPr="009269C1">
        <w:rPr>
          <w:rFonts w:ascii="Times New Roman" w:eastAsiaTheme="minorEastAsia" w:hAnsi="Times New Roman" w:cs="Times New Roman"/>
          <w:sz w:val="24"/>
          <w:szCs w:val="24"/>
          <w:lang w:val="en-US" w:eastAsia="es-ES"/>
        </w:rPr>
        <w:t xml:space="preserve">, relative total </w:t>
      </w:r>
      <w:r w:rsidRPr="009269C1">
        <w:rPr>
          <w:rFonts w:ascii="Times New Roman" w:hAnsi="Times New Roman" w:cs="Times New Roman"/>
          <w:sz w:val="24"/>
          <w:szCs w:val="24"/>
          <w:lang w:val="en-US"/>
        </w:rPr>
        <w:t>interatomic (</w:t>
      </w:r>
      <w:r w:rsidRPr="009269C1">
        <w:rPr>
          <w:rFonts w:ascii="Cambria Math" w:eastAsia="Times New Roman" w:hAnsi="Cambria Math" w:cs="Calibri"/>
          <w:sz w:val="24"/>
          <w:szCs w:val="24"/>
          <w:lang w:val="en-US"/>
        </w:rPr>
        <w:t>∑</w:t>
      </w:r>
      <w:r w:rsidRPr="009269C1">
        <w:rPr>
          <w:rFonts w:ascii="Symbol" w:eastAsia="Times New Roman" w:hAnsi="Symbol" w:cs="Times New Roman"/>
          <w:sz w:val="24"/>
          <w:szCs w:val="24"/>
          <w:lang w:val="en-US" w:eastAsia="es-ES"/>
        </w:rPr>
        <w:t></w:t>
      </w:r>
      <m:oMath>
        <m:sSubSup>
          <m:sSubSupPr>
            <m:ctrlPr>
              <w:rPr>
                <w:rFonts w:ascii="Cambria Math" w:eastAsia="Times New Roman" w:hAnsi="Cambria Math" w:cs="Times New Roman"/>
                <w:i/>
                <w:sz w:val="24"/>
                <w:szCs w:val="24"/>
                <w:lang w:val="en-US" w:eastAsia="es-ES"/>
              </w:rPr>
            </m:ctrlPr>
          </m:sSubSupPr>
          <m:e>
            <m:r>
              <w:rPr>
                <w:rFonts w:ascii="Cambria Math" w:eastAsia="Times New Roman" w:hAnsi="Cambria Math" w:cs="Times New Roman"/>
                <w:sz w:val="24"/>
                <w:szCs w:val="24"/>
                <w:lang w:val="en-US" w:eastAsia="es-ES"/>
              </w:rPr>
              <m:t>V</m:t>
            </m:r>
          </m:e>
          <m:sub>
            <m:r>
              <w:rPr>
                <w:rFonts w:ascii="Cambria Math" w:eastAsia="Times New Roman" w:hAnsi="Cambria Math" w:cs="Times New Roman"/>
                <w:sz w:val="24"/>
                <w:szCs w:val="24"/>
                <w:lang w:val="en-US" w:eastAsia="es-ES"/>
              </w:rPr>
              <m:t>inter</m:t>
            </m:r>
          </m:sub>
          <m:sup>
            <m:r>
              <w:rPr>
                <w:rFonts w:ascii="Cambria Math" w:eastAsia="Times New Roman" w:hAnsi="Cambria Math" w:cs="Times New Roman"/>
                <w:sz w:val="24"/>
                <w:szCs w:val="24"/>
                <w:lang w:val="en-US" w:eastAsia="es-ES"/>
              </w:rPr>
              <m:t>X</m:t>
            </m:r>
          </m:sup>
        </m:sSubSup>
      </m:oMath>
      <w:r w:rsidRPr="009269C1">
        <w:rPr>
          <w:rFonts w:ascii="Symbol" w:eastAsia="Times New Roman" w:hAnsi="Symbol" w:cs="Times New Roman"/>
          <w:sz w:val="24"/>
          <w:szCs w:val="24"/>
          <w:lang w:val="en-US" w:eastAsia="es-ES"/>
        </w:rPr>
        <w:t></w:t>
      </w:r>
      <w:r w:rsidRPr="009269C1">
        <w:rPr>
          <w:rFonts w:ascii="Symbol" w:eastAsia="Times New Roman" w:hAnsi="Symbol" w:cs="Times New Roman"/>
          <w:sz w:val="24"/>
          <w:szCs w:val="24"/>
          <w:lang w:val="en-US" w:eastAsia="es-ES"/>
        </w:rPr>
        <w:t></w:t>
      </w:r>
      <w:r w:rsidRPr="009269C1">
        <w:rPr>
          <w:rFonts w:ascii="Times New Roman" w:eastAsia="Times New Roman" w:hAnsi="Times New Roman" w:cs="Times New Roman"/>
          <w:sz w:val="24"/>
          <w:szCs w:val="24"/>
          <w:lang w:val="en-US" w:eastAsia="es-ES"/>
        </w:rPr>
        <w:t>as</w:t>
      </w:r>
      <w:r w:rsidRPr="009269C1">
        <w:rPr>
          <w:rFonts w:ascii="Times New Roman" w:hAnsi="Times New Roman" w:cs="Times New Roman"/>
          <w:sz w:val="24"/>
          <w:szCs w:val="24"/>
          <w:lang w:val="en-US"/>
        </w:rPr>
        <w:t xml:space="preserve"> V</w:t>
      </w:r>
      <w:r w:rsidRPr="009269C1">
        <w:rPr>
          <w:rFonts w:ascii="Times New Roman" w:hAnsi="Times New Roman" w:cs="Times New Roman"/>
          <w:sz w:val="24"/>
          <w:szCs w:val="24"/>
          <w:vertAlign w:val="subscript"/>
          <w:lang w:val="en-US"/>
        </w:rPr>
        <w:t>inter</w:t>
      </w:r>
      <w:r w:rsidRPr="009269C1">
        <w:rPr>
          <w:rFonts w:ascii="Times New Roman" w:hAnsi="Times New Roman" w:cs="Times New Roman"/>
          <w:sz w:val="24"/>
          <w:szCs w:val="24"/>
          <w:lang w:val="en-US"/>
        </w:rPr>
        <w:t>(X)</w:t>
      </w:r>
      <w:r w:rsidRPr="009269C1">
        <w:rPr>
          <w:rFonts w:ascii="Times New Roman" w:eastAsiaTheme="minorEastAsia" w:hAnsi="Times New Roman" w:cs="Times New Roman"/>
          <w:sz w:val="24"/>
          <w:szCs w:val="24"/>
          <w:lang w:val="en-US" w:eastAsia="es-ES"/>
        </w:rPr>
        <w:t>,</w:t>
      </w:r>
      <w:r w:rsidRPr="009269C1">
        <w:rPr>
          <w:rFonts w:ascii="Times New Roman" w:eastAsia="Times New Roman" w:hAnsi="Times New Roman" w:cs="Times New Roman"/>
          <w:sz w:val="24"/>
          <w:szCs w:val="24"/>
          <w:lang w:val="en-US" w:eastAsia="es-ES"/>
        </w:rPr>
        <w:t xml:space="preserve"> the </w:t>
      </w:r>
      <w:r w:rsidRPr="009269C1">
        <w:rPr>
          <w:rFonts w:ascii="Times New Roman" w:eastAsiaTheme="minorEastAsia" w:hAnsi="Times New Roman" w:cs="Times New Roman"/>
          <w:sz w:val="24"/>
          <w:szCs w:val="24"/>
          <w:lang w:val="en-US"/>
        </w:rPr>
        <w:t>total interatomic interactions between the two Cp and Et fragments (</w:t>
      </w:r>
      <w:r w:rsidRPr="009269C1">
        <w:rPr>
          <w:rFonts w:ascii="Cambria Math" w:eastAsia="Times New Roman" w:hAnsi="Cambria Math" w:cs="Calibri"/>
          <w:sz w:val="24"/>
          <w:szCs w:val="24"/>
          <w:lang w:val="en-US"/>
        </w:rPr>
        <w:t>∑</w:t>
      </w:r>
      <m:oMath>
        <m:sSubSup>
          <m:sSubSupPr>
            <m:ctrlPr>
              <w:rPr>
                <w:rFonts w:ascii="Cambria Math" w:eastAsia="Times New Roman" w:hAnsi="Cambria Math" w:cs="Times New Roman"/>
                <w:i/>
                <w:sz w:val="24"/>
                <w:szCs w:val="24"/>
                <w:lang w:val="en-US" w:eastAsia="es-ES"/>
              </w:rPr>
            </m:ctrlPr>
          </m:sSubSupPr>
          <m:e>
            <m:r>
              <w:rPr>
                <w:rFonts w:ascii="Cambria Math" w:eastAsia="Times New Roman" w:hAnsi="Cambria Math" w:cs="Times New Roman"/>
                <w:sz w:val="24"/>
                <w:szCs w:val="24"/>
                <w:lang w:val="en-US" w:eastAsia="es-ES"/>
              </w:rPr>
              <m:t>V</m:t>
            </m:r>
          </m:e>
          <m:sub>
            <m:r>
              <w:rPr>
                <w:rFonts w:ascii="Cambria Math" w:eastAsia="Times New Roman" w:hAnsi="Cambria Math" w:cs="Times New Roman"/>
                <w:sz w:val="24"/>
                <w:szCs w:val="24"/>
                <w:lang w:val="en-US" w:eastAsia="es-ES"/>
              </w:rPr>
              <m:t>inter</m:t>
            </m:r>
          </m:sub>
          <m:sup>
            <m:r>
              <w:rPr>
                <w:rFonts w:ascii="Cambria Math" w:eastAsia="Times New Roman" w:hAnsi="Cambria Math" w:cs="Times New Roman"/>
                <w:sz w:val="24"/>
                <w:szCs w:val="24"/>
                <w:lang w:val="en-US" w:eastAsia="es-ES"/>
              </w:rPr>
              <m:t>AB</m:t>
            </m:r>
          </m:sup>
        </m:sSubSup>
      </m:oMath>
      <w:r w:rsidRPr="009269C1">
        <w:rPr>
          <w:rFonts w:ascii="Cambria Math" w:eastAsia="Times New Roman" w:hAnsi="Cambria Math" w:cs="Calibri"/>
          <w:sz w:val="24"/>
          <w:szCs w:val="24"/>
          <w:lang w:val="en-US" w:eastAsia="es-ES"/>
        </w:rPr>
        <w:t xml:space="preserve">(Cp,Et)) </w:t>
      </w:r>
      <w:r w:rsidRPr="009269C1">
        <w:rPr>
          <w:rFonts w:ascii="Times New Roman" w:eastAsia="Times New Roman" w:hAnsi="Times New Roman" w:cs="Times New Roman"/>
          <w:sz w:val="24"/>
          <w:szCs w:val="24"/>
          <w:lang w:val="en-US" w:eastAsia="es-ES"/>
        </w:rPr>
        <w:t xml:space="preserve">as </w:t>
      </w:r>
      <w:r w:rsidRPr="009269C1">
        <w:rPr>
          <w:rFonts w:ascii="Times New Roman" w:hAnsi="Times New Roman" w:cs="Times New Roman"/>
          <w:sz w:val="24"/>
          <w:szCs w:val="24"/>
          <w:lang w:val="en-US"/>
        </w:rPr>
        <w:t>V</w:t>
      </w:r>
      <w:r w:rsidRPr="009269C1">
        <w:rPr>
          <w:rFonts w:ascii="Times New Roman" w:hAnsi="Times New Roman" w:cs="Times New Roman"/>
          <w:sz w:val="24"/>
          <w:szCs w:val="24"/>
          <w:vertAlign w:val="subscript"/>
          <w:lang w:val="en-US"/>
        </w:rPr>
        <w:t>inter</w:t>
      </w:r>
      <w:r w:rsidRPr="009269C1">
        <w:rPr>
          <w:rFonts w:ascii="Times New Roman" w:hAnsi="Times New Roman" w:cs="Times New Roman"/>
          <w:sz w:val="24"/>
          <w:szCs w:val="24"/>
          <w:lang w:val="en-US"/>
        </w:rPr>
        <w:t>(Cp,Et)</w:t>
      </w:r>
      <w:r w:rsidRPr="009269C1">
        <w:rPr>
          <w:rFonts w:ascii="Times New Roman" w:eastAsiaTheme="minorEastAsia" w:hAnsi="Times New Roman" w:cs="Times New Roman"/>
          <w:sz w:val="24"/>
          <w:szCs w:val="24"/>
          <w:lang w:val="en-US" w:eastAsia="es-ES"/>
        </w:rPr>
        <w:t xml:space="preserve">, and the </w:t>
      </w:r>
      <w:r w:rsidRPr="009269C1">
        <w:rPr>
          <w:rFonts w:ascii="Times New Roman" w:eastAsiaTheme="minorEastAsia" w:hAnsi="Times New Roman" w:cs="Times New Roman"/>
          <w:sz w:val="24"/>
          <w:szCs w:val="24"/>
          <w:lang w:val="en-US"/>
        </w:rPr>
        <w:t>relative total interatomic energies within the two Cp and ethylene frameworks (</w:t>
      </w:r>
      <w:r w:rsidRPr="009269C1">
        <w:rPr>
          <w:rFonts w:ascii="Cambria Math" w:eastAsia="Times New Roman" w:hAnsi="Cambria Math" w:cs="Calibri"/>
          <w:sz w:val="24"/>
          <w:szCs w:val="24"/>
          <w:lang w:val="en-US"/>
        </w:rPr>
        <w:t>∑</w:t>
      </w:r>
      <w:r w:rsidRPr="009269C1">
        <w:rPr>
          <w:rFonts w:ascii="Symbol" w:eastAsia="Times New Roman" w:hAnsi="Symbol" w:cs="Times New Roman"/>
          <w:sz w:val="24"/>
          <w:szCs w:val="24"/>
          <w:lang w:val="en-US" w:eastAsia="es-ES"/>
        </w:rPr>
        <w:t></w:t>
      </w:r>
      <m:oMath>
        <m:sSubSup>
          <m:sSubSupPr>
            <m:ctrlPr>
              <w:rPr>
                <w:rFonts w:ascii="Cambria Math" w:eastAsia="Times New Roman" w:hAnsi="Cambria Math" w:cs="Times New Roman"/>
                <w:i/>
                <w:sz w:val="24"/>
                <w:szCs w:val="24"/>
                <w:lang w:val="en-US" w:eastAsia="es-ES"/>
              </w:rPr>
            </m:ctrlPr>
          </m:sSubSupPr>
          <m:e>
            <m:r>
              <w:rPr>
                <w:rFonts w:ascii="Cambria Math" w:eastAsia="Times New Roman" w:hAnsi="Cambria Math" w:cs="Times New Roman"/>
                <w:sz w:val="24"/>
                <w:szCs w:val="24"/>
                <w:lang w:val="en-US" w:eastAsia="es-ES"/>
              </w:rPr>
              <m:t>V</m:t>
            </m:r>
          </m:e>
          <m:sub>
            <m:r>
              <w:rPr>
                <w:rFonts w:ascii="Cambria Math" w:eastAsia="Times New Roman" w:hAnsi="Cambria Math" w:cs="Times New Roman"/>
                <w:sz w:val="24"/>
                <w:szCs w:val="24"/>
                <w:lang w:val="en-US" w:eastAsia="es-ES"/>
              </w:rPr>
              <m:t>inter</m:t>
            </m:r>
          </m:sub>
          <m:sup>
            <m:r>
              <w:rPr>
                <w:rFonts w:ascii="Cambria Math" w:eastAsia="Times New Roman" w:hAnsi="Cambria Math" w:cs="Times New Roman"/>
                <w:sz w:val="24"/>
                <w:szCs w:val="24"/>
                <w:lang w:val="en-US" w:eastAsia="es-ES"/>
              </w:rPr>
              <m:t>AB</m:t>
            </m:r>
          </m:sup>
        </m:sSubSup>
      </m:oMath>
      <w:r w:rsidRPr="009269C1">
        <w:rPr>
          <w:rFonts w:ascii="Cambria Math" w:eastAsia="Times New Roman" w:hAnsi="Cambria Math" w:cs="Calibri"/>
          <w:sz w:val="24"/>
          <w:szCs w:val="24"/>
          <w:lang w:val="en-US" w:eastAsia="es-ES"/>
        </w:rPr>
        <w:t xml:space="preserve">(X)), i.e. without considering </w:t>
      </w:r>
      <w:r w:rsidRPr="009269C1">
        <w:rPr>
          <w:rFonts w:ascii="Times New Roman" w:hAnsi="Times New Roman" w:cs="Times New Roman"/>
          <w:sz w:val="24"/>
          <w:szCs w:val="24"/>
          <w:lang w:val="en-US"/>
        </w:rPr>
        <w:t>V</w:t>
      </w:r>
      <w:r w:rsidRPr="009269C1">
        <w:rPr>
          <w:rFonts w:ascii="Times New Roman" w:hAnsi="Times New Roman" w:cs="Times New Roman"/>
          <w:sz w:val="24"/>
          <w:szCs w:val="24"/>
          <w:vertAlign w:val="subscript"/>
          <w:lang w:val="en-US"/>
        </w:rPr>
        <w:t>inter</w:t>
      </w:r>
      <w:r w:rsidRPr="009269C1">
        <w:rPr>
          <w:rFonts w:ascii="Times New Roman" w:hAnsi="Times New Roman" w:cs="Times New Roman"/>
          <w:sz w:val="24"/>
          <w:szCs w:val="24"/>
          <w:lang w:val="en-US"/>
        </w:rPr>
        <w:t>(Cp,Et), are labelled V’</w:t>
      </w:r>
      <w:r w:rsidRPr="009269C1">
        <w:rPr>
          <w:rFonts w:ascii="Times New Roman" w:hAnsi="Times New Roman" w:cs="Times New Roman"/>
          <w:sz w:val="24"/>
          <w:szCs w:val="24"/>
          <w:vertAlign w:val="subscript"/>
          <w:lang w:val="en-US"/>
        </w:rPr>
        <w:t>inter</w:t>
      </w:r>
      <w:r w:rsidRPr="009269C1">
        <w:rPr>
          <w:rFonts w:ascii="Times New Roman" w:hAnsi="Times New Roman" w:cs="Times New Roman"/>
          <w:sz w:val="24"/>
          <w:szCs w:val="24"/>
          <w:lang w:val="en-US"/>
        </w:rPr>
        <w:t>(X). Note that V</w:t>
      </w:r>
      <w:r w:rsidRPr="009269C1">
        <w:rPr>
          <w:rFonts w:ascii="Times New Roman" w:hAnsi="Times New Roman" w:cs="Times New Roman"/>
          <w:sz w:val="24"/>
          <w:szCs w:val="24"/>
          <w:vertAlign w:val="subscript"/>
          <w:lang w:val="en-US"/>
        </w:rPr>
        <w:t>inter</w:t>
      </w:r>
      <w:r w:rsidRPr="009269C1">
        <w:rPr>
          <w:rFonts w:ascii="Times New Roman" w:hAnsi="Times New Roman" w:cs="Times New Roman"/>
          <w:sz w:val="24"/>
          <w:szCs w:val="24"/>
          <w:lang w:val="en-US"/>
        </w:rPr>
        <w:t>(X)</w:t>
      </w:r>
      <w:r w:rsidRPr="009269C1">
        <w:rPr>
          <w:rFonts w:ascii="Times New Roman" w:eastAsiaTheme="minorEastAsia" w:hAnsi="Times New Roman" w:cs="Times New Roman"/>
          <w:sz w:val="24"/>
          <w:szCs w:val="24"/>
          <w:lang w:val="en-US" w:eastAsia="es-ES"/>
        </w:rPr>
        <w:t xml:space="preserve"> = </w:t>
      </w:r>
      <w:r w:rsidRPr="009269C1">
        <w:rPr>
          <w:rFonts w:ascii="Times New Roman" w:hAnsi="Times New Roman" w:cs="Times New Roman"/>
          <w:sz w:val="24"/>
          <w:szCs w:val="24"/>
          <w:lang w:val="en-US"/>
        </w:rPr>
        <w:t>V’</w:t>
      </w:r>
      <w:r w:rsidRPr="009269C1">
        <w:rPr>
          <w:rFonts w:ascii="Times New Roman" w:hAnsi="Times New Roman" w:cs="Times New Roman"/>
          <w:sz w:val="24"/>
          <w:szCs w:val="24"/>
          <w:vertAlign w:val="subscript"/>
          <w:lang w:val="en-US"/>
        </w:rPr>
        <w:t>inter</w:t>
      </w:r>
      <w:r w:rsidRPr="009269C1">
        <w:rPr>
          <w:rFonts w:ascii="Times New Roman" w:hAnsi="Times New Roman" w:cs="Times New Roman"/>
          <w:sz w:val="24"/>
          <w:szCs w:val="24"/>
          <w:lang w:val="en-US"/>
        </w:rPr>
        <w:t>(X) + V</w:t>
      </w:r>
      <w:r w:rsidRPr="009269C1">
        <w:rPr>
          <w:rFonts w:ascii="Times New Roman" w:hAnsi="Times New Roman" w:cs="Times New Roman"/>
          <w:sz w:val="24"/>
          <w:szCs w:val="24"/>
          <w:vertAlign w:val="subscript"/>
          <w:lang w:val="en-US"/>
        </w:rPr>
        <w:t>inter</w:t>
      </w:r>
      <w:r w:rsidRPr="009269C1">
        <w:rPr>
          <w:rFonts w:ascii="Times New Roman" w:hAnsi="Times New Roman" w:cs="Times New Roman"/>
          <w:sz w:val="24"/>
          <w:szCs w:val="24"/>
          <w:lang w:val="en-US"/>
        </w:rPr>
        <w:t>(Cp,Et) and therefore, E’</w:t>
      </w:r>
      <w:r w:rsidRPr="009269C1">
        <w:rPr>
          <w:rFonts w:ascii="Times New Roman" w:hAnsi="Times New Roman" w:cs="Times New Roman"/>
          <w:sz w:val="24"/>
          <w:szCs w:val="24"/>
          <w:vertAlign w:val="subscript"/>
          <w:lang w:val="en-US"/>
        </w:rPr>
        <w:t>tot</w:t>
      </w:r>
      <w:r w:rsidRPr="009269C1">
        <w:rPr>
          <w:rFonts w:ascii="Times New Roman" w:hAnsi="Times New Roman" w:cs="Times New Roman"/>
          <w:sz w:val="24"/>
          <w:szCs w:val="24"/>
          <w:lang w:val="en-US"/>
        </w:rPr>
        <w:t>(X) = E</w:t>
      </w:r>
      <w:r w:rsidRPr="009269C1">
        <w:rPr>
          <w:rFonts w:ascii="Times New Roman" w:hAnsi="Times New Roman" w:cs="Times New Roman"/>
          <w:sz w:val="24"/>
          <w:szCs w:val="24"/>
          <w:vertAlign w:val="subscript"/>
          <w:lang w:val="en-US"/>
        </w:rPr>
        <w:t>intra</w:t>
      </w:r>
      <w:r w:rsidRPr="009269C1">
        <w:rPr>
          <w:rFonts w:ascii="Times New Roman" w:hAnsi="Times New Roman" w:cs="Times New Roman"/>
          <w:sz w:val="24"/>
          <w:szCs w:val="24"/>
          <w:lang w:val="en-US"/>
        </w:rPr>
        <w:t>(X) + V’</w:t>
      </w:r>
      <w:r w:rsidRPr="009269C1">
        <w:rPr>
          <w:rFonts w:ascii="Times New Roman" w:hAnsi="Times New Roman" w:cs="Times New Roman"/>
          <w:sz w:val="24"/>
          <w:szCs w:val="24"/>
          <w:vertAlign w:val="subscript"/>
          <w:lang w:val="en-US"/>
        </w:rPr>
        <w:t>inter</w:t>
      </w:r>
      <w:r w:rsidRPr="009269C1">
        <w:rPr>
          <w:rFonts w:ascii="Times New Roman" w:hAnsi="Times New Roman" w:cs="Times New Roman"/>
          <w:sz w:val="24"/>
          <w:szCs w:val="24"/>
          <w:lang w:val="en-US"/>
        </w:rPr>
        <w:t xml:space="preserve">(X). The relative total, intra- and interatomic IQA energies are a measure of how much the reagents are destabilized (positive relative energies) or stabilized (negative relative energies) when going from their GS to the TS. Thus, the sum of the relative total IQA energies </w:t>
      </w:r>
      <w:r w:rsidRPr="009269C1">
        <w:rPr>
          <w:rFonts w:ascii="Times New Roman" w:eastAsia="Times New Roman" w:hAnsi="Times New Roman" w:cs="Times New Roman"/>
          <w:sz w:val="24"/>
          <w:szCs w:val="24"/>
          <w:lang w:val="en-US" w:eastAsia="es-ES"/>
        </w:rPr>
        <w:t>of the two interacting frameworks,</w:t>
      </w:r>
      <w:r w:rsidRPr="009269C1">
        <w:rPr>
          <w:rFonts w:ascii="Times New Roman" w:hAnsi="Times New Roman" w:cs="Times New Roman"/>
          <w:sz w:val="24"/>
          <w:szCs w:val="24"/>
          <w:lang w:val="en-US"/>
        </w:rPr>
        <w:t xml:space="preserve"> E</w:t>
      </w:r>
      <w:r w:rsidRPr="009269C1">
        <w:rPr>
          <w:rFonts w:ascii="Times New Roman" w:hAnsi="Times New Roman" w:cs="Times New Roman"/>
          <w:sz w:val="24"/>
          <w:szCs w:val="24"/>
          <w:vertAlign w:val="subscript"/>
          <w:lang w:val="en-US"/>
        </w:rPr>
        <w:t>tot</w:t>
      </w:r>
      <w:r w:rsidRPr="009269C1">
        <w:rPr>
          <w:rFonts w:ascii="Times New Roman" w:hAnsi="Times New Roman" w:cs="Times New Roman"/>
          <w:sz w:val="24"/>
          <w:szCs w:val="24"/>
          <w:lang w:val="en-US"/>
        </w:rPr>
        <w:t>(Cp+Et)</w:t>
      </w:r>
      <w:r w:rsidRPr="009269C1">
        <w:rPr>
          <w:rFonts w:ascii="Times New Roman" w:eastAsia="Times New Roman" w:hAnsi="Times New Roman" w:cs="Times New Roman"/>
          <w:sz w:val="24"/>
          <w:szCs w:val="24"/>
          <w:lang w:val="en-US" w:eastAsia="es-ES"/>
        </w:rPr>
        <w:t>, i.e. the sum of the energy variation of the two fragments, yields the electronic IQA activation energy of these P-DA reactions.</w:t>
      </w:r>
    </w:p>
    <w:p w:rsidR="008311E1" w:rsidRPr="009269C1" w:rsidRDefault="008311E1" w:rsidP="008311E1">
      <w:pPr>
        <w:spacing w:line="360" w:lineRule="auto"/>
        <w:ind w:firstLine="567"/>
        <w:jc w:val="both"/>
        <w:rPr>
          <w:rFonts w:ascii="Times New Roman" w:hAnsi="Times New Roman" w:cs="Times New Roman"/>
          <w:b/>
          <w:sz w:val="24"/>
          <w:szCs w:val="24"/>
          <w:lang w:val="en-US"/>
        </w:rPr>
      </w:pPr>
      <w:r w:rsidRPr="009269C1">
        <w:rPr>
          <w:rFonts w:ascii="Times New Roman" w:hAnsi="Times New Roman" w:cs="Times New Roman"/>
          <w:b/>
          <w:sz w:val="24"/>
          <w:szCs w:val="24"/>
          <w:lang w:val="en-US"/>
        </w:rPr>
        <w:br w:type="page"/>
      </w:r>
    </w:p>
    <w:p w:rsidR="00E73BEF" w:rsidRPr="009269C1" w:rsidRDefault="00E73BEF" w:rsidP="00E73BEF">
      <w:pPr>
        <w:rPr>
          <w:rFonts w:ascii="Times New Roman" w:hAnsi="Times New Roman" w:cs="Times New Roman"/>
          <w:b/>
          <w:sz w:val="24"/>
          <w:szCs w:val="24"/>
          <w:lang w:val="en-US"/>
        </w:rPr>
      </w:pPr>
      <w:r w:rsidRPr="009269C1">
        <w:rPr>
          <w:rFonts w:ascii="Times New Roman" w:hAnsi="Times New Roman" w:cs="Times New Roman"/>
          <w:b/>
          <w:sz w:val="24"/>
          <w:szCs w:val="24"/>
          <w:lang w:val="en-US"/>
        </w:rPr>
        <w:lastRenderedPageBreak/>
        <w:t xml:space="preserve">ELF and QTAIM topological analysis of the TSs </w:t>
      </w:r>
    </w:p>
    <w:p w:rsidR="00E73BEF" w:rsidRPr="009269C1" w:rsidRDefault="00E73BEF" w:rsidP="00E73BEF">
      <w:pPr>
        <w:spacing w:after="0" w:line="360" w:lineRule="auto"/>
        <w:jc w:val="both"/>
        <w:rPr>
          <w:rFonts w:ascii="Times New Roman" w:hAnsi="Times New Roman" w:cs="Times New Roman"/>
          <w:strike/>
          <w:sz w:val="24"/>
          <w:szCs w:val="24"/>
          <w:lang w:val="en-US"/>
        </w:rPr>
      </w:pPr>
      <w:r w:rsidRPr="009269C1">
        <w:rPr>
          <w:rFonts w:ascii="Times New Roman" w:hAnsi="Times New Roman" w:cs="Times New Roman"/>
          <w:sz w:val="24"/>
          <w:szCs w:val="24"/>
          <w:lang w:val="en-US"/>
        </w:rPr>
        <w:t xml:space="preserve">The gas-phase electronic structures of the seven TSs were analyzed by </w:t>
      </w:r>
      <w:r w:rsidR="00FC4745" w:rsidRPr="009269C1">
        <w:rPr>
          <w:rFonts w:ascii="Times New Roman" w:hAnsi="Times New Roman" w:cs="Times New Roman"/>
          <w:sz w:val="24"/>
          <w:szCs w:val="24"/>
          <w:lang w:val="en-US"/>
        </w:rPr>
        <w:t>electron localization function [</w:t>
      </w:r>
      <w:r w:rsidR="003C5FE3" w:rsidRPr="009269C1">
        <w:rPr>
          <w:rFonts w:ascii="Times New Roman" w:hAnsi="Times New Roman" w:cs="Times New Roman"/>
          <w:sz w:val="24"/>
          <w:szCs w:val="24"/>
          <w:lang w:val="en-US"/>
        </w:rPr>
        <w:t>9</w:t>
      </w:r>
      <w:r w:rsidR="00FC4745" w:rsidRPr="009269C1">
        <w:rPr>
          <w:rFonts w:ascii="Times New Roman" w:hAnsi="Times New Roman" w:cs="Times New Roman"/>
          <w:sz w:val="24"/>
          <w:szCs w:val="24"/>
          <w:lang w:val="en-US"/>
        </w:rPr>
        <w:t>] (</w:t>
      </w:r>
      <w:r w:rsidRPr="009269C1">
        <w:rPr>
          <w:rFonts w:ascii="Times New Roman" w:hAnsi="Times New Roman" w:cs="Times New Roman"/>
          <w:sz w:val="24"/>
          <w:szCs w:val="24"/>
          <w:lang w:val="en-US"/>
        </w:rPr>
        <w:t>ELF</w:t>
      </w:r>
      <w:r w:rsidR="00FC4745" w:rsidRPr="009269C1">
        <w:rPr>
          <w:rFonts w:ascii="Times New Roman" w:hAnsi="Times New Roman" w:cs="Times New Roman"/>
          <w:sz w:val="24"/>
          <w:szCs w:val="24"/>
          <w:lang w:val="en-US"/>
        </w:rPr>
        <w:t>)</w:t>
      </w:r>
      <w:r w:rsidR="00241E7E" w:rsidRPr="009269C1">
        <w:rPr>
          <w:rFonts w:ascii="Times New Roman" w:hAnsi="Times New Roman" w:cs="Times New Roman"/>
          <w:sz w:val="24"/>
          <w:szCs w:val="24"/>
          <w:lang w:val="en-US"/>
        </w:rPr>
        <w:t xml:space="preserve"> </w:t>
      </w:r>
      <w:r w:rsidRPr="009269C1">
        <w:rPr>
          <w:rFonts w:ascii="Times New Roman" w:hAnsi="Times New Roman" w:cs="Times New Roman"/>
          <w:sz w:val="24"/>
          <w:szCs w:val="24"/>
          <w:lang w:val="en-US"/>
        </w:rPr>
        <w:t xml:space="preserve">and </w:t>
      </w:r>
      <w:r w:rsidR="003C5FE3" w:rsidRPr="009269C1">
        <w:rPr>
          <w:rFonts w:ascii="Times New Roman" w:hAnsi="Times New Roman" w:cs="Times New Roman"/>
          <w:sz w:val="24"/>
          <w:szCs w:val="24"/>
          <w:lang w:val="en-US"/>
        </w:rPr>
        <w:t xml:space="preserve">QTAIM </w:t>
      </w:r>
      <w:r w:rsidR="00FC4745" w:rsidRPr="009269C1">
        <w:rPr>
          <w:rFonts w:ascii="Times New Roman" w:hAnsi="Times New Roman" w:cs="Times New Roman"/>
          <w:sz w:val="24"/>
          <w:szCs w:val="24"/>
          <w:lang w:val="en-US"/>
        </w:rPr>
        <w:t>[2,3]</w:t>
      </w:r>
      <w:r w:rsidR="00241E7E" w:rsidRPr="009269C1">
        <w:rPr>
          <w:rFonts w:ascii="Times New Roman" w:hAnsi="Times New Roman" w:cs="Times New Roman"/>
          <w:sz w:val="24"/>
          <w:szCs w:val="24"/>
          <w:lang w:val="en-US"/>
        </w:rPr>
        <w:t xml:space="preserve"> </w:t>
      </w:r>
      <w:r w:rsidRPr="009269C1">
        <w:rPr>
          <w:rFonts w:ascii="Times New Roman" w:hAnsi="Times New Roman" w:cs="Times New Roman"/>
          <w:sz w:val="24"/>
          <w:szCs w:val="24"/>
          <w:lang w:val="en-US"/>
        </w:rPr>
        <w:t>topological analyses. The ELF basin attractors together with the most relevant valence basin populations of the reagents and the TSs are given in Figures S</w:t>
      </w:r>
      <w:r w:rsidR="00284F05" w:rsidRPr="009269C1">
        <w:rPr>
          <w:rFonts w:ascii="Times New Roman" w:hAnsi="Times New Roman" w:cs="Times New Roman"/>
          <w:sz w:val="24"/>
          <w:szCs w:val="24"/>
          <w:lang w:val="en-US"/>
        </w:rPr>
        <w:t>1</w:t>
      </w:r>
      <w:r w:rsidRPr="009269C1">
        <w:rPr>
          <w:rFonts w:ascii="Times New Roman" w:hAnsi="Times New Roman" w:cs="Times New Roman"/>
          <w:sz w:val="24"/>
          <w:szCs w:val="24"/>
          <w:lang w:val="en-US"/>
        </w:rPr>
        <w:t xml:space="preserve"> and S</w:t>
      </w:r>
      <w:r w:rsidR="00284F05" w:rsidRPr="009269C1">
        <w:rPr>
          <w:rFonts w:ascii="Times New Roman" w:hAnsi="Times New Roman" w:cs="Times New Roman"/>
          <w:sz w:val="24"/>
          <w:szCs w:val="24"/>
          <w:lang w:val="en-US"/>
        </w:rPr>
        <w:t>2, respectively</w:t>
      </w:r>
      <w:r w:rsidRPr="009269C1">
        <w:rPr>
          <w:rFonts w:ascii="Times New Roman" w:hAnsi="Times New Roman" w:cs="Times New Roman"/>
          <w:sz w:val="24"/>
          <w:szCs w:val="24"/>
          <w:lang w:val="en-US"/>
        </w:rPr>
        <w:t>.</w:t>
      </w:r>
    </w:p>
    <w:p w:rsidR="00E73BEF" w:rsidRPr="009269C1" w:rsidRDefault="00E73BEF" w:rsidP="00E73BEF">
      <w:pPr>
        <w:spacing w:after="0" w:line="360" w:lineRule="auto"/>
        <w:ind w:firstLine="567"/>
        <w:jc w:val="both"/>
        <w:rPr>
          <w:rFonts w:ascii="Times New Roman" w:hAnsi="Times New Roman" w:cs="Times New Roman"/>
          <w:sz w:val="24"/>
          <w:szCs w:val="24"/>
          <w:lang w:val="en-US"/>
        </w:rPr>
      </w:pPr>
      <w:r w:rsidRPr="009269C1">
        <w:rPr>
          <w:rFonts w:ascii="Times New Roman" w:hAnsi="Times New Roman" w:cs="Times New Roman"/>
          <w:sz w:val="24"/>
          <w:szCs w:val="24"/>
          <w:lang w:val="en-US"/>
        </w:rPr>
        <w:t>Topological analysis of the ELF of the cyanoethylene series shows that the presence of the cyano groups on the six ethylene derivatives does not substantially modify the ELF description of the C1</w:t>
      </w:r>
      <w:r w:rsidRPr="009269C1">
        <w:rPr>
          <w:rFonts w:ascii="Symbol" w:hAnsi="Symbol" w:cs="Times New Roman"/>
          <w:sz w:val="24"/>
          <w:szCs w:val="24"/>
          <w:lang w:val="en-US"/>
        </w:rPr>
        <w:t></w:t>
      </w:r>
      <w:r w:rsidRPr="009269C1">
        <w:rPr>
          <w:rFonts w:ascii="Times New Roman" w:hAnsi="Times New Roman" w:cs="Times New Roman"/>
          <w:sz w:val="24"/>
          <w:szCs w:val="24"/>
          <w:lang w:val="en-US"/>
        </w:rPr>
        <w:t>C2 bonding region (see Figure S</w:t>
      </w:r>
      <w:r w:rsidR="00284F05" w:rsidRPr="009269C1">
        <w:rPr>
          <w:rFonts w:ascii="Times New Roman" w:hAnsi="Times New Roman" w:cs="Times New Roman"/>
          <w:sz w:val="24"/>
          <w:szCs w:val="24"/>
          <w:lang w:val="en-US"/>
        </w:rPr>
        <w:t>1</w:t>
      </w:r>
      <w:r w:rsidRPr="009269C1">
        <w:rPr>
          <w:rFonts w:ascii="Times New Roman" w:hAnsi="Times New Roman" w:cs="Times New Roman"/>
          <w:sz w:val="24"/>
          <w:szCs w:val="24"/>
          <w:lang w:val="en-US"/>
        </w:rPr>
        <w:t>). It is characterized by the presence of two V(C1,C2) disynaptic basins, integrating a total population of ca. 3.30 e, thus being associated with an underpopulated double bond within the Lewis bonding model.</w:t>
      </w:r>
    </w:p>
    <w:p w:rsidR="00E73BEF" w:rsidRPr="009269C1" w:rsidRDefault="00E73BEF" w:rsidP="00E73BEF">
      <w:pPr>
        <w:spacing w:after="0" w:line="360" w:lineRule="auto"/>
        <w:ind w:firstLine="567"/>
        <w:jc w:val="both"/>
        <w:rPr>
          <w:rFonts w:ascii="Times New Roman" w:hAnsi="Times New Roman" w:cs="Times New Roman"/>
          <w:sz w:val="24"/>
          <w:szCs w:val="24"/>
          <w:lang w:val="en-US"/>
        </w:rPr>
      </w:pPr>
      <w:r w:rsidRPr="009269C1">
        <w:rPr>
          <w:rFonts w:ascii="Times New Roman" w:hAnsi="Times New Roman" w:cs="Times New Roman"/>
          <w:sz w:val="24"/>
          <w:szCs w:val="24"/>
          <w:lang w:val="en-US"/>
        </w:rPr>
        <w:t xml:space="preserve">ELF topological analysis of </w:t>
      </w:r>
      <w:r w:rsidRPr="009269C1">
        <w:rPr>
          <w:rFonts w:ascii="Times New Roman" w:hAnsi="Times New Roman" w:cs="Times New Roman"/>
          <w:b/>
          <w:sz w:val="24"/>
          <w:szCs w:val="24"/>
          <w:lang w:val="en-US"/>
        </w:rPr>
        <w:t>TS-Et</w:t>
      </w:r>
      <w:r w:rsidRPr="009269C1">
        <w:rPr>
          <w:rFonts w:ascii="Times New Roman" w:hAnsi="Times New Roman" w:cs="Times New Roman"/>
          <w:sz w:val="24"/>
          <w:szCs w:val="24"/>
          <w:lang w:val="en-US"/>
        </w:rPr>
        <w:t xml:space="preserve"> shows a similar behavior to that of the TS associated with the N</w:t>
      </w:r>
      <w:r w:rsidR="00241E7E" w:rsidRPr="009269C1">
        <w:rPr>
          <w:rFonts w:ascii="Times New Roman" w:hAnsi="Times New Roman" w:cs="Times New Roman"/>
          <w:sz w:val="24"/>
          <w:szCs w:val="24"/>
          <w:lang w:val="en-US"/>
        </w:rPr>
        <w:t>-DA reaction between butadiene and ethylene</w:t>
      </w:r>
      <w:r w:rsidRPr="009269C1">
        <w:rPr>
          <w:rFonts w:ascii="Times New Roman" w:hAnsi="Times New Roman" w:cs="Times New Roman"/>
          <w:sz w:val="24"/>
          <w:szCs w:val="24"/>
          <w:lang w:val="en-US"/>
        </w:rPr>
        <w:t xml:space="preserve"> (see Figure </w:t>
      </w:r>
      <w:r w:rsidR="00970F15" w:rsidRPr="009269C1">
        <w:rPr>
          <w:rFonts w:ascii="Times New Roman" w:hAnsi="Times New Roman" w:cs="Times New Roman"/>
          <w:sz w:val="24"/>
          <w:szCs w:val="24"/>
          <w:lang w:val="en-US"/>
        </w:rPr>
        <w:t>S</w:t>
      </w:r>
      <w:r w:rsidR="00284F05" w:rsidRPr="009269C1">
        <w:rPr>
          <w:rFonts w:ascii="Times New Roman" w:hAnsi="Times New Roman" w:cs="Times New Roman"/>
          <w:sz w:val="24"/>
          <w:szCs w:val="24"/>
          <w:lang w:val="en-US"/>
        </w:rPr>
        <w:t>2</w:t>
      </w:r>
      <w:r w:rsidRPr="009269C1">
        <w:rPr>
          <w:rFonts w:ascii="Times New Roman" w:hAnsi="Times New Roman" w:cs="Times New Roman"/>
          <w:sz w:val="24"/>
          <w:szCs w:val="24"/>
          <w:lang w:val="en-US"/>
        </w:rPr>
        <w:t>)</w:t>
      </w:r>
      <w:r w:rsidR="00241E7E" w:rsidRPr="009269C1">
        <w:rPr>
          <w:rFonts w:ascii="Times New Roman" w:hAnsi="Times New Roman" w:cs="Times New Roman"/>
          <w:sz w:val="24"/>
          <w:szCs w:val="24"/>
          <w:lang w:val="en-US"/>
        </w:rPr>
        <w:t xml:space="preserve"> [</w:t>
      </w:r>
      <w:r w:rsidR="003C5FE3" w:rsidRPr="009269C1">
        <w:rPr>
          <w:rFonts w:ascii="Times New Roman" w:hAnsi="Times New Roman" w:cs="Times New Roman"/>
          <w:sz w:val="24"/>
          <w:szCs w:val="24"/>
          <w:lang w:val="en-US"/>
        </w:rPr>
        <w:t>10</w:t>
      </w:r>
      <w:r w:rsidR="00241E7E" w:rsidRPr="009269C1">
        <w:rPr>
          <w:rFonts w:ascii="Times New Roman" w:hAnsi="Times New Roman" w:cs="Times New Roman"/>
          <w:sz w:val="24"/>
          <w:szCs w:val="24"/>
          <w:lang w:val="en-US"/>
        </w:rPr>
        <w:t>,</w:t>
      </w:r>
      <w:r w:rsidR="003C5FE3" w:rsidRPr="009269C1">
        <w:rPr>
          <w:rFonts w:ascii="Times New Roman" w:hAnsi="Times New Roman" w:cs="Times New Roman"/>
          <w:sz w:val="24"/>
          <w:szCs w:val="24"/>
          <w:lang w:val="en-US"/>
        </w:rPr>
        <w:t>11</w:t>
      </w:r>
      <w:r w:rsidR="00241E7E" w:rsidRPr="009269C1">
        <w:rPr>
          <w:rFonts w:ascii="Times New Roman" w:hAnsi="Times New Roman" w:cs="Times New Roman"/>
          <w:sz w:val="24"/>
          <w:szCs w:val="24"/>
          <w:lang w:val="en-US"/>
        </w:rPr>
        <w:t>]</w:t>
      </w:r>
      <w:r w:rsidRPr="009269C1">
        <w:rPr>
          <w:rFonts w:ascii="Times New Roman" w:hAnsi="Times New Roman" w:cs="Times New Roman"/>
          <w:sz w:val="24"/>
          <w:szCs w:val="24"/>
          <w:lang w:val="en-US"/>
        </w:rPr>
        <w:t>. In all TSs, while the C1</w:t>
      </w:r>
      <w:r w:rsidRPr="009269C1">
        <w:rPr>
          <w:rFonts w:ascii="Symbol" w:hAnsi="Symbol" w:cs="Times New Roman"/>
          <w:sz w:val="24"/>
          <w:szCs w:val="24"/>
          <w:lang w:val="en-US"/>
        </w:rPr>
        <w:t></w:t>
      </w:r>
      <w:r w:rsidRPr="009269C1">
        <w:rPr>
          <w:rFonts w:ascii="Times New Roman" w:hAnsi="Times New Roman" w:cs="Times New Roman"/>
          <w:sz w:val="24"/>
          <w:szCs w:val="24"/>
          <w:lang w:val="en-US"/>
        </w:rPr>
        <w:t>C2, C3</w:t>
      </w:r>
      <w:r w:rsidRPr="009269C1">
        <w:rPr>
          <w:rFonts w:ascii="Symbol" w:hAnsi="Symbol" w:cs="Times New Roman"/>
          <w:sz w:val="24"/>
          <w:szCs w:val="24"/>
          <w:lang w:val="en-US"/>
        </w:rPr>
        <w:t></w:t>
      </w:r>
      <w:r w:rsidRPr="009269C1">
        <w:rPr>
          <w:rFonts w:ascii="Times New Roman" w:hAnsi="Times New Roman" w:cs="Times New Roman"/>
          <w:sz w:val="24"/>
          <w:szCs w:val="24"/>
          <w:lang w:val="en-US"/>
        </w:rPr>
        <w:t>C4 and C5</w:t>
      </w:r>
      <w:r w:rsidRPr="009269C1">
        <w:rPr>
          <w:rFonts w:ascii="Symbol" w:hAnsi="Symbol" w:cs="Times New Roman"/>
          <w:sz w:val="24"/>
          <w:szCs w:val="24"/>
          <w:lang w:val="en-US"/>
        </w:rPr>
        <w:t></w:t>
      </w:r>
      <w:r w:rsidRPr="009269C1">
        <w:rPr>
          <w:rFonts w:ascii="Times New Roman" w:hAnsi="Times New Roman" w:cs="Times New Roman"/>
          <w:sz w:val="24"/>
          <w:szCs w:val="24"/>
          <w:lang w:val="en-US"/>
        </w:rPr>
        <w:t>C6 bonding regions have been depopulated, being characterized by the presence of only one V(Ci,Cj) disynaptic basin, the C4</w:t>
      </w:r>
      <w:r w:rsidRPr="009269C1">
        <w:rPr>
          <w:rFonts w:ascii="Symbol" w:hAnsi="Symbol" w:cs="Times New Roman"/>
          <w:sz w:val="24"/>
          <w:szCs w:val="24"/>
          <w:lang w:val="en-US"/>
        </w:rPr>
        <w:t></w:t>
      </w:r>
      <w:r w:rsidRPr="009269C1">
        <w:rPr>
          <w:rFonts w:ascii="Times New Roman" w:hAnsi="Times New Roman" w:cs="Times New Roman"/>
          <w:sz w:val="24"/>
          <w:szCs w:val="24"/>
          <w:lang w:val="en-US"/>
        </w:rPr>
        <w:t>C5 has been slightly populated. Note that these C3</w:t>
      </w:r>
      <w:r w:rsidRPr="009269C1">
        <w:rPr>
          <w:rFonts w:ascii="Symbol" w:hAnsi="Symbol" w:cs="Times New Roman"/>
          <w:sz w:val="24"/>
          <w:szCs w:val="24"/>
          <w:lang w:val="en-US"/>
        </w:rPr>
        <w:t></w:t>
      </w:r>
      <w:r w:rsidRPr="009269C1">
        <w:rPr>
          <w:rFonts w:ascii="Times New Roman" w:hAnsi="Times New Roman" w:cs="Times New Roman"/>
          <w:sz w:val="24"/>
          <w:szCs w:val="24"/>
          <w:lang w:val="en-US"/>
        </w:rPr>
        <w:t>C4 and C5</w:t>
      </w:r>
      <w:r w:rsidRPr="009269C1">
        <w:rPr>
          <w:rFonts w:ascii="Symbol" w:hAnsi="Symbol" w:cs="Times New Roman"/>
          <w:sz w:val="24"/>
          <w:szCs w:val="24"/>
          <w:lang w:val="en-US"/>
        </w:rPr>
        <w:t></w:t>
      </w:r>
      <w:r w:rsidRPr="009269C1">
        <w:rPr>
          <w:rFonts w:ascii="Times New Roman" w:hAnsi="Times New Roman" w:cs="Times New Roman"/>
          <w:sz w:val="24"/>
          <w:szCs w:val="24"/>
          <w:lang w:val="en-US"/>
        </w:rPr>
        <w:t xml:space="preserve">C6 bonding regions at Cp </w:t>
      </w:r>
      <w:r w:rsidRPr="009269C1">
        <w:rPr>
          <w:rFonts w:ascii="Times New Roman" w:hAnsi="Times New Roman" w:cs="Times New Roman"/>
          <w:b/>
          <w:sz w:val="24"/>
          <w:szCs w:val="24"/>
          <w:lang w:val="en-US"/>
        </w:rPr>
        <w:t>1</w:t>
      </w:r>
      <w:r w:rsidRPr="009269C1">
        <w:rPr>
          <w:rFonts w:ascii="Times New Roman" w:hAnsi="Times New Roman" w:cs="Times New Roman"/>
          <w:sz w:val="24"/>
          <w:szCs w:val="24"/>
          <w:lang w:val="en-US"/>
        </w:rPr>
        <w:t xml:space="preserve"> are characterized by the presence of two pairs of V(Ci,Cj) disynaptic basins, integrating a total population of 3.40 e each pair (see Figure S</w:t>
      </w:r>
      <w:r w:rsidR="00284F05" w:rsidRPr="009269C1">
        <w:rPr>
          <w:rFonts w:ascii="Times New Roman" w:hAnsi="Times New Roman" w:cs="Times New Roman"/>
          <w:sz w:val="24"/>
          <w:szCs w:val="24"/>
          <w:lang w:val="en-US"/>
        </w:rPr>
        <w:t>1</w:t>
      </w:r>
      <w:r w:rsidRPr="009269C1">
        <w:rPr>
          <w:rFonts w:ascii="Times New Roman" w:hAnsi="Times New Roman" w:cs="Times New Roman"/>
          <w:sz w:val="24"/>
          <w:szCs w:val="24"/>
          <w:lang w:val="en-US"/>
        </w:rPr>
        <w:t xml:space="preserve">). These bonding changes, which take place in all DA reactions, are required for the subsequent formation of the </w:t>
      </w:r>
      <w:r w:rsidRPr="009269C1">
        <w:rPr>
          <w:rFonts w:ascii="Times New Roman" w:hAnsi="Times New Roman" w:cs="Times New Roman"/>
          <w:i/>
          <w:sz w:val="24"/>
          <w:szCs w:val="24"/>
          <w:lang w:val="en-US"/>
        </w:rPr>
        <w:t>pseudoradical</w:t>
      </w:r>
      <w:r w:rsidRPr="009269C1">
        <w:rPr>
          <w:rFonts w:ascii="Times New Roman" w:hAnsi="Times New Roman" w:cs="Times New Roman"/>
          <w:sz w:val="24"/>
          <w:szCs w:val="24"/>
          <w:lang w:val="en-US"/>
        </w:rPr>
        <w:t xml:space="preserve"> centers</w:t>
      </w:r>
      <w:r w:rsidR="00241E7E" w:rsidRPr="009269C1">
        <w:rPr>
          <w:rFonts w:ascii="Times New Roman" w:hAnsi="Times New Roman" w:cs="Times New Roman"/>
          <w:sz w:val="24"/>
          <w:szCs w:val="24"/>
          <w:lang w:val="en-US"/>
        </w:rPr>
        <w:t xml:space="preserve"> [</w:t>
      </w:r>
      <w:r w:rsidR="003C5FE3" w:rsidRPr="009269C1">
        <w:rPr>
          <w:rFonts w:ascii="Times New Roman" w:hAnsi="Times New Roman" w:cs="Times New Roman"/>
          <w:sz w:val="24"/>
          <w:szCs w:val="24"/>
          <w:lang w:val="en-US"/>
        </w:rPr>
        <w:t>12</w:t>
      </w:r>
      <w:r w:rsidR="00241E7E" w:rsidRPr="009269C1">
        <w:rPr>
          <w:rFonts w:ascii="Times New Roman" w:hAnsi="Times New Roman" w:cs="Times New Roman"/>
          <w:sz w:val="24"/>
          <w:szCs w:val="24"/>
          <w:lang w:val="en-US"/>
        </w:rPr>
        <w:t>]</w:t>
      </w:r>
      <w:r w:rsidRPr="009269C1">
        <w:rPr>
          <w:rFonts w:ascii="Times New Roman" w:hAnsi="Times New Roman" w:cs="Times New Roman"/>
          <w:sz w:val="24"/>
          <w:szCs w:val="24"/>
          <w:lang w:val="en-US"/>
        </w:rPr>
        <w:t>,</w:t>
      </w:r>
      <w:r w:rsidRPr="009269C1">
        <w:rPr>
          <w:rFonts w:asciiTheme="majorBidi" w:hAnsiTheme="majorBidi" w:cstheme="majorBidi"/>
          <w:sz w:val="24"/>
          <w:szCs w:val="24"/>
          <w:vertAlign w:val="superscript"/>
          <w:lang w:val="en-US"/>
        </w:rPr>
        <w:t xml:space="preserve"> </w:t>
      </w:r>
      <w:r w:rsidRPr="009269C1">
        <w:rPr>
          <w:rFonts w:ascii="Times New Roman" w:hAnsi="Times New Roman" w:cs="Times New Roman"/>
          <w:sz w:val="24"/>
          <w:szCs w:val="24"/>
          <w:lang w:val="en-US"/>
        </w:rPr>
        <w:t>which are demanded for the formation of the new C</w:t>
      </w:r>
      <w:r w:rsidRPr="009269C1">
        <w:rPr>
          <w:rFonts w:ascii="Symbol" w:hAnsi="Symbol" w:cs="Times New Roman"/>
          <w:sz w:val="24"/>
          <w:szCs w:val="24"/>
          <w:lang w:val="en-US"/>
        </w:rPr>
        <w:t></w:t>
      </w:r>
      <w:r w:rsidRPr="009269C1">
        <w:rPr>
          <w:rFonts w:ascii="Times New Roman" w:hAnsi="Times New Roman" w:cs="Times New Roman"/>
          <w:sz w:val="24"/>
          <w:szCs w:val="24"/>
          <w:lang w:val="en-US"/>
        </w:rPr>
        <w:t>C single bonds</w:t>
      </w:r>
      <w:r w:rsidR="00241E7E" w:rsidRPr="009269C1">
        <w:rPr>
          <w:rFonts w:ascii="Times New Roman" w:hAnsi="Times New Roman" w:cs="Times New Roman"/>
          <w:sz w:val="24"/>
          <w:szCs w:val="24"/>
          <w:lang w:val="en-US"/>
        </w:rPr>
        <w:t xml:space="preserve"> [</w:t>
      </w:r>
      <w:r w:rsidR="003C5FE3" w:rsidRPr="009269C1">
        <w:rPr>
          <w:rFonts w:ascii="Times New Roman" w:hAnsi="Times New Roman" w:cs="Times New Roman"/>
          <w:sz w:val="24"/>
          <w:szCs w:val="24"/>
          <w:lang w:val="en-US"/>
        </w:rPr>
        <w:t>13</w:t>
      </w:r>
      <w:r w:rsidR="00241E7E" w:rsidRPr="009269C1">
        <w:rPr>
          <w:rFonts w:ascii="Times New Roman" w:hAnsi="Times New Roman" w:cs="Times New Roman"/>
          <w:sz w:val="24"/>
          <w:szCs w:val="24"/>
          <w:lang w:val="en-US"/>
        </w:rPr>
        <w:t>]</w:t>
      </w:r>
      <w:r w:rsidRPr="009269C1">
        <w:rPr>
          <w:rFonts w:ascii="Times New Roman" w:hAnsi="Times New Roman" w:cs="Times New Roman"/>
          <w:sz w:val="24"/>
          <w:szCs w:val="24"/>
          <w:lang w:val="en-US"/>
        </w:rPr>
        <w:t>.</w:t>
      </w:r>
      <w:r w:rsidR="008465B8" w:rsidRPr="009269C1">
        <w:rPr>
          <w:rFonts w:asciiTheme="majorBidi" w:hAnsiTheme="majorBidi" w:cstheme="majorBidi"/>
          <w:sz w:val="24"/>
          <w:szCs w:val="24"/>
          <w:vertAlign w:val="superscript"/>
          <w:lang w:val="en-US"/>
        </w:rPr>
        <w:t xml:space="preserve"> </w:t>
      </w:r>
      <w:r w:rsidRPr="009269C1">
        <w:rPr>
          <w:rFonts w:ascii="Times New Roman" w:hAnsi="Times New Roman" w:cs="Times New Roman"/>
          <w:sz w:val="24"/>
          <w:szCs w:val="24"/>
          <w:lang w:val="en-US"/>
        </w:rPr>
        <w:t xml:space="preserve">No V(Ci) monosynaptic basin associated with the formation of the corresponding </w:t>
      </w:r>
      <w:r w:rsidRPr="009269C1">
        <w:rPr>
          <w:rFonts w:ascii="Times New Roman" w:hAnsi="Times New Roman" w:cs="Times New Roman"/>
          <w:i/>
          <w:sz w:val="24"/>
          <w:szCs w:val="24"/>
          <w:lang w:val="en-US"/>
        </w:rPr>
        <w:t>pseudoradical</w:t>
      </w:r>
      <w:r w:rsidRPr="009269C1">
        <w:rPr>
          <w:rFonts w:ascii="Times New Roman" w:hAnsi="Times New Roman" w:cs="Times New Roman"/>
          <w:sz w:val="24"/>
          <w:szCs w:val="24"/>
          <w:lang w:val="en-US"/>
        </w:rPr>
        <w:t xml:space="preserve"> centers is observed at </w:t>
      </w:r>
      <w:r w:rsidRPr="009269C1">
        <w:rPr>
          <w:rFonts w:ascii="Times New Roman" w:hAnsi="Times New Roman" w:cs="Times New Roman"/>
          <w:b/>
          <w:sz w:val="24"/>
          <w:szCs w:val="24"/>
          <w:lang w:val="en-US"/>
        </w:rPr>
        <w:t>TS-Et</w:t>
      </w:r>
      <w:r w:rsidRPr="009269C1">
        <w:rPr>
          <w:rFonts w:ascii="Times New Roman" w:hAnsi="Times New Roman" w:cs="Times New Roman"/>
          <w:sz w:val="24"/>
          <w:szCs w:val="24"/>
          <w:lang w:val="en-US"/>
        </w:rPr>
        <w:t xml:space="preserve"> (see Figure </w:t>
      </w:r>
      <w:r w:rsidR="00284F05" w:rsidRPr="009269C1">
        <w:rPr>
          <w:rFonts w:ascii="Times New Roman" w:hAnsi="Times New Roman" w:cs="Times New Roman"/>
          <w:sz w:val="24"/>
          <w:szCs w:val="24"/>
          <w:lang w:val="en-US"/>
        </w:rPr>
        <w:t>S2</w:t>
      </w:r>
      <w:r w:rsidRPr="009269C1">
        <w:rPr>
          <w:rFonts w:ascii="Times New Roman" w:hAnsi="Times New Roman" w:cs="Times New Roman"/>
          <w:sz w:val="24"/>
          <w:szCs w:val="24"/>
          <w:lang w:val="en-US"/>
        </w:rPr>
        <w:t>).</w:t>
      </w:r>
    </w:p>
    <w:p w:rsidR="00E73BEF" w:rsidRPr="009269C1" w:rsidRDefault="00E73BEF" w:rsidP="00E73BEF">
      <w:pPr>
        <w:spacing w:after="0" w:line="360" w:lineRule="auto"/>
        <w:ind w:firstLine="567"/>
        <w:jc w:val="both"/>
        <w:rPr>
          <w:rFonts w:ascii="Times New Roman" w:hAnsi="Times New Roman" w:cs="Times New Roman"/>
          <w:sz w:val="24"/>
          <w:szCs w:val="24"/>
          <w:lang w:val="en-US"/>
        </w:rPr>
      </w:pPr>
      <w:r w:rsidRPr="009269C1">
        <w:rPr>
          <w:rFonts w:ascii="Times New Roman" w:hAnsi="Times New Roman" w:cs="Times New Roman"/>
          <w:sz w:val="24"/>
          <w:szCs w:val="24"/>
          <w:lang w:val="en-US"/>
        </w:rPr>
        <w:t xml:space="preserve">Interestingly, the polar TSs </w:t>
      </w:r>
      <w:r w:rsidRPr="009269C1">
        <w:rPr>
          <w:rFonts w:ascii="Times New Roman" w:hAnsi="Times New Roman" w:cs="Times New Roman"/>
          <w:b/>
          <w:sz w:val="24"/>
          <w:szCs w:val="24"/>
          <w:lang w:val="en-US"/>
        </w:rPr>
        <w:t>TS-1CN</w:t>
      </w:r>
      <w:r w:rsidRPr="009269C1">
        <w:rPr>
          <w:rFonts w:ascii="Times New Roman" w:hAnsi="Times New Roman" w:cs="Times New Roman"/>
          <w:sz w:val="24"/>
          <w:szCs w:val="24"/>
          <w:lang w:val="en-US"/>
        </w:rPr>
        <w:t xml:space="preserve">, </w:t>
      </w:r>
      <w:r w:rsidRPr="009269C1">
        <w:rPr>
          <w:rFonts w:ascii="Times New Roman" w:hAnsi="Times New Roman" w:cs="Times New Roman"/>
          <w:b/>
          <w:sz w:val="24"/>
          <w:szCs w:val="24"/>
          <w:lang w:val="en-US"/>
        </w:rPr>
        <w:t>TS-2cCN</w:t>
      </w:r>
      <w:r w:rsidRPr="009269C1">
        <w:rPr>
          <w:rFonts w:ascii="Times New Roman" w:hAnsi="Times New Roman" w:cs="Times New Roman"/>
          <w:sz w:val="24"/>
          <w:szCs w:val="24"/>
          <w:lang w:val="en-US"/>
        </w:rPr>
        <w:t xml:space="preserve"> and </w:t>
      </w:r>
      <w:r w:rsidRPr="009269C1">
        <w:rPr>
          <w:rFonts w:ascii="Times New Roman" w:hAnsi="Times New Roman" w:cs="Times New Roman"/>
          <w:b/>
          <w:sz w:val="24"/>
          <w:szCs w:val="24"/>
          <w:lang w:val="en-US"/>
        </w:rPr>
        <w:t>TS-2tCN</w:t>
      </w:r>
      <w:r w:rsidRPr="009269C1">
        <w:rPr>
          <w:rFonts w:ascii="Times New Roman" w:hAnsi="Times New Roman" w:cs="Times New Roman"/>
          <w:sz w:val="24"/>
          <w:szCs w:val="24"/>
          <w:lang w:val="en-US"/>
        </w:rPr>
        <w:t xml:space="preserve"> show the same behaviors as the non-polar </w:t>
      </w:r>
      <w:r w:rsidRPr="009269C1">
        <w:rPr>
          <w:rFonts w:ascii="Times New Roman" w:hAnsi="Times New Roman" w:cs="Times New Roman"/>
          <w:b/>
          <w:sz w:val="24"/>
          <w:szCs w:val="24"/>
          <w:lang w:val="en-US"/>
        </w:rPr>
        <w:t>TS-Et</w:t>
      </w:r>
      <w:r w:rsidRPr="009269C1">
        <w:rPr>
          <w:rFonts w:ascii="Times New Roman" w:hAnsi="Times New Roman" w:cs="Times New Roman"/>
          <w:sz w:val="24"/>
          <w:szCs w:val="24"/>
          <w:lang w:val="en-US"/>
        </w:rPr>
        <w:t xml:space="preserve"> (see </w:t>
      </w:r>
      <w:r w:rsidRPr="009269C1">
        <w:rPr>
          <w:rFonts w:ascii="Times New Roman" w:hAnsi="Times New Roman" w:cs="Times New Roman"/>
          <w:b/>
          <w:sz w:val="24"/>
          <w:szCs w:val="24"/>
          <w:lang w:val="en-US"/>
        </w:rPr>
        <w:t>TS-Et</w:t>
      </w:r>
      <w:r w:rsidRPr="009269C1">
        <w:rPr>
          <w:rFonts w:ascii="Times New Roman" w:hAnsi="Times New Roman" w:cs="Times New Roman"/>
          <w:sz w:val="24"/>
          <w:szCs w:val="24"/>
          <w:lang w:val="en-US"/>
        </w:rPr>
        <w:t xml:space="preserve"> and </w:t>
      </w:r>
      <w:r w:rsidRPr="009269C1">
        <w:rPr>
          <w:rFonts w:ascii="Times New Roman" w:hAnsi="Times New Roman" w:cs="Times New Roman"/>
          <w:b/>
          <w:sz w:val="24"/>
          <w:szCs w:val="24"/>
          <w:lang w:val="en-US"/>
        </w:rPr>
        <w:t>TS-1CN</w:t>
      </w:r>
      <w:r w:rsidRPr="009269C1">
        <w:rPr>
          <w:rFonts w:ascii="Times New Roman" w:hAnsi="Times New Roman" w:cs="Times New Roman"/>
          <w:sz w:val="24"/>
          <w:szCs w:val="24"/>
          <w:lang w:val="en-US"/>
        </w:rPr>
        <w:t xml:space="preserve"> in Figure </w:t>
      </w:r>
      <w:r w:rsidR="00284F05" w:rsidRPr="009269C1">
        <w:rPr>
          <w:rFonts w:ascii="Times New Roman" w:hAnsi="Times New Roman" w:cs="Times New Roman"/>
          <w:sz w:val="24"/>
          <w:szCs w:val="24"/>
          <w:lang w:val="en-US"/>
        </w:rPr>
        <w:t>S2</w:t>
      </w:r>
      <w:r w:rsidRPr="009269C1">
        <w:rPr>
          <w:rFonts w:ascii="Times New Roman" w:hAnsi="Times New Roman" w:cs="Times New Roman"/>
          <w:sz w:val="24"/>
          <w:szCs w:val="24"/>
          <w:lang w:val="en-US"/>
        </w:rPr>
        <w:t xml:space="preserve">). Consequently, the presence of one cyano group or two vicinal cyano group in the symmetrically substituted </w:t>
      </w:r>
      <w:r w:rsidRPr="009269C1">
        <w:rPr>
          <w:rFonts w:ascii="Times New Roman" w:hAnsi="Times New Roman" w:cs="Times New Roman"/>
          <w:b/>
          <w:sz w:val="24"/>
          <w:szCs w:val="24"/>
          <w:lang w:val="en-US"/>
        </w:rPr>
        <w:t>2cCN</w:t>
      </w:r>
      <w:r w:rsidRPr="009269C1">
        <w:rPr>
          <w:rFonts w:ascii="Times New Roman" w:hAnsi="Times New Roman" w:cs="Times New Roman"/>
          <w:sz w:val="24"/>
          <w:szCs w:val="24"/>
          <w:lang w:val="en-US"/>
        </w:rPr>
        <w:t xml:space="preserve"> and </w:t>
      </w:r>
      <w:r w:rsidRPr="009269C1">
        <w:rPr>
          <w:rFonts w:ascii="Times New Roman" w:hAnsi="Times New Roman" w:cs="Times New Roman"/>
          <w:b/>
          <w:sz w:val="24"/>
          <w:szCs w:val="24"/>
          <w:lang w:val="en-US"/>
        </w:rPr>
        <w:t>2tCN</w:t>
      </w:r>
      <w:r w:rsidRPr="009269C1">
        <w:rPr>
          <w:rFonts w:ascii="Times New Roman" w:hAnsi="Times New Roman" w:cs="Times New Roman"/>
          <w:sz w:val="24"/>
          <w:szCs w:val="24"/>
          <w:lang w:val="en-US"/>
        </w:rPr>
        <w:t xml:space="preserve"> does not substantially modify the electronic structures of these TSs with respect to the non-polar </w:t>
      </w:r>
      <w:r w:rsidRPr="009269C1">
        <w:rPr>
          <w:rFonts w:ascii="Times New Roman" w:hAnsi="Times New Roman" w:cs="Times New Roman"/>
          <w:b/>
          <w:sz w:val="24"/>
          <w:szCs w:val="24"/>
          <w:lang w:val="en-US"/>
        </w:rPr>
        <w:t>TS-Et</w:t>
      </w:r>
      <w:r w:rsidRPr="009269C1">
        <w:rPr>
          <w:rFonts w:ascii="Times New Roman" w:hAnsi="Times New Roman" w:cs="Times New Roman"/>
          <w:sz w:val="24"/>
          <w:szCs w:val="24"/>
          <w:lang w:val="en-US"/>
        </w:rPr>
        <w:t>.</w:t>
      </w:r>
    </w:p>
    <w:p w:rsidR="00E73BEF" w:rsidRPr="009269C1" w:rsidRDefault="00E73BEF" w:rsidP="00E73BEF">
      <w:pPr>
        <w:spacing w:after="0" w:line="360" w:lineRule="auto"/>
        <w:ind w:firstLine="567"/>
        <w:jc w:val="both"/>
        <w:rPr>
          <w:rFonts w:ascii="Times New Roman" w:hAnsi="Times New Roman" w:cs="Times New Roman"/>
          <w:sz w:val="24"/>
          <w:szCs w:val="24"/>
          <w:lang w:val="en-US"/>
        </w:rPr>
      </w:pPr>
      <w:r w:rsidRPr="009269C1">
        <w:rPr>
          <w:rFonts w:ascii="Times New Roman" w:hAnsi="Times New Roman" w:cs="Times New Roman"/>
          <w:sz w:val="24"/>
          <w:szCs w:val="24"/>
          <w:lang w:val="en-US"/>
        </w:rPr>
        <w:t xml:space="preserve">A different behavior is found at the more polar </w:t>
      </w:r>
      <w:r w:rsidRPr="009269C1">
        <w:rPr>
          <w:rFonts w:ascii="Times New Roman" w:hAnsi="Times New Roman" w:cs="Times New Roman"/>
          <w:b/>
          <w:sz w:val="24"/>
          <w:szCs w:val="24"/>
          <w:lang w:val="en-US"/>
        </w:rPr>
        <w:t>TS-2CN</w:t>
      </w:r>
      <w:r w:rsidRPr="009269C1">
        <w:rPr>
          <w:rFonts w:ascii="Times New Roman" w:hAnsi="Times New Roman" w:cs="Times New Roman"/>
          <w:sz w:val="24"/>
          <w:szCs w:val="24"/>
          <w:lang w:val="en-US"/>
        </w:rPr>
        <w:t xml:space="preserve"> – </w:t>
      </w:r>
      <w:r w:rsidRPr="009269C1">
        <w:rPr>
          <w:rFonts w:ascii="Times New Roman" w:hAnsi="Times New Roman" w:cs="Times New Roman"/>
          <w:b/>
          <w:sz w:val="24"/>
          <w:szCs w:val="24"/>
          <w:lang w:val="en-US"/>
        </w:rPr>
        <w:t>TS-4CN</w:t>
      </w:r>
      <w:r w:rsidRPr="009269C1">
        <w:rPr>
          <w:rFonts w:ascii="Times New Roman" w:hAnsi="Times New Roman" w:cs="Times New Roman"/>
          <w:sz w:val="24"/>
          <w:szCs w:val="24"/>
          <w:lang w:val="en-US"/>
        </w:rPr>
        <w:t xml:space="preserve">. The asynchronous </w:t>
      </w:r>
      <w:r w:rsidRPr="009269C1">
        <w:rPr>
          <w:rFonts w:ascii="Times New Roman" w:hAnsi="Times New Roman" w:cs="Times New Roman"/>
          <w:b/>
          <w:sz w:val="24"/>
          <w:szCs w:val="24"/>
          <w:lang w:val="en-US"/>
        </w:rPr>
        <w:t>TS-2CN</w:t>
      </w:r>
      <w:r w:rsidRPr="009269C1">
        <w:rPr>
          <w:rFonts w:ascii="Times New Roman" w:hAnsi="Times New Roman" w:cs="Times New Roman"/>
          <w:sz w:val="24"/>
          <w:szCs w:val="24"/>
          <w:lang w:val="en-US"/>
        </w:rPr>
        <w:t xml:space="preserve"> and </w:t>
      </w:r>
      <w:r w:rsidRPr="009269C1">
        <w:rPr>
          <w:rFonts w:ascii="Times New Roman" w:hAnsi="Times New Roman" w:cs="Times New Roman"/>
          <w:b/>
          <w:sz w:val="24"/>
          <w:szCs w:val="24"/>
          <w:lang w:val="en-US"/>
        </w:rPr>
        <w:t>TS-3CN</w:t>
      </w:r>
      <w:r w:rsidRPr="009269C1">
        <w:rPr>
          <w:rFonts w:ascii="Times New Roman" w:hAnsi="Times New Roman" w:cs="Times New Roman"/>
          <w:sz w:val="24"/>
          <w:szCs w:val="24"/>
          <w:lang w:val="en-US"/>
        </w:rPr>
        <w:t xml:space="preserve"> are characterized by the presence of two monosynaptic basins, V(C1) and V(C6), integrating less than 0.34 e, while the synchronous </w:t>
      </w:r>
      <w:r w:rsidRPr="009269C1">
        <w:rPr>
          <w:rFonts w:ascii="Times New Roman" w:hAnsi="Times New Roman" w:cs="Times New Roman"/>
          <w:b/>
          <w:sz w:val="24"/>
          <w:szCs w:val="24"/>
          <w:lang w:val="en-US"/>
        </w:rPr>
        <w:t>TS-4CN</w:t>
      </w:r>
      <w:r w:rsidRPr="009269C1">
        <w:rPr>
          <w:rFonts w:ascii="Times New Roman" w:hAnsi="Times New Roman" w:cs="Times New Roman"/>
          <w:sz w:val="24"/>
          <w:szCs w:val="24"/>
          <w:lang w:val="en-US"/>
        </w:rPr>
        <w:t xml:space="preserve"> is characterized by the presence of two monosynaptic basins, V(C1) and V(C2), integrating 0.42 e each, at the ethylene framework (see </w:t>
      </w:r>
      <w:r w:rsidRPr="009269C1">
        <w:rPr>
          <w:rFonts w:ascii="Times New Roman" w:hAnsi="Times New Roman" w:cs="Times New Roman"/>
          <w:b/>
          <w:sz w:val="24"/>
          <w:szCs w:val="24"/>
          <w:lang w:val="en-US"/>
        </w:rPr>
        <w:t>TS-2CN</w:t>
      </w:r>
      <w:r w:rsidRPr="009269C1">
        <w:rPr>
          <w:rFonts w:ascii="Times New Roman" w:hAnsi="Times New Roman" w:cs="Times New Roman"/>
          <w:sz w:val="24"/>
          <w:szCs w:val="24"/>
          <w:lang w:val="en-US"/>
        </w:rPr>
        <w:t xml:space="preserve"> and </w:t>
      </w:r>
      <w:r w:rsidRPr="009269C1">
        <w:rPr>
          <w:rFonts w:ascii="Times New Roman" w:hAnsi="Times New Roman" w:cs="Times New Roman"/>
          <w:b/>
          <w:sz w:val="24"/>
          <w:szCs w:val="24"/>
          <w:lang w:val="en-US"/>
        </w:rPr>
        <w:t>TS-4CN</w:t>
      </w:r>
      <w:r w:rsidRPr="009269C1">
        <w:rPr>
          <w:rFonts w:ascii="Times New Roman" w:hAnsi="Times New Roman" w:cs="Times New Roman"/>
          <w:sz w:val="24"/>
          <w:szCs w:val="24"/>
          <w:lang w:val="en-US"/>
        </w:rPr>
        <w:t xml:space="preserve"> in Figure </w:t>
      </w:r>
      <w:r w:rsidR="00284F05" w:rsidRPr="009269C1">
        <w:rPr>
          <w:rFonts w:ascii="Times New Roman" w:hAnsi="Times New Roman" w:cs="Times New Roman"/>
          <w:sz w:val="24"/>
          <w:szCs w:val="24"/>
          <w:lang w:val="en-US"/>
        </w:rPr>
        <w:t>S2</w:t>
      </w:r>
      <w:r w:rsidRPr="009269C1">
        <w:rPr>
          <w:rFonts w:ascii="Times New Roman" w:hAnsi="Times New Roman" w:cs="Times New Roman"/>
          <w:sz w:val="24"/>
          <w:szCs w:val="24"/>
          <w:lang w:val="en-US"/>
        </w:rPr>
        <w:t xml:space="preserve">). These ELF behaviors found at the more polar </w:t>
      </w:r>
      <w:r w:rsidRPr="009269C1">
        <w:rPr>
          <w:rFonts w:ascii="Times New Roman" w:hAnsi="Times New Roman" w:cs="Times New Roman"/>
          <w:b/>
          <w:sz w:val="24"/>
          <w:szCs w:val="24"/>
          <w:lang w:val="en-US"/>
        </w:rPr>
        <w:t>TS-2CN</w:t>
      </w:r>
      <w:r w:rsidRPr="009269C1">
        <w:rPr>
          <w:rFonts w:ascii="Times New Roman" w:hAnsi="Times New Roman" w:cs="Times New Roman"/>
          <w:sz w:val="24"/>
          <w:szCs w:val="24"/>
          <w:lang w:val="en-US"/>
        </w:rPr>
        <w:t xml:space="preserve"> – </w:t>
      </w:r>
      <w:r w:rsidRPr="009269C1">
        <w:rPr>
          <w:rFonts w:ascii="Times New Roman" w:hAnsi="Times New Roman" w:cs="Times New Roman"/>
          <w:b/>
          <w:sz w:val="24"/>
          <w:szCs w:val="24"/>
          <w:lang w:val="en-US"/>
        </w:rPr>
        <w:t>TS-4CN</w:t>
      </w:r>
      <w:r w:rsidRPr="009269C1">
        <w:rPr>
          <w:rFonts w:ascii="Times New Roman" w:hAnsi="Times New Roman" w:cs="Times New Roman"/>
          <w:sz w:val="24"/>
          <w:szCs w:val="24"/>
          <w:lang w:val="en-US"/>
        </w:rPr>
        <w:t xml:space="preserve"> </w:t>
      </w:r>
      <w:r w:rsidRPr="009269C1">
        <w:rPr>
          <w:rFonts w:ascii="Times New Roman" w:hAnsi="Times New Roman" w:cs="Times New Roman"/>
          <w:sz w:val="24"/>
          <w:szCs w:val="24"/>
          <w:lang w:val="en-US"/>
        </w:rPr>
        <w:lastRenderedPageBreak/>
        <w:t>are a consequence of the high GEDT taking place at the corresponding TSs</w:t>
      </w:r>
      <w:r w:rsidR="00241E7E" w:rsidRPr="009269C1">
        <w:rPr>
          <w:rFonts w:ascii="Times New Roman" w:hAnsi="Times New Roman" w:cs="Times New Roman"/>
          <w:sz w:val="24"/>
          <w:szCs w:val="24"/>
          <w:lang w:val="en-US"/>
        </w:rPr>
        <w:t xml:space="preserve"> [</w:t>
      </w:r>
      <w:r w:rsidR="003C5FE3" w:rsidRPr="009269C1">
        <w:rPr>
          <w:rFonts w:ascii="Times New Roman" w:hAnsi="Times New Roman" w:cs="Times New Roman"/>
          <w:sz w:val="24"/>
          <w:szCs w:val="24"/>
          <w:lang w:val="en-US"/>
        </w:rPr>
        <w:t>13</w:t>
      </w:r>
      <w:r w:rsidR="00241E7E" w:rsidRPr="009269C1">
        <w:rPr>
          <w:rFonts w:ascii="Times New Roman" w:hAnsi="Times New Roman" w:cs="Times New Roman"/>
          <w:sz w:val="24"/>
          <w:szCs w:val="24"/>
          <w:lang w:val="en-US"/>
        </w:rPr>
        <w:t>]</w:t>
      </w:r>
      <w:r w:rsidRPr="009269C1">
        <w:rPr>
          <w:rFonts w:ascii="Times New Roman" w:hAnsi="Times New Roman" w:cs="Times New Roman"/>
          <w:sz w:val="24"/>
          <w:szCs w:val="24"/>
          <w:lang w:val="en-US"/>
        </w:rPr>
        <w:t xml:space="preserve"> which, according the analysis of the electrophilic </w:t>
      </w:r>
      <w:r w:rsidRPr="009269C1">
        <w:rPr>
          <w:rFonts w:ascii="Times New Roman" w:hAnsi="Times New Roman" w:cs="Times New Roman"/>
          <w:b/>
          <w:noProof/>
          <w:position w:val="-10"/>
          <w:sz w:val="24"/>
          <w:szCs w:val="24"/>
          <w:lang w:val="es-ES" w:eastAsia="es-ES"/>
        </w:rPr>
        <w:drawing>
          <wp:inline distT="0" distB="0" distL="0" distR="0" wp14:anchorId="2F4CBB0C" wp14:editId="2DB083E4">
            <wp:extent cx="255905" cy="2559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solidFill>
                      <a:srgbClr val="FFFFFF"/>
                    </a:solidFill>
                    <a:ln>
                      <a:noFill/>
                    </a:ln>
                  </pic:spPr>
                </pic:pic>
              </a:graphicData>
            </a:graphic>
          </wp:inline>
        </w:drawing>
      </w:r>
      <w:r w:rsidRPr="009269C1">
        <w:rPr>
          <w:rFonts w:ascii="Times New Roman" w:hAnsi="Times New Roman" w:cs="Times New Roman"/>
          <w:sz w:val="24"/>
          <w:szCs w:val="24"/>
          <w:lang w:val="en-US"/>
        </w:rPr>
        <w:t xml:space="preserve"> Parr functions at the corresponding cianoethylenes, will mostly accumulate at the C1 and C2 carbons (see Figure 2).</w:t>
      </w:r>
    </w:p>
    <w:p w:rsidR="00E73BEF" w:rsidRPr="009269C1" w:rsidRDefault="00E73BEF" w:rsidP="00E73BEF">
      <w:pPr>
        <w:spacing w:after="0" w:line="360" w:lineRule="auto"/>
        <w:ind w:firstLine="567"/>
        <w:jc w:val="both"/>
        <w:rPr>
          <w:rFonts w:ascii="Times New Roman" w:hAnsi="Times New Roman" w:cs="Times New Roman"/>
          <w:sz w:val="24"/>
          <w:szCs w:val="24"/>
          <w:lang w:val="en-US"/>
        </w:rPr>
      </w:pPr>
      <w:r w:rsidRPr="009269C1">
        <w:rPr>
          <w:rFonts w:ascii="Times New Roman" w:hAnsi="Times New Roman" w:cs="Times New Roman"/>
          <w:sz w:val="24"/>
          <w:szCs w:val="24"/>
          <w:lang w:val="en-US"/>
        </w:rPr>
        <w:t>The seven TSs show the absence of any V(C1,C6) or V(C2,C3) disynaptic basin, indicating that formation of the new C1</w:t>
      </w:r>
      <w:r w:rsidRPr="009269C1">
        <w:rPr>
          <w:rFonts w:ascii="Symbol" w:hAnsi="Symbol" w:cs="Times New Roman"/>
          <w:sz w:val="24"/>
          <w:szCs w:val="24"/>
          <w:lang w:val="en-US"/>
        </w:rPr>
        <w:t></w:t>
      </w:r>
      <w:r w:rsidRPr="009269C1">
        <w:rPr>
          <w:rFonts w:ascii="Times New Roman" w:hAnsi="Times New Roman" w:cs="Times New Roman"/>
          <w:sz w:val="24"/>
          <w:szCs w:val="24"/>
          <w:lang w:val="en-US"/>
        </w:rPr>
        <w:t>C6 and C2</w:t>
      </w:r>
      <w:r w:rsidRPr="009269C1">
        <w:rPr>
          <w:rFonts w:ascii="Symbol" w:hAnsi="Symbol" w:cs="Times New Roman"/>
          <w:sz w:val="24"/>
          <w:szCs w:val="24"/>
          <w:lang w:val="en-US"/>
        </w:rPr>
        <w:t></w:t>
      </w:r>
      <w:r w:rsidRPr="009269C1">
        <w:rPr>
          <w:rFonts w:ascii="Times New Roman" w:hAnsi="Times New Roman" w:cs="Times New Roman"/>
          <w:sz w:val="24"/>
          <w:szCs w:val="24"/>
          <w:lang w:val="en-US"/>
        </w:rPr>
        <w:t>C3 single bonds has not yet begun in any TS, in agreement with the geometrical analysis of the TSs.</w:t>
      </w:r>
    </w:p>
    <w:p w:rsidR="00E73BEF" w:rsidRPr="009269C1" w:rsidRDefault="00E73BEF" w:rsidP="00E73BEF">
      <w:pPr>
        <w:spacing w:after="0" w:line="360" w:lineRule="auto"/>
        <w:ind w:firstLine="567"/>
        <w:jc w:val="both"/>
        <w:rPr>
          <w:rFonts w:ascii="Times New Roman" w:hAnsi="Times New Roman" w:cs="Times New Roman"/>
          <w:strike/>
          <w:sz w:val="24"/>
          <w:szCs w:val="24"/>
          <w:lang w:val="en-US"/>
        </w:rPr>
      </w:pPr>
      <w:r w:rsidRPr="009269C1">
        <w:rPr>
          <w:rFonts w:ascii="Times New Roman" w:hAnsi="Times New Roman" w:cs="Times New Roman"/>
          <w:sz w:val="24"/>
          <w:szCs w:val="24"/>
          <w:lang w:val="en-US"/>
        </w:rPr>
        <w:t xml:space="preserve">The highly asynchronous </w:t>
      </w:r>
      <w:r w:rsidRPr="009269C1">
        <w:rPr>
          <w:rFonts w:ascii="Times New Roman" w:hAnsi="Times New Roman" w:cs="Times New Roman"/>
          <w:b/>
          <w:sz w:val="24"/>
          <w:szCs w:val="24"/>
          <w:lang w:val="en-US"/>
        </w:rPr>
        <w:t>TS-2CN</w:t>
      </w:r>
      <w:r w:rsidRPr="009269C1">
        <w:rPr>
          <w:rFonts w:ascii="Times New Roman" w:hAnsi="Times New Roman" w:cs="Times New Roman"/>
          <w:sz w:val="24"/>
          <w:szCs w:val="24"/>
          <w:lang w:val="en-US"/>
        </w:rPr>
        <w:t xml:space="preserve"> is associated with a non-concerted </w:t>
      </w:r>
      <w:r w:rsidRPr="009269C1">
        <w:rPr>
          <w:rFonts w:ascii="Times New Roman" w:hAnsi="Times New Roman" w:cs="Times New Roman"/>
          <w:i/>
          <w:sz w:val="24"/>
          <w:szCs w:val="24"/>
          <w:lang w:val="en-US"/>
        </w:rPr>
        <w:t>two-stage one-step</w:t>
      </w:r>
      <w:r w:rsidRPr="009269C1">
        <w:rPr>
          <w:rFonts w:ascii="Times New Roman" w:hAnsi="Times New Roman" w:cs="Times New Roman"/>
          <w:sz w:val="24"/>
          <w:szCs w:val="24"/>
          <w:lang w:val="en-US"/>
        </w:rPr>
        <w:t xml:space="preserve"> mechanism</w:t>
      </w:r>
      <w:r w:rsidR="00241E7E" w:rsidRPr="009269C1">
        <w:rPr>
          <w:rFonts w:ascii="Times New Roman" w:hAnsi="Times New Roman" w:cs="Times New Roman"/>
          <w:sz w:val="24"/>
          <w:szCs w:val="24"/>
          <w:lang w:val="en-US"/>
        </w:rPr>
        <w:t xml:space="preserve"> [</w:t>
      </w:r>
      <w:r w:rsidR="003C5FE3" w:rsidRPr="009269C1">
        <w:rPr>
          <w:rFonts w:ascii="Times New Roman" w:hAnsi="Times New Roman" w:cs="Times New Roman"/>
          <w:sz w:val="24"/>
          <w:szCs w:val="24"/>
          <w:lang w:val="en-US"/>
        </w:rPr>
        <w:t>1</w:t>
      </w:r>
      <w:r w:rsidR="002058AC" w:rsidRPr="009269C1">
        <w:rPr>
          <w:rFonts w:ascii="Times New Roman" w:hAnsi="Times New Roman" w:cs="Times New Roman"/>
          <w:sz w:val="24"/>
          <w:szCs w:val="24"/>
          <w:lang w:val="en-US"/>
        </w:rPr>
        <w:t>4</w:t>
      </w:r>
      <w:r w:rsidR="00241E7E" w:rsidRPr="009269C1">
        <w:rPr>
          <w:rFonts w:ascii="Times New Roman" w:hAnsi="Times New Roman" w:cs="Times New Roman"/>
          <w:sz w:val="24"/>
          <w:szCs w:val="24"/>
          <w:lang w:val="en-US"/>
        </w:rPr>
        <w:t>]</w:t>
      </w:r>
      <w:r w:rsidRPr="009269C1">
        <w:rPr>
          <w:rFonts w:ascii="Times New Roman" w:hAnsi="Times New Roman" w:cs="Times New Roman"/>
          <w:sz w:val="24"/>
          <w:szCs w:val="24"/>
          <w:lang w:val="en-US"/>
        </w:rPr>
        <w:t xml:space="preserve"> in which the formation of the second C2</w:t>
      </w:r>
      <w:r w:rsidRPr="009269C1">
        <w:rPr>
          <w:rFonts w:ascii="Symbol" w:hAnsi="Symbol" w:cs="Times New Roman"/>
          <w:sz w:val="24"/>
          <w:szCs w:val="24"/>
          <w:lang w:val="en-US"/>
        </w:rPr>
        <w:t></w:t>
      </w:r>
      <w:r w:rsidRPr="009269C1">
        <w:rPr>
          <w:rFonts w:ascii="Times New Roman" w:hAnsi="Times New Roman" w:cs="Times New Roman"/>
          <w:sz w:val="24"/>
          <w:szCs w:val="24"/>
          <w:lang w:val="en-US"/>
        </w:rPr>
        <w:t>C3 begins when the first C1</w:t>
      </w:r>
      <w:r w:rsidRPr="009269C1">
        <w:rPr>
          <w:rFonts w:ascii="Symbol" w:hAnsi="Symbol" w:cs="Times New Roman"/>
          <w:sz w:val="24"/>
          <w:szCs w:val="24"/>
          <w:lang w:val="en-US"/>
        </w:rPr>
        <w:t></w:t>
      </w:r>
      <w:r w:rsidRPr="009269C1">
        <w:rPr>
          <w:rFonts w:ascii="Times New Roman" w:hAnsi="Times New Roman" w:cs="Times New Roman"/>
          <w:sz w:val="24"/>
          <w:szCs w:val="24"/>
          <w:lang w:val="en-US"/>
        </w:rPr>
        <w:t xml:space="preserve">C6 single bond is practically formed. ELF of the TSs given in Figure </w:t>
      </w:r>
      <w:r w:rsidR="00284F05" w:rsidRPr="009269C1">
        <w:rPr>
          <w:rFonts w:ascii="Times New Roman" w:hAnsi="Times New Roman" w:cs="Times New Roman"/>
          <w:sz w:val="24"/>
          <w:szCs w:val="24"/>
          <w:lang w:val="en-US"/>
        </w:rPr>
        <w:t xml:space="preserve">S2 </w:t>
      </w:r>
      <w:r w:rsidRPr="009269C1">
        <w:rPr>
          <w:rFonts w:ascii="Times New Roman" w:hAnsi="Times New Roman" w:cs="Times New Roman"/>
          <w:sz w:val="24"/>
          <w:szCs w:val="24"/>
          <w:lang w:val="en-US"/>
        </w:rPr>
        <w:t xml:space="preserve">shows that no TS, including the symmetric </w:t>
      </w:r>
      <w:r w:rsidRPr="009269C1">
        <w:rPr>
          <w:rFonts w:ascii="Times New Roman" w:hAnsi="Times New Roman" w:cs="Times New Roman"/>
          <w:b/>
          <w:sz w:val="24"/>
          <w:szCs w:val="24"/>
          <w:lang w:val="en-US"/>
        </w:rPr>
        <w:t>TS-Et</w:t>
      </w:r>
      <w:r w:rsidRPr="009269C1">
        <w:rPr>
          <w:rFonts w:ascii="Times New Roman" w:hAnsi="Times New Roman" w:cs="Times New Roman"/>
          <w:sz w:val="24"/>
          <w:szCs w:val="24"/>
          <w:lang w:val="en-US"/>
        </w:rPr>
        <w:t xml:space="preserve"> and </w:t>
      </w:r>
      <w:r w:rsidRPr="009269C1">
        <w:rPr>
          <w:rFonts w:ascii="Times New Roman" w:hAnsi="Times New Roman" w:cs="Times New Roman"/>
          <w:b/>
          <w:sz w:val="24"/>
          <w:szCs w:val="24"/>
          <w:lang w:val="en-US"/>
        </w:rPr>
        <w:t>TS-4CN</w:t>
      </w:r>
      <w:r w:rsidRPr="009269C1">
        <w:rPr>
          <w:rFonts w:ascii="Times New Roman" w:hAnsi="Times New Roman" w:cs="Times New Roman"/>
          <w:sz w:val="24"/>
          <w:szCs w:val="24"/>
          <w:lang w:val="en-US"/>
        </w:rPr>
        <w:t xml:space="preserve">, cannot be associated with a concerted process as proposed for the “pericyclic” mechanism </w:t>
      </w:r>
      <w:r w:rsidR="00241E7E" w:rsidRPr="009269C1">
        <w:rPr>
          <w:rFonts w:ascii="Times New Roman" w:hAnsi="Times New Roman" w:cs="Times New Roman"/>
          <w:sz w:val="24"/>
          <w:szCs w:val="24"/>
          <w:lang w:val="en-US"/>
        </w:rPr>
        <w:t>in 1969 by Woodward and Hoffman [1</w:t>
      </w:r>
      <w:r w:rsidR="002058AC" w:rsidRPr="009269C1">
        <w:rPr>
          <w:rFonts w:ascii="Times New Roman" w:hAnsi="Times New Roman" w:cs="Times New Roman"/>
          <w:sz w:val="24"/>
          <w:szCs w:val="24"/>
          <w:lang w:val="en-US"/>
        </w:rPr>
        <w:t>5</w:t>
      </w:r>
      <w:r w:rsidR="00241E7E" w:rsidRPr="009269C1">
        <w:rPr>
          <w:rFonts w:ascii="Times New Roman" w:hAnsi="Times New Roman" w:cs="Times New Roman"/>
          <w:sz w:val="24"/>
          <w:szCs w:val="24"/>
          <w:lang w:val="en-US"/>
        </w:rPr>
        <w:t>],</w:t>
      </w:r>
      <w:r w:rsidRPr="009269C1">
        <w:rPr>
          <w:rFonts w:ascii="Times New Roman" w:hAnsi="Times New Roman" w:cs="Times New Roman"/>
          <w:sz w:val="24"/>
          <w:szCs w:val="24"/>
          <w:lang w:val="en-US"/>
        </w:rPr>
        <w:t xml:space="preserve"> and also widely supported by Houk</w:t>
      </w:r>
      <w:r w:rsidR="00241E7E" w:rsidRPr="009269C1">
        <w:rPr>
          <w:rFonts w:ascii="Times New Roman" w:hAnsi="Times New Roman" w:cs="Times New Roman"/>
          <w:sz w:val="24"/>
          <w:szCs w:val="24"/>
          <w:lang w:val="en-US"/>
        </w:rPr>
        <w:t xml:space="preserve"> [1</w:t>
      </w:r>
      <w:r w:rsidR="002058AC" w:rsidRPr="009269C1">
        <w:rPr>
          <w:rFonts w:ascii="Times New Roman" w:hAnsi="Times New Roman" w:cs="Times New Roman"/>
          <w:sz w:val="24"/>
          <w:szCs w:val="24"/>
          <w:lang w:val="en-US"/>
        </w:rPr>
        <w:t>6</w:t>
      </w:r>
      <w:r w:rsidR="00241E7E" w:rsidRPr="009269C1">
        <w:rPr>
          <w:rFonts w:ascii="Times New Roman" w:hAnsi="Times New Roman" w:cs="Times New Roman"/>
          <w:sz w:val="24"/>
          <w:szCs w:val="24"/>
          <w:lang w:val="en-US"/>
        </w:rPr>
        <w:t>]</w:t>
      </w:r>
      <w:r w:rsidRPr="009269C1">
        <w:rPr>
          <w:rFonts w:ascii="Times New Roman" w:hAnsi="Times New Roman" w:cs="Times New Roman"/>
          <w:sz w:val="24"/>
          <w:szCs w:val="24"/>
          <w:lang w:val="en-US"/>
        </w:rPr>
        <w:t>. According to Domingo’s model for Ci</w:t>
      </w:r>
      <w:r w:rsidRPr="009269C1">
        <w:rPr>
          <w:rFonts w:ascii="Symbol" w:hAnsi="Symbol" w:cs="Times New Roman"/>
          <w:sz w:val="24"/>
          <w:szCs w:val="24"/>
          <w:lang w:val="en-US"/>
        </w:rPr>
        <w:t></w:t>
      </w:r>
      <w:r w:rsidRPr="009269C1">
        <w:rPr>
          <w:rFonts w:ascii="Times New Roman" w:hAnsi="Times New Roman" w:cs="Times New Roman"/>
          <w:sz w:val="24"/>
          <w:szCs w:val="24"/>
          <w:lang w:val="en-US"/>
        </w:rPr>
        <w:t>Cj single bond formation in organic reactions involving C</w:t>
      </w:r>
      <w:r w:rsidRPr="009269C1">
        <w:rPr>
          <w:rFonts w:ascii="Symbol" w:hAnsi="Symbol" w:cs="Times New Roman"/>
          <w:sz w:val="24"/>
          <w:szCs w:val="24"/>
          <w:lang w:val="en-US"/>
        </w:rPr>
        <w:t></w:t>
      </w:r>
      <w:r w:rsidRPr="009269C1">
        <w:rPr>
          <w:rFonts w:ascii="Times New Roman" w:hAnsi="Times New Roman" w:cs="Times New Roman"/>
          <w:sz w:val="24"/>
          <w:szCs w:val="24"/>
          <w:lang w:val="en-US"/>
        </w:rPr>
        <w:t>C multiple bonds</w:t>
      </w:r>
      <w:r w:rsidR="00241E7E" w:rsidRPr="009269C1">
        <w:rPr>
          <w:rFonts w:ascii="Times New Roman" w:hAnsi="Times New Roman" w:cs="Times New Roman"/>
          <w:sz w:val="24"/>
          <w:szCs w:val="24"/>
          <w:lang w:val="en-US"/>
        </w:rPr>
        <w:t xml:space="preserve"> [</w:t>
      </w:r>
      <w:r w:rsidR="00FA3FB1" w:rsidRPr="009269C1">
        <w:rPr>
          <w:rFonts w:ascii="Times New Roman" w:hAnsi="Times New Roman" w:cs="Times New Roman"/>
          <w:sz w:val="24"/>
          <w:szCs w:val="24"/>
          <w:lang w:val="en-US"/>
        </w:rPr>
        <w:t>13</w:t>
      </w:r>
      <w:r w:rsidR="00241E7E" w:rsidRPr="009269C1">
        <w:rPr>
          <w:rFonts w:ascii="Times New Roman" w:hAnsi="Times New Roman" w:cs="Times New Roman"/>
          <w:sz w:val="24"/>
          <w:szCs w:val="24"/>
          <w:lang w:val="en-US"/>
        </w:rPr>
        <w:t>]</w:t>
      </w:r>
      <w:r w:rsidRPr="009269C1">
        <w:rPr>
          <w:rFonts w:ascii="Times New Roman" w:hAnsi="Times New Roman" w:cs="Times New Roman"/>
          <w:sz w:val="24"/>
          <w:szCs w:val="24"/>
          <w:lang w:val="en-US"/>
        </w:rPr>
        <w:t xml:space="preserve">, the electron density required for the C-to-C coupling of the two </w:t>
      </w:r>
      <w:r w:rsidRPr="009269C1">
        <w:rPr>
          <w:rFonts w:ascii="Times New Roman" w:hAnsi="Times New Roman" w:cs="Times New Roman"/>
          <w:i/>
          <w:sz w:val="24"/>
          <w:szCs w:val="24"/>
          <w:lang w:val="en-US"/>
        </w:rPr>
        <w:t>pseudoradical</w:t>
      </w:r>
      <w:r w:rsidRPr="009269C1">
        <w:rPr>
          <w:rFonts w:ascii="Times New Roman" w:hAnsi="Times New Roman" w:cs="Times New Roman"/>
          <w:sz w:val="24"/>
          <w:szCs w:val="24"/>
          <w:lang w:val="en-US"/>
        </w:rPr>
        <w:t xml:space="preserve"> centers Ci and Cj comes from the previous depopulation of the C</w:t>
      </w:r>
      <w:r w:rsidRPr="009269C1">
        <w:rPr>
          <w:rFonts w:ascii="Symbol" w:hAnsi="Symbol" w:cs="Times New Roman"/>
          <w:sz w:val="24"/>
          <w:szCs w:val="24"/>
          <w:lang w:val="en-US"/>
        </w:rPr>
        <w:t></w:t>
      </w:r>
      <w:r w:rsidRPr="009269C1">
        <w:rPr>
          <w:rFonts w:ascii="Times New Roman" w:hAnsi="Times New Roman" w:cs="Times New Roman"/>
          <w:sz w:val="24"/>
          <w:szCs w:val="24"/>
          <w:lang w:val="en-US"/>
        </w:rPr>
        <w:t>C double bonds of the reagents. These DA reactions begin with the rupture of the three C</w:t>
      </w:r>
      <w:r w:rsidRPr="009269C1">
        <w:rPr>
          <w:rFonts w:ascii="Symbol" w:hAnsi="Symbol" w:cs="Times New Roman"/>
          <w:sz w:val="24"/>
          <w:szCs w:val="24"/>
          <w:lang w:val="en-US"/>
        </w:rPr>
        <w:t></w:t>
      </w:r>
      <w:r w:rsidRPr="009269C1">
        <w:rPr>
          <w:rFonts w:ascii="Times New Roman" w:hAnsi="Times New Roman" w:cs="Times New Roman"/>
          <w:sz w:val="24"/>
          <w:szCs w:val="24"/>
          <w:lang w:val="en-US"/>
        </w:rPr>
        <w:t>C double bonds, and end with the formation of the C</w:t>
      </w:r>
      <w:r w:rsidRPr="009269C1">
        <w:rPr>
          <w:rFonts w:ascii="Symbol" w:hAnsi="Symbol" w:cs="Times New Roman"/>
          <w:sz w:val="24"/>
          <w:szCs w:val="24"/>
          <w:lang w:val="en-US"/>
        </w:rPr>
        <w:t></w:t>
      </w:r>
      <w:r w:rsidRPr="009269C1">
        <w:rPr>
          <w:rFonts w:ascii="Times New Roman" w:hAnsi="Times New Roman" w:cs="Times New Roman"/>
          <w:sz w:val="24"/>
          <w:szCs w:val="24"/>
          <w:lang w:val="en-US"/>
        </w:rPr>
        <w:t>C double bond present in the final cyclohexene</w:t>
      </w:r>
      <w:r w:rsidR="009212E0" w:rsidRPr="009269C1">
        <w:rPr>
          <w:rFonts w:ascii="Times New Roman" w:hAnsi="Times New Roman" w:cs="Times New Roman"/>
          <w:sz w:val="24"/>
          <w:szCs w:val="24"/>
          <w:lang w:val="en-US"/>
        </w:rPr>
        <w:t xml:space="preserve"> [</w:t>
      </w:r>
      <w:r w:rsidR="00FA3FB1" w:rsidRPr="009269C1">
        <w:rPr>
          <w:rFonts w:ascii="Times New Roman" w:hAnsi="Times New Roman" w:cs="Times New Roman"/>
          <w:sz w:val="24"/>
          <w:szCs w:val="24"/>
          <w:lang w:val="en-US"/>
        </w:rPr>
        <w:t>11</w:t>
      </w:r>
      <w:r w:rsidR="009212E0" w:rsidRPr="009269C1">
        <w:rPr>
          <w:rFonts w:ascii="Times New Roman" w:hAnsi="Times New Roman" w:cs="Times New Roman"/>
          <w:sz w:val="24"/>
          <w:szCs w:val="24"/>
          <w:lang w:val="en-US"/>
        </w:rPr>
        <w:t>]</w:t>
      </w:r>
      <w:r w:rsidRPr="009269C1">
        <w:rPr>
          <w:rFonts w:ascii="Times New Roman" w:hAnsi="Times New Roman" w:cs="Times New Roman"/>
          <w:sz w:val="24"/>
          <w:szCs w:val="24"/>
          <w:lang w:val="en-US"/>
        </w:rPr>
        <w:t>.</w:t>
      </w:r>
      <w:r w:rsidRPr="009269C1">
        <w:rPr>
          <w:rFonts w:ascii="Times New Roman" w:hAnsi="Times New Roman" w:cs="Times New Roman"/>
          <w:sz w:val="24"/>
          <w:szCs w:val="24"/>
          <w:vertAlign w:val="superscript"/>
          <w:lang w:val="en-US"/>
        </w:rPr>
        <w:t xml:space="preserve"> </w:t>
      </w:r>
      <w:r w:rsidRPr="009269C1">
        <w:rPr>
          <w:rFonts w:ascii="Times New Roman" w:hAnsi="Times New Roman" w:cs="Times New Roman"/>
          <w:sz w:val="24"/>
          <w:szCs w:val="24"/>
          <w:lang w:val="en-US"/>
        </w:rPr>
        <w:t>Consequently, as formation of the new C</w:t>
      </w:r>
      <w:r w:rsidRPr="009269C1">
        <w:rPr>
          <w:rFonts w:ascii="Symbol" w:hAnsi="Symbol" w:cs="Times New Roman"/>
          <w:sz w:val="24"/>
          <w:szCs w:val="24"/>
          <w:lang w:val="en-US"/>
        </w:rPr>
        <w:t></w:t>
      </w:r>
      <w:r w:rsidRPr="009269C1">
        <w:rPr>
          <w:rFonts w:ascii="Times New Roman" w:hAnsi="Times New Roman" w:cs="Times New Roman"/>
          <w:sz w:val="24"/>
          <w:szCs w:val="24"/>
          <w:lang w:val="en-US"/>
        </w:rPr>
        <w:t>C single bond requires the prior rupture of the C</w:t>
      </w:r>
      <w:r w:rsidRPr="009269C1">
        <w:rPr>
          <w:rFonts w:ascii="Symbol" w:hAnsi="Symbol" w:cs="Times New Roman"/>
          <w:sz w:val="24"/>
          <w:szCs w:val="24"/>
          <w:lang w:val="en-US"/>
        </w:rPr>
        <w:t></w:t>
      </w:r>
      <w:r w:rsidRPr="009269C1">
        <w:rPr>
          <w:rFonts w:ascii="Times New Roman" w:hAnsi="Times New Roman" w:cs="Times New Roman"/>
          <w:sz w:val="24"/>
          <w:szCs w:val="24"/>
          <w:lang w:val="en-US"/>
        </w:rPr>
        <w:t xml:space="preserve">C double bonds, the bonding changes along a cycloaddition cannot take place simultaneously (i.e. concerted), but sequentially. Reactions that take place through cyclic TSs, where it is not necessary that all neighboring atoms are bound, have been classified as </w:t>
      </w:r>
      <w:r w:rsidRPr="009269C1">
        <w:rPr>
          <w:rFonts w:ascii="Times New Roman" w:hAnsi="Times New Roman" w:cs="Times New Roman"/>
          <w:i/>
          <w:sz w:val="24"/>
          <w:szCs w:val="24"/>
          <w:lang w:val="en-US"/>
        </w:rPr>
        <w:t>pseudocyclic</w:t>
      </w:r>
      <w:r w:rsidR="009212E0" w:rsidRPr="009269C1">
        <w:rPr>
          <w:rFonts w:ascii="Times New Roman" w:hAnsi="Times New Roman" w:cs="Times New Roman"/>
          <w:sz w:val="24"/>
          <w:szCs w:val="24"/>
          <w:lang w:val="en-US"/>
        </w:rPr>
        <w:t xml:space="preserve"> reactions [1</w:t>
      </w:r>
      <w:r w:rsidR="002058AC" w:rsidRPr="009269C1">
        <w:rPr>
          <w:rFonts w:ascii="Times New Roman" w:hAnsi="Times New Roman" w:cs="Times New Roman"/>
          <w:sz w:val="24"/>
          <w:szCs w:val="24"/>
          <w:lang w:val="en-US"/>
        </w:rPr>
        <w:t>7</w:t>
      </w:r>
      <w:r w:rsidR="009212E0" w:rsidRPr="009269C1">
        <w:rPr>
          <w:rFonts w:ascii="Times New Roman" w:hAnsi="Times New Roman" w:cs="Times New Roman"/>
          <w:sz w:val="24"/>
          <w:szCs w:val="24"/>
          <w:lang w:val="en-US"/>
        </w:rPr>
        <w:t>].</w:t>
      </w:r>
    </w:p>
    <w:p w:rsidR="00E73BEF" w:rsidRPr="009269C1" w:rsidRDefault="00E73BEF" w:rsidP="00E73BEF">
      <w:pPr>
        <w:spacing w:after="0" w:line="360" w:lineRule="auto"/>
        <w:ind w:firstLine="567"/>
        <w:jc w:val="both"/>
        <w:rPr>
          <w:rFonts w:ascii="Times New Roman" w:hAnsi="Times New Roman" w:cs="Times New Roman"/>
          <w:sz w:val="24"/>
          <w:szCs w:val="24"/>
          <w:lang w:val="en-US"/>
        </w:rPr>
      </w:pPr>
    </w:p>
    <w:p w:rsidR="00284F05" w:rsidRPr="009269C1" w:rsidRDefault="00284F05" w:rsidP="00284F05">
      <w:pPr>
        <w:jc w:val="center"/>
        <w:rPr>
          <w:lang w:val="en-US"/>
        </w:rPr>
      </w:pPr>
      <w:r w:rsidRPr="009269C1">
        <w:rPr>
          <w:lang w:val="en-US"/>
        </w:rPr>
        <w:object w:dxaOrig="9725" w:dyaOrig="9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7pt;height:351.6pt" o:ole="">
            <v:imagedata r:id="rId11" o:title=""/>
          </v:shape>
          <o:OLEObject Type="Embed" ProgID="ChemDraw.Document.6.0" ShapeID="_x0000_i1025" DrawAspect="Content" ObjectID="_1773064158" r:id="rId12"/>
        </w:object>
      </w:r>
    </w:p>
    <w:p w:rsidR="00284F05" w:rsidRPr="009269C1" w:rsidRDefault="00284F05" w:rsidP="00284F05">
      <w:pPr>
        <w:spacing w:after="0" w:line="240" w:lineRule="auto"/>
        <w:jc w:val="both"/>
        <w:rPr>
          <w:rFonts w:ascii="Times New Roman" w:hAnsi="Times New Roman" w:cs="Times New Roman"/>
          <w:sz w:val="24"/>
          <w:szCs w:val="24"/>
          <w:lang w:val="en-US"/>
        </w:rPr>
      </w:pPr>
      <w:r w:rsidRPr="009269C1">
        <w:rPr>
          <w:rFonts w:ascii="Times New Roman" w:hAnsi="Times New Roman" w:cs="Times New Roman"/>
          <w:b/>
          <w:sz w:val="24"/>
          <w:szCs w:val="24"/>
          <w:lang w:val="en-US"/>
        </w:rPr>
        <w:t>Figure S</w:t>
      </w:r>
      <w:r w:rsidR="005D58EC" w:rsidRPr="009269C1">
        <w:rPr>
          <w:rFonts w:ascii="Times New Roman" w:hAnsi="Times New Roman" w:cs="Times New Roman"/>
          <w:b/>
          <w:sz w:val="24"/>
          <w:szCs w:val="24"/>
          <w:lang w:val="en-US"/>
        </w:rPr>
        <w:t>1</w:t>
      </w:r>
      <w:r w:rsidRPr="009269C1">
        <w:rPr>
          <w:rFonts w:ascii="Times New Roman" w:hAnsi="Times New Roman" w:cs="Times New Roman"/>
          <w:b/>
          <w:sz w:val="24"/>
          <w:szCs w:val="24"/>
          <w:lang w:val="en-US"/>
        </w:rPr>
        <w:t xml:space="preserve">. </w:t>
      </w:r>
      <w:r w:rsidR="005D58EC" w:rsidRPr="009269C1">
        <w:rPr>
          <w:rFonts w:ascii="Times New Roman" w:eastAsia="Times New Roman" w:hAnsi="Times New Roman" w:cs="Times New Roman"/>
          <w:sz w:val="24"/>
          <w:szCs w:val="24"/>
          <w:lang w:val="en-US" w:eastAsia="es-ES"/>
        </w:rPr>
        <w:t xml:space="preserve">M06-2X/6-311G(d,p) gas-phase </w:t>
      </w:r>
      <w:r w:rsidRPr="009269C1">
        <w:rPr>
          <w:rFonts w:ascii="Times New Roman" w:hAnsi="Times New Roman" w:cs="Times New Roman"/>
          <w:sz w:val="24"/>
          <w:szCs w:val="24"/>
          <w:lang w:val="en-US"/>
        </w:rPr>
        <w:t xml:space="preserve">ELF basin attractors together with the most relevant valence basin populations at </w:t>
      </w:r>
      <w:r w:rsidRPr="009269C1">
        <w:rPr>
          <w:rFonts w:ascii="Times New Roman" w:eastAsia="SimSun" w:hAnsi="Times New Roman" w:cs="Times New Roman"/>
          <w:sz w:val="24"/>
          <w:szCs w:val="24"/>
          <w:lang w:val="en-US" w:eastAsia="zh-CN"/>
        </w:rPr>
        <w:t xml:space="preserve">Cp </w:t>
      </w:r>
      <w:r w:rsidRPr="009269C1">
        <w:rPr>
          <w:rFonts w:ascii="Times New Roman" w:eastAsia="SimSun" w:hAnsi="Times New Roman" w:cs="Times New Roman"/>
          <w:b/>
          <w:sz w:val="24"/>
          <w:szCs w:val="24"/>
          <w:lang w:val="en-US" w:eastAsia="zh-CN"/>
        </w:rPr>
        <w:t>1</w:t>
      </w:r>
      <w:r w:rsidRPr="009269C1">
        <w:rPr>
          <w:rFonts w:ascii="Times New Roman" w:eastAsia="SimSun" w:hAnsi="Times New Roman" w:cs="Times New Roman"/>
          <w:sz w:val="24"/>
          <w:szCs w:val="24"/>
          <w:lang w:val="en-US" w:eastAsia="zh-CN"/>
        </w:rPr>
        <w:t xml:space="preserve">, ethylene </w:t>
      </w:r>
      <w:r w:rsidR="004078D1" w:rsidRPr="009269C1">
        <w:rPr>
          <w:rFonts w:ascii="Times New Roman" w:eastAsia="SimSun" w:hAnsi="Times New Roman" w:cs="Times New Roman"/>
          <w:b/>
          <w:sz w:val="24"/>
          <w:szCs w:val="24"/>
          <w:lang w:val="en-US" w:eastAsia="zh-CN"/>
        </w:rPr>
        <w:t>6</w:t>
      </w:r>
      <w:r w:rsidRPr="009269C1">
        <w:rPr>
          <w:rFonts w:ascii="Times New Roman" w:hAnsi="Times New Roman" w:cs="Times New Roman"/>
          <w:sz w:val="24"/>
          <w:szCs w:val="24"/>
          <w:lang w:val="en-US"/>
        </w:rPr>
        <w:t xml:space="preserve"> and the cyanoethylene series </w:t>
      </w:r>
      <w:r w:rsidR="004078D1" w:rsidRPr="009269C1">
        <w:rPr>
          <w:rFonts w:ascii="Times New Roman" w:hAnsi="Times New Roman" w:cs="Times New Roman"/>
          <w:b/>
          <w:sz w:val="24"/>
          <w:szCs w:val="24"/>
          <w:lang w:val="en-US"/>
        </w:rPr>
        <w:t>4</w:t>
      </w:r>
      <w:r w:rsidRPr="009269C1">
        <w:rPr>
          <w:rFonts w:ascii="Times New Roman" w:hAnsi="Times New Roman" w:cs="Times New Roman"/>
          <w:sz w:val="24"/>
          <w:szCs w:val="24"/>
          <w:lang w:val="en-US"/>
        </w:rPr>
        <w:t>. The total population of the V(Cx,Cy) disynaptic basins is given in average number of electrons, e.</w:t>
      </w:r>
    </w:p>
    <w:p w:rsidR="00284F05" w:rsidRPr="009269C1" w:rsidRDefault="00284F05" w:rsidP="00284F05">
      <w:pPr>
        <w:rPr>
          <w:rFonts w:ascii="Times New Roman" w:hAnsi="Times New Roman" w:cs="Times New Roman"/>
          <w:sz w:val="24"/>
          <w:szCs w:val="24"/>
          <w:lang w:val="en-US"/>
        </w:rPr>
      </w:pPr>
      <w:r w:rsidRPr="009269C1">
        <w:rPr>
          <w:rFonts w:ascii="Times New Roman" w:hAnsi="Times New Roman" w:cs="Times New Roman"/>
          <w:sz w:val="24"/>
          <w:szCs w:val="24"/>
          <w:lang w:val="en-US"/>
        </w:rPr>
        <w:br w:type="page"/>
      </w:r>
    </w:p>
    <w:p w:rsidR="00284F05" w:rsidRPr="009269C1" w:rsidRDefault="002C212E" w:rsidP="00284F05">
      <w:pPr>
        <w:jc w:val="center"/>
        <w:rPr>
          <w:lang w:val="en-US"/>
        </w:rPr>
      </w:pPr>
      <w:r w:rsidRPr="009269C1">
        <w:rPr>
          <w:lang w:val="en-US"/>
        </w:rPr>
        <w:object w:dxaOrig="8392" w:dyaOrig="13951">
          <v:shape id="_x0000_i1026" type="#_x0000_t75" style="width:341.45pt;height:569.8pt" o:ole="">
            <v:imagedata r:id="rId13" o:title=""/>
          </v:shape>
          <o:OLEObject Type="Embed" ProgID="ChemDraw.Document.6.0" ShapeID="_x0000_i1026" DrawAspect="Content" ObjectID="_1773064159" r:id="rId14"/>
        </w:object>
      </w:r>
    </w:p>
    <w:p w:rsidR="00284F05" w:rsidRPr="009269C1" w:rsidRDefault="00284F05" w:rsidP="00284F05">
      <w:pPr>
        <w:spacing w:after="0" w:line="240" w:lineRule="auto"/>
        <w:jc w:val="both"/>
        <w:rPr>
          <w:rFonts w:ascii="Times New Roman" w:hAnsi="Times New Roman" w:cs="Times New Roman"/>
          <w:sz w:val="24"/>
          <w:szCs w:val="24"/>
          <w:lang w:val="en-US"/>
        </w:rPr>
      </w:pPr>
      <w:r w:rsidRPr="009269C1">
        <w:rPr>
          <w:rFonts w:ascii="Times New Roman" w:hAnsi="Times New Roman" w:cs="Times New Roman"/>
          <w:b/>
          <w:sz w:val="24"/>
          <w:szCs w:val="24"/>
          <w:lang w:val="en-US"/>
        </w:rPr>
        <w:t>Figure S</w:t>
      </w:r>
      <w:r w:rsidR="005D58EC" w:rsidRPr="009269C1">
        <w:rPr>
          <w:rFonts w:ascii="Times New Roman" w:hAnsi="Times New Roman" w:cs="Times New Roman"/>
          <w:b/>
          <w:sz w:val="24"/>
          <w:szCs w:val="24"/>
          <w:lang w:val="en-US"/>
        </w:rPr>
        <w:t>2</w:t>
      </w:r>
      <w:r w:rsidRPr="009269C1">
        <w:rPr>
          <w:rFonts w:ascii="Times New Roman" w:hAnsi="Times New Roman" w:cs="Times New Roman"/>
          <w:b/>
          <w:sz w:val="24"/>
          <w:szCs w:val="24"/>
          <w:lang w:val="en-US"/>
        </w:rPr>
        <w:t xml:space="preserve">. </w:t>
      </w:r>
      <w:r w:rsidR="005D58EC" w:rsidRPr="009269C1">
        <w:rPr>
          <w:rFonts w:ascii="Times New Roman" w:eastAsia="Times New Roman" w:hAnsi="Times New Roman" w:cs="Times New Roman"/>
          <w:sz w:val="24"/>
          <w:szCs w:val="24"/>
          <w:lang w:val="en-US" w:eastAsia="es-ES"/>
        </w:rPr>
        <w:t xml:space="preserve">M06-2X/6-311G(d,p) gas-phase </w:t>
      </w:r>
      <w:r w:rsidRPr="009269C1">
        <w:rPr>
          <w:rFonts w:ascii="Times New Roman" w:hAnsi="Times New Roman" w:cs="Times New Roman"/>
          <w:sz w:val="24"/>
          <w:szCs w:val="24"/>
          <w:lang w:val="en-US"/>
        </w:rPr>
        <w:t>The ELF basin attractors together with the most relevant valence basin populations at the TSs involved in the DA</w:t>
      </w:r>
      <w:r w:rsidRPr="009269C1">
        <w:rPr>
          <w:rFonts w:ascii="Times New Roman" w:eastAsia="SimSun" w:hAnsi="Times New Roman" w:cs="Times New Roman"/>
          <w:sz w:val="24"/>
          <w:szCs w:val="24"/>
          <w:lang w:val="en-US" w:eastAsia="zh-CN"/>
        </w:rPr>
        <w:t xml:space="preserve"> reactions of Cp </w:t>
      </w:r>
      <w:r w:rsidRPr="009269C1">
        <w:rPr>
          <w:rFonts w:ascii="Times New Roman" w:eastAsia="SimSun" w:hAnsi="Times New Roman" w:cs="Times New Roman"/>
          <w:b/>
          <w:sz w:val="24"/>
          <w:szCs w:val="24"/>
          <w:lang w:val="en-US" w:eastAsia="zh-CN"/>
        </w:rPr>
        <w:t>1</w:t>
      </w:r>
      <w:r w:rsidRPr="009269C1">
        <w:rPr>
          <w:rFonts w:ascii="Times New Roman" w:eastAsia="SimSun" w:hAnsi="Times New Roman" w:cs="Times New Roman"/>
          <w:sz w:val="24"/>
          <w:szCs w:val="24"/>
          <w:lang w:val="en-US" w:eastAsia="zh-CN"/>
        </w:rPr>
        <w:t xml:space="preserve"> with ethylene </w:t>
      </w:r>
      <w:r w:rsidR="004078D1" w:rsidRPr="009269C1">
        <w:rPr>
          <w:rFonts w:ascii="Times New Roman" w:eastAsia="SimSun" w:hAnsi="Times New Roman" w:cs="Times New Roman"/>
          <w:b/>
          <w:sz w:val="24"/>
          <w:szCs w:val="24"/>
          <w:lang w:val="en-US" w:eastAsia="zh-CN"/>
        </w:rPr>
        <w:t>6</w:t>
      </w:r>
      <w:r w:rsidRPr="009269C1">
        <w:rPr>
          <w:rFonts w:ascii="Times New Roman" w:hAnsi="Times New Roman" w:cs="Times New Roman"/>
          <w:sz w:val="24"/>
          <w:szCs w:val="24"/>
          <w:lang w:val="en-US"/>
        </w:rPr>
        <w:t xml:space="preserve"> and the cyanoethylene series </w:t>
      </w:r>
      <w:r w:rsidR="004078D1" w:rsidRPr="009269C1">
        <w:rPr>
          <w:rFonts w:ascii="Times New Roman" w:hAnsi="Times New Roman" w:cs="Times New Roman"/>
          <w:b/>
          <w:sz w:val="24"/>
          <w:szCs w:val="24"/>
          <w:lang w:val="en-US"/>
        </w:rPr>
        <w:t>4</w:t>
      </w:r>
      <w:r w:rsidRPr="009269C1">
        <w:rPr>
          <w:rFonts w:ascii="Times New Roman" w:hAnsi="Times New Roman" w:cs="Times New Roman"/>
          <w:sz w:val="24"/>
          <w:szCs w:val="24"/>
          <w:lang w:val="en-US"/>
        </w:rPr>
        <w:t xml:space="preserve">. </w:t>
      </w:r>
      <w:r w:rsidR="005D58EC" w:rsidRPr="009269C1">
        <w:rPr>
          <w:rFonts w:ascii="Times New Roman" w:hAnsi="Times New Roman" w:cs="Times New Roman"/>
          <w:sz w:val="24"/>
          <w:szCs w:val="24"/>
          <w:lang w:val="en-US"/>
        </w:rPr>
        <w:t xml:space="preserve">The population of V(Cx) monosynaptic basins </w:t>
      </w:r>
      <w:r w:rsidR="002C212E" w:rsidRPr="009269C1">
        <w:rPr>
          <w:rFonts w:ascii="Times New Roman" w:hAnsi="Times New Roman" w:cs="Times New Roman"/>
          <w:sz w:val="24"/>
          <w:szCs w:val="24"/>
          <w:lang w:val="en-US"/>
        </w:rPr>
        <w:t>is</w:t>
      </w:r>
      <w:r w:rsidR="005D58EC" w:rsidRPr="009269C1">
        <w:rPr>
          <w:rFonts w:ascii="Times New Roman" w:hAnsi="Times New Roman" w:cs="Times New Roman"/>
          <w:sz w:val="24"/>
          <w:szCs w:val="24"/>
          <w:lang w:val="en-US"/>
        </w:rPr>
        <w:t xml:space="preserve"> given in red. </w:t>
      </w:r>
      <w:r w:rsidRPr="009269C1">
        <w:rPr>
          <w:rFonts w:ascii="Times New Roman" w:hAnsi="Times New Roman" w:cs="Times New Roman"/>
          <w:sz w:val="24"/>
          <w:szCs w:val="24"/>
          <w:lang w:val="en-US"/>
        </w:rPr>
        <w:t xml:space="preserve">The population of the </w:t>
      </w:r>
      <w:r w:rsidR="005D58EC" w:rsidRPr="009269C1">
        <w:rPr>
          <w:rFonts w:ascii="Times New Roman" w:hAnsi="Times New Roman" w:cs="Times New Roman"/>
          <w:sz w:val="24"/>
          <w:szCs w:val="24"/>
          <w:lang w:val="en-US"/>
        </w:rPr>
        <w:t>more relevant valence</w:t>
      </w:r>
      <w:r w:rsidRPr="009269C1">
        <w:rPr>
          <w:rFonts w:ascii="Times New Roman" w:hAnsi="Times New Roman" w:cs="Times New Roman"/>
          <w:sz w:val="24"/>
          <w:szCs w:val="24"/>
          <w:lang w:val="en-US"/>
        </w:rPr>
        <w:t xml:space="preserve"> basins is given in average number of electrons, e.</w:t>
      </w:r>
      <w:r w:rsidR="005D58EC" w:rsidRPr="009269C1">
        <w:rPr>
          <w:rFonts w:ascii="Times New Roman" w:hAnsi="Times New Roman" w:cs="Times New Roman"/>
          <w:sz w:val="24"/>
          <w:szCs w:val="24"/>
          <w:lang w:val="en-US"/>
        </w:rPr>
        <w:t xml:space="preserve"> </w:t>
      </w:r>
    </w:p>
    <w:p w:rsidR="00E73BEF" w:rsidRPr="009269C1" w:rsidRDefault="00E73BEF" w:rsidP="00E73BEF">
      <w:pPr>
        <w:jc w:val="both"/>
        <w:rPr>
          <w:rFonts w:ascii="Times New Roman" w:hAnsi="Times New Roman" w:cs="Times New Roman"/>
          <w:sz w:val="24"/>
          <w:szCs w:val="24"/>
          <w:lang w:val="en-US"/>
        </w:rPr>
      </w:pPr>
    </w:p>
    <w:p w:rsidR="00284F05" w:rsidRPr="009269C1" w:rsidRDefault="00284F05">
      <w:pP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br w:type="page"/>
      </w:r>
    </w:p>
    <w:p w:rsidR="00E73BEF" w:rsidRPr="009269C1" w:rsidRDefault="00E73BEF" w:rsidP="00E73BEF">
      <w:pPr>
        <w:spacing w:after="0" w:line="360" w:lineRule="auto"/>
        <w:ind w:firstLine="567"/>
        <w:jc w:val="both"/>
        <w:rPr>
          <w:rFonts w:ascii="Times New Roman" w:hAnsi="Times New Roman"/>
          <w:sz w:val="24"/>
          <w:szCs w:val="24"/>
          <w:lang w:val="en-US"/>
        </w:rPr>
      </w:pPr>
      <w:r w:rsidRPr="009269C1">
        <w:rPr>
          <w:rFonts w:ascii="Times New Roman" w:eastAsia="Times New Roman" w:hAnsi="Times New Roman" w:cs="Times New Roman"/>
          <w:sz w:val="24"/>
          <w:szCs w:val="24"/>
          <w:lang w:val="en-US" w:eastAsia="es-ES"/>
        </w:rPr>
        <w:lastRenderedPageBreak/>
        <w:t>Finally, a QTAIM</w:t>
      </w:r>
      <w:r w:rsidR="009212E0" w:rsidRPr="009269C1">
        <w:rPr>
          <w:rFonts w:ascii="Times New Roman" w:eastAsia="Times New Roman" w:hAnsi="Times New Roman" w:cs="Times New Roman"/>
          <w:sz w:val="24"/>
          <w:szCs w:val="24"/>
          <w:lang w:val="en-US" w:eastAsia="es-ES"/>
        </w:rPr>
        <w:t xml:space="preserve"> [2,3]</w:t>
      </w:r>
      <w:r w:rsidRPr="009269C1">
        <w:rPr>
          <w:rFonts w:ascii="Times New Roman" w:eastAsia="Times New Roman" w:hAnsi="Times New Roman" w:cs="Times New Roman"/>
          <w:sz w:val="24"/>
          <w:szCs w:val="24"/>
          <w:lang w:val="en-US" w:eastAsia="es-ES"/>
        </w:rPr>
        <w:t xml:space="preserve"> topological analysis of the electron density </w:t>
      </w:r>
      <w:r w:rsidRPr="009269C1">
        <w:rPr>
          <w:rFonts w:ascii="Times New Roman" w:hAnsi="Times New Roman"/>
          <w:i/>
          <w:sz w:val="24"/>
          <w:szCs w:val="24"/>
          <w:lang w:val="en-US"/>
        </w:rPr>
        <w:t>ρ</w:t>
      </w:r>
      <w:r w:rsidRPr="009269C1">
        <w:rPr>
          <w:rFonts w:ascii="Times New Roman" w:hAnsi="Times New Roman"/>
          <w:sz w:val="24"/>
          <w:szCs w:val="24"/>
          <w:lang w:val="en-US"/>
        </w:rPr>
        <w:t xml:space="preserve"> at </w:t>
      </w:r>
      <w:r w:rsidRPr="009269C1">
        <w:rPr>
          <w:rFonts w:ascii="Times New Roman" w:hAnsi="Times New Roman" w:cs="Times New Roman"/>
          <w:sz w:val="24"/>
          <w:szCs w:val="24"/>
          <w:lang w:val="en-US"/>
        </w:rPr>
        <w:t>the seven TSs</w:t>
      </w:r>
      <w:r w:rsidRPr="009269C1">
        <w:rPr>
          <w:rFonts w:ascii="Times New Roman" w:hAnsi="Times New Roman"/>
          <w:sz w:val="24"/>
          <w:szCs w:val="24"/>
          <w:lang w:val="en-US"/>
        </w:rPr>
        <w:t xml:space="preserve"> was also performed. The contour line maps of the Laplacian </w:t>
      </w:r>
      <w:r w:rsidRPr="009269C1">
        <w:rPr>
          <w:rFonts w:ascii="Times New Roman" w:hAnsi="Times New Roman"/>
          <w:sz w:val="24"/>
          <w:szCs w:val="24"/>
          <w:lang w:val="en-US"/>
        </w:rPr>
        <w:sym w:font="Symbol" w:char="F0D1"/>
      </w:r>
      <w:r w:rsidRPr="009269C1">
        <w:rPr>
          <w:rFonts w:ascii="Times New Roman" w:hAnsi="Times New Roman"/>
          <w:sz w:val="24"/>
          <w:szCs w:val="24"/>
          <w:vertAlign w:val="superscript"/>
          <w:lang w:val="en-US"/>
        </w:rPr>
        <w:t>2</w:t>
      </w:r>
      <w:r w:rsidRPr="009269C1">
        <w:rPr>
          <w:rFonts w:ascii="Times New Roman" w:hAnsi="Times New Roman"/>
          <w:i/>
          <w:sz w:val="24"/>
          <w:szCs w:val="24"/>
          <w:lang w:val="en-US"/>
        </w:rPr>
        <w:t>ρ</w:t>
      </w:r>
      <w:r w:rsidRPr="009269C1">
        <w:rPr>
          <w:rFonts w:ascii="Times New Roman" w:hAnsi="Times New Roman"/>
          <w:sz w:val="24"/>
          <w:szCs w:val="24"/>
          <w:lang w:val="en-US"/>
        </w:rPr>
        <w:t xml:space="preserve">(r) of the electron density of three representative TSs are shown in Figure 7, while the most relevant calculated QTAIM parameters of the bonding critical points (CPs) characterizing the two </w:t>
      </w:r>
      <w:r w:rsidRPr="009269C1">
        <w:rPr>
          <w:rFonts w:ascii="Times New Roman" w:hAnsi="Times New Roman" w:cs="Times New Roman"/>
          <w:sz w:val="24"/>
          <w:szCs w:val="24"/>
          <w:lang w:val="en-US"/>
        </w:rPr>
        <w:t>C1</w:t>
      </w:r>
      <w:r w:rsidRPr="009269C1">
        <w:rPr>
          <w:rFonts w:ascii="Symbol" w:hAnsi="Symbol" w:cs="Times New Roman"/>
          <w:sz w:val="24"/>
          <w:szCs w:val="24"/>
          <w:lang w:val="en-US"/>
        </w:rPr>
        <w:t></w:t>
      </w:r>
      <w:r w:rsidRPr="009269C1">
        <w:rPr>
          <w:rFonts w:ascii="Times New Roman" w:hAnsi="Times New Roman" w:cs="Times New Roman"/>
          <w:sz w:val="24"/>
          <w:szCs w:val="24"/>
          <w:lang w:val="en-US"/>
        </w:rPr>
        <w:t>C6 (</w:t>
      </w:r>
      <w:r w:rsidRPr="009269C1">
        <w:rPr>
          <w:rFonts w:ascii="Times New Roman" w:hAnsi="Times New Roman" w:cs="Times New Roman"/>
          <w:b/>
          <w:sz w:val="24"/>
          <w:szCs w:val="24"/>
          <w:lang w:val="en-US"/>
        </w:rPr>
        <w:t>CP1</w:t>
      </w:r>
      <w:r w:rsidRPr="009269C1">
        <w:rPr>
          <w:rFonts w:ascii="Times New Roman" w:hAnsi="Times New Roman" w:cs="Times New Roman"/>
          <w:sz w:val="24"/>
          <w:szCs w:val="24"/>
          <w:lang w:val="en-US"/>
        </w:rPr>
        <w:t>) and C2</w:t>
      </w:r>
      <w:r w:rsidRPr="009269C1">
        <w:rPr>
          <w:rFonts w:ascii="Symbol" w:hAnsi="Symbol" w:cs="Times New Roman"/>
          <w:sz w:val="24"/>
          <w:szCs w:val="24"/>
          <w:lang w:val="en-US"/>
        </w:rPr>
        <w:t></w:t>
      </w:r>
      <w:r w:rsidRPr="009269C1">
        <w:rPr>
          <w:rFonts w:ascii="Times New Roman" w:hAnsi="Times New Roman" w:cs="Times New Roman"/>
          <w:sz w:val="24"/>
          <w:szCs w:val="24"/>
          <w:lang w:val="en-US"/>
        </w:rPr>
        <w:t>C3 (</w:t>
      </w:r>
      <w:r w:rsidRPr="009269C1">
        <w:rPr>
          <w:rFonts w:ascii="Times New Roman" w:hAnsi="Times New Roman" w:cs="Times New Roman"/>
          <w:b/>
          <w:sz w:val="24"/>
          <w:szCs w:val="24"/>
          <w:lang w:val="en-US"/>
        </w:rPr>
        <w:t>CP2</w:t>
      </w:r>
      <w:r w:rsidRPr="009269C1">
        <w:rPr>
          <w:rFonts w:ascii="Times New Roman" w:hAnsi="Times New Roman" w:cs="Times New Roman"/>
          <w:sz w:val="24"/>
          <w:szCs w:val="24"/>
          <w:lang w:val="en-US"/>
        </w:rPr>
        <w:t xml:space="preserve">) regions at the </w:t>
      </w:r>
      <w:r w:rsidRPr="009269C1">
        <w:rPr>
          <w:rFonts w:ascii="Times New Roman" w:hAnsi="Times New Roman"/>
          <w:sz w:val="24"/>
          <w:szCs w:val="24"/>
          <w:lang w:val="en-US"/>
        </w:rPr>
        <w:t xml:space="preserve">TSs are given in Table </w:t>
      </w:r>
      <w:r w:rsidR="00284F05" w:rsidRPr="009269C1">
        <w:rPr>
          <w:rFonts w:ascii="Times New Roman" w:hAnsi="Times New Roman"/>
          <w:sz w:val="24"/>
          <w:szCs w:val="24"/>
          <w:lang w:val="en-US"/>
        </w:rPr>
        <w:t>S1</w:t>
      </w:r>
      <w:r w:rsidRPr="009269C1">
        <w:rPr>
          <w:rFonts w:ascii="Times New Roman" w:hAnsi="Times New Roman"/>
          <w:sz w:val="24"/>
          <w:szCs w:val="24"/>
          <w:lang w:val="en-US"/>
        </w:rPr>
        <w:t>. At the seven TS,</w:t>
      </w:r>
      <w:r w:rsidRPr="009269C1">
        <w:rPr>
          <w:rFonts w:ascii="Times New Roman" w:hAnsi="Times New Roman"/>
          <w:b/>
          <w:sz w:val="24"/>
          <w:szCs w:val="24"/>
          <w:lang w:val="en-US"/>
        </w:rPr>
        <w:t xml:space="preserve"> CP1</w:t>
      </w:r>
      <w:r w:rsidRPr="009269C1">
        <w:rPr>
          <w:rFonts w:ascii="Times New Roman" w:hAnsi="Times New Roman"/>
          <w:sz w:val="24"/>
          <w:szCs w:val="24"/>
          <w:lang w:val="en-US"/>
        </w:rPr>
        <w:t xml:space="preserve"> and </w:t>
      </w:r>
      <w:r w:rsidRPr="009269C1">
        <w:rPr>
          <w:rFonts w:ascii="Times New Roman" w:hAnsi="Times New Roman"/>
          <w:b/>
          <w:sz w:val="24"/>
          <w:szCs w:val="24"/>
          <w:lang w:val="en-US"/>
        </w:rPr>
        <w:t>CP2</w:t>
      </w:r>
      <w:r w:rsidRPr="009269C1">
        <w:rPr>
          <w:rFonts w:ascii="Times New Roman" w:hAnsi="Times New Roman"/>
          <w:sz w:val="24"/>
          <w:szCs w:val="24"/>
          <w:lang w:val="en-US"/>
        </w:rPr>
        <w:t xml:space="preserve"> show a positive Laplacian </w:t>
      </w:r>
      <w:r w:rsidRPr="009269C1">
        <w:rPr>
          <w:rFonts w:ascii="Times New Roman" w:hAnsi="Times New Roman"/>
          <w:sz w:val="24"/>
          <w:szCs w:val="24"/>
          <w:lang w:val="en-US"/>
        </w:rPr>
        <w:sym w:font="Symbol" w:char="F0D1"/>
      </w:r>
      <w:r w:rsidRPr="009269C1">
        <w:rPr>
          <w:rFonts w:ascii="Times New Roman" w:hAnsi="Times New Roman"/>
          <w:sz w:val="24"/>
          <w:szCs w:val="24"/>
          <w:vertAlign w:val="superscript"/>
          <w:lang w:val="en-US"/>
        </w:rPr>
        <w:t>2</w:t>
      </w:r>
      <w:r w:rsidRPr="009269C1">
        <w:rPr>
          <w:rFonts w:ascii="Times New Roman" w:hAnsi="Times New Roman"/>
          <w:i/>
          <w:sz w:val="24"/>
          <w:szCs w:val="24"/>
          <w:lang w:val="en-US"/>
        </w:rPr>
        <w:t>ρ</w:t>
      </w:r>
      <w:r w:rsidRPr="009269C1">
        <w:rPr>
          <w:rFonts w:ascii="Times New Roman" w:hAnsi="Times New Roman"/>
          <w:sz w:val="24"/>
          <w:szCs w:val="24"/>
          <w:lang w:val="en-US"/>
        </w:rPr>
        <w:t xml:space="preserve">(r) value, indicating the absence of any covalent interaction (see Table 6). At these </w:t>
      </w:r>
      <w:r w:rsidRPr="009269C1">
        <w:rPr>
          <w:rFonts w:ascii="Times New Roman" w:hAnsi="Times New Roman" w:cs="Times New Roman"/>
          <w:sz w:val="24"/>
          <w:szCs w:val="24"/>
          <w:lang w:val="en-US"/>
        </w:rPr>
        <w:t>TSs</w:t>
      </w:r>
      <w:r w:rsidRPr="009269C1">
        <w:rPr>
          <w:rFonts w:ascii="Times New Roman" w:hAnsi="Times New Roman"/>
          <w:sz w:val="24"/>
          <w:szCs w:val="24"/>
          <w:lang w:val="en-US"/>
        </w:rPr>
        <w:t xml:space="preserve">, the electron density at the two bonding CPs is lower than 0.080. At the asynchronous TSs the electron density at </w:t>
      </w:r>
      <w:r w:rsidRPr="009269C1">
        <w:rPr>
          <w:rFonts w:ascii="Times New Roman" w:hAnsi="Times New Roman"/>
          <w:b/>
          <w:sz w:val="24"/>
          <w:szCs w:val="24"/>
          <w:lang w:val="en-US"/>
        </w:rPr>
        <w:t>CP1</w:t>
      </w:r>
      <w:r w:rsidRPr="009269C1">
        <w:rPr>
          <w:rFonts w:ascii="Times New Roman" w:hAnsi="Times New Roman"/>
          <w:sz w:val="24"/>
          <w:szCs w:val="24"/>
          <w:lang w:val="en-US"/>
        </w:rPr>
        <w:t xml:space="preserve"> is higher than that at the </w:t>
      </w:r>
      <w:r w:rsidRPr="009269C1">
        <w:rPr>
          <w:rFonts w:ascii="Times New Roman" w:hAnsi="Times New Roman"/>
          <w:b/>
          <w:sz w:val="24"/>
          <w:szCs w:val="24"/>
          <w:lang w:val="en-US"/>
        </w:rPr>
        <w:t>CP2</w:t>
      </w:r>
      <w:r w:rsidRPr="009269C1">
        <w:rPr>
          <w:rFonts w:ascii="Times New Roman" w:hAnsi="Times New Roman"/>
          <w:sz w:val="24"/>
          <w:szCs w:val="24"/>
          <w:lang w:val="en-US"/>
        </w:rPr>
        <w:t xml:space="preserve">, in agreement with the more advanced character of the </w:t>
      </w:r>
      <w:r w:rsidRPr="009269C1">
        <w:rPr>
          <w:rFonts w:ascii="Times New Roman" w:hAnsi="Times New Roman" w:cs="Times New Roman"/>
          <w:sz w:val="24"/>
          <w:szCs w:val="24"/>
          <w:lang w:val="en-US"/>
        </w:rPr>
        <w:t>C1</w:t>
      </w:r>
      <w:r w:rsidRPr="009269C1">
        <w:rPr>
          <w:rFonts w:ascii="Symbol" w:hAnsi="Symbol" w:cs="Times New Roman"/>
          <w:sz w:val="24"/>
          <w:szCs w:val="24"/>
          <w:lang w:val="en-US"/>
        </w:rPr>
        <w:t></w:t>
      </w:r>
      <w:r w:rsidRPr="009269C1">
        <w:rPr>
          <w:rFonts w:ascii="Times New Roman" w:hAnsi="Times New Roman" w:cs="Times New Roman"/>
          <w:sz w:val="24"/>
          <w:szCs w:val="24"/>
          <w:lang w:val="en-US"/>
        </w:rPr>
        <w:t>C6</w:t>
      </w:r>
      <w:r w:rsidRPr="009269C1">
        <w:rPr>
          <w:rFonts w:ascii="Times New Roman" w:hAnsi="Times New Roman"/>
          <w:sz w:val="24"/>
          <w:szCs w:val="24"/>
          <w:lang w:val="en-US"/>
        </w:rPr>
        <w:t xml:space="preserve"> bond formation than the </w:t>
      </w:r>
      <w:r w:rsidRPr="009269C1">
        <w:rPr>
          <w:rFonts w:ascii="Times New Roman" w:hAnsi="Times New Roman" w:cs="Times New Roman"/>
          <w:sz w:val="24"/>
          <w:szCs w:val="24"/>
          <w:lang w:val="en-US"/>
        </w:rPr>
        <w:t>C2</w:t>
      </w:r>
      <w:r w:rsidRPr="009269C1">
        <w:rPr>
          <w:rFonts w:ascii="Symbol" w:hAnsi="Symbol" w:cs="Times New Roman"/>
          <w:sz w:val="24"/>
          <w:szCs w:val="24"/>
          <w:lang w:val="en-US"/>
        </w:rPr>
        <w:t></w:t>
      </w:r>
      <w:r w:rsidRPr="009269C1">
        <w:rPr>
          <w:rFonts w:ascii="Times New Roman" w:hAnsi="Times New Roman" w:cs="Times New Roman"/>
          <w:sz w:val="24"/>
          <w:szCs w:val="24"/>
          <w:lang w:val="en-US"/>
        </w:rPr>
        <w:t>C3</w:t>
      </w:r>
      <w:r w:rsidRPr="009269C1">
        <w:rPr>
          <w:rFonts w:ascii="Times New Roman" w:hAnsi="Times New Roman"/>
          <w:sz w:val="24"/>
          <w:szCs w:val="24"/>
          <w:lang w:val="en-US"/>
        </w:rPr>
        <w:t xml:space="preserve"> one (see Table 6). Interesting, except at </w:t>
      </w:r>
      <w:r w:rsidRPr="009269C1">
        <w:rPr>
          <w:rFonts w:ascii="Times New Roman" w:hAnsi="Times New Roman"/>
          <w:b/>
          <w:sz w:val="24"/>
          <w:szCs w:val="24"/>
          <w:lang w:val="en-US"/>
        </w:rPr>
        <w:t>TS-2CN</w:t>
      </w:r>
      <w:r w:rsidRPr="009269C1">
        <w:rPr>
          <w:rFonts w:ascii="Times New Roman" w:hAnsi="Times New Roman"/>
          <w:sz w:val="24"/>
          <w:szCs w:val="24"/>
          <w:lang w:val="en-US"/>
        </w:rPr>
        <w:t xml:space="preserve">, at the other six TSs the average of the sum of the density of </w:t>
      </w:r>
      <w:r w:rsidRPr="009269C1">
        <w:rPr>
          <w:rFonts w:ascii="Times New Roman" w:hAnsi="Times New Roman"/>
          <w:b/>
          <w:sz w:val="24"/>
          <w:szCs w:val="24"/>
          <w:lang w:val="en-US"/>
        </w:rPr>
        <w:t>CP1</w:t>
      </w:r>
      <w:r w:rsidRPr="009269C1">
        <w:rPr>
          <w:rFonts w:ascii="Times New Roman" w:hAnsi="Times New Roman"/>
          <w:sz w:val="24"/>
          <w:szCs w:val="24"/>
          <w:lang w:val="en-US"/>
        </w:rPr>
        <w:t xml:space="preserve"> and </w:t>
      </w:r>
      <w:r w:rsidRPr="009269C1">
        <w:rPr>
          <w:rFonts w:ascii="Times New Roman" w:hAnsi="Times New Roman"/>
          <w:b/>
          <w:sz w:val="24"/>
          <w:szCs w:val="24"/>
          <w:lang w:val="en-US"/>
        </w:rPr>
        <w:t>CP2</w:t>
      </w:r>
      <w:r w:rsidRPr="009269C1">
        <w:rPr>
          <w:rFonts w:ascii="Times New Roman" w:hAnsi="Times New Roman"/>
          <w:sz w:val="24"/>
          <w:szCs w:val="24"/>
          <w:lang w:val="en-US"/>
        </w:rPr>
        <w:t xml:space="preserve"> is ca. 0.056 e·Å</w:t>
      </w:r>
      <w:r w:rsidRPr="009269C1">
        <w:rPr>
          <w:rFonts w:ascii="Times New Roman" w:eastAsia="Times New Roman" w:hAnsi="Times New Roman" w:cs="Times New Roman"/>
          <w:sz w:val="24"/>
          <w:szCs w:val="24"/>
          <w:vertAlign w:val="superscript"/>
          <w:lang w:val="en-US"/>
        </w:rPr>
        <w:t>-</w:t>
      </w:r>
      <w:r w:rsidRPr="009269C1">
        <w:rPr>
          <w:rFonts w:ascii="Times New Roman" w:hAnsi="Times New Roman"/>
          <w:sz w:val="24"/>
          <w:szCs w:val="24"/>
          <w:vertAlign w:val="superscript"/>
          <w:lang w:val="en-US"/>
        </w:rPr>
        <w:t>3</w:t>
      </w:r>
      <w:r w:rsidRPr="009269C1">
        <w:rPr>
          <w:rFonts w:ascii="Times New Roman" w:hAnsi="Times New Roman"/>
          <w:sz w:val="24"/>
          <w:szCs w:val="24"/>
          <w:lang w:val="en-US"/>
        </w:rPr>
        <w:t>.</w:t>
      </w:r>
    </w:p>
    <w:p w:rsidR="00E73BEF" w:rsidRPr="009269C1" w:rsidRDefault="00E73BEF" w:rsidP="00E73BEF">
      <w:pPr>
        <w:spacing w:after="0" w:line="360" w:lineRule="auto"/>
        <w:ind w:firstLine="567"/>
        <w:jc w:val="both"/>
        <w:rPr>
          <w:rFonts w:ascii="Times New Roman" w:hAnsi="Times New Roman"/>
          <w:sz w:val="24"/>
          <w:szCs w:val="24"/>
          <w:lang w:val="en-US"/>
        </w:rPr>
      </w:pPr>
      <w:r w:rsidRPr="009269C1">
        <w:rPr>
          <w:rFonts w:ascii="Times New Roman" w:hAnsi="Times New Roman"/>
          <w:sz w:val="24"/>
          <w:szCs w:val="24"/>
          <w:lang w:val="en-US"/>
        </w:rPr>
        <w:t>According the Espinosa criterion</w:t>
      </w:r>
      <w:r w:rsidR="009212E0" w:rsidRPr="009269C1">
        <w:rPr>
          <w:rFonts w:ascii="Times New Roman" w:hAnsi="Times New Roman"/>
          <w:sz w:val="24"/>
          <w:szCs w:val="24"/>
          <w:lang w:val="en-US"/>
        </w:rPr>
        <w:t xml:space="preserve"> [</w:t>
      </w:r>
      <w:r w:rsidR="006D6B72" w:rsidRPr="009269C1">
        <w:rPr>
          <w:rFonts w:ascii="Times New Roman" w:hAnsi="Times New Roman"/>
          <w:sz w:val="24"/>
          <w:szCs w:val="24"/>
          <w:lang w:val="en-US"/>
        </w:rPr>
        <w:t>1</w:t>
      </w:r>
      <w:r w:rsidR="002058AC" w:rsidRPr="009269C1">
        <w:rPr>
          <w:rFonts w:ascii="Times New Roman" w:hAnsi="Times New Roman"/>
          <w:sz w:val="24"/>
          <w:szCs w:val="24"/>
          <w:lang w:val="en-US"/>
        </w:rPr>
        <w:t>8</w:t>
      </w:r>
      <w:r w:rsidR="009212E0" w:rsidRPr="009269C1">
        <w:rPr>
          <w:rFonts w:ascii="Times New Roman" w:hAnsi="Times New Roman"/>
          <w:sz w:val="24"/>
          <w:szCs w:val="24"/>
          <w:lang w:val="en-US"/>
        </w:rPr>
        <w:t>]</w:t>
      </w:r>
      <w:r w:rsidRPr="009269C1">
        <w:rPr>
          <w:rFonts w:ascii="Times New Roman" w:hAnsi="Times New Roman"/>
          <w:sz w:val="24"/>
          <w:szCs w:val="24"/>
          <w:lang w:val="en-US"/>
        </w:rPr>
        <w:t xml:space="preserve">, the </w:t>
      </w:r>
      <w:r w:rsidRPr="009269C1">
        <w:rPr>
          <w:rFonts w:ascii="Times New Roman" w:hAnsi="Times New Roman"/>
          <w:sz w:val="24"/>
          <w:szCs w:val="24"/>
          <w:lang w:val="en-US"/>
        </w:rPr>
        <w:sym w:font="Symbol" w:char="F07C"/>
      </w:r>
      <w:r w:rsidRPr="009269C1">
        <w:rPr>
          <w:rFonts w:ascii="Times New Roman" w:hAnsi="Times New Roman"/>
          <w:sz w:val="24"/>
          <w:szCs w:val="24"/>
          <w:lang w:val="en-US"/>
        </w:rPr>
        <w:t>V(r)</w:t>
      </w:r>
      <w:r w:rsidRPr="009269C1">
        <w:rPr>
          <w:rFonts w:ascii="Times New Roman" w:hAnsi="Times New Roman"/>
          <w:sz w:val="24"/>
          <w:szCs w:val="24"/>
          <w:lang w:val="en-US"/>
        </w:rPr>
        <w:sym w:font="Symbol" w:char="F07C"/>
      </w:r>
      <w:r w:rsidRPr="009269C1">
        <w:rPr>
          <w:rFonts w:ascii="Times New Roman" w:hAnsi="Times New Roman"/>
          <w:sz w:val="24"/>
          <w:szCs w:val="24"/>
          <w:lang w:val="en-US"/>
        </w:rPr>
        <w:t xml:space="preserve">/G(r) values of </w:t>
      </w:r>
      <w:r w:rsidRPr="009269C1">
        <w:rPr>
          <w:rFonts w:ascii="Times New Roman" w:hAnsi="Times New Roman"/>
          <w:b/>
          <w:sz w:val="24"/>
          <w:szCs w:val="24"/>
          <w:lang w:val="en-US"/>
        </w:rPr>
        <w:t>CP1</w:t>
      </w:r>
      <w:r w:rsidRPr="009269C1">
        <w:rPr>
          <w:rFonts w:ascii="Times New Roman" w:hAnsi="Times New Roman"/>
          <w:sz w:val="24"/>
          <w:szCs w:val="24"/>
          <w:lang w:val="en-US"/>
        </w:rPr>
        <w:t xml:space="preserve"> and </w:t>
      </w:r>
      <w:r w:rsidRPr="009269C1">
        <w:rPr>
          <w:rFonts w:ascii="Times New Roman" w:hAnsi="Times New Roman"/>
          <w:b/>
          <w:sz w:val="24"/>
          <w:szCs w:val="24"/>
          <w:lang w:val="en-US"/>
        </w:rPr>
        <w:t>CP2</w:t>
      </w:r>
      <w:r w:rsidRPr="009269C1">
        <w:rPr>
          <w:rFonts w:ascii="Times New Roman" w:hAnsi="Times New Roman"/>
          <w:sz w:val="24"/>
          <w:szCs w:val="24"/>
          <w:lang w:val="en-US"/>
        </w:rPr>
        <w:t xml:space="preserve">, between 1.19 and 1.82, indicate that they related to non-covalent interactions with somewhat covalent character (see Table </w:t>
      </w:r>
      <w:r w:rsidR="00284F05" w:rsidRPr="009269C1">
        <w:rPr>
          <w:rFonts w:ascii="Times New Roman" w:hAnsi="Times New Roman"/>
          <w:sz w:val="24"/>
          <w:szCs w:val="24"/>
          <w:lang w:val="en-US"/>
        </w:rPr>
        <w:t>S</w:t>
      </w:r>
      <w:r w:rsidR="00237575" w:rsidRPr="009269C1">
        <w:rPr>
          <w:rFonts w:ascii="Times New Roman" w:hAnsi="Times New Roman"/>
          <w:sz w:val="24"/>
          <w:szCs w:val="24"/>
          <w:lang w:val="en-US"/>
        </w:rPr>
        <w:t>1</w:t>
      </w:r>
      <w:r w:rsidRPr="009269C1">
        <w:rPr>
          <w:rFonts w:ascii="Times New Roman" w:hAnsi="Times New Roman"/>
          <w:sz w:val="24"/>
          <w:szCs w:val="24"/>
          <w:lang w:val="en-US"/>
        </w:rPr>
        <w:t xml:space="preserve">). Just as the values of electron density in the polar TSs involving non-symmetric ethylenes, the higher </w:t>
      </w:r>
      <w:r w:rsidRPr="009269C1">
        <w:rPr>
          <w:rFonts w:ascii="Times New Roman" w:hAnsi="Times New Roman"/>
          <w:sz w:val="24"/>
          <w:szCs w:val="24"/>
          <w:lang w:val="en-US"/>
        </w:rPr>
        <w:sym w:font="Symbol" w:char="F07C"/>
      </w:r>
      <w:r w:rsidRPr="009269C1">
        <w:rPr>
          <w:rFonts w:ascii="Times New Roman" w:hAnsi="Times New Roman"/>
          <w:sz w:val="24"/>
          <w:szCs w:val="24"/>
          <w:lang w:val="en-US"/>
        </w:rPr>
        <w:t>V(r)</w:t>
      </w:r>
      <w:r w:rsidRPr="009269C1">
        <w:rPr>
          <w:rFonts w:ascii="Times New Roman" w:hAnsi="Times New Roman"/>
          <w:sz w:val="24"/>
          <w:szCs w:val="24"/>
          <w:lang w:val="en-US"/>
        </w:rPr>
        <w:sym w:font="Symbol" w:char="F07C"/>
      </w:r>
      <w:r w:rsidRPr="009269C1">
        <w:rPr>
          <w:rFonts w:ascii="Times New Roman" w:hAnsi="Times New Roman"/>
          <w:sz w:val="24"/>
          <w:szCs w:val="24"/>
          <w:lang w:val="en-US"/>
        </w:rPr>
        <w:t xml:space="preserve">/G(r) ratio of </w:t>
      </w:r>
      <w:r w:rsidRPr="009269C1">
        <w:rPr>
          <w:rFonts w:ascii="Times New Roman" w:hAnsi="Times New Roman"/>
          <w:b/>
          <w:sz w:val="24"/>
          <w:szCs w:val="24"/>
          <w:lang w:val="en-US"/>
        </w:rPr>
        <w:t>CP1</w:t>
      </w:r>
      <w:r w:rsidRPr="009269C1">
        <w:rPr>
          <w:rFonts w:ascii="Times New Roman" w:hAnsi="Times New Roman"/>
          <w:sz w:val="24"/>
          <w:szCs w:val="24"/>
          <w:lang w:val="en-US"/>
        </w:rPr>
        <w:t xml:space="preserve"> provides a glimpse into the bond formation asynchronicity as a consequence of the more favorable C1</w:t>
      </w:r>
      <w:r w:rsidRPr="009269C1">
        <w:rPr>
          <w:rFonts w:ascii="Symbol" w:hAnsi="Symbol"/>
          <w:sz w:val="24"/>
          <w:szCs w:val="24"/>
          <w:lang w:val="en-US"/>
        </w:rPr>
        <w:t></w:t>
      </w:r>
      <w:r w:rsidRPr="009269C1">
        <w:rPr>
          <w:rFonts w:ascii="Times New Roman" w:hAnsi="Times New Roman"/>
          <w:sz w:val="24"/>
          <w:szCs w:val="24"/>
          <w:lang w:val="en-US"/>
        </w:rPr>
        <w:t xml:space="preserve">C6 interaction. Note that the </w:t>
      </w:r>
      <w:r w:rsidRPr="009269C1">
        <w:rPr>
          <w:rFonts w:ascii="Times New Roman" w:hAnsi="Times New Roman"/>
          <w:sz w:val="24"/>
          <w:szCs w:val="24"/>
          <w:lang w:val="en-US"/>
        </w:rPr>
        <w:sym w:font="Symbol" w:char="F07C"/>
      </w:r>
      <w:r w:rsidRPr="009269C1">
        <w:rPr>
          <w:rFonts w:ascii="Times New Roman" w:hAnsi="Times New Roman"/>
          <w:sz w:val="24"/>
          <w:szCs w:val="24"/>
          <w:lang w:val="en-US"/>
        </w:rPr>
        <w:t>V(r)</w:t>
      </w:r>
      <w:r w:rsidRPr="009269C1">
        <w:rPr>
          <w:rFonts w:ascii="Times New Roman" w:hAnsi="Times New Roman"/>
          <w:sz w:val="24"/>
          <w:szCs w:val="24"/>
          <w:lang w:val="en-US"/>
        </w:rPr>
        <w:sym w:font="Symbol" w:char="F07C"/>
      </w:r>
      <w:r w:rsidRPr="009269C1">
        <w:rPr>
          <w:rFonts w:ascii="Times New Roman" w:hAnsi="Times New Roman"/>
          <w:sz w:val="24"/>
          <w:szCs w:val="24"/>
          <w:lang w:val="en-US"/>
        </w:rPr>
        <w:t xml:space="preserve">/G(r) value at the </w:t>
      </w:r>
      <w:r w:rsidRPr="009269C1">
        <w:rPr>
          <w:rFonts w:ascii="Times New Roman" w:hAnsi="Times New Roman"/>
          <w:b/>
          <w:sz w:val="24"/>
          <w:szCs w:val="24"/>
          <w:lang w:val="en-US"/>
        </w:rPr>
        <w:t xml:space="preserve">CP1 </w:t>
      </w:r>
      <w:r w:rsidRPr="009269C1">
        <w:rPr>
          <w:rFonts w:ascii="Times New Roman" w:hAnsi="Times New Roman"/>
          <w:sz w:val="24"/>
          <w:szCs w:val="24"/>
          <w:lang w:val="en-US"/>
        </w:rPr>
        <w:t>of the highly asynchronous, 1.8285, which is close to 2, agrees with the presence of the two V(</w:t>
      </w:r>
      <w:r w:rsidRPr="009269C1">
        <w:rPr>
          <w:rFonts w:ascii="Times New Roman" w:eastAsia="Times New Roman" w:hAnsi="Times New Roman" w:cs="Times New Roman"/>
          <w:sz w:val="24"/>
          <w:szCs w:val="24"/>
          <w:lang w:val="en-US" w:eastAsia="es-ES"/>
        </w:rPr>
        <w:t>C1) and V(C6</w:t>
      </w:r>
      <w:r w:rsidRPr="009269C1">
        <w:rPr>
          <w:rFonts w:ascii="Times New Roman" w:hAnsi="Times New Roman"/>
          <w:sz w:val="24"/>
          <w:szCs w:val="24"/>
          <w:lang w:val="en-US"/>
        </w:rPr>
        <w:t xml:space="preserve">) monosynaptic basins topologically characterizing the two C1 and C6 </w:t>
      </w:r>
      <w:r w:rsidRPr="009269C1">
        <w:rPr>
          <w:rFonts w:ascii="Times New Roman" w:hAnsi="Times New Roman"/>
          <w:i/>
          <w:sz w:val="24"/>
          <w:szCs w:val="24"/>
          <w:lang w:val="en-US"/>
        </w:rPr>
        <w:t>pseudoradical</w:t>
      </w:r>
      <w:r w:rsidRPr="009269C1">
        <w:rPr>
          <w:rFonts w:ascii="Times New Roman" w:hAnsi="Times New Roman"/>
          <w:sz w:val="24"/>
          <w:szCs w:val="24"/>
          <w:lang w:val="en-US"/>
        </w:rPr>
        <w:t xml:space="preserve"> centers required for the subsequent C1</w:t>
      </w:r>
      <w:r w:rsidRPr="009269C1">
        <w:rPr>
          <w:rFonts w:ascii="Symbol" w:hAnsi="Symbol"/>
          <w:sz w:val="24"/>
          <w:szCs w:val="24"/>
          <w:lang w:val="en-US"/>
        </w:rPr>
        <w:t></w:t>
      </w:r>
      <w:r w:rsidRPr="009269C1">
        <w:rPr>
          <w:rFonts w:ascii="Times New Roman" w:hAnsi="Times New Roman"/>
          <w:sz w:val="24"/>
          <w:szCs w:val="24"/>
          <w:lang w:val="en-US"/>
        </w:rPr>
        <w:t xml:space="preserve">C6 single bond formation (see the ELF analysis of </w:t>
      </w:r>
      <w:r w:rsidRPr="009269C1">
        <w:rPr>
          <w:rFonts w:ascii="Times New Roman" w:hAnsi="Times New Roman"/>
          <w:b/>
          <w:sz w:val="24"/>
          <w:szCs w:val="24"/>
          <w:lang w:val="en-US"/>
        </w:rPr>
        <w:t>TS-2CN</w:t>
      </w:r>
      <w:r w:rsidRPr="009269C1">
        <w:rPr>
          <w:rFonts w:ascii="Times New Roman" w:hAnsi="Times New Roman"/>
          <w:sz w:val="24"/>
          <w:szCs w:val="24"/>
          <w:lang w:val="en-US"/>
        </w:rPr>
        <w:t xml:space="preserve"> in Figure </w:t>
      </w:r>
      <w:r w:rsidR="008465B8" w:rsidRPr="009269C1">
        <w:rPr>
          <w:rFonts w:ascii="Times New Roman" w:hAnsi="Times New Roman"/>
          <w:sz w:val="24"/>
          <w:szCs w:val="24"/>
          <w:lang w:val="en-US"/>
        </w:rPr>
        <w:t>S2</w:t>
      </w:r>
      <w:r w:rsidRPr="009269C1">
        <w:rPr>
          <w:rFonts w:ascii="Times New Roman" w:hAnsi="Times New Roman"/>
          <w:sz w:val="24"/>
          <w:szCs w:val="24"/>
          <w:lang w:val="en-US"/>
        </w:rPr>
        <w:t>)</w:t>
      </w:r>
      <w:r w:rsidR="009212E0" w:rsidRPr="009269C1">
        <w:rPr>
          <w:rFonts w:ascii="Times New Roman" w:hAnsi="Times New Roman"/>
          <w:sz w:val="24"/>
          <w:szCs w:val="24"/>
          <w:lang w:val="en-US"/>
        </w:rPr>
        <w:t xml:space="preserve"> [</w:t>
      </w:r>
      <w:r w:rsidR="002058AC" w:rsidRPr="009269C1">
        <w:rPr>
          <w:rFonts w:ascii="Times New Roman" w:hAnsi="Times New Roman"/>
          <w:sz w:val="24"/>
          <w:szCs w:val="24"/>
          <w:lang w:val="en-US"/>
        </w:rPr>
        <w:t>13</w:t>
      </w:r>
      <w:r w:rsidR="009212E0" w:rsidRPr="009269C1">
        <w:rPr>
          <w:rFonts w:ascii="Times New Roman" w:hAnsi="Times New Roman"/>
          <w:sz w:val="24"/>
          <w:szCs w:val="24"/>
          <w:lang w:val="en-US"/>
        </w:rPr>
        <w:t>]</w:t>
      </w:r>
      <w:r w:rsidRPr="009269C1">
        <w:rPr>
          <w:rFonts w:ascii="Times New Roman" w:hAnsi="Times New Roman"/>
          <w:sz w:val="24"/>
          <w:szCs w:val="24"/>
          <w:lang w:val="en-US"/>
        </w:rPr>
        <w:t xml:space="preserve">. Interestingly, the </w:t>
      </w:r>
      <w:r w:rsidRPr="009269C1">
        <w:rPr>
          <w:rFonts w:ascii="Times New Roman" w:eastAsia="Times New Roman" w:hAnsi="Times New Roman" w:cs="Times New Roman"/>
          <w:sz w:val="24"/>
          <w:szCs w:val="24"/>
          <w:lang w:val="en-US" w:eastAsia="es-ES"/>
        </w:rPr>
        <w:t xml:space="preserve">QTAIM parameters of the non-polar </w:t>
      </w:r>
      <w:r w:rsidRPr="009269C1">
        <w:rPr>
          <w:rFonts w:ascii="Times New Roman" w:hAnsi="Times New Roman"/>
          <w:b/>
          <w:sz w:val="24"/>
          <w:szCs w:val="24"/>
          <w:lang w:val="en-US"/>
        </w:rPr>
        <w:t xml:space="preserve">TS-Et </w:t>
      </w:r>
      <w:r w:rsidRPr="009269C1">
        <w:rPr>
          <w:rFonts w:ascii="Times New Roman" w:hAnsi="Times New Roman"/>
          <w:sz w:val="24"/>
          <w:szCs w:val="24"/>
          <w:lang w:val="en-US"/>
        </w:rPr>
        <w:t xml:space="preserve">are very similar to those of the highly polar </w:t>
      </w:r>
      <w:r w:rsidRPr="009269C1">
        <w:rPr>
          <w:rFonts w:ascii="Times New Roman" w:hAnsi="Times New Roman"/>
          <w:b/>
          <w:sz w:val="24"/>
          <w:szCs w:val="24"/>
          <w:lang w:val="en-US"/>
        </w:rPr>
        <w:t>TS-4CN</w:t>
      </w:r>
      <w:r w:rsidRPr="009269C1">
        <w:rPr>
          <w:rFonts w:ascii="Times New Roman" w:hAnsi="Times New Roman"/>
          <w:sz w:val="24"/>
          <w:szCs w:val="24"/>
          <w:lang w:val="en-US"/>
        </w:rPr>
        <w:t>.</w:t>
      </w:r>
    </w:p>
    <w:p w:rsidR="00284F05" w:rsidRPr="009269C1" w:rsidRDefault="00284F05">
      <w:pPr>
        <w:rPr>
          <w:rFonts w:ascii="Times New Roman" w:hAnsi="Times New Roman" w:cs="Times New Roman"/>
          <w:b/>
          <w:sz w:val="24"/>
          <w:szCs w:val="24"/>
          <w:lang w:val="en-US"/>
        </w:rPr>
      </w:pPr>
      <w:r w:rsidRPr="009269C1">
        <w:rPr>
          <w:rFonts w:ascii="Times New Roman" w:hAnsi="Times New Roman" w:cs="Times New Roman"/>
          <w:b/>
          <w:sz w:val="24"/>
          <w:szCs w:val="24"/>
          <w:lang w:val="en-US"/>
        </w:rPr>
        <w:br w:type="page"/>
      </w:r>
    </w:p>
    <w:p w:rsidR="00672CF9" w:rsidRPr="009269C1" w:rsidRDefault="00672CF9" w:rsidP="00672CF9">
      <w:pPr>
        <w:spacing w:after="0" w:line="240" w:lineRule="auto"/>
        <w:jc w:val="both"/>
        <w:rPr>
          <w:rFonts w:ascii="Times New Roman" w:hAnsi="Times New Roman"/>
          <w:sz w:val="24"/>
          <w:szCs w:val="24"/>
          <w:lang w:val="en-US"/>
        </w:rPr>
      </w:pPr>
      <w:r w:rsidRPr="009269C1">
        <w:rPr>
          <w:rFonts w:ascii="Times New Roman" w:hAnsi="Times New Roman" w:cs="Times New Roman"/>
          <w:b/>
          <w:sz w:val="24"/>
          <w:szCs w:val="24"/>
          <w:lang w:val="en-US"/>
        </w:rPr>
        <w:lastRenderedPageBreak/>
        <w:t>Table S</w:t>
      </w:r>
      <w:r w:rsidR="00237575" w:rsidRPr="009269C1">
        <w:rPr>
          <w:rFonts w:ascii="Times New Roman" w:hAnsi="Times New Roman" w:cs="Times New Roman"/>
          <w:b/>
          <w:sz w:val="24"/>
          <w:szCs w:val="24"/>
          <w:lang w:val="en-US"/>
        </w:rPr>
        <w:t>1</w:t>
      </w:r>
      <w:r w:rsidRPr="009269C1">
        <w:rPr>
          <w:rFonts w:ascii="Times New Roman" w:hAnsi="Times New Roman" w:cs="Times New Roman"/>
          <w:sz w:val="24"/>
          <w:szCs w:val="24"/>
          <w:lang w:val="en-US"/>
        </w:rPr>
        <w:t>.</w:t>
      </w:r>
      <w:r w:rsidRPr="009269C1">
        <w:rPr>
          <w:rFonts w:ascii="Times New Roman" w:hAnsi="Times New Roman" w:cs="Times New Roman"/>
          <w:b/>
          <w:sz w:val="24"/>
          <w:szCs w:val="24"/>
          <w:lang w:val="en-US"/>
        </w:rPr>
        <w:t xml:space="preserve"> </w:t>
      </w:r>
      <w:r w:rsidRPr="009269C1">
        <w:rPr>
          <w:rFonts w:ascii="Times New Roman" w:eastAsia="Times New Roman" w:hAnsi="Times New Roman" w:cs="Times New Roman"/>
          <w:sz w:val="24"/>
          <w:szCs w:val="24"/>
          <w:lang w:val="en-US" w:eastAsia="es-ES"/>
        </w:rPr>
        <w:t>M06-2X/6-311G(d,p) gas-phase</w:t>
      </w:r>
      <w:r w:rsidR="00237575" w:rsidRPr="009269C1">
        <w:rPr>
          <w:rFonts w:ascii="Times New Roman" w:eastAsia="Times New Roman" w:hAnsi="Times New Roman" w:cs="Times New Roman"/>
          <w:sz w:val="24"/>
          <w:szCs w:val="24"/>
          <w:lang w:val="en-US" w:eastAsia="es-ES"/>
        </w:rPr>
        <w:t xml:space="preserve"> </w:t>
      </w:r>
      <w:r w:rsidRPr="009269C1">
        <w:rPr>
          <w:rFonts w:ascii="Times New Roman" w:hAnsi="Times New Roman" w:cs="Times New Roman"/>
          <w:sz w:val="24"/>
          <w:szCs w:val="24"/>
          <w:lang w:val="en-US"/>
        </w:rPr>
        <w:t>QT</w:t>
      </w:r>
      <w:r w:rsidRPr="009269C1">
        <w:rPr>
          <w:rFonts w:ascii="Times New Roman" w:hAnsi="Times New Roman"/>
          <w:sz w:val="24"/>
          <w:szCs w:val="24"/>
          <w:lang w:val="en-US"/>
        </w:rPr>
        <w:t>AIM parameters of the (3,-1) CPs</w:t>
      </w:r>
      <w:r w:rsidR="002C212E" w:rsidRPr="009269C1">
        <w:rPr>
          <w:rFonts w:ascii="Times New Roman" w:hAnsi="Times New Roman"/>
          <w:sz w:val="24"/>
          <w:szCs w:val="24"/>
          <w:lang w:val="en-US"/>
        </w:rPr>
        <w:t xml:space="preserve">, as well as the dimensionless </w:t>
      </w:r>
      <w:r w:rsidR="002C212E" w:rsidRPr="009269C1">
        <w:rPr>
          <w:rFonts w:ascii="Times New Roman" w:hAnsi="Times New Roman"/>
          <w:sz w:val="24"/>
          <w:szCs w:val="24"/>
          <w:lang w:val="en-US"/>
        </w:rPr>
        <w:sym w:font="Symbol" w:char="F07C"/>
      </w:r>
      <w:r w:rsidR="002C212E" w:rsidRPr="009269C1">
        <w:rPr>
          <w:rFonts w:ascii="Times New Roman" w:hAnsi="Times New Roman"/>
          <w:sz w:val="24"/>
          <w:szCs w:val="24"/>
          <w:lang w:val="en-US"/>
        </w:rPr>
        <w:t>V(r)</w:t>
      </w:r>
      <w:r w:rsidR="002C212E" w:rsidRPr="009269C1">
        <w:rPr>
          <w:rFonts w:ascii="Times New Roman" w:hAnsi="Times New Roman"/>
          <w:sz w:val="24"/>
          <w:szCs w:val="24"/>
          <w:lang w:val="en-US"/>
        </w:rPr>
        <w:sym w:font="Symbol" w:char="F07C"/>
      </w:r>
      <w:r w:rsidR="002C212E" w:rsidRPr="009269C1">
        <w:rPr>
          <w:rFonts w:ascii="Times New Roman" w:hAnsi="Times New Roman"/>
          <w:sz w:val="24"/>
          <w:szCs w:val="24"/>
          <w:lang w:val="en-US"/>
        </w:rPr>
        <w:t>/G(r) ratio,</w:t>
      </w:r>
      <w:r w:rsidRPr="009269C1">
        <w:rPr>
          <w:rFonts w:ascii="Times New Roman" w:hAnsi="Times New Roman"/>
          <w:sz w:val="24"/>
          <w:szCs w:val="24"/>
          <w:lang w:val="en-US"/>
        </w:rPr>
        <w:t xml:space="preserve"> at</w:t>
      </w:r>
      <w:r w:rsidRPr="009269C1">
        <w:rPr>
          <w:rFonts w:ascii="Times New Roman" w:hAnsi="Times New Roman" w:cs="Times New Roman"/>
          <w:sz w:val="24"/>
          <w:szCs w:val="24"/>
          <w:lang w:val="en-US"/>
        </w:rPr>
        <w:t xml:space="preserve"> the C1</w:t>
      </w:r>
      <w:r w:rsidRPr="009269C1">
        <w:rPr>
          <w:rFonts w:ascii="Symbol" w:hAnsi="Symbol" w:cs="Times New Roman"/>
          <w:sz w:val="24"/>
          <w:szCs w:val="24"/>
          <w:lang w:val="en-US"/>
        </w:rPr>
        <w:t></w:t>
      </w:r>
      <w:r w:rsidRPr="009269C1">
        <w:rPr>
          <w:rFonts w:ascii="Times New Roman" w:hAnsi="Times New Roman" w:cs="Times New Roman"/>
          <w:sz w:val="24"/>
          <w:szCs w:val="24"/>
          <w:lang w:val="en-US"/>
        </w:rPr>
        <w:t xml:space="preserve">C6 </w:t>
      </w:r>
      <w:r w:rsidR="002C212E" w:rsidRPr="009269C1">
        <w:rPr>
          <w:rFonts w:ascii="Times New Roman" w:hAnsi="Times New Roman" w:cs="Times New Roman"/>
          <w:sz w:val="24"/>
          <w:szCs w:val="24"/>
          <w:lang w:val="en-US"/>
        </w:rPr>
        <w:t xml:space="preserve"> (</w:t>
      </w:r>
      <w:r w:rsidR="002C212E" w:rsidRPr="009269C1">
        <w:rPr>
          <w:rFonts w:ascii="Times New Roman" w:hAnsi="Times New Roman" w:cs="Times New Roman"/>
          <w:b/>
          <w:sz w:val="24"/>
          <w:szCs w:val="24"/>
          <w:lang w:val="en-US"/>
        </w:rPr>
        <w:t>CP1</w:t>
      </w:r>
      <w:r w:rsidR="002C212E" w:rsidRPr="009269C1">
        <w:rPr>
          <w:rFonts w:ascii="Times New Roman" w:hAnsi="Times New Roman" w:cs="Times New Roman"/>
          <w:sz w:val="24"/>
          <w:szCs w:val="24"/>
          <w:lang w:val="en-US"/>
        </w:rPr>
        <w:t xml:space="preserve">) </w:t>
      </w:r>
      <w:r w:rsidRPr="009269C1">
        <w:rPr>
          <w:rFonts w:ascii="Times New Roman" w:hAnsi="Times New Roman" w:cs="Times New Roman"/>
          <w:sz w:val="24"/>
          <w:szCs w:val="24"/>
          <w:lang w:val="en-US"/>
        </w:rPr>
        <w:t>and C2</w:t>
      </w:r>
      <w:r w:rsidRPr="009269C1">
        <w:rPr>
          <w:rFonts w:ascii="Symbol" w:hAnsi="Symbol" w:cs="Times New Roman"/>
          <w:sz w:val="24"/>
          <w:szCs w:val="24"/>
          <w:lang w:val="en-US"/>
        </w:rPr>
        <w:t></w:t>
      </w:r>
      <w:r w:rsidRPr="009269C1">
        <w:rPr>
          <w:rFonts w:ascii="Times New Roman" w:hAnsi="Times New Roman" w:cs="Times New Roman"/>
          <w:sz w:val="24"/>
          <w:szCs w:val="24"/>
          <w:lang w:val="en-US"/>
        </w:rPr>
        <w:t xml:space="preserve">C3 </w:t>
      </w:r>
      <w:r w:rsidR="002C212E" w:rsidRPr="009269C1">
        <w:rPr>
          <w:rFonts w:ascii="Times New Roman" w:hAnsi="Times New Roman" w:cs="Times New Roman"/>
          <w:sz w:val="24"/>
          <w:szCs w:val="24"/>
          <w:lang w:val="en-US"/>
        </w:rPr>
        <w:t>(</w:t>
      </w:r>
      <w:r w:rsidR="002C212E" w:rsidRPr="009269C1">
        <w:rPr>
          <w:rFonts w:ascii="Times New Roman" w:hAnsi="Times New Roman" w:cs="Times New Roman"/>
          <w:b/>
          <w:sz w:val="24"/>
          <w:szCs w:val="24"/>
          <w:lang w:val="en-US"/>
        </w:rPr>
        <w:t>CP2</w:t>
      </w:r>
      <w:r w:rsidR="002C212E" w:rsidRPr="009269C1">
        <w:rPr>
          <w:rFonts w:ascii="Times New Roman" w:hAnsi="Times New Roman" w:cs="Times New Roman"/>
          <w:sz w:val="24"/>
          <w:szCs w:val="24"/>
          <w:lang w:val="en-US"/>
        </w:rPr>
        <w:t xml:space="preserve">) </w:t>
      </w:r>
      <w:r w:rsidRPr="009269C1">
        <w:rPr>
          <w:rFonts w:ascii="Times New Roman" w:hAnsi="Times New Roman" w:cs="Times New Roman"/>
          <w:sz w:val="24"/>
          <w:szCs w:val="24"/>
          <w:lang w:val="en-US"/>
        </w:rPr>
        <w:t xml:space="preserve">interacting regions of the of the TSs involved in the DA reactions of Cp </w:t>
      </w:r>
      <w:r w:rsidRPr="009269C1">
        <w:rPr>
          <w:rFonts w:ascii="Times New Roman" w:hAnsi="Times New Roman" w:cs="Times New Roman"/>
          <w:b/>
          <w:bCs/>
          <w:sz w:val="24"/>
          <w:szCs w:val="24"/>
          <w:lang w:val="en-US"/>
        </w:rPr>
        <w:t>1</w:t>
      </w:r>
      <w:r w:rsidRPr="009269C1">
        <w:rPr>
          <w:rFonts w:ascii="Times New Roman" w:hAnsi="Times New Roman" w:cs="Times New Roman"/>
          <w:sz w:val="24"/>
          <w:szCs w:val="24"/>
          <w:lang w:val="en-US"/>
        </w:rPr>
        <w:t xml:space="preserve"> with ethylene </w:t>
      </w:r>
      <w:r w:rsidR="004078D1" w:rsidRPr="009269C1">
        <w:rPr>
          <w:rFonts w:ascii="Times New Roman" w:hAnsi="Times New Roman" w:cs="Times New Roman"/>
          <w:b/>
          <w:sz w:val="24"/>
          <w:szCs w:val="24"/>
          <w:lang w:val="en-US"/>
        </w:rPr>
        <w:t>6</w:t>
      </w:r>
      <w:r w:rsidRPr="009269C1">
        <w:rPr>
          <w:rFonts w:ascii="Times New Roman" w:hAnsi="Times New Roman" w:cs="Times New Roman"/>
          <w:sz w:val="24"/>
          <w:szCs w:val="24"/>
          <w:lang w:val="en-US"/>
        </w:rPr>
        <w:t xml:space="preserve"> and the cyanoethylene series </w:t>
      </w:r>
      <w:r w:rsidR="004078D1" w:rsidRPr="009269C1">
        <w:rPr>
          <w:rFonts w:ascii="Times New Roman" w:hAnsi="Times New Roman" w:cs="Times New Roman"/>
          <w:b/>
          <w:sz w:val="24"/>
          <w:szCs w:val="24"/>
          <w:lang w:val="en-US"/>
        </w:rPr>
        <w:t>4</w:t>
      </w:r>
      <w:r w:rsidRPr="009269C1">
        <w:rPr>
          <w:rFonts w:ascii="Times New Roman" w:hAnsi="Times New Roman" w:cs="Times New Roman"/>
          <w:sz w:val="24"/>
          <w:szCs w:val="24"/>
          <w:lang w:val="en-US"/>
        </w:rPr>
        <w:t xml:space="preserve">. </w:t>
      </w:r>
      <w:r w:rsidRPr="009269C1">
        <w:rPr>
          <w:rFonts w:ascii="Times New Roman" w:hAnsi="Times New Roman"/>
          <w:i/>
          <w:sz w:val="24"/>
          <w:szCs w:val="24"/>
          <w:lang w:val="en-US"/>
        </w:rPr>
        <w:t>ρ</w:t>
      </w:r>
      <w:r w:rsidRPr="009269C1">
        <w:rPr>
          <w:rFonts w:ascii="Times New Roman" w:hAnsi="Times New Roman"/>
          <w:sz w:val="24"/>
          <w:szCs w:val="24"/>
          <w:lang w:val="en-US"/>
        </w:rPr>
        <w:t>(r)</w:t>
      </w:r>
      <w:r w:rsidRPr="009269C1">
        <w:rPr>
          <w:rFonts w:ascii="Times New Roman" w:eastAsia="Times New Roman" w:hAnsi="Times New Roman" w:cs="Times New Roman"/>
          <w:sz w:val="24"/>
          <w:szCs w:val="24"/>
          <w:lang w:val="en-US" w:eastAsia="es-ES"/>
        </w:rPr>
        <w:t xml:space="preserve"> </w:t>
      </w:r>
      <w:r w:rsidRPr="009269C1">
        <w:rPr>
          <w:rFonts w:ascii="Times New Roman" w:hAnsi="Times New Roman"/>
          <w:sz w:val="24"/>
          <w:szCs w:val="24"/>
          <w:lang w:val="en-US"/>
        </w:rPr>
        <w:t>is given in e·Å</w:t>
      </w:r>
      <w:r w:rsidRPr="009269C1">
        <w:rPr>
          <w:rFonts w:ascii="Times New Roman" w:eastAsia="Times New Roman" w:hAnsi="Times New Roman" w:cs="Times New Roman"/>
          <w:sz w:val="24"/>
          <w:szCs w:val="24"/>
          <w:vertAlign w:val="superscript"/>
          <w:lang w:val="en-US"/>
        </w:rPr>
        <w:t>-</w:t>
      </w:r>
      <w:r w:rsidRPr="009269C1">
        <w:rPr>
          <w:rFonts w:ascii="Times New Roman" w:hAnsi="Times New Roman"/>
          <w:sz w:val="24"/>
          <w:szCs w:val="24"/>
          <w:vertAlign w:val="superscript"/>
          <w:lang w:val="en-US"/>
        </w:rPr>
        <w:t>3</w:t>
      </w:r>
      <w:r w:rsidRPr="009269C1">
        <w:rPr>
          <w:rFonts w:ascii="Times New Roman" w:hAnsi="Times New Roman"/>
          <w:sz w:val="24"/>
          <w:szCs w:val="24"/>
          <w:lang w:val="en-US"/>
        </w:rPr>
        <w:t xml:space="preserve">, </w:t>
      </w:r>
      <w:r w:rsidRPr="009269C1">
        <w:rPr>
          <w:rFonts w:ascii="Times New Roman" w:hAnsi="Times New Roman"/>
          <w:sz w:val="24"/>
          <w:szCs w:val="24"/>
          <w:lang w:val="en-US"/>
        </w:rPr>
        <w:sym w:font="Symbol" w:char="F0D1"/>
      </w:r>
      <w:r w:rsidRPr="009269C1">
        <w:rPr>
          <w:rFonts w:ascii="Times New Roman" w:hAnsi="Times New Roman"/>
          <w:sz w:val="24"/>
          <w:szCs w:val="24"/>
          <w:vertAlign w:val="superscript"/>
          <w:lang w:val="en-US"/>
        </w:rPr>
        <w:t>2</w:t>
      </w:r>
      <w:r w:rsidRPr="009269C1">
        <w:rPr>
          <w:rFonts w:ascii="Times New Roman" w:hAnsi="Times New Roman"/>
          <w:i/>
          <w:sz w:val="24"/>
          <w:szCs w:val="24"/>
          <w:lang w:val="en-US"/>
        </w:rPr>
        <w:t>ρ</w:t>
      </w:r>
      <w:r w:rsidRPr="009269C1">
        <w:rPr>
          <w:rFonts w:ascii="Times New Roman" w:hAnsi="Times New Roman"/>
          <w:sz w:val="24"/>
          <w:szCs w:val="24"/>
          <w:lang w:val="en-US"/>
        </w:rPr>
        <w:t>(r) in e·Å</w:t>
      </w:r>
      <w:r w:rsidRPr="009269C1">
        <w:rPr>
          <w:rFonts w:ascii="Times New Roman" w:eastAsia="Times New Roman" w:hAnsi="Times New Roman" w:cs="Times New Roman"/>
          <w:sz w:val="24"/>
          <w:szCs w:val="24"/>
          <w:vertAlign w:val="superscript"/>
          <w:lang w:val="en-US"/>
        </w:rPr>
        <w:t>-</w:t>
      </w:r>
      <w:r w:rsidRPr="009269C1">
        <w:rPr>
          <w:rFonts w:ascii="Times New Roman" w:hAnsi="Times New Roman"/>
          <w:sz w:val="24"/>
          <w:szCs w:val="24"/>
          <w:vertAlign w:val="superscript"/>
          <w:lang w:val="en-US"/>
        </w:rPr>
        <w:t>5</w:t>
      </w:r>
      <w:r w:rsidRPr="009269C1">
        <w:rPr>
          <w:rFonts w:ascii="Times New Roman" w:hAnsi="Times New Roman"/>
          <w:sz w:val="24"/>
          <w:szCs w:val="24"/>
          <w:lang w:val="en-US"/>
        </w:rPr>
        <w:t>, and H(r), G(r), and V(r) in hartree·Å</w:t>
      </w:r>
      <w:r w:rsidRPr="009269C1">
        <w:rPr>
          <w:rFonts w:ascii="Times New Roman" w:eastAsia="Times New Roman" w:hAnsi="Times New Roman" w:cs="Times New Roman"/>
          <w:sz w:val="24"/>
          <w:szCs w:val="24"/>
          <w:vertAlign w:val="superscript"/>
          <w:lang w:val="en-US"/>
        </w:rPr>
        <w:t>-</w:t>
      </w:r>
      <w:r w:rsidRPr="009269C1">
        <w:rPr>
          <w:rFonts w:ascii="Times New Roman" w:hAnsi="Times New Roman"/>
          <w:sz w:val="24"/>
          <w:szCs w:val="24"/>
          <w:vertAlign w:val="superscript"/>
          <w:lang w:val="en-US"/>
        </w:rPr>
        <w:t>3</w:t>
      </w:r>
      <w:r w:rsidRPr="009269C1">
        <w:rPr>
          <w:rFonts w:ascii="Times New Roman" w:hAnsi="Times New Roman"/>
          <w:sz w:val="24"/>
          <w:szCs w:val="24"/>
          <w:lang w:val="en-US"/>
        </w:rPr>
        <w:t>.</w:t>
      </w:r>
    </w:p>
    <w:p w:rsidR="00672CF9" w:rsidRPr="009269C1" w:rsidRDefault="00672CF9" w:rsidP="00672CF9">
      <w:pPr>
        <w:rPr>
          <w:lang w:val="en-US"/>
        </w:rPr>
      </w:pPr>
    </w:p>
    <w:tbl>
      <w:tblPr>
        <w:tblW w:w="9040" w:type="dxa"/>
        <w:tblCellMar>
          <w:left w:w="70" w:type="dxa"/>
          <w:right w:w="70" w:type="dxa"/>
        </w:tblCellMar>
        <w:tblLook w:val="04A0" w:firstRow="1" w:lastRow="0" w:firstColumn="1" w:lastColumn="0" w:noHBand="0" w:noVBand="1"/>
      </w:tblPr>
      <w:tblGrid>
        <w:gridCol w:w="1280"/>
        <w:gridCol w:w="988"/>
        <w:gridCol w:w="993"/>
        <w:gridCol w:w="992"/>
        <w:gridCol w:w="992"/>
        <w:gridCol w:w="992"/>
        <w:gridCol w:w="993"/>
        <w:gridCol w:w="850"/>
        <w:gridCol w:w="960"/>
      </w:tblGrid>
      <w:tr w:rsidR="009269C1" w:rsidRPr="009269C1" w:rsidTr="00F32569">
        <w:trPr>
          <w:trHeight w:val="290"/>
        </w:trPr>
        <w:tc>
          <w:tcPr>
            <w:tcW w:w="1280" w:type="dxa"/>
            <w:tcBorders>
              <w:top w:val="single" w:sz="4" w:space="0" w:color="auto"/>
              <w:left w:val="nil"/>
              <w:bottom w:val="single" w:sz="4" w:space="0" w:color="auto"/>
              <w:right w:val="nil"/>
            </w:tcBorders>
            <w:shd w:val="clear" w:color="auto" w:fill="auto"/>
            <w:noWrap/>
            <w:vAlign w:val="bottom"/>
            <w:hideMark/>
          </w:tcPr>
          <w:p w:rsidR="00672CF9" w:rsidRPr="009269C1" w:rsidRDefault="00672CF9" w:rsidP="00F32569">
            <w:pPr>
              <w:spacing w:after="0" w:line="240" w:lineRule="auto"/>
              <w:jc w:val="right"/>
              <w:rPr>
                <w:rFonts w:ascii="Times New Roman" w:eastAsia="Times New Roman" w:hAnsi="Times New Roman" w:cs="Times New Roman"/>
                <w:sz w:val="24"/>
                <w:szCs w:val="24"/>
                <w:lang w:val="en-US" w:eastAsia="es-ES"/>
              </w:rPr>
            </w:pPr>
          </w:p>
        </w:tc>
        <w:tc>
          <w:tcPr>
            <w:tcW w:w="988" w:type="dxa"/>
            <w:tcBorders>
              <w:top w:val="single" w:sz="4" w:space="0" w:color="auto"/>
              <w:left w:val="nil"/>
              <w:bottom w:val="single" w:sz="4" w:space="0" w:color="auto"/>
              <w:right w:val="nil"/>
            </w:tcBorders>
            <w:shd w:val="clear" w:color="auto" w:fill="auto"/>
            <w:noWrap/>
            <w:vAlign w:val="bottom"/>
            <w:hideMark/>
          </w:tcPr>
          <w:p w:rsidR="00672CF9" w:rsidRPr="009269C1" w:rsidRDefault="00672CF9" w:rsidP="00F32569">
            <w:pPr>
              <w:spacing w:after="0" w:line="240" w:lineRule="auto"/>
              <w:jc w:val="right"/>
              <w:rPr>
                <w:rFonts w:ascii="Times New Roman" w:eastAsia="Times New Roman" w:hAnsi="Times New Roman" w:cs="Times New Roman"/>
                <w:b/>
                <w:bCs/>
                <w:lang w:val="en-US" w:eastAsia="es-ES"/>
              </w:rPr>
            </w:pPr>
            <w:r w:rsidRPr="009269C1">
              <w:rPr>
                <w:rFonts w:ascii="Times New Roman" w:eastAsia="Times New Roman" w:hAnsi="Times New Roman" w:cs="Times New Roman"/>
                <w:b/>
                <w:bCs/>
                <w:lang w:val="en-US" w:eastAsia="es-ES"/>
              </w:rPr>
              <w:t>Et</w:t>
            </w:r>
          </w:p>
        </w:tc>
        <w:tc>
          <w:tcPr>
            <w:tcW w:w="993" w:type="dxa"/>
            <w:tcBorders>
              <w:top w:val="single" w:sz="4" w:space="0" w:color="auto"/>
              <w:left w:val="nil"/>
              <w:bottom w:val="single" w:sz="4" w:space="0" w:color="auto"/>
              <w:right w:val="nil"/>
            </w:tcBorders>
            <w:shd w:val="clear" w:color="auto" w:fill="auto"/>
            <w:noWrap/>
            <w:vAlign w:val="bottom"/>
            <w:hideMark/>
          </w:tcPr>
          <w:p w:rsidR="00672CF9" w:rsidRPr="009269C1" w:rsidRDefault="00672CF9" w:rsidP="00F32569">
            <w:pPr>
              <w:spacing w:after="0" w:line="240" w:lineRule="auto"/>
              <w:jc w:val="right"/>
              <w:rPr>
                <w:rFonts w:ascii="Times New Roman" w:eastAsia="Times New Roman" w:hAnsi="Times New Roman" w:cs="Times New Roman"/>
                <w:b/>
                <w:bCs/>
                <w:lang w:val="en-US" w:eastAsia="es-ES"/>
              </w:rPr>
            </w:pPr>
          </w:p>
        </w:tc>
        <w:tc>
          <w:tcPr>
            <w:tcW w:w="992" w:type="dxa"/>
            <w:tcBorders>
              <w:top w:val="single" w:sz="4" w:space="0" w:color="auto"/>
              <w:left w:val="nil"/>
              <w:bottom w:val="single" w:sz="4" w:space="0" w:color="auto"/>
              <w:right w:val="nil"/>
            </w:tcBorders>
            <w:shd w:val="clear" w:color="auto" w:fill="auto"/>
            <w:noWrap/>
            <w:vAlign w:val="bottom"/>
            <w:hideMark/>
          </w:tcPr>
          <w:p w:rsidR="00672CF9" w:rsidRPr="009269C1" w:rsidRDefault="00672CF9" w:rsidP="00F32569">
            <w:pPr>
              <w:spacing w:after="0" w:line="240" w:lineRule="auto"/>
              <w:jc w:val="right"/>
              <w:rPr>
                <w:rFonts w:ascii="Times New Roman" w:eastAsia="Times New Roman" w:hAnsi="Times New Roman" w:cs="Times New Roman"/>
                <w:b/>
                <w:bCs/>
                <w:lang w:val="en-US" w:eastAsia="es-ES"/>
              </w:rPr>
            </w:pPr>
            <w:r w:rsidRPr="009269C1">
              <w:rPr>
                <w:rFonts w:ascii="Times New Roman" w:eastAsia="Times New Roman" w:hAnsi="Times New Roman" w:cs="Times New Roman"/>
                <w:b/>
                <w:bCs/>
                <w:lang w:val="en-US" w:eastAsia="es-ES"/>
              </w:rPr>
              <w:t>1CN</w:t>
            </w:r>
          </w:p>
        </w:tc>
        <w:tc>
          <w:tcPr>
            <w:tcW w:w="992" w:type="dxa"/>
            <w:tcBorders>
              <w:top w:val="single" w:sz="4" w:space="0" w:color="auto"/>
              <w:left w:val="nil"/>
              <w:bottom w:val="single" w:sz="4" w:space="0" w:color="auto"/>
              <w:right w:val="nil"/>
            </w:tcBorders>
            <w:shd w:val="clear" w:color="auto" w:fill="auto"/>
            <w:noWrap/>
            <w:vAlign w:val="bottom"/>
            <w:hideMark/>
          </w:tcPr>
          <w:p w:rsidR="00672CF9" w:rsidRPr="009269C1" w:rsidRDefault="00672CF9" w:rsidP="00F32569">
            <w:pPr>
              <w:spacing w:after="0" w:line="240" w:lineRule="auto"/>
              <w:jc w:val="right"/>
              <w:rPr>
                <w:rFonts w:ascii="Times New Roman" w:eastAsia="Times New Roman" w:hAnsi="Times New Roman" w:cs="Times New Roman"/>
                <w:b/>
                <w:bCs/>
                <w:lang w:val="en-US" w:eastAsia="es-ES"/>
              </w:rPr>
            </w:pPr>
          </w:p>
        </w:tc>
        <w:tc>
          <w:tcPr>
            <w:tcW w:w="992" w:type="dxa"/>
            <w:tcBorders>
              <w:top w:val="single" w:sz="4" w:space="0" w:color="auto"/>
              <w:left w:val="nil"/>
              <w:bottom w:val="single" w:sz="4" w:space="0" w:color="auto"/>
              <w:right w:val="nil"/>
            </w:tcBorders>
            <w:shd w:val="clear" w:color="auto" w:fill="auto"/>
            <w:noWrap/>
            <w:vAlign w:val="bottom"/>
            <w:hideMark/>
          </w:tcPr>
          <w:p w:rsidR="00672CF9" w:rsidRPr="009269C1" w:rsidRDefault="00672CF9" w:rsidP="00F32569">
            <w:pPr>
              <w:spacing w:after="0" w:line="240" w:lineRule="auto"/>
              <w:jc w:val="right"/>
              <w:rPr>
                <w:rFonts w:ascii="Times New Roman" w:eastAsia="Times New Roman" w:hAnsi="Times New Roman" w:cs="Times New Roman"/>
                <w:b/>
                <w:bCs/>
                <w:lang w:val="en-US" w:eastAsia="es-ES"/>
              </w:rPr>
            </w:pPr>
            <w:r w:rsidRPr="009269C1">
              <w:rPr>
                <w:rFonts w:ascii="Times New Roman" w:eastAsia="Times New Roman" w:hAnsi="Times New Roman" w:cs="Times New Roman"/>
                <w:b/>
                <w:bCs/>
                <w:lang w:val="en-US" w:eastAsia="es-ES"/>
              </w:rPr>
              <w:t>2cCN</w:t>
            </w:r>
          </w:p>
        </w:tc>
        <w:tc>
          <w:tcPr>
            <w:tcW w:w="993" w:type="dxa"/>
            <w:tcBorders>
              <w:top w:val="single" w:sz="4" w:space="0" w:color="auto"/>
              <w:left w:val="nil"/>
              <w:bottom w:val="single" w:sz="4" w:space="0" w:color="auto"/>
              <w:right w:val="nil"/>
            </w:tcBorders>
            <w:shd w:val="clear" w:color="auto" w:fill="auto"/>
            <w:noWrap/>
            <w:vAlign w:val="bottom"/>
            <w:hideMark/>
          </w:tcPr>
          <w:p w:rsidR="00672CF9" w:rsidRPr="009269C1" w:rsidRDefault="00672CF9" w:rsidP="00F32569">
            <w:pPr>
              <w:spacing w:after="0" w:line="240" w:lineRule="auto"/>
              <w:jc w:val="right"/>
              <w:rPr>
                <w:rFonts w:ascii="Times New Roman" w:eastAsia="Times New Roman" w:hAnsi="Times New Roman" w:cs="Times New Roman"/>
                <w:b/>
                <w:bCs/>
                <w:lang w:val="en-US" w:eastAsia="es-ES"/>
              </w:rPr>
            </w:pPr>
          </w:p>
        </w:tc>
        <w:tc>
          <w:tcPr>
            <w:tcW w:w="850" w:type="dxa"/>
            <w:tcBorders>
              <w:top w:val="single" w:sz="4" w:space="0" w:color="auto"/>
              <w:left w:val="nil"/>
              <w:bottom w:val="single" w:sz="4" w:space="0" w:color="auto"/>
              <w:right w:val="nil"/>
            </w:tcBorders>
            <w:shd w:val="clear" w:color="auto" w:fill="auto"/>
            <w:noWrap/>
            <w:vAlign w:val="bottom"/>
            <w:hideMark/>
          </w:tcPr>
          <w:p w:rsidR="00672CF9" w:rsidRPr="009269C1" w:rsidRDefault="00672CF9" w:rsidP="00F32569">
            <w:pPr>
              <w:spacing w:after="0" w:line="240" w:lineRule="auto"/>
              <w:jc w:val="right"/>
              <w:rPr>
                <w:rFonts w:ascii="Times New Roman" w:eastAsia="Times New Roman" w:hAnsi="Times New Roman" w:cs="Times New Roman"/>
                <w:b/>
                <w:bCs/>
                <w:lang w:val="en-US" w:eastAsia="es-ES"/>
              </w:rPr>
            </w:pPr>
            <w:r w:rsidRPr="009269C1">
              <w:rPr>
                <w:rFonts w:ascii="Times New Roman" w:eastAsia="Times New Roman" w:hAnsi="Times New Roman" w:cs="Times New Roman"/>
                <w:b/>
                <w:bCs/>
                <w:lang w:val="en-US" w:eastAsia="es-ES"/>
              </w:rPr>
              <w:t>2tCN</w:t>
            </w:r>
          </w:p>
        </w:tc>
        <w:tc>
          <w:tcPr>
            <w:tcW w:w="960" w:type="dxa"/>
            <w:tcBorders>
              <w:top w:val="single" w:sz="4" w:space="0" w:color="auto"/>
              <w:left w:val="nil"/>
              <w:bottom w:val="single" w:sz="4" w:space="0" w:color="auto"/>
              <w:right w:val="nil"/>
            </w:tcBorders>
            <w:shd w:val="clear" w:color="auto" w:fill="auto"/>
            <w:noWrap/>
            <w:vAlign w:val="bottom"/>
            <w:hideMark/>
          </w:tcPr>
          <w:p w:rsidR="00672CF9" w:rsidRPr="009269C1" w:rsidRDefault="00672CF9" w:rsidP="00F32569">
            <w:pPr>
              <w:spacing w:after="0" w:line="240" w:lineRule="auto"/>
              <w:jc w:val="right"/>
              <w:rPr>
                <w:rFonts w:ascii="Times New Roman" w:eastAsia="Times New Roman" w:hAnsi="Times New Roman" w:cs="Times New Roman"/>
                <w:b/>
                <w:bCs/>
                <w:lang w:val="en-US" w:eastAsia="es-ES"/>
              </w:rPr>
            </w:pPr>
          </w:p>
        </w:tc>
      </w:tr>
      <w:tr w:rsidR="009269C1" w:rsidRPr="009269C1" w:rsidTr="00F32569">
        <w:trPr>
          <w:trHeight w:val="290"/>
        </w:trPr>
        <w:tc>
          <w:tcPr>
            <w:tcW w:w="1280" w:type="dxa"/>
            <w:tcBorders>
              <w:top w:val="single" w:sz="4" w:space="0" w:color="auto"/>
              <w:left w:val="nil"/>
              <w:bottom w:val="nil"/>
              <w:right w:val="nil"/>
            </w:tcBorders>
            <w:shd w:val="clear" w:color="auto" w:fill="auto"/>
            <w:noWrap/>
            <w:vAlign w:val="bottom"/>
            <w:hideMark/>
          </w:tcPr>
          <w:p w:rsidR="00672CF9" w:rsidRPr="009269C1" w:rsidRDefault="00672CF9" w:rsidP="00F32569">
            <w:pPr>
              <w:spacing w:after="0" w:line="240" w:lineRule="auto"/>
              <w:rPr>
                <w:rFonts w:ascii="Times New Roman" w:eastAsia="Times New Roman" w:hAnsi="Times New Roman" w:cs="Times New Roman"/>
                <w:sz w:val="20"/>
                <w:szCs w:val="20"/>
                <w:lang w:val="en-US" w:eastAsia="es-ES"/>
              </w:rPr>
            </w:pPr>
          </w:p>
        </w:tc>
        <w:tc>
          <w:tcPr>
            <w:tcW w:w="988" w:type="dxa"/>
            <w:tcBorders>
              <w:top w:val="single" w:sz="4" w:space="0" w:color="auto"/>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b/>
                <w:bCs/>
                <w:lang w:val="en-US" w:eastAsia="es-ES"/>
              </w:rPr>
            </w:pPr>
            <w:r w:rsidRPr="009269C1">
              <w:rPr>
                <w:rFonts w:ascii="Times New Roman" w:hAnsi="Times New Roman" w:cs="Times New Roman"/>
                <w:sz w:val="24"/>
                <w:szCs w:val="24"/>
                <w:lang w:val="en-US"/>
              </w:rPr>
              <w:t>C1</w:t>
            </w:r>
            <w:r w:rsidRPr="009269C1">
              <w:rPr>
                <w:rFonts w:ascii="Symbol" w:hAnsi="Symbol" w:cs="Times New Roman"/>
                <w:sz w:val="24"/>
                <w:szCs w:val="24"/>
                <w:lang w:val="en-US"/>
              </w:rPr>
              <w:t></w:t>
            </w:r>
            <w:r w:rsidRPr="009269C1">
              <w:rPr>
                <w:rFonts w:ascii="Times New Roman" w:hAnsi="Times New Roman" w:cs="Times New Roman"/>
                <w:sz w:val="24"/>
                <w:szCs w:val="24"/>
                <w:lang w:val="en-US"/>
              </w:rPr>
              <w:t>C6</w:t>
            </w:r>
            <w:r w:rsidRPr="009269C1">
              <w:rPr>
                <w:rFonts w:ascii="Times New Roman" w:eastAsia="Times New Roman" w:hAnsi="Times New Roman" w:cs="Times New Roman"/>
                <w:b/>
                <w:bCs/>
                <w:lang w:val="en-US" w:eastAsia="es-ES"/>
              </w:rPr>
              <w:t xml:space="preserve"> </w:t>
            </w:r>
          </w:p>
        </w:tc>
        <w:tc>
          <w:tcPr>
            <w:tcW w:w="993" w:type="dxa"/>
            <w:tcBorders>
              <w:top w:val="single" w:sz="4" w:space="0" w:color="auto"/>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b/>
                <w:bCs/>
                <w:lang w:val="en-US" w:eastAsia="es-ES"/>
              </w:rPr>
            </w:pPr>
            <w:r w:rsidRPr="009269C1">
              <w:rPr>
                <w:rFonts w:ascii="Times New Roman" w:hAnsi="Times New Roman" w:cs="Times New Roman"/>
                <w:sz w:val="24"/>
                <w:szCs w:val="24"/>
                <w:lang w:val="en-US"/>
              </w:rPr>
              <w:t>C2</w:t>
            </w:r>
            <w:r w:rsidRPr="009269C1">
              <w:rPr>
                <w:rFonts w:ascii="Symbol" w:hAnsi="Symbol" w:cs="Times New Roman"/>
                <w:sz w:val="24"/>
                <w:szCs w:val="24"/>
                <w:lang w:val="en-US"/>
              </w:rPr>
              <w:t></w:t>
            </w:r>
            <w:r w:rsidRPr="009269C1">
              <w:rPr>
                <w:rFonts w:ascii="Times New Roman" w:hAnsi="Times New Roman" w:cs="Times New Roman"/>
                <w:sz w:val="24"/>
                <w:szCs w:val="24"/>
                <w:lang w:val="en-US"/>
              </w:rPr>
              <w:t>C3</w:t>
            </w:r>
            <w:r w:rsidRPr="009269C1">
              <w:rPr>
                <w:rFonts w:ascii="Times New Roman" w:eastAsia="Times New Roman" w:hAnsi="Times New Roman" w:cs="Times New Roman"/>
                <w:b/>
                <w:bCs/>
                <w:lang w:val="en-US" w:eastAsia="es-ES"/>
              </w:rPr>
              <w:t xml:space="preserve"> </w:t>
            </w:r>
          </w:p>
        </w:tc>
        <w:tc>
          <w:tcPr>
            <w:tcW w:w="992" w:type="dxa"/>
            <w:tcBorders>
              <w:top w:val="single" w:sz="4" w:space="0" w:color="auto"/>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b/>
                <w:bCs/>
                <w:lang w:val="en-US" w:eastAsia="es-ES"/>
              </w:rPr>
            </w:pPr>
            <w:r w:rsidRPr="009269C1">
              <w:rPr>
                <w:rFonts w:ascii="Times New Roman" w:hAnsi="Times New Roman" w:cs="Times New Roman"/>
                <w:sz w:val="24"/>
                <w:szCs w:val="24"/>
                <w:lang w:val="en-US"/>
              </w:rPr>
              <w:t>C1</w:t>
            </w:r>
            <w:r w:rsidRPr="009269C1">
              <w:rPr>
                <w:rFonts w:ascii="Symbol" w:hAnsi="Symbol" w:cs="Times New Roman"/>
                <w:sz w:val="24"/>
                <w:szCs w:val="24"/>
                <w:lang w:val="en-US"/>
              </w:rPr>
              <w:t></w:t>
            </w:r>
            <w:r w:rsidRPr="009269C1">
              <w:rPr>
                <w:rFonts w:ascii="Times New Roman" w:hAnsi="Times New Roman" w:cs="Times New Roman"/>
                <w:sz w:val="24"/>
                <w:szCs w:val="24"/>
                <w:lang w:val="en-US"/>
              </w:rPr>
              <w:t>C6</w:t>
            </w:r>
            <w:r w:rsidRPr="009269C1">
              <w:rPr>
                <w:rFonts w:ascii="Times New Roman" w:eastAsia="Times New Roman" w:hAnsi="Times New Roman" w:cs="Times New Roman"/>
                <w:b/>
                <w:bCs/>
                <w:lang w:val="en-US" w:eastAsia="es-ES"/>
              </w:rPr>
              <w:t xml:space="preserve"> </w:t>
            </w:r>
          </w:p>
        </w:tc>
        <w:tc>
          <w:tcPr>
            <w:tcW w:w="992" w:type="dxa"/>
            <w:tcBorders>
              <w:top w:val="single" w:sz="4" w:space="0" w:color="auto"/>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b/>
                <w:bCs/>
                <w:lang w:val="en-US" w:eastAsia="es-ES"/>
              </w:rPr>
            </w:pPr>
            <w:r w:rsidRPr="009269C1">
              <w:rPr>
                <w:rFonts w:ascii="Times New Roman" w:hAnsi="Times New Roman" w:cs="Times New Roman"/>
                <w:sz w:val="24"/>
                <w:szCs w:val="24"/>
                <w:lang w:val="en-US"/>
              </w:rPr>
              <w:t>C2</w:t>
            </w:r>
            <w:r w:rsidRPr="009269C1">
              <w:rPr>
                <w:rFonts w:ascii="Symbol" w:hAnsi="Symbol" w:cs="Times New Roman"/>
                <w:sz w:val="24"/>
                <w:szCs w:val="24"/>
                <w:lang w:val="en-US"/>
              </w:rPr>
              <w:t></w:t>
            </w:r>
            <w:r w:rsidRPr="009269C1">
              <w:rPr>
                <w:rFonts w:ascii="Times New Roman" w:hAnsi="Times New Roman" w:cs="Times New Roman"/>
                <w:sz w:val="24"/>
                <w:szCs w:val="24"/>
                <w:lang w:val="en-US"/>
              </w:rPr>
              <w:t>C3</w:t>
            </w:r>
            <w:r w:rsidRPr="009269C1">
              <w:rPr>
                <w:rFonts w:ascii="Times New Roman" w:eastAsia="Times New Roman" w:hAnsi="Times New Roman" w:cs="Times New Roman"/>
                <w:b/>
                <w:bCs/>
                <w:lang w:val="en-US" w:eastAsia="es-ES"/>
              </w:rPr>
              <w:t xml:space="preserve"> </w:t>
            </w:r>
          </w:p>
        </w:tc>
        <w:tc>
          <w:tcPr>
            <w:tcW w:w="992" w:type="dxa"/>
            <w:tcBorders>
              <w:top w:val="single" w:sz="4" w:space="0" w:color="auto"/>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b/>
                <w:bCs/>
                <w:lang w:val="en-US" w:eastAsia="es-ES"/>
              </w:rPr>
            </w:pPr>
            <w:r w:rsidRPr="009269C1">
              <w:rPr>
                <w:rFonts w:ascii="Times New Roman" w:hAnsi="Times New Roman" w:cs="Times New Roman"/>
                <w:sz w:val="24"/>
                <w:szCs w:val="24"/>
                <w:lang w:val="en-US"/>
              </w:rPr>
              <w:t>C1</w:t>
            </w:r>
            <w:r w:rsidRPr="009269C1">
              <w:rPr>
                <w:rFonts w:ascii="Symbol" w:hAnsi="Symbol" w:cs="Times New Roman"/>
                <w:sz w:val="24"/>
                <w:szCs w:val="24"/>
                <w:lang w:val="en-US"/>
              </w:rPr>
              <w:t></w:t>
            </w:r>
            <w:r w:rsidRPr="009269C1">
              <w:rPr>
                <w:rFonts w:ascii="Times New Roman" w:hAnsi="Times New Roman" w:cs="Times New Roman"/>
                <w:sz w:val="24"/>
                <w:szCs w:val="24"/>
                <w:lang w:val="en-US"/>
              </w:rPr>
              <w:t>C6</w:t>
            </w:r>
            <w:r w:rsidRPr="009269C1">
              <w:rPr>
                <w:rFonts w:ascii="Times New Roman" w:eastAsia="Times New Roman" w:hAnsi="Times New Roman" w:cs="Times New Roman"/>
                <w:b/>
                <w:bCs/>
                <w:lang w:val="en-US" w:eastAsia="es-ES"/>
              </w:rPr>
              <w:t xml:space="preserve"> </w:t>
            </w:r>
          </w:p>
        </w:tc>
        <w:tc>
          <w:tcPr>
            <w:tcW w:w="993" w:type="dxa"/>
            <w:tcBorders>
              <w:top w:val="single" w:sz="4" w:space="0" w:color="auto"/>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b/>
                <w:bCs/>
                <w:lang w:val="en-US" w:eastAsia="es-ES"/>
              </w:rPr>
            </w:pPr>
            <w:r w:rsidRPr="009269C1">
              <w:rPr>
                <w:rFonts w:ascii="Times New Roman" w:hAnsi="Times New Roman" w:cs="Times New Roman"/>
                <w:sz w:val="24"/>
                <w:szCs w:val="24"/>
                <w:lang w:val="en-US"/>
              </w:rPr>
              <w:t>C2</w:t>
            </w:r>
            <w:r w:rsidRPr="009269C1">
              <w:rPr>
                <w:rFonts w:ascii="Symbol" w:hAnsi="Symbol" w:cs="Times New Roman"/>
                <w:sz w:val="24"/>
                <w:szCs w:val="24"/>
                <w:lang w:val="en-US"/>
              </w:rPr>
              <w:t></w:t>
            </w:r>
            <w:r w:rsidRPr="009269C1">
              <w:rPr>
                <w:rFonts w:ascii="Times New Roman" w:hAnsi="Times New Roman" w:cs="Times New Roman"/>
                <w:sz w:val="24"/>
                <w:szCs w:val="24"/>
                <w:lang w:val="en-US"/>
              </w:rPr>
              <w:t>C3</w:t>
            </w:r>
            <w:r w:rsidRPr="009269C1">
              <w:rPr>
                <w:rFonts w:ascii="Times New Roman" w:eastAsia="Times New Roman" w:hAnsi="Times New Roman" w:cs="Times New Roman"/>
                <w:b/>
                <w:bCs/>
                <w:lang w:val="en-US" w:eastAsia="es-ES"/>
              </w:rPr>
              <w:t xml:space="preserve"> </w:t>
            </w:r>
          </w:p>
        </w:tc>
        <w:tc>
          <w:tcPr>
            <w:tcW w:w="850" w:type="dxa"/>
            <w:tcBorders>
              <w:top w:val="single" w:sz="4" w:space="0" w:color="auto"/>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b/>
                <w:bCs/>
                <w:lang w:val="en-US" w:eastAsia="es-ES"/>
              </w:rPr>
            </w:pPr>
            <w:r w:rsidRPr="009269C1">
              <w:rPr>
                <w:rFonts w:ascii="Times New Roman" w:hAnsi="Times New Roman" w:cs="Times New Roman"/>
                <w:sz w:val="24"/>
                <w:szCs w:val="24"/>
                <w:lang w:val="en-US"/>
              </w:rPr>
              <w:t>C1</w:t>
            </w:r>
            <w:r w:rsidRPr="009269C1">
              <w:rPr>
                <w:rFonts w:ascii="Symbol" w:hAnsi="Symbol" w:cs="Times New Roman"/>
                <w:sz w:val="24"/>
                <w:szCs w:val="24"/>
                <w:lang w:val="en-US"/>
              </w:rPr>
              <w:t></w:t>
            </w:r>
            <w:r w:rsidRPr="009269C1">
              <w:rPr>
                <w:rFonts w:ascii="Times New Roman" w:hAnsi="Times New Roman" w:cs="Times New Roman"/>
                <w:sz w:val="24"/>
                <w:szCs w:val="24"/>
                <w:lang w:val="en-US"/>
              </w:rPr>
              <w:t>C6</w:t>
            </w:r>
            <w:r w:rsidRPr="009269C1">
              <w:rPr>
                <w:rFonts w:ascii="Times New Roman" w:eastAsia="Times New Roman" w:hAnsi="Times New Roman" w:cs="Times New Roman"/>
                <w:b/>
                <w:bCs/>
                <w:lang w:val="en-US" w:eastAsia="es-ES"/>
              </w:rPr>
              <w:t xml:space="preserve"> </w:t>
            </w:r>
          </w:p>
        </w:tc>
        <w:tc>
          <w:tcPr>
            <w:tcW w:w="960" w:type="dxa"/>
            <w:tcBorders>
              <w:top w:val="single" w:sz="4" w:space="0" w:color="auto"/>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b/>
                <w:bCs/>
                <w:lang w:val="en-US" w:eastAsia="es-ES"/>
              </w:rPr>
            </w:pPr>
            <w:r w:rsidRPr="009269C1">
              <w:rPr>
                <w:rFonts w:ascii="Times New Roman" w:hAnsi="Times New Roman" w:cs="Times New Roman"/>
                <w:sz w:val="24"/>
                <w:szCs w:val="24"/>
                <w:lang w:val="en-US"/>
              </w:rPr>
              <w:t>C2</w:t>
            </w:r>
            <w:r w:rsidRPr="009269C1">
              <w:rPr>
                <w:rFonts w:ascii="Symbol" w:hAnsi="Symbol" w:cs="Times New Roman"/>
                <w:sz w:val="24"/>
                <w:szCs w:val="24"/>
                <w:lang w:val="en-US"/>
              </w:rPr>
              <w:t></w:t>
            </w:r>
            <w:r w:rsidRPr="009269C1">
              <w:rPr>
                <w:rFonts w:ascii="Times New Roman" w:hAnsi="Times New Roman" w:cs="Times New Roman"/>
                <w:sz w:val="24"/>
                <w:szCs w:val="24"/>
                <w:lang w:val="en-US"/>
              </w:rPr>
              <w:t>C3</w:t>
            </w:r>
            <w:r w:rsidRPr="009269C1">
              <w:rPr>
                <w:rFonts w:ascii="Times New Roman" w:eastAsia="Times New Roman" w:hAnsi="Times New Roman" w:cs="Times New Roman"/>
                <w:b/>
                <w:bCs/>
                <w:lang w:val="en-US" w:eastAsia="es-ES"/>
              </w:rPr>
              <w:t xml:space="preserve"> </w:t>
            </w:r>
          </w:p>
        </w:tc>
      </w:tr>
      <w:tr w:rsidR="009269C1" w:rsidRPr="009269C1" w:rsidTr="00F32569">
        <w:trPr>
          <w:trHeight w:val="290"/>
        </w:trPr>
        <w:tc>
          <w:tcPr>
            <w:tcW w:w="1280"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rPr>
                <w:rFonts w:ascii="Times New Roman" w:eastAsia="Times New Roman" w:hAnsi="Times New Roman" w:cs="Times New Roman"/>
                <w:lang w:val="en-US" w:eastAsia="es-ES"/>
              </w:rPr>
            </w:pPr>
            <w:r w:rsidRPr="009269C1">
              <w:rPr>
                <w:rFonts w:ascii="Symbol" w:eastAsia="Times New Roman" w:hAnsi="Symbol" w:cs="Times New Roman"/>
                <w:lang w:val="en-US" w:eastAsia="es-ES"/>
              </w:rPr>
              <w:t></w:t>
            </w:r>
            <w:r w:rsidRPr="009269C1">
              <w:rPr>
                <w:rFonts w:ascii="Times New Roman" w:eastAsia="Times New Roman" w:hAnsi="Times New Roman" w:cs="Times New Roman"/>
                <w:lang w:val="en-US" w:eastAsia="es-ES"/>
              </w:rPr>
              <w:t>(r)</w:t>
            </w:r>
          </w:p>
        </w:tc>
        <w:tc>
          <w:tcPr>
            <w:tcW w:w="988"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0.0552</w:t>
            </w:r>
          </w:p>
        </w:tc>
        <w:tc>
          <w:tcPr>
            <w:tcW w:w="993"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0.0552</w:t>
            </w:r>
          </w:p>
        </w:tc>
        <w:tc>
          <w:tcPr>
            <w:tcW w:w="992"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0.0233</w:t>
            </w:r>
          </w:p>
        </w:tc>
        <w:tc>
          <w:tcPr>
            <w:tcW w:w="992"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0.0454</w:t>
            </w:r>
          </w:p>
        </w:tc>
        <w:tc>
          <w:tcPr>
            <w:tcW w:w="992"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0.0565</w:t>
            </w:r>
          </w:p>
        </w:tc>
        <w:tc>
          <w:tcPr>
            <w:tcW w:w="993"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0.0565</w:t>
            </w:r>
          </w:p>
        </w:tc>
        <w:tc>
          <w:tcPr>
            <w:tcW w:w="850"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0.0566</w:t>
            </w:r>
          </w:p>
        </w:tc>
        <w:tc>
          <w:tcPr>
            <w:tcW w:w="960"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0.0550</w:t>
            </w:r>
          </w:p>
        </w:tc>
      </w:tr>
      <w:tr w:rsidR="009269C1" w:rsidRPr="009269C1" w:rsidTr="00F32569">
        <w:trPr>
          <w:trHeight w:val="290"/>
        </w:trPr>
        <w:tc>
          <w:tcPr>
            <w:tcW w:w="1280"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rPr>
                <w:rFonts w:ascii="Times New Roman" w:eastAsia="Times New Roman" w:hAnsi="Times New Roman" w:cs="Times New Roman"/>
                <w:lang w:val="en-US" w:eastAsia="es-ES"/>
              </w:rPr>
            </w:pPr>
            <w:r w:rsidRPr="009269C1">
              <w:rPr>
                <w:rFonts w:ascii="Times New Roman" w:hAnsi="Times New Roman"/>
                <w:sz w:val="24"/>
                <w:szCs w:val="24"/>
                <w:lang w:val="en-US"/>
              </w:rPr>
              <w:sym w:font="Symbol" w:char="F0D1"/>
            </w:r>
            <w:r w:rsidRPr="009269C1">
              <w:rPr>
                <w:rFonts w:ascii="Times New Roman" w:hAnsi="Times New Roman"/>
                <w:sz w:val="24"/>
                <w:szCs w:val="24"/>
                <w:vertAlign w:val="superscript"/>
                <w:lang w:val="en-US"/>
              </w:rPr>
              <w:t>2</w:t>
            </w:r>
            <w:r w:rsidRPr="009269C1">
              <w:rPr>
                <w:rFonts w:ascii="Times New Roman" w:hAnsi="Times New Roman"/>
                <w:sz w:val="24"/>
                <w:szCs w:val="24"/>
                <w:lang w:val="en-US"/>
              </w:rPr>
              <w:t>(r)</w:t>
            </w:r>
          </w:p>
        </w:tc>
        <w:tc>
          <w:tcPr>
            <w:tcW w:w="988"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0.0436</w:t>
            </w:r>
          </w:p>
        </w:tc>
        <w:tc>
          <w:tcPr>
            <w:tcW w:w="993"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0.0436</w:t>
            </w:r>
          </w:p>
        </w:tc>
        <w:tc>
          <w:tcPr>
            <w:tcW w:w="992"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0.1172</w:t>
            </w:r>
          </w:p>
        </w:tc>
        <w:tc>
          <w:tcPr>
            <w:tcW w:w="992"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0.0469</w:t>
            </w:r>
          </w:p>
        </w:tc>
        <w:tc>
          <w:tcPr>
            <w:tcW w:w="992"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0.0417</w:t>
            </w:r>
          </w:p>
        </w:tc>
        <w:tc>
          <w:tcPr>
            <w:tcW w:w="993"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0.0417</w:t>
            </w:r>
          </w:p>
        </w:tc>
        <w:tc>
          <w:tcPr>
            <w:tcW w:w="850"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0.0413</w:t>
            </w:r>
          </w:p>
        </w:tc>
        <w:tc>
          <w:tcPr>
            <w:tcW w:w="960"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0.0422</w:t>
            </w:r>
          </w:p>
        </w:tc>
      </w:tr>
      <w:tr w:rsidR="009269C1" w:rsidRPr="009269C1" w:rsidTr="00F32569">
        <w:trPr>
          <w:trHeight w:val="290"/>
        </w:trPr>
        <w:tc>
          <w:tcPr>
            <w:tcW w:w="1280"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G(r)</w:t>
            </w:r>
          </w:p>
        </w:tc>
        <w:tc>
          <w:tcPr>
            <w:tcW w:w="988"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0.0224</w:t>
            </w:r>
          </w:p>
        </w:tc>
        <w:tc>
          <w:tcPr>
            <w:tcW w:w="993"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0.0224</w:t>
            </w:r>
          </w:p>
        </w:tc>
        <w:tc>
          <w:tcPr>
            <w:tcW w:w="992"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0.0254</w:t>
            </w:r>
          </w:p>
        </w:tc>
        <w:tc>
          <w:tcPr>
            <w:tcW w:w="992"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0.0192</w:t>
            </w:r>
          </w:p>
        </w:tc>
        <w:tc>
          <w:tcPr>
            <w:tcW w:w="992"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0.0227</w:t>
            </w:r>
          </w:p>
        </w:tc>
        <w:tc>
          <w:tcPr>
            <w:tcW w:w="993"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0.0227</w:t>
            </w:r>
          </w:p>
        </w:tc>
        <w:tc>
          <w:tcPr>
            <w:tcW w:w="850"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0.0226</w:t>
            </w:r>
          </w:p>
        </w:tc>
        <w:tc>
          <w:tcPr>
            <w:tcW w:w="960"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0.0221</w:t>
            </w:r>
          </w:p>
        </w:tc>
      </w:tr>
      <w:tr w:rsidR="009269C1" w:rsidRPr="009269C1" w:rsidTr="00F32569">
        <w:trPr>
          <w:trHeight w:val="290"/>
        </w:trPr>
        <w:tc>
          <w:tcPr>
            <w:tcW w:w="1280"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V(r)</w:t>
            </w:r>
          </w:p>
        </w:tc>
        <w:tc>
          <w:tcPr>
            <w:tcW w:w="988"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-0.0340</w:t>
            </w:r>
          </w:p>
        </w:tc>
        <w:tc>
          <w:tcPr>
            <w:tcW w:w="993"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-0.0340</w:t>
            </w:r>
          </w:p>
        </w:tc>
        <w:tc>
          <w:tcPr>
            <w:tcW w:w="992"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-0.0214</w:t>
            </w:r>
          </w:p>
        </w:tc>
        <w:tc>
          <w:tcPr>
            <w:tcW w:w="992"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-0.0267</w:t>
            </w:r>
          </w:p>
        </w:tc>
        <w:tc>
          <w:tcPr>
            <w:tcW w:w="992"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-0.0350</w:t>
            </w:r>
          </w:p>
        </w:tc>
        <w:tc>
          <w:tcPr>
            <w:tcW w:w="993"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-0.0350</w:t>
            </w:r>
          </w:p>
        </w:tc>
        <w:tc>
          <w:tcPr>
            <w:tcW w:w="850"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-0.0349</w:t>
            </w:r>
          </w:p>
        </w:tc>
        <w:tc>
          <w:tcPr>
            <w:tcW w:w="960"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-0.0337</w:t>
            </w:r>
          </w:p>
        </w:tc>
      </w:tr>
      <w:tr w:rsidR="009269C1" w:rsidRPr="009269C1" w:rsidTr="00F32569">
        <w:trPr>
          <w:trHeight w:val="290"/>
        </w:trPr>
        <w:tc>
          <w:tcPr>
            <w:tcW w:w="1280"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H(r)</w:t>
            </w:r>
          </w:p>
        </w:tc>
        <w:tc>
          <w:tcPr>
            <w:tcW w:w="988"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-0.0115</w:t>
            </w:r>
          </w:p>
        </w:tc>
        <w:tc>
          <w:tcPr>
            <w:tcW w:w="993"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-0.0115</w:t>
            </w:r>
          </w:p>
        </w:tc>
        <w:tc>
          <w:tcPr>
            <w:tcW w:w="992"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-0.0039</w:t>
            </w:r>
          </w:p>
        </w:tc>
        <w:tc>
          <w:tcPr>
            <w:tcW w:w="992"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-0.0075</w:t>
            </w:r>
          </w:p>
        </w:tc>
        <w:tc>
          <w:tcPr>
            <w:tcW w:w="992"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-0.1230</w:t>
            </w:r>
          </w:p>
        </w:tc>
        <w:tc>
          <w:tcPr>
            <w:tcW w:w="993"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-0.0123</w:t>
            </w:r>
          </w:p>
        </w:tc>
        <w:tc>
          <w:tcPr>
            <w:tcW w:w="850"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-0.0123</w:t>
            </w:r>
          </w:p>
        </w:tc>
        <w:tc>
          <w:tcPr>
            <w:tcW w:w="960" w:type="dxa"/>
            <w:tcBorders>
              <w:top w:val="nil"/>
              <w:left w:val="nil"/>
              <w:bottom w:val="nil"/>
              <w:right w:val="nil"/>
            </w:tcBorders>
            <w:shd w:val="clear" w:color="auto" w:fill="auto"/>
            <w:noWrap/>
            <w:vAlign w:val="bottom"/>
            <w:hideMark/>
          </w:tcPr>
          <w:p w:rsidR="00672CF9" w:rsidRPr="009269C1" w:rsidRDefault="00672CF9" w:rsidP="00F32569">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-0.0116</w:t>
            </w:r>
          </w:p>
        </w:tc>
      </w:tr>
      <w:tr w:rsidR="009269C1" w:rsidRPr="009269C1" w:rsidTr="00237575">
        <w:trPr>
          <w:trHeight w:val="66"/>
        </w:trPr>
        <w:tc>
          <w:tcPr>
            <w:tcW w:w="1280" w:type="dxa"/>
            <w:tcBorders>
              <w:top w:val="nil"/>
              <w:left w:val="nil"/>
              <w:bottom w:val="single" w:sz="4" w:space="0" w:color="auto"/>
              <w:right w:val="nil"/>
            </w:tcBorders>
            <w:shd w:val="clear" w:color="auto" w:fill="auto"/>
            <w:noWrap/>
            <w:vAlign w:val="bottom"/>
            <w:hideMark/>
          </w:tcPr>
          <w:p w:rsidR="00237575" w:rsidRPr="009269C1" w:rsidRDefault="00237575" w:rsidP="00237575">
            <w:pPr>
              <w:spacing w:after="0" w:line="240" w:lineRule="auto"/>
              <w:rPr>
                <w:rFonts w:ascii="Times New Roman" w:eastAsia="Times New Roman" w:hAnsi="Times New Roman" w:cs="Times New Roman"/>
                <w:lang w:val="en-US" w:eastAsia="es-ES"/>
              </w:rPr>
            </w:pPr>
            <w:r w:rsidRPr="009269C1">
              <w:rPr>
                <w:rFonts w:ascii="Times New Roman" w:hAnsi="Times New Roman"/>
                <w:sz w:val="24"/>
                <w:szCs w:val="24"/>
                <w:lang w:val="en-US"/>
              </w:rPr>
              <w:sym w:font="Symbol" w:char="F07C"/>
            </w:r>
            <w:r w:rsidRPr="009269C1">
              <w:rPr>
                <w:rFonts w:ascii="Times New Roman" w:hAnsi="Times New Roman"/>
                <w:sz w:val="24"/>
                <w:szCs w:val="24"/>
                <w:lang w:val="en-US"/>
              </w:rPr>
              <w:t>V(r)</w:t>
            </w:r>
            <w:r w:rsidRPr="009269C1">
              <w:rPr>
                <w:rFonts w:ascii="Times New Roman" w:hAnsi="Times New Roman"/>
                <w:sz w:val="24"/>
                <w:szCs w:val="24"/>
                <w:lang w:val="en-US"/>
              </w:rPr>
              <w:sym w:font="Symbol" w:char="F07C"/>
            </w:r>
            <w:r w:rsidRPr="009269C1">
              <w:rPr>
                <w:rFonts w:ascii="Times New Roman" w:hAnsi="Times New Roman"/>
                <w:sz w:val="24"/>
                <w:szCs w:val="24"/>
                <w:lang w:val="en-US"/>
              </w:rPr>
              <w:t>/G(r)</w:t>
            </w:r>
          </w:p>
        </w:tc>
        <w:tc>
          <w:tcPr>
            <w:tcW w:w="988" w:type="dxa"/>
            <w:tcBorders>
              <w:top w:val="nil"/>
              <w:left w:val="nil"/>
              <w:bottom w:val="single" w:sz="4" w:space="0" w:color="auto"/>
              <w:right w:val="nil"/>
            </w:tcBorders>
            <w:shd w:val="clear" w:color="auto" w:fill="auto"/>
            <w:noWrap/>
            <w:vAlign w:val="bottom"/>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1.5179</w:t>
            </w:r>
          </w:p>
        </w:tc>
        <w:tc>
          <w:tcPr>
            <w:tcW w:w="993" w:type="dxa"/>
            <w:tcBorders>
              <w:top w:val="nil"/>
              <w:left w:val="nil"/>
              <w:bottom w:val="single" w:sz="4" w:space="0" w:color="auto"/>
              <w:right w:val="nil"/>
            </w:tcBorders>
            <w:shd w:val="clear" w:color="auto" w:fill="auto"/>
            <w:noWrap/>
            <w:vAlign w:val="bottom"/>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1.5179</w:t>
            </w:r>
          </w:p>
        </w:tc>
        <w:tc>
          <w:tcPr>
            <w:tcW w:w="992" w:type="dxa"/>
            <w:tcBorders>
              <w:top w:val="nil"/>
              <w:left w:val="nil"/>
              <w:bottom w:val="single" w:sz="4" w:space="0" w:color="auto"/>
              <w:right w:val="nil"/>
            </w:tcBorders>
            <w:shd w:val="clear" w:color="auto" w:fill="auto"/>
            <w:noWrap/>
            <w:vAlign w:val="bottom"/>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0.8425</w:t>
            </w:r>
          </w:p>
        </w:tc>
        <w:tc>
          <w:tcPr>
            <w:tcW w:w="992" w:type="dxa"/>
            <w:tcBorders>
              <w:top w:val="nil"/>
              <w:left w:val="nil"/>
              <w:bottom w:val="single" w:sz="4" w:space="0" w:color="auto"/>
              <w:right w:val="nil"/>
            </w:tcBorders>
            <w:shd w:val="clear" w:color="auto" w:fill="auto"/>
            <w:noWrap/>
            <w:vAlign w:val="bottom"/>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1.3906</w:t>
            </w:r>
          </w:p>
        </w:tc>
        <w:tc>
          <w:tcPr>
            <w:tcW w:w="992" w:type="dxa"/>
            <w:tcBorders>
              <w:top w:val="nil"/>
              <w:left w:val="nil"/>
              <w:bottom w:val="single" w:sz="4" w:space="0" w:color="auto"/>
              <w:right w:val="nil"/>
            </w:tcBorders>
            <w:shd w:val="clear" w:color="auto" w:fill="auto"/>
            <w:noWrap/>
            <w:vAlign w:val="bottom"/>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1.5419</w:t>
            </w:r>
          </w:p>
        </w:tc>
        <w:tc>
          <w:tcPr>
            <w:tcW w:w="993" w:type="dxa"/>
            <w:tcBorders>
              <w:top w:val="nil"/>
              <w:left w:val="nil"/>
              <w:bottom w:val="single" w:sz="4" w:space="0" w:color="auto"/>
              <w:right w:val="nil"/>
            </w:tcBorders>
            <w:shd w:val="clear" w:color="auto" w:fill="auto"/>
            <w:noWrap/>
            <w:vAlign w:val="bottom"/>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1.5419</w:t>
            </w:r>
          </w:p>
        </w:tc>
        <w:tc>
          <w:tcPr>
            <w:tcW w:w="850" w:type="dxa"/>
            <w:tcBorders>
              <w:top w:val="nil"/>
              <w:left w:val="nil"/>
              <w:bottom w:val="single" w:sz="4" w:space="0" w:color="auto"/>
              <w:right w:val="nil"/>
            </w:tcBorders>
            <w:shd w:val="clear" w:color="auto" w:fill="auto"/>
            <w:noWrap/>
            <w:vAlign w:val="bottom"/>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1.5442</w:t>
            </w:r>
          </w:p>
        </w:tc>
        <w:tc>
          <w:tcPr>
            <w:tcW w:w="960" w:type="dxa"/>
            <w:tcBorders>
              <w:top w:val="nil"/>
              <w:left w:val="nil"/>
              <w:bottom w:val="single" w:sz="4" w:space="0" w:color="auto"/>
              <w:right w:val="nil"/>
            </w:tcBorders>
            <w:shd w:val="clear" w:color="auto" w:fill="auto"/>
            <w:noWrap/>
            <w:vAlign w:val="bottom"/>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1.5249</w:t>
            </w:r>
          </w:p>
        </w:tc>
      </w:tr>
      <w:tr w:rsidR="009269C1" w:rsidRPr="009269C1" w:rsidTr="00F32569">
        <w:trPr>
          <w:trHeight w:val="290"/>
        </w:trPr>
        <w:tc>
          <w:tcPr>
            <w:tcW w:w="1280" w:type="dxa"/>
            <w:tcBorders>
              <w:top w:val="single" w:sz="4" w:space="0" w:color="auto"/>
              <w:left w:val="nil"/>
              <w:bottom w:val="single" w:sz="4" w:space="0" w:color="auto"/>
              <w:right w:val="nil"/>
            </w:tcBorders>
            <w:shd w:val="clear" w:color="auto" w:fill="auto"/>
            <w:noWrap/>
            <w:vAlign w:val="bottom"/>
            <w:hideMark/>
          </w:tcPr>
          <w:p w:rsidR="00237575" w:rsidRPr="009269C1" w:rsidRDefault="00237575" w:rsidP="00237575">
            <w:pPr>
              <w:spacing w:after="0" w:line="240" w:lineRule="auto"/>
              <w:jc w:val="right"/>
              <w:rPr>
                <w:rFonts w:ascii="Times New Roman" w:eastAsia="Times New Roman" w:hAnsi="Times New Roman" w:cs="Times New Roman"/>
                <w:lang w:val="en-US" w:eastAsia="es-ES"/>
              </w:rPr>
            </w:pPr>
          </w:p>
        </w:tc>
        <w:tc>
          <w:tcPr>
            <w:tcW w:w="988" w:type="dxa"/>
            <w:tcBorders>
              <w:top w:val="single" w:sz="4" w:space="0" w:color="auto"/>
              <w:left w:val="nil"/>
              <w:bottom w:val="single" w:sz="4" w:space="0" w:color="auto"/>
              <w:right w:val="nil"/>
            </w:tcBorders>
            <w:shd w:val="clear" w:color="auto" w:fill="auto"/>
            <w:noWrap/>
            <w:vAlign w:val="bottom"/>
            <w:hideMark/>
          </w:tcPr>
          <w:p w:rsidR="00237575" w:rsidRPr="009269C1" w:rsidRDefault="00237575" w:rsidP="00237575">
            <w:pPr>
              <w:spacing w:after="0" w:line="240" w:lineRule="auto"/>
              <w:jc w:val="right"/>
              <w:rPr>
                <w:rFonts w:ascii="Times New Roman" w:eastAsia="Times New Roman" w:hAnsi="Times New Roman" w:cs="Times New Roman"/>
                <w:b/>
                <w:bCs/>
                <w:lang w:val="en-US" w:eastAsia="es-ES"/>
              </w:rPr>
            </w:pPr>
            <w:r w:rsidRPr="009269C1">
              <w:rPr>
                <w:rFonts w:ascii="Times New Roman" w:eastAsia="Times New Roman" w:hAnsi="Times New Roman" w:cs="Times New Roman"/>
                <w:b/>
                <w:bCs/>
                <w:lang w:val="en-US" w:eastAsia="es-ES"/>
              </w:rPr>
              <w:t>2CN</w:t>
            </w:r>
          </w:p>
        </w:tc>
        <w:tc>
          <w:tcPr>
            <w:tcW w:w="993" w:type="dxa"/>
            <w:tcBorders>
              <w:top w:val="single" w:sz="4" w:space="0" w:color="auto"/>
              <w:left w:val="nil"/>
              <w:bottom w:val="single" w:sz="4" w:space="0" w:color="auto"/>
              <w:right w:val="nil"/>
            </w:tcBorders>
            <w:shd w:val="clear" w:color="auto" w:fill="auto"/>
            <w:noWrap/>
            <w:vAlign w:val="bottom"/>
            <w:hideMark/>
          </w:tcPr>
          <w:p w:rsidR="00237575" w:rsidRPr="009269C1" w:rsidRDefault="00237575" w:rsidP="00237575">
            <w:pPr>
              <w:spacing w:after="0" w:line="240" w:lineRule="auto"/>
              <w:jc w:val="right"/>
              <w:rPr>
                <w:rFonts w:ascii="Times New Roman" w:eastAsia="Times New Roman" w:hAnsi="Times New Roman" w:cs="Times New Roman"/>
                <w:b/>
                <w:bCs/>
                <w:lang w:val="en-US" w:eastAsia="es-ES"/>
              </w:rPr>
            </w:pPr>
          </w:p>
        </w:tc>
        <w:tc>
          <w:tcPr>
            <w:tcW w:w="992" w:type="dxa"/>
            <w:tcBorders>
              <w:top w:val="single" w:sz="4" w:space="0" w:color="auto"/>
              <w:left w:val="nil"/>
              <w:bottom w:val="single" w:sz="4" w:space="0" w:color="auto"/>
              <w:right w:val="nil"/>
            </w:tcBorders>
            <w:shd w:val="clear" w:color="auto" w:fill="auto"/>
            <w:noWrap/>
            <w:vAlign w:val="bottom"/>
            <w:hideMark/>
          </w:tcPr>
          <w:p w:rsidR="00237575" w:rsidRPr="009269C1" w:rsidRDefault="00237575" w:rsidP="00237575">
            <w:pPr>
              <w:spacing w:after="0" w:line="240" w:lineRule="auto"/>
              <w:jc w:val="right"/>
              <w:rPr>
                <w:rFonts w:ascii="Times New Roman" w:eastAsia="Times New Roman" w:hAnsi="Times New Roman" w:cs="Times New Roman"/>
                <w:b/>
                <w:bCs/>
                <w:lang w:val="en-US" w:eastAsia="es-ES"/>
              </w:rPr>
            </w:pPr>
            <w:r w:rsidRPr="009269C1">
              <w:rPr>
                <w:rFonts w:ascii="Times New Roman" w:eastAsia="Times New Roman" w:hAnsi="Times New Roman" w:cs="Times New Roman"/>
                <w:b/>
                <w:bCs/>
                <w:lang w:val="en-US" w:eastAsia="es-ES"/>
              </w:rPr>
              <w:t>3CN</w:t>
            </w:r>
          </w:p>
        </w:tc>
        <w:tc>
          <w:tcPr>
            <w:tcW w:w="992" w:type="dxa"/>
            <w:tcBorders>
              <w:top w:val="single" w:sz="4" w:space="0" w:color="auto"/>
              <w:left w:val="nil"/>
              <w:bottom w:val="single" w:sz="4" w:space="0" w:color="auto"/>
              <w:right w:val="nil"/>
            </w:tcBorders>
            <w:shd w:val="clear" w:color="auto" w:fill="auto"/>
            <w:noWrap/>
            <w:vAlign w:val="bottom"/>
            <w:hideMark/>
          </w:tcPr>
          <w:p w:rsidR="00237575" w:rsidRPr="009269C1" w:rsidRDefault="00237575" w:rsidP="00237575">
            <w:pPr>
              <w:spacing w:after="0" w:line="240" w:lineRule="auto"/>
              <w:jc w:val="right"/>
              <w:rPr>
                <w:rFonts w:ascii="Times New Roman" w:eastAsia="Times New Roman" w:hAnsi="Times New Roman" w:cs="Times New Roman"/>
                <w:b/>
                <w:bCs/>
                <w:lang w:val="en-US" w:eastAsia="es-ES"/>
              </w:rPr>
            </w:pPr>
          </w:p>
        </w:tc>
        <w:tc>
          <w:tcPr>
            <w:tcW w:w="992" w:type="dxa"/>
            <w:tcBorders>
              <w:top w:val="single" w:sz="4" w:space="0" w:color="auto"/>
              <w:left w:val="nil"/>
              <w:bottom w:val="single" w:sz="4" w:space="0" w:color="auto"/>
              <w:right w:val="nil"/>
            </w:tcBorders>
            <w:shd w:val="clear" w:color="auto" w:fill="auto"/>
            <w:noWrap/>
            <w:vAlign w:val="bottom"/>
            <w:hideMark/>
          </w:tcPr>
          <w:p w:rsidR="00237575" w:rsidRPr="009269C1" w:rsidRDefault="00237575" w:rsidP="00237575">
            <w:pPr>
              <w:spacing w:after="0" w:line="240" w:lineRule="auto"/>
              <w:jc w:val="right"/>
              <w:rPr>
                <w:rFonts w:ascii="Times New Roman" w:eastAsia="Times New Roman" w:hAnsi="Times New Roman" w:cs="Times New Roman"/>
                <w:b/>
                <w:bCs/>
                <w:lang w:val="en-US" w:eastAsia="es-ES"/>
              </w:rPr>
            </w:pPr>
            <w:r w:rsidRPr="009269C1">
              <w:rPr>
                <w:rFonts w:ascii="Times New Roman" w:eastAsia="Times New Roman" w:hAnsi="Times New Roman" w:cs="Times New Roman"/>
                <w:b/>
                <w:bCs/>
                <w:lang w:val="en-US" w:eastAsia="es-ES"/>
              </w:rPr>
              <w:t>4CN</w:t>
            </w:r>
          </w:p>
        </w:tc>
        <w:tc>
          <w:tcPr>
            <w:tcW w:w="993" w:type="dxa"/>
            <w:tcBorders>
              <w:top w:val="single" w:sz="4" w:space="0" w:color="auto"/>
              <w:left w:val="nil"/>
              <w:bottom w:val="single" w:sz="4" w:space="0" w:color="auto"/>
              <w:right w:val="nil"/>
            </w:tcBorders>
            <w:shd w:val="clear" w:color="auto" w:fill="auto"/>
            <w:noWrap/>
            <w:vAlign w:val="bottom"/>
            <w:hideMark/>
          </w:tcPr>
          <w:p w:rsidR="00237575" w:rsidRPr="009269C1" w:rsidRDefault="00237575" w:rsidP="00237575">
            <w:pPr>
              <w:spacing w:after="0" w:line="240" w:lineRule="auto"/>
              <w:jc w:val="right"/>
              <w:rPr>
                <w:rFonts w:ascii="Times New Roman" w:eastAsia="Times New Roman" w:hAnsi="Times New Roman" w:cs="Times New Roman"/>
                <w:b/>
                <w:bCs/>
                <w:lang w:val="en-US" w:eastAsia="es-ES"/>
              </w:rPr>
            </w:pPr>
          </w:p>
        </w:tc>
        <w:tc>
          <w:tcPr>
            <w:tcW w:w="850" w:type="dxa"/>
            <w:tcBorders>
              <w:top w:val="single" w:sz="4" w:space="0" w:color="auto"/>
              <w:left w:val="nil"/>
              <w:bottom w:val="single" w:sz="4" w:space="0" w:color="auto"/>
              <w:right w:val="nil"/>
            </w:tcBorders>
            <w:shd w:val="clear" w:color="auto" w:fill="auto"/>
            <w:noWrap/>
            <w:vAlign w:val="bottom"/>
            <w:hideMark/>
          </w:tcPr>
          <w:p w:rsidR="00237575" w:rsidRPr="009269C1" w:rsidRDefault="00237575" w:rsidP="00237575">
            <w:pPr>
              <w:spacing w:after="0" w:line="240" w:lineRule="auto"/>
              <w:jc w:val="right"/>
              <w:rPr>
                <w:rFonts w:ascii="Times New Roman" w:eastAsia="Times New Roman" w:hAnsi="Times New Roman" w:cs="Times New Roman"/>
                <w:sz w:val="20"/>
                <w:szCs w:val="20"/>
                <w:lang w:val="en-US" w:eastAsia="es-ES"/>
              </w:rPr>
            </w:pPr>
          </w:p>
        </w:tc>
        <w:tc>
          <w:tcPr>
            <w:tcW w:w="960" w:type="dxa"/>
            <w:tcBorders>
              <w:top w:val="single" w:sz="4" w:space="0" w:color="auto"/>
              <w:left w:val="nil"/>
              <w:bottom w:val="single" w:sz="4" w:space="0" w:color="auto"/>
              <w:right w:val="nil"/>
            </w:tcBorders>
            <w:shd w:val="clear" w:color="auto" w:fill="auto"/>
            <w:noWrap/>
            <w:vAlign w:val="bottom"/>
            <w:hideMark/>
          </w:tcPr>
          <w:p w:rsidR="00237575" w:rsidRPr="009269C1" w:rsidRDefault="00237575" w:rsidP="00237575">
            <w:pPr>
              <w:spacing w:after="0" w:line="240" w:lineRule="auto"/>
              <w:jc w:val="right"/>
              <w:rPr>
                <w:rFonts w:ascii="Times New Roman" w:eastAsia="Times New Roman" w:hAnsi="Times New Roman" w:cs="Times New Roman"/>
                <w:sz w:val="20"/>
                <w:szCs w:val="20"/>
                <w:lang w:val="en-US" w:eastAsia="es-ES"/>
              </w:rPr>
            </w:pPr>
          </w:p>
        </w:tc>
      </w:tr>
      <w:tr w:rsidR="009269C1" w:rsidRPr="009269C1" w:rsidTr="00F32569">
        <w:trPr>
          <w:trHeight w:val="290"/>
        </w:trPr>
        <w:tc>
          <w:tcPr>
            <w:tcW w:w="1280" w:type="dxa"/>
            <w:tcBorders>
              <w:top w:val="single" w:sz="4" w:space="0" w:color="auto"/>
              <w:left w:val="nil"/>
              <w:bottom w:val="nil"/>
              <w:right w:val="nil"/>
            </w:tcBorders>
            <w:shd w:val="clear" w:color="auto" w:fill="auto"/>
            <w:noWrap/>
            <w:vAlign w:val="bottom"/>
            <w:hideMark/>
          </w:tcPr>
          <w:p w:rsidR="00237575" w:rsidRPr="009269C1" w:rsidRDefault="00237575" w:rsidP="00237575">
            <w:pPr>
              <w:spacing w:after="0" w:line="240" w:lineRule="auto"/>
              <w:rPr>
                <w:rFonts w:ascii="Times New Roman" w:eastAsia="Times New Roman" w:hAnsi="Times New Roman" w:cs="Times New Roman"/>
                <w:sz w:val="20"/>
                <w:szCs w:val="20"/>
                <w:lang w:val="en-US" w:eastAsia="es-ES"/>
              </w:rPr>
            </w:pPr>
          </w:p>
        </w:tc>
        <w:tc>
          <w:tcPr>
            <w:tcW w:w="988" w:type="dxa"/>
            <w:tcBorders>
              <w:top w:val="single" w:sz="4" w:space="0" w:color="auto"/>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b/>
                <w:bCs/>
                <w:lang w:val="en-US" w:eastAsia="es-ES"/>
              </w:rPr>
            </w:pPr>
            <w:r w:rsidRPr="009269C1">
              <w:rPr>
                <w:rFonts w:ascii="Times New Roman" w:hAnsi="Times New Roman" w:cs="Times New Roman"/>
                <w:sz w:val="24"/>
                <w:szCs w:val="24"/>
                <w:lang w:val="en-US"/>
              </w:rPr>
              <w:t>C1</w:t>
            </w:r>
            <w:r w:rsidRPr="009269C1">
              <w:rPr>
                <w:rFonts w:ascii="Symbol" w:hAnsi="Symbol" w:cs="Times New Roman"/>
                <w:sz w:val="24"/>
                <w:szCs w:val="24"/>
                <w:lang w:val="en-US"/>
              </w:rPr>
              <w:t></w:t>
            </w:r>
            <w:r w:rsidRPr="009269C1">
              <w:rPr>
                <w:rFonts w:ascii="Times New Roman" w:hAnsi="Times New Roman" w:cs="Times New Roman"/>
                <w:sz w:val="24"/>
                <w:szCs w:val="24"/>
                <w:lang w:val="en-US"/>
              </w:rPr>
              <w:t>C6</w:t>
            </w:r>
            <w:r w:rsidRPr="009269C1">
              <w:rPr>
                <w:rFonts w:ascii="Times New Roman" w:eastAsia="Times New Roman" w:hAnsi="Times New Roman" w:cs="Times New Roman"/>
                <w:b/>
                <w:bCs/>
                <w:lang w:val="en-US" w:eastAsia="es-ES"/>
              </w:rPr>
              <w:t xml:space="preserve"> </w:t>
            </w:r>
          </w:p>
        </w:tc>
        <w:tc>
          <w:tcPr>
            <w:tcW w:w="993" w:type="dxa"/>
            <w:tcBorders>
              <w:top w:val="single" w:sz="4" w:space="0" w:color="auto"/>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b/>
                <w:bCs/>
                <w:lang w:val="en-US" w:eastAsia="es-ES"/>
              </w:rPr>
            </w:pPr>
            <w:r w:rsidRPr="009269C1">
              <w:rPr>
                <w:rFonts w:ascii="Times New Roman" w:hAnsi="Times New Roman" w:cs="Times New Roman"/>
                <w:sz w:val="24"/>
                <w:szCs w:val="24"/>
                <w:lang w:val="en-US"/>
              </w:rPr>
              <w:t>C2</w:t>
            </w:r>
            <w:r w:rsidRPr="009269C1">
              <w:rPr>
                <w:rFonts w:ascii="Symbol" w:hAnsi="Symbol" w:cs="Times New Roman"/>
                <w:sz w:val="24"/>
                <w:szCs w:val="24"/>
                <w:lang w:val="en-US"/>
              </w:rPr>
              <w:t></w:t>
            </w:r>
            <w:r w:rsidRPr="009269C1">
              <w:rPr>
                <w:rFonts w:ascii="Times New Roman" w:hAnsi="Times New Roman" w:cs="Times New Roman"/>
                <w:sz w:val="24"/>
                <w:szCs w:val="24"/>
                <w:lang w:val="en-US"/>
              </w:rPr>
              <w:t>C3</w:t>
            </w:r>
            <w:r w:rsidRPr="009269C1">
              <w:rPr>
                <w:rFonts w:ascii="Times New Roman" w:eastAsia="Times New Roman" w:hAnsi="Times New Roman" w:cs="Times New Roman"/>
                <w:b/>
                <w:bCs/>
                <w:lang w:val="en-US" w:eastAsia="es-ES"/>
              </w:rPr>
              <w:t xml:space="preserve"> </w:t>
            </w:r>
          </w:p>
        </w:tc>
        <w:tc>
          <w:tcPr>
            <w:tcW w:w="992" w:type="dxa"/>
            <w:tcBorders>
              <w:top w:val="single" w:sz="4" w:space="0" w:color="auto"/>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b/>
                <w:bCs/>
                <w:lang w:val="en-US" w:eastAsia="es-ES"/>
              </w:rPr>
            </w:pPr>
            <w:r w:rsidRPr="009269C1">
              <w:rPr>
                <w:rFonts w:ascii="Times New Roman" w:hAnsi="Times New Roman" w:cs="Times New Roman"/>
                <w:sz w:val="24"/>
                <w:szCs w:val="24"/>
                <w:lang w:val="en-US"/>
              </w:rPr>
              <w:t>C1</w:t>
            </w:r>
            <w:r w:rsidRPr="009269C1">
              <w:rPr>
                <w:rFonts w:ascii="Symbol" w:hAnsi="Symbol" w:cs="Times New Roman"/>
                <w:sz w:val="24"/>
                <w:szCs w:val="24"/>
                <w:lang w:val="en-US"/>
              </w:rPr>
              <w:t></w:t>
            </w:r>
            <w:r w:rsidRPr="009269C1">
              <w:rPr>
                <w:rFonts w:ascii="Times New Roman" w:hAnsi="Times New Roman" w:cs="Times New Roman"/>
                <w:sz w:val="24"/>
                <w:szCs w:val="24"/>
                <w:lang w:val="en-US"/>
              </w:rPr>
              <w:t>C6</w:t>
            </w:r>
            <w:r w:rsidRPr="009269C1">
              <w:rPr>
                <w:rFonts w:ascii="Times New Roman" w:eastAsia="Times New Roman" w:hAnsi="Times New Roman" w:cs="Times New Roman"/>
                <w:b/>
                <w:bCs/>
                <w:lang w:val="en-US" w:eastAsia="es-ES"/>
              </w:rPr>
              <w:t xml:space="preserve"> </w:t>
            </w:r>
          </w:p>
        </w:tc>
        <w:tc>
          <w:tcPr>
            <w:tcW w:w="992" w:type="dxa"/>
            <w:tcBorders>
              <w:top w:val="single" w:sz="4" w:space="0" w:color="auto"/>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b/>
                <w:bCs/>
                <w:lang w:val="en-US" w:eastAsia="es-ES"/>
              </w:rPr>
            </w:pPr>
            <w:r w:rsidRPr="009269C1">
              <w:rPr>
                <w:rFonts w:ascii="Times New Roman" w:hAnsi="Times New Roman" w:cs="Times New Roman"/>
                <w:sz w:val="24"/>
                <w:szCs w:val="24"/>
                <w:lang w:val="en-US"/>
              </w:rPr>
              <w:t>C2</w:t>
            </w:r>
            <w:r w:rsidRPr="009269C1">
              <w:rPr>
                <w:rFonts w:ascii="Symbol" w:hAnsi="Symbol" w:cs="Times New Roman"/>
                <w:sz w:val="24"/>
                <w:szCs w:val="24"/>
                <w:lang w:val="en-US"/>
              </w:rPr>
              <w:t></w:t>
            </w:r>
            <w:r w:rsidRPr="009269C1">
              <w:rPr>
                <w:rFonts w:ascii="Times New Roman" w:hAnsi="Times New Roman" w:cs="Times New Roman"/>
                <w:sz w:val="24"/>
                <w:szCs w:val="24"/>
                <w:lang w:val="en-US"/>
              </w:rPr>
              <w:t>C3</w:t>
            </w:r>
            <w:r w:rsidRPr="009269C1">
              <w:rPr>
                <w:rFonts w:ascii="Times New Roman" w:eastAsia="Times New Roman" w:hAnsi="Times New Roman" w:cs="Times New Roman"/>
                <w:b/>
                <w:bCs/>
                <w:lang w:val="en-US" w:eastAsia="es-ES"/>
              </w:rPr>
              <w:t xml:space="preserve"> </w:t>
            </w:r>
          </w:p>
        </w:tc>
        <w:tc>
          <w:tcPr>
            <w:tcW w:w="992" w:type="dxa"/>
            <w:tcBorders>
              <w:top w:val="single" w:sz="4" w:space="0" w:color="auto"/>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b/>
                <w:bCs/>
                <w:lang w:val="en-US" w:eastAsia="es-ES"/>
              </w:rPr>
            </w:pPr>
            <w:r w:rsidRPr="009269C1">
              <w:rPr>
                <w:rFonts w:ascii="Times New Roman" w:hAnsi="Times New Roman" w:cs="Times New Roman"/>
                <w:sz w:val="24"/>
                <w:szCs w:val="24"/>
                <w:lang w:val="en-US"/>
              </w:rPr>
              <w:t>C1</w:t>
            </w:r>
            <w:r w:rsidRPr="009269C1">
              <w:rPr>
                <w:rFonts w:ascii="Symbol" w:hAnsi="Symbol" w:cs="Times New Roman"/>
                <w:sz w:val="24"/>
                <w:szCs w:val="24"/>
                <w:lang w:val="en-US"/>
              </w:rPr>
              <w:t></w:t>
            </w:r>
            <w:r w:rsidRPr="009269C1">
              <w:rPr>
                <w:rFonts w:ascii="Times New Roman" w:hAnsi="Times New Roman" w:cs="Times New Roman"/>
                <w:sz w:val="24"/>
                <w:szCs w:val="24"/>
                <w:lang w:val="en-US"/>
              </w:rPr>
              <w:t>C6</w:t>
            </w:r>
            <w:r w:rsidRPr="009269C1">
              <w:rPr>
                <w:rFonts w:ascii="Times New Roman" w:eastAsia="Times New Roman" w:hAnsi="Times New Roman" w:cs="Times New Roman"/>
                <w:b/>
                <w:bCs/>
                <w:lang w:val="en-US" w:eastAsia="es-ES"/>
              </w:rPr>
              <w:t xml:space="preserve"> </w:t>
            </w:r>
          </w:p>
        </w:tc>
        <w:tc>
          <w:tcPr>
            <w:tcW w:w="993" w:type="dxa"/>
            <w:tcBorders>
              <w:top w:val="single" w:sz="4" w:space="0" w:color="auto"/>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b/>
                <w:bCs/>
                <w:lang w:val="en-US" w:eastAsia="es-ES"/>
              </w:rPr>
            </w:pPr>
            <w:r w:rsidRPr="009269C1">
              <w:rPr>
                <w:rFonts w:ascii="Times New Roman" w:hAnsi="Times New Roman" w:cs="Times New Roman"/>
                <w:sz w:val="24"/>
                <w:szCs w:val="24"/>
                <w:lang w:val="en-US"/>
              </w:rPr>
              <w:t>C2</w:t>
            </w:r>
            <w:r w:rsidRPr="009269C1">
              <w:rPr>
                <w:rFonts w:ascii="Symbol" w:hAnsi="Symbol" w:cs="Times New Roman"/>
                <w:sz w:val="24"/>
                <w:szCs w:val="24"/>
                <w:lang w:val="en-US"/>
              </w:rPr>
              <w:t></w:t>
            </w:r>
            <w:r w:rsidRPr="009269C1">
              <w:rPr>
                <w:rFonts w:ascii="Times New Roman" w:hAnsi="Times New Roman" w:cs="Times New Roman"/>
                <w:sz w:val="24"/>
                <w:szCs w:val="24"/>
                <w:lang w:val="en-US"/>
              </w:rPr>
              <w:t>C3</w:t>
            </w:r>
            <w:r w:rsidRPr="009269C1">
              <w:rPr>
                <w:rFonts w:ascii="Times New Roman" w:eastAsia="Times New Roman" w:hAnsi="Times New Roman" w:cs="Times New Roman"/>
                <w:b/>
                <w:bCs/>
                <w:lang w:val="en-US" w:eastAsia="es-ES"/>
              </w:rPr>
              <w:t xml:space="preserve"> </w:t>
            </w:r>
          </w:p>
        </w:tc>
        <w:tc>
          <w:tcPr>
            <w:tcW w:w="850" w:type="dxa"/>
            <w:tcBorders>
              <w:top w:val="single" w:sz="4" w:space="0" w:color="auto"/>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b/>
                <w:bCs/>
                <w:lang w:val="en-US" w:eastAsia="es-ES"/>
              </w:rPr>
            </w:pPr>
          </w:p>
        </w:tc>
        <w:tc>
          <w:tcPr>
            <w:tcW w:w="960" w:type="dxa"/>
            <w:tcBorders>
              <w:top w:val="single" w:sz="4" w:space="0" w:color="auto"/>
              <w:left w:val="nil"/>
              <w:bottom w:val="nil"/>
              <w:right w:val="nil"/>
            </w:tcBorders>
            <w:shd w:val="clear" w:color="auto" w:fill="auto"/>
            <w:noWrap/>
            <w:vAlign w:val="bottom"/>
            <w:hideMark/>
          </w:tcPr>
          <w:p w:rsidR="00237575" w:rsidRPr="009269C1" w:rsidRDefault="00237575" w:rsidP="00237575">
            <w:pPr>
              <w:spacing w:after="0" w:line="240" w:lineRule="auto"/>
              <w:rPr>
                <w:rFonts w:ascii="Times New Roman" w:eastAsia="Times New Roman" w:hAnsi="Times New Roman" w:cs="Times New Roman"/>
                <w:sz w:val="20"/>
                <w:szCs w:val="20"/>
                <w:lang w:val="en-US" w:eastAsia="es-ES"/>
              </w:rPr>
            </w:pPr>
          </w:p>
        </w:tc>
      </w:tr>
      <w:tr w:rsidR="009269C1" w:rsidRPr="009269C1" w:rsidTr="00F32569">
        <w:trPr>
          <w:trHeight w:val="290"/>
        </w:trPr>
        <w:tc>
          <w:tcPr>
            <w:tcW w:w="1280"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rPr>
                <w:rFonts w:ascii="Times New Roman" w:eastAsia="Times New Roman" w:hAnsi="Times New Roman" w:cs="Times New Roman"/>
                <w:lang w:val="en-US" w:eastAsia="es-ES"/>
              </w:rPr>
            </w:pPr>
            <w:r w:rsidRPr="009269C1">
              <w:rPr>
                <w:rFonts w:ascii="Symbol" w:eastAsia="Times New Roman" w:hAnsi="Symbol" w:cs="Times New Roman"/>
                <w:lang w:val="en-US" w:eastAsia="es-ES"/>
              </w:rPr>
              <w:t></w:t>
            </w:r>
            <w:r w:rsidRPr="009269C1">
              <w:rPr>
                <w:rFonts w:ascii="Times New Roman" w:eastAsia="Times New Roman" w:hAnsi="Times New Roman" w:cs="Times New Roman"/>
                <w:lang w:val="en-US" w:eastAsia="es-ES"/>
              </w:rPr>
              <w:t>(r)</w:t>
            </w:r>
          </w:p>
        </w:tc>
        <w:tc>
          <w:tcPr>
            <w:tcW w:w="988"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0.0792</w:t>
            </w:r>
          </w:p>
        </w:tc>
        <w:tc>
          <w:tcPr>
            <w:tcW w:w="993"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0.0322</w:t>
            </w:r>
          </w:p>
        </w:tc>
        <w:tc>
          <w:tcPr>
            <w:tcW w:w="992"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0.0713</w:t>
            </w:r>
          </w:p>
        </w:tc>
        <w:tc>
          <w:tcPr>
            <w:tcW w:w="992"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0.0400</w:t>
            </w:r>
          </w:p>
        </w:tc>
        <w:tc>
          <w:tcPr>
            <w:tcW w:w="992"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0.0569</w:t>
            </w:r>
          </w:p>
        </w:tc>
        <w:tc>
          <w:tcPr>
            <w:tcW w:w="993"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0.0569</w:t>
            </w:r>
          </w:p>
        </w:tc>
        <w:tc>
          <w:tcPr>
            <w:tcW w:w="850"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p>
        </w:tc>
        <w:tc>
          <w:tcPr>
            <w:tcW w:w="960"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rPr>
                <w:rFonts w:ascii="Times New Roman" w:eastAsia="Times New Roman" w:hAnsi="Times New Roman" w:cs="Times New Roman"/>
                <w:sz w:val="20"/>
                <w:szCs w:val="20"/>
                <w:lang w:val="en-US" w:eastAsia="es-ES"/>
              </w:rPr>
            </w:pPr>
          </w:p>
        </w:tc>
      </w:tr>
      <w:tr w:rsidR="009269C1" w:rsidRPr="009269C1" w:rsidTr="00F32569">
        <w:trPr>
          <w:trHeight w:val="290"/>
        </w:trPr>
        <w:tc>
          <w:tcPr>
            <w:tcW w:w="1280"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rPr>
                <w:rFonts w:ascii="Times New Roman" w:eastAsia="Times New Roman" w:hAnsi="Times New Roman" w:cs="Times New Roman"/>
                <w:lang w:val="en-US" w:eastAsia="es-ES"/>
              </w:rPr>
            </w:pPr>
            <w:r w:rsidRPr="009269C1">
              <w:rPr>
                <w:rFonts w:ascii="Times New Roman" w:hAnsi="Times New Roman"/>
                <w:sz w:val="24"/>
                <w:szCs w:val="24"/>
                <w:lang w:val="en-US"/>
              </w:rPr>
              <w:sym w:font="Symbol" w:char="F0D1"/>
            </w:r>
            <w:r w:rsidRPr="009269C1">
              <w:rPr>
                <w:rFonts w:ascii="Times New Roman" w:hAnsi="Times New Roman"/>
                <w:sz w:val="24"/>
                <w:szCs w:val="24"/>
                <w:vertAlign w:val="superscript"/>
                <w:lang w:val="en-US"/>
              </w:rPr>
              <w:t>2</w:t>
            </w:r>
            <w:r w:rsidRPr="009269C1">
              <w:rPr>
                <w:rFonts w:ascii="Times New Roman" w:hAnsi="Times New Roman"/>
                <w:sz w:val="24"/>
                <w:szCs w:val="24"/>
                <w:lang w:val="en-US"/>
              </w:rPr>
              <w:t>(r)</w:t>
            </w:r>
          </w:p>
        </w:tc>
        <w:tc>
          <w:tcPr>
            <w:tcW w:w="988"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0.0202</w:t>
            </w:r>
          </w:p>
        </w:tc>
        <w:tc>
          <w:tcPr>
            <w:tcW w:w="993"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0.0486</w:t>
            </w:r>
          </w:p>
        </w:tc>
        <w:tc>
          <w:tcPr>
            <w:tcW w:w="992"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0.0284</w:t>
            </w:r>
          </w:p>
        </w:tc>
        <w:tc>
          <w:tcPr>
            <w:tcW w:w="992"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0.0475</w:t>
            </w:r>
          </w:p>
        </w:tc>
        <w:tc>
          <w:tcPr>
            <w:tcW w:w="992"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0.0393</w:t>
            </w:r>
          </w:p>
        </w:tc>
        <w:tc>
          <w:tcPr>
            <w:tcW w:w="993"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0.0393</w:t>
            </w:r>
          </w:p>
        </w:tc>
        <w:tc>
          <w:tcPr>
            <w:tcW w:w="850"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p>
        </w:tc>
        <w:tc>
          <w:tcPr>
            <w:tcW w:w="960"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rPr>
                <w:rFonts w:ascii="Times New Roman" w:eastAsia="Times New Roman" w:hAnsi="Times New Roman" w:cs="Times New Roman"/>
                <w:sz w:val="20"/>
                <w:szCs w:val="20"/>
                <w:lang w:val="en-US" w:eastAsia="es-ES"/>
              </w:rPr>
            </w:pPr>
          </w:p>
        </w:tc>
      </w:tr>
      <w:tr w:rsidR="009269C1" w:rsidRPr="009269C1" w:rsidTr="00F32569">
        <w:trPr>
          <w:trHeight w:val="290"/>
        </w:trPr>
        <w:tc>
          <w:tcPr>
            <w:tcW w:w="1280"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G(r)</w:t>
            </w:r>
          </w:p>
        </w:tc>
        <w:tc>
          <w:tcPr>
            <w:tcW w:w="988"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0.0294</w:t>
            </w:r>
          </w:p>
        </w:tc>
        <w:tc>
          <w:tcPr>
            <w:tcW w:w="993"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0.0149</w:t>
            </w:r>
          </w:p>
        </w:tc>
        <w:tc>
          <w:tcPr>
            <w:tcW w:w="992"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0.0269</w:t>
            </w:r>
          </w:p>
        </w:tc>
        <w:tc>
          <w:tcPr>
            <w:tcW w:w="992"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0.0174</w:t>
            </w:r>
          </w:p>
        </w:tc>
        <w:tc>
          <w:tcPr>
            <w:tcW w:w="992"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0.0225</w:t>
            </w:r>
          </w:p>
        </w:tc>
        <w:tc>
          <w:tcPr>
            <w:tcW w:w="993"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0.0225</w:t>
            </w:r>
          </w:p>
        </w:tc>
        <w:tc>
          <w:tcPr>
            <w:tcW w:w="850"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p>
        </w:tc>
        <w:tc>
          <w:tcPr>
            <w:tcW w:w="960"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rPr>
                <w:rFonts w:ascii="Times New Roman" w:eastAsia="Times New Roman" w:hAnsi="Times New Roman" w:cs="Times New Roman"/>
                <w:sz w:val="20"/>
                <w:szCs w:val="20"/>
                <w:lang w:val="en-US" w:eastAsia="es-ES"/>
              </w:rPr>
            </w:pPr>
          </w:p>
        </w:tc>
      </w:tr>
      <w:tr w:rsidR="009269C1" w:rsidRPr="009269C1" w:rsidTr="00F32569">
        <w:trPr>
          <w:trHeight w:val="290"/>
        </w:trPr>
        <w:tc>
          <w:tcPr>
            <w:tcW w:w="1280"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V(r)</w:t>
            </w:r>
          </w:p>
        </w:tc>
        <w:tc>
          <w:tcPr>
            <w:tcW w:w="988"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-0.0537</w:t>
            </w:r>
          </w:p>
        </w:tc>
        <w:tc>
          <w:tcPr>
            <w:tcW w:w="993"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-0.0177</w:t>
            </w:r>
          </w:p>
        </w:tc>
        <w:tc>
          <w:tcPr>
            <w:tcW w:w="992"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-0.0467</w:t>
            </w:r>
          </w:p>
        </w:tc>
        <w:tc>
          <w:tcPr>
            <w:tcW w:w="992"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-0.0229</w:t>
            </w:r>
          </w:p>
        </w:tc>
        <w:tc>
          <w:tcPr>
            <w:tcW w:w="992"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-0.0351</w:t>
            </w:r>
          </w:p>
        </w:tc>
        <w:tc>
          <w:tcPr>
            <w:tcW w:w="993"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-0.0351</w:t>
            </w:r>
          </w:p>
        </w:tc>
        <w:tc>
          <w:tcPr>
            <w:tcW w:w="850"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p>
        </w:tc>
        <w:tc>
          <w:tcPr>
            <w:tcW w:w="960" w:type="dxa"/>
            <w:tcBorders>
              <w:top w:val="nil"/>
              <w:left w:val="nil"/>
              <w:bottom w:val="nil"/>
              <w:right w:val="nil"/>
            </w:tcBorders>
            <w:shd w:val="clear" w:color="auto" w:fill="auto"/>
            <w:noWrap/>
            <w:vAlign w:val="bottom"/>
            <w:hideMark/>
          </w:tcPr>
          <w:p w:rsidR="00237575" w:rsidRPr="009269C1" w:rsidRDefault="00237575" w:rsidP="00237575">
            <w:pPr>
              <w:spacing w:after="0" w:line="240" w:lineRule="auto"/>
              <w:rPr>
                <w:rFonts w:ascii="Times New Roman" w:eastAsia="Times New Roman" w:hAnsi="Times New Roman" w:cs="Times New Roman"/>
                <w:sz w:val="20"/>
                <w:szCs w:val="20"/>
                <w:lang w:val="en-US" w:eastAsia="es-ES"/>
              </w:rPr>
            </w:pPr>
          </w:p>
        </w:tc>
      </w:tr>
      <w:tr w:rsidR="009269C1" w:rsidRPr="009269C1" w:rsidTr="00F32569">
        <w:trPr>
          <w:trHeight w:val="290"/>
        </w:trPr>
        <w:tc>
          <w:tcPr>
            <w:tcW w:w="1280" w:type="dxa"/>
            <w:tcBorders>
              <w:top w:val="nil"/>
              <w:left w:val="nil"/>
              <w:right w:val="nil"/>
            </w:tcBorders>
            <w:shd w:val="clear" w:color="auto" w:fill="auto"/>
            <w:noWrap/>
            <w:vAlign w:val="bottom"/>
            <w:hideMark/>
          </w:tcPr>
          <w:p w:rsidR="00237575" w:rsidRPr="009269C1" w:rsidRDefault="00237575" w:rsidP="00237575">
            <w:pPr>
              <w:spacing w:after="0" w:line="240" w:lineRule="auto"/>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H(r)</w:t>
            </w:r>
          </w:p>
        </w:tc>
        <w:tc>
          <w:tcPr>
            <w:tcW w:w="988" w:type="dxa"/>
            <w:tcBorders>
              <w:top w:val="nil"/>
              <w:left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-0.0244</w:t>
            </w:r>
          </w:p>
        </w:tc>
        <w:tc>
          <w:tcPr>
            <w:tcW w:w="993" w:type="dxa"/>
            <w:tcBorders>
              <w:top w:val="nil"/>
              <w:left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-0.0028</w:t>
            </w:r>
          </w:p>
        </w:tc>
        <w:tc>
          <w:tcPr>
            <w:tcW w:w="992" w:type="dxa"/>
            <w:tcBorders>
              <w:top w:val="nil"/>
              <w:left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-0.0198</w:t>
            </w:r>
          </w:p>
        </w:tc>
        <w:tc>
          <w:tcPr>
            <w:tcW w:w="992" w:type="dxa"/>
            <w:tcBorders>
              <w:top w:val="nil"/>
              <w:left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-0.0055</w:t>
            </w:r>
          </w:p>
        </w:tc>
        <w:tc>
          <w:tcPr>
            <w:tcW w:w="992" w:type="dxa"/>
            <w:tcBorders>
              <w:top w:val="nil"/>
              <w:left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-0.0127</w:t>
            </w:r>
          </w:p>
        </w:tc>
        <w:tc>
          <w:tcPr>
            <w:tcW w:w="993" w:type="dxa"/>
            <w:tcBorders>
              <w:top w:val="nil"/>
              <w:left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-0.0127</w:t>
            </w:r>
          </w:p>
        </w:tc>
        <w:tc>
          <w:tcPr>
            <w:tcW w:w="850" w:type="dxa"/>
            <w:tcBorders>
              <w:top w:val="nil"/>
              <w:left w:val="nil"/>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p>
        </w:tc>
        <w:tc>
          <w:tcPr>
            <w:tcW w:w="960" w:type="dxa"/>
            <w:tcBorders>
              <w:top w:val="nil"/>
              <w:left w:val="nil"/>
              <w:right w:val="nil"/>
            </w:tcBorders>
            <w:shd w:val="clear" w:color="auto" w:fill="auto"/>
            <w:noWrap/>
            <w:vAlign w:val="bottom"/>
            <w:hideMark/>
          </w:tcPr>
          <w:p w:rsidR="00237575" w:rsidRPr="009269C1" w:rsidRDefault="00237575" w:rsidP="00237575">
            <w:pPr>
              <w:spacing w:after="0" w:line="240" w:lineRule="auto"/>
              <w:rPr>
                <w:rFonts w:ascii="Times New Roman" w:eastAsia="Times New Roman" w:hAnsi="Times New Roman" w:cs="Times New Roman"/>
                <w:sz w:val="20"/>
                <w:szCs w:val="20"/>
                <w:lang w:val="en-US" w:eastAsia="es-ES"/>
              </w:rPr>
            </w:pPr>
          </w:p>
        </w:tc>
      </w:tr>
      <w:tr w:rsidR="00237575" w:rsidRPr="009269C1" w:rsidTr="00237575">
        <w:trPr>
          <w:trHeight w:val="290"/>
        </w:trPr>
        <w:tc>
          <w:tcPr>
            <w:tcW w:w="1280" w:type="dxa"/>
            <w:tcBorders>
              <w:top w:val="nil"/>
              <w:left w:val="nil"/>
              <w:bottom w:val="single" w:sz="4" w:space="0" w:color="auto"/>
              <w:right w:val="nil"/>
            </w:tcBorders>
            <w:shd w:val="clear" w:color="auto" w:fill="auto"/>
            <w:noWrap/>
            <w:vAlign w:val="bottom"/>
            <w:hideMark/>
          </w:tcPr>
          <w:p w:rsidR="00237575" w:rsidRPr="009269C1" w:rsidRDefault="00237575" w:rsidP="00237575">
            <w:pPr>
              <w:spacing w:after="0" w:line="240" w:lineRule="auto"/>
              <w:rPr>
                <w:rFonts w:ascii="Times New Roman" w:eastAsia="Times New Roman" w:hAnsi="Times New Roman" w:cs="Times New Roman"/>
                <w:sz w:val="20"/>
                <w:szCs w:val="20"/>
                <w:lang w:val="en-US" w:eastAsia="es-ES"/>
              </w:rPr>
            </w:pPr>
            <w:r w:rsidRPr="009269C1">
              <w:rPr>
                <w:rFonts w:ascii="Times New Roman" w:hAnsi="Times New Roman"/>
                <w:sz w:val="24"/>
                <w:szCs w:val="24"/>
                <w:lang w:val="en-US"/>
              </w:rPr>
              <w:sym w:font="Symbol" w:char="F07C"/>
            </w:r>
            <w:r w:rsidRPr="009269C1">
              <w:rPr>
                <w:rFonts w:ascii="Times New Roman" w:hAnsi="Times New Roman"/>
                <w:sz w:val="24"/>
                <w:szCs w:val="24"/>
                <w:lang w:val="en-US"/>
              </w:rPr>
              <w:t>V(r)</w:t>
            </w:r>
            <w:r w:rsidRPr="009269C1">
              <w:rPr>
                <w:rFonts w:ascii="Times New Roman" w:hAnsi="Times New Roman"/>
                <w:sz w:val="24"/>
                <w:szCs w:val="24"/>
                <w:lang w:val="en-US"/>
              </w:rPr>
              <w:sym w:font="Symbol" w:char="F07C"/>
            </w:r>
            <w:r w:rsidRPr="009269C1">
              <w:rPr>
                <w:rFonts w:ascii="Times New Roman" w:hAnsi="Times New Roman"/>
                <w:sz w:val="24"/>
                <w:szCs w:val="24"/>
                <w:lang w:val="en-US"/>
              </w:rPr>
              <w:t>/G(r)</w:t>
            </w:r>
          </w:p>
        </w:tc>
        <w:tc>
          <w:tcPr>
            <w:tcW w:w="988" w:type="dxa"/>
            <w:tcBorders>
              <w:top w:val="nil"/>
              <w:left w:val="nil"/>
              <w:bottom w:val="single" w:sz="4" w:space="0" w:color="auto"/>
              <w:right w:val="nil"/>
            </w:tcBorders>
            <w:shd w:val="clear" w:color="auto" w:fill="auto"/>
            <w:noWrap/>
            <w:vAlign w:val="bottom"/>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1.8265</w:t>
            </w:r>
          </w:p>
        </w:tc>
        <w:tc>
          <w:tcPr>
            <w:tcW w:w="993" w:type="dxa"/>
            <w:tcBorders>
              <w:top w:val="nil"/>
              <w:left w:val="nil"/>
              <w:bottom w:val="single" w:sz="4" w:space="0" w:color="auto"/>
              <w:right w:val="nil"/>
            </w:tcBorders>
            <w:shd w:val="clear" w:color="auto" w:fill="auto"/>
            <w:noWrap/>
            <w:vAlign w:val="bottom"/>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1.1879</w:t>
            </w:r>
          </w:p>
        </w:tc>
        <w:tc>
          <w:tcPr>
            <w:tcW w:w="992" w:type="dxa"/>
            <w:tcBorders>
              <w:top w:val="nil"/>
              <w:left w:val="nil"/>
              <w:bottom w:val="single" w:sz="4" w:space="0" w:color="auto"/>
              <w:right w:val="nil"/>
            </w:tcBorders>
            <w:shd w:val="clear" w:color="auto" w:fill="auto"/>
            <w:noWrap/>
            <w:vAlign w:val="bottom"/>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1.7361</w:t>
            </w:r>
          </w:p>
        </w:tc>
        <w:tc>
          <w:tcPr>
            <w:tcW w:w="992" w:type="dxa"/>
            <w:tcBorders>
              <w:top w:val="nil"/>
              <w:left w:val="nil"/>
              <w:bottom w:val="single" w:sz="4" w:space="0" w:color="auto"/>
              <w:right w:val="nil"/>
            </w:tcBorders>
            <w:shd w:val="clear" w:color="auto" w:fill="auto"/>
            <w:noWrap/>
            <w:vAlign w:val="bottom"/>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1.3161</w:t>
            </w:r>
          </w:p>
        </w:tc>
        <w:tc>
          <w:tcPr>
            <w:tcW w:w="992" w:type="dxa"/>
            <w:tcBorders>
              <w:top w:val="nil"/>
              <w:left w:val="nil"/>
              <w:bottom w:val="single" w:sz="4" w:space="0" w:color="auto"/>
              <w:right w:val="nil"/>
            </w:tcBorders>
            <w:shd w:val="clear" w:color="auto" w:fill="auto"/>
            <w:noWrap/>
            <w:vAlign w:val="bottom"/>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1.5600</w:t>
            </w:r>
          </w:p>
        </w:tc>
        <w:tc>
          <w:tcPr>
            <w:tcW w:w="993" w:type="dxa"/>
            <w:tcBorders>
              <w:top w:val="nil"/>
              <w:left w:val="nil"/>
              <w:bottom w:val="single" w:sz="4" w:space="0" w:color="auto"/>
              <w:right w:val="nil"/>
            </w:tcBorders>
            <w:shd w:val="clear" w:color="auto" w:fill="auto"/>
            <w:noWrap/>
            <w:vAlign w:val="bottom"/>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r w:rsidRPr="009269C1">
              <w:rPr>
                <w:rFonts w:ascii="Times New Roman" w:eastAsia="Times New Roman" w:hAnsi="Times New Roman" w:cs="Times New Roman"/>
                <w:lang w:val="en-US" w:eastAsia="es-ES"/>
              </w:rPr>
              <w:t>1.5600</w:t>
            </w:r>
          </w:p>
        </w:tc>
        <w:tc>
          <w:tcPr>
            <w:tcW w:w="850" w:type="dxa"/>
            <w:tcBorders>
              <w:top w:val="nil"/>
              <w:left w:val="nil"/>
              <w:bottom w:val="single" w:sz="4" w:space="0" w:color="auto"/>
              <w:right w:val="nil"/>
            </w:tcBorders>
            <w:shd w:val="clear" w:color="auto" w:fill="auto"/>
            <w:noWrap/>
            <w:vAlign w:val="bottom"/>
            <w:hideMark/>
          </w:tcPr>
          <w:p w:rsidR="00237575" w:rsidRPr="009269C1" w:rsidRDefault="00237575" w:rsidP="00237575">
            <w:pPr>
              <w:spacing w:after="0" w:line="240" w:lineRule="auto"/>
              <w:jc w:val="center"/>
              <w:rPr>
                <w:rFonts w:ascii="Times New Roman" w:eastAsia="Times New Roman" w:hAnsi="Times New Roman" w:cs="Times New Roman"/>
                <w:lang w:val="en-US" w:eastAsia="es-ES"/>
              </w:rPr>
            </w:pPr>
          </w:p>
        </w:tc>
        <w:tc>
          <w:tcPr>
            <w:tcW w:w="960" w:type="dxa"/>
            <w:tcBorders>
              <w:top w:val="nil"/>
              <w:left w:val="nil"/>
              <w:bottom w:val="single" w:sz="4" w:space="0" w:color="auto"/>
              <w:right w:val="nil"/>
            </w:tcBorders>
            <w:shd w:val="clear" w:color="auto" w:fill="auto"/>
            <w:noWrap/>
            <w:vAlign w:val="bottom"/>
            <w:hideMark/>
          </w:tcPr>
          <w:p w:rsidR="00237575" w:rsidRPr="009269C1" w:rsidRDefault="00237575" w:rsidP="00237575">
            <w:pPr>
              <w:spacing w:after="0" w:line="240" w:lineRule="auto"/>
              <w:rPr>
                <w:rFonts w:ascii="Times New Roman" w:eastAsia="Times New Roman" w:hAnsi="Times New Roman" w:cs="Times New Roman"/>
                <w:sz w:val="20"/>
                <w:szCs w:val="20"/>
                <w:lang w:val="en-US" w:eastAsia="es-ES"/>
              </w:rPr>
            </w:pPr>
          </w:p>
        </w:tc>
      </w:tr>
    </w:tbl>
    <w:p w:rsidR="00672CF9" w:rsidRPr="009269C1" w:rsidRDefault="00672CF9" w:rsidP="00672CF9">
      <w:pPr>
        <w:spacing w:after="0" w:line="240" w:lineRule="auto"/>
        <w:rPr>
          <w:lang w:val="en-US"/>
        </w:rPr>
      </w:pPr>
    </w:p>
    <w:p w:rsidR="005D58EC" w:rsidRPr="009269C1" w:rsidRDefault="005D58EC" w:rsidP="00E73BEF">
      <w:pPr>
        <w:jc w:val="center"/>
        <w:rPr>
          <w:rFonts w:ascii="Times New Roman" w:hAnsi="Times New Roman" w:cs="Times New Roman"/>
          <w:sz w:val="24"/>
          <w:szCs w:val="24"/>
          <w:lang w:val="en-US"/>
        </w:rPr>
      </w:pPr>
    </w:p>
    <w:p w:rsidR="002C212E" w:rsidRPr="009269C1" w:rsidRDefault="002C212E" w:rsidP="00E73BEF">
      <w:pPr>
        <w:jc w:val="center"/>
        <w:rPr>
          <w:rFonts w:ascii="Times New Roman" w:hAnsi="Times New Roman" w:cs="Times New Roman"/>
          <w:sz w:val="24"/>
          <w:szCs w:val="24"/>
          <w:lang w:val="en-US"/>
        </w:rPr>
      </w:pPr>
    </w:p>
    <w:p w:rsidR="005D58EC" w:rsidRPr="009269C1" w:rsidRDefault="005D58EC" w:rsidP="00E73BEF">
      <w:pPr>
        <w:jc w:val="center"/>
        <w:rPr>
          <w:rFonts w:ascii="Times New Roman" w:hAnsi="Times New Roman" w:cs="Times New Roman"/>
          <w:sz w:val="24"/>
          <w:szCs w:val="24"/>
          <w:lang w:val="en-US"/>
        </w:rPr>
      </w:pPr>
    </w:p>
    <w:p w:rsidR="00E73BEF" w:rsidRPr="009269C1" w:rsidRDefault="00E73BEF" w:rsidP="00E73BEF">
      <w:pPr>
        <w:jc w:val="center"/>
        <w:rPr>
          <w:rFonts w:ascii="Times New Roman" w:hAnsi="Times New Roman" w:cs="Times New Roman"/>
          <w:sz w:val="24"/>
          <w:szCs w:val="24"/>
          <w:lang w:val="en-US"/>
        </w:rPr>
      </w:pPr>
      <w:r w:rsidRPr="009269C1">
        <w:rPr>
          <w:lang w:val="en-US"/>
        </w:rPr>
        <w:object w:dxaOrig="12257" w:dyaOrig="4222">
          <v:shape id="_x0000_i1027" type="#_x0000_t75" style="width:424.5pt;height:146.65pt" o:ole="">
            <v:imagedata r:id="rId15" o:title=""/>
          </v:shape>
          <o:OLEObject Type="Embed" ProgID="ChemDraw.Document.6.0" ShapeID="_x0000_i1027" DrawAspect="Content" ObjectID="_1773064160" r:id="rId16"/>
        </w:object>
      </w:r>
    </w:p>
    <w:p w:rsidR="00E73BEF" w:rsidRPr="009269C1" w:rsidRDefault="00E73BEF" w:rsidP="00E73BEF">
      <w:pPr>
        <w:spacing w:after="0" w:line="240" w:lineRule="auto"/>
        <w:jc w:val="both"/>
        <w:rPr>
          <w:rFonts w:ascii="Times New Roman" w:hAnsi="Times New Roman"/>
          <w:sz w:val="24"/>
          <w:szCs w:val="24"/>
          <w:lang w:val="en-US"/>
        </w:rPr>
      </w:pPr>
      <w:r w:rsidRPr="009269C1">
        <w:rPr>
          <w:rFonts w:ascii="Times New Roman" w:hAnsi="Times New Roman"/>
          <w:b/>
          <w:sz w:val="24"/>
          <w:szCs w:val="24"/>
          <w:lang w:val="en-US"/>
        </w:rPr>
        <w:t xml:space="preserve">Figure </w:t>
      </w:r>
      <w:r w:rsidR="005D58EC" w:rsidRPr="009269C1">
        <w:rPr>
          <w:rFonts w:ascii="Times New Roman" w:hAnsi="Times New Roman"/>
          <w:b/>
          <w:sz w:val="24"/>
          <w:szCs w:val="24"/>
          <w:lang w:val="en-US"/>
        </w:rPr>
        <w:t>S3</w:t>
      </w:r>
      <w:r w:rsidRPr="009269C1">
        <w:rPr>
          <w:rFonts w:ascii="Times New Roman" w:hAnsi="Times New Roman"/>
          <w:sz w:val="24"/>
          <w:szCs w:val="24"/>
          <w:lang w:val="en-US"/>
        </w:rPr>
        <w:t xml:space="preserve">. Representations of the contour-line maps of the Laplacian </w:t>
      </w:r>
      <w:r w:rsidRPr="009269C1">
        <w:rPr>
          <w:rFonts w:ascii="Times New Roman" w:hAnsi="Times New Roman"/>
          <w:sz w:val="24"/>
          <w:szCs w:val="24"/>
          <w:lang w:val="en-US"/>
        </w:rPr>
        <w:sym w:font="Symbol" w:char="F0D1"/>
      </w:r>
      <w:r w:rsidRPr="009269C1">
        <w:rPr>
          <w:rFonts w:ascii="Times New Roman" w:hAnsi="Times New Roman"/>
          <w:sz w:val="24"/>
          <w:szCs w:val="24"/>
          <w:vertAlign w:val="superscript"/>
          <w:lang w:val="en-US"/>
        </w:rPr>
        <w:t>2</w:t>
      </w:r>
      <w:r w:rsidRPr="009269C1">
        <w:rPr>
          <w:rFonts w:ascii="Times New Roman" w:hAnsi="Times New Roman"/>
          <w:i/>
          <w:sz w:val="24"/>
          <w:szCs w:val="24"/>
          <w:lang w:val="en-US"/>
        </w:rPr>
        <w:t>ρ</w:t>
      </w:r>
      <w:r w:rsidRPr="009269C1">
        <w:rPr>
          <w:rFonts w:ascii="Times New Roman" w:hAnsi="Times New Roman"/>
          <w:sz w:val="24"/>
          <w:szCs w:val="24"/>
          <w:lang w:val="en-US"/>
        </w:rPr>
        <w:t xml:space="preserve">(r) of the electron density at the </w:t>
      </w:r>
      <w:r w:rsidRPr="009269C1">
        <w:rPr>
          <w:rFonts w:ascii="Times New Roman" w:eastAsia="Times New Roman" w:hAnsi="Times New Roman" w:cs="Times New Roman"/>
          <w:sz w:val="24"/>
          <w:szCs w:val="24"/>
          <w:lang w:val="en-US" w:eastAsia="es-ES"/>
        </w:rPr>
        <w:t xml:space="preserve">M06-2X/6-311G(d,p) gas-phase optimized </w:t>
      </w:r>
      <w:r w:rsidRPr="009269C1">
        <w:rPr>
          <w:rFonts w:ascii="Times New Roman" w:hAnsi="Times New Roman"/>
          <w:b/>
          <w:sz w:val="24"/>
          <w:szCs w:val="24"/>
          <w:lang w:val="en-US"/>
        </w:rPr>
        <w:t>TS-Et</w:t>
      </w:r>
      <w:r w:rsidRPr="009269C1">
        <w:rPr>
          <w:rFonts w:ascii="Times New Roman" w:hAnsi="Times New Roman"/>
          <w:sz w:val="24"/>
          <w:szCs w:val="24"/>
          <w:lang w:val="en-US"/>
        </w:rPr>
        <w:t xml:space="preserve">, </w:t>
      </w:r>
      <w:r w:rsidRPr="009269C1">
        <w:rPr>
          <w:rFonts w:ascii="Times New Roman" w:hAnsi="Times New Roman"/>
          <w:b/>
          <w:sz w:val="24"/>
          <w:szCs w:val="24"/>
          <w:lang w:val="en-US"/>
        </w:rPr>
        <w:t>TS-2CN</w:t>
      </w:r>
      <w:r w:rsidRPr="009269C1">
        <w:rPr>
          <w:rFonts w:ascii="Times New Roman" w:hAnsi="Times New Roman"/>
          <w:sz w:val="24"/>
          <w:szCs w:val="24"/>
          <w:lang w:val="en-US"/>
        </w:rPr>
        <w:t xml:space="preserve"> and </w:t>
      </w:r>
      <w:r w:rsidRPr="009269C1">
        <w:rPr>
          <w:rFonts w:ascii="Times New Roman" w:hAnsi="Times New Roman"/>
          <w:b/>
          <w:sz w:val="24"/>
          <w:szCs w:val="24"/>
          <w:lang w:val="en-US"/>
        </w:rPr>
        <w:t>TS-4CN</w:t>
      </w:r>
      <w:r w:rsidRPr="009269C1">
        <w:rPr>
          <w:rFonts w:ascii="Times New Roman" w:hAnsi="Times New Roman"/>
          <w:sz w:val="24"/>
          <w:szCs w:val="24"/>
          <w:lang w:val="en-US"/>
        </w:rPr>
        <w:t>, indicating the position of the (3,</w:t>
      </w:r>
      <w:r w:rsidRPr="009269C1">
        <w:rPr>
          <w:rFonts w:ascii="Courier New" w:hAnsi="Courier New" w:cs="Courier New"/>
          <w:sz w:val="24"/>
          <w:szCs w:val="24"/>
          <w:lang w:val="en-US"/>
        </w:rPr>
        <w:t>-</w:t>
      </w:r>
      <w:r w:rsidRPr="009269C1">
        <w:rPr>
          <w:rFonts w:ascii="Times New Roman" w:hAnsi="Times New Roman"/>
          <w:sz w:val="24"/>
          <w:szCs w:val="24"/>
          <w:lang w:val="en-US"/>
        </w:rPr>
        <w:t xml:space="preserve">1) CPs </w:t>
      </w:r>
      <w:r w:rsidRPr="009269C1">
        <w:rPr>
          <w:rFonts w:ascii="Times New Roman" w:hAnsi="Times New Roman"/>
          <w:b/>
          <w:sz w:val="24"/>
          <w:szCs w:val="24"/>
          <w:lang w:val="en-US"/>
        </w:rPr>
        <w:t>CP1</w:t>
      </w:r>
      <w:r w:rsidRPr="009269C1">
        <w:rPr>
          <w:rFonts w:ascii="Times New Roman" w:hAnsi="Times New Roman"/>
          <w:sz w:val="24"/>
          <w:szCs w:val="24"/>
          <w:lang w:val="en-US"/>
        </w:rPr>
        <w:t xml:space="preserve"> and </w:t>
      </w:r>
      <w:r w:rsidRPr="009269C1">
        <w:rPr>
          <w:rFonts w:ascii="Times New Roman" w:hAnsi="Times New Roman"/>
          <w:b/>
          <w:sz w:val="24"/>
          <w:szCs w:val="24"/>
          <w:lang w:val="en-US"/>
        </w:rPr>
        <w:t>CP2</w:t>
      </w:r>
      <w:r w:rsidRPr="009269C1">
        <w:rPr>
          <w:rFonts w:ascii="Times New Roman" w:hAnsi="Times New Roman"/>
          <w:sz w:val="24"/>
          <w:szCs w:val="24"/>
          <w:lang w:val="en-US"/>
        </w:rPr>
        <w:t>.</w:t>
      </w:r>
    </w:p>
    <w:p w:rsidR="00E73BEF" w:rsidRPr="009269C1" w:rsidRDefault="00E73BEF" w:rsidP="00E73BEF">
      <w:pPr>
        <w:jc w:val="center"/>
        <w:rPr>
          <w:rFonts w:ascii="Times New Roman" w:hAnsi="Times New Roman" w:cs="Times New Roman"/>
          <w:sz w:val="24"/>
          <w:szCs w:val="24"/>
          <w:lang w:val="en-US"/>
        </w:rPr>
      </w:pPr>
    </w:p>
    <w:p w:rsidR="0076044C" w:rsidRPr="009269C1" w:rsidRDefault="002C212E" w:rsidP="004A592A">
      <w:pPr>
        <w:rPr>
          <w:rFonts w:ascii="Times New Roman" w:hAnsi="Times New Roman" w:cs="Times New Roman"/>
          <w:sz w:val="24"/>
          <w:szCs w:val="24"/>
          <w:lang w:val="en-US"/>
        </w:rPr>
      </w:pPr>
      <w:r w:rsidRPr="009269C1">
        <w:rPr>
          <w:rFonts w:ascii="Times New Roman" w:hAnsi="Times New Roman" w:cs="Times New Roman"/>
          <w:sz w:val="24"/>
          <w:szCs w:val="24"/>
          <w:lang w:val="en-US"/>
        </w:rPr>
        <w:br w:type="page"/>
      </w:r>
    </w:p>
    <w:p w:rsidR="00B3756E" w:rsidRPr="009269C1" w:rsidRDefault="0076044C" w:rsidP="00A57AFD">
      <w:pPr>
        <w:jc w:val="both"/>
        <w:rPr>
          <w:rFonts w:ascii="Times New Roman" w:eastAsia="Times" w:hAnsi="Times New Roman" w:cs="Times New Roman"/>
          <w:b/>
          <w:noProof/>
          <w:snapToGrid w:val="0"/>
          <w:sz w:val="24"/>
          <w:szCs w:val="24"/>
          <w:lang w:val="en-US" w:eastAsia="en-IN"/>
        </w:rPr>
      </w:pPr>
      <w:r w:rsidRPr="009269C1">
        <w:rPr>
          <w:rFonts w:ascii="Times New Roman" w:eastAsia="Times" w:hAnsi="Times New Roman" w:cs="Times New Roman"/>
          <w:b/>
          <w:noProof/>
          <w:snapToGrid w:val="0"/>
          <w:sz w:val="24"/>
          <w:szCs w:val="24"/>
          <w:lang w:val="en-US" w:eastAsia="en-IN"/>
        </w:rPr>
        <w:lastRenderedPageBreak/>
        <w:t>References</w:t>
      </w:r>
      <w:r w:rsidR="007D1BF0" w:rsidRPr="009269C1">
        <w:rPr>
          <w:rFonts w:ascii="Times New Roman" w:eastAsia="Times" w:hAnsi="Times New Roman" w:cs="Times New Roman"/>
          <w:b/>
          <w:noProof/>
          <w:snapToGrid w:val="0"/>
          <w:sz w:val="24"/>
          <w:szCs w:val="24"/>
          <w:lang w:val="en-US" w:eastAsia="en-IN"/>
        </w:rPr>
        <w:t xml:space="preserve"> </w:t>
      </w:r>
    </w:p>
    <w:p w:rsidR="003C5FE3" w:rsidRPr="009269C1" w:rsidRDefault="0076792C" w:rsidP="003C5FE3">
      <w:pPr>
        <w:pStyle w:val="Bibliografa"/>
        <w:numPr>
          <w:ilvl w:val="0"/>
          <w:numId w:val="1"/>
        </w:numPr>
        <w:spacing w:after="0" w:line="360" w:lineRule="auto"/>
        <w:ind w:left="567" w:hanging="567"/>
        <w:contextualSpacing/>
        <w:jc w:val="both"/>
        <w:rPr>
          <w:rFonts w:ascii="Times New Roman" w:hAnsi="Times New Roman" w:cs="Times New Roman"/>
          <w:sz w:val="24"/>
          <w:szCs w:val="24"/>
          <w:lang w:val="en-US"/>
        </w:rPr>
      </w:pPr>
      <w:r w:rsidRPr="009269C1">
        <w:rPr>
          <w:rFonts w:ascii="Times New Roman" w:hAnsi="Times New Roman" w:cs="Times New Roman"/>
          <w:sz w:val="24"/>
          <w:szCs w:val="24"/>
        </w:rPr>
        <w:t xml:space="preserve">Blanco, M.A.; Martín Pendás, A.; Francisco, E. Interacting Quantum Atoms: A Correlated Energy Decomposition Scheme Based on the Quantum Theory of Atoms in Molecules. </w:t>
      </w:r>
      <w:r w:rsidRPr="009269C1">
        <w:rPr>
          <w:rFonts w:ascii="Times New Roman" w:hAnsi="Times New Roman" w:cs="Times New Roman"/>
          <w:i/>
          <w:iCs/>
          <w:sz w:val="24"/>
          <w:szCs w:val="24"/>
        </w:rPr>
        <w:t>J. Chem. Theory Comput.</w:t>
      </w:r>
      <w:r w:rsidRPr="009269C1">
        <w:rPr>
          <w:rFonts w:ascii="Times New Roman" w:hAnsi="Times New Roman" w:cs="Times New Roman"/>
          <w:sz w:val="24"/>
          <w:szCs w:val="24"/>
        </w:rPr>
        <w:t xml:space="preserve"> </w:t>
      </w:r>
      <w:r w:rsidRPr="009269C1">
        <w:rPr>
          <w:rFonts w:ascii="Times New Roman" w:hAnsi="Times New Roman" w:cs="Times New Roman"/>
          <w:b/>
          <w:sz w:val="24"/>
          <w:szCs w:val="24"/>
        </w:rPr>
        <w:t>2005</w:t>
      </w:r>
      <w:r w:rsidRPr="009269C1">
        <w:rPr>
          <w:rFonts w:ascii="Times New Roman" w:hAnsi="Times New Roman" w:cs="Times New Roman"/>
          <w:sz w:val="24"/>
          <w:szCs w:val="24"/>
        </w:rPr>
        <w:t>,</w:t>
      </w:r>
      <w:r w:rsidRPr="009269C1">
        <w:rPr>
          <w:rFonts w:ascii="Times New Roman" w:hAnsi="Times New Roman" w:cs="Times New Roman"/>
          <w:i/>
          <w:sz w:val="24"/>
          <w:szCs w:val="24"/>
        </w:rPr>
        <w:t xml:space="preserve"> </w:t>
      </w:r>
      <w:r w:rsidRPr="009269C1">
        <w:rPr>
          <w:rFonts w:ascii="Times New Roman" w:hAnsi="Times New Roman" w:cs="Times New Roman"/>
          <w:bCs/>
          <w:i/>
          <w:sz w:val="24"/>
          <w:szCs w:val="24"/>
        </w:rPr>
        <w:t>1</w:t>
      </w:r>
      <w:r w:rsidRPr="009269C1">
        <w:rPr>
          <w:rFonts w:ascii="Times New Roman" w:hAnsi="Times New Roman" w:cs="Times New Roman"/>
          <w:sz w:val="24"/>
          <w:szCs w:val="24"/>
        </w:rPr>
        <w:t>, 1096–1109.</w:t>
      </w:r>
    </w:p>
    <w:p w:rsidR="003C5FE3" w:rsidRPr="009269C1" w:rsidRDefault="0076792C" w:rsidP="003C5FE3">
      <w:pPr>
        <w:pStyle w:val="Prrafodelista"/>
        <w:numPr>
          <w:ilvl w:val="0"/>
          <w:numId w:val="1"/>
        </w:numPr>
        <w:spacing w:after="0" w:line="360" w:lineRule="auto"/>
        <w:ind w:left="567" w:hanging="567"/>
        <w:jc w:val="both"/>
        <w:rPr>
          <w:rFonts w:ascii="Times New Roman" w:hAnsi="Times New Roman" w:cs="Times New Roman"/>
          <w:sz w:val="24"/>
          <w:szCs w:val="24"/>
          <w:lang w:val="en-US"/>
        </w:rPr>
      </w:pPr>
      <w:r w:rsidRPr="009269C1">
        <w:rPr>
          <w:rFonts w:ascii="Times New Roman" w:hAnsi="Times New Roman" w:cs="Times New Roman"/>
          <w:sz w:val="24"/>
          <w:szCs w:val="24"/>
        </w:rPr>
        <w:t xml:space="preserve">Bader, R.F.W.: Tang, Y.H.; Tal, Y.; Biegler-König, F.W. Properties of atoms and bonds in hydrocarbon molecules. </w:t>
      </w:r>
      <w:r w:rsidRPr="009269C1">
        <w:rPr>
          <w:rFonts w:ascii="Times New Roman" w:hAnsi="Times New Roman" w:cs="Times New Roman"/>
          <w:i/>
          <w:iCs/>
          <w:sz w:val="24"/>
          <w:szCs w:val="24"/>
        </w:rPr>
        <w:t>J. Am. Chem. Soc</w:t>
      </w:r>
      <w:r w:rsidRPr="009269C1">
        <w:rPr>
          <w:rFonts w:ascii="Times New Roman" w:hAnsi="Times New Roman" w:cs="Times New Roman"/>
          <w:sz w:val="24"/>
          <w:szCs w:val="24"/>
        </w:rPr>
        <w:t xml:space="preserve">. </w:t>
      </w:r>
      <w:r w:rsidRPr="009269C1">
        <w:rPr>
          <w:rFonts w:ascii="Times New Roman" w:hAnsi="Times New Roman" w:cs="Times New Roman"/>
          <w:b/>
          <w:bCs/>
          <w:sz w:val="24"/>
          <w:szCs w:val="24"/>
        </w:rPr>
        <w:t>1982</w:t>
      </w:r>
      <w:r w:rsidRPr="009269C1">
        <w:rPr>
          <w:rFonts w:ascii="Times New Roman" w:hAnsi="Times New Roman" w:cs="Times New Roman"/>
          <w:sz w:val="24"/>
          <w:szCs w:val="24"/>
        </w:rPr>
        <w:t xml:space="preserve">, </w:t>
      </w:r>
      <w:r w:rsidRPr="009269C1">
        <w:rPr>
          <w:rFonts w:ascii="Times New Roman" w:hAnsi="Times New Roman" w:cs="Times New Roman"/>
          <w:i/>
          <w:iCs/>
          <w:sz w:val="24"/>
          <w:szCs w:val="24"/>
        </w:rPr>
        <w:t>104</w:t>
      </w:r>
      <w:r w:rsidRPr="009269C1">
        <w:rPr>
          <w:rFonts w:ascii="Times New Roman" w:hAnsi="Times New Roman" w:cs="Times New Roman"/>
          <w:sz w:val="24"/>
          <w:szCs w:val="24"/>
        </w:rPr>
        <w:t>, 946–952.</w:t>
      </w:r>
    </w:p>
    <w:p w:rsidR="003C5FE3" w:rsidRPr="009269C1" w:rsidRDefault="0076792C" w:rsidP="003C5FE3">
      <w:pPr>
        <w:pStyle w:val="Prrafodelista"/>
        <w:numPr>
          <w:ilvl w:val="0"/>
          <w:numId w:val="1"/>
        </w:numPr>
        <w:spacing w:after="0" w:line="360" w:lineRule="auto"/>
        <w:ind w:left="567" w:hanging="567"/>
        <w:jc w:val="both"/>
        <w:rPr>
          <w:rFonts w:ascii="Times New Roman" w:hAnsi="Times New Roman" w:cs="Times New Roman"/>
          <w:sz w:val="24"/>
          <w:szCs w:val="24"/>
          <w:lang w:val="en-US"/>
        </w:rPr>
      </w:pPr>
      <w:r w:rsidRPr="009269C1">
        <w:rPr>
          <w:rFonts w:ascii="Times New Roman" w:hAnsi="Times New Roman" w:cs="Times New Roman"/>
          <w:sz w:val="24"/>
          <w:szCs w:val="24"/>
        </w:rPr>
        <w:t xml:space="preserve">Bader, R.F.W.  </w:t>
      </w:r>
      <w:r w:rsidRPr="009269C1">
        <w:rPr>
          <w:rFonts w:ascii="Times New Roman" w:hAnsi="Times New Roman" w:cs="Times New Roman"/>
          <w:iCs/>
          <w:sz w:val="24"/>
          <w:szCs w:val="24"/>
        </w:rPr>
        <w:t>Atoms in Molecules: A Quantum Theory</w:t>
      </w:r>
      <w:r w:rsidRPr="009269C1">
        <w:rPr>
          <w:rFonts w:ascii="Times New Roman" w:hAnsi="Times New Roman" w:cs="Times New Roman"/>
          <w:sz w:val="24"/>
          <w:szCs w:val="24"/>
        </w:rPr>
        <w:t>. Oxford University Press, Oxford, New York, 1994.</w:t>
      </w:r>
    </w:p>
    <w:p w:rsidR="003C5FE3" w:rsidRPr="009269C1" w:rsidRDefault="003C5FE3" w:rsidP="003C5FE3">
      <w:pPr>
        <w:pStyle w:val="Bibliografa"/>
        <w:numPr>
          <w:ilvl w:val="0"/>
          <w:numId w:val="1"/>
        </w:numPr>
        <w:spacing w:after="0" w:line="360" w:lineRule="auto"/>
        <w:ind w:left="567" w:hanging="567"/>
        <w:contextualSpacing/>
        <w:jc w:val="both"/>
        <w:rPr>
          <w:rFonts w:ascii="Times New Roman" w:hAnsi="Times New Roman" w:cs="Times New Roman"/>
          <w:sz w:val="24"/>
          <w:szCs w:val="24"/>
          <w:lang w:val="en-US"/>
        </w:rPr>
      </w:pPr>
      <w:r w:rsidRPr="009269C1">
        <w:rPr>
          <w:rFonts w:ascii="Times New Roman" w:hAnsi="Times New Roman" w:cs="Times New Roman"/>
          <w:sz w:val="24"/>
          <w:szCs w:val="24"/>
        </w:rPr>
        <w:t>Wilson</w:t>
      </w:r>
      <w:r w:rsidR="0076792C" w:rsidRPr="009269C1">
        <w:rPr>
          <w:rFonts w:ascii="Times New Roman" w:hAnsi="Times New Roman" w:cs="Times New Roman"/>
          <w:sz w:val="24"/>
          <w:szCs w:val="24"/>
        </w:rPr>
        <w:t xml:space="preserve">, A.L.; </w:t>
      </w:r>
      <w:r w:rsidRPr="009269C1">
        <w:rPr>
          <w:rFonts w:ascii="Times New Roman" w:hAnsi="Times New Roman" w:cs="Times New Roman"/>
          <w:sz w:val="24"/>
          <w:szCs w:val="24"/>
        </w:rPr>
        <w:t>Popelier,</w:t>
      </w:r>
      <w:r w:rsidR="0076792C" w:rsidRPr="009269C1">
        <w:rPr>
          <w:rFonts w:ascii="Times New Roman" w:hAnsi="Times New Roman" w:cs="Times New Roman"/>
          <w:sz w:val="24"/>
          <w:szCs w:val="24"/>
        </w:rPr>
        <w:t xml:space="preserve"> P.L.A.</w:t>
      </w:r>
      <w:r w:rsidRPr="009269C1">
        <w:rPr>
          <w:rFonts w:ascii="Times New Roman" w:hAnsi="Times New Roman" w:cs="Times New Roman"/>
          <w:sz w:val="24"/>
          <w:szCs w:val="24"/>
        </w:rPr>
        <w:t xml:space="preserve"> </w:t>
      </w:r>
      <w:r w:rsidRPr="009269C1">
        <w:rPr>
          <w:rFonts w:ascii="Times New Roman" w:hAnsi="Times New Roman" w:cs="Times New Roman"/>
          <w:sz w:val="24"/>
          <w:szCs w:val="24"/>
          <w:lang w:val="en-US"/>
        </w:rPr>
        <w:t>Exponential Relationships Capturing Atomistic Short-Range Repulsion from the Interac</w:t>
      </w:r>
      <w:r w:rsidR="0076792C" w:rsidRPr="009269C1">
        <w:rPr>
          <w:rFonts w:ascii="Times New Roman" w:hAnsi="Times New Roman" w:cs="Times New Roman"/>
          <w:sz w:val="24"/>
          <w:szCs w:val="24"/>
          <w:lang w:val="en-US"/>
        </w:rPr>
        <w:t>ting Quantum Atoms (IQA) Method.</w:t>
      </w:r>
      <w:r w:rsidRPr="009269C1">
        <w:rPr>
          <w:rFonts w:ascii="Times New Roman" w:hAnsi="Times New Roman" w:cs="Times New Roman"/>
          <w:sz w:val="24"/>
          <w:szCs w:val="24"/>
          <w:lang w:val="en-US"/>
        </w:rPr>
        <w:t xml:space="preserve"> </w:t>
      </w:r>
      <w:r w:rsidRPr="009269C1">
        <w:rPr>
          <w:rFonts w:ascii="Times New Roman" w:hAnsi="Times New Roman" w:cs="Times New Roman"/>
          <w:i/>
          <w:sz w:val="24"/>
          <w:szCs w:val="24"/>
          <w:lang w:val="en-US"/>
        </w:rPr>
        <w:t>J. Phys. Chem. A</w:t>
      </w:r>
      <w:r w:rsidRPr="009269C1">
        <w:rPr>
          <w:rFonts w:ascii="Times New Roman" w:hAnsi="Times New Roman" w:cs="Times New Roman"/>
          <w:sz w:val="24"/>
          <w:szCs w:val="24"/>
          <w:lang w:val="en-US"/>
        </w:rPr>
        <w:t xml:space="preserve">, </w:t>
      </w:r>
      <w:r w:rsidRPr="009269C1">
        <w:rPr>
          <w:rFonts w:ascii="Times New Roman" w:hAnsi="Times New Roman" w:cs="Times New Roman"/>
          <w:b/>
          <w:sz w:val="24"/>
          <w:szCs w:val="24"/>
          <w:lang w:val="en-US"/>
        </w:rPr>
        <w:t>2016</w:t>
      </w:r>
      <w:r w:rsidRPr="009269C1">
        <w:rPr>
          <w:rFonts w:ascii="Times New Roman" w:hAnsi="Times New Roman" w:cs="Times New Roman"/>
          <w:sz w:val="24"/>
          <w:szCs w:val="24"/>
          <w:lang w:val="en-US"/>
        </w:rPr>
        <w:t xml:space="preserve">, </w:t>
      </w:r>
      <w:r w:rsidRPr="009269C1">
        <w:rPr>
          <w:rFonts w:ascii="Times New Roman" w:hAnsi="Times New Roman" w:cs="Times New Roman"/>
          <w:i/>
          <w:sz w:val="24"/>
          <w:szCs w:val="24"/>
          <w:lang w:val="en-US"/>
        </w:rPr>
        <w:t>120</w:t>
      </w:r>
      <w:r w:rsidRPr="009269C1">
        <w:rPr>
          <w:rFonts w:ascii="Times New Roman" w:hAnsi="Times New Roman" w:cs="Times New Roman"/>
          <w:sz w:val="24"/>
          <w:szCs w:val="24"/>
          <w:lang w:val="en-US"/>
        </w:rPr>
        <w:t>, 9647–9659.</w:t>
      </w:r>
    </w:p>
    <w:p w:rsidR="003C5FE3" w:rsidRPr="009269C1" w:rsidRDefault="003C5FE3" w:rsidP="003C5FE3">
      <w:pPr>
        <w:pStyle w:val="Bibliografa"/>
        <w:numPr>
          <w:ilvl w:val="0"/>
          <w:numId w:val="1"/>
        </w:numPr>
        <w:spacing w:after="0" w:line="360" w:lineRule="auto"/>
        <w:ind w:left="567" w:hanging="567"/>
        <w:contextualSpacing/>
        <w:jc w:val="both"/>
        <w:rPr>
          <w:rFonts w:ascii="Times New Roman" w:hAnsi="Times New Roman" w:cs="Times New Roman"/>
          <w:sz w:val="24"/>
          <w:szCs w:val="24"/>
          <w:lang w:val="en-US"/>
        </w:rPr>
      </w:pPr>
      <w:r w:rsidRPr="009269C1">
        <w:rPr>
          <w:rFonts w:ascii="Times New Roman" w:hAnsi="Times New Roman" w:cs="Times New Roman"/>
          <w:sz w:val="24"/>
          <w:szCs w:val="24"/>
        </w:rPr>
        <w:t>Popelier</w:t>
      </w:r>
      <w:r w:rsidR="0076792C" w:rsidRPr="009269C1">
        <w:rPr>
          <w:rFonts w:ascii="Times New Roman" w:hAnsi="Times New Roman" w:cs="Times New Roman"/>
          <w:sz w:val="24"/>
          <w:szCs w:val="24"/>
        </w:rPr>
        <w:t>, P.L.A.;</w:t>
      </w:r>
      <w:r w:rsidRPr="009269C1">
        <w:rPr>
          <w:rFonts w:ascii="Times New Roman" w:hAnsi="Times New Roman" w:cs="Times New Roman"/>
          <w:sz w:val="24"/>
          <w:szCs w:val="24"/>
        </w:rPr>
        <w:t xml:space="preserve"> Kosov, </w:t>
      </w:r>
      <w:r w:rsidR="0076792C" w:rsidRPr="009269C1">
        <w:rPr>
          <w:rFonts w:ascii="Times New Roman" w:hAnsi="Times New Roman" w:cs="Times New Roman"/>
          <w:sz w:val="24"/>
          <w:szCs w:val="24"/>
        </w:rPr>
        <w:t xml:space="preserve">D.S. </w:t>
      </w:r>
      <w:r w:rsidRPr="009269C1">
        <w:rPr>
          <w:rFonts w:ascii="Times New Roman" w:hAnsi="Times New Roman" w:cs="Times New Roman"/>
          <w:sz w:val="24"/>
          <w:szCs w:val="24"/>
          <w:lang w:val="en-US"/>
        </w:rPr>
        <w:t>Atom–atom partitioning of intramolecular an</w:t>
      </w:r>
      <w:r w:rsidR="0076792C" w:rsidRPr="009269C1">
        <w:rPr>
          <w:rFonts w:ascii="Times New Roman" w:hAnsi="Times New Roman" w:cs="Times New Roman"/>
          <w:sz w:val="24"/>
          <w:szCs w:val="24"/>
          <w:lang w:val="en-US"/>
        </w:rPr>
        <w:t>d intermolecular Coulomb energy.</w:t>
      </w:r>
      <w:r w:rsidRPr="009269C1">
        <w:rPr>
          <w:rFonts w:ascii="Times New Roman" w:hAnsi="Times New Roman" w:cs="Times New Roman"/>
          <w:sz w:val="24"/>
          <w:szCs w:val="24"/>
          <w:lang w:val="en-US"/>
        </w:rPr>
        <w:t xml:space="preserve"> </w:t>
      </w:r>
      <w:r w:rsidRPr="009269C1">
        <w:rPr>
          <w:rFonts w:ascii="Times New Roman" w:hAnsi="Times New Roman" w:cs="Times New Roman"/>
          <w:i/>
          <w:iCs/>
          <w:sz w:val="24"/>
          <w:szCs w:val="24"/>
          <w:lang w:val="en-US"/>
        </w:rPr>
        <w:t>J. Chem. Phys.</w:t>
      </w:r>
      <w:r w:rsidRPr="009269C1">
        <w:rPr>
          <w:rFonts w:ascii="Times New Roman" w:hAnsi="Times New Roman" w:cs="Times New Roman"/>
          <w:sz w:val="24"/>
          <w:szCs w:val="24"/>
          <w:lang w:val="en-US"/>
        </w:rPr>
        <w:t xml:space="preserve"> </w:t>
      </w:r>
      <w:r w:rsidRPr="009269C1">
        <w:rPr>
          <w:rFonts w:ascii="Times New Roman" w:hAnsi="Times New Roman" w:cs="Times New Roman"/>
          <w:b/>
          <w:sz w:val="24"/>
          <w:szCs w:val="24"/>
          <w:lang w:val="en-US"/>
        </w:rPr>
        <w:t>2001</w:t>
      </w:r>
      <w:r w:rsidRPr="009269C1">
        <w:rPr>
          <w:rFonts w:ascii="Times New Roman" w:hAnsi="Times New Roman" w:cs="Times New Roman"/>
          <w:sz w:val="24"/>
          <w:szCs w:val="24"/>
          <w:lang w:val="en-US"/>
        </w:rPr>
        <w:t xml:space="preserve">, </w:t>
      </w:r>
      <w:r w:rsidRPr="009269C1">
        <w:rPr>
          <w:rFonts w:ascii="Times New Roman" w:hAnsi="Times New Roman" w:cs="Times New Roman"/>
          <w:bCs/>
          <w:i/>
          <w:sz w:val="24"/>
          <w:szCs w:val="24"/>
          <w:lang w:val="en-US"/>
        </w:rPr>
        <w:t>114</w:t>
      </w:r>
      <w:r w:rsidRPr="009269C1">
        <w:rPr>
          <w:rFonts w:ascii="Times New Roman" w:hAnsi="Times New Roman" w:cs="Times New Roman"/>
          <w:sz w:val="24"/>
          <w:szCs w:val="24"/>
          <w:lang w:val="en-US"/>
        </w:rPr>
        <w:t>, 6539–6547.</w:t>
      </w:r>
    </w:p>
    <w:p w:rsidR="003C5FE3" w:rsidRPr="009269C1" w:rsidRDefault="0076792C" w:rsidP="003C5FE3">
      <w:pPr>
        <w:pStyle w:val="Bibliografa"/>
        <w:numPr>
          <w:ilvl w:val="0"/>
          <w:numId w:val="1"/>
        </w:numPr>
        <w:spacing w:after="0" w:line="360" w:lineRule="auto"/>
        <w:ind w:left="567" w:hanging="567"/>
        <w:contextualSpacing/>
        <w:jc w:val="both"/>
        <w:rPr>
          <w:rFonts w:ascii="Times New Roman" w:hAnsi="Times New Roman" w:cs="Times New Roman"/>
          <w:sz w:val="24"/>
          <w:szCs w:val="24"/>
          <w:lang w:val="en-US"/>
        </w:rPr>
      </w:pPr>
      <w:r w:rsidRPr="009269C1">
        <w:rPr>
          <w:rFonts w:ascii="Times New Roman" w:hAnsi="Times New Roman" w:cs="Times New Roman"/>
          <w:sz w:val="24"/>
          <w:szCs w:val="24"/>
        </w:rPr>
        <w:t xml:space="preserve">Popelier, P.L.A.; </w:t>
      </w:r>
      <w:r w:rsidR="003C5FE3" w:rsidRPr="009269C1">
        <w:rPr>
          <w:rFonts w:ascii="Times New Roman" w:hAnsi="Times New Roman" w:cs="Times New Roman"/>
          <w:sz w:val="24"/>
          <w:szCs w:val="24"/>
        </w:rPr>
        <w:t>Joubert</w:t>
      </w:r>
      <w:r w:rsidRPr="009269C1">
        <w:rPr>
          <w:rFonts w:ascii="Times New Roman" w:hAnsi="Times New Roman" w:cs="Times New Roman"/>
          <w:sz w:val="24"/>
          <w:szCs w:val="24"/>
        </w:rPr>
        <w:t xml:space="preserve">, L.; </w:t>
      </w:r>
      <w:r w:rsidR="003C5FE3" w:rsidRPr="009269C1">
        <w:rPr>
          <w:rFonts w:ascii="Times New Roman" w:hAnsi="Times New Roman" w:cs="Times New Roman"/>
          <w:sz w:val="24"/>
          <w:szCs w:val="24"/>
        </w:rPr>
        <w:t xml:space="preserve">Kosov, </w:t>
      </w:r>
      <w:r w:rsidRPr="009269C1">
        <w:rPr>
          <w:rFonts w:ascii="Times New Roman" w:hAnsi="Times New Roman" w:cs="Times New Roman"/>
          <w:sz w:val="24"/>
          <w:szCs w:val="24"/>
        </w:rPr>
        <w:t xml:space="preserve">D.S. </w:t>
      </w:r>
      <w:r w:rsidR="003C5FE3" w:rsidRPr="009269C1">
        <w:rPr>
          <w:rFonts w:ascii="Times New Roman" w:hAnsi="Times New Roman" w:cs="Times New Roman"/>
          <w:sz w:val="24"/>
          <w:szCs w:val="24"/>
          <w:lang w:val="en-US"/>
        </w:rPr>
        <w:t>Convergence of the Electrostatic Interac</w:t>
      </w:r>
      <w:r w:rsidRPr="009269C1">
        <w:rPr>
          <w:rFonts w:ascii="Times New Roman" w:hAnsi="Times New Roman" w:cs="Times New Roman"/>
          <w:sz w:val="24"/>
          <w:szCs w:val="24"/>
          <w:lang w:val="en-US"/>
        </w:rPr>
        <w:t>tion Based on Topological Atoms.</w:t>
      </w:r>
      <w:r w:rsidR="003C5FE3" w:rsidRPr="009269C1">
        <w:rPr>
          <w:rFonts w:ascii="Times New Roman" w:hAnsi="Times New Roman" w:cs="Times New Roman"/>
          <w:sz w:val="24"/>
          <w:szCs w:val="24"/>
          <w:lang w:val="en-US"/>
        </w:rPr>
        <w:t xml:space="preserve"> </w:t>
      </w:r>
      <w:r w:rsidR="003C5FE3" w:rsidRPr="009269C1">
        <w:rPr>
          <w:rFonts w:ascii="Times New Roman" w:hAnsi="Times New Roman" w:cs="Times New Roman"/>
          <w:i/>
          <w:iCs/>
          <w:sz w:val="24"/>
          <w:szCs w:val="24"/>
          <w:lang w:val="en-US"/>
        </w:rPr>
        <w:t>J. Phys. Chem. A</w:t>
      </w:r>
      <w:r w:rsidR="003C5FE3" w:rsidRPr="009269C1">
        <w:rPr>
          <w:rFonts w:ascii="Times New Roman" w:hAnsi="Times New Roman" w:cs="Times New Roman"/>
          <w:sz w:val="24"/>
          <w:szCs w:val="24"/>
          <w:lang w:val="en-US"/>
        </w:rPr>
        <w:t xml:space="preserve"> </w:t>
      </w:r>
      <w:r w:rsidR="003C5FE3" w:rsidRPr="009269C1">
        <w:rPr>
          <w:rFonts w:ascii="Times New Roman" w:hAnsi="Times New Roman" w:cs="Times New Roman"/>
          <w:b/>
          <w:sz w:val="24"/>
          <w:szCs w:val="24"/>
          <w:lang w:val="en-US"/>
        </w:rPr>
        <w:t>2001</w:t>
      </w:r>
      <w:r w:rsidR="003C5FE3" w:rsidRPr="009269C1">
        <w:rPr>
          <w:rFonts w:ascii="Times New Roman" w:hAnsi="Times New Roman" w:cs="Times New Roman"/>
          <w:sz w:val="24"/>
          <w:szCs w:val="24"/>
          <w:lang w:val="en-US"/>
        </w:rPr>
        <w:t xml:space="preserve">, </w:t>
      </w:r>
      <w:r w:rsidR="003C5FE3" w:rsidRPr="009269C1">
        <w:rPr>
          <w:rFonts w:ascii="Times New Roman" w:hAnsi="Times New Roman" w:cs="Times New Roman"/>
          <w:bCs/>
          <w:i/>
          <w:sz w:val="24"/>
          <w:szCs w:val="24"/>
          <w:lang w:val="en-US"/>
        </w:rPr>
        <w:t>105</w:t>
      </w:r>
      <w:r w:rsidR="003C5FE3" w:rsidRPr="009269C1">
        <w:rPr>
          <w:rFonts w:ascii="Times New Roman" w:hAnsi="Times New Roman" w:cs="Times New Roman"/>
          <w:sz w:val="24"/>
          <w:szCs w:val="24"/>
          <w:lang w:val="en-US"/>
        </w:rPr>
        <w:t>, 8254–8261.</w:t>
      </w:r>
    </w:p>
    <w:p w:rsidR="003C5FE3" w:rsidRPr="009269C1" w:rsidRDefault="003C5FE3" w:rsidP="003C5FE3">
      <w:pPr>
        <w:pStyle w:val="Bibliografa"/>
        <w:numPr>
          <w:ilvl w:val="0"/>
          <w:numId w:val="1"/>
        </w:numPr>
        <w:spacing w:after="0" w:line="360" w:lineRule="auto"/>
        <w:ind w:left="567" w:hanging="567"/>
        <w:contextualSpacing/>
        <w:jc w:val="both"/>
        <w:rPr>
          <w:rFonts w:ascii="Times New Roman" w:hAnsi="Times New Roman" w:cs="Times New Roman"/>
          <w:sz w:val="24"/>
          <w:szCs w:val="24"/>
          <w:lang w:val="en-US"/>
        </w:rPr>
      </w:pPr>
      <w:r w:rsidRPr="009269C1">
        <w:rPr>
          <w:rFonts w:ascii="Times New Roman" w:hAnsi="Times New Roman" w:cs="Times New Roman"/>
          <w:sz w:val="24"/>
          <w:szCs w:val="24"/>
        </w:rPr>
        <w:t xml:space="preserve">Martín Pendás, </w:t>
      </w:r>
      <w:r w:rsidR="0076792C" w:rsidRPr="009269C1">
        <w:rPr>
          <w:rFonts w:ascii="Times New Roman" w:hAnsi="Times New Roman" w:cs="Times New Roman"/>
          <w:sz w:val="24"/>
          <w:szCs w:val="24"/>
        </w:rPr>
        <w:t xml:space="preserve">A.; </w:t>
      </w:r>
      <w:r w:rsidRPr="009269C1">
        <w:rPr>
          <w:rFonts w:ascii="Times New Roman" w:hAnsi="Times New Roman" w:cs="Times New Roman"/>
          <w:sz w:val="24"/>
          <w:szCs w:val="24"/>
        </w:rPr>
        <w:t xml:space="preserve">Francisco, </w:t>
      </w:r>
      <w:r w:rsidR="0076792C" w:rsidRPr="009269C1">
        <w:rPr>
          <w:rFonts w:ascii="Times New Roman" w:hAnsi="Times New Roman" w:cs="Times New Roman"/>
          <w:sz w:val="24"/>
          <w:szCs w:val="24"/>
        </w:rPr>
        <w:t xml:space="preserve">E.; </w:t>
      </w:r>
      <w:r w:rsidRPr="009269C1">
        <w:rPr>
          <w:rFonts w:ascii="Times New Roman" w:hAnsi="Times New Roman" w:cs="Times New Roman"/>
          <w:sz w:val="24"/>
          <w:szCs w:val="24"/>
        </w:rPr>
        <w:t>Blanco</w:t>
      </w:r>
      <w:r w:rsidR="0076792C" w:rsidRPr="009269C1">
        <w:rPr>
          <w:rFonts w:ascii="Times New Roman" w:hAnsi="Times New Roman" w:cs="Times New Roman"/>
          <w:sz w:val="24"/>
          <w:szCs w:val="24"/>
        </w:rPr>
        <w:t xml:space="preserve">, M.A.; </w:t>
      </w:r>
      <w:r w:rsidRPr="009269C1">
        <w:rPr>
          <w:rFonts w:ascii="Times New Roman" w:hAnsi="Times New Roman" w:cs="Times New Roman"/>
          <w:sz w:val="24"/>
          <w:szCs w:val="24"/>
        </w:rPr>
        <w:t>Gatti,</w:t>
      </w:r>
      <w:r w:rsidR="0076792C" w:rsidRPr="009269C1">
        <w:rPr>
          <w:rFonts w:ascii="Times New Roman" w:hAnsi="Times New Roman" w:cs="Times New Roman"/>
          <w:sz w:val="24"/>
          <w:szCs w:val="24"/>
        </w:rPr>
        <w:t xml:space="preserve"> C.</w:t>
      </w:r>
      <w:r w:rsidRPr="009269C1">
        <w:rPr>
          <w:rFonts w:ascii="Times New Roman" w:hAnsi="Times New Roman" w:cs="Times New Roman"/>
          <w:sz w:val="24"/>
          <w:szCs w:val="24"/>
        </w:rPr>
        <w:t xml:space="preserve"> </w:t>
      </w:r>
      <w:r w:rsidRPr="009269C1">
        <w:rPr>
          <w:rFonts w:ascii="Times New Roman" w:hAnsi="Times New Roman" w:cs="Times New Roman"/>
          <w:sz w:val="24"/>
          <w:szCs w:val="24"/>
          <w:lang w:val="en-US"/>
        </w:rPr>
        <w:t>Bond Paths as Privileged Exchange Channels</w:t>
      </w:r>
      <w:r w:rsidR="0076792C" w:rsidRPr="009269C1">
        <w:rPr>
          <w:rFonts w:ascii="Times New Roman" w:hAnsi="Times New Roman" w:cs="Times New Roman"/>
          <w:sz w:val="24"/>
          <w:szCs w:val="24"/>
          <w:lang w:val="en-US"/>
        </w:rPr>
        <w:t>.</w:t>
      </w:r>
      <w:r w:rsidRPr="009269C1">
        <w:rPr>
          <w:rFonts w:ascii="Times New Roman" w:hAnsi="Times New Roman" w:cs="Times New Roman"/>
          <w:sz w:val="24"/>
          <w:szCs w:val="24"/>
          <w:lang w:val="en-US"/>
        </w:rPr>
        <w:t xml:space="preserve"> </w:t>
      </w:r>
      <w:r w:rsidRPr="009269C1">
        <w:rPr>
          <w:rFonts w:ascii="Times New Roman" w:hAnsi="Times New Roman" w:cs="Times New Roman"/>
          <w:i/>
          <w:iCs/>
          <w:sz w:val="24"/>
          <w:szCs w:val="24"/>
          <w:lang w:val="en-US"/>
        </w:rPr>
        <w:t>Chem. Eur. J.</w:t>
      </w:r>
      <w:r w:rsidRPr="009269C1">
        <w:rPr>
          <w:rFonts w:ascii="Times New Roman" w:hAnsi="Times New Roman" w:cs="Times New Roman"/>
          <w:sz w:val="24"/>
          <w:szCs w:val="24"/>
          <w:lang w:val="en-US"/>
        </w:rPr>
        <w:t xml:space="preserve"> </w:t>
      </w:r>
      <w:r w:rsidRPr="009269C1">
        <w:rPr>
          <w:rFonts w:ascii="Times New Roman" w:hAnsi="Times New Roman" w:cs="Times New Roman"/>
          <w:b/>
          <w:sz w:val="24"/>
          <w:szCs w:val="24"/>
          <w:lang w:val="en-US"/>
        </w:rPr>
        <w:t>2007</w:t>
      </w:r>
      <w:r w:rsidRPr="009269C1">
        <w:rPr>
          <w:rFonts w:ascii="Times New Roman" w:hAnsi="Times New Roman" w:cs="Times New Roman"/>
          <w:sz w:val="24"/>
          <w:szCs w:val="24"/>
          <w:lang w:val="en-US"/>
        </w:rPr>
        <w:t xml:space="preserve">, </w:t>
      </w:r>
      <w:r w:rsidRPr="009269C1">
        <w:rPr>
          <w:rFonts w:ascii="Times New Roman" w:hAnsi="Times New Roman" w:cs="Times New Roman"/>
          <w:bCs/>
          <w:i/>
          <w:sz w:val="24"/>
          <w:szCs w:val="24"/>
          <w:lang w:val="en-US"/>
        </w:rPr>
        <w:t>13</w:t>
      </w:r>
      <w:r w:rsidRPr="009269C1">
        <w:rPr>
          <w:rFonts w:ascii="Times New Roman" w:hAnsi="Times New Roman" w:cs="Times New Roman"/>
          <w:sz w:val="24"/>
          <w:szCs w:val="24"/>
          <w:lang w:val="en-US"/>
        </w:rPr>
        <w:t>, 9362–9371.</w:t>
      </w:r>
    </w:p>
    <w:p w:rsidR="003C5FE3" w:rsidRPr="009269C1" w:rsidRDefault="0076792C" w:rsidP="003C5FE3">
      <w:pPr>
        <w:pStyle w:val="Bibliografa"/>
        <w:numPr>
          <w:ilvl w:val="0"/>
          <w:numId w:val="1"/>
        </w:numPr>
        <w:spacing w:after="0" w:line="360" w:lineRule="auto"/>
        <w:ind w:left="567" w:hanging="567"/>
        <w:contextualSpacing/>
        <w:jc w:val="both"/>
        <w:rPr>
          <w:rFonts w:ascii="Times New Roman" w:hAnsi="Times New Roman" w:cs="Times New Roman"/>
          <w:sz w:val="24"/>
          <w:szCs w:val="24"/>
          <w:lang w:val="en-US"/>
        </w:rPr>
      </w:pPr>
      <w:r w:rsidRPr="009269C1">
        <w:rPr>
          <w:rFonts w:ascii="Times New Roman" w:hAnsi="Times New Roman" w:cs="Times New Roman"/>
          <w:sz w:val="24"/>
          <w:szCs w:val="24"/>
        </w:rPr>
        <w:t xml:space="preserve">Triestram, L.; Falcioni, F.; Popelier, P.L.A. Interacting Quantum Atoms and Multipolar Electrostatic Study of XH···π Interactions. </w:t>
      </w:r>
      <w:r w:rsidRPr="009269C1">
        <w:rPr>
          <w:rStyle w:val="CitaHTML"/>
          <w:rFonts w:ascii="Times New Roman" w:hAnsi="Times New Roman" w:cs="Times New Roman"/>
          <w:sz w:val="24"/>
          <w:szCs w:val="24"/>
        </w:rPr>
        <w:t>ACS Omega</w:t>
      </w:r>
      <w:r w:rsidRPr="009269C1">
        <w:rPr>
          <w:rFonts w:ascii="Times New Roman" w:hAnsi="Times New Roman" w:cs="Times New Roman"/>
          <w:sz w:val="24"/>
          <w:szCs w:val="24"/>
        </w:rPr>
        <w:t xml:space="preserve"> </w:t>
      </w:r>
      <w:r w:rsidRPr="009269C1">
        <w:rPr>
          <w:rStyle w:val="Textoennegrita"/>
          <w:rFonts w:ascii="Times New Roman" w:hAnsi="Times New Roman" w:cs="Times New Roman"/>
          <w:sz w:val="24"/>
          <w:szCs w:val="24"/>
        </w:rPr>
        <w:t>2023,</w:t>
      </w:r>
      <w:r w:rsidRPr="009269C1">
        <w:rPr>
          <w:rFonts w:ascii="Times New Roman" w:hAnsi="Times New Roman" w:cs="Times New Roman"/>
          <w:sz w:val="24"/>
          <w:szCs w:val="24"/>
        </w:rPr>
        <w:t xml:space="preserve"> </w:t>
      </w:r>
      <w:r w:rsidRPr="009269C1">
        <w:rPr>
          <w:rStyle w:val="nfasis"/>
          <w:rFonts w:ascii="Times New Roman" w:hAnsi="Times New Roman" w:cs="Times New Roman"/>
          <w:sz w:val="24"/>
          <w:szCs w:val="24"/>
        </w:rPr>
        <w:t>8</w:t>
      </w:r>
      <w:r w:rsidRPr="009269C1">
        <w:rPr>
          <w:rFonts w:ascii="Times New Roman" w:hAnsi="Times New Roman" w:cs="Times New Roman"/>
          <w:sz w:val="24"/>
          <w:szCs w:val="24"/>
        </w:rPr>
        <w:t>, 34844–34851.</w:t>
      </w:r>
    </w:p>
    <w:p w:rsidR="006D6B72" w:rsidRPr="009269C1" w:rsidRDefault="0076792C" w:rsidP="006D6B72">
      <w:pPr>
        <w:pStyle w:val="Prrafodelista"/>
        <w:numPr>
          <w:ilvl w:val="0"/>
          <w:numId w:val="1"/>
        </w:numPr>
        <w:spacing w:after="0" w:line="360" w:lineRule="auto"/>
        <w:ind w:left="567" w:hanging="567"/>
        <w:jc w:val="both"/>
        <w:rPr>
          <w:rFonts w:ascii="Times New Roman" w:hAnsi="Times New Roman" w:cs="Times New Roman"/>
          <w:sz w:val="24"/>
          <w:szCs w:val="24"/>
          <w:lang w:val="en-US"/>
        </w:rPr>
      </w:pPr>
      <w:r w:rsidRPr="009269C1">
        <w:rPr>
          <w:rFonts w:ascii="Times New Roman" w:hAnsi="Times New Roman" w:cs="Times New Roman"/>
          <w:sz w:val="24"/>
          <w:szCs w:val="24"/>
        </w:rPr>
        <w:t>Becke, A.D.; Edgecombe, K.E.</w:t>
      </w:r>
      <w:r w:rsidRPr="009269C1">
        <w:rPr>
          <w:rFonts w:ascii="Times New Roman" w:hAnsi="Times New Roman" w:cs="Times New Roman"/>
          <w:bCs/>
          <w:snapToGrid w:val="0"/>
          <w:sz w:val="24"/>
          <w:szCs w:val="24"/>
        </w:rPr>
        <w:t xml:space="preserve"> A simple measure of electron localization n atomic and molecular-systems.</w:t>
      </w:r>
      <w:r w:rsidRPr="009269C1">
        <w:rPr>
          <w:rFonts w:ascii="Times New Roman" w:hAnsi="Times New Roman" w:cs="Times New Roman"/>
          <w:sz w:val="24"/>
          <w:szCs w:val="24"/>
        </w:rPr>
        <w:t xml:space="preserve"> </w:t>
      </w:r>
      <w:r w:rsidRPr="009269C1">
        <w:rPr>
          <w:rFonts w:ascii="Times New Roman" w:hAnsi="Times New Roman" w:cs="Times New Roman"/>
          <w:i/>
          <w:sz w:val="24"/>
          <w:szCs w:val="24"/>
        </w:rPr>
        <w:t>J. Chem. Phys.</w:t>
      </w:r>
      <w:r w:rsidRPr="009269C1">
        <w:rPr>
          <w:rFonts w:ascii="Times New Roman" w:hAnsi="Times New Roman" w:cs="Times New Roman"/>
          <w:sz w:val="24"/>
          <w:szCs w:val="24"/>
        </w:rPr>
        <w:t xml:space="preserve"> </w:t>
      </w:r>
      <w:r w:rsidRPr="009269C1">
        <w:rPr>
          <w:rFonts w:ascii="Times New Roman" w:hAnsi="Times New Roman" w:cs="Times New Roman"/>
          <w:b/>
          <w:sz w:val="24"/>
          <w:szCs w:val="24"/>
        </w:rPr>
        <w:t>1990</w:t>
      </w:r>
      <w:r w:rsidRPr="009269C1">
        <w:rPr>
          <w:rFonts w:ascii="Times New Roman" w:hAnsi="Times New Roman" w:cs="Times New Roman"/>
          <w:sz w:val="24"/>
          <w:szCs w:val="24"/>
        </w:rPr>
        <w:t xml:space="preserve">, </w:t>
      </w:r>
      <w:r w:rsidRPr="009269C1">
        <w:rPr>
          <w:rFonts w:ascii="Times New Roman" w:hAnsi="Times New Roman" w:cs="Times New Roman"/>
          <w:i/>
          <w:sz w:val="24"/>
          <w:szCs w:val="24"/>
        </w:rPr>
        <w:t>92</w:t>
      </w:r>
      <w:r w:rsidRPr="009269C1">
        <w:rPr>
          <w:rFonts w:ascii="Times New Roman" w:hAnsi="Times New Roman" w:cs="Times New Roman"/>
          <w:sz w:val="24"/>
          <w:szCs w:val="24"/>
        </w:rPr>
        <w:t>, 5397–5403</w:t>
      </w:r>
      <w:r w:rsidR="006D6B72" w:rsidRPr="009269C1">
        <w:rPr>
          <w:rFonts w:ascii="Times New Roman" w:hAnsi="Times New Roman" w:cs="Times New Roman"/>
          <w:sz w:val="24"/>
          <w:szCs w:val="24"/>
          <w:lang w:val="en-US" w:eastAsia="en-US"/>
        </w:rPr>
        <w:t>.</w:t>
      </w:r>
    </w:p>
    <w:p w:rsidR="006D6B72" w:rsidRPr="009269C1" w:rsidRDefault="006D6B72" w:rsidP="006D6B72">
      <w:pPr>
        <w:pStyle w:val="Bibliografa"/>
        <w:numPr>
          <w:ilvl w:val="0"/>
          <w:numId w:val="1"/>
        </w:numPr>
        <w:spacing w:after="0" w:line="360" w:lineRule="auto"/>
        <w:ind w:left="567" w:hanging="567"/>
        <w:contextualSpacing/>
        <w:jc w:val="both"/>
        <w:rPr>
          <w:rStyle w:val="hlfld-title"/>
          <w:rFonts w:ascii="Times New Roman" w:hAnsi="Times New Roman" w:cs="Times New Roman"/>
          <w:sz w:val="24"/>
          <w:szCs w:val="24"/>
          <w:lang w:val="en-US"/>
        </w:rPr>
      </w:pPr>
      <w:r w:rsidRPr="009269C1">
        <w:rPr>
          <w:rStyle w:val="hlfld-title"/>
          <w:rFonts w:ascii="Times New Roman" w:hAnsi="Times New Roman" w:cs="Times New Roman"/>
          <w:sz w:val="24"/>
          <w:szCs w:val="24"/>
          <w:lang w:val="pl-PL"/>
        </w:rPr>
        <w:t xml:space="preserve">Berski, </w:t>
      </w:r>
      <w:r w:rsidR="00BB4277" w:rsidRPr="009269C1">
        <w:rPr>
          <w:rStyle w:val="hlfld-title"/>
          <w:rFonts w:ascii="Times New Roman" w:hAnsi="Times New Roman" w:cs="Times New Roman"/>
          <w:sz w:val="24"/>
          <w:szCs w:val="24"/>
          <w:lang w:val="pl-PL"/>
        </w:rPr>
        <w:t xml:space="preserve">S.; </w:t>
      </w:r>
      <w:r w:rsidRPr="009269C1">
        <w:rPr>
          <w:rStyle w:val="hlfld-title"/>
          <w:rFonts w:ascii="Times New Roman" w:hAnsi="Times New Roman" w:cs="Times New Roman"/>
          <w:sz w:val="24"/>
          <w:szCs w:val="24"/>
          <w:lang w:val="pl-PL"/>
        </w:rPr>
        <w:t xml:space="preserve">Andrés, </w:t>
      </w:r>
      <w:r w:rsidR="00BB4277" w:rsidRPr="009269C1">
        <w:rPr>
          <w:rStyle w:val="hlfld-title"/>
          <w:rFonts w:ascii="Times New Roman" w:hAnsi="Times New Roman" w:cs="Times New Roman"/>
          <w:sz w:val="24"/>
          <w:szCs w:val="24"/>
          <w:lang w:val="pl-PL"/>
        </w:rPr>
        <w:t xml:space="preserve">J.; </w:t>
      </w:r>
      <w:r w:rsidRPr="009269C1">
        <w:rPr>
          <w:rStyle w:val="hlfld-title"/>
          <w:rFonts w:ascii="Times New Roman" w:hAnsi="Times New Roman" w:cs="Times New Roman"/>
          <w:sz w:val="24"/>
          <w:szCs w:val="24"/>
          <w:lang w:val="en-US"/>
        </w:rPr>
        <w:t>Silvi</w:t>
      </w:r>
      <w:r w:rsidR="00BB4277" w:rsidRPr="009269C1">
        <w:rPr>
          <w:rStyle w:val="hlfld-title"/>
          <w:rFonts w:ascii="Times New Roman" w:hAnsi="Times New Roman" w:cs="Times New Roman"/>
          <w:sz w:val="24"/>
          <w:szCs w:val="24"/>
          <w:lang w:val="en-US"/>
        </w:rPr>
        <w:t>,</w:t>
      </w:r>
      <w:r w:rsidR="00BB4277" w:rsidRPr="009269C1">
        <w:rPr>
          <w:rStyle w:val="hlfld-title"/>
          <w:rFonts w:ascii="Times New Roman" w:hAnsi="Times New Roman" w:cs="Times New Roman"/>
          <w:sz w:val="24"/>
          <w:szCs w:val="24"/>
          <w:lang w:val="pl-PL"/>
        </w:rPr>
        <w:t xml:space="preserve"> B.;</w:t>
      </w:r>
      <w:r w:rsidR="00BB4277" w:rsidRPr="009269C1">
        <w:rPr>
          <w:rStyle w:val="hlfld-title"/>
          <w:rFonts w:ascii="Times New Roman" w:hAnsi="Times New Roman" w:cs="Times New Roman"/>
          <w:sz w:val="24"/>
          <w:szCs w:val="24"/>
          <w:lang w:val="en-US"/>
        </w:rPr>
        <w:t xml:space="preserve"> </w:t>
      </w:r>
      <w:r w:rsidRPr="009269C1">
        <w:rPr>
          <w:rStyle w:val="hlfld-title"/>
          <w:rFonts w:ascii="Times New Roman" w:hAnsi="Times New Roman" w:cs="Times New Roman"/>
          <w:sz w:val="24"/>
          <w:szCs w:val="24"/>
          <w:lang w:val="en-US"/>
        </w:rPr>
        <w:t xml:space="preserve">Domingo, </w:t>
      </w:r>
      <w:r w:rsidR="00BB4277" w:rsidRPr="009269C1">
        <w:rPr>
          <w:rStyle w:val="hlfld-title"/>
          <w:rFonts w:ascii="Times New Roman" w:hAnsi="Times New Roman" w:cs="Times New Roman"/>
          <w:sz w:val="24"/>
          <w:szCs w:val="24"/>
          <w:lang w:val="en-US"/>
        </w:rPr>
        <w:t xml:space="preserve">L.R. </w:t>
      </w:r>
      <w:r w:rsidRPr="009269C1">
        <w:rPr>
          <w:rFonts w:ascii="Times New Roman" w:hAnsi="Times New Roman" w:cs="Times New Roman"/>
          <w:bCs/>
          <w:snapToGrid w:val="0"/>
          <w:sz w:val="24"/>
          <w:szCs w:val="24"/>
          <w:lang w:val="en-US"/>
        </w:rPr>
        <w:t xml:space="preserve">The joint use of catastrophe theory and electron localization function to characterize molecular mechanisms. A density functional study of the Diels-Alder reaction between ethylene and 1,3-butadiene. </w:t>
      </w:r>
      <w:r w:rsidR="00BB4277" w:rsidRPr="009269C1">
        <w:rPr>
          <w:rStyle w:val="hlfld-title"/>
          <w:rFonts w:ascii="Times New Roman" w:hAnsi="Times New Roman" w:cs="Times New Roman"/>
          <w:i/>
          <w:sz w:val="24"/>
          <w:szCs w:val="24"/>
          <w:lang w:val="en-US"/>
        </w:rPr>
        <w:t>J. Phys. Chem. A</w:t>
      </w:r>
      <w:r w:rsidRPr="009269C1">
        <w:rPr>
          <w:rStyle w:val="hlfld-title"/>
          <w:rFonts w:ascii="Times New Roman" w:hAnsi="Times New Roman" w:cs="Times New Roman"/>
          <w:sz w:val="24"/>
          <w:szCs w:val="24"/>
          <w:lang w:val="en-US"/>
        </w:rPr>
        <w:t xml:space="preserve"> </w:t>
      </w:r>
      <w:r w:rsidRPr="009269C1">
        <w:rPr>
          <w:rStyle w:val="hlfld-title"/>
          <w:rFonts w:ascii="Times New Roman" w:hAnsi="Times New Roman" w:cs="Times New Roman"/>
          <w:b/>
          <w:sz w:val="24"/>
          <w:szCs w:val="24"/>
          <w:lang w:val="en-US"/>
        </w:rPr>
        <w:t>2003</w:t>
      </w:r>
      <w:r w:rsidRPr="009269C1">
        <w:rPr>
          <w:rStyle w:val="hlfld-title"/>
          <w:rFonts w:ascii="Times New Roman" w:hAnsi="Times New Roman" w:cs="Times New Roman"/>
          <w:sz w:val="24"/>
          <w:szCs w:val="24"/>
          <w:lang w:val="en-US"/>
        </w:rPr>
        <w:t xml:space="preserve">, </w:t>
      </w:r>
      <w:r w:rsidRPr="009269C1">
        <w:rPr>
          <w:rStyle w:val="hlfld-title"/>
          <w:rFonts w:ascii="Times New Roman" w:hAnsi="Times New Roman" w:cs="Times New Roman"/>
          <w:i/>
          <w:sz w:val="24"/>
          <w:szCs w:val="24"/>
          <w:lang w:val="en-US"/>
        </w:rPr>
        <w:t>107</w:t>
      </w:r>
      <w:r w:rsidRPr="009269C1">
        <w:rPr>
          <w:rStyle w:val="hlfld-title"/>
          <w:rFonts w:ascii="Times New Roman" w:hAnsi="Times New Roman" w:cs="Times New Roman"/>
          <w:sz w:val="24"/>
          <w:szCs w:val="24"/>
          <w:lang w:val="en-US"/>
        </w:rPr>
        <w:t>, 6014–6024.</w:t>
      </w:r>
    </w:p>
    <w:p w:rsidR="006D6B72" w:rsidRPr="009269C1" w:rsidRDefault="006D6B72" w:rsidP="006D6B72">
      <w:pPr>
        <w:pStyle w:val="Prrafodelista"/>
        <w:numPr>
          <w:ilvl w:val="0"/>
          <w:numId w:val="1"/>
        </w:numPr>
        <w:spacing w:after="0" w:line="360" w:lineRule="auto"/>
        <w:ind w:left="567" w:hanging="567"/>
        <w:jc w:val="both"/>
        <w:rPr>
          <w:rFonts w:ascii="Times New Roman" w:hAnsi="Times New Roman" w:cs="Times New Roman"/>
          <w:sz w:val="24"/>
          <w:szCs w:val="24"/>
          <w:lang w:val="en-US"/>
        </w:rPr>
      </w:pPr>
      <w:r w:rsidRPr="009269C1">
        <w:rPr>
          <w:rFonts w:ascii="Times New Roman" w:hAnsi="Times New Roman" w:cs="Times New Roman"/>
          <w:sz w:val="24"/>
          <w:szCs w:val="24"/>
          <w:lang w:val="en-US"/>
        </w:rPr>
        <w:t xml:space="preserve">Domingo, </w:t>
      </w:r>
      <w:r w:rsidR="00BB4277" w:rsidRPr="009269C1">
        <w:rPr>
          <w:rFonts w:ascii="Times New Roman" w:hAnsi="Times New Roman" w:cs="Times New Roman"/>
          <w:sz w:val="24"/>
          <w:szCs w:val="24"/>
          <w:lang w:val="en-US"/>
        </w:rPr>
        <w:t xml:space="preserve">L.R.; </w:t>
      </w:r>
      <w:r w:rsidRPr="009269C1">
        <w:rPr>
          <w:rFonts w:ascii="Times New Roman" w:hAnsi="Times New Roman" w:cs="Times New Roman"/>
          <w:sz w:val="24"/>
          <w:szCs w:val="24"/>
          <w:lang w:val="en-US"/>
        </w:rPr>
        <w:t xml:space="preserve">Ríos-Gutiérrez, </w:t>
      </w:r>
      <w:r w:rsidR="00BB4277" w:rsidRPr="009269C1">
        <w:rPr>
          <w:rFonts w:ascii="Times New Roman" w:hAnsi="Times New Roman" w:cs="Times New Roman"/>
          <w:sz w:val="24"/>
          <w:szCs w:val="24"/>
          <w:lang w:val="en-US"/>
        </w:rPr>
        <w:t xml:space="preserve">M.; </w:t>
      </w:r>
      <w:r w:rsidRPr="009269C1">
        <w:rPr>
          <w:rFonts w:ascii="Times New Roman" w:hAnsi="Times New Roman" w:cs="Times New Roman"/>
          <w:sz w:val="24"/>
          <w:szCs w:val="24"/>
          <w:lang w:val="en-US"/>
        </w:rPr>
        <w:t>Silvi</w:t>
      </w:r>
      <w:r w:rsidR="00BB4277" w:rsidRPr="009269C1">
        <w:rPr>
          <w:rFonts w:ascii="Times New Roman" w:hAnsi="Times New Roman" w:cs="Times New Roman"/>
          <w:sz w:val="24"/>
          <w:szCs w:val="24"/>
          <w:lang w:val="en-US"/>
        </w:rPr>
        <w:t>,</w:t>
      </w:r>
      <w:r w:rsidRPr="009269C1">
        <w:rPr>
          <w:rFonts w:ascii="Times New Roman" w:hAnsi="Times New Roman" w:cs="Times New Roman"/>
          <w:sz w:val="24"/>
          <w:szCs w:val="24"/>
          <w:lang w:val="en-US"/>
        </w:rPr>
        <w:t xml:space="preserve"> </w:t>
      </w:r>
      <w:r w:rsidR="00BB4277" w:rsidRPr="009269C1">
        <w:rPr>
          <w:rFonts w:ascii="Times New Roman" w:hAnsi="Times New Roman" w:cs="Times New Roman"/>
          <w:sz w:val="24"/>
          <w:szCs w:val="24"/>
          <w:lang w:val="en-US"/>
        </w:rPr>
        <w:t xml:space="preserve">B.; </w:t>
      </w:r>
      <w:r w:rsidRPr="009269C1">
        <w:rPr>
          <w:rFonts w:ascii="Times New Roman" w:hAnsi="Times New Roman" w:cs="Times New Roman"/>
          <w:sz w:val="24"/>
          <w:szCs w:val="24"/>
          <w:lang w:val="en-US"/>
        </w:rPr>
        <w:t xml:space="preserve">Pérez, </w:t>
      </w:r>
      <w:r w:rsidR="00BB4277" w:rsidRPr="009269C1">
        <w:rPr>
          <w:rFonts w:ascii="Times New Roman" w:hAnsi="Times New Roman" w:cs="Times New Roman"/>
          <w:sz w:val="24"/>
          <w:szCs w:val="24"/>
          <w:lang w:val="en-US"/>
        </w:rPr>
        <w:t xml:space="preserve">P. </w:t>
      </w:r>
      <w:r w:rsidRPr="009269C1">
        <w:rPr>
          <w:rFonts w:ascii="Times New Roman" w:hAnsi="Times New Roman" w:cs="Times New Roman"/>
          <w:sz w:val="24"/>
          <w:szCs w:val="24"/>
          <w:lang w:val="en-US"/>
        </w:rPr>
        <w:t xml:space="preserve">The Mysticism of Pericyclic Reactions: A Contemporary Rationalisation of Organic Reactivity Based on Electron Density Analysis. </w:t>
      </w:r>
      <w:r w:rsidRPr="009269C1">
        <w:rPr>
          <w:rFonts w:ascii="Times New Roman" w:hAnsi="Times New Roman" w:cs="Times New Roman"/>
          <w:i/>
          <w:sz w:val="24"/>
          <w:szCs w:val="24"/>
          <w:lang w:val="en-US"/>
        </w:rPr>
        <w:t>Eur. J. Org. Chem.</w:t>
      </w:r>
      <w:r w:rsidRPr="009269C1">
        <w:rPr>
          <w:rFonts w:ascii="Times New Roman" w:hAnsi="Times New Roman" w:cs="Times New Roman"/>
          <w:sz w:val="24"/>
          <w:szCs w:val="24"/>
          <w:lang w:val="en-US"/>
        </w:rPr>
        <w:t xml:space="preserve"> </w:t>
      </w:r>
      <w:r w:rsidRPr="009269C1">
        <w:rPr>
          <w:rFonts w:ascii="Times New Roman" w:hAnsi="Times New Roman" w:cs="Times New Roman"/>
          <w:b/>
          <w:sz w:val="24"/>
          <w:szCs w:val="24"/>
          <w:lang w:val="en-US"/>
        </w:rPr>
        <w:t>2018</w:t>
      </w:r>
      <w:r w:rsidRPr="009269C1">
        <w:rPr>
          <w:rFonts w:ascii="Times New Roman" w:hAnsi="Times New Roman" w:cs="Times New Roman"/>
          <w:sz w:val="24"/>
          <w:szCs w:val="24"/>
          <w:lang w:val="en-US"/>
        </w:rPr>
        <w:t>, 1107–1120.</w:t>
      </w:r>
    </w:p>
    <w:p w:rsidR="006D6B72" w:rsidRPr="009269C1" w:rsidRDefault="00BB4277" w:rsidP="006D6B72">
      <w:pPr>
        <w:pStyle w:val="Prrafodelista"/>
        <w:numPr>
          <w:ilvl w:val="0"/>
          <w:numId w:val="1"/>
        </w:numPr>
        <w:autoSpaceDE w:val="0"/>
        <w:autoSpaceDN w:val="0"/>
        <w:adjustRightInd w:val="0"/>
        <w:spacing w:after="0" w:line="360" w:lineRule="auto"/>
        <w:ind w:left="567" w:hanging="567"/>
        <w:jc w:val="both"/>
        <w:rPr>
          <w:rFonts w:ascii="Times New Roman" w:hAnsi="Times New Roman" w:cs="Times New Roman"/>
          <w:sz w:val="24"/>
          <w:szCs w:val="24"/>
          <w:lang w:val="en-US"/>
        </w:rPr>
      </w:pPr>
      <w:r w:rsidRPr="009269C1">
        <w:rPr>
          <w:rFonts w:ascii="Times New Roman" w:hAnsi="Times New Roman" w:cs="Times New Roman"/>
          <w:sz w:val="24"/>
          <w:szCs w:val="24"/>
          <w:lang w:val="en-US"/>
        </w:rPr>
        <w:t>Domingo, L.R.;</w:t>
      </w:r>
      <w:r w:rsidRPr="009269C1">
        <w:rPr>
          <w:rFonts w:ascii="Times New Roman" w:hAnsi="Times New Roman" w:cs="Times New Roman"/>
          <w:bCs/>
          <w:sz w:val="24"/>
          <w:szCs w:val="24"/>
          <w:lang w:val="en-US"/>
        </w:rPr>
        <w:t xml:space="preserve"> </w:t>
      </w:r>
      <w:r w:rsidRPr="009269C1">
        <w:rPr>
          <w:rFonts w:ascii="Times New Roman" w:hAnsi="Times New Roman" w:cs="Times New Roman"/>
          <w:sz w:val="24"/>
          <w:szCs w:val="24"/>
          <w:lang w:val="en-US"/>
        </w:rPr>
        <w:t>Pérez, P.;</w:t>
      </w:r>
      <w:r w:rsidRPr="009269C1">
        <w:rPr>
          <w:rFonts w:ascii="Times New Roman" w:hAnsi="Times New Roman" w:cs="Times New Roman"/>
          <w:bCs/>
          <w:sz w:val="24"/>
          <w:szCs w:val="24"/>
          <w:lang w:val="en-US"/>
        </w:rPr>
        <w:t xml:space="preserve"> </w:t>
      </w:r>
      <w:r w:rsidR="006D6B72" w:rsidRPr="009269C1">
        <w:rPr>
          <w:rFonts w:ascii="Times New Roman" w:hAnsi="Times New Roman" w:cs="Times New Roman"/>
          <w:bCs/>
          <w:sz w:val="24"/>
          <w:szCs w:val="24"/>
          <w:lang w:val="en-US"/>
        </w:rPr>
        <w:t xml:space="preserve">Sáez, </w:t>
      </w:r>
      <w:r w:rsidRPr="009269C1">
        <w:rPr>
          <w:rFonts w:ascii="Times New Roman" w:hAnsi="Times New Roman" w:cs="Times New Roman"/>
          <w:bCs/>
          <w:sz w:val="24"/>
          <w:szCs w:val="24"/>
          <w:lang w:val="en-US"/>
        </w:rPr>
        <w:t xml:space="preserve">J.A. </w:t>
      </w:r>
      <w:r w:rsidR="006D6B72" w:rsidRPr="009269C1">
        <w:rPr>
          <w:rFonts w:ascii="Times New Roman" w:hAnsi="Times New Roman" w:cs="Times New Roman"/>
          <w:bCs/>
          <w:sz w:val="24"/>
          <w:szCs w:val="24"/>
          <w:lang w:val="en-US"/>
        </w:rPr>
        <w:t>Origin of the synchronicity in bond formation in polar Diels-Alder reactions: an ELF analysis of the reaction between cyclope</w:t>
      </w:r>
      <w:r w:rsidRPr="009269C1">
        <w:rPr>
          <w:rFonts w:ascii="Times New Roman" w:hAnsi="Times New Roman" w:cs="Times New Roman"/>
          <w:bCs/>
          <w:sz w:val="24"/>
          <w:szCs w:val="24"/>
          <w:lang w:val="en-US"/>
        </w:rPr>
        <w:t>ntadiene and tetracyanoethylene.</w:t>
      </w:r>
      <w:r w:rsidR="006D6B72" w:rsidRPr="009269C1">
        <w:rPr>
          <w:rFonts w:ascii="Times New Roman" w:hAnsi="Times New Roman" w:cs="Times New Roman"/>
          <w:bCs/>
          <w:sz w:val="24"/>
          <w:szCs w:val="24"/>
          <w:lang w:val="en-US"/>
        </w:rPr>
        <w:t xml:space="preserve"> </w:t>
      </w:r>
      <w:r w:rsidR="006D6B72" w:rsidRPr="009269C1">
        <w:rPr>
          <w:rFonts w:ascii="Times New Roman" w:hAnsi="Times New Roman" w:cs="Times New Roman"/>
          <w:bCs/>
          <w:i/>
          <w:sz w:val="24"/>
          <w:szCs w:val="24"/>
          <w:lang w:val="en-US"/>
        </w:rPr>
        <w:t>Org. Biomol. Chem.</w:t>
      </w:r>
      <w:r w:rsidR="006D6B72" w:rsidRPr="009269C1">
        <w:rPr>
          <w:rFonts w:ascii="Times New Roman" w:hAnsi="Times New Roman" w:cs="Times New Roman"/>
          <w:bCs/>
          <w:sz w:val="24"/>
          <w:szCs w:val="24"/>
          <w:lang w:val="en-US"/>
        </w:rPr>
        <w:t xml:space="preserve">, </w:t>
      </w:r>
      <w:r w:rsidR="006D6B72" w:rsidRPr="009269C1">
        <w:rPr>
          <w:rFonts w:ascii="Times New Roman" w:hAnsi="Times New Roman" w:cs="Times New Roman"/>
          <w:b/>
          <w:bCs/>
          <w:sz w:val="24"/>
          <w:szCs w:val="24"/>
          <w:lang w:val="en-US"/>
        </w:rPr>
        <w:t>2012</w:t>
      </w:r>
      <w:r w:rsidR="006D6B72" w:rsidRPr="009269C1">
        <w:rPr>
          <w:rFonts w:ascii="Times New Roman" w:hAnsi="Times New Roman" w:cs="Times New Roman"/>
          <w:bCs/>
          <w:sz w:val="24"/>
          <w:szCs w:val="24"/>
          <w:lang w:val="en-US"/>
        </w:rPr>
        <w:t xml:space="preserve">, </w:t>
      </w:r>
      <w:r w:rsidR="006D6B72" w:rsidRPr="009269C1">
        <w:rPr>
          <w:rFonts w:ascii="Times New Roman" w:hAnsi="Times New Roman" w:cs="Times New Roman"/>
          <w:bCs/>
          <w:i/>
          <w:sz w:val="24"/>
          <w:szCs w:val="24"/>
          <w:lang w:val="en-US"/>
        </w:rPr>
        <w:t>10</w:t>
      </w:r>
      <w:r w:rsidR="006D6B72" w:rsidRPr="009269C1">
        <w:rPr>
          <w:rFonts w:ascii="Times New Roman" w:hAnsi="Times New Roman" w:cs="Times New Roman"/>
          <w:bCs/>
          <w:sz w:val="24"/>
          <w:szCs w:val="24"/>
          <w:lang w:val="en-US"/>
        </w:rPr>
        <w:t>, 3841-3851.</w:t>
      </w:r>
    </w:p>
    <w:p w:rsidR="006D6B72" w:rsidRPr="009269C1" w:rsidRDefault="0076792C" w:rsidP="006D6B72">
      <w:pPr>
        <w:pStyle w:val="Prrafodelista"/>
        <w:numPr>
          <w:ilvl w:val="0"/>
          <w:numId w:val="1"/>
        </w:numPr>
        <w:autoSpaceDE w:val="0"/>
        <w:autoSpaceDN w:val="0"/>
        <w:adjustRightInd w:val="0"/>
        <w:spacing w:after="0" w:line="360" w:lineRule="auto"/>
        <w:ind w:left="567" w:hanging="567"/>
        <w:jc w:val="both"/>
        <w:rPr>
          <w:rFonts w:ascii="Times New Roman" w:hAnsi="Times New Roman" w:cs="Times New Roman"/>
          <w:sz w:val="24"/>
          <w:szCs w:val="24"/>
          <w:lang w:val="en-US"/>
        </w:rPr>
      </w:pPr>
      <w:r w:rsidRPr="009269C1">
        <w:rPr>
          <w:rFonts w:ascii="Times New Roman" w:hAnsi="Times New Roman" w:cs="Times New Roman"/>
          <w:sz w:val="24"/>
          <w:szCs w:val="24"/>
        </w:rPr>
        <w:lastRenderedPageBreak/>
        <w:t>Domingo, L.R.</w:t>
      </w:r>
      <w:r w:rsidRPr="009269C1">
        <w:rPr>
          <w:rFonts w:ascii="Times New Roman" w:hAnsi="Times New Roman" w:cs="Times New Roman"/>
          <w:sz w:val="24"/>
          <w:szCs w:val="24"/>
          <w:lang w:eastAsia="es-ES"/>
        </w:rPr>
        <w:t xml:space="preserve"> A new C-C bond formation model based on the quantum chemical topology of electron density.</w:t>
      </w:r>
      <w:r w:rsidRPr="009269C1">
        <w:rPr>
          <w:rFonts w:ascii="Times New Roman" w:hAnsi="Times New Roman" w:cs="Times New Roman"/>
          <w:i/>
          <w:iCs/>
          <w:sz w:val="24"/>
          <w:szCs w:val="24"/>
        </w:rPr>
        <w:t xml:space="preserve"> RSC Adv</w:t>
      </w:r>
      <w:r w:rsidRPr="009269C1">
        <w:rPr>
          <w:rFonts w:ascii="Times New Roman" w:hAnsi="Times New Roman" w:cs="Times New Roman"/>
          <w:sz w:val="24"/>
          <w:szCs w:val="24"/>
        </w:rPr>
        <w:t xml:space="preserve">. </w:t>
      </w:r>
      <w:r w:rsidRPr="009269C1">
        <w:rPr>
          <w:rFonts w:ascii="Times New Roman" w:hAnsi="Times New Roman" w:cs="Times New Roman"/>
          <w:b/>
          <w:sz w:val="24"/>
          <w:szCs w:val="24"/>
        </w:rPr>
        <w:t>2014</w:t>
      </w:r>
      <w:r w:rsidRPr="009269C1">
        <w:rPr>
          <w:rFonts w:ascii="Times New Roman" w:hAnsi="Times New Roman" w:cs="Times New Roman"/>
          <w:sz w:val="24"/>
          <w:szCs w:val="24"/>
        </w:rPr>
        <w:t xml:space="preserve">, </w:t>
      </w:r>
      <w:r w:rsidRPr="009269C1">
        <w:rPr>
          <w:rFonts w:ascii="Times New Roman" w:hAnsi="Times New Roman" w:cs="Times New Roman"/>
          <w:bCs/>
          <w:i/>
          <w:sz w:val="24"/>
          <w:szCs w:val="24"/>
        </w:rPr>
        <w:t>4</w:t>
      </w:r>
      <w:r w:rsidRPr="009269C1">
        <w:rPr>
          <w:rFonts w:ascii="Times New Roman" w:hAnsi="Times New Roman" w:cs="Times New Roman"/>
          <w:sz w:val="24"/>
          <w:szCs w:val="24"/>
        </w:rPr>
        <w:t>, 32415-32428</w:t>
      </w:r>
      <w:r w:rsidR="006D6B72" w:rsidRPr="009269C1">
        <w:rPr>
          <w:rFonts w:ascii="Times New Roman" w:hAnsi="Times New Roman" w:cs="Times New Roman"/>
          <w:sz w:val="24"/>
          <w:szCs w:val="24"/>
          <w:lang w:val="en-US"/>
        </w:rPr>
        <w:t>.</w:t>
      </w:r>
    </w:p>
    <w:p w:rsidR="006D6B72" w:rsidRPr="009269C1" w:rsidRDefault="00BB4277" w:rsidP="006D6B72">
      <w:pPr>
        <w:pStyle w:val="Bibliografa"/>
        <w:numPr>
          <w:ilvl w:val="0"/>
          <w:numId w:val="1"/>
        </w:numPr>
        <w:spacing w:after="0" w:line="360" w:lineRule="auto"/>
        <w:ind w:left="567" w:hanging="567"/>
        <w:contextualSpacing/>
        <w:jc w:val="both"/>
        <w:rPr>
          <w:rFonts w:ascii="Times New Roman" w:hAnsi="Times New Roman" w:cs="Times New Roman"/>
          <w:bCs/>
          <w:sz w:val="24"/>
          <w:szCs w:val="24"/>
          <w:lang w:val="en-US"/>
        </w:rPr>
      </w:pPr>
      <w:r w:rsidRPr="009269C1">
        <w:rPr>
          <w:rFonts w:ascii="Times New Roman" w:hAnsi="Times New Roman" w:cs="Times New Roman"/>
          <w:sz w:val="24"/>
          <w:szCs w:val="24"/>
        </w:rPr>
        <w:t>Domingo, L.R.</w:t>
      </w:r>
      <w:r w:rsidRPr="009269C1">
        <w:rPr>
          <w:rFonts w:ascii="Times New Roman" w:hAnsi="Times New Roman" w:cs="Times New Roman"/>
          <w:sz w:val="24"/>
          <w:szCs w:val="24"/>
          <w:lang w:eastAsia="es-ES"/>
        </w:rPr>
        <w:t>;</w:t>
      </w:r>
      <w:r w:rsidR="006D6B72" w:rsidRPr="009269C1">
        <w:rPr>
          <w:rFonts w:ascii="Times New Roman" w:hAnsi="Times New Roman" w:cs="Times New Roman"/>
          <w:sz w:val="24"/>
          <w:szCs w:val="24"/>
          <w:lang w:eastAsia="es-ES"/>
        </w:rPr>
        <w:t xml:space="preserve"> </w:t>
      </w:r>
      <w:r w:rsidRPr="009269C1">
        <w:rPr>
          <w:rFonts w:ascii="Times New Roman" w:hAnsi="Times New Roman" w:cs="Times New Roman"/>
          <w:bCs/>
          <w:sz w:val="24"/>
          <w:szCs w:val="24"/>
          <w:lang w:val="en-US"/>
        </w:rPr>
        <w:t>Sáez, J.A.;</w:t>
      </w:r>
      <w:r w:rsidR="006D6B72" w:rsidRPr="009269C1">
        <w:rPr>
          <w:rFonts w:ascii="Times New Roman" w:hAnsi="Times New Roman" w:cs="Times New Roman"/>
          <w:sz w:val="24"/>
          <w:szCs w:val="24"/>
          <w:lang w:eastAsia="es-ES"/>
        </w:rPr>
        <w:t xml:space="preserve"> Zaragozá</w:t>
      </w:r>
      <w:r w:rsidRPr="009269C1">
        <w:rPr>
          <w:rFonts w:ascii="Times New Roman" w:hAnsi="Times New Roman" w:cs="Times New Roman"/>
          <w:sz w:val="24"/>
          <w:szCs w:val="24"/>
          <w:lang w:eastAsia="es-ES"/>
        </w:rPr>
        <w:t>,</w:t>
      </w:r>
      <w:r w:rsidR="006D6B72" w:rsidRPr="009269C1">
        <w:rPr>
          <w:rFonts w:ascii="Times New Roman" w:hAnsi="Times New Roman" w:cs="Times New Roman"/>
          <w:sz w:val="24"/>
          <w:szCs w:val="24"/>
          <w:lang w:eastAsia="es-ES"/>
        </w:rPr>
        <w:t xml:space="preserve"> </w:t>
      </w:r>
      <w:r w:rsidRPr="009269C1">
        <w:rPr>
          <w:rFonts w:ascii="Times New Roman" w:hAnsi="Times New Roman" w:cs="Times New Roman"/>
          <w:sz w:val="24"/>
          <w:szCs w:val="24"/>
          <w:lang w:eastAsia="es-ES"/>
        </w:rPr>
        <w:t xml:space="preserve">R.J.; </w:t>
      </w:r>
      <w:r w:rsidR="006D6B72" w:rsidRPr="009269C1">
        <w:rPr>
          <w:rFonts w:ascii="Times New Roman" w:hAnsi="Times New Roman" w:cs="Times New Roman"/>
          <w:sz w:val="24"/>
          <w:szCs w:val="24"/>
          <w:lang w:eastAsia="es-ES"/>
        </w:rPr>
        <w:t>Arnó,</w:t>
      </w:r>
      <w:r w:rsidR="006D6B72" w:rsidRPr="009269C1">
        <w:rPr>
          <w:rFonts w:ascii="Times New Roman" w:hAnsi="Times New Roman" w:cs="Times New Roman"/>
          <w:sz w:val="24"/>
          <w:szCs w:val="24"/>
          <w:lang w:val="en-US" w:eastAsia="es-ES"/>
        </w:rPr>
        <w:t xml:space="preserve"> </w:t>
      </w:r>
      <w:r w:rsidRPr="009269C1">
        <w:rPr>
          <w:rFonts w:ascii="Times New Roman" w:hAnsi="Times New Roman" w:cs="Times New Roman"/>
          <w:sz w:val="24"/>
          <w:szCs w:val="24"/>
          <w:lang w:eastAsia="es-ES"/>
        </w:rPr>
        <w:t xml:space="preserve">M. </w:t>
      </w:r>
      <w:r w:rsidR="006D6B72" w:rsidRPr="009269C1">
        <w:rPr>
          <w:rStyle w:val="hlfld-title"/>
          <w:rFonts w:ascii="Times New Roman" w:hAnsi="Times New Roman" w:cs="Times New Roman"/>
          <w:sz w:val="24"/>
          <w:szCs w:val="24"/>
          <w:lang w:val="en-US"/>
        </w:rPr>
        <w:t>Understanding the Participation of Quadricyclane as Nucleophile in Polar [2σ + 2σ + 2π] Cycloadditions toward Electrophilic π Molecules</w:t>
      </w:r>
      <w:r w:rsidRPr="009269C1">
        <w:rPr>
          <w:rStyle w:val="hlfld-title"/>
          <w:rFonts w:ascii="Times New Roman" w:hAnsi="Times New Roman" w:cs="Times New Roman"/>
          <w:sz w:val="24"/>
          <w:szCs w:val="24"/>
          <w:lang w:val="en-US"/>
        </w:rPr>
        <w:t>.</w:t>
      </w:r>
      <w:r w:rsidR="006D6B72" w:rsidRPr="009269C1">
        <w:rPr>
          <w:rFonts w:ascii="Times New Roman" w:hAnsi="Times New Roman" w:cs="Times New Roman"/>
          <w:sz w:val="24"/>
          <w:szCs w:val="24"/>
          <w:lang w:val="en-US" w:eastAsia="es-ES"/>
        </w:rPr>
        <w:t xml:space="preserve"> </w:t>
      </w:r>
      <w:r w:rsidR="006D6B72" w:rsidRPr="009269C1">
        <w:rPr>
          <w:rFonts w:ascii="Times New Roman" w:hAnsi="Times New Roman" w:cs="Times New Roman"/>
          <w:i/>
          <w:sz w:val="24"/>
          <w:szCs w:val="24"/>
          <w:lang w:val="en-US" w:eastAsia="es-ES"/>
        </w:rPr>
        <w:t>J. Org. Chem.</w:t>
      </w:r>
      <w:r w:rsidR="006D6B72" w:rsidRPr="009269C1">
        <w:rPr>
          <w:rFonts w:ascii="Times New Roman" w:hAnsi="Times New Roman" w:cs="Times New Roman"/>
          <w:sz w:val="24"/>
          <w:szCs w:val="24"/>
          <w:lang w:val="en-US" w:eastAsia="es-ES"/>
        </w:rPr>
        <w:t xml:space="preserve"> </w:t>
      </w:r>
      <w:r w:rsidR="006D6B72" w:rsidRPr="009269C1">
        <w:rPr>
          <w:rFonts w:ascii="Times New Roman" w:hAnsi="Times New Roman" w:cs="Times New Roman"/>
          <w:b/>
          <w:sz w:val="24"/>
          <w:szCs w:val="24"/>
          <w:lang w:val="en-US" w:eastAsia="es-ES"/>
        </w:rPr>
        <w:t>2008</w:t>
      </w:r>
      <w:r w:rsidR="006D6B72" w:rsidRPr="009269C1">
        <w:rPr>
          <w:rFonts w:ascii="Times New Roman" w:hAnsi="Times New Roman" w:cs="Times New Roman"/>
          <w:sz w:val="24"/>
          <w:szCs w:val="24"/>
          <w:lang w:val="en-US" w:eastAsia="es-ES"/>
        </w:rPr>
        <w:t xml:space="preserve">, </w:t>
      </w:r>
      <w:r w:rsidR="006D6B72" w:rsidRPr="009269C1">
        <w:rPr>
          <w:rFonts w:ascii="Times New Roman" w:hAnsi="Times New Roman" w:cs="Times New Roman"/>
          <w:i/>
          <w:sz w:val="24"/>
          <w:szCs w:val="24"/>
          <w:lang w:val="en-US" w:eastAsia="es-ES"/>
        </w:rPr>
        <w:t>73</w:t>
      </w:r>
      <w:r w:rsidR="006D6B72" w:rsidRPr="009269C1">
        <w:rPr>
          <w:rFonts w:ascii="Times New Roman" w:hAnsi="Times New Roman" w:cs="Times New Roman"/>
          <w:sz w:val="24"/>
          <w:szCs w:val="24"/>
          <w:lang w:val="en-US" w:eastAsia="es-ES"/>
        </w:rPr>
        <w:t>, 8791-8799.</w:t>
      </w:r>
    </w:p>
    <w:p w:rsidR="006D6B72" w:rsidRPr="009269C1" w:rsidRDefault="006D6B72" w:rsidP="006D6B72">
      <w:pPr>
        <w:pStyle w:val="Bibliografa"/>
        <w:numPr>
          <w:ilvl w:val="0"/>
          <w:numId w:val="1"/>
        </w:numPr>
        <w:spacing w:after="0" w:line="360" w:lineRule="auto"/>
        <w:ind w:left="567" w:hanging="567"/>
        <w:contextualSpacing/>
        <w:jc w:val="both"/>
        <w:rPr>
          <w:rFonts w:ascii="Times New Roman" w:hAnsi="Times New Roman" w:cs="Times New Roman"/>
          <w:bCs/>
          <w:sz w:val="24"/>
          <w:szCs w:val="24"/>
          <w:lang w:val="en-US"/>
        </w:rPr>
      </w:pPr>
      <w:r w:rsidRPr="009269C1">
        <w:rPr>
          <w:rFonts w:ascii="Times New Roman" w:hAnsi="Times New Roman" w:cs="Times New Roman"/>
          <w:sz w:val="24"/>
          <w:szCs w:val="24"/>
          <w:lang w:val="en-US"/>
        </w:rPr>
        <w:t>Woodward</w:t>
      </w:r>
      <w:r w:rsidR="00BB4277" w:rsidRPr="009269C1">
        <w:rPr>
          <w:rFonts w:ascii="Times New Roman" w:hAnsi="Times New Roman" w:cs="Times New Roman"/>
          <w:sz w:val="24"/>
          <w:szCs w:val="24"/>
          <w:lang w:val="en-US"/>
        </w:rPr>
        <w:t xml:space="preserve">, R.B.; </w:t>
      </w:r>
      <w:r w:rsidRPr="009269C1">
        <w:rPr>
          <w:rFonts w:ascii="Times New Roman" w:hAnsi="Times New Roman" w:cs="Times New Roman"/>
          <w:sz w:val="24"/>
          <w:szCs w:val="24"/>
          <w:lang w:val="en-US"/>
        </w:rPr>
        <w:t xml:space="preserve">Hoffmann, </w:t>
      </w:r>
      <w:r w:rsidR="00BA775F" w:rsidRPr="009269C1">
        <w:rPr>
          <w:rFonts w:ascii="Times New Roman" w:hAnsi="Times New Roman" w:cs="Times New Roman"/>
          <w:sz w:val="24"/>
          <w:szCs w:val="24"/>
          <w:lang w:val="en-US"/>
        </w:rPr>
        <w:t xml:space="preserve">R. </w:t>
      </w:r>
      <w:r w:rsidRPr="009269C1">
        <w:rPr>
          <w:rFonts w:ascii="Times New Roman" w:hAnsi="Times New Roman" w:cs="Times New Roman"/>
          <w:sz w:val="24"/>
          <w:szCs w:val="24"/>
          <w:lang w:val="en-US"/>
        </w:rPr>
        <w:t xml:space="preserve">The Conservation of Orbital Symmetry, </w:t>
      </w:r>
      <w:r w:rsidRPr="009269C1">
        <w:rPr>
          <w:rFonts w:ascii="Times New Roman" w:hAnsi="Times New Roman" w:cs="Times New Roman"/>
          <w:i/>
          <w:iCs/>
          <w:sz w:val="24"/>
          <w:szCs w:val="24"/>
          <w:lang w:val="en-US"/>
        </w:rPr>
        <w:t>Angew. Chem. Int. Ed. Engl.</w:t>
      </w:r>
      <w:r w:rsidRPr="009269C1">
        <w:rPr>
          <w:rFonts w:ascii="Times New Roman" w:hAnsi="Times New Roman" w:cs="Times New Roman"/>
          <w:sz w:val="24"/>
          <w:szCs w:val="24"/>
          <w:lang w:val="en-US"/>
        </w:rPr>
        <w:t xml:space="preserve"> </w:t>
      </w:r>
      <w:r w:rsidRPr="009269C1">
        <w:rPr>
          <w:rFonts w:ascii="Times New Roman" w:hAnsi="Times New Roman" w:cs="Times New Roman"/>
          <w:b/>
          <w:sz w:val="24"/>
          <w:szCs w:val="24"/>
          <w:lang w:val="en-US"/>
        </w:rPr>
        <w:t>1969</w:t>
      </w:r>
      <w:r w:rsidRPr="009269C1">
        <w:rPr>
          <w:rFonts w:ascii="Times New Roman" w:hAnsi="Times New Roman" w:cs="Times New Roman"/>
          <w:sz w:val="24"/>
          <w:szCs w:val="24"/>
          <w:lang w:val="en-US"/>
        </w:rPr>
        <w:t xml:space="preserve">, </w:t>
      </w:r>
      <w:r w:rsidRPr="009269C1">
        <w:rPr>
          <w:rFonts w:ascii="Times New Roman" w:hAnsi="Times New Roman" w:cs="Times New Roman"/>
          <w:bCs/>
          <w:i/>
          <w:sz w:val="24"/>
          <w:szCs w:val="24"/>
          <w:lang w:val="en-US"/>
        </w:rPr>
        <w:t>8</w:t>
      </w:r>
      <w:r w:rsidRPr="009269C1">
        <w:rPr>
          <w:rFonts w:ascii="Times New Roman" w:hAnsi="Times New Roman" w:cs="Times New Roman"/>
          <w:sz w:val="24"/>
          <w:szCs w:val="24"/>
          <w:lang w:val="en-US"/>
        </w:rPr>
        <w:t>, 781–853.</w:t>
      </w:r>
    </w:p>
    <w:p w:rsidR="006D6B72" w:rsidRPr="009269C1" w:rsidRDefault="006D6B72" w:rsidP="006D6B72">
      <w:pPr>
        <w:pStyle w:val="Bibliografa"/>
        <w:numPr>
          <w:ilvl w:val="0"/>
          <w:numId w:val="1"/>
        </w:numPr>
        <w:spacing w:after="0" w:line="360" w:lineRule="auto"/>
        <w:ind w:left="567" w:hanging="567"/>
        <w:contextualSpacing/>
        <w:jc w:val="both"/>
        <w:rPr>
          <w:rFonts w:ascii="Times New Roman" w:hAnsi="Times New Roman" w:cs="Times New Roman"/>
          <w:bCs/>
          <w:sz w:val="24"/>
          <w:szCs w:val="24"/>
          <w:lang w:val="en-US"/>
        </w:rPr>
      </w:pPr>
      <w:r w:rsidRPr="009269C1">
        <w:rPr>
          <w:rFonts w:ascii="Times New Roman" w:hAnsi="Times New Roman" w:cs="Times New Roman"/>
          <w:sz w:val="24"/>
          <w:szCs w:val="24"/>
          <w:lang w:val="en-US"/>
        </w:rPr>
        <w:t xml:space="preserve">Houk, </w:t>
      </w:r>
      <w:r w:rsidR="00BA775F" w:rsidRPr="009269C1">
        <w:rPr>
          <w:rFonts w:ascii="Times New Roman" w:hAnsi="Times New Roman" w:cs="Times New Roman"/>
          <w:sz w:val="24"/>
          <w:szCs w:val="24"/>
          <w:lang w:val="en-US"/>
        </w:rPr>
        <w:t xml:space="preserve">K.N.; </w:t>
      </w:r>
      <w:r w:rsidRPr="009269C1">
        <w:rPr>
          <w:rFonts w:ascii="Times New Roman" w:hAnsi="Times New Roman" w:cs="Times New Roman"/>
          <w:sz w:val="24"/>
          <w:szCs w:val="24"/>
          <w:lang w:val="en-US"/>
        </w:rPr>
        <w:t>González</w:t>
      </w:r>
      <w:r w:rsidR="00BA775F" w:rsidRPr="009269C1">
        <w:rPr>
          <w:rFonts w:ascii="Times New Roman" w:hAnsi="Times New Roman" w:cs="Times New Roman"/>
          <w:sz w:val="24"/>
          <w:szCs w:val="24"/>
          <w:lang w:val="en-US"/>
        </w:rPr>
        <w:t>,</w:t>
      </w:r>
      <w:r w:rsidRPr="009269C1">
        <w:rPr>
          <w:rFonts w:ascii="Times New Roman" w:hAnsi="Times New Roman" w:cs="Times New Roman"/>
          <w:sz w:val="24"/>
          <w:szCs w:val="24"/>
          <w:lang w:val="en-US"/>
        </w:rPr>
        <w:t xml:space="preserve"> </w:t>
      </w:r>
      <w:r w:rsidR="00BA775F" w:rsidRPr="009269C1">
        <w:rPr>
          <w:rFonts w:ascii="Times New Roman" w:hAnsi="Times New Roman" w:cs="Times New Roman"/>
          <w:sz w:val="24"/>
          <w:szCs w:val="24"/>
          <w:lang w:val="en-US"/>
        </w:rPr>
        <w:t xml:space="preserve">J.; </w:t>
      </w:r>
      <w:r w:rsidRPr="009269C1">
        <w:rPr>
          <w:rFonts w:ascii="Times New Roman" w:hAnsi="Times New Roman" w:cs="Times New Roman"/>
          <w:sz w:val="24"/>
          <w:szCs w:val="24"/>
          <w:lang w:val="en-US"/>
        </w:rPr>
        <w:t xml:space="preserve">Li, </w:t>
      </w:r>
      <w:r w:rsidR="00BA775F" w:rsidRPr="009269C1">
        <w:rPr>
          <w:rFonts w:ascii="Times New Roman" w:hAnsi="Times New Roman" w:cs="Times New Roman"/>
          <w:sz w:val="24"/>
          <w:szCs w:val="24"/>
          <w:lang w:val="en-US"/>
        </w:rPr>
        <w:t xml:space="preserve">Y. </w:t>
      </w:r>
      <w:r w:rsidRPr="009269C1">
        <w:rPr>
          <w:rFonts w:ascii="Times New Roman" w:hAnsi="Times New Roman" w:cs="Times New Roman"/>
          <w:bCs/>
          <w:sz w:val="24"/>
          <w:szCs w:val="24"/>
          <w:lang w:val="en-US"/>
        </w:rPr>
        <w:t xml:space="preserve">Pericyclic reaction transition states: passions and punctilios, 1935-1995. </w:t>
      </w:r>
      <w:r w:rsidRPr="009269C1">
        <w:rPr>
          <w:rFonts w:ascii="Times New Roman" w:hAnsi="Times New Roman" w:cs="Times New Roman"/>
          <w:i/>
          <w:sz w:val="24"/>
          <w:szCs w:val="24"/>
          <w:lang w:val="en-US"/>
        </w:rPr>
        <w:t>Acc. Chem. Res.</w:t>
      </w:r>
      <w:r w:rsidRPr="009269C1">
        <w:rPr>
          <w:rFonts w:ascii="Times New Roman" w:hAnsi="Times New Roman" w:cs="Times New Roman"/>
          <w:sz w:val="24"/>
          <w:szCs w:val="24"/>
          <w:lang w:val="en-US"/>
        </w:rPr>
        <w:t xml:space="preserve"> </w:t>
      </w:r>
      <w:r w:rsidRPr="009269C1">
        <w:rPr>
          <w:rFonts w:ascii="Times New Roman" w:hAnsi="Times New Roman" w:cs="Times New Roman"/>
          <w:b/>
          <w:sz w:val="24"/>
          <w:szCs w:val="24"/>
          <w:lang w:val="en-US"/>
        </w:rPr>
        <w:t>1995</w:t>
      </w:r>
      <w:r w:rsidRPr="009269C1">
        <w:rPr>
          <w:rFonts w:ascii="Times New Roman" w:hAnsi="Times New Roman" w:cs="Times New Roman"/>
          <w:sz w:val="24"/>
          <w:szCs w:val="24"/>
          <w:lang w:val="en-US"/>
        </w:rPr>
        <w:t xml:space="preserve">, </w:t>
      </w:r>
      <w:r w:rsidRPr="009269C1">
        <w:rPr>
          <w:rFonts w:ascii="Times New Roman" w:hAnsi="Times New Roman" w:cs="Times New Roman"/>
          <w:i/>
          <w:sz w:val="24"/>
          <w:szCs w:val="24"/>
          <w:lang w:val="en-US"/>
        </w:rPr>
        <w:t>28</w:t>
      </w:r>
      <w:r w:rsidRPr="009269C1">
        <w:rPr>
          <w:rFonts w:ascii="Times New Roman" w:hAnsi="Times New Roman" w:cs="Times New Roman"/>
          <w:sz w:val="24"/>
          <w:szCs w:val="24"/>
          <w:lang w:val="en-US"/>
        </w:rPr>
        <w:t>, 81-90.</w:t>
      </w:r>
    </w:p>
    <w:p w:rsidR="006D6B72" w:rsidRPr="009269C1" w:rsidRDefault="00BA775F" w:rsidP="00BA775F">
      <w:pPr>
        <w:pStyle w:val="Prrafodelista"/>
        <w:numPr>
          <w:ilvl w:val="0"/>
          <w:numId w:val="1"/>
        </w:numPr>
        <w:autoSpaceDE w:val="0"/>
        <w:autoSpaceDN w:val="0"/>
        <w:adjustRightInd w:val="0"/>
        <w:spacing w:after="0" w:line="360" w:lineRule="auto"/>
        <w:ind w:left="567" w:hanging="567"/>
        <w:jc w:val="both"/>
        <w:rPr>
          <w:rFonts w:ascii="Times New Roman" w:hAnsi="Times New Roman" w:cs="Times New Roman"/>
          <w:sz w:val="24"/>
          <w:szCs w:val="24"/>
          <w:lang w:val="en-US"/>
        </w:rPr>
      </w:pPr>
      <w:r w:rsidRPr="009269C1">
        <w:rPr>
          <w:rFonts w:ascii="Times New Roman" w:hAnsi="Times New Roman" w:cs="Times New Roman"/>
          <w:sz w:val="24"/>
          <w:szCs w:val="24"/>
        </w:rPr>
        <w:t>Domingo, L.R.</w:t>
      </w:r>
      <w:r w:rsidRPr="009269C1">
        <w:rPr>
          <w:rFonts w:ascii="Times New Roman" w:hAnsi="Times New Roman" w:cs="Times New Roman"/>
          <w:sz w:val="24"/>
          <w:szCs w:val="24"/>
          <w:lang w:eastAsia="es-ES"/>
        </w:rPr>
        <w:t>;</w:t>
      </w:r>
      <w:r w:rsidR="006D6B72" w:rsidRPr="009269C1">
        <w:rPr>
          <w:rFonts w:ascii="Times New Roman" w:hAnsi="Times New Roman" w:cs="Times New Roman"/>
          <w:sz w:val="24"/>
          <w:szCs w:val="24"/>
          <w:lang w:val="en-US"/>
        </w:rPr>
        <w:t xml:space="preserve"> Ríos-Gutiérrez, </w:t>
      </w:r>
      <w:r w:rsidRPr="009269C1">
        <w:rPr>
          <w:rFonts w:ascii="Times New Roman" w:hAnsi="Times New Roman" w:cs="Times New Roman"/>
          <w:sz w:val="24"/>
          <w:szCs w:val="24"/>
          <w:lang w:val="en-US"/>
        </w:rPr>
        <w:t xml:space="preserve">M.; </w:t>
      </w:r>
      <w:r w:rsidR="006D6B72" w:rsidRPr="009269C1">
        <w:rPr>
          <w:rFonts w:ascii="Times New Roman" w:hAnsi="Times New Roman" w:cs="Times New Roman"/>
          <w:sz w:val="24"/>
          <w:szCs w:val="24"/>
          <w:lang w:val="en-US"/>
        </w:rPr>
        <w:t xml:space="preserve">Chamorro, </w:t>
      </w:r>
      <w:r w:rsidRPr="009269C1">
        <w:rPr>
          <w:rFonts w:ascii="Times New Roman" w:hAnsi="Times New Roman" w:cs="Times New Roman"/>
          <w:sz w:val="24"/>
          <w:szCs w:val="24"/>
          <w:lang w:val="en-US"/>
        </w:rPr>
        <w:t xml:space="preserve">E.; </w:t>
      </w:r>
      <w:r w:rsidR="006D6B72" w:rsidRPr="009269C1">
        <w:rPr>
          <w:rFonts w:ascii="Times New Roman" w:hAnsi="Times New Roman" w:cs="Times New Roman"/>
          <w:sz w:val="24"/>
          <w:szCs w:val="24"/>
          <w:lang w:val="en-US"/>
        </w:rPr>
        <w:t xml:space="preserve">Pérez, </w:t>
      </w:r>
      <w:r w:rsidRPr="009269C1">
        <w:rPr>
          <w:rFonts w:ascii="Times New Roman" w:hAnsi="Times New Roman" w:cs="Times New Roman"/>
          <w:sz w:val="24"/>
          <w:szCs w:val="24"/>
          <w:lang w:val="en-US"/>
        </w:rPr>
        <w:t xml:space="preserve">P. </w:t>
      </w:r>
      <w:r w:rsidR="006D6B72" w:rsidRPr="009269C1">
        <w:rPr>
          <w:rFonts w:ascii="Times New Roman" w:hAnsi="Times New Roman" w:cs="Times New Roman"/>
          <w:sz w:val="24"/>
          <w:szCs w:val="24"/>
          <w:lang w:val="en-US"/>
        </w:rPr>
        <w:t>Aromaticity in Pericyclic Transition State Structures? A Critical Rationalisation Based on the Topological Analysis of Electron Density</w:t>
      </w:r>
      <w:r w:rsidRPr="009269C1">
        <w:rPr>
          <w:rFonts w:ascii="Times New Roman" w:hAnsi="Times New Roman" w:cs="Times New Roman"/>
          <w:sz w:val="24"/>
          <w:szCs w:val="24"/>
          <w:lang w:val="en-US"/>
        </w:rPr>
        <w:t xml:space="preserve">. </w:t>
      </w:r>
      <w:r w:rsidR="006D6B72" w:rsidRPr="009269C1">
        <w:rPr>
          <w:rFonts w:ascii="Times New Roman" w:hAnsi="Times New Roman" w:cs="Times New Roman"/>
          <w:i/>
          <w:sz w:val="24"/>
          <w:szCs w:val="24"/>
          <w:lang w:val="en-US"/>
        </w:rPr>
        <w:t>ChemistrySelect</w:t>
      </w:r>
      <w:r w:rsidR="006D6B72" w:rsidRPr="009269C1">
        <w:rPr>
          <w:rFonts w:ascii="Times New Roman" w:hAnsi="Times New Roman" w:cs="Times New Roman"/>
          <w:sz w:val="24"/>
          <w:szCs w:val="24"/>
          <w:lang w:val="en-US"/>
        </w:rPr>
        <w:t xml:space="preserve"> </w:t>
      </w:r>
      <w:r w:rsidR="006D6B72" w:rsidRPr="009269C1">
        <w:rPr>
          <w:rFonts w:ascii="Times New Roman" w:hAnsi="Times New Roman" w:cs="Times New Roman"/>
          <w:b/>
          <w:sz w:val="24"/>
          <w:szCs w:val="24"/>
          <w:lang w:val="en-US"/>
        </w:rPr>
        <w:t>2016</w:t>
      </w:r>
      <w:r w:rsidR="006D6B72" w:rsidRPr="009269C1">
        <w:rPr>
          <w:rFonts w:ascii="Times New Roman" w:hAnsi="Times New Roman" w:cs="Times New Roman"/>
          <w:sz w:val="24"/>
          <w:szCs w:val="24"/>
          <w:lang w:val="en-US"/>
        </w:rPr>
        <w:t xml:space="preserve">, </w:t>
      </w:r>
      <w:r w:rsidR="006D6B72" w:rsidRPr="009269C1">
        <w:rPr>
          <w:rFonts w:ascii="Times New Roman" w:hAnsi="Times New Roman" w:cs="Times New Roman"/>
          <w:i/>
          <w:sz w:val="24"/>
          <w:szCs w:val="24"/>
          <w:lang w:val="en-US"/>
        </w:rPr>
        <w:t>1</w:t>
      </w:r>
      <w:r w:rsidRPr="009269C1">
        <w:rPr>
          <w:rFonts w:ascii="Times New Roman" w:hAnsi="Times New Roman" w:cs="Times New Roman"/>
          <w:sz w:val="24"/>
          <w:szCs w:val="24"/>
          <w:lang w:val="en-US"/>
        </w:rPr>
        <w:t>, 6026–</w:t>
      </w:r>
      <w:r w:rsidR="006D6B72" w:rsidRPr="009269C1">
        <w:rPr>
          <w:rFonts w:ascii="Times New Roman" w:hAnsi="Times New Roman" w:cs="Times New Roman"/>
          <w:sz w:val="24"/>
          <w:szCs w:val="24"/>
          <w:lang w:val="en-US"/>
        </w:rPr>
        <w:t>6039.</w:t>
      </w:r>
    </w:p>
    <w:p w:rsidR="009212E0" w:rsidRPr="009269C1" w:rsidRDefault="009212E0" w:rsidP="009212E0">
      <w:pPr>
        <w:pStyle w:val="Bibliografa"/>
        <w:numPr>
          <w:ilvl w:val="0"/>
          <w:numId w:val="1"/>
        </w:numPr>
        <w:spacing w:after="0" w:line="360" w:lineRule="auto"/>
        <w:ind w:left="567" w:hanging="567"/>
        <w:contextualSpacing/>
        <w:jc w:val="both"/>
        <w:rPr>
          <w:rFonts w:ascii="Times New Roman" w:hAnsi="Times New Roman" w:cs="Times New Roman"/>
          <w:bCs/>
          <w:sz w:val="24"/>
          <w:szCs w:val="24"/>
          <w:lang w:val="en-US"/>
        </w:rPr>
      </w:pPr>
      <w:r w:rsidRPr="009269C1">
        <w:rPr>
          <w:rFonts w:ascii="Times New Roman" w:hAnsi="Times New Roman" w:cs="Times New Roman"/>
          <w:sz w:val="24"/>
          <w:szCs w:val="24"/>
          <w:lang w:val="en-US"/>
        </w:rPr>
        <w:t xml:space="preserve">Espinosa, </w:t>
      </w:r>
      <w:r w:rsidR="00BA775F" w:rsidRPr="009269C1">
        <w:rPr>
          <w:rFonts w:ascii="Times New Roman" w:hAnsi="Times New Roman" w:cs="Times New Roman"/>
          <w:sz w:val="24"/>
          <w:szCs w:val="24"/>
          <w:lang w:val="en-US"/>
        </w:rPr>
        <w:t xml:space="preserve">E.; </w:t>
      </w:r>
      <w:r w:rsidRPr="009269C1">
        <w:rPr>
          <w:rFonts w:ascii="Times New Roman" w:hAnsi="Times New Roman" w:cs="Times New Roman"/>
          <w:sz w:val="24"/>
          <w:szCs w:val="24"/>
          <w:lang w:val="en-US"/>
        </w:rPr>
        <w:t xml:space="preserve">Alkorta, </w:t>
      </w:r>
      <w:r w:rsidR="00BA775F" w:rsidRPr="009269C1">
        <w:rPr>
          <w:rFonts w:ascii="Times New Roman" w:hAnsi="Times New Roman" w:cs="Times New Roman"/>
          <w:sz w:val="24"/>
          <w:szCs w:val="24"/>
          <w:lang w:val="en-US"/>
        </w:rPr>
        <w:t xml:space="preserve">I.; </w:t>
      </w:r>
      <w:r w:rsidRPr="009269C1">
        <w:rPr>
          <w:rFonts w:ascii="Times New Roman" w:hAnsi="Times New Roman" w:cs="Times New Roman"/>
          <w:sz w:val="24"/>
          <w:szCs w:val="24"/>
          <w:lang w:val="en-US"/>
        </w:rPr>
        <w:t>Elguero</w:t>
      </w:r>
      <w:r w:rsidR="00BA775F" w:rsidRPr="009269C1">
        <w:rPr>
          <w:rFonts w:ascii="Times New Roman" w:hAnsi="Times New Roman" w:cs="Times New Roman"/>
          <w:sz w:val="24"/>
          <w:szCs w:val="24"/>
          <w:lang w:val="en-US"/>
        </w:rPr>
        <w:t>,</w:t>
      </w:r>
      <w:r w:rsidRPr="009269C1">
        <w:rPr>
          <w:rFonts w:ascii="Times New Roman" w:hAnsi="Times New Roman" w:cs="Times New Roman"/>
          <w:sz w:val="24"/>
          <w:szCs w:val="24"/>
          <w:lang w:val="en-US"/>
        </w:rPr>
        <w:t xml:space="preserve"> </w:t>
      </w:r>
      <w:r w:rsidR="00BA775F" w:rsidRPr="009269C1">
        <w:rPr>
          <w:rFonts w:ascii="Times New Roman" w:hAnsi="Times New Roman" w:cs="Times New Roman"/>
          <w:sz w:val="24"/>
          <w:szCs w:val="24"/>
          <w:lang w:val="en-US"/>
        </w:rPr>
        <w:t>J.;</w:t>
      </w:r>
      <w:r w:rsidRPr="009269C1">
        <w:rPr>
          <w:rFonts w:ascii="Times New Roman" w:hAnsi="Times New Roman" w:cs="Times New Roman"/>
          <w:sz w:val="24"/>
          <w:szCs w:val="24"/>
          <w:lang w:val="en-US"/>
        </w:rPr>
        <w:t xml:space="preserve"> Molins, </w:t>
      </w:r>
      <w:r w:rsidR="00BA775F" w:rsidRPr="009269C1">
        <w:rPr>
          <w:rFonts w:ascii="Times New Roman" w:hAnsi="Times New Roman" w:cs="Times New Roman"/>
          <w:sz w:val="24"/>
          <w:szCs w:val="24"/>
          <w:lang w:val="en-US"/>
        </w:rPr>
        <w:t xml:space="preserve">E. </w:t>
      </w:r>
      <w:r w:rsidRPr="009269C1">
        <w:rPr>
          <w:rFonts w:ascii="Times New Roman" w:hAnsi="Times New Roman" w:cs="Times New Roman"/>
          <w:sz w:val="24"/>
          <w:szCs w:val="24"/>
          <w:lang w:val="en-US"/>
        </w:rPr>
        <w:t>From weak to strong interactions: A comprehensive analysis of the topological and energetic properties of the electron density distribution involving X–H</w:t>
      </w:r>
      <w:r w:rsidRPr="009269C1">
        <w:rPr>
          <w:rFonts w:ascii="Cambria Math" w:hAnsi="Cambria Math" w:cs="Cambria Math"/>
          <w:sz w:val="24"/>
          <w:szCs w:val="24"/>
          <w:lang w:val="en-US"/>
        </w:rPr>
        <w:t>⋯</w:t>
      </w:r>
      <w:r w:rsidRPr="009269C1">
        <w:rPr>
          <w:rFonts w:ascii="Times New Roman" w:hAnsi="Times New Roman" w:cs="Times New Roman"/>
          <w:sz w:val="24"/>
          <w:szCs w:val="24"/>
          <w:lang w:val="en-US"/>
        </w:rPr>
        <w:t>F–Y systems</w:t>
      </w:r>
      <w:r w:rsidR="00BA775F" w:rsidRPr="009269C1">
        <w:rPr>
          <w:rFonts w:ascii="Times New Roman" w:hAnsi="Times New Roman" w:cs="Times New Roman"/>
          <w:sz w:val="24"/>
          <w:szCs w:val="24"/>
          <w:lang w:val="en-US"/>
        </w:rPr>
        <w:t>.</w:t>
      </w:r>
      <w:r w:rsidRPr="009269C1">
        <w:rPr>
          <w:rFonts w:ascii="Times New Roman" w:hAnsi="Times New Roman" w:cs="Times New Roman"/>
          <w:sz w:val="24"/>
          <w:szCs w:val="24"/>
          <w:lang w:val="en-US"/>
        </w:rPr>
        <w:t xml:space="preserve"> </w:t>
      </w:r>
      <w:r w:rsidRPr="009269C1">
        <w:rPr>
          <w:rFonts w:ascii="Times New Roman" w:hAnsi="Times New Roman" w:cs="Times New Roman"/>
          <w:i/>
          <w:iCs/>
          <w:sz w:val="24"/>
          <w:szCs w:val="24"/>
          <w:lang w:val="en-US"/>
        </w:rPr>
        <w:t>J. Chem. Phys</w:t>
      </w:r>
      <w:r w:rsidR="00BA775F" w:rsidRPr="009269C1">
        <w:rPr>
          <w:rFonts w:ascii="Times New Roman" w:hAnsi="Times New Roman" w:cs="Times New Roman"/>
          <w:sz w:val="24"/>
          <w:szCs w:val="24"/>
          <w:lang w:val="en-US"/>
        </w:rPr>
        <w:t>.</w:t>
      </w:r>
      <w:r w:rsidRPr="009269C1">
        <w:rPr>
          <w:rFonts w:ascii="Times New Roman" w:hAnsi="Times New Roman" w:cs="Times New Roman"/>
          <w:sz w:val="24"/>
          <w:szCs w:val="24"/>
          <w:lang w:val="en-US"/>
        </w:rPr>
        <w:t xml:space="preserve"> </w:t>
      </w:r>
      <w:r w:rsidRPr="009269C1">
        <w:rPr>
          <w:rFonts w:ascii="Times New Roman" w:hAnsi="Times New Roman" w:cs="Times New Roman"/>
          <w:b/>
          <w:bCs/>
          <w:sz w:val="24"/>
          <w:szCs w:val="24"/>
          <w:lang w:val="en-US"/>
        </w:rPr>
        <w:t>2002</w:t>
      </w:r>
      <w:r w:rsidRPr="009269C1">
        <w:rPr>
          <w:rFonts w:ascii="Times New Roman" w:hAnsi="Times New Roman" w:cs="Times New Roman"/>
          <w:sz w:val="24"/>
          <w:szCs w:val="24"/>
          <w:lang w:val="en-US"/>
        </w:rPr>
        <w:t xml:space="preserve">, </w:t>
      </w:r>
      <w:r w:rsidRPr="009269C1">
        <w:rPr>
          <w:rFonts w:ascii="Times New Roman" w:hAnsi="Times New Roman" w:cs="Times New Roman"/>
          <w:i/>
          <w:iCs/>
          <w:sz w:val="24"/>
          <w:szCs w:val="24"/>
          <w:lang w:val="en-US"/>
        </w:rPr>
        <w:t>117</w:t>
      </w:r>
      <w:r w:rsidRPr="009269C1">
        <w:rPr>
          <w:rFonts w:ascii="Times New Roman" w:hAnsi="Times New Roman" w:cs="Times New Roman"/>
          <w:sz w:val="24"/>
          <w:szCs w:val="24"/>
          <w:lang w:val="en-US"/>
        </w:rPr>
        <w:t>, 5529–5542.</w:t>
      </w:r>
    </w:p>
    <w:p w:rsidR="009212E0" w:rsidRPr="009269C1" w:rsidRDefault="009212E0">
      <w:pPr>
        <w:rPr>
          <w:rFonts w:ascii="Times New Roman" w:hAnsi="Times New Roman" w:cs="Times New Roman"/>
          <w:bCs/>
          <w:sz w:val="24"/>
          <w:szCs w:val="24"/>
          <w:lang w:val="en-US"/>
        </w:rPr>
      </w:pPr>
      <w:r w:rsidRPr="009269C1">
        <w:rPr>
          <w:rFonts w:ascii="Times New Roman" w:hAnsi="Times New Roman" w:cs="Times New Roman"/>
          <w:bCs/>
          <w:sz w:val="24"/>
          <w:szCs w:val="24"/>
          <w:lang w:val="en-US"/>
        </w:rPr>
        <w:br w:type="page"/>
      </w:r>
    </w:p>
    <w:p w:rsidR="008465B8" w:rsidRPr="009269C1" w:rsidRDefault="008465B8" w:rsidP="00A57AFD">
      <w:pPr>
        <w:jc w:val="both"/>
        <w:rPr>
          <w:rFonts w:ascii="Times New Roman" w:hAnsi="Times New Roman" w:cs="Times New Roman"/>
          <w:bCs/>
          <w:sz w:val="24"/>
          <w:szCs w:val="24"/>
          <w:lang w:val="en-US"/>
        </w:rPr>
      </w:pPr>
    </w:p>
    <w:p w:rsidR="00B4386B" w:rsidRPr="009269C1" w:rsidRDefault="00B4386B" w:rsidP="00B4386B">
      <w:pPr>
        <w:jc w:val="both"/>
        <w:rPr>
          <w:rFonts w:ascii="Times New Roman" w:hAnsi="Times New Roman" w:cs="Times New Roman"/>
          <w:b/>
          <w:sz w:val="24"/>
          <w:szCs w:val="24"/>
          <w:lang w:val="en-US"/>
        </w:rPr>
      </w:pPr>
    </w:p>
    <w:p w:rsidR="0057314A" w:rsidRPr="009269C1" w:rsidRDefault="00E15C45" w:rsidP="005C6A09">
      <w:pPr>
        <w:jc w:val="center"/>
        <w:rPr>
          <w:rFonts w:ascii="Times New Roman" w:hAnsi="Times New Roman" w:cs="Times New Roman"/>
          <w:b/>
          <w:sz w:val="24"/>
          <w:szCs w:val="24"/>
          <w:lang w:val="en-US"/>
        </w:rPr>
      </w:pPr>
      <w:r w:rsidRPr="009269C1">
        <w:rPr>
          <w:lang w:val="en-US"/>
        </w:rPr>
        <w:object w:dxaOrig="7428" w:dyaOrig="6039">
          <v:shape id="_x0000_i1028" type="#_x0000_t75" style="width:269.45pt;height:218.65pt" o:ole="">
            <v:imagedata r:id="rId17" o:title=""/>
          </v:shape>
          <o:OLEObject Type="Embed" ProgID="ChemDraw.Document.6.0" ShapeID="_x0000_i1028" DrawAspect="Content" ObjectID="_1773064161" r:id="rId18"/>
        </w:object>
      </w:r>
    </w:p>
    <w:p w:rsidR="00B4386B" w:rsidRPr="009269C1" w:rsidRDefault="00B4386B" w:rsidP="00B4386B">
      <w:pPr>
        <w:jc w:val="both"/>
        <w:rPr>
          <w:rFonts w:ascii="Times New Roman" w:hAnsi="Times New Roman" w:cs="Times New Roman"/>
          <w:sz w:val="24"/>
          <w:szCs w:val="24"/>
          <w:lang w:val="en-US"/>
        </w:rPr>
      </w:pPr>
      <w:r w:rsidRPr="009269C1">
        <w:rPr>
          <w:rFonts w:ascii="Times New Roman" w:hAnsi="Times New Roman" w:cs="Times New Roman"/>
          <w:b/>
          <w:sz w:val="24"/>
          <w:szCs w:val="24"/>
          <w:lang w:val="en-US"/>
        </w:rPr>
        <w:t>Figure S</w:t>
      </w:r>
      <w:r w:rsidR="00991471" w:rsidRPr="009269C1">
        <w:rPr>
          <w:rFonts w:ascii="Times New Roman" w:hAnsi="Times New Roman" w:cs="Times New Roman"/>
          <w:b/>
          <w:sz w:val="24"/>
          <w:szCs w:val="24"/>
          <w:lang w:val="en-US"/>
        </w:rPr>
        <w:t>4</w:t>
      </w:r>
      <w:r w:rsidRPr="009269C1">
        <w:rPr>
          <w:rFonts w:ascii="Times New Roman" w:hAnsi="Times New Roman" w:cs="Times New Roman"/>
          <w:sz w:val="24"/>
          <w:szCs w:val="24"/>
          <w:lang w:val="en-US"/>
        </w:rPr>
        <w:t xml:space="preserve">. Plot of the computed </w:t>
      </w:r>
      <w:r w:rsidRPr="009269C1">
        <w:rPr>
          <w:rFonts w:ascii="Times New Roman" w:eastAsia="Times New Roman" w:hAnsi="Times New Roman" w:cs="Times New Roman"/>
          <w:sz w:val="24"/>
          <w:szCs w:val="24"/>
          <w:lang w:val="en-US" w:eastAsia="es-ES"/>
        </w:rPr>
        <w:t xml:space="preserve">M06-2X/6-311G(d,p) </w:t>
      </w:r>
      <w:r w:rsidRPr="009269C1">
        <w:rPr>
          <w:rFonts w:ascii="Times New Roman" w:hAnsi="Times New Roman" w:cs="Times New Roman"/>
          <w:sz w:val="24"/>
          <w:szCs w:val="24"/>
          <w:lang w:val="en-US"/>
        </w:rPr>
        <w:t>activation Gibbs free energies</w:t>
      </w:r>
      <w:r w:rsidR="008A60FB" w:rsidRPr="009269C1">
        <w:rPr>
          <w:rFonts w:ascii="Times New Roman" w:hAnsi="Times New Roman" w:cs="Times New Roman"/>
          <w:sz w:val="24"/>
          <w:szCs w:val="24"/>
          <w:lang w:val="en-US"/>
        </w:rPr>
        <w:t xml:space="preserve">, </w:t>
      </w:r>
      <w:r w:rsidR="008A60FB" w:rsidRPr="009269C1">
        <w:rPr>
          <w:rFonts w:ascii="Symbol" w:hAnsi="Symbol" w:cs="Times New Roman"/>
          <w:sz w:val="24"/>
          <w:szCs w:val="24"/>
          <w:lang w:val="en-US"/>
        </w:rPr>
        <w:t></w:t>
      </w:r>
      <w:r w:rsidR="00E82081" w:rsidRPr="009269C1">
        <w:rPr>
          <w:rFonts w:ascii="Times New Roman" w:hAnsi="Times New Roman" w:cs="Times New Roman"/>
          <w:sz w:val="24"/>
          <w:szCs w:val="24"/>
          <w:lang w:val="en-US"/>
        </w:rPr>
        <w:t xml:space="preserve">G in kcal </w:t>
      </w:r>
      <w:r w:rsidR="008A60FB" w:rsidRPr="009269C1">
        <w:rPr>
          <w:rFonts w:ascii="Times New Roman" w:hAnsi="Times New Roman" w:cs="Times New Roman"/>
          <w:sz w:val="24"/>
          <w:szCs w:val="24"/>
          <w:lang w:val="en-US"/>
        </w:rPr>
        <w:t>mol</w:t>
      </w:r>
      <w:r w:rsidR="008A60FB" w:rsidRPr="009269C1">
        <w:rPr>
          <w:rFonts w:ascii="Times New Roman" w:hAnsi="Times New Roman" w:cs="Times New Roman"/>
          <w:sz w:val="24"/>
          <w:szCs w:val="24"/>
          <w:vertAlign w:val="superscript"/>
          <w:lang w:val="en-US"/>
        </w:rPr>
        <w:t>-1</w:t>
      </w:r>
      <w:r w:rsidR="008A60FB" w:rsidRPr="009269C1">
        <w:rPr>
          <w:rFonts w:ascii="Times New Roman" w:hAnsi="Times New Roman" w:cs="Times New Roman"/>
          <w:sz w:val="24"/>
          <w:szCs w:val="24"/>
          <w:lang w:val="en-US"/>
        </w:rPr>
        <w:t>,</w:t>
      </w:r>
      <w:r w:rsidRPr="009269C1">
        <w:rPr>
          <w:rFonts w:ascii="Times New Roman" w:hAnsi="Times New Roman" w:cs="Times New Roman"/>
          <w:sz w:val="24"/>
          <w:szCs w:val="24"/>
          <w:lang w:val="en-US"/>
        </w:rPr>
        <w:t xml:space="preserve"> versus the number of cyano groups on the ethylene, </w:t>
      </w:r>
      <w:r w:rsidRPr="009269C1">
        <w:rPr>
          <w:rFonts w:ascii="Times New Roman" w:hAnsi="Times New Roman" w:cs="Times New Roman"/>
          <w:iCs/>
          <w:sz w:val="24"/>
          <w:szCs w:val="24"/>
          <w:lang w:val="en-US"/>
        </w:rPr>
        <w:t>R</w:t>
      </w:r>
      <w:r w:rsidRPr="009269C1">
        <w:rPr>
          <w:rFonts w:ascii="Times New Roman" w:hAnsi="Times New Roman" w:cs="Times New Roman"/>
          <w:sz w:val="24"/>
          <w:szCs w:val="24"/>
          <w:vertAlign w:val="superscript"/>
          <w:lang w:val="en-US"/>
        </w:rPr>
        <w:t xml:space="preserve">2 </w:t>
      </w:r>
      <w:r w:rsidRPr="009269C1">
        <w:rPr>
          <w:rFonts w:ascii="Times New Roman" w:hAnsi="Times New Roman" w:cs="Times New Roman"/>
          <w:sz w:val="24"/>
          <w:szCs w:val="24"/>
          <w:lang w:val="en-US"/>
        </w:rPr>
        <w:t xml:space="preserve">= 0.94, for the DA reactions of Cp </w:t>
      </w:r>
      <w:r w:rsidRPr="009269C1">
        <w:rPr>
          <w:rFonts w:ascii="Times New Roman" w:hAnsi="Times New Roman" w:cs="Times New Roman"/>
          <w:b/>
          <w:bCs/>
          <w:sz w:val="24"/>
          <w:szCs w:val="24"/>
          <w:lang w:val="en-US"/>
        </w:rPr>
        <w:t>1</w:t>
      </w:r>
      <w:r w:rsidRPr="009269C1">
        <w:rPr>
          <w:rFonts w:ascii="Times New Roman" w:hAnsi="Times New Roman" w:cs="Times New Roman"/>
          <w:sz w:val="24"/>
          <w:szCs w:val="24"/>
          <w:lang w:val="en-US"/>
        </w:rPr>
        <w:t xml:space="preserve"> with </w:t>
      </w:r>
      <w:r w:rsidR="00BA0710" w:rsidRPr="009269C1">
        <w:rPr>
          <w:rFonts w:ascii="Times New Roman" w:hAnsi="Times New Roman" w:cs="Times New Roman"/>
          <w:sz w:val="24"/>
          <w:szCs w:val="24"/>
          <w:lang w:val="en-US"/>
        </w:rPr>
        <w:t xml:space="preserve">the cyanoethylene series </w:t>
      </w:r>
      <w:r w:rsidR="004078D1" w:rsidRPr="009269C1">
        <w:rPr>
          <w:rFonts w:ascii="Times New Roman" w:hAnsi="Times New Roman" w:cs="Times New Roman"/>
          <w:b/>
          <w:sz w:val="24"/>
          <w:szCs w:val="24"/>
          <w:lang w:val="en-US"/>
        </w:rPr>
        <w:t>4</w:t>
      </w:r>
      <w:r w:rsidRPr="009269C1">
        <w:rPr>
          <w:rFonts w:ascii="Times New Roman" w:hAnsi="Times New Roman" w:cs="Times New Roman"/>
          <w:sz w:val="24"/>
          <w:szCs w:val="24"/>
          <w:lang w:val="en-US"/>
        </w:rPr>
        <w:t>.</w:t>
      </w:r>
    </w:p>
    <w:p w:rsidR="00B4386B" w:rsidRPr="009269C1" w:rsidRDefault="00DB16FA">
      <w:pPr>
        <w:rPr>
          <w:lang w:val="en-US"/>
        </w:rPr>
      </w:pPr>
      <w:r w:rsidRPr="009269C1">
        <w:rPr>
          <w:lang w:val="en-US"/>
        </w:rPr>
        <w:br w:type="page"/>
      </w:r>
    </w:p>
    <w:p w:rsidR="00DF14EE" w:rsidRPr="009269C1" w:rsidRDefault="00DF14EE">
      <w:pPr>
        <w:rPr>
          <w:lang w:val="en-US"/>
        </w:rPr>
      </w:pPr>
    </w:p>
    <w:p w:rsidR="00934A3A" w:rsidRPr="009269C1" w:rsidRDefault="00D21D13" w:rsidP="005C6A09">
      <w:pPr>
        <w:spacing w:after="0" w:line="360" w:lineRule="auto"/>
        <w:jc w:val="center"/>
        <w:rPr>
          <w:rFonts w:ascii="Times New Roman" w:hAnsi="Times New Roman" w:cs="Times New Roman"/>
          <w:sz w:val="24"/>
          <w:szCs w:val="24"/>
          <w:lang w:val="en-US" w:eastAsia="en-GB"/>
        </w:rPr>
      </w:pPr>
      <w:r w:rsidRPr="009269C1">
        <w:rPr>
          <w:lang w:val="en-US"/>
        </w:rPr>
        <w:object w:dxaOrig="6775" w:dyaOrig="5872">
          <v:shape id="_x0000_i1029" type="#_x0000_t75" style="width:263.7pt;height:228.35pt" o:ole="">
            <v:imagedata r:id="rId19" o:title=""/>
          </v:shape>
          <o:OLEObject Type="Embed" ProgID="ChemDraw.Document.6.0" ShapeID="_x0000_i1029" DrawAspect="Content" ObjectID="_1773064162" r:id="rId20"/>
        </w:object>
      </w:r>
    </w:p>
    <w:p w:rsidR="0088070B" w:rsidRPr="009269C1" w:rsidRDefault="00DF14EE" w:rsidP="0088070B">
      <w:pPr>
        <w:jc w:val="both"/>
        <w:rPr>
          <w:rFonts w:ascii="Times New Roman" w:hAnsi="Times New Roman" w:cs="Times New Roman"/>
          <w:sz w:val="24"/>
          <w:szCs w:val="24"/>
          <w:lang w:val="en-US"/>
        </w:rPr>
      </w:pPr>
      <w:r w:rsidRPr="009269C1">
        <w:rPr>
          <w:rFonts w:ascii="Times New Roman" w:hAnsi="Times New Roman" w:cs="Times New Roman"/>
          <w:b/>
          <w:sz w:val="24"/>
          <w:szCs w:val="24"/>
          <w:lang w:val="en-US"/>
        </w:rPr>
        <w:t>Figure S</w:t>
      </w:r>
      <w:r w:rsidR="00991471" w:rsidRPr="009269C1">
        <w:rPr>
          <w:rFonts w:ascii="Times New Roman" w:hAnsi="Times New Roman" w:cs="Times New Roman"/>
          <w:b/>
          <w:sz w:val="24"/>
          <w:szCs w:val="24"/>
          <w:lang w:val="en-US"/>
        </w:rPr>
        <w:t>5</w:t>
      </w:r>
      <w:r w:rsidRPr="009269C1">
        <w:rPr>
          <w:rFonts w:ascii="Times New Roman" w:hAnsi="Times New Roman" w:cs="Times New Roman"/>
          <w:sz w:val="24"/>
          <w:szCs w:val="24"/>
          <w:lang w:val="en-US"/>
        </w:rPr>
        <w:t xml:space="preserve">. Plot of the </w:t>
      </w:r>
      <w:r w:rsidR="00DB16FA" w:rsidRPr="009269C1">
        <w:rPr>
          <w:rFonts w:ascii="Times New Roman" w:hAnsi="Times New Roman" w:cs="Times New Roman"/>
          <w:sz w:val="24"/>
          <w:szCs w:val="24"/>
          <w:lang w:val="en-US"/>
        </w:rPr>
        <w:t xml:space="preserve">logarithm of the experimental </w:t>
      </w:r>
      <w:r w:rsidR="00470E0C" w:rsidRPr="009269C1">
        <w:rPr>
          <w:rFonts w:ascii="Times New Roman" w:hAnsi="Times New Roman" w:cs="Times New Roman"/>
          <w:sz w:val="24"/>
          <w:szCs w:val="24"/>
          <w:lang w:val="en-US"/>
        </w:rPr>
        <w:t xml:space="preserve">relative </w:t>
      </w:r>
      <w:hyperlink r:id="rId21" w:tooltip="Reaction rate" w:history="1">
        <w:r w:rsidR="00DB16FA" w:rsidRPr="009269C1">
          <w:rPr>
            <w:rFonts w:ascii="Times New Roman" w:hAnsi="Times New Roman" w:cs="Times New Roman"/>
            <w:sz w:val="24"/>
            <w:szCs w:val="24"/>
            <w:lang w:val="en-US"/>
          </w:rPr>
          <w:t>reaction rate</w:t>
        </w:r>
      </w:hyperlink>
      <w:r w:rsidR="00DB16FA" w:rsidRPr="009269C1">
        <w:rPr>
          <w:rFonts w:ascii="Times New Roman" w:hAnsi="Times New Roman" w:cs="Times New Roman"/>
          <w:sz w:val="24"/>
          <w:szCs w:val="24"/>
          <w:lang w:val="en-US"/>
        </w:rPr>
        <w:t xml:space="preserve"> constants log(k</w:t>
      </w:r>
      <w:r w:rsidR="00DB16FA" w:rsidRPr="009269C1">
        <w:rPr>
          <w:rFonts w:ascii="Times New Roman" w:hAnsi="Times New Roman" w:cs="Times New Roman"/>
          <w:sz w:val="24"/>
          <w:szCs w:val="24"/>
          <w:vertAlign w:val="subscript"/>
          <w:lang w:val="en-US"/>
        </w:rPr>
        <w:t>exp</w:t>
      </w:r>
      <w:r w:rsidR="00DB16FA" w:rsidRPr="009269C1">
        <w:rPr>
          <w:rFonts w:ascii="Times New Roman" w:hAnsi="Times New Roman" w:cs="Times New Roman"/>
          <w:sz w:val="24"/>
          <w:szCs w:val="24"/>
          <w:lang w:val="en-US"/>
        </w:rPr>
        <w:t xml:space="preserve">) versus the logarithm of the computed </w:t>
      </w:r>
      <w:r w:rsidR="00DB16FA" w:rsidRPr="009269C1">
        <w:rPr>
          <w:rFonts w:ascii="Times New Roman" w:eastAsia="Times New Roman" w:hAnsi="Times New Roman" w:cs="Times New Roman"/>
          <w:sz w:val="24"/>
          <w:szCs w:val="24"/>
          <w:lang w:val="en-US" w:eastAsia="es-ES"/>
        </w:rPr>
        <w:t xml:space="preserve">M06-2X/6-311G(d,p) </w:t>
      </w:r>
      <w:r w:rsidR="00DB16FA" w:rsidRPr="009269C1">
        <w:rPr>
          <w:rFonts w:ascii="Times New Roman" w:hAnsi="Times New Roman" w:cs="Times New Roman"/>
          <w:sz w:val="24"/>
          <w:szCs w:val="24"/>
          <w:lang w:val="en-US"/>
        </w:rPr>
        <w:t xml:space="preserve">relative </w:t>
      </w:r>
      <w:hyperlink r:id="rId22" w:tooltip="Reaction rate" w:history="1">
        <w:r w:rsidR="00DB16FA" w:rsidRPr="009269C1">
          <w:rPr>
            <w:rFonts w:ascii="Times New Roman" w:hAnsi="Times New Roman" w:cs="Times New Roman"/>
            <w:sz w:val="24"/>
            <w:szCs w:val="24"/>
            <w:lang w:val="en-US"/>
          </w:rPr>
          <w:t>reaction rate</w:t>
        </w:r>
      </w:hyperlink>
      <w:r w:rsidR="00DB16FA" w:rsidRPr="009269C1">
        <w:rPr>
          <w:rFonts w:ascii="Times New Roman" w:hAnsi="Times New Roman" w:cs="Times New Roman"/>
          <w:sz w:val="24"/>
          <w:szCs w:val="24"/>
          <w:lang w:val="en-US"/>
        </w:rPr>
        <w:t xml:space="preserve"> constants log(k</w:t>
      </w:r>
      <w:r w:rsidR="00DB16FA" w:rsidRPr="009269C1">
        <w:rPr>
          <w:rFonts w:ascii="Times New Roman" w:hAnsi="Times New Roman" w:cs="Times New Roman"/>
          <w:sz w:val="24"/>
          <w:szCs w:val="24"/>
          <w:vertAlign w:val="subscript"/>
          <w:lang w:val="en-US"/>
        </w:rPr>
        <w:t>rcomp</w:t>
      </w:r>
      <w:r w:rsidR="00DB16FA" w:rsidRPr="009269C1">
        <w:rPr>
          <w:rFonts w:ascii="Times New Roman" w:hAnsi="Times New Roman" w:cs="Times New Roman"/>
          <w:sz w:val="24"/>
          <w:szCs w:val="24"/>
          <w:lang w:val="en-US"/>
        </w:rPr>
        <w:t>)</w:t>
      </w:r>
      <w:r w:rsidR="005C6A09" w:rsidRPr="009269C1">
        <w:rPr>
          <w:rFonts w:ascii="Times New Roman" w:hAnsi="Times New Roman" w:cs="Times New Roman"/>
          <w:sz w:val="24"/>
          <w:szCs w:val="24"/>
          <w:lang w:val="en-US"/>
        </w:rPr>
        <w:t>,</w:t>
      </w:r>
      <w:r w:rsidRPr="009269C1">
        <w:rPr>
          <w:rFonts w:ascii="Times New Roman" w:hAnsi="Times New Roman" w:cs="Times New Roman"/>
          <w:sz w:val="24"/>
          <w:szCs w:val="24"/>
          <w:lang w:val="en-US"/>
        </w:rPr>
        <w:t xml:space="preserve"> </w:t>
      </w:r>
      <w:r w:rsidRPr="009269C1">
        <w:rPr>
          <w:rFonts w:ascii="Times New Roman" w:hAnsi="Times New Roman" w:cs="Times New Roman"/>
          <w:iCs/>
          <w:sz w:val="24"/>
          <w:szCs w:val="24"/>
          <w:lang w:val="en-US"/>
        </w:rPr>
        <w:t>R</w:t>
      </w:r>
      <w:r w:rsidRPr="009269C1">
        <w:rPr>
          <w:rFonts w:ascii="Times New Roman" w:hAnsi="Times New Roman" w:cs="Times New Roman"/>
          <w:sz w:val="24"/>
          <w:szCs w:val="24"/>
          <w:vertAlign w:val="superscript"/>
          <w:lang w:val="en-US"/>
        </w:rPr>
        <w:t xml:space="preserve">2 </w:t>
      </w:r>
      <w:r w:rsidRPr="009269C1">
        <w:rPr>
          <w:rFonts w:ascii="Times New Roman" w:hAnsi="Times New Roman" w:cs="Times New Roman"/>
          <w:sz w:val="24"/>
          <w:szCs w:val="24"/>
          <w:lang w:val="en-US"/>
        </w:rPr>
        <w:t xml:space="preserve">= 1.00, for the DA reactions of Cp </w:t>
      </w:r>
      <w:r w:rsidRPr="009269C1">
        <w:rPr>
          <w:rFonts w:ascii="Times New Roman" w:hAnsi="Times New Roman" w:cs="Times New Roman"/>
          <w:b/>
          <w:bCs/>
          <w:sz w:val="24"/>
          <w:szCs w:val="24"/>
          <w:lang w:val="en-US"/>
        </w:rPr>
        <w:t>1</w:t>
      </w:r>
      <w:r w:rsidRPr="009269C1">
        <w:rPr>
          <w:rFonts w:ascii="Times New Roman" w:hAnsi="Times New Roman" w:cs="Times New Roman"/>
          <w:sz w:val="24"/>
          <w:szCs w:val="24"/>
          <w:lang w:val="en-US"/>
        </w:rPr>
        <w:t xml:space="preserve"> with the </w:t>
      </w:r>
      <w:r w:rsidR="00BA0710" w:rsidRPr="009269C1">
        <w:rPr>
          <w:rFonts w:ascii="Times New Roman" w:hAnsi="Times New Roman" w:cs="Times New Roman"/>
          <w:sz w:val="24"/>
          <w:szCs w:val="24"/>
          <w:lang w:val="en-US"/>
        </w:rPr>
        <w:t xml:space="preserve">cyanoethylene series </w:t>
      </w:r>
      <w:r w:rsidR="004078D1" w:rsidRPr="009269C1">
        <w:rPr>
          <w:rFonts w:ascii="Times New Roman" w:hAnsi="Times New Roman" w:cs="Times New Roman"/>
          <w:b/>
          <w:sz w:val="24"/>
          <w:szCs w:val="24"/>
          <w:lang w:val="en-US"/>
        </w:rPr>
        <w:t>4</w:t>
      </w:r>
      <w:r w:rsidRPr="009269C1">
        <w:rPr>
          <w:rFonts w:ascii="Times New Roman" w:hAnsi="Times New Roman" w:cs="Times New Roman"/>
          <w:sz w:val="24"/>
          <w:szCs w:val="24"/>
          <w:lang w:val="en-US"/>
        </w:rPr>
        <w:t>.</w:t>
      </w:r>
    </w:p>
    <w:p w:rsidR="00ED73D9" w:rsidRPr="009269C1" w:rsidRDefault="00ED73D9" w:rsidP="0088070B">
      <w:pPr>
        <w:rPr>
          <w:rFonts w:ascii="Times New Roman" w:hAnsi="Times New Roman" w:cs="Times New Roman"/>
          <w:sz w:val="24"/>
          <w:szCs w:val="24"/>
          <w:lang w:val="en-US"/>
        </w:rPr>
      </w:pPr>
      <w:r w:rsidRPr="009269C1">
        <w:rPr>
          <w:lang w:val="en-US"/>
        </w:rPr>
        <w:br w:type="page"/>
      </w:r>
    </w:p>
    <w:p w:rsidR="00ED73D9" w:rsidRPr="009269C1" w:rsidRDefault="008F3E0A" w:rsidP="00ED73D9">
      <w:pPr>
        <w:jc w:val="center"/>
        <w:rPr>
          <w:lang w:val="en-US"/>
        </w:rPr>
      </w:pPr>
      <w:r w:rsidRPr="009269C1">
        <w:rPr>
          <w:lang w:val="en-US"/>
        </w:rPr>
        <w:object w:dxaOrig="8181" w:dyaOrig="14455">
          <v:shape id="_x0000_i1030" type="#_x0000_t75" style="width:301.25pt;height:530.5pt" o:ole="">
            <v:imagedata r:id="rId23" o:title=""/>
          </v:shape>
          <o:OLEObject Type="Embed" ProgID="ChemDraw.Document.6.0" ShapeID="_x0000_i1030" DrawAspect="Content" ObjectID="_1773064163" r:id="rId24"/>
        </w:object>
      </w:r>
    </w:p>
    <w:p w:rsidR="005C6A09" w:rsidRPr="009269C1" w:rsidRDefault="00ED73D9" w:rsidP="008750FB">
      <w:pPr>
        <w:spacing w:after="0" w:line="240" w:lineRule="auto"/>
        <w:jc w:val="both"/>
        <w:rPr>
          <w:rFonts w:ascii="Times New Roman" w:hAnsi="Times New Roman" w:cs="Times New Roman"/>
          <w:sz w:val="24"/>
          <w:szCs w:val="24"/>
          <w:lang w:val="en-US"/>
        </w:rPr>
      </w:pPr>
      <w:r w:rsidRPr="009269C1">
        <w:rPr>
          <w:rFonts w:ascii="Times New Roman" w:hAnsi="Times New Roman" w:cs="Times New Roman"/>
          <w:b/>
          <w:sz w:val="24"/>
          <w:szCs w:val="24"/>
          <w:lang w:val="en-US"/>
        </w:rPr>
        <w:t>Figure S</w:t>
      </w:r>
      <w:r w:rsidR="00991471" w:rsidRPr="009269C1">
        <w:rPr>
          <w:rFonts w:ascii="Times New Roman" w:hAnsi="Times New Roman" w:cs="Times New Roman"/>
          <w:b/>
          <w:sz w:val="24"/>
          <w:szCs w:val="24"/>
          <w:lang w:val="en-US"/>
        </w:rPr>
        <w:t>6</w:t>
      </w:r>
      <w:r w:rsidRPr="009269C1">
        <w:rPr>
          <w:rFonts w:ascii="Times New Roman" w:hAnsi="Times New Roman" w:cs="Times New Roman"/>
          <w:b/>
          <w:sz w:val="24"/>
          <w:szCs w:val="24"/>
          <w:lang w:val="en-US"/>
        </w:rPr>
        <w:t>.</w:t>
      </w:r>
      <w:r w:rsidR="00934A3A" w:rsidRPr="009269C1">
        <w:rPr>
          <w:rFonts w:ascii="Times New Roman" w:hAnsi="Times New Roman" w:cs="Times New Roman"/>
          <w:b/>
          <w:sz w:val="24"/>
          <w:szCs w:val="24"/>
          <w:lang w:val="en-US"/>
        </w:rPr>
        <w:t xml:space="preserve"> </w:t>
      </w:r>
      <w:r w:rsidR="00934A3A" w:rsidRPr="009269C1">
        <w:rPr>
          <w:rFonts w:ascii="Times New Roman" w:eastAsia="Times New Roman" w:hAnsi="Times New Roman" w:cs="Times New Roman"/>
          <w:sz w:val="24"/>
          <w:szCs w:val="24"/>
          <w:lang w:val="en-US" w:eastAsia="es-ES"/>
        </w:rPr>
        <w:t>M06-2X/6-311G(d,p)</w:t>
      </w:r>
      <w:r w:rsidR="005C6A09" w:rsidRPr="009269C1">
        <w:rPr>
          <w:rFonts w:ascii="Times New Roman" w:eastAsia="Times New Roman" w:hAnsi="Times New Roman" w:cs="Times New Roman"/>
          <w:sz w:val="24"/>
          <w:szCs w:val="24"/>
          <w:lang w:val="en-US" w:eastAsia="es-ES"/>
        </w:rPr>
        <w:t xml:space="preserve"> gas phase optimiz</w:t>
      </w:r>
      <w:r w:rsidR="00934A3A" w:rsidRPr="009269C1">
        <w:rPr>
          <w:rFonts w:ascii="Times New Roman" w:eastAsia="Times New Roman" w:hAnsi="Times New Roman" w:cs="Times New Roman"/>
          <w:sz w:val="24"/>
          <w:szCs w:val="24"/>
          <w:lang w:val="en-US" w:eastAsia="es-ES"/>
        </w:rPr>
        <w:t xml:space="preserve">ed geometries of the TSs </w:t>
      </w:r>
      <w:r w:rsidR="00934A3A" w:rsidRPr="009269C1">
        <w:rPr>
          <w:rFonts w:ascii="Times New Roman" w:hAnsi="Times New Roman" w:cs="Times New Roman"/>
          <w:sz w:val="24"/>
          <w:szCs w:val="24"/>
          <w:lang w:val="en-US"/>
        </w:rPr>
        <w:t>involved in the DA</w:t>
      </w:r>
      <w:r w:rsidR="00934A3A" w:rsidRPr="009269C1">
        <w:rPr>
          <w:rFonts w:ascii="Times New Roman" w:eastAsia="SimSun" w:hAnsi="Times New Roman" w:cs="Times New Roman"/>
          <w:sz w:val="24"/>
          <w:szCs w:val="24"/>
          <w:lang w:val="en-US" w:eastAsia="zh-CN"/>
        </w:rPr>
        <w:t xml:space="preserve"> reactions of Cp </w:t>
      </w:r>
      <w:r w:rsidR="00934A3A" w:rsidRPr="009269C1">
        <w:rPr>
          <w:rFonts w:ascii="Times New Roman" w:eastAsia="SimSun" w:hAnsi="Times New Roman" w:cs="Times New Roman"/>
          <w:b/>
          <w:sz w:val="24"/>
          <w:szCs w:val="24"/>
          <w:lang w:val="en-US" w:eastAsia="zh-CN"/>
        </w:rPr>
        <w:t>1</w:t>
      </w:r>
      <w:r w:rsidR="00934A3A" w:rsidRPr="009269C1">
        <w:rPr>
          <w:rFonts w:ascii="Times New Roman" w:eastAsia="SimSun" w:hAnsi="Times New Roman" w:cs="Times New Roman"/>
          <w:sz w:val="24"/>
          <w:szCs w:val="24"/>
          <w:lang w:val="en-US" w:eastAsia="zh-CN"/>
        </w:rPr>
        <w:t xml:space="preserve"> </w:t>
      </w:r>
      <w:r w:rsidR="005C6A09" w:rsidRPr="009269C1">
        <w:rPr>
          <w:rFonts w:ascii="Times New Roman" w:eastAsia="SimSun" w:hAnsi="Times New Roman" w:cs="Times New Roman"/>
          <w:sz w:val="24"/>
          <w:szCs w:val="24"/>
          <w:lang w:val="en-US" w:eastAsia="zh-CN"/>
        </w:rPr>
        <w:t xml:space="preserve">with ethylene </w:t>
      </w:r>
      <w:r w:rsidR="004078D1" w:rsidRPr="009269C1">
        <w:rPr>
          <w:rFonts w:ascii="Times New Roman" w:eastAsia="SimSun" w:hAnsi="Times New Roman" w:cs="Times New Roman"/>
          <w:b/>
          <w:sz w:val="24"/>
          <w:szCs w:val="24"/>
          <w:lang w:val="en-US" w:eastAsia="zh-CN"/>
        </w:rPr>
        <w:t>6</w:t>
      </w:r>
      <w:r w:rsidR="005C6A09" w:rsidRPr="009269C1">
        <w:rPr>
          <w:rFonts w:ascii="Times New Roman" w:hAnsi="Times New Roman" w:cs="Times New Roman"/>
          <w:sz w:val="24"/>
          <w:szCs w:val="24"/>
          <w:lang w:val="en-US"/>
        </w:rPr>
        <w:t xml:space="preserve"> and the cyanoethylene series </w:t>
      </w:r>
      <w:r w:rsidR="004078D1" w:rsidRPr="009269C1">
        <w:rPr>
          <w:rFonts w:ascii="Times New Roman" w:hAnsi="Times New Roman" w:cs="Times New Roman"/>
          <w:b/>
          <w:sz w:val="24"/>
          <w:szCs w:val="24"/>
          <w:lang w:val="en-US"/>
        </w:rPr>
        <w:t>4</w:t>
      </w:r>
      <w:r w:rsidR="005C6A09" w:rsidRPr="009269C1">
        <w:rPr>
          <w:rFonts w:ascii="Times New Roman" w:hAnsi="Times New Roman" w:cs="Times New Roman"/>
          <w:sz w:val="24"/>
          <w:szCs w:val="24"/>
          <w:lang w:val="en-US"/>
        </w:rPr>
        <w:t>.</w:t>
      </w:r>
    </w:p>
    <w:p w:rsidR="00DB16FA" w:rsidRPr="009269C1" w:rsidRDefault="00DB16FA" w:rsidP="00934A3A">
      <w:pPr>
        <w:spacing w:after="0" w:line="240" w:lineRule="auto"/>
        <w:rPr>
          <w:rFonts w:ascii="Times New Roman" w:hAnsi="Times New Roman" w:cs="Times New Roman"/>
          <w:sz w:val="24"/>
          <w:szCs w:val="24"/>
          <w:lang w:val="en-US"/>
        </w:rPr>
      </w:pPr>
    </w:p>
    <w:p w:rsidR="00DB16FA" w:rsidRPr="009269C1" w:rsidRDefault="00DB16FA" w:rsidP="00DB16FA">
      <w:pPr>
        <w:rPr>
          <w:rFonts w:ascii="Times New Roman" w:hAnsi="Times New Roman" w:cs="Times New Roman"/>
          <w:sz w:val="24"/>
          <w:szCs w:val="24"/>
          <w:lang w:val="en-US"/>
        </w:rPr>
      </w:pPr>
      <w:r w:rsidRPr="009269C1">
        <w:rPr>
          <w:rFonts w:ascii="Times New Roman" w:hAnsi="Times New Roman" w:cs="Times New Roman"/>
          <w:sz w:val="24"/>
          <w:szCs w:val="24"/>
          <w:lang w:val="en-US"/>
        </w:rPr>
        <w:br w:type="page"/>
      </w:r>
    </w:p>
    <w:p w:rsidR="00B9266C" w:rsidRPr="009269C1" w:rsidRDefault="00B9266C" w:rsidP="00ED73D9">
      <w:pPr>
        <w:jc w:val="center"/>
        <w:rPr>
          <w:lang w:val="en-US"/>
        </w:rPr>
      </w:pPr>
    </w:p>
    <w:p w:rsidR="00D21D13" w:rsidRPr="009269C1" w:rsidRDefault="00D21D13">
      <w:pPr>
        <w:rPr>
          <w:rFonts w:ascii="Times New Roman" w:hAnsi="Times New Roman" w:cs="Times New Roman"/>
          <w:sz w:val="24"/>
          <w:szCs w:val="24"/>
          <w:lang w:val="en-US"/>
        </w:rPr>
      </w:pPr>
    </w:p>
    <w:p w:rsidR="009D1829" w:rsidRPr="009269C1" w:rsidRDefault="009D1829" w:rsidP="009D1829">
      <w:pPr>
        <w:jc w:val="center"/>
        <w:rPr>
          <w:rFonts w:ascii="Times New Roman" w:hAnsi="Times New Roman" w:cs="Times New Roman"/>
          <w:b/>
          <w:sz w:val="24"/>
          <w:szCs w:val="24"/>
          <w:lang w:val="en-US"/>
        </w:rPr>
      </w:pPr>
      <w:r w:rsidRPr="009269C1">
        <w:rPr>
          <w:lang w:val="en-US"/>
        </w:rPr>
        <w:object w:dxaOrig="8402" w:dyaOrig="7113">
          <v:shape id="_x0000_i1031" type="#_x0000_t75" style="width:326pt;height:278.3pt" o:ole="">
            <v:imagedata r:id="rId25" o:title=""/>
          </v:shape>
          <o:OLEObject Type="Embed" ProgID="ChemDraw.Document.6.0" ShapeID="_x0000_i1031" DrawAspect="Content" ObjectID="_1773064164" r:id="rId26"/>
        </w:object>
      </w:r>
    </w:p>
    <w:p w:rsidR="009D1829" w:rsidRPr="009269C1" w:rsidRDefault="009D1829" w:rsidP="009D1829">
      <w:pPr>
        <w:jc w:val="both"/>
        <w:rPr>
          <w:rFonts w:ascii="Times New Roman" w:hAnsi="Times New Roman" w:cs="Times New Roman"/>
          <w:b/>
          <w:sz w:val="24"/>
          <w:szCs w:val="24"/>
          <w:lang w:val="en-US"/>
        </w:rPr>
      </w:pPr>
      <w:r w:rsidRPr="009269C1">
        <w:rPr>
          <w:rFonts w:ascii="Times New Roman" w:hAnsi="Times New Roman" w:cs="Times New Roman"/>
          <w:b/>
          <w:sz w:val="24"/>
          <w:szCs w:val="24"/>
          <w:lang w:val="en-US"/>
        </w:rPr>
        <w:t>Figure S</w:t>
      </w:r>
      <w:r w:rsidR="00991471" w:rsidRPr="009269C1">
        <w:rPr>
          <w:rFonts w:ascii="Times New Roman" w:hAnsi="Times New Roman" w:cs="Times New Roman"/>
          <w:b/>
          <w:sz w:val="24"/>
          <w:szCs w:val="24"/>
          <w:lang w:val="en-US"/>
        </w:rPr>
        <w:t>7</w:t>
      </w:r>
      <w:r w:rsidRPr="009269C1">
        <w:rPr>
          <w:rFonts w:ascii="Times New Roman" w:hAnsi="Times New Roman" w:cs="Times New Roman"/>
          <w:b/>
          <w:sz w:val="24"/>
          <w:szCs w:val="24"/>
          <w:lang w:val="en-US"/>
        </w:rPr>
        <w:t>.</w:t>
      </w:r>
      <w:r w:rsidRPr="009269C1">
        <w:rPr>
          <w:rFonts w:ascii="Times New Roman" w:hAnsi="Times New Roman" w:cs="Times New Roman"/>
          <w:sz w:val="24"/>
          <w:szCs w:val="24"/>
          <w:lang w:val="en-US"/>
        </w:rPr>
        <w:t xml:space="preserve"> Plot of the gas-phase GEDT obtained by using Bader charges with respect to gas-phase GEDT obtained by using NPA charges.</w:t>
      </w:r>
      <w:r w:rsidRPr="009269C1">
        <w:rPr>
          <w:rFonts w:ascii="Times New Roman" w:eastAsia="Times New Roman" w:hAnsi="Times New Roman" w:cs="Times New Roman"/>
          <w:sz w:val="24"/>
          <w:szCs w:val="24"/>
          <w:lang w:val="en-US" w:eastAsia="es-ES"/>
        </w:rPr>
        <w:t xml:space="preserve"> GEDT values, in average number of electrons, e.</w:t>
      </w:r>
    </w:p>
    <w:p w:rsidR="00D21D13" w:rsidRPr="009269C1" w:rsidRDefault="009D1829" w:rsidP="009D1829">
      <w:pPr>
        <w:rPr>
          <w:rFonts w:ascii="Times New Roman" w:hAnsi="Times New Roman" w:cs="Times New Roman"/>
          <w:sz w:val="24"/>
          <w:szCs w:val="24"/>
          <w:lang w:val="en-US"/>
        </w:rPr>
      </w:pPr>
      <w:r w:rsidRPr="009269C1">
        <w:rPr>
          <w:rFonts w:ascii="Times New Roman" w:hAnsi="Times New Roman" w:cs="Times New Roman"/>
          <w:sz w:val="24"/>
          <w:szCs w:val="24"/>
          <w:lang w:val="en-US"/>
        </w:rPr>
        <w:br w:type="page"/>
      </w:r>
    </w:p>
    <w:p w:rsidR="00F10A0C" w:rsidRPr="009269C1" w:rsidRDefault="004A592A" w:rsidP="00D21D13">
      <w:pPr>
        <w:jc w:val="center"/>
        <w:rPr>
          <w:rFonts w:ascii="Times New Roman" w:hAnsi="Times New Roman" w:cs="Times New Roman"/>
          <w:sz w:val="24"/>
          <w:szCs w:val="24"/>
          <w:lang w:val="en-US"/>
        </w:rPr>
      </w:pPr>
      <w:r w:rsidRPr="009269C1">
        <w:rPr>
          <w:lang w:val="en-US"/>
        </w:rPr>
        <w:object w:dxaOrig="8422" w:dyaOrig="6583">
          <v:shape id="_x0000_i1032" type="#_x0000_t75" style="width:344.1pt;height:268.55pt" o:ole="">
            <v:imagedata r:id="rId27" o:title=""/>
          </v:shape>
          <o:OLEObject Type="Embed" ProgID="ChemDraw.Document.6.0" ShapeID="_x0000_i1032" DrawAspect="Content" ObjectID="_1773064165" r:id="rId28"/>
        </w:object>
      </w:r>
    </w:p>
    <w:p w:rsidR="00D21D13" w:rsidRPr="009269C1" w:rsidRDefault="00D21D13">
      <w:pPr>
        <w:rPr>
          <w:rFonts w:ascii="Times New Roman" w:hAnsi="Times New Roman" w:cs="Times New Roman"/>
          <w:sz w:val="24"/>
          <w:szCs w:val="24"/>
          <w:lang w:val="en-US"/>
        </w:rPr>
      </w:pPr>
    </w:p>
    <w:p w:rsidR="00D21D13" w:rsidRPr="009269C1" w:rsidRDefault="009D1829" w:rsidP="00D21D13">
      <w:pPr>
        <w:jc w:val="both"/>
        <w:rPr>
          <w:rFonts w:ascii="Times New Roman" w:hAnsi="Times New Roman" w:cs="Times New Roman"/>
          <w:sz w:val="24"/>
          <w:szCs w:val="24"/>
          <w:lang w:val="en-US"/>
        </w:rPr>
      </w:pPr>
      <w:r w:rsidRPr="009269C1">
        <w:rPr>
          <w:rFonts w:ascii="Times New Roman" w:hAnsi="Times New Roman" w:cs="Times New Roman"/>
          <w:b/>
          <w:sz w:val="24"/>
          <w:szCs w:val="24"/>
          <w:lang w:val="en-US"/>
        </w:rPr>
        <w:t>Figure S</w:t>
      </w:r>
      <w:r w:rsidR="00991471" w:rsidRPr="009269C1">
        <w:rPr>
          <w:rFonts w:ascii="Times New Roman" w:hAnsi="Times New Roman" w:cs="Times New Roman"/>
          <w:b/>
          <w:sz w:val="24"/>
          <w:szCs w:val="24"/>
          <w:lang w:val="en-US"/>
        </w:rPr>
        <w:t>8</w:t>
      </w:r>
      <w:r w:rsidR="00D21D13" w:rsidRPr="009269C1">
        <w:rPr>
          <w:rFonts w:ascii="Times New Roman" w:hAnsi="Times New Roman" w:cs="Times New Roman"/>
          <w:b/>
          <w:sz w:val="24"/>
          <w:szCs w:val="24"/>
          <w:lang w:val="en-US"/>
        </w:rPr>
        <w:t xml:space="preserve">. </w:t>
      </w:r>
      <w:r w:rsidR="00D21D13" w:rsidRPr="009269C1">
        <w:rPr>
          <w:rFonts w:ascii="Times New Roman" w:hAnsi="Times New Roman" w:cs="Times New Roman"/>
          <w:sz w:val="24"/>
          <w:szCs w:val="24"/>
          <w:lang w:val="en-US"/>
        </w:rPr>
        <w:t>Plot of the logari</w:t>
      </w:r>
      <w:r w:rsidR="00BA0710" w:rsidRPr="009269C1">
        <w:rPr>
          <w:rFonts w:ascii="Times New Roman" w:hAnsi="Times New Roman" w:cs="Times New Roman"/>
          <w:sz w:val="24"/>
          <w:szCs w:val="24"/>
          <w:lang w:val="en-US"/>
        </w:rPr>
        <w:t>thm of the experimental</w:t>
      </w:r>
      <w:r w:rsidR="00D21D13" w:rsidRPr="009269C1">
        <w:rPr>
          <w:rFonts w:ascii="Times New Roman" w:hAnsi="Times New Roman" w:cs="Times New Roman"/>
          <w:sz w:val="24"/>
          <w:szCs w:val="24"/>
          <w:lang w:val="en-US"/>
        </w:rPr>
        <w:t xml:space="preserve"> </w:t>
      </w:r>
      <w:hyperlink r:id="rId29" w:tooltip="Reaction rate" w:history="1">
        <w:r w:rsidR="00D21D13" w:rsidRPr="009269C1">
          <w:rPr>
            <w:rFonts w:ascii="Times New Roman" w:hAnsi="Times New Roman" w:cs="Times New Roman"/>
            <w:sz w:val="24"/>
            <w:szCs w:val="24"/>
            <w:lang w:val="en-US"/>
          </w:rPr>
          <w:t>reaction rate</w:t>
        </w:r>
      </w:hyperlink>
      <w:r w:rsidR="00D21D13" w:rsidRPr="009269C1">
        <w:rPr>
          <w:rFonts w:ascii="Times New Roman" w:hAnsi="Times New Roman" w:cs="Times New Roman"/>
          <w:sz w:val="24"/>
          <w:szCs w:val="24"/>
          <w:lang w:val="en-US"/>
        </w:rPr>
        <w:t xml:space="preserve"> constants log(k</w:t>
      </w:r>
      <w:r w:rsidR="00D21D13" w:rsidRPr="009269C1">
        <w:rPr>
          <w:rFonts w:ascii="Times New Roman" w:hAnsi="Times New Roman" w:cs="Times New Roman"/>
          <w:sz w:val="24"/>
          <w:szCs w:val="24"/>
          <w:vertAlign w:val="subscript"/>
          <w:lang w:val="en-US"/>
        </w:rPr>
        <w:t>exp</w:t>
      </w:r>
      <w:r w:rsidR="00D21D13" w:rsidRPr="009269C1">
        <w:rPr>
          <w:rFonts w:ascii="Times New Roman" w:hAnsi="Times New Roman" w:cs="Times New Roman"/>
          <w:sz w:val="24"/>
          <w:szCs w:val="24"/>
          <w:lang w:val="en-US"/>
        </w:rPr>
        <w:t xml:space="preserve">) versus </w:t>
      </w:r>
      <w:r w:rsidR="00970F15" w:rsidRPr="009269C1">
        <w:rPr>
          <w:rFonts w:ascii="Times New Roman" w:hAnsi="Times New Roman" w:cs="Times New Roman"/>
          <w:sz w:val="24"/>
          <w:szCs w:val="24"/>
          <w:lang w:val="en-US"/>
        </w:rPr>
        <w:t xml:space="preserve">the </w:t>
      </w:r>
      <w:r w:rsidR="00D21D13" w:rsidRPr="009269C1">
        <w:rPr>
          <w:rFonts w:ascii="Times New Roman" w:hAnsi="Times New Roman" w:cs="Times New Roman"/>
          <w:sz w:val="24"/>
          <w:szCs w:val="24"/>
          <w:lang w:val="en-US"/>
        </w:rPr>
        <w:t xml:space="preserve">IQA stabilization, </w:t>
      </w:r>
      <w:r w:rsidR="00970F15" w:rsidRPr="009269C1">
        <w:rPr>
          <w:rFonts w:ascii="Courier New" w:hAnsi="Courier New" w:cs="Courier New"/>
          <w:sz w:val="24"/>
          <w:szCs w:val="24"/>
          <w:lang w:val="en-US"/>
        </w:rPr>
        <w:t>-</w:t>
      </w:r>
      <w:r w:rsidR="00970F15" w:rsidRPr="009269C1">
        <w:rPr>
          <w:rFonts w:ascii="Times New Roman" w:hAnsi="Times New Roman" w:cs="Times New Roman"/>
          <w:sz w:val="24"/>
          <w:szCs w:val="24"/>
          <w:lang w:val="en-US"/>
        </w:rPr>
        <w:t>E</w:t>
      </w:r>
      <w:r w:rsidR="00970F15" w:rsidRPr="009269C1">
        <w:rPr>
          <w:rFonts w:ascii="Times New Roman" w:hAnsi="Times New Roman" w:cs="Times New Roman"/>
          <w:sz w:val="24"/>
          <w:szCs w:val="24"/>
          <w:vertAlign w:val="subscript"/>
          <w:lang w:val="en-US"/>
        </w:rPr>
        <w:t>tot</w:t>
      </w:r>
      <w:r w:rsidR="00970F15" w:rsidRPr="009269C1">
        <w:rPr>
          <w:rFonts w:ascii="Times New Roman" w:hAnsi="Times New Roman" w:cs="Times New Roman"/>
          <w:sz w:val="24"/>
          <w:szCs w:val="24"/>
          <w:lang w:val="en-US"/>
        </w:rPr>
        <w:t xml:space="preserve">(Et) </w:t>
      </w:r>
      <w:r w:rsidR="00E82081" w:rsidRPr="009269C1">
        <w:rPr>
          <w:rFonts w:ascii="Times New Roman" w:hAnsi="Times New Roman" w:cs="Times New Roman"/>
          <w:sz w:val="24"/>
          <w:szCs w:val="24"/>
          <w:lang w:val="en-US"/>
        </w:rPr>
        <w:t xml:space="preserve">in kcal </w:t>
      </w:r>
      <w:r w:rsidR="00D21D13" w:rsidRPr="009269C1">
        <w:rPr>
          <w:rFonts w:ascii="Times New Roman" w:hAnsi="Times New Roman" w:cs="Times New Roman"/>
          <w:sz w:val="24"/>
          <w:szCs w:val="24"/>
          <w:lang w:val="en-US"/>
        </w:rPr>
        <w:t>mol</w:t>
      </w:r>
      <w:r w:rsidR="00D21D13" w:rsidRPr="009269C1">
        <w:rPr>
          <w:rFonts w:ascii="Times New Roman" w:hAnsi="Times New Roman" w:cs="Times New Roman"/>
          <w:sz w:val="24"/>
          <w:szCs w:val="24"/>
          <w:vertAlign w:val="superscript"/>
          <w:lang w:val="en-US"/>
        </w:rPr>
        <w:t>-1</w:t>
      </w:r>
      <w:r w:rsidR="00D21D13" w:rsidRPr="009269C1">
        <w:rPr>
          <w:rFonts w:ascii="Times New Roman" w:hAnsi="Times New Roman" w:cs="Times New Roman"/>
          <w:sz w:val="24"/>
          <w:szCs w:val="24"/>
          <w:lang w:val="en-US"/>
        </w:rPr>
        <w:t>, of the ethylene framework</w:t>
      </w:r>
      <w:r w:rsidR="00970F15" w:rsidRPr="009269C1">
        <w:rPr>
          <w:rFonts w:ascii="Times New Roman" w:hAnsi="Times New Roman" w:cs="Times New Roman"/>
          <w:sz w:val="24"/>
          <w:szCs w:val="24"/>
          <w:lang w:val="en-US"/>
        </w:rPr>
        <w:t>,</w:t>
      </w:r>
      <w:r w:rsidR="00D21D13" w:rsidRPr="009269C1">
        <w:rPr>
          <w:rFonts w:ascii="Times New Roman" w:hAnsi="Times New Roman" w:cs="Times New Roman"/>
          <w:iCs/>
          <w:sz w:val="24"/>
          <w:szCs w:val="24"/>
          <w:lang w:val="en-US"/>
        </w:rPr>
        <w:t xml:space="preserve"> R</w:t>
      </w:r>
      <w:r w:rsidR="00D21D13" w:rsidRPr="009269C1">
        <w:rPr>
          <w:rFonts w:ascii="Times New Roman" w:hAnsi="Times New Roman" w:cs="Times New Roman"/>
          <w:sz w:val="24"/>
          <w:szCs w:val="24"/>
          <w:vertAlign w:val="superscript"/>
          <w:lang w:val="en-US"/>
        </w:rPr>
        <w:t xml:space="preserve">2 </w:t>
      </w:r>
      <w:r w:rsidR="00D21D13" w:rsidRPr="009269C1">
        <w:rPr>
          <w:rFonts w:ascii="Times New Roman" w:hAnsi="Times New Roman" w:cs="Times New Roman"/>
          <w:sz w:val="24"/>
          <w:szCs w:val="24"/>
          <w:lang w:val="en-US"/>
        </w:rPr>
        <w:t xml:space="preserve">= 0.95, for the DA reactions of Cp </w:t>
      </w:r>
      <w:r w:rsidR="00D21D13" w:rsidRPr="009269C1">
        <w:rPr>
          <w:rFonts w:ascii="Times New Roman" w:hAnsi="Times New Roman" w:cs="Times New Roman"/>
          <w:b/>
          <w:bCs/>
          <w:sz w:val="24"/>
          <w:szCs w:val="24"/>
          <w:lang w:val="en-US"/>
        </w:rPr>
        <w:t>1</w:t>
      </w:r>
      <w:r w:rsidR="00D21D13" w:rsidRPr="009269C1">
        <w:rPr>
          <w:rFonts w:ascii="Times New Roman" w:hAnsi="Times New Roman" w:cs="Times New Roman"/>
          <w:sz w:val="24"/>
          <w:szCs w:val="24"/>
          <w:lang w:val="en-US"/>
        </w:rPr>
        <w:t xml:space="preserve"> with the </w:t>
      </w:r>
      <w:r w:rsidR="00BA0710" w:rsidRPr="009269C1">
        <w:rPr>
          <w:rFonts w:ascii="Times New Roman" w:hAnsi="Times New Roman" w:cs="Times New Roman"/>
          <w:sz w:val="24"/>
          <w:szCs w:val="24"/>
          <w:lang w:val="en-US"/>
        </w:rPr>
        <w:t xml:space="preserve">cyanoethylene series </w:t>
      </w:r>
      <w:r w:rsidR="004078D1" w:rsidRPr="009269C1">
        <w:rPr>
          <w:rFonts w:ascii="Times New Roman" w:hAnsi="Times New Roman" w:cs="Times New Roman"/>
          <w:b/>
          <w:sz w:val="24"/>
          <w:szCs w:val="24"/>
          <w:lang w:val="en-US"/>
        </w:rPr>
        <w:t>4</w:t>
      </w:r>
      <w:r w:rsidR="00D21D13" w:rsidRPr="009269C1">
        <w:rPr>
          <w:rFonts w:ascii="Times New Roman" w:hAnsi="Times New Roman" w:cs="Times New Roman"/>
          <w:sz w:val="24"/>
          <w:szCs w:val="24"/>
          <w:lang w:val="en-US"/>
        </w:rPr>
        <w:t>.</w:t>
      </w:r>
    </w:p>
    <w:p w:rsidR="00D21D13" w:rsidRPr="009269C1" w:rsidRDefault="00D21D13" w:rsidP="00D21D13">
      <w:pPr>
        <w:jc w:val="both"/>
        <w:rPr>
          <w:rFonts w:ascii="Times New Roman" w:hAnsi="Times New Roman" w:cs="Times New Roman"/>
          <w:sz w:val="24"/>
          <w:szCs w:val="24"/>
          <w:lang w:val="en-US"/>
        </w:rPr>
      </w:pPr>
    </w:p>
    <w:p w:rsidR="00F10A0C" w:rsidRPr="009269C1" w:rsidRDefault="00F10A0C" w:rsidP="00A9761B">
      <w:pPr>
        <w:jc w:val="both"/>
        <w:rPr>
          <w:rFonts w:ascii="Times New Roman" w:hAnsi="Times New Roman" w:cs="Times New Roman"/>
          <w:sz w:val="24"/>
          <w:szCs w:val="24"/>
          <w:lang w:val="en-US"/>
        </w:rPr>
      </w:pPr>
      <w:r w:rsidRPr="009269C1">
        <w:rPr>
          <w:rFonts w:ascii="Times New Roman" w:hAnsi="Times New Roman" w:cs="Times New Roman"/>
          <w:sz w:val="24"/>
          <w:szCs w:val="24"/>
          <w:lang w:val="en-US"/>
        </w:rPr>
        <w:br w:type="page"/>
      </w:r>
      <w:r w:rsidRPr="009269C1">
        <w:rPr>
          <w:rFonts w:ascii="Times New Roman" w:eastAsia="Times" w:hAnsi="Times New Roman" w:cs="Times New Roman"/>
          <w:b/>
          <w:bCs/>
          <w:sz w:val="24"/>
          <w:szCs w:val="24"/>
          <w:lang w:val="en-US" w:eastAsia="en-GB"/>
        </w:rPr>
        <w:lastRenderedPageBreak/>
        <w:t>Table S</w:t>
      </w:r>
      <w:r w:rsidR="00991471" w:rsidRPr="009269C1">
        <w:rPr>
          <w:rFonts w:ascii="Times New Roman" w:eastAsia="Times" w:hAnsi="Times New Roman" w:cs="Times New Roman"/>
          <w:b/>
          <w:bCs/>
          <w:sz w:val="24"/>
          <w:szCs w:val="24"/>
          <w:lang w:val="en-US" w:eastAsia="en-GB"/>
        </w:rPr>
        <w:t>2</w:t>
      </w:r>
      <w:r w:rsidR="004A592A" w:rsidRPr="009269C1">
        <w:rPr>
          <w:rFonts w:ascii="Times New Roman" w:eastAsia="Times" w:hAnsi="Times New Roman" w:cs="Times New Roman"/>
          <w:bCs/>
          <w:sz w:val="24"/>
          <w:szCs w:val="24"/>
          <w:lang w:val="en-US" w:eastAsia="en-GB"/>
        </w:rPr>
        <w:t xml:space="preserve">. </w:t>
      </w:r>
      <w:r w:rsidRPr="009269C1">
        <w:rPr>
          <w:rFonts w:ascii="Times New Roman" w:eastAsia="Times New Roman" w:hAnsi="Times New Roman" w:cs="Times New Roman"/>
          <w:sz w:val="24"/>
          <w:szCs w:val="24"/>
          <w:lang w:val="en-US" w:eastAsia="es-ES"/>
        </w:rPr>
        <w:t>M06-2X/6-311G(d</w:t>
      </w:r>
      <w:r w:rsidR="005C3CC4" w:rsidRPr="009269C1">
        <w:rPr>
          <w:rFonts w:ascii="Times New Roman" w:eastAsia="Times New Roman" w:hAnsi="Times New Roman" w:cs="Times New Roman"/>
          <w:sz w:val="24"/>
          <w:szCs w:val="24"/>
          <w:lang w:val="en-US" w:eastAsia="es-ES"/>
        </w:rPr>
        <w:t>,</w:t>
      </w:r>
      <w:r w:rsidRPr="009269C1">
        <w:rPr>
          <w:rFonts w:ascii="Times New Roman" w:eastAsia="Times New Roman" w:hAnsi="Times New Roman" w:cs="Times New Roman"/>
          <w:sz w:val="24"/>
          <w:szCs w:val="24"/>
          <w:lang w:val="en-US" w:eastAsia="es-ES"/>
        </w:rPr>
        <w:t>p)</w:t>
      </w:r>
      <w:r w:rsidR="005C3CC4" w:rsidRPr="009269C1">
        <w:rPr>
          <w:rFonts w:ascii="Times New Roman" w:eastAsia="Times New Roman" w:hAnsi="Times New Roman" w:cs="Times New Roman"/>
          <w:sz w:val="24"/>
          <w:szCs w:val="24"/>
          <w:lang w:val="en-US" w:eastAsia="es-ES"/>
        </w:rPr>
        <w:t xml:space="preserve"> g</w:t>
      </w:r>
      <w:r w:rsidRPr="009269C1">
        <w:rPr>
          <w:rFonts w:ascii="Times New Roman" w:eastAsia="Times New Roman" w:hAnsi="Times New Roman" w:cs="Times New Roman"/>
          <w:sz w:val="24"/>
          <w:szCs w:val="24"/>
          <w:lang w:val="en-US" w:eastAsia="es-ES"/>
        </w:rPr>
        <w:t xml:space="preserve">as phase </w:t>
      </w:r>
      <w:r w:rsidRPr="009269C1">
        <w:rPr>
          <w:rFonts w:ascii="Times New Roman" w:eastAsia="Times" w:hAnsi="Times New Roman" w:cs="Times New Roman"/>
          <w:bCs/>
          <w:sz w:val="24"/>
          <w:szCs w:val="24"/>
          <w:lang w:val="en-US" w:eastAsia="en-GB"/>
        </w:rPr>
        <w:t xml:space="preserve">total electronic energies (in </w:t>
      </w:r>
      <w:r w:rsidR="00A9761B" w:rsidRPr="009269C1">
        <w:rPr>
          <w:rFonts w:ascii="Times New Roman" w:eastAsia="Times" w:hAnsi="Times New Roman" w:cs="Times New Roman"/>
          <w:bCs/>
          <w:sz w:val="24"/>
          <w:szCs w:val="24"/>
          <w:lang w:val="en-US" w:eastAsia="en-GB"/>
        </w:rPr>
        <w:t>Hartree</w:t>
      </w:r>
      <w:r w:rsidRPr="009269C1">
        <w:rPr>
          <w:rFonts w:ascii="Times New Roman" w:eastAsia="Times" w:hAnsi="Times New Roman" w:cs="Times New Roman"/>
          <w:bCs/>
          <w:sz w:val="24"/>
          <w:szCs w:val="24"/>
          <w:lang w:val="en-US" w:eastAsia="en-GB"/>
        </w:rPr>
        <w:t xml:space="preserve">) of reagents, TSs and CAs involved in the DA reactions </w:t>
      </w:r>
      <w:r w:rsidR="00A9761B" w:rsidRPr="009269C1">
        <w:rPr>
          <w:rFonts w:ascii="Times New Roman" w:eastAsia="Times" w:hAnsi="Times New Roman" w:cs="Times New Roman"/>
          <w:bCs/>
          <w:sz w:val="24"/>
          <w:szCs w:val="24"/>
          <w:lang w:val="en-US" w:eastAsia="en-GB"/>
        </w:rPr>
        <w:t xml:space="preserve">of Cp </w:t>
      </w:r>
      <w:r w:rsidR="00A9761B" w:rsidRPr="009269C1">
        <w:rPr>
          <w:rFonts w:ascii="Times New Roman" w:eastAsia="Times" w:hAnsi="Times New Roman" w:cs="Times New Roman"/>
          <w:b/>
          <w:bCs/>
          <w:sz w:val="24"/>
          <w:szCs w:val="24"/>
          <w:lang w:val="en-US" w:eastAsia="en-GB"/>
        </w:rPr>
        <w:t>1</w:t>
      </w:r>
      <w:r w:rsidR="00A9761B" w:rsidRPr="009269C1">
        <w:rPr>
          <w:rFonts w:ascii="Times New Roman" w:eastAsia="Times" w:hAnsi="Times New Roman" w:cs="Times New Roman"/>
          <w:bCs/>
          <w:sz w:val="24"/>
          <w:szCs w:val="24"/>
          <w:lang w:val="en-US" w:eastAsia="en-GB"/>
        </w:rPr>
        <w:t xml:space="preserve"> with ethylene </w:t>
      </w:r>
      <w:r w:rsidR="004078D1" w:rsidRPr="009269C1">
        <w:rPr>
          <w:rFonts w:ascii="Times New Roman" w:eastAsia="Times" w:hAnsi="Times New Roman" w:cs="Times New Roman"/>
          <w:b/>
          <w:bCs/>
          <w:sz w:val="24"/>
          <w:szCs w:val="24"/>
          <w:lang w:val="en-US" w:eastAsia="en-GB"/>
        </w:rPr>
        <w:t>6</w:t>
      </w:r>
      <w:r w:rsidR="00A9761B" w:rsidRPr="009269C1">
        <w:rPr>
          <w:rFonts w:ascii="Times New Roman" w:eastAsia="Times" w:hAnsi="Times New Roman" w:cs="Times New Roman"/>
          <w:bCs/>
          <w:sz w:val="24"/>
          <w:szCs w:val="24"/>
          <w:lang w:val="en-US" w:eastAsia="en-GB"/>
        </w:rPr>
        <w:t xml:space="preserve"> and the cyanoethylene series </w:t>
      </w:r>
      <w:r w:rsidR="004078D1" w:rsidRPr="009269C1">
        <w:rPr>
          <w:rFonts w:ascii="Times New Roman" w:hAnsi="Times New Roman" w:cs="Times New Roman"/>
          <w:b/>
          <w:sz w:val="24"/>
          <w:szCs w:val="24"/>
          <w:lang w:val="en-US"/>
        </w:rPr>
        <w:t>4</w:t>
      </w:r>
      <w:r w:rsidR="00A9761B" w:rsidRPr="009269C1">
        <w:rPr>
          <w:rFonts w:ascii="Times New Roman" w:eastAsia="Times" w:hAnsi="Times New Roman" w:cs="Times New Roman"/>
          <w:bCs/>
          <w:sz w:val="24"/>
          <w:szCs w:val="24"/>
          <w:lang w:val="en-US" w:eastAsia="en-GB"/>
        </w:rPr>
        <w:t xml:space="preserve">. </w:t>
      </w:r>
    </w:p>
    <w:p w:rsidR="00F10A0C" w:rsidRPr="009269C1" w:rsidRDefault="00F10A0C" w:rsidP="00F10A0C">
      <w:pPr>
        <w:spacing w:after="0" w:line="240" w:lineRule="auto"/>
        <w:rPr>
          <w:lang w:val="en-US"/>
        </w:rPr>
      </w:pPr>
    </w:p>
    <w:tbl>
      <w:tblPr>
        <w:tblStyle w:val="Tablaconcuadrcula"/>
        <w:tblW w:w="58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1562"/>
        <w:gridCol w:w="1843"/>
        <w:gridCol w:w="1645"/>
      </w:tblGrid>
      <w:tr w:rsidR="009269C1" w:rsidRPr="009269C1" w:rsidTr="00B71DB6">
        <w:trPr>
          <w:jc w:val="center"/>
        </w:trPr>
        <w:tc>
          <w:tcPr>
            <w:tcW w:w="848" w:type="dxa"/>
            <w:tcBorders>
              <w:top w:val="single" w:sz="4" w:space="0" w:color="auto"/>
              <w:bottom w:val="single" w:sz="4" w:space="0" w:color="auto"/>
            </w:tcBorders>
          </w:tcPr>
          <w:p w:rsidR="00F10A0C" w:rsidRPr="009269C1" w:rsidRDefault="00F10A0C" w:rsidP="00B71DB6">
            <w:pPr>
              <w:jc w:val="center"/>
              <w:rPr>
                <w:lang w:val="en-US"/>
              </w:rPr>
            </w:pPr>
          </w:p>
        </w:tc>
        <w:tc>
          <w:tcPr>
            <w:tcW w:w="1562" w:type="dxa"/>
            <w:tcBorders>
              <w:top w:val="single" w:sz="4" w:space="0" w:color="auto"/>
              <w:bottom w:val="single" w:sz="4" w:space="0" w:color="auto"/>
            </w:tcBorders>
          </w:tcPr>
          <w:p w:rsidR="00F10A0C" w:rsidRPr="009269C1" w:rsidRDefault="004A592A" w:rsidP="00B71DB6">
            <w:pPr>
              <w:jc w:val="center"/>
              <w:rPr>
                <w:lang w:val="en-US"/>
              </w:rPr>
            </w:pPr>
            <w:r w:rsidRPr="009269C1">
              <w:rPr>
                <w:rFonts w:ascii="Times New Roman" w:eastAsia="Times" w:hAnsi="Times New Roman" w:cs="Times New Roman"/>
                <w:bCs/>
                <w:sz w:val="24"/>
                <w:szCs w:val="24"/>
                <w:lang w:val="en-US" w:eastAsia="en-GB"/>
              </w:rPr>
              <w:t>R</w:t>
            </w:r>
            <w:r w:rsidR="00F10A0C" w:rsidRPr="009269C1">
              <w:rPr>
                <w:rFonts w:ascii="Times New Roman" w:eastAsia="Times" w:hAnsi="Times New Roman" w:cs="Times New Roman"/>
                <w:bCs/>
                <w:sz w:val="24"/>
                <w:szCs w:val="24"/>
                <w:lang w:val="en-US" w:eastAsia="en-GB"/>
              </w:rPr>
              <w:t>eagents</w:t>
            </w:r>
          </w:p>
        </w:tc>
        <w:tc>
          <w:tcPr>
            <w:tcW w:w="1843" w:type="dxa"/>
            <w:tcBorders>
              <w:top w:val="single" w:sz="4" w:space="0" w:color="auto"/>
              <w:bottom w:val="single" w:sz="4" w:space="0" w:color="auto"/>
            </w:tcBorders>
          </w:tcPr>
          <w:p w:rsidR="00F10A0C" w:rsidRPr="009269C1" w:rsidRDefault="00F10A0C" w:rsidP="00B71DB6">
            <w:pPr>
              <w:jc w:val="center"/>
              <w:rPr>
                <w:lang w:val="en-US"/>
              </w:rPr>
            </w:pPr>
            <w:r w:rsidRPr="009269C1">
              <w:rPr>
                <w:rFonts w:ascii="Times New Roman" w:hAnsi="Times New Roman" w:cs="Times New Roman"/>
                <w:sz w:val="24"/>
                <w:szCs w:val="24"/>
                <w:lang w:val="en-US"/>
              </w:rPr>
              <w:t>TSs</w:t>
            </w:r>
          </w:p>
        </w:tc>
        <w:tc>
          <w:tcPr>
            <w:tcW w:w="1645" w:type="dxa"/>
            <w:tcBorders>
              <w:top w:val="single" w:sz="4" w:space="0" w:color="auto"/>
              <w:bottom w:val="single" w:sz="4" w:space="0" w:color="auto"/>
            </w:tcBorders>
          </w:tcPr>
          <w:p w:rsidR="00F10A0C" w:rsidRPr="009269C1" w:rsidRDefault="00F10A0C" w:rsidP="00B71DB6">
            <w:pPr>
              <w:jc w:val="center"/>
              <w:rPr>
                <w:lang w:val="en-US"/>
              </w:rPr>
            </w:pPr>
            <w:r w:rsidRPr="009269C1">
              <w:rPr>
                <w:rFonts w:ascii="Times New Roman" w:hAnsi="Times New Roman" w:cs="Times New Roman"/>
                <w:sz w:val="24"/>
                <w:szCs w:val="24"/>
                <w:lang w:val="en-US"/>
              </w:rPr>
              <w:t>CAs</w:t>
            </w:r>
          </w:p>
        </w:tc>
      </w:tr>
      <w:tr w:rsidR="009269C1" w:rsidRPr="009269C1" w:rsidTr="00B71DB6">
        <w:trPr>
          <w:jc w:val="center"/>
        </w:trPr>
        <w:tc>
          <w:tcPr>
            <w:tcW w:w="848" w:type="dxa"/>
            <w:tcBorders>
              <w:top w:val="single" w:sz="4" w:space="0" w:color="auto"/>
            </w:tcBorders>
          </w:tcPr>
          <w:p w:rsidR="00F10A0C" w:rsidRPr="009269C1" w:rsidRDefault="00F10A0C" w:rsidP="00B71DB6">
            <w:pPr>
              <w:rPr>
                <w:rFonts w:ascii="Times New Roman" w:hAnsi="Times New Roman" w:cs="Times New Roman"/>
                <w:b/>
                <w:sz w:val="24"/>
                <w:szCs w:val="24"/>
                <w:lang w:val="en-US"/>
              </w:rPr>
            </w:pPr>
            <w:r w:rsidRPr="009269C1">
              <w:rPr>
                <w:rFonts w:ascii="Times New Roman" w:hAnsi="Times New Roman" w:cs="Times New Roman"/>
                <w:b/>
                <w:sz w:val="24"/>
                <w:szCs w:val="24"/>
                <w:lang w:val="en-US"/>
              </w:rPr>
              <w:t>Cp</w:t>
            </w:r>
          </w:p>
        </w:tc>
        <w:tc>
          <w:tcPr>
            <w:tcW w:w="1562" w:type="dxa"/>
            <w:tcBorders>
              <w:top w:val="single" w:sz="4" w:space="0" w:color="auto"/>
            </w:tcBorders>
            <w:vAlign w:val="bottom"/>
          </w:tcPr>
          <w:p w:rsidR="00F10A0C" w:rsidRPr="009269C1" w:rsidRDefault="00F10A0C" w:rsidP="00B71DB6">
            <w:pPr>
              <w:rPr>
                <w:rFonts w:ascii="Times New Roman" w:hAnsi="Times New Roman" w:cs="Times New Roman"/>
                <w:sz w:val="24"/>
                <w:szCs w:val="24"/>
                <w:lang w:val="en-US"/>
              </w:rPr>
            </w:pPr>
            <w:r w:rsidRPr="009269C1">
              <w:rPr>
                <w:rFonts w:ascii="Times New Roman" w:hAnsi="Times New Roman" w:cs="Times New Roman"/>
                <w:sz w:val="24"/>
                <w:szCs w:val="24"/>
                <w:lang w:val="en-US"/>
              </w:rPr>
              <w:t>-194.05702</w:t>
            </w:r>
          </w:p>
        </w:tc>
        <w:tc>
          <w:tcPr>
            <w:tcW w:w="1843" w:type="dxa"/>
            <w:tcBorders>
              <w:top w:val="single" w:sz="4" w:space="0" w:color="auto"/>
            </w:tcBorders>
            <w:vAlign w:val="bottom"/>
          </w:tcPr>
          <w:p w:rsidR="00F10A0C" w:rsidRPr="009269C1" w:rsidRDefault="00F10A0C" w:rsidP="00B71DB6">
            <w:pPr>
              <w:ind w:right="128"/>
              <w:jc w:val="right"/>
              <w:rPr>
                <w:rFonts w:ascii="Times New Roman" w:hAnsi="Times New Roman" w:cs="Times New Roman"/>
                <w:sz w:val="24"/>
                <w:szCs w:val="24"/>
                <w:lang w:val="en-US"/>
              </w:rPr>
            </w:pPr>
          </w:p>
        </w:tc>
        <w:tc>
          <w:tcPr>
            <w:tcW w:w="1645" w:type="dxa"/>
            <w:tcBorders>
              <w:top w:val="single" w:sz="4" w:space="0" w:color="auto"/>
            </w:tcBorders>
            <w:vAlign w:val="bottom"/>
          </w:tcPr>
          <w:p w:rsidR="00F10A0C" w:rsidRPr="009269C1" w:rsidRDefault="00F10A0C" w:rsidP="00B71DB6">
            <w:pPr>
              <w:ind w:right="43"/>
              <w:jc w:val="right"/>
              <w:rPr>
                <w:rFonts w:ascii="Times New Roman" w:hAnsi="Times New Roman" w:cs="Times New Roman"/>
                <w:sz w:val="24"/>
                <w:szCs w:val="24"/>
                <w:lang w:val="en-US"/>
              </w:rPr>
            </w:pPr>
          </w:p>
        </w:tc>
      </w:tr>
      <w:tr w:rsidR="009269C1" w:rsidRPr="009269C1" w:rsidTr="00B71DB6">
        <w:trPr>
          <w:jc w:val="center"/>
        </w:trPr>
        <w:tc>
          <w:tcPr>
            <w:tcW w:w="848" w:type="dxa"/>
          </w:tcPr>
          <w:p w:rsidR="00F10A0C" w:rsidRPr="009269C1" w:rsidRDefault="00F10A0C" w:rsidP="00B71DB6">
            <w:pPr>
              <w:rPr>
                <w:rFonts w:ascii="Times New Roman" w:hAnsi="Times New Roman" w:cs="Times New Roman"/>
                <w:b/>
                <w:sz w:val="24"/>
                <w:szCs w:val="24"/>
                <w:lang w:val="en-US"/>
              </w:rPr>
            </w:pPr>
            <w:r w:rsidRPr="009269C1">
              <w:rPr>
                <w:rFonts w:ascii="Times New Roman" w:hAnsi="Times New Roman" w:cs="Times New Roman"/>
                <w:b/>
                <w:sz w:val="24"/>
                <w:szCs w:val="24"/>
                <w:lang w:val="en-US"/>
              </w:rPr>
              <w:t>Et</w:t>
            </w:r>
          </w:p>
        </w:tc>
        <w:tc>
          <w:tcPr>
            <w:tcW w:w="1562" w:type="dxa"/>
            <w:vAlign w:val="bottom"/>
          </w:tcPr>
          <w:p w:rsidR="00F10A0C" w:rsidRPr="009269C1" w:rsidRDefault="00F10A0C" w:rsidP="00B71DB6">
            <w:pPr>
              <w:rPr>
                <w:rFonts w:ascii="Times New Roman" w:hAnsi="Times New Roman" w:cs="Times New Roman"/>
                <w:b/>
                <w:sz w:val="24"/>
                <w:szCs w:val="24"/>
                <w:lang w:val="en-US"/>
              </w:rPr>
            </w:pPr>
            <w:r w:rsidRPr="009269C1">
              <w:rPr>
                <w:rFonts w:ascii="Times New Roman" w:hAnsi="Times New Roman" w:cs="Times New Roman"/>
                <w:sz w:val="24"/>
                <w:szCs w:val="24"/>
                <w:lang w:val="en-US"/>
              </w:rPr>
              <w:t>-78.562427</w:t>
            </w:r>
          </w:p>
        </w:tc>
        <w:tc>
          <w:tcPr>
            <w:tcW w:w="1843" w:type="dxa"/>
            <w:vAlign w:val="bottom"/>
          </w:tcPr>
          <w:p w:rsidR="00F10A0C" w:rsidRPr="009269C1" w:rsidRDefault="00F10A0C" w:rsidP="00B71DB6">
            <w:pPr>
              <w:ind w:right="128"/>
              <w:jc w:val="right"/>
              <w:rPr>
                <w:rFonts w:ascii="Times New Roman" w:hAnsi="Times New Roman" w:cs="Times New Roman"/>
                <w:sz w:val="24"/>
                <w:szCs w:val="24"/>
                <w:lang w:val="en-US"/>
              </w:rPr>
            </w:pPr>
            <w:r w:rsidRPr="009269C1">
              <w:rPr>
                <w:rFonts w:ascii="Times New Roman" w:hAnsi="Times New Roman" w:cs="Times New Roman"/>
                <w:sz w:val="24"/>
                <w:szCs w:val="24"/>
                <w:lang w:val="en-US"/>
              </w:rPr>
              <w:t>-272.594742</w:t>
            </w:r>
          </w:p>
        </w:tc>
        <w:tc>
          <w:tcPr>
            <w:tcW w:w="1645" w:type="dxa"/>
            <w:vAlign w:val="bottom"/>
          </w:tcPr>
          <w:p w:rsidR="00F10A0C" w:rsidRPr="009269C1" w:rsidRDefault="00F10A0C" w:rsidP="00B71DB6">
            <w:pPr>
              <w:ind w:right="43"/>
              <w:jc w:val="right"/>
              <w:rPr>
                <w:rFonts w:ascii="Times New Roman" w:hAnsi="Times New Roman" w:cs="Times New Roman"/>
                <w:sz w:val="24"/>
                <w:szCs w:val="24"/>
                <w:lang w:val="en-US"/>
              </w:rPr>
            </w:pPr>
            <w:r w:rsidRPr="009269C1">
              <w:rPr>
                <w:rFonts w:ascii="Times New Roman" w:hAnsi="Times New Roman" w:cs="Times New Roman"/>
                <w:sz w:val="24"/>
                <w:szCs w:val="24"/>
                <w:lang w:val="en-US"/>
              </w:rPr>
              <w:t>-272.669522</w:t>
            </w:r>
          </w:p>
        </w:tc>
      </w:tr>
      <w:tr w:rsidR="009269C1" w:rsidRPr="009269C1" w:rsidTr="00B71DB6">
        <w:trPr>
          <w:jc w:val="center"/>
        </w:trPr>
        <w:tc>
          <w:tcPr>
            <w:tcW w:w="848" w:type="dxa"/>
          </w:tcPr>
          <w:p w:rsidR="00F10A0C" w:rsidRPr="009269C1" w:rsidRDefault="00F10A0C" w:rsidP="00B71DB6">
            <w:pPr>
              <w:rPr>
                <w:rFonts w:ascii="Times New Roman" w:hAnsi="Times New Roman" w:cs="Times New Roman"/>
                <w:b/>
                <w:sz w:val="24"/>
                <w:szCs w:val="24"/>
                <w:lang w:val="en-US"/>
              </w:rPr>
            </w:pPr>
            <w:r w:rsidRPr="009269C1">
              <w:rPr>
                <w:rFonts w:ascii="Times New Roman" w:hAnsi="Times New Roman" w:cs="Times New Roman"/>
                <w:b/>
                <w:sz w:val="24"/>
                <w:szCs w:val="24"/>
                <w:lang w:val="en-US"/>
              </w:rPr>
              <w:t>1CN</w:t>
            </w:r>
          </w:p>
        </w:tc>
        <w:tc>
          <w:tcPr>
            <w:tcW w:w="1562" w:type="dxa"/>
            <w:vAlign w:val="bottom"/>
          </w:tcPr>
          <w:p w:rsidR="00F10A0C" w:rsidRPr="009269C1" w:rsidRDefault="00F10A0C" w:rsidP="00B71DB6">
            <w:pPr>
              <w:rPr>
                <w:rFonts w:ascii="Times New Roman" w:hAnsi="Times New Roman" w:cs="Times New Roman"/>
                <w:b/>
                <w:sz w:val="24"/>
                <w:szCs w:val="24"/>
                <w:lang w:val="en-US"/>
              </w:rPr>
            </w:pPr>
            <w:r w:rsidRPr="009269C1">
              <w:rPr>
                <w:rFonts w:ascii="Times New Roman" w:hAnsi="Times New Roman" w:cs="Times New Roman"/>
                <w:sz w:val="24"/>
                <w:szCs w:val="24"/>
                <w:lang w:val="en-US"/>
              </w:rPr>
              <w:t>-170.800632</w:t>
            </w:r>
          </w:p>
        </w:tc>
        <w:tc>
          <w:tcPr>
            <w:tcW w:w="1843" w:type="dxa"/>
            <w:vAlign w:val="bottom"/>
          </w:tcPr>
          <w:p w:rsidR="00F10A0C" w:rsidRPr="009269C1" w:rsidRDefault="00F10A0C" w:rsidP="00B71DB6">
            <w:pPr>
              <w:ind w:right="128"/>
              <w:jc w:val="right"/>
              <w:rPr>
                <w:rFonts w:ascii="Times New Roman" w:hAnsi="Times New Roman" w:cs="Times New Roman"/>
                <w:sz w:val="24"/>
                <w:szCs w:val="24"/>
                <w:lang w:val="en-US"/>
              </w:rPr>
            </w:pPr>
            <w:r w:rsidRPr="009269C1">
              <w:rPr>
                <w:rFonts w:ascii="Times New Roman" w:hAnsi="Times New Roman" w:cs="Times New Roman"/>
                <w:sz w:val="24"/>
                <w:szCs w:val="24"/>
                <w:lang w:val="en-US"/>
              </w:rPr>
              <w:t>-364.839913</w:t>
            </w:r>
          </w:p>
        </w:tc>
        <w:tc>
          <w:tcPr>
            <w:tcW w:w="1645" w:type="dxa"/>
            <w:vAlign w:val="bottom"/>
          </w:tcPr>
          <w:p w:rsidR="00F10A0C" w:rsidRPr="009269C1" w:rsidRDefault="00F10A0C" w:rsidP="00B71DB6">
            <w:pPr>
              <w:ind w:right="128"/>
              <w:jc w:val="right"/>
              <w:rPr>
                <w:rFonts w:ascii="Times New Roman" w:hAnsi="Times New Roman" w:cs="Times New Roman"/>
                <w:sz w:val="24"/>
                <w:szCs w:val="24"/>
                <w:lang w:val="en-US"/>
              </w:rPr>
            </w:pPr>
            <w:r w:rsidRPr="009269C1">
              <w:rPr>
                <w:rFonts w:ascii="Times New Roman" w:hAnsi="Times New Roman" w:cs="Times New Roman"/>
                <w:sz w:val="24"/>
                <w:szCs w:val="24"/>
                <w:lang w:val="en-US"/>
              </w:rPr>
              <w:t>-364.908285</w:t>
            </w:r>
          </w:p>
        </w:tc>
      </w:tr>
      <w:tr w:rsidR="009269C1" w:rsidRPr="009269C1" w:rsidTr="00B71DB6">
        <w:trPr>
          <w:jc w:val="center"/>
        </w:trPr>
        <w:tc>
          <w:tcPr>
            <w:tcW w:w="848" w:type="dxa"/>
          </w:tcPr>
          <w:p w:rsidR="00F10A0C" w:rsidRPr="009269C1" w:rsidRDefault="00F10A0C" w:rsidP="00B71DB6">
            <w:pPr>
              <w:rPr>
                <w:rFonts w:ascii="Times New Roman" w:hAnsi="Times New Roman" w:cs="Times New Roman"/>
                <w:b/>
                <w:sz w:val="24"/>
                <w:szCs w:val="24"/>
                <w:lang w:val="en-US"/>
              </w:rPr>
            </w:pPr>
            <w:r w:rsidRPr="009269C1">
              <w:rPr>
                <w:rFonts w:ascii="Times New Roman" w:hAnsi="Times New Roman" w:cs="Times New Roman"/>
                <w:b/>
                <w:sz w:val="24"/>
                <w:szCs w:val="24"/>
                <w:lang w:val="en-US"/>
              </w:rPr>
              <w:t>2cCN</w:t>
            </w:r>
          </w:p>
        </w:tc>
        <w:tc>
          <w:tcPr>
            <w:tcW w:w="1562" w:type="dxa"/>
            <w:vAlign w:val="bottom"/>
          </w:tcPr>
          <w:p w:rsidR="00F10A0C" w:rsidRPr="009269C1" w:rsidRDefault="00F10A0C" w:rsidP="00B71DB6">
            <w:pPr>
              <w:rPr>
                <w:rFonts w:ascii="Times New Roman" w:hAnsi="Times New Roman" w:cs="Times New Roman"/>
                <w:b/>
                <w:sz w:val="24"/>
                <w:szCs w:val="24"/>
                <w:lang w:val="en-US"/>
              </w:rPr>
            </w:pPr>
            <w:r w:rsidRPr="009269C1">
              <w:rPr>
                <w:rFonts w:ascii="Times New Roman" w:hAnsi="Times New Roman" w:cs="Times New Roman"/>
                <w:sz w:val="24"/>
                <w:szCs w:val="24"/>
                <w:lang w:val="en-US"/>
              </w:rPr>
              <w:t>-263.030847</w:t>
            </w:r>
          </w:p>
        </w:tc>
        <w:tc>
          <w:tcPr>
            <w:tcW w:w="1843" w:type="dxa"/>
            <w:vAlign w:val="bottom"/>
          </w:tcPr>
          <w:p w:rsidR="00F10A0C" w:rsidRPr="009269C1" w:rsidRDefault="00F10A0C" w:rsidP="00B71DB6">
            <w:pPr>
              <w:ind w:right="128"/>
              <w:jc w:val="right"/>
              <w:rPr>
                <w:rFonts w:ascii="Times New Roman" w:hAnsi="Times New Roman" w:cs="Times New Roman"/>
                <w:sz w:val="24"/>
                <w:szCs w:val="24"/>
                <w:lang w:val="en-US"/>
              </w:rPr>
            </w:pPr>
            <w:r w:rsidRPr="009269C1">
              <w:rPr>
                <w:rFonts w:ascii="Times New Roman" w:hAnsi="Times New Roman" w:cs="Times New Roman"/>
                <w:sz w:val="24"/>
                <w:szCs w:val="24"/>
                <w:lang w:val="en-US"/>
              </w:rPr>
              <w:t>-457.075449</w:t>
            </w:r>
          </w:p>
        </w:tc>
        <w:tc>
          <w:tcPr>
            <w:tcW w:w="1645" w:type="dxa"/>
            <w:vAlign w:val="bottom"/>
          </w:tcPr>
          <w:p w:rsidR="00F10A0C" w:rsidRPr="009269C1" w:rsidRDefault="00F10A0C" w:rsidP="00B71DB6">
            <w:pPr>
              <w:ind w:right="128"/>
              <w:jc w:val="right"/>
              <w:rPr>
                <w:rFonts w:ascii="Times New Roman" w:hAnsi="Times New Roman" w:cs="Times New Roman"/>
                <w:sz w:val="24"/>
                <w:szCs w:val="24"/>
                <w:lang w:val="en-US"/>
              </w:rPr>
            </w:pPr>
            <w:r w:rsidRPr="009269C1">
              <w:rPr>
                <w:rFonts w:ascii="Times New Roman" w:hAnsi="Times New Roman" w:cs="Times New Roman"/>
                <w:sz w:val="24"/>
                <w:szCs w:val="24"/>
                <w:lang w:val="en-US"/>
              </w:rPr>
              <w:t>-457.139151</w:t>
            </w:r>
          </w:p>
        </w:tc>
      </w:tr>
      <w:tr w:rsidR="009269C1" w:rsidRPr="009269C1" w:rsidTr="00B71DB6">
        <w:trPr>
          <w:jc w:val="center"/>
        </w:trPr>
        <w:tc>
          <w:tcPr>
            <w:tcW w:w="848" w:type="dxa"/>
          </w:tcPr>
          <w:p w:rsidR="00F10A0C" w:rsidRPr="009269C1" w:rsidRDefault="00F10A0C" w:rsidP="00B71DB6">
            <w:pPr>
              <w:rPr>
                <w:rFonts w:ascii="Times New Roman" w:hAnsi="Times New Roman" w:cs="Times New Roman"/>
                <w:b/>
                <w:sz w:val="24"/>
                <w:szCs w:val="24"/>
                <w:lang w:val="en-US"/>
              </w:rPr>
            </w:pPr>
            <w:r w:rsidRPr="009269C1">
              <w:rPr>
                <w:rFonts w:ascii="Times New Roman" w:hAnsi="Times New Roman" w:cs="Times New Roman"/>
                <w:b/>
                <w:sz w:val="24"/>
                <w:szCs w:val="24"/>
                <w:lang w:val="en-US"/>
              </w:rPr>
              <w:t xml:space="preserve">2tCN </w:t>
            </w:r>
          </w:p>
        </w:tc>
        <w:tc>
          <w:tcPr>
            <w:tcW w:w="1562" w:type="dxa"/>
            <w:vAlign w:val="bottom"/>
          </w:tcPr>
          <w:p w:rsidR="00F10A0C" w:rsidRPr="009269C1" w:rsidRDefault="00F10A0C" w:rsidP="00B71DB6">
            <w:pPr>
              <w:rPr>
                <w:rFonts w:ascii="Times New Roman" w:hAnsi="Times New Roman" w:cs="Times New Roman"/>
                <w:b/>
                <w:sz w:val="24"/>
                <w:szCs w:val="24"/>
                <w:lang w:val="en-US"/>
              </w:rPr>
            </w:pPr>
            <w:r w:rsidRPr="009269C1">
              <w:rPr>
                <w:rFonts w:ascii="Times New Roman" w:hAnsi="Times New Roman" w:cs="Times New Roman"/>
                <w:sz w:val="24"/>
                <w:szCs w:val="24"/>
                <w:lang w:val="en-US"/>
              </w:rPr>
              <w:t>-263.032198</w:t>
            </w:r>
          </w:p>
        </w:tc>
        <w:tc>
          <w:tcPr>
            <w:tcW w:w="1843" w:type="dxa"/>
            <w:vAlign w:val="bottom"/>
          </w:tcPr>
          <w:p w:rsidR="00F10A0C" w:rsidRPr="009269C1" w:rsidRDefault="00F10A0C" w:rsidP="00B71DB6">
            <w:pPr>
              <w:ind w:right="128"/>
              <w:jc w:val="right"/>
              <w:rPr>
                <w:rFonts w:ascii="Times New Roman" w:hAnsi="Times New Roman" w:cs="Times New Roman"/>
                <w:sz w:val="24"/>
                <w:szCs w:val="24"/>
                <w:lang w:val="en-US"/>
              </w:rPr>
            </w:pPr>
            <w:r w:rsidRPr="009269C1">
              <w:rPr>
                <w:rFonts w:ascii="Times New Roman" w:hAnsi="Times New Roman" w:cs="Times New Roman"/>
                <w:sz w:val="24"/>
                <w:szCs w:val="24"/>
                <w:lang w:val="en-US"/>
              </w:rPr>
              <w:t>-457.078071</w:t>
            </w:r>
          </w:p>
        </w:tc>
        <w:tc>
          <w:tcPr>
            <w:tcW w:w="1645" w:type="dxa"/>
            <w:vAlign w:val="bottom"/>
          </w:tcPr>
          <w:p w:rsidR="00F10A0C" w:rsidRPr="009269C1" w:rsidRDefault="00F10A0C" w:rsidP="00B71DB6">
            <w:pPr>
              <w:ind w:right="128"/>
              <w:jc w:val="right"/>
              <w:rPr>
                <w:rFonts w:ascii="Times New Roman" w:hAnsi="Times New Roman" w:cs="Times New Roman"/>
                <w:sz w:val="24"/>
                <w:szCs w:val="24"/>
                <w:lang w:val="en-US"/>
              </w:rPr>
            </w:pPr>
            <w:r w:rsidRPr="009269C1">
              <w:rPr>
                <w:rFonts w:ascii="Times New Roman" w:hAnsi="Times New Roman" w:cs="Times New Roman"/>
                <w:sz w:val="24"/>
                <w:szCs w:val="24"/>
                <w:lang w:val="en-US"/>
              </w:rPr>
              <w:t>-457.142207</w:t>
            </w:r>
          </w:p>
        </w:tc>
      </w:tr>
      <w:tr w:rsidR="009269C1" w:rsidRPr="009269C1" w:rsidTr="00B71DB6">
        <w:trPr>
          <w:jc w:val="center"/>
        </w:trPr>
        <w:tc>
          <w:tcPr>
            <w:tcW w:w="848" w:type="dxa"/>
          </w:tcPr>
          <w:p w:rsidR="00F10A0C" w:rsidRPr="009269C1" w:rsidRDefault="00F10A0C" w:rsidP="00B71DB6">
            <w:pPr>
              <w:rPr>
                <w:rFonts w:ascii="Times New Roman" w:hAnsi="Times New Roman" w:cs="Times New Roman"/>
                <w:b/>
                <w:sz w:val="24"/>
                <w:szCs w:val="24"/>
                <w:lang w:val="en-US"/>
              </w:rPr>
            </w:pPr>
            <w:r w:rsidRPr="009269C1">
              <w:rPr>
                <w:rFonts w:ascii="Times New Roman" w:hAnsi="Times New Roman" w:cs="Times New Roman"/>
                <w:b/>
                <w:sz w:val="24"/>
                <w:szCs w:val="24"/>
                <w:lang w:val="en-US"/>
              </w:rPr>
              <w:t>2CN</w:t>
            </w:r>
          </w:p>
        </w:tc>
        <w:tc>
          <w:tcPr>
            <w:tcW w:w="1562" w:type="dxa"/>
            <w:vAlign w:val="bottom"/>
          </w:tcPr>
          <w:p w:rsidR="00F10A0C" w:rsidRPr="009269C1" w:rsidRDefault="00F10A0C" w:rsidP="00B71DB6">
            <w:pPr>
              <w:rPr>
                <w:rFonts w:ascii="Times New Roman" w:hAnsi="Times New Roman" w:cs="Times New Roman"/>
                <w:b/>
                <w:sz w:val="24"/>
                <w:szCs w:val="24"/>
                <w:lang w:val="en-US"/>
              </w:rPr>
            </w:pPr>
            <w:r w:rsidRPr="009269C1">
              <w:rPr>
                <w:rFonts w:ascii="Times New Roman" w:hAnsi="Times New Roman" w:cs="Times New Roman"/>
                <w:sz w:val="24"/>
                <w:szCs w:val="24"/>
                <w:lang w:val="en-US"/>
              </w:rPr>
              <w:t>-263.026264</w:t>
            </w:r>
          </w:p>
        </w:tc>
        <w:tc>
          <w:tcPr>
            <w:tcW w:w="1843" w:type="dxa"/>
            <w:vAlign w:val="bottom"/>
          </w:tcPr>
          <w:p w:rsidR="00F10A0C" w:rsidRPr="009269C1" w:rsidRDefault="00F10A0C" w:rsidP="00B71DB6">
            <w:pPr>
              <w:ind w:right="128"/>
              <w:jc w:val="right"/>
              <w:rPr>
                <w:rFonts w:ascii="Times New Roman" w:hAnsi="Times New Roman" w:cs="Times New Roman"/>
                <w:sz w:val="24"/>
                <w:szCs w:val="24"/>
                <w:lang w:val="en-US"/>
              </w:rPr>
            </w:pPr>
            <w:r w:rsidRPr="009269C1">
              <w:rPr>
                <w:rFonts w:ascii="Times New Roman" w:hAnsi="Times New Roman" w:cs="Times New Roman"/>
                <w:sz w:val="24"/>
                <w:szCs w:val="24"/>
                <w:lang w:val="en-US"/>
              </w:rPr>
              <w:t>-457.076905</w:t>
            </w:r>
          </w:p>
        </w:tc>
        <w:tc>
          <w:tcPr>
            <w:tcW w:w="1645" w:type="dxa"/>
            <w:vAlign w:val="bottom"/>
          </w:tcPr>
          <w:p w:rsidR="00F10A0C" w:rsidRPr="009269C1" w:rsidRDefault="00F10A0C" w:rsidP="00B71DB6">
            <w:pPr>
              <w:ind w:right="128"/>
              <w:jc w:val="right"/>
              <w:rPr>
                <w:rFonts w:ascii="Times New Roman" w:hAnsi="Times New Roman" w:cs="Times New Roman"/>
                <w:sz w:val="24"/>
                <w:szCs w:val="24"/>
                <w:lang w:val="en-US"/>
              </w:rPr>
            </w:pPr>
            <w:r w:rsidRPr="009269C1">
              <w:rPr>
                <w:rFonts w:ascii="Times New Roman" w:hAnsi="Times New Roman" w:cs="Times New Roman"/>
                <w:sz w:val="24"/>
                <w:szCs w:val="24"/>
                <w:lang w:val="en-US"/>
              </w:rPr>
              <w:t>-457.134582</w:t>
            </w:r>
          </w:p>
        </w:tc>
      </w:tr>
      <w:tr w:rsidR="009269C1" w:rsidRPr="009269C1" w:rsidTr="00B71DB6">
        <w:trPr>
          <w:jc w:val="center"/>
        </w:trPr>
        <w:tc>
          <w:tcPr>
            <w:tcW w:w="848" w:type="dxa"/>
          </w:tcPr>
          <w:p w:rsidR="00F10A0C" w:rsidRPr="009269C1" w:rsidRDefault="00F10A0C" w:rsidP="00B71DB6">
            <w:pPr>
              <w:rPr>
                <w:rFonts w:ascii="Times New Roman" w:hAnsi="Times New Roman" w:cs="Times New Roman"/>
                <w:b/>
                <w:sz w:val="24"/>
                <w:szCs w:val="24"/>
                <w:lang w:val="en-US"/>
              </w:rPr>
            </w:pPr>
            <w:r w:rsidRPr="009269C1">
              <w:rPr>
                <w:rFonts w:ascii="Times New Roman" w:hAnsi="Times New Roman" w:cs="Times New Roman"/>
                <w:b/>
                <w:sz w:val="24"/>
                <w:szCs w:val="24"/>
                <w:lang w:val="en-US"/>
              </w:rPr>
              <w:t xml:space="preserve">3CN </w:t>
            </w:r>
          </w:p>
        </w:tc>
        <w:tc>
          <w:tcPr>
            <w:tcW w:w="1562" w:type="dxa"/>
            <w:vAlign w:val="bottom"/>
          </w:tcPr>
          <w:p w:rsidR="00F10A0C" w:rsidRPr="009269C1" w:rsidRDefault="00F10A0C" w:rsidP="00B71DB6">
            <w:pPr>
              <w:rPr>
                <w:rFonts w:ascii="Times New Roman" w:hAnsi="Times New Roman" w:cs="Times New Roman"/>
                <w:b/>
                <w:sz w:val="24"/>
                <w:szCs w:val="24"/>
                <w:lang w:val="en-US"/>
              </w:rPr>
            </w:pPr>
            <w:r w:rsidRPr="009269C1">
              <w:rPr>
                <w:rFonts w:ascii="Times New Roman" w:hAnsi="Times New Roman" w:cs="Times New Roman"/>
                <w:sz w:val="24"/>
                <w:szCs w:val="24"/>
                <w:lang w:val="en-US"/>
              </w:rPr>
              <w:t>-355.251855</w:t>
            </w:r>
          </w:p>
        </w:tc>
        <w:tc>
          <w:tcPr>
            <w:tcW w:w="1843" w:type="dxa"/>
            <w:vAlign w:val="bottom"/>
          </w:tcPr>
          <w:p w:rsidR="00F10A0C" w:rsidRPr="009269C1" w:rsidRDefault="00F10A0C" w:rsidP="00B71DB6">
            <w:pPr>
              <w:ind w:right="128"/>
              <w:jc w:val="right"/>
              <w:rPr>
                <w:rFonts w:ascii="Times New Roman" w:hAnsi="Times New Roman" w:cs="Times New Roman"/>
                <w:sz w:val="24"/>
                <w:szCs w:val="24"/>
                <w:lang w:val="en-US"/>
              </w:rPr>
            </w:pPr>
            <w:r w:rsidRPr="009269C1">
              <w:rPr>
                <w:rFonts w:ascii="Times New Roman" w:hAnsi="Times New Roman" w:cs="Times New Roman"/>
                <w:sz w:val="24"/>
                <w:szCs w:val="24"/>
                <w:lang w:val="en-US"/>
              </w:rPr>
              <w:t>-549.306069</w:t>
            </w:r>
          </w:p>
        </w:tc>
        <w:tc>
          <w:tcPr>
            <w:tcW w:w="1645" w:type="dxa"/>
            <w:vAlign w:val="bottom"/>
          </w:tcPr>
          <w:p w:rsidR="00F10A0C" w:rsidRPr="009269C1" w:rsidRDefault="00F10A0C" w:rsidP="00B71DB6">
            <w:pPr>
              <w:ind w:right="128"/>
              <w:jc w:val="right"/>
              <w:rPr>
                <w:rFonts w:ascii="Times New Roman" w:hAnsi="Times New Roman" w:cs="Times New Roman"/>
                <w:sz w:val="24"/>
                <w:szCs w:val="24"/>
                <w:lang w:val="en-US"/>
              </w:rPr>
            </w:pPr>
            <w:r w:rsidRPr="009269C1">
              <w:rPr>
                <w:rFonts w:ascii="Times New Roman" w:hAnsi="Times New Roman" w:cs="Times New Roman"/>
                <w:sz w:val="24"/>
                <w:szCs w:val="24"/>
                <w:lang w:val="en-US"/>
              </w:rPr>
              <w:t>-549.361562</w:t>
            </w:r>
          </w:p>
        </w:tc>
      </w:tr>
      <w:tr w:rsidR="00F10A0C" w:rsidRPr="009269C1" w:rsidTr="00B71DB6">
        <w:trPr>
          <w:jc w:val="center"/>
        </w:trPr>
        <w:tc>
          <w:tcPr>
            <w:tcW w:w="848" w:type="dxa"/>
            <w:tcBorders>
              <w:bottom w:val="single" w:sz="4" w:space="0" w:color="auto"/>
            </w:tcBorders>
          </w:tcPr>
          <w:p w:rsidR="00F10A0C" w:rsidRPr="009269C1" w:rsidRDefault="00F10A0C" w:rsidP="00B71DB6">
            <w:pPr>
              <w:rPr>
                <w:rFonts w:ascii="Times New Roman" w:hAnsi="Times New Roman" w:cs="Times New Roman"/>
                <w:b/>
                <w:sz w:val="24"/>
                <w:szCs w:val="24"/>
                <w:lang w:val="en-US"/>
              </w:rPr>
            </w:pPr>
            <w:r w:rsidRPr="009269C1">
              <w:rPr>
                <w:rFonts w:ascii="Times New Roman" w:hAnsi="Times New Roman" w:cs="Times New Roman"/>
                <w:b/>
                <w:sz w:val="24"/>
                <w:szCs w:val="24"/>
                <w:lang w:val="en-US"/>
              </w:rPr>
              <w:t>4CN</w:t>
            </w:r>
          </w:p>
        </w:tc>
        <w:tc>
          <w:tcPr>
            <w:tcW w:w="1562" w:type="dxa"/>
            <w:tcBorders>
              <w:bottom w:val="single" w:sz="4" w:space="0" w:color="auto"/>
            </w:tcBorders>
            <w:vAlign w:val="bottom"/>
          </w:tcPr>
          <w:p w:rsidR="00F10A0C" w:rsidRPr="009269C1" w:rsidRDefault="00F10A0C" w:rsidP="00B71DB6">
            <w:pPr>
              <w:rPr>
                <w:rFonts w:ascii="Times New Roman" w:hAnsi="Times New Roman" w:cs="Times New Roman"/>
                <w:b/>
                <w:sz w:val="24"/>
                <w:szCs w:val="24"/>
                <w:lang w:val="en-US"/>
              </w:rPr>
            </w:pPr>
            <w:r w:rsidRPr="009269C1">
              <w:rPr>
                <w:rFonts w:ascii="Times New Roman" w:hAnsi="Times New Roman" w:cs="Times New Roman"/>
                <w:sz w:val="24"/>
                <w:szCs w:val="24"/>
                <w:lang w:val="en-US"/>
              </w:rPr>
              <w:t>-447.468236</w:t>
            </w:r>
          </w:p>
        </w:tc>
        <w:tc>
          <w:tcPr>
            <w:tcW w:w="1843" w:type="dxa"/>
            <w:tcBorders>
              <w:bottom w:val="single" w:sz="4" w:space="0" w:color="auto"/>
            </w:tcBorders>
            <w:vAlign w:val="bottom"/>
          </w:tcPr>
          <w:p w:rsidR="00F10A0C" w:rsidRPr="009269C1" w:rsidRDefault="00F10A0C" w:rsidP="00B71DB6">
            <w:pPr>
              <w:ind w:right="128"/>
              <w:jc w:val="right"/>
              <w:rPr>
                <w:rFonts w:ascii="Times New Roman" w:hAnsi="Times New Roman" w:cs="Times New Roman"/>
                <w:sz w:val="24"/>
                <w:szCs w:val="24"/>
                <w:lang w:val="en-US"/>
              </w:rPr>
            </w:pPr>
            <w:r w:rsidRPr="009269C1">
              <w:rPr>
                <w:rFonts w:ascii="Times New Roman" w:hAnsi="Times New Roman" w:cs="Times New Roman"/>
                <w:sz w:val="24"/>
                <w:szCs w:val="24"/>
                <w:lang w:val="en-US"/>
              </w:rPr>
              <w:t>-641.527854</w:t>
            </w:r>
          </w:p>
        </w:tc>
        <w:tc>
          <w:tcPr>
            <w:tcW w:w="1645" w:type="dxa"/>
            <w:tcBorders>
              <w:bottom w:val="single" w:sz="4" w:space="0" w:color="auto"/>
            </w:tcBorders>
            <w:vAlign w:val="bottom"/>
          </w:tcPr>
          <w:p w:rsidR="00F10A0C" w:rsidRPr="009269C1" w:rsidRDefault="00F10A0C" w:rsidP="00B71DB6">
            <w:pPr>
              <w:ind w:right="128"/>
              <w:jc w:val="right"/>
              <w:rPr>
                <w:rFonts w:ascii="Times New Roman" w:hAnsi="Times New Roman" w:cs="Times New Roman"/>
                <w:sz w:val="24"/>
                <w:szCs w:val="24"/>
                <w:lang w:val="en-US"/>
              </w:rPr>
            </w:pPr>
            <w:r w:rsidRPr="009269C1">
              <w:rPr>
                <w:rFonts w:ascii="Times New Roman" w:hAnsi="Times New Roman" w:cs="Times New Roman"/>
                <w:sz w:val="24"/>
                <w:szCs w:val="24"/>
                <w:lang w:val="en-US"/>
              </w:rPr>
              <w:t>-641.577167</w:t>
            </w:r>
          </w:p>
        </w:tc>
      </w:tr>
    </w:tbl>
    <w:p w:rsidR="00F10A0C" w:rsidRPr="009269C1" w:rsidRDefault="00F10A0C" w:rsidP="00F10A0C">
      <w:pPr>
        <w:spacing w:after="0" w:line="240" w:lineRule="auto"/>
        <w:rPr>
          <w:lang w:val="en-US"/>
        </w:rPr>
      </w:pPr>
    </w:p>
    <w:p w:rsidR="00F10A0C" w:rsidRPr="009269C1" w:rsidRDefault="00F10A0C" w:rsidP="00F10A0C">
      <w:pPr>
        <w:spacing w:after="0" w:line="240" w:lineRule="auto"/>
        <w:ind w:right="-1"/>
        <w:jc w:val="both"/>
        <w:rPr>
          <w:rFonts w:ascii="Times New Roman" w:hAnsi="Times New Roman" w:cs="Times New Roman"/>
          <w:sz w:val="24"/>
          <w:szCs w:val="24"/>
          <w:lang w:val="en-US"/>
        </w:rPr>
      </w:pPr>
      <w:r w:rsidRPr="009269C1">
        <w:rPr>
          <w:lang w:val="en-US"/>
        </w:rPr>
        <w:br w:type="page"/>
      </w:r>
      <w:r w:rsidRPr="009269C1">
        <w:rPr>
          <w:rFonts w:ascii="Times New Roman" w:hAnsi="Times New Roman" w:cs="Times New Roman"/>
          <w:b/>
          <w:sz w:val="24"/>
          <w:szCs w:val="24"/>
          <w:lang w:val="en-US"/>
        </w:rPr>
        <w:lastRenderedPageBreak/>
        <w:t>Table S</w:t>
      </w:r>
      <w:r w:rsidR="00991471" w:rsidRPr="009269C1">
        <w:rPr>
          <w:rFonts w:ascii="Times New Roman" w:hAnsi="Times New Roman" w:cs="Times New Roman"/>
          <w:b/>
          <w:sz w:val="24"/>
          <w:szCs w:val="24"/>
          <w:lang w:val="en-US"/>
        </w:rPr>
        <w:t>3</w:t>
      </w:r>
      <w:r w:rsidRPr="009269C1">
        <w:rPr>
          <w:rFonts w:ascii="Times New Roman" w:hAnsi="Times New Roman" w:cs="Times New Roman"/>
          <w:b/>
          <w:sz w:val="24"/>
          <w:szCs w:val="24"/>
          <w:lang w:val="en-US"/>
        </w:rPr>
        <w:t>.</w:t>
      </w:r>
      <w:r w:rsidRPr="009269C1">
        <w:rPr>
          <w:rFonts w:ascii="Times New Roman" w:hAnsi="Times New Roman" w:cs="Times New Roman"/>
          <w:sz w:val="24"/>
          <w:szCs w:val="24"/>
          <w:lang w:val="en-US"/>
        </w:rPr>
        <w:t xml:space="preserve"> </w:t>
      </w:r>
      <w:r w:rsidRPr="009269C1">
        <w:rPr>
          <w:rFonts w:ascii="Times New Roman" w:eastAsia="Times New Roman" w:hAnsi="Times New Roman" w:cs="Times New Roman"/>
          <w:sz w:val="24"/>
          <w:szCs w:val="24"/>
          <w:lang w:val="en-US" w:eastAsia="es-ES"/>
        </w:rPr>
        <w:t xml:space="preserve">M06-2X/6-311G(d,p) </w:t>
      </w:r>
      <w:r w:rsidRPr="009269C1">
        <w:rPr>
          <w:rFonts w:ascii="Times New Roman" w:hAnsi="Times New Roman"/>
          <w:sz w:val="24"/>
          <w:szCs w:val="24"/>
          <w:lang w:val="en-US"/>
        </w:rPr>
        <w:t xml:space="preserve">enthalpies (H, in </w:t>
      </w:r>
      <w:r w:rsidR="00822E0E" w:rsidRPr="009269C1">
        <w:rPr>
          <w:rFonts w:ascii="Times New Roman" w:eastAsia="Calibri" w:hAnsi="Times New Roman"/>
          <w:sz w:val="24"/>
          <w:szCs w:val="24"/>
          <w:lang w:val="en-US"/>
        </w:rPr>
        <w:t>h</w:t>
      </w:r>
      <w:r w:rsidR="00C54393" w:rsidRPr="009269C1">
        <w:rPr>
          <w:rFonts w:ascii="Times New Roman" w:eastAsia="Calibri" w:hAnsi="Times New Roman"/>
          <w:sz w:val="24"/>
          <w:szCs w:val="24"/>
          <w:lang w:val="en-US"/>
        </w:rPr>
        <w:t>artree</w:t>
      </w:r>
      <w:r w:rsidRPr="009269C1">
        <w:rPr>
          <w:rFonts w:ascii="Times New Roman" w:eastAsia="Calibri" w:hAnsi="Times New Roman"/>
          <w:sz w:val="24"/>
          <w:szCs w:val="24"/>
          <w:lang w:val="en-US"/>
        </w:rPr>
        <w:t xml:space="preserve">), </w:t>
      </w:r>
      <w:r w:rsidRPr="009269C1">
        <w:rPr>
          <w:rFonts w:ascii="Times New Roman" w:hAnsi="Times New Roman"/>
          <w:sz w:val="24"/>
          <w:szCs w:val="24"/>
          <w:lang w:val="en-US"/>
        </w:rPr>
        <w:t xml:space="preserve">entropies (S, in </w:t>
      </w:r>
      <w:r w:rsidRPr="009269C1">
        <w:rPr>
          <w:rFonts w:ascii="Times New Roman" w:eastAsia="Calibri" w:hAnsi="Times New Roman"/>
          <w:sz w:val="24"/>
          <w:szCs w:val="24"/>
          <w:lang w:val="en-US"/>
        </w:rPr>
        <w:t>cal·mol</w:t>
      </w:r>
      <w:r w:rsidRPr="009269C1">
        <w:rPr>
          <w:rFonts w:ascii="Times New Roman" w:eastAsia="Calibri" w:hAnsi="Times New Roman"/>
          <w:sz w:val="24"/>
          <w:szCs w:val="24"/>
          <w:vertAlign w:val="superscript"/>
          <w:lang w:val="en-US"/>
        </w:rPr>
        <w:t>-1</w:t>
      </w:r>
      <w:r w:rsidRPr="009269C1">
        <w:rPr>
          <w:rFonts w:ascii="Times New Roman" w:eastAsia="Calibri" w:hAnsi="Times New Roman"/>
          <w:sz w:val="24"/>
          <w:szCs w:val="24"/>
          <w:lang w:val="en-US"/>
        </w:rPr>
        <w:t>K</w:t>
      </w:r>
      <w:r w:rsidRPr="009269C1">
        <w:rPr>
          <w:rFonts w:ascii="Times New Roman" w:eastAsia="Calibri" w:hAnsi="Times New Roman"/>
          <w:sz w:val="24"/>
          <w:szCs w:val="24"/>
          <w:vertAlign w:val="superscript"/>
          <w:lang w:val="en-US"/>
        </w:rPr>
        <w:t>-1</w:t>
      </w:r>
      <w:r w:rsidRPr="009269C1">
        <w:rPr>
          <w:rFonts w:ascii="Times New Roman" w:eastAsia="Calibri" w:hAnsi="Times New Roman"/>
          <w:sz w:val="24"/>
          <w:szCs w:val="24"/>
          <w:lang w:val="en-US"/>
        </w:rPr>
        <w:t xml:space="preserve">), </w:t>
      </w:r>
      <w:r w:rsidRPr="009269C1">
        <w:rPr>
          <w:rFonts w:ascii="Times New Roman" w:hAnsi="Times New Roman"/>
          <w:sz w:val="24"/>
          <w:szCs w:val="24"/>
          <w:lang w:val="en-US"/>
        </w:rPr>
        <w:t xml:space="preserve">and Gibbs free energies (G, in </w:t>
      </w:r>
      <w:r w:rsidR="00822E0E" w:rsidRPr="009269C1">
        <w:rPr>
          <w:rFonts w:ascii="Times New Roman" w:hAnsi="Times New Roman"/>
          <w:sz w:val="24"/>
          <w:szCs w:val="24"/>
          <w:lang w:val="en-US"/>
        </w:rPr>
        <w:t>h</w:t>
      </w:r>
      <w:r w:rsidR="00C54393" w:rsidRPr="009269C1">
        <w:rPr>
          <w:rFonts w:ascii="Times New Roman" w:hAnsi="Times New Roman"/>
          <w:sz w:val="24"/>
          <w:szCs w:val="24"/>
          <w:lang w:val="en-US"/>
        </w:rPr>
        <w:t>artree</w:t>
      </w:r>
      <w:r w:rsidRPr="009269C1">
        <w:rPr>
          <w:rFonts w:ascii="Times New Roman" w:hAnsi="Times New Roman"/>
          <w:sz w:val="24"/>
          <w:szCs w:val="24"/>
          <w:lang w:val="en-US"/>
        </w:rPr>
        <w:t>)</w:t>
      </w:r>
      <w:r w:rsidRPr="009269C1">
        <w:rPr>
          <w:rFonts w:ascii="Times New Roman" w:hAnsi="Times New Roman" w:cs="Times New Roman"/>
          <w:sz w:val="24"/>
          <w:szCs w:val="24"/>
          <w:lang w:val="en-US"/>
        </w:rPr>
        <w:t>,</w:t>
      </w:r>
      <w:r w:rsidRPr="009269C1">
        <w:rPr>
          <w:rFonts w:ascii="Times New Roman" w:hAnsi="Times New Roman"/>
          <w:sz w:val="24"/>
          <w:szCs w:val="24"/>
          <w:lang w:val="en-US"/>
        </w:rPr>
        <w:t xml:space="preserve"> </w:t>
      </w:r>
      <w:r w:rsidRPr="009269C1">
        <w:rPr>
          <w:rFonts w:ascii="Times New Roman" w:hAnsi="Times New Roman" w:cs="Times New Roman"/>
          <w:sz w:val="24"/>
          <w:szCs w:val="24"/>
          <w:lang w:val="en-US"/>
        </w:rPr>
        <w:t xml:space="preserve">computed at </w:t>
      </w:r>
      <w:r w:rsidR="00C54393" w:rsidRPr="009269C1">
        <w:rPr>
          <w:rFonts w:ascii="Times New Roman" w:hAnsi="Times New Roman"/>
          <w:snapToGrid w:val="0"/>
          <w:sz w:val="24"/>
          <w:szCs w:val="24"/>
          <w:lang w:val="en-US"/>
        </w:rPr>
        <w:t>293.1</w:t>
      </w:r>
      <w:r w:rsidRPr="009269C1">
        <w:rPr>
          <w:rFonts w:ascii="Times New Roman" w:hAnsi="Times New Roman"/>
          <w:snapToGrid w:val="0"/>
          <w:sz w:val="24"/>
          <w:szCs w:val="24"/>
          <w:lang w:val="en-US"/>
        </w:rPr>
        <w:t>5 K</w:t>
      </w:r>
      <w:r w:rsidRPr="009269C1">
        <w:rPr>
          <w:rFonts w:ascii="Times New Roman" w:hAnsi="Times New Roman" w:cs="Times New Roman"/>
          <w:sz w:val="24"/>
          <w:szCs w:val="24"/>
          <w:lang w:val="en-US"/>
        </w:rPr>
        <w:t xml:space="preserve"> and 1 atm in dioxane, for the stationary points involved in the DA</w:t>
      </w:r>
      <w:r w:rsidRPr="009269C1">
        <w:rPr>
          <w:rFonts w:ascii="Times New Roman" w:eastAsia="SimSun" w:hAnsi="Times New Roman" w:cs="Times New Roman"/>
          <w:sz w:val="24"/>
          <w:szCs w:val="24"/>
          <w:lang w:val="en-US" w:eastAsia="zh-CN"/>
        </w:rPr>
        <w:t xml:space="preserve"> reactions of Cp </w:t>
      </w:r>
      <w:r w:rsidRPr="009269C1">
        <w:rPr>
          <w:rFonts w:ascii="Times New Roman" w:eastAsia="SimSun" w:hAnsi="Times New Roman" w:cs="Times New Roman"/>
          <w:b/>
          <w:sz w:val="24"/>
          <w:szCs w:val="24"/>
          <w:lang w:val="en-US" w:eastAsia="zh-CN"/>
        </w:rPr>
        <w:t>1</w:t>
      </w:r>
      <w:r w:rsidRPr="009269C1">
        <w:rPr>
          <w:rFonts w:ascii="Times New Roman" w:eastAsia="SimSun" w:hAnsi="Times New Roman" w:cs="Times New Roman"/>
          <w:sz w:val="24"/>
          <w:szCs w:val="24"/>
          <w:lang w:val="en-US" w:eastAsia="zh-CN"/>
        </w:rPr>
        <w:t xml:space="preserve"> </w:t>
      </w:r>
      <w:r w:rsidR="00197B5B" w:rsidRPr="009269C1">
        <w:rPr>
          <w:rFonts w:ascii="Times New Roman" w:eastAsia="SimSun" w:hAnsi="Times New Roman" w:cs="Times New Roman"/>
          <w:sz w:val="24"/>
          <w:szCs w:val="24"/>
          <w:lang w:val="en-US" w:eastAsia="zh-CN"/>
        </w:rPr>
        <w:t xml:space="preserve">ethylene </w:t>
      </w:r>
      <w:r w:rsidR="004078D1" w:rsidRPr="009269C1">
        <w:rPr>
          <w:rFonts w:ascii="Times New Roman" w:eastAsia="SimSun" w:hAnsi="Times New Roman" w:cs="Times New Roman"/>
          <w:b/>
          <w:sz w:val="24"/>
          <w:szCs w:val="24"/>
          <w:lang w:val="en-US" w:eastAsia="zh-CN"/>
        </w:rPr>
        <w:t>6</w:t>
      </w:r>
      <w:r w:rsidR="00197B5B" w:rsidRPr="009269C1">
        <w:rPr>
          <w:rFonts w:ascii="Times New Roman" w:eastAsia="SimSun" w:hAnsi="Times New Roman" w:cs="Times New Roman"/>
          <w:sz w:val="24"/>
          <w:szCs w:val="24"/>
          <w:lang w:val="en-US" w:eastAsia="zh-CN"/>
        </w:rPr>
        <w:t xml:space="preserve"> and the cyanoethylene series </w:t>
      </w:r>
      <w:r w:rsidR="004078D1" w:rsidRPr="009269C1">
        <w:rPr>
          <w:rFonts w:ascii="Times New Roman" w:hAnsi="Times New Roman" w:cs="Times New Roman"/>
          <w:b/>
          <w:sz w:val="24"/>
          <w:szCs w:val="24"/>
          <w:lang w:val="en-US"/>
        </w:rPr>
        <w:t>4</w:t>
      </w:r>
      <w:r w:rsidR="00197B5B" w:rsidRPr="009269C1">
        <w:rPr>
          <w:rFonts w:ascii="Times New Roman" w:eastAsia="SimSun" w:hAnsi="Times New Roman" w:cs="Times New Roman"/>
          <w:sz w:val="24"/>
          <w:szCs w:val="24"/>
          <w:lang w:val="en-US" w:eastAsia="zh-CN"/>
        </w:rPr>
        <w:t>.</w:t>
      </w:r>
    </w:p>
    <w:p w:rsidR="00F10A0C" w:rsidRPr="009269C1" w:rsidRDefault="00F10A0C" w:rsidP="00F10A0C">
      <w:pPr>
        <w:rPr>
          <w:lang w:val="en-US"/>
        </w:rPr>
      </w:pPr>
    </w:p>
    <w:tbl>
      <w:tblPr>
        <w:tblW w:w="5144" w:type="dxa"/>
        <w:jc w:val="center"/>
        <w:tblCellMar>
          <w:left w:w="70" w:type="dxa"/>
          <w:right w:w="70" w:type="dxa"/>
        </w:tblCellMar>
        <w:tblLook w:val="04A0" w:firstRow="1" w:lastRow="0" w:firstColumn="1" w:lastColumn="0" w:noHBand="0" w:noVBand="1"/>
      </w:tblPr>
      <w:tblGrid>
        <w:gridCol w:w="1560"/>
        <w:gridCol w:w="1417"/>
        <w:gridCol w:w="689"/>
        <w:gridCol w:w="1478"/>
      </w:tblGrid>
      <w:tr w:rsidR="009269C1" w:rsidRPr="009269C1" w:rsidTr="00B71DB6">
        <w:trPr>
          <w:trHeight w:val="300"/>
          <w:jc w:val="center"/>
        </w:trPr>
        <w:tc>
          <w:tcPr>
            <w:tcW w:w="1560" w:type="dxa"/>
            <w:tcBorders>
              <w:top w:val="single" w:sz="4" w:space="0" w:color="auto"/>
              <w:left w:val="nil"/>
              <w:bottom w:val="single" w:sz="4" w:space="0" w:color="auto"/>
              <w:right w:val="nil"/>
            </w:tcBorders>
            <w:shd w:val="clear" w:color="auto" w:fill="auto"/>
            <w:noWrap/>
            <w:vAlign w:val="bottom"/>
          </w:tcPr>
          <w:p w:rsidR="00F10A0C" w:rsidRPr="009269C1" w:rsidRDefault="00F10A0C" w:rsidP="00B71DB6">
            <w:pPr>
              <w:spacing w:after="0" w:line="240" w:lineRule="auto"/>
              <w:jc w:val="center"/>
              <w:rPr>
                <w:rFonts w:ascii="Times New Roman" w:eastAsia="Times New Roman" w:hAnsi="Times New Roman" w:cs="Times New Roman"/>
                <w:sz w:val="24"/>
                <w:szCs w:val="24"/>
                <w:lang w:val="en-US" w:eastAsia="es-ES"/>
              </w:rPr>
            </w:pPr>
          </w:p>
        </w:tc>
        <w:tc>
          <w:tcPr>
            <w:tcW w:w="1417" w:type="dxa"/>
            <w:tcBorders>
              <w:top w:val="single" w:sz="4" w:space="0" w:color="auto"/>
              <w:left w:val="nil"/>
              <w:bottom w:val="single" w:sz="4" w:space="0" w:color="auto"/>
              <w:right w:val="nil"/>
            </w:tcBorders>
            <w:shd w:val="clear" w:color="auto" w:fill="auto"/>
            <w:noWrap/>
            <w:vAlign w:val="bottom"/>
          </w:tcPr>
          <w:p w:rsidR="00F10A0C" w:rsidRPr="009269C1" w:rsidRDefault="00F10A0C" w:rsidP="00B71DB6">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H</w:t>
            </w:r>
          </w:p>
        </w:tc>
        <w:tc>
          <w:tcPr>
            <w:tcW w:w="689" w:type="dxa"/>
            <w:tcBorders>
              <w:top w:val="single" w:sz="4" w:space="0" w:color="auto"/>
              <w:left w:val="nil"/>
              <w:bottom w:val="single" w:sz="4" w:space="0" w:color="auto"/>
              <w:right w:val="nil"/>
            </w:tcBorders>
            <w:shd w:val="clear" w:color="auto" w:fill="auto"/>
            <w:noWrap/>
            <w:vAlign w:val="bottom"/>
          </w:tcPr>
          <w:p w:rsidR="00F10A0C" w:rsidRPr="009269C1" w:rsidRDefault="00F10A0C" w:rsidP="00B71DB6">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S</w:t>
            </w:r>
          </w:p>
        </w:tc>
        <w:tc>
          <w:tcPr>
            <w:tcW w:w="1478" w:type="dxa"/>
            <w:tcBorders>
              <w:top w:val="single" w:sz="4" w:space="0" w:color="auto"/>
              <w:left w:val="nil"/>
              <w:bottom w:val="single" w:sz="4" w:space="0" w:color="auto"/>
              <w:right w:val="nil"/>
            </w:tcBorders>
            <w:shd w:val="clear" w:color="auto" w:fill="auto"/>
            <w:noWrap/>
            <w:vAlign w:val="bottom"/>
          </w:tcPr>
          <w:p w:rsidR="00F10A0C" w:rsidRPr="009269C1" w:rsidRDefault="00F10A0C" w:rsidP="00B71DB6">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G</w:t>
            </w:r>
          </w:p>
        </w:tc>
      </w:tr>
      <w:tr w:rsidR="009269C1" w:rsidRPr="009269C1" w:rsidTr="00B71DB6">
        <w:trPr>
          <w:trHeight w:val="300"/>
          <w:jc w:val="center"/>
        </w:trPr>
        <w:tc>
          <w:tcPr>
            <w:tcW w:w="1560" w:type="dxa"/>
            <w:tcBorders>
              <w:top w:val="single" w:sz="4" w:space="0" w:color="auto"/>
              <w:left w:val="nil"/>
              <w:bottom w:val="nil"/>
              <w:right w:val="nil"/>
            </w:tcBorders>
            <w:shd w:val="clear" w:color="auto" w:fill="auto"/>
            <w:noWrap/>
            <w:vAlign w:val="bottom"/>
            <w:hideMark/>
          </w:tcPr>
          <w:p w:rsidR="00F10A0C" w:rsidRPr="009269C1" w:rsidRDefault="00F10A0C" w:rsidP="00B71DB6">
            <w:pPr>
              <w:spacing w:after="0" w:line="240" w:lineRule="auto"/>
              <w:rPr>
                <w:rFonts w:ascii="Times New Roman" w:eastAsia="Times New Roman" w:hAnsi="Times New Roman" w:cs="Times New Roman"/>
                <w:b/>
                <w:sz w:val="24"/>
                <w:szCs w:val="24"/>
                <w:lang w:val="en-US" w:eastAsia="es-ES"/>
              </w:rPr>
            </w:pPr>
            <w:r w:rsidRPr="009269C1">
              <w:rPr>
                <w:rFonts w:ascii="Times New Roman" w:eastAsia="Times New Roman" w:hAnsi="Times New Roman" w:cs="Times New Roman"/>
                <w:b/>
                <w:sz w:val="24"/>
                <w:szCs w:val="24"/>
                <w:lang w:val="en-US" w:eastAsia="es-ES"/>
              </w:rPr>
              <w:t>Cp</w:t>
            </w:r>
          </w:p>
        </w:tc>
        <w:tc>
          <w:tcPr>
            <w:tcW w:w="1417" w:type="dxa"/>
            <w:tcBorders>
              <w:top w:val="single" w:sz="4" w:space="0" w:color="auto"/>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-193.959901</w:t>
            </w:r>
          </w:p>
        </w:tc>
        <w:tc>
          <w:tcPr>
            <w:tcW w:w="689" w:type="dxa"/>
            <w:tcBorders>
              <w:top w:val="single" w:sz="4" w:space="0" w:color="auto"/>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66.7</w:t>
            </w:r>
          </w:p>
        </w:tc>
        <w:tc>
          <w:tcPr>
            <w:tcW w:w="1478" w:type="dxa"/>
            <w:tcBorders>
              <w:top w:val="single" w:sz="4" w:space="0" w:color="auto"/>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-193.991579</w:t>
            </w:r>
          </w:p>
        </w:tc>
      </w:tr>
      <w:tr w:rsidR="009269C1" w:rsidRPr="009269C1" w:rsidTr="00B71DB6">
        <w:trPr>
          <w:trHeight w:val="300"/>
          <w:jc w:val="center"/>
        </w:trPr>
        <w:tc>
          <w:tcPr>
            <w:tcW w:w="1560"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rPr>
                <w:rFonts w:ascii="Times New Roman" w:eastAsia="Times New Roman" w:hAnsi="Times New Roman" w:cs="Times New Roman"/>
                <w:b/>
                <w:sz w:val="24"/>
                <w:szCs w:val="24"/>
                <w:lang w:val="en-US" w:eastAsia="es-ES"/>
              </w:rPr>
            </w:pPr>
            <w:r w:rsidRPr="009269C1">
              <w:rPr>
                <w:rFonts w:ascii="Times New Roman" w:eastAsia="Times New Roman" w:hAnsi="Times New Roman" w:cs="Times New Roman"/>
                <w:b/>
                <w:sz w:val="24"/>
                <w:szCs w:val="24"/>
                <w:lang w:val="en-US" w:eastAsia="es-ES"/>
              </w:rPr>
              <w:t xml:space="preserve">Et </w:t>
            </w:r>
          </w:p>
        </w:tc>
        <w:tc>
          <w:tcPr>
            <w:tcW w:w="1417"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-78.507745</w:t>
            </w:r>
          </w:p>
        </w:tc>
        <w:tc>
          <w:tcPr>
            <w:tcW w:w="689"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52.3</w:t>
            </w:r>
          </w:p>
        </w:tc>
        <w:tc>
          <w:tcPr>
            <w:tcW w:w="1478"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-78.532591</w:t>
            </w:r>
          </w:p>
        </w:tc>
      </w:tr>
      <w:tr w:rsidR="009269C1" w:rsidRPr="009269C1" w:rsidTr="00B71DB6">
        <w:trPr>
          <w:trHeight w:val="300"/>
          <w:jc w:val="center"/>
        </w:trPr>
        <w:tc>
          <w:tcPr>
            <w:tcW w:w="1560"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rPr>
                <w:rFonts w:ascii="Times New Roman" w:eastAsia="Times New Roman" w:hAnsi="Times New Roman" w:cs="Times New Roman"/>
                <w:b/>
                <w:sz w:val="24"/>
                <w:szCs w:val="24"/>
                <w:lang w:val="en-US" w:eastAsia="es-ES"/>
              </w:rPr>
            </w:pPr>
            <w:r w:rsidRPr="009269C1">
              <w:rPr>
                <w:rFonts w:ascii="Times New Roman" w:eastAsia="Times New Roman" w:hAnsi="Times New Roman" w:cs="Times New Roman"/>
                <w:b/>
                <w:sz w:val="24"/>
                <w:szCs w:val="24"/>
                <w:lang w:val="en-US" w:eastAsia="es-ES"/>
              </w:rPr>
              <w:t>1CN</w:t>
            </w:r>
          </w:p>
        </w:tc>
        <w:tc>
          <w:tcPr>
            <w:tcW w:w="1417"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-170.747540</w:t>
            </w:r>
          </w:p>
        </w:tc>
        <w:tc>
          <w:tcPr>
            <w:tcW w:w="689"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65.0</w:t>
            </w:r>
          </w:p>
        </w:tc>
        <w:tc>
          <w:tcPr>
            <w:tcW w:w="1478"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-170.778442</w:t>
            </w:r>
          </w:p>
        </w:tc>
      </w:tr>
      <w:tr w:rsidR="009269C1" w:rsidRPr="009269C1" w:rsidTr="00B71DB6">
        <w:trPr>
          <w:trHeight w:val="300"/>
          <w:jc w:val="center"/>
        </w:trPr>
        <w:tc>
          <w:tcPr>
            <w:tcW w:w="1560"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rPr>
                <w:rFonts w:ascii="Times New Roman" w:eastAsia="Times New Roman" w:hAnsi="Times New Roman" w:cs="Times New Roman"/>
                <w:b/>
                <w:sz w:val="24"/>
                <w:szCs w:val="24"/>
                <w:lang w:val="en-US" w:eastAsia="es-ES"/>
              </w:rPr>
            </w:pPr>
            <w:r w:rsidRPr="009269C1">
              <w:rPr>
                <w:rFonts w:ascii="Times New Roman" w:eastAsia="Times New Roman" w:hAnsi="Times New Roman" w:cs="Times New Roman"/>
                <w:b/>
                <w:sz w:val="24"/>
                <w:szCs w:val="24"/>
                <w:lang w:val="en-US" w:eastAsia="es-ES"/>
              </w:rPr>
              <w:t>2cCN</w:t>
            </w:r>
          </w:p>
        </w:tc>
        <w:tc>
          <w:tcPr>
            <w:tcW w:w="1417"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-262.978934</w:t>
            </w:r>
          </w:p>
        </w:tc>
        <w:tc>
          <w:tcPr>
            <w:tcW w:w="689"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75.1</w:t>
            </w:r>
          </w:p>
        </w:tc>
        <w:tc>
          <w:tcPr>
            <w:tcW w:w="1478"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-263.014613</w:t>
            </w:r>
          </w:p>
        </w:tc>
      </w:tr>
      <w:tr w:rsidR="009269C1" w:rsidRPr="009269C1" w:rsidTr="00B71DB6">
        <w:trPr>
          <w:trHeight w:val="300"/>
          <w:jc w:val="center"/>
        </w:trPr>
        <w:tc>
          <w:tcPr>
            <w:tcW w:w="1560"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rPr>
                <w:rFonts w:ascii="Times New Roman" w:eastAsia="Times New Roman" w:hAnsi="Times New Roman" w:cs="Times New Roman"/>
                <w:b/>
                <w:sz w:val="24"/>
                <w:szCs w:val="24"/>
                <w:lang w:val="en-US" w:eastAsia="es-ES"/>
              </w:rPr>
            </w:pPr>
            <w:r w:rsidRPr="009269C1">
              <w:rPr>
                <w:rFonts w:ascii="Times New Roman" w:eastAsia="Times New Roman" w:hAnsi="Times New Roman" w:cs="Times New Roman"/>
                <w:b/>
                <w:sz w:val="24"/>
                <w:szCs w:val="24"/>
                <w:lang w:val="en-US" w:eastAsia="es-ES"/>
              </w:rPr>
              <w:t>2tCN</w:t>
            </w:r>
          </w:p>
        </w:tc>
        <w:tc>
          <w:tcPr>
            <w:tcW w:w="1417"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-262.979814</w:t>
            </w:r>
          </w:p>
        </w:tc>
        <w:tc>
          <w:tcPr>
            <w:tcW w:w="689"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75.0</w:t>
            </w:r>
          </w:p>
        </w:tc>
        <w:tc>
          <w:tcPr>
            <w:tcW w:w="1478"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-263.015454</w:t>
            </w:r>
          </w:p>
        </w:tc>
      </w:tr>
      <w:tr w:rsidR="009269C1" w:rsidRPr="009269C1" w:rsidTr="00B71DB6">
        <w:trPr>
          <w:trHeight w:val="300"/>
          <w:jc w:val="center"/>
        </w:trPr>
        <w:tc>
          <w:tcPr>
            <w:tcW w:w="1560"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rPr>
                <w:rFonts w:ascii="Times New Roman" w:eastAsia="Times New Roman" w:hAnsi="Times New Roman" w:cs="Times New Roman"/>
                <w:b/>
                <w:sz w:val="24"/>
                <w:szCs w:val="24"/>
                <w:lang w:val="en-US" w:eastAsia="es-ES"/>
              </w:rPr>
            </w:pPr>
            <w:r w:rsidRPr="009269C1">
              <w:rPr>
                <w:rFonts w:ascii="Times New Roman" w:eastAsia="Times New Roman" w:hAnsi="Times New Roman" w:cs="Times New Roman"/>
                <w:b/>
                <w:sz w:val="24"/>
                <w:szCs w:val="24"/>
                <w:lang w:val="en-US" w:eastAsia="es-ES"/>
              </w:rPr>
              <w:t>2CN</w:t>
            </w:r>
          </w:p>
        </w:tc>
        <w:tc>
          <w:tcPr>
            <w:tcW w:w="1417"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-262.973936</w:t>
            </w:r>
          </w:p>
        </w:tc>
        <w:tc>
          <w:tcPr>
            <w:tcW w:w="689"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74.8</w:t>
            </w:r>
          </w:p>
        </w:tc>
        <w:tc>
          <w:tcPr>
            <w:tcW w:w="1478"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-263.009469</w:t>
            </w:r>
          </w:p>
        </w:tc>
      </w:tr>
      <w:tr w:rsidR="009269C1" w:rsidRPr="009269C1" w:rsidTr="00B71DB6">
        <w:trPr>
          <w:trHeight w:val="300"/>
          <w:jc w:val="center"/>
        </w:trPr>
        <w:tc>
          <w:tcPr>
            <w:tcW w:w="1560"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rPr>
                <w:rFonts w:ascii="Times New Roman" w:eastAsia="Times New Roman" w:hAnsi="Times New Roman" w:cs="Times New Roman"/>
                <w:b/>
                <w:sz w:val="24"/>
                <w:szCs w:val="24"/>
                <w:lang w:val="en-US" w:eastAsia="es-ES"/>
              </w:rPr>
            </w:pPr>
            <w:r w:rsidRPr="009269C1">
              <w:rPr>
                <w:rFonts w:ascii="Times New Roman" w:eastAsia="Times New Roman" w:hAnsi="Times New Roman" w:cs="Times New Roman"/>
                <w:b/>
                <w:sz w:val="24"/>
                <w:szCs w:val="24"/>
                <w:lang w:val="en-US" w:eastAsia="es-ES"/>
              </w:rPr>
              <w:t>3CN</w:t>
            </w:r>
          </w:p>
        </w:tc>
        <w:tc>
          <w:tcPr>
            <w:tcW w:w="1417"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-355.199514</w:t>
            </w:r>
          </w:p>
        </w:tc>
        <w:tc>
          <w:tcPr>
            <w:tcW w:w="689"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84.7</w:t>
            </w:r>
          </w:p>
        </w:tc>
        <w:tc>
          <w:tcPr>
            <w:tcW w:w="1478"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-355.239776</w:t>
            </w:r>
          </w:p>
        </w:tc>
      </w:tr>
      <w:tr w:rsidR="009269C1" w:rsidRPr="009269C1" w:rsidTr="00B71DB6">
        <w:trPr>
          <w:trHeight w:val="300"/>
          <w:jc w:val="center"/>
        </w:trPr>
        <w:tc>
          <w:tcPr>
            <w:tcW w:w="1560"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rPr>
                <w:rFonts w:ascii="Times New Roman" w:eastAsia="Times New Roman" w:hAnsi="Times New Roman" w:cs="Times New Roman"/>
                <w:b/>
                <w:sz w:val="24"/>
                <w:szCs w:val="24"/>
                <w:lang w:val="en-US" w:eastAsia="es-ES"/>
              </w:rPr>
            </w:pPr>
            <w:r w:rsidRPr="009269C1">
              <w:rPr>
                <w:rFonts w:ascii="Times New Roman" w:eastAsia="Times New Roman" w:hAnsi="Times New Roman" w:cs="Times New Roman"/>
                <w:b/>
                <w:sz w:val="24"/>
                <w:szCs w:val="24"/>
                <w:lang w:val="en-US" w:eastAsia="es-ES"/>
              </w:rPr>
              <w:t>4CN</w:t>
            </w:r>
          </w:p>
        </w:tc>
        <w:tc>
          <w:tcPr>
            <w:tcW w:w="1417"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-447.415019</w:t>
            </w:r>
          </w:p>
        </w:tc>
        <w:tc>
          <w:tcPr>
            <w:tcW w:w="689"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95.0</w:t>
            </w:r>
          </w:p>
        </w:tc>
        <w:tc>
          <w:tcPr>
            <w:tcW w:w="1478"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-447.460151</w:t>
            </w:r>
          </w:p>
        </w:tc>
      </w:tr>
      <w:tr w:rsidR="009269C1" w:rsidRPr="009269C1" w:rsidTr="00B71DB6">
        <w:trPr>
          <w:trHeight w:val="300"/>
          <w:jc w:val="center"/>
        </w:trPr>
        <w:tc>
          <w:tcPr>
            <w:tcW w:w="1560" w:type="dxa"/>
            <w:tcBorders>
              <w:top w:val="nil"/>
              <w:left w:val="nil"/>
              <w:bottom w:val="nil"/>
              <w:right w:val="nil"/>
            </w:tcBorders>
            <w:shd w:val="clear" w:color="auto" w:fill="auto"/>
            <w:noWrap/>
          </w:tcPr>
          <w:p w:rsidR="00F10A0C" w:rsidRPr="009269C1" w:rsidRDefault="00F10A0C" w:rsidP="00B71DB6">
            <w:pPr>
              <w:spacing w:after="0" w:line="240" w:lineRule="auto"/>
              <w:rPr>
                <w:rFonts w:ascii="Times New Roman" w:hAnsi="Times New Roman" w:cs="Times New Roman"/>
                <w:b/>
                <w:sz w:val="24"/>
                <w:szCs w:val="24"/>
                <w:lang w:val="en-US"/>
              </w:rPr>
            </w:pPr>
            <w:r w:rsidRPr="009269C1">
              <w:rPr>
                <w:rFonts w:ascii="Times New Roman" w:hAnsi="Times New Roman" w:cs="Times New Roman"/>
                <w:b/>
                <w:sz w:val="24"/>
                <w:szCs w:val="24"/>
                <w:lang w:val="en-US"/>
              </w:rPr>
              <w:t>TS-Et</w:t>
            </w:r>
          </w:p>
        </w:tc>
        <w:tc>
          <w:tcPr>
            <w:tcW w:w="1417"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-272.440348</w:t>
            </w:r>
          </w:p>
        </w:tc>
        <w:tc>
          <w:tcPr>
            <w:tcW w:w="689"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76.4</w:t>
            </w:r>
          </w:p>
        </w:tc>
        <w:tc>
          <w:tcPr>
            <w:tcW w:w="1478"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-272.476646</w:t>
            </w:r>
          </w:p>
        </w:tc>
      </w:tr>
      <w:tr w:rsidR="009269C1" w:rsidRPr="009269C1" w:rsidTr="00B71DB6">
        <w:trPr>
          <w:trHeight w:val="300"/>
          <w:jc w:val="center"/>
        </w:trPr>
        <w:tc>
          <w:tcPr>
            <w:tcW w:w="1560" w:type="dxa"/>
            <w:tcBorders>
              <w:top w:val="nil"/>
              <w:left w:val="nil"/>
              <w:bottom w:val="nil"/>
              <w:right w:val="nil"/>
            </w:tcBorders>
            <w:shd w:val="clear" w:color="auto" w:fill="auto"/>
            <w:noWrap/>
          </w:tcPr>
          <w:p w:rsidR="00F10A0C" w:rsidRPr="009269C1" w:rsidRDefault="00F10A0C" w:rsidP="00B71DB6">
            <w:pPr>
              <w:spacing w:after="0" w:line="240" w:lineRule="auto"/>
              <w:rPr>
                <w:rFonts w:ascii="Times New Roman" w:hAnsi="Times New Roman" w:cs="Times New Roman"/>
                <w:b/>
                <w:sz w:val="24"/>
                <w:szCs w:val="24"/>
                <w:lang w:val="en-US"/>
              </w:rPr>
            </w:pPr>
            <w:r w:rsidRPr="009269C1">
              <w:rPr>
                <w:rFonts w:ascii="Times New Roman" w:hAnsi="Times New Roman" w:cs="Times New Roman"/>
                <w:b/>
                <w:sz w:val="24"/>
                <w:szCs w:val="24"/>
                <w:lang w:val="en-US"/>
              </w:rPr>
              <w:t>TS-1CN</w:t>
            </w:r>
          </w:p>
        </w:tc>
        <w:tc>
          <w:tcPr>
            <w:tcW w:w="1417"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-364.688046</w:t>
            </w:r>
          </w:p>
        </w:tc>
        <w:tc>
          <w:tcPr>
            <w:tcW w:w="689"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85.6</w:t>
            </w:r>
          </w:p>
        </w:tc>
        <w:tc>
          <w:tcPr>
            <w:tcW w:w="1478"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-364.728710</w:t>
            </w:r>
          </w:p>
        </w:tc>
      </w:tr>
      <w:tr w:rsidR="009269C1" w:rsidRPr="009269C1" w:rsidTr="00B71DB6">
        <w:trPr>
          <w:trHeight w:val="300"/>
          <w:jc w:val="center"/>
        </w:trPr>
        <w:tc>
          <w:tcPr>
            <w:tcW w:w="1560" w:type="dxa"/>
            <w:tcBorders>
              <w:top w:val="nil"/>
              <w:left w:val="nil"/>
              <w:bottom w:val="nil"/>
              <w:right w:val="nil"/>
            </w:tcBorders>
            <w:shd w:val="clear" w:color="auto" w:fill="auto"/>
            <w:noWrap/>
          </w:tcPr>
          <w:p w:rsidR="00F10A0C" w:rsidRPr="009269C1" w:rsidRDefault="00F10A0C" w:rsidP="00B71DB6">
            <w:pPr>
              <w:spacing w:after="0" w:line="240" w:lineRule="auto"/>
              <w:rPr>
                <w:rFonts w:ascii="Times New Roman" w:hAnsi="Times New Roman" w:cs="Times New Roman"/>
                <w:b/>
                <w:sz w:val="24"/>
                <w:szCs w:val="24"/>
                <w:lang w:val="en-US"/>
              </w:rPr>
            </w:pPr>
            <w:r w:rsidRPr="009269C1">
              <w:rPr>
                <w:rFonts w:ascii="Times New Roman" w:hAnsi="Times New Roman" w:cs="Times New Roman"/>
                <w:b/>
                <w:sz w:val="24"/>
                <w:szCs w:val="24"/>
                <w:lang w:val="en-US"/>
              </w:rPr>
              <w:t>TS-2cCN</w:t>
            </w:r>
          </w:p>
        </w:tc>
        <w:tc>
          <w:tcPr>
            <w:tcW w:w="1417"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-456.925660</w:t>
            </w:r>
          </w:p>
        </w:tc>
        <w:tc>
          <w:tcPr>
            <w:tcW w:w="689"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94.8</w:t>
            </w:r>
          </w:p>
        </w:tc>
        <w:tc>
          <w:tcPr>
            <w:tcW w:w="1478"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-456.970723</w:t>
            </w:r>
          </w:p>
        </w:tc>
      </w:tr>
      <w:tr w:rsidR="009269C1" w:rsidRPr="009269C1" w:rsidTr="00B71DB6">
        <w:trPr>
          <w:trHeight w:val="300"/>
          <w:jc w:val="center"/>
        </w:trPr>
        <w:tc>
          <w:tcPr>
            <w:tcW w:w="1560" w:type="dxa"/>
            <w:tcBorders>
              <w:top w:val="nil"/>
              <w:left w:val="nil"/>
              <w:bottom w:val="nil"/>
              <w:right w:val="nil"/>
            </w:tcBorders>
            <w:shd w:val="clear" w:color="auto" w:fill="auto"/>
            <w:noWrap/>
          </w:tcPr>
          <w:p w:rsidR="00F10A0C" w:rsidRPr="009269C1" w:rsidRDefault="00F10A0C" w:rsidP="00B71DB6">
            <w:pPr>
              <w:spacing w:after="0" w:line="240" w:lineRule="auto"/>
              <w:rPr>
                <w:rFonts w:ascii="Times New Roman" w:hAnsi="Times New Roman" w:cs="Times New Roman"/>
                <w:b/>
                <w:sz w:val="24"/>
                <w:szCs w:val="24"/>
                <w:lang w:val="en-US"/>
              </w:rPr>
            </w:pPr>
            <w:r w:rsidRPr="009269C1">
              <w:rPr>
                <w:rFonts w:ascii="Times New Roman" w:hAnsi="Times New Roman" w:cs="Times New Roman"/>
                <w:b/>
                <w:sz w:val="24"/>
                <w:szCs w:val="24"/>
                <w:lang w:val="en-US"/>
              </w:rPr>
              <w:t>TS-2tCN</w:t>
            </w:r>
          </w:p>
        </w:tc>
        <w:tc>
          <w:tcPr>
            <w:tcW w:w="1417"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-456.927151</w:t>
            </w:r>
          </w:p>
        </w:tc>
        <w:tc>
          <w:tcPr>
            <w:tcW w:w="689"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94.4</w:t>
            </w:r>
          </w:p>
        </w:tc>
        <w:tc>
          <w:tcPr>
            <w:tcW w:w="1478"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-456.972018</w:t>
            </w:r>
          </w:p>
        </w:tc>
      </w:tr>
      <w:tr w:rsidR="009269C1" w:rsidRPr="009269C1" w:rsidTr="00B71DB6">
        <w:trPr>
          <w:trHeight w:val="300"/>
          <w:jc w:val="center"/>
        </w:trPr>
        <w:tc>
          <w:tcPr>
            <w:tcW w:w="1560" w:type="dxa"/>
            <w:tcBorders>
              <w:top w:val="nil"/>
              <w:left w:val="nil"/>
              <w:bottom w:val="nil"/>
              <w:right w:val="nil"/>
            </w:tcBorders>
            <w:shd w:val="clear" w:color="auto" w:fill="auto"/>
            <w:noWrap/>
          </w:tcPr>
          <w:p w:rsidR="00F10A0C" w:rsidRPr="009269C1" w:rsidRDefault="00F10A0C" w:rsidP="00B71DB6">
            <w:pPr>
              <w:spacing w:after="0" w:line="240" w:lineRule="auto"/>
              <w:rPr>
                <w:rFonts w:ascii="Times New Roman" w:hAnsi="Times New Roman" w:cs="Times New Roman"/>
                <w:b/>
                <w:sz w:val="24"/>
                <w:szCs w:val="24"/>
                <w:lang w:val="en-US"/>
              </w:rPr>
            </w:pPr>
            <w:r w:rsidRPr="009269C1">
              <w:rPr>
                <w:rFonts w:ascii="Times New Roman" w:hAnsi="Times New Roman" w:cs="Times New Roman"/>
                <w:b/>
                <w:sz w:val="24"/>
                <w:szCs w:val="24"/>
                <w:lang w:val="en-US"/>
              </w:rPr>
              <w:t>TS-2CN</w:t>
            </w:r>
          </w:p>
        </w:tc>
        <w:tc>
          <w:tcPr>
            <w:tcW w:w="1417"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-456.926714</w:t>
            </w:r>
          </w:p>
        </w:tc>
        <w:tc>
          <w:tcPr>
            <w:tcW w:w="689"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95.3</w:t>
            </w:r>
          </w:p>
        </w:tc>
        <w:tc>
          <w:tcPr>
            <w:tcW w:w="1478"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-456.971992</w:t>
            </w:r>
          </w:p>
        </w:tc>
      </w:tr>
      <w:tr w:rsidR="009269C1" w:rsidRPr="009269C1" w:rsidTr="00B71DB6">
        <w:trPr>
          <w:trHeight w:val="300"/>
          <w:jc w:val="center"/>
        </w:trPr>
        <w:tc>
          <w:tcPr>
            <w:tcW w:w="1560" w:type="dxa"/>
            <w:tcBorders>
              <w:top w:val="nil"/>
              <w:left w:val="nil"/>
              <w:bottom w:val="nil"/>
              <w:right w:val="nil"/>
            </w:tcBorders>
            <w:shd w:val="clear" w:color="auto" w:fill="auto"/>
            <w:noWrap/>
          </w:tcPr>
          <w:p w:rsidR="00F10A0C" w:rsidRPr="009269C1" w:rsidRDefault="00F10A0C" w:rsidP="00B71DB6">
            <w:pPr>
              <w:spacing w:after="0" w:line="240" w:lineRule="auto"/>
              <w:rPr>
                <w:rFonts w:ascii="Times New Roman" w:hAnsi="Times New Roman" w:cs="Times New Roman"/>
                <w:b/>
                <w:sz w:val="24"/>
                <w:szCs w:val="24"/>
                <w:lang w:val="en-US"/>
              </w:rPr>
            </w:pPr>
            <w:r w:rsidRPr="009269C1">
              <w:rPr>
                <w:rFonts w:ascii="Times New Roman" w:hAnsi="Times New Roman" w:cs="Times New Roman"/>
                <w:b/>
                <w:sz w:val="24"/>
                <w:szCs w:val="24"/>
                <w:lang w:val="en-US"/>
              </w:rPr>
              <w:t>TS-3CN</w:t>
            </w:r>
          </w:p>
        </w:tc>
        <w:tc>
          <w:tcPr>
            <w:tcW w:w="1417"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-549.156682</w:t>
            </w:r>
          </w:p>
        </w:tc>
        <w:tc>
          <w:tcPr>
            <w:tcW w:w="689"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103.9</w:t>
            </w:r>
          </w:p>
        </w:tc>
        <w:tc>
          <w:tcPr>
            <w:tcW w:w="1478"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-549.206039</w:t>
            </w:r>
          </w:p>
        </w:tc>
      </w:tr>
      <w:tr w:rsidR="009269C1" w:rsidRPr="009269C1" w:rsidTr="00B71DB6">
        <w:trPr>
          <w:trHeight w:val="300"/>
          <w:jc w:val="center"/>
        </w:trPr>
        <w:tc>
          <w:tcPr>
            <w:tcW w:w="1560" w:type="dxa"/>
            <w:tcBorders>
              <w:top w:val="nil"/>
              <w:left w:val="nil"/>
              <w:bottom w:val="nil"/>
              <w:right w:val="nil"/>
            </w:tcBorders>
            <w:shd w:val="clear" w:color="auto" w:fill="auto"/>
            <w:noWrap/>
          </w:tcPr>
          <w:p w:rsidR="00F10A0C" w:rsidRPr="009269C1" w:rsidRDefault="00F10A0C" w:rsidP="00B71DB6">
            <w:pPr>
              <w:spacing w:after="0" w:line="240" w:lineRule="auto"/>
              <w:rPr>
                <w:rFonts w:ascii="Times New Roman" w:hAnsi="Times New Roman" w:cs="Times New Roman"/>
                <w:b/>
                <w:sz w:val="24"/>
                <w:szCs w:val="24"/>
                <w:lang w:val="en-US"/>
              </w:rPr>
            </w:pPr>
            <w:r w:rsidRPr="009269C1">
              <w:rPr>
                <w:rFonts w:ascii="Times New Roman" w:hAnsi="Times New Roman" w:cs="Times New Roman"/>
                <w:b/>
                <w:sz w:val="24"/>
                <w:szCs w:val="24"/>
                <w:lang w:val="en-US"/>
              </w:rPr>
              <w:t>TS-4CN</w:t>
            </w:r>
          </w:p>
        </w:tc>
        <w:tc>
          <w:tcPr>
            <w:tcW w:w="1417"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-641.378297</w:t>
            </w:r>
          </w:p>
        </w:tc>
        <w:tc>
          <w:tcPr>
            <w:tcW w:w="689"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112.1</w:t>
            </w:r>
          </w:p>
        </w:tc>
        <w:tc>
          <w:tcPr>
            <w:tcW w:w="1478"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-641.431563</w:t>
            </w:r>
          </w:p>
        </w:tc>
      </w:tr>
      <w:tr w:rsidR="009269C1" w:rsidRPr="009269C1" w:rsidTr="00B71DB6">
        <w:trPr>
          <w:trHeight w:val="300"/>
          <w:jc w:val="center"/>
        </w:trPr>
        <w:tc>
          <w:tcPr>
            <w:tcW w:w="1560" w:type="dxa"/>
            <w:tcBorders>
              <w:top w:val="nil"/>
              <w:left w:val="nil"/>
              <w:bottom w:val="nil"/>
              <w:right w:val="nil"/>
            </w:tcBorders>
            <w:shd w:val="clear" w:color="auto" w:fill="auto"/>
            <w:noWrap/>
          </w:tcPr>
          <w:p w:rsidR="00F10A0C" w:rsidRPr="009269C1" w:rsidRDefault="00F10A0C" w:rsidP="00B71DB6">
            <w:pPr>
              <w:spacing w:after="0" w:line="240" w:lineRule="auto"/>
              <w:rPr>
                <w:rFonts w:ascii="Times New Roman" w:hAnsi="Times New Roman" w:cs="Times New Roman"/>
                <w:b/>
                <w:sz w:val="24"/>
                <w:szCs w:val="24"/>
                <w:lang w:val="en-US"/>
              </w:rPr>
            </w:pPr>
            <w:r w:rsidRPr="009269C1">
              <w:rPr>
                <w:rFonts w:ascii="Times New Roman" w:hAnsi="Times New Roman" w:cs="Times New Roman"/>
                <w:b/>
                <w:sz w:val="24"/>
                <w:szCs w:val="24"/>
                <w:lang w:val="en-US"/>
              </w:rPr>
              <w:t>CA-Et</w:t>
            </w:r>
          </w:p>
        </w:tc>
        <w:tc>
          <w:tcPr>
            <w:tcW w:w="1417"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-272.509958</w:t>
            </w:r>
          </w:p>
        </w:tc>
        <w:tc>
          <w:tcPr>
            <w:tcW w:w="689"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72.9</w:t>
            </w:r>
          </w:p>
        </w:tc>
        <w:tc>
          <w:tcPr>
            <w:tcW w:w="1478"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-272.544579</w:t>
            </w:r>
          </w:p>
        </w:tc>
      </w:tr>
      <w:tr w:rsidR="009269C1" w:rsidRPr="009269C1" w:rsidTr="00B71DB6">
        <w:trPr>
          <w:trHeight w:val="300"/>
          <w:jc w:val="center"/>
        </w:trPr>
        <w:tc>
          <w:tcPr>
            <w:tcW w:w="1560" w:type="dxa"/>
            <w:tcBorders>
              <w:top w:val="nil"/>
              <w:left w:val="nil"/>
              <w:bottom w:val="nil"/>
              <w:right w:val="nil"/>
            </w:tcBorders>
            <w:shd w:val="clear" w:color="auto" w:fill="auto"/>
            <w:noWrap/>
          </w:tcPr>
          <w:p w:rsidR="00F10A0C" w:rsidRPr="009269C1" w:rsidRDefault="00F10A0C" w:rsidP="00B71DB6">
            <w:pPr>
              <w:spacing w:after="0" w:line="240" w:lineRule="auto"/>
              <w:rPr>
                <w:rFonts w:ascii="Times New Roman" w:hAnsi="Times New Roman" w:cs="Times New Roman"/>
                <w:b/>
                <w:sz w:val="24"/>
                <w:szCs w:val="24"/>
                <w:lang w:val="en-US"/>
              </w:rPr>
            </w:pPr>
            <w:r w:rsidRPr="009269C1">
              <w:rPr>
                <w:rFonts w:ascii="Times New Roman" w:hAnsi="Times New Roman" w:cs="Times New Roman"/>
                <w:b/>
                <w:sz w:val="24"/>
                <w:szCs w:val="24"/>
                <w:lang w:val="en-US"/>
              </w:rPr>
              <w:t>CA-1CN</w:t>
            </w:r>
          </w:p>
        </w:tc>
        <w:tc>
          <w:tcPr>
            <w:tcW w:w="1417"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-364.751216</w:t>
            </w:r>
          </w:p>
        </w:tc>
        <w:tc>
          <w:tcPr>
            <w:tcW w:w="689"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82.0</w:t>
            </w:r>
          </w:p>
        </w:tc>
        <w:tc>
          <w:tcPr>
            <w:tcW w:w="1478"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-364.790184</w:t>
            </w:r>
          </w:p>
        </w:tc>
      </w:tr>
      <w:tr w:rsidR="009269C1" w:rsidRPr="009269C1" w:rsidTr="00B71DB6">
        <w:trPr>
          <w:trHeight w:val="300"/>
          <w:jc w:val="center"/>
        </w:trPr>
        <w:tc>
          <w:tcPr>
            <w:tcW w:w="1560" w:type="dxa"/>
            <w:tcBorders>
              <w:top w:val="nil"/>
              <w:left w:val="nil"/>
              <w:bottom w:val="nil"/>
              <w:right w:val="nil"/>
            </w:tcBorders>
            <w:shd w:val="clear" w:color="auto" w:fill="auto"/>
            <w:noWrap/>
          </w:tcPr>
          <w:p w:rsidR="00F10A0C" w:rsidRPr="009269C1" w:rsidRDefault="00F10A0C" w:rsidP="00B71DB6">
            <w:pPr>
              <w:spacing w:after="0" w:line="240" w:lineRule="auto"/>
              <w:rPr>
                <w:rFonts w:ascii="Times New Roman" w:hAnsi="Times New Roman" w:cs="Times New Roman"/>
                <w:b/>
                <w:sz w:val="24"/>
                <w:szCs w:val="24"/>
                <w:lang w:val="en-US"/>
              </w:rPr>
            </w:pPr>
            <w:r w:rsidRPr="009269C1">
              <w:rPr>
                <w:rFonts w:ascii="Times New Roman" w:hAnsi="Times New Roman" w:cs="Times New Roman"/>
                <w:b/>
                <w:sz w:val="24"/>
                <w:szCs w:val="24"/>
                <w:lang w:val="en-US"/>
              </w:rPr>
              <w:t>CA-2cCN</w:t>
            </w:r>
          </w:p>
        </w:tc>
        <w:tc>
          <w:tcPr>
            <w:tcW w:w="1417"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-456.984857</w:t>
            </w:r>
          </w:p>
        </w:tc>
        <w:tc>
          <w:tcPr>
            <w:tcW w:w="689"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91.0</w:t>
            </w:r>
          </w:p>
        </w:tc>
        <w:tc>
          <w:tcPr>
            <w:tcW w:w="1478"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-457.028114</w:t>
            </w:r>
          </w:p>
        </w:tc>
      </w:tr>
      <w:tr w:rsidR="009269C1" w:rsidRPr="009269C1" w:rsidTr="00B71DB6">
        <w:trPr>
          <w:trHeight w:val="300"/>
          <w:jc w:val="center"/>
        </w:trPr>
        <w:tc>
          <w:tcPr>
            <w:tcW w:w="1560" w:type="dxa"/>
            <w:tcBorders>
              <w:top w:val="nil"/>
              <w:left w:val="nil"/>
              <w:bottom w:val="nil"/>
              <w:right w:val="nil"/>
            </w:tcBorders>
            <w:shd w:val="clear" w:color="auto" w:fill="auto"/>
            <w:noWrap/>
          </w:tcPr>
          <w:p w:rsidR="00F10A0C" w:rsidRPr="009269C1" w:rsidRDefault="00F10A0C" w:rsidP="00B71DB6">
            <w:pPr>
              <w:spacing w:after="0" w:line="240" w:lineRule="auto"/>
              <w:rPr>
                <w:rFonts w:ascii="Times New Roman" w:hAnsi="Times New Roman" w:cs="Times New Roman"/>
                <w:b/>
                <w:sz w:val="24"/>
                <w:szCs w:val="24"/>
                <w:lang w:val="en-US"/>
              </w:rPr>
            </w:pPr>
            <w:r w:rsidRPr="009269C1">
              <w:rPr>
                <w:rFonts w:ascii="Times New Roman" w:hAnsi="Times New Roman" w:cs="Times New Roman"/>
                <w:b/>
                <w:sz w:val="24"/>
                <w:szCs w:val="24"/>
                <w:lang w:val="en-US"/>
              </w:rPr>
              <w:t>CA-2tCN</w:t>
            </w:r>
          </w:p>
        </w:tc>
        <w:tc>
          <w:tcPr>
            <w:tcW w:w="1417"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-456.986709</w:t>
            </w:r>
          </w:p>
        </w:tc>
        <w:tc>
          <w:tcPr>
            <w:tcW w:w="689"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91.3</w:t>
            </w:r>
          </w:p>
        </w:tc>
        <w:tc>
          <w:tcPr>
            <w:tcW w:w="1478"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-457.030076</w:t>
            </w:r>
          </w:p>
        </w:tc>
      </w:tr>
      <w:tr w:rsidR="009269C1" w:rsidRPr="009269C1" w:rsidTr="00B71DB6">
        <w:trPr>
          <w:trHeight w:val="300"/>
          <w:jc w:val="center"/>
        </w:trPr>
        <w:tc>
          <w:tcPr>
            <w:tcW w:w="1560" w:type="dxa"/>
            <w:tcBorders>
              <w:top w:val="nil"/>
              <w:left w:val="nil"/>
              <w:bottom w:val="nil"/>
              <w:right w:val="nil"/>
            </w:tcBorders>
            <w:shd w:val="clear" w:color="auto" w:fill="auto"/>
            <w:noWrap/>
          </w:tcPr>
          <w:p w:rsidR="00F10A0C" w:rsidRPr="009269C1" w:rsidRDefault="00F10A0C" w:rsidP="00B71DB6">
            <w:pPr>
              <w:spacing w:after="0" w:line="240" w:lineRule="auto"/>
              <w:rPr>
                <w:rFonts w:ascii="Times New Roman" w:hAnsi="Times New Roman" w:cs="Times New Roman"/>
                <w:b/>
                <w:sz w:val="24"/>
                <w:szCs w:val="24"/>
                <w:lang w:val="en-US"/>
              </w:rPr>
            </w:pPr>
            <w:r w:rsidRPr="009269C1">
              <w:rPr>
                <w:rFonts w:ascii="Times New Roman" w:hAnsi="Times New Roman" w:cs="Times New Roman"/>
                <w:b/>
                <w:sz w:val="24"/>
                <w:szCs w:val="24"/>
                <w:lang w:val="en-US"/>
              </w:rPr>
              <w:t>CA-2CN</w:t>
            </w:r>
          </w:p>
        </w:tc>
        <w:tc>
          <w:tcPr>
            <w:tcW w:w="1417"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-456.978688</w:t>
            </w:r>
          </w:p>
        </w:tc>
        <w:tc>
          <w:tcPr>
            <w:tcW w:w="689"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90.8</w:t>
            </w:r>
          </w:p>
        </w:tc>
        <w:tc>
          <w:tcPr>
            <w:tcW w:w="1478" w:type="dxa"/>
            <w:tcBorders>
              <w:top w:val="nil"/>
              <w:left w:val="nil"/>
              <w:bottom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-457.021820</w:t>
            </w:r>
          </w:p>
        </w:tc>
      </w:tr>
      <w:tr w:rsidR="009269C1" w:rsidRPr="009269C1" w:rsidTr="00B71DB6">
        <w:trPr>
          <w:trHeight w:val="300"/>
          <w:jc w:val="center"/>
        </w:trPr>
        <w:tc>
          <w:tcPr>
            <w:tcW w:w="1560" w:type="dxa"/>
            <w:tcBorders>
              <w:top w:val="nil"/>
              <w:left w:val="nil"/>
              <w:right w:val="nil"/>
            </w:tcBorders>
            <w:shd w:val="clear" w:color="auto" w:fill="auto"/>
            <w:noWrap/>
          </w:tcPr>
          <w:p w:rsidR="00F10A0C" w:rsidRPr="009269C1" w:rsidRDefault="00F10A0C" w:rsidP="00B71DB6">
            <w:pPr>
              <w:spacing w:after="0" w:line="240" w:lineRule="auto"/>
              <w:rPr>
                <w:rFonts w:ascii="Times New Roman" w:hAnsi="Times New Roman" w:cs="Times New Roman"/>
                <w:b/>
                <w:sz w:val="24"/>
                <w:szCs w:val="24"/>
                <w:lang w:val="en-US"/>
              </w:rPr>
            </w:pPr>
            <w:r w:rsidRPr="009269C1">
              <w:rPr>
                <w:rFonts w:ascii="Times New Roman" w:hAnsi="Times New Roman" w:cs="Times New Roman"/>
                <w:b/>
                <w:sz w:val="24"/>
                <w:szCs w:val="24"/>
                <w:lang w:val="en-US"/>
              </w:rPr>
              <w:t>CA-3CN</w:t>
            </w:r>
          </w:p>
        </w:tc>
        <w:tc>
          <w:tcPr>
            <w:tcW w:w="1417" w:type="dxa"/>
            <w:tcBorders>
              <w:top w:val="nil"/>
              <w:left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-549.207624</w:t>
            </w:r>
          </w:p>
        </w:tc>
        <w:tc>
          <w:tcPr>
            <w:tcW w:w="689" w:type="dxa"/>
            <w:tcBorders>
              <w:top w:val="nil"/>
              <w:left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99.8</w:t>
            </w:r>
          </w:p>
        </w:tc>
        <w:tc>
          <w:tcPr>
            <w:tcW w:w="1478" w:type="dxa"/>
            <w:tcBorders>
              <w:top w:val="nil"/>
              <w:left w:val="nil"/>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-549.255053</w:t>
            </w:r>
          </w:p>
        </w:tc>
      </w:tr>
      <w:tr w:rsidR="00F10A0C" w:rsidRPr="009269C1" w:rsidTr="00B71DB6">
        <w:trPr>
          <w:trHeight w:val="300"/>
          <w:jc w:val="center"/>
        </w:trPr>
        <w:tc>
          <w:tcPr>
            <w:tcW w:w="1560" w:type="dxa"/>
            <w:tcBorders>
              <w:top w:val="nil"/>
              <w:left w:val="nil"/>
              <w:bottom w:val="single" w:sz="4" w:space="0" w:color="auto"/>
              <w:right w:val="nil"/>
            </w:tcBorders>
            <w:shd w:val="clear" w:color="auto" w:fill="auto"/>
            <w:noWrap/>
          </w:tcPr>
          <w:p w:rsidR="00F10A0C" w:rsidRPr="009269C1" w:rsidRDefault="00F10A0C" w:rsidP="00B71DB6">
            <w:pPr>
              <w:spacing w:after="0" w:line="240" w:lineRule="auto"/>
              <w:rPr>
                <w:rFonts w:ascii="Times New Roman" w:eastAsia="Times New Roman" w:hAnsi="Times New Roman" w:cs="Times New Roman"/>
                <w:b/>
                <w:sz w:val="24"/>
                <w:szCs w:val="24"/>
                <w:lang w:val="en-US" w:eastAsia="es-ES"/>
              </w:rPr>
            </w:pPr>
            <w:r w:rsidRPr="009269C1">
              <w:rPr>
                <w:rFonts w:ascii="Times New Roman" w:eastAsia="Times New Roman" w:hAnsi="Times New Roman" w:cs="Times New Roman"/>
                <w:b/>
                <w:sz w:val="24"/>
                <w:szCs w:val="24"/>
                <w:lang w:val="en-US" w:eastAsia="es-ES"/>
              </w:rPr>
              <w:t>CA-4CN</w:t>
            </w:r>
          </w:p>
        </w:tc>
        <w:tc>
          <w:tcPr>
            <w:tcW w:w="1417" w:type="dxa"/>
            <w:tcBorders>
              <w:top w:val="nil"/>
              <w:left w:val="nil"/>
              <w:bottom w:val="single" w:sz="4" w:space="0" w:color="auto"/>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-641.423972</w:t>
            </w:r>
          </w:p>
        </w:tc>
        <w:tc>
          <w:tcPr>
            <w:tcW w:w="689" w:type="dxa"/>
            <w:tcBorders>
              <w:top w:val="nil"/>
              <w:left w:val="nil"/>
              <w:bottom w:val="single" w:sz="4" w:space="0" w:color="auto"/>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108.4</w:t>
            </w:r>
          </w:p>
        </w:tc>
        <w:tc>
          <w:tcPr>
            <w:tcW w:w="1478" w:type="dxa"/>
            <w:tcBorders>
              <w:top w:val="nil"/>
              <w:left w:val="nil"/>
              <w:bottom w:val="single" w:sz="4" w:space="0" w:color="auto"/>
              <w:right w:val="nil"/>
            </w:tcBorders>
            <w:shd w:val="clear" w:color="auto" w:fill="auto"/>
            <w:noWrap/>
            <w:vAlign w:val="bottom"/>
            <w:hideMark/>
          </w:tcPr>
          <w:p w:rsidR="00F10A0C" w:rsidRPr="009269C1" w:rsidRDefault="00F10A0C" w:rsidP="00B71DB6">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-641.475474</w:t>
            </w:r>
          </w:p>
        </w:tc>
      </w:tr>
    </w:tbl>
    <w:p w:rsidR="00F10A0C" w:rsidRPr="009269C1" w:rsidRDefault="00F10A0C" w:rsidP="00F10A0C">
      <w:pPr>
        <w:rPr>
          <w:rFonts w:ascii="Times New Roman" w:eastAsia="Times New Roman" w:hAnsi="Times New Roman" w:cs="Times New Roman"/>
          <w:sz w:val="24"/>
          <w:szCs w:val="24"/>
          <w:lang w:val="en-US" w:eastAsia="es-ES"/>
        </w:rPr>
      </w:pPr>
    </w:p>
    <w:p w:rsidR="00F10A0C" w:rsidRPr="009269C1" w:rsidRDefault="00F10A0C" w:rsidP="00F10A0C">
      <w:pPr>
        <w:rPr>
          <w:lang w:val="en-US"/>
        </w:rPr>
      </w:pPr>
    </w:p>
    <w:p w:rsidR="00F10A0C" w:rsidRPr="009269C1" w:rsidRDefault="00F10A0C" w:rsidP="00F10A0C">
      <w:pPr>
        <w:rPr>
          <w:lang w:val="en-US"/>
        </w:rPr>
      </w:pPr>
      <w:r w:rsidRPr="009269C1">
        <w:rPr>
          <w:lang w:val="en-US"/>
        </w:rPr>
        <w:br w:type="page"/>
      </w:r>
    </w:p>
    <w:p w:rsidR="002E37E3" w:rsidRPr="009269C1" w:rsidRDefault="0088070B" w:rsidP="001175B4">
      <w:pPr>
        <w:jc w:val="both"/>
        <w:rPr>
          <w:rFonts w:ascii="Times New Roman" w:hAnsi="Times New Roman" w:cs="Times New Roman"/>
          <w:b/>
          <w:sz w:val="24"/>
          <w:szCs w:val="24"/>
          <w:lang w:val="en-US"/>
        </w:rPr>
      </w:pPr>
      <w:r w:rsidRPr="009269C1">
        <w:rPr>
          <w:rFonts w:ascii="Times New Roman" w:hAnsi="Times New Roman" w:cs="Times New Roman"/>
          <w:b/>
          <w:sz w:val="24"/>
          <w:szCs w:val="24"/>
          <w:lang w:val="en-US"/>
        </w:rPr>
        <w:lastRenderedPageBreak/>
        <w:t>Table S</w:t>
      </w:r>
      <w:r w:rsidR="00991471" w:rsidRPr="009269C1">
        <w:rPr>
          <w:rFonts w:ascii="Times New Roman" w:hAnsi="Times New Roman" w:cs="Times New Roman"/>
          <w:b/>
          <w:sz w:val="24"/>
          <w:szCs w:val="24"/>
          <w:lang w:val="en-US"/>
        </w:rPr>
        <w:t>4</w:t>
      </w:r>
      <w:r w:rsidRPr="009269C1">
        <w:rPr>
          <w:rFonts w:ascii="Times New Roman" w:hAnsi="Times New Roman" w:cs="Times New Roman"/>
          <w:b/>
          <w:sz w:val="24"/>
          <w:szCs w:val="24"/>
          <w:lang w:val="en-US"/>
        </w:rPr>
        <w:t xml:space="preserve">. </w:t>
      </w:r>
      <w:r w:rsidR="002E37E3" w:rsidRPr="009269C1">
        <w:rPr>
          <w:rFonts w:ascii="Times New Roman" w:hAnsi="Times New Roman" w:cs="Times New Roman"/>
          <w:sz w:val="24"/>
          <w:szCs w:val="24"/>
          <w:lang w:val="en-US"/>
        </w:rPr>
        <w:t>Distances between the C1</w:t>
      </w:r>
      <w:r w:rsidR="002E37E3" w:rsidRPr="009269C1">
        <w:rPr>
          <w:rFonts w:ascii="Symbol" w:hAnsi="Symbol" w:cs="Times New Roman"/>
          <w:sz w:val="24"/>
          <w:szCs w:val="24"/>
          <w:lang w:val="en-US"/>
        </w:rPr>
        <w:t></w:t>
      </w:r>
      <w:r w:rsidR="002E37E3" w:rsidRPr="009269C1">
        <w:rPr>
          <w:rFonts w:ascii="Times New Roman" w:hAnsi="Times New Roman" w:cs="Times New Roman"/>
          <w:sz w:val="24"/>
          <w:szCs w:val="24"/>
          <w:lang w:val="en-US"/>
        </w:rPr>
        <w:t>C6 and C2</w:t>
      </w:r>
      <w:r w:rsidR="002E37E3" w:rsidRPr="009269C1">
        <w:rPr>
          <w:rFonts w:ascii="Symbol" w:hAnsi="Symbol" w:cs="Times New Roman"/>
          <w:sz w:val="24"/>
          <w:szCs w:val="24"/>
          <w:lang w:val="en-US"/>
        </w:rPr>
        <w:t></w:t>
      </w:r>
      <w:r w:rsidR="002E37E3" w:rsidRPr="009269C1">
        <w:rPr>
          <w:rFonts w:ascii="Times New Roman" w:hAnsi="Times New Roman" w:cs="Times New Roman"/>
          <w:sz w:val="24"/>
          <w:szCs w:val="24"/>
          <w:lang w:val="en-US"/>
        </w:rPr>
        <w:t xml:space="preserve">C3 interacting carbons at the </w:t>
      </w:r>
      <w:r w:rsidR="002E37E3" w:rsidRPr="009269C1">
        <w:rPr>
          <w:rFonts w:ascii="Times New Roman" w:eastAsia="Times New Roman" w:hAnsi="Times New Roman" w:cs="Times New Roman"/>
          <w:sz w:val="24"/>
          <w:szCs w:val="24"/>
          <w:lang w:val="en-US" w:eastAsia="es-ES"/>
        </w:rPr>
        <w:t xml:space="preserve">M06-2X/6-311G(d,p) optimized </w:t>
      </w:r>
      <w:r w:rsidR="002E37E3" w:rsidRPr="009269C1">
        <w:rPr>
          <w:rFonts w:ascii="Times New Roman" w:hAnsi="Times New Roman" w:cs="Times New Roman"/>
          <w:sz w:val="24"/>
          <w:szCs w:val="24"/>
          <w:lang w:val="en-US"/>
        </w:rPr>
        <w:t xml:space="preserve">TSs in dioxane, geometrical asynchronicity </w:t>
      </w:r>
      <w:r w:rsidR="002E37E3" w:rsidRPr="009269C1">
        <w:rPr>
          <w:rFonts w:ascii="Symbol" w:eastAsia="Times New Roman" w:hAnsi="Symbol" w:cs="Times New Roman"/>
          <w:sz w:val="24"/>
          <w:szCs w:val="24"/>
          <w:lang w:val="en-US" w:eastAsia="es-ES"/>
        </w:rPr>
        <w:t></w:t>
      </w:r>
      <w:r w:rsidR="002E37E3" w:rsidRPr="009269C1">
        <w:rPr>
          <w:rFonts w:ascii="Times New Roman" w:eastAsia="Times New Roman" w:hAnsi="Times New Roman" w:cs="Times New Roman"/>
          <w:sz w:val="24"/>
          <w:szCs w:val="24"/>
          <w:lang w:val="en-US" w:eastAsia="es-ES"/>
        </w:rPr>
        <w:t>l, and average of the two C</w:t>
      </w:r>
      <w:r w:rsidR="002E37E3" w:rsidRPr="009269C1">
        <w:rPr>
          <w:rFonts w:ascii="Symbol" w:eastAsia="Times New Roman" w:hAnsi="Symbol" w:cs="Times New Roman"/>
          <w:sz w:val="24"/>
          <w:szCs w:val="24"/>
          <w:lang w:val="en-US" w:eastAsia="es-ES"/>
        </w:rPr>
        <w:t></w:t>
      </w:r>
      <w:r w:rsidR="002E37E3" w:rsidRPr="009269C1">
        <w:rPr>
          <w:rFonts w:ascii="Times New Roman" w:eastAsia="Times New Roman" w:hAnsi="Times New Roman" w:cs="Times New Roman"/>
          <w:sz w:val="24"/>
          <w:szCs w:val="24"/>
          <w:lang w:val="en-US" w:eastAsia="es-ES"/>
        </w:rPr>
        <w:t xml:space="preserve">C interacting distances lm, </w:t>
      </w:r>
      <w:r w:rsidR="002E37E3" w:rsidRPr="009269C1">
        <w:rPr>
          <w:rFonts w:ascii="Times New Roman" w:hAnsi="Times New Roman" w:cs="Times New Roman"/>
          <w:sz w:val="24"/>
          <w:szCs w:val="24"/>
          <w:lang w:val="en-US"/>
        </w:rPr>
        <w:t xml:space="preserve">in angstroms, Å, </w:t>
      </w:r>
      <w:r w:rsidR="002E37E3" w:rsidRPr="009269C1">
        <w:rPr>
          <w:rFonts w:ascii="Times New Roman" w:eastAsia="Times New Roman" w:hAnsi="Times New Roman" w:cs="Times New Roman"/>
          <w:sz w:val="24"/>
          <w:szCs w:val="24"/>
          <w:lang w:val="en-US" w:eastAsia="es-ES"/>
        </w:rPr>
        <w:t>and GEDT values</w:t>
      </w:r>
      <w:r w:rsidR="004B2F04" w:rsidRPr="009269C1">
        <w:rPr>
          <w:rFonts w:ascii="Times New Roman" w:eastAsia="Times New Roman" w:hAnsi="Times New Roman" w:cs="Times New Roman"/>
          <w:sz w:val="24"/>
          <w:szCs w:val="24"/>
          <w:lang w:val="en-US" w:eastAsia="es-ES"/>
        </w:rPr>
        <w:t xml:space="preserve">, </w:t>
      </w:r>
      <w:r w:rsidR="002E37E3" w:rsidRPr="009269C1">
        <w:rPr>
          <w:rFonts w:ascii="Times New Roman" w:eastAsia="Times New Roman" w:hAnsi="Times New Roman" w:cs="Times New Roman"/>
          <w:sz w:val="24"/>
          <w:szCs w:val="24"/>
          <w:lang w:val="en-US" w:eastAsia="es-ES"/>
        </w:rPr>
        <w:t>in average number of electrons, e.</w:t>
      </w:r>
    </w:p>
    <w:tbl>
      <w:tblPr>
        <w:tblW w:w="8212" w:type="dxa"/>
        <w:jc w:val="center"/>
        <w:tblCellMar>
          <w:left w:w="70" w:type="dxa"/>
          <w:right w:w="70" w:type="dxa"/>
        </w:tblCellMar>
        <w:tblLook w:val="04A0" w:firstRow="1" w:lastRow="0" w:firstColumn="1" w:lastColumn="0" w:noHBand="0" w:noVBand="1"/>
      </w:tblPr>
      <w:tblGrid>
        <w:gridCol w:w="1200"/>
        <w:gridCol w:w="1200"/>
        <w:gridCol w:w="1200"/>
        <w:gridCol w:w="1200"/>
        <w:gridCol w:w="1012"/>
        <w:gridCol w:w="1200"/>
        <w:gridCol w:w="1200"/>
      </w:tblGrid>
      <w:tr w:rsidR="009269C1" w:rsidRPr="009269C1" w:rsidTr="004C75CD">
        <w:trPr>
          <w:trHeight w:val="300"/>
          <w:jc w:val="center"/>
        </w:trPr>
        <w:tc>
          <w:tcPr>
            <w:tcW w:w="1200" w:type="dxa"/>
            <w:tcBorders>
              <w:top w:val="single" w:sz="4" w:space="0" w:color="auto"/>
              <w:left w:val="nil"/>
              <w:bottom w:val="single" w:sz="4" w:space="0" w:color="auto"/>
              <w:right w:val="nil"/>
            </w:tcBorders>
            <w:shd w:val="clear" w:color="auto" w:fill="auto"/>
            <w:noWrap/>
            <w:vAlign w:val="bottom"/>
            <w:hideMark/>
          </w:tcPr>
          <w:p w:rsidR="004C75CD" w:rsidRPr="009269C1" w:rsidRDefault="004C75CD" w:rsidP="00CC6BBD">
            <w:pPr>
              <w:spacing w:after="0" w:line="240" w:lineRule="auto"/>
              <w:jc w:val="center"/>
              <w:rPr>
                <w:rFonts w:ascii="Times New Roman" w:eastAsia="Times New Roman" w:hAnsi="Times New Roman" w:cs="Times New Roman"/>
                <w:sz w:val="24"/>
                <w:szCs w:val="24"/>
                <w:lang w:val="en-US" w:eastAsia="es-ES"/>
              </w:rPr>
            </w:pPr>
          </w:p>
        </w:tc>
        <w:tc>
          <w:tcPr>
            <w:tcW w:w="1200" w:type="dxa"/>
            <w:tcBorders>
              <w:top w:val="single" w:sz="4" w:space="0" w:color="auto"/>
              <w:left w:val="nil"/>
              <w:bottom w:val="single" w:sz="4" w:space="0" w:color="auto"/>
              <w:right w:val="nil"/>
            </w:tcBorders>
            <w:shd w:val="clear" w:color="auto" w:fill="auto"/>
            <w:noWrap/>
            <w:vAlign w:val="bottom"/>
            <w:hideMark/>
          </w:tcPr>
          <w:p w:rsidR="004C75CD" w:rsidRPr="009269C1" w:rsidRDefault="004C75CD" w:rsidP="00CC6BBD">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C1</w:t>
            </w:r>
            <w:r w:rsidRPr="009269C1">
              <w:rPr>
                <w:rFonts w:ascii="Symbol" w:eastAsia="Times New Roman" w:hAnsi="Symbol" w:cs="Times New Roman"/>
                <w:sz w:val="24"/>
                <w:szCs w:val="24"/>
                <w:lang w:val="en-US" w:eastAsia="es-ES"/>
              </w:rPr>
              <w:t></w:t>
            </w:r>
            <w:r w:rsidRPr="009269C1">
              <w:rPr>
                <w:rFonts w:ascii="Times New Roman" w:eastAsia="Times New Roman" w:hAnsi="Times New Roman" w:cs="Times New Roman"/>
                <w:sz w:val="24"/>
                <w:szCs w:val="24"/>
                <w:lang w:val="en-US" w:eastAsia="es-ES"/>
              </w:rPr>
              <w:t>C6</w:t>
            </w:r>
          </w:p>
        </w:tc>
        <w:tc>
          <w:tcPr>
            <w:tcW w:w="1200" w:type="dxa"/>
            <w:tcBorders>
              <w:top w:val="single" w:sz="4" w:space="0" w:color="auto"/>
              <w:left w:val="nil"/>
              <w:bottom w:val="single" w:sz="4" w:space="0" w:color="auto"/>
              <w:right w:val="nil"/>
            </w:tcBorders>
            <w:shd w:val="clear" w:color="auto" w:fill="auto"/>
            <w:noWrap/>
            <w:vAlign w:val="bottom"/>
            <w:hideMark/>
          </w:tcPr>
          <w:p w:rsidR="004C75CD" w:rsidRPr="009269C1" w:rsidRDefault="004C75CD" w:rsidP="00CC6BBD">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C2</w:t>
            </w:r>
            <w:r w:rsidRPr="009269C1">
              <w:rPr>
                <w:rFonts w:ascii="Symbol" w:eastAsia="Times New Roman" w:hAnsi="Symbol" w:cs="Times New Roman"/>
                <w:sz w:val="24"/>
                <w:szCs w:val="24"/>
                <w:lang w:val="en-US" w:eastAsia="es-ES"/>
              </w:rPr>
              <w:t></w:t>
            </w:r>
            <w:r w:rsidRPr="009269C1">
              <w:rPr>
                <w:rFonts w:ascii="Times New Roman" w:eastAsia="Times New Roman" w:hAnsi="Times New Roman" w:cs="Times New Roman"/>
                <w:sz w:val="24"/>
                <w:szCs w:val="24"/>
                <w:lang w:val="en-US" w:eastAsia="es-ES"/>
              </w:rPr>
              <w:t>C3</w:t>
            </w:r>
          </w:p>
        </w:tc>
        <w:tc>
          <w:tcPr>
            <w:tcW w:w="1200" w:type="dxa"/>
            <w:tcBorders>
              <w:top w:val="single" w:sz="4" w:space="0" w:color="auto"/>
              <w:left w:val="nil"/>
              <w:bottom w:val="single" w:sz="4" w:space="0" w:color="auto"/>
              <w:right w:val="nil"/>
            </w:tcBorders>
            <w:shd w:val="clear" w:color="auto" w:fill="auto"/>
            <w:noWrap/>
            <w:vAlign w:val="bottom"/>
            <w:hideMark/>
          </w:tcPr>
          <w:p w:rsidR="004C75CD" w:rsidRPr="009269C1" w:rsidRDefault="004C75CD" w:rsidP="00CC6BBD">
            <w:pPr>
              <w:spacing w:after="0" w:line="240" w:lineRule="auto"/>
              <w:jc w:val="center"/>
              <w:rPr>
                <w:rFonts w:ascii="Times New Roman" w:eastAsia="Times New Roman" w:hAnsi="Times New Roman" w:cs="Times New Roman"/>
                <w:sz w:val="24"/>
                <w:szCs w:val="24"/>
                <w:lang w:val="en-US" w:eastAsia="es-ES"/>
              </w:rPr>
            </w:pPr>
            <w:r w:rsidRPr="009269C1">
              <w:rPr>
                <w:rFonts w:ascii="Symbol" w:eastAsia="Times New Roman" w:hAnsi="Symbol" w:cs="Times New Roman"/>
                <w:sz w:val="24"/>
                <w:szCs w:val="24"/>
                <w:lang w:val="en-US" w:eastAsia="es-ES"/>
              </w:rPr>
              <w:t></w:t>
            </w:r>
            <w:r w:rsidRPr="009269C1">
              <w:rPr>
                <w:rFonts w:ascii="Times New Roman" w:eastAsia="Times New Roman" w:hAnsi="Times New Roman" w:cs="Times New Roman"/>
                <w:sz w:val="24"/>
                <w:szCs w:val="24"/>
                <w:lang w:val="en-US" w:eastAsia="es-ES"/>
              </w:rPr>
              <w:t>l</w:t>
            </w:r>
          </w:p>
        </w:tc>
        <w:tc>
          <w:tcPr>
            <w:tcW w:w="1012" w:type="dxa"/>
            <w:tcBorders>
              <w:top w:val="single" w:sz="4" w:space="0" w:color="auto"/>
              <w:left w:val="nil"/>
              <w:bottom w:val="single" w:sz="4" w:space="0" w:color="auto"/>
              <w:right w:val="nil"/>
            </w:tcBorders>
            <w:shd w:val="clear" w:color="auto" w:fill="auto"/>
            <w:noWrap/>
            <w:vAlign w:val="bottom"/>
            <w:hideMark/>
          </w:tcPr>
          <w:p w:rsidR="004C75CD" w:rsidRPr="009269C1" w:rsidRDefault="004C75CD" w:rsidP="00CC6BBD">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lm</w:t>
            </w:r>
          </w:p>
        </w:tc>
        <w:tc>
          <w:tcPr>
            <w:tcW w:w="1200" w:type="dxa"/>
            <w:tcBorders>
              <w:top w:val="single" w:sz="4" w:space="0" w:color="auto"/>
              <w:left w:val="nil"/>
              <w:bottom w:val="single" w:sz="4" w:space="0" w:color="auto"/>
              <w:right w:val="nil"/>
            </w:tcBorders>
            <w:shd w:val="clear" w:color="auto" w:fill="auto"/>
            <w:noWrap/>
            <w:vAlign w:val="bottom"/>
            <w:hideMark/>
          </w:tcPr>
          <w:p w:rsidR="004C75CD" w:rsidRPr="009269C1" w:rsidRDefault="004C75CD" w:rsidP="001175B4">
            <w:pPr>
              <w:spacing w:after="0" w:line="240" w:lineRule="auto"/>
              <w:ind w:left="213"/>
              <w:jc w:val="both"/>
              <w:rPr>
                <w:rFonts w:ascii="Times New Roman" w:eastAsia="Times New Roman" w:hAnsi="Times New Roman" w:cs="Times New Roman"/>
                <w:sz w:val="24"/>
                <w:szCs w:val="24"/>
                <w:vertAlign w:val="superscript"/>
                <w:lang w:val="en-US" w:eastAsia="es-ES"/>
              </w:rPr>
            </w:pPr>
            <w:r w:rsidRPr="009269C1">
              <w:rPr>
                <w:rFonts w:ascii="Times New Roman" w:eastAsia="Times New Roman" w:hAnsi="Times New Roman" w:cs="Times New Roman"/>
                <w:sz w:val="24"/>
                <w:szCs w:val="24"/>
                <w:lang w:val="en-US" w:eastAsia="es-ES"/>
              </w:rPr>
              <w:t>GEDT</w:t>
            </w:r>
            <w:r w:rsidRPr="009269C1">
              <w:rPr>
                <w:rFonts w:ascii="Times New Roman" w:eastAsia="Times New Roman" w:hAnsi="Times New Roman" w:cs="Times New Roman"/>
                <w:sz w:val="24"/>
                <w:szCs w:val="24"/>
                <w:vertAlign w:val="superscript"/>
                <w:lang w:val="en-US" w:eastAsia="es-ES"/>
              </w:rPr>
              <w:t>a</w:t>
            </w:r>
          </w:p>
        </w:tc>
        <w:tc>
          <w:tcPr>
            <w:tcW w:w="1200" w:type="dxa"/>
            <w:tcBorders>
              <w:top w:val="single" w:sz="4" w:space="0" w:color="auto"/>
              <w:left w:val="nil"/>
              <w:bottom w:val="single" w:sz="4" w:space="0" w:color="auto"/>
              <w:right w:val="nil"/>
            </w:tcBorders>
          </w:tcPr>
          <w:p w:rsidR="004C75CD" w:rsidRPr="009269C1" w:rsidRDefault="004C75CD" w:rsidP="001175B4">
            <w:pPr>
              <w:spacing w:after="0" w:line="240" w:lineRule="auto"/>
              <w:ind w:left="213"/>
              <w:jc w:val="both"/>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GEDT</w:t>
            </w:r>
            <w:r w:rsidRPr="009269C1">
              <w:rPr>
                <w:rFonts w:ascii="Times New Roman" w:eastAsia="Times New Roman" w:hAnsi="Times New Roman" w:cs="Times New Roman"/>
                <w:sz w:val="24"/>
                <w:szCs w:val="24"/>
                <w:vertAlign w:val="superscript"/>
                <w:lang w:val="en-US" w:eastAsia="es-ES"/>
              </w:rPr>
              <w:t>b</w:t>
            </w:r>
          </w:p>
        </w:tc>
      </w:tr>
      <w:tr w:rsidR="009269C1" w:rsidRPr="009269C1" w:rsidTr="004C75CD">
        <w:trPr>
          <w:trHeight w:val="300"/>
          <w:jc w:val="center"/>
        </w:trPr>
        <w:tc>
          <w:tcPr>
            <w:tcW w:w="1200" w:type="dxa"/>
            <w:tcBorders>
              <w:top w:val="single" w:sz="4" w:space="0" w:color="auto"/>
              <w:left w:val="nil"/>
              <w:bottom w:val="nil"/>
              <w:right w:val="nil"/>
            </w:tcBorders>
            <w:shd w:val="clear" w:color="auto" w:fill="auto"/>
            <w:noWrap/>
            <w:vAlign w:val="bottom"/>
            <w:hideMark/>
          </w:tcPr>
          <w:p w:rsidR="004C75CD" w:rsidRPr="009269C1" w:rsidRDefault="004C75CD" w:rsidP="00CC6BBD">
            <w:pPr>
              <w:spacing w:after="0" w:line="240" w:lineRule="auto"/>
              <w:rPr>
                <w:rFonts w:ascii="Times New Roman" w:eastAsia="Times New Roman" w:hAnsi="Times New Roman" w:cs="Times New Roman"/>
                <w:b/>
                <w:bCs/>
                <w:sz w:val="24"/>
                <w:szCs w:val="24"/>
                <w:lang w:val="en-US" w:eastAsia="es-ES"/>
              </w:rPr>
            </w:pPr>
            <w:r w:rsidRPr="009269C1">
              <w:rPr>
                <w:rFonts w:ascii="Times New Roman" w:eastAsia="Times New Roman" w:hAnsi="Times New Roman" w:cs="Times New Roman"/>
                <w:b/>
                <w:bCs/>
                <w:sz w:val="24"/>
                <w:szCs w:val="24"/>
                <w:lang w:val="en-US" w:eastAsia="es-ES"/>
              </w:rPr>
              <w:t>Et</w:t>
            </w:r>
          </w:p>
        </w:tc>
        <w:tc>
          <w:tcPr>
            <w:tcW w:w="1200" w:type="dxa"/>
            <w:tcBorders>
              <w:top w:val="single" w:sz="4" w:space="0" w:color="auto"/>
              <w:left w:val="nil"/>
              <w:bottom w:val="nil"/>
              <w:right w:val="nil"/>
            </w:tcBorders>
            <w:shd w:val="clear" w:color="auto" w:fill="auto"/>
            <w:noWrap/>
            <w:vAlign w:val="bottom"/>
          </w:tcPr>
          <w:p w:rsidR="004C75CD" w:rsidRPr="009269C1" w:rsidRDefault="004C75CD" w:rsidP="00CC6BBD">
            <w:pPr>
              <w:spacing w:after="0" w:line="240" w:lineRule="auto"/>
              <w:ind w:right="205"/>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2.220</w:t>
            </w:r>
          </w:p>
        </w:tc>
        <w:tc>
          <w:tcPr>
            <w:tcW w:w="1200" w:type="dxa"/>
            <w:tcBorders>
              <w:top w:val="single" w:sz="4" w:space="0" w:color="auto"/>
              <w:left w:val="nil"/>
              <w:bottom w:val="nil"/>
              <w:right w:val="nil"/>
            </w:tcBorders>
            <w:shd w:val="clear" w:color="auto" w:fill="auto"/>
            <w:noWrap/>
            <w:vAlign w:val="bottom"/>
          </w:tcPr>
          <w:p w:rsidR="004C75CD" w:rsidRPr="009269C1" w:rsidRDefault="004C75CD" w:rsidP="00CC6BBD">
            <w:pPr>
              <w:spacing w:after="0" w:line="240" w:lineRule="auto"/>
              <w:ind w:right="205"/>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2.220</w:t>
            </w:r>
          </w:p>
        </w:tc>
        <w:tc>
          <w:tcPr>
            <w:tcW w:w="1200" w:type="dxa"/>
            <w:tcBorders>
              <w:top w:val="single" w:sz="4" w:space="0" w:color="auto"/>
              <w:left w:val="nil"/>
              <w:bottom w:val="nil"/>
              <w:right w:val="nil"/>
            </w:tcBorders>
            <w:shd w:val="clear" w:color="auto" w:fill="auto"/>
            <w:noWrap/>
            <w:vAlign w:val="bottom"/>
          </w:tcPr>
          <w:p w:rsidR="004C75CD" w:rsidRPr="009269C1" w:rsidRDefault="004C75CD" w:rsidP="00CC6BBD">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0.00</w:t>
            </w:r>
          </w:p>
        </w:tc>
        <w:tc>
          <w:tcPr>
            <w:tcW w:w="1012" w:type="dxa"/>
            <w:tcBorders>
              <w:top w:val="single" w:sz="4" w:space="0" w:color="auto"/>
              <w:left w:val="nil"/>
              <w:bottom w:val="nil"/>
              <w:right w:val="nil"/>
            </w:tcBorders>
            <w:shd w:val="clear" w:color="auto" w:fill="auto"/>
            <w:noWrap/>
            <w:vAlign w:val="bottom"/>
            <w:hideMark/>
          </w:tcPr>
          <w:p w:rsidR="004C75CD" w:rsidRPr="009269C1" w:rsidRDefault="004C75CD" w:rsidP="00CC6BBD">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2.22</w:t>
            </w:r>
          </w:p>
        </w:tc>
        <w:tc>
          <w:tcPr>
            <w:tcW w:w="1200" w:type="dxa"/>
            <w:tcBorders>
              <w:top w:val="single" w:sz="4" w:space="0" w:color="auto"/>
              <w:left w:val="nil"/>
              <w:bottom w:val="nil"/>
              <w:right w:val="nil"/>
            </w:tcBorders>
            <w:shd w:val="clear" w:color="auto" w:fill="auto"/>
            <w:noWrap/>
            <w:vAlign w:val="bottom"/>
            <w:hideMark/>
          </w:tcPr>
          <w:p w:rsidR="004C75CD" w:rsidRPr="009269C1" w:rsidRDefault="004C75CD" w:rsidP="001175B4">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0.03</w:t>
            </w:r>
          </w:p>
        </w:tc>
        <w:tc>
          <w:tcPr>
            <w:tcW w:w="1200" w:type="dxa"/>
            <w:tcBorders>
              <w:top w:val="single" w:sz="4" w:space="0" w:color="auto"/>
              <w:left w:val="nil"/>
              <w:bottom w:val="nil"/>
              <w:right w:val="nil"/>
            </w:tcBorders>
          </w:tcPr>
          <w:p w:rsidR="004C75CD" w:rsidRPr="009269C1" w:rsidRDefault="00740EF0" w:rsidP="001175B4">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-0.02</w:t>
            </w:r>
          </w:p>
        </w:tc>
      </w:tr>
      <w:tr w:rsidR="009269C1" w:rsidRPr="009269C1" w:rsidTr="004C75CD">
        <w:trPr>
          <w:trHeight w:val="300"/>
          <w:jc w:val="center"/>
        </w:trPr>
        <w:tc>
          <w:tcPr>
            <w:tcW w:w="1200" w:type="dxa"/>
            <w:tcBorders>
              <w:top w:val="nil"/>
              <w:left w:val="nil"/>
              <w:bottom w:val="nil"/>
              <w:right w:val="nil"/>
            </w:tcBorders>
            <w:shd w:val="clear" w:color="auto" w:fill="auto"/>
            <w:noWrap/>
            <w:vAlign w:val="bottom"/>
            <w:hideMark/>
          </w:tcPr>
          <w:p w:rsidR="004C75CD" w:rsidRPr="009269C1" w:rsidRDefault="004C75CD" w:rsidP="00CC6BBD">
            <w:pPr>
              <w:spacing w:after="0" w:line="240" w:lineRule="auto"/>
              <w:rPr>
                <w:rFonts w:ascii="Times New Roman" w:eastAsia="Times New Roman" w:hAnsi="Times New Roman" w:cs="Times New Roman"/>
                <w:b/>
                <w:bCs/>
                <w:sz w:val="24"/>
                <w:szCs w:val="24"/>
                <w:lang w:val="en-US" w:eastAsia="es-ES"/>
              </w:rPr>
            </w:pPr>
            <w:r w:rsidRPr="009269C1">
              <w:rPr>
                <w:rFonts w:ascii="Times New Roman" w:eastAsia="Times New Roman" w:hAnsi="Times New Roman" w:cs="Times New Roman"/>
                <w:b/>
                <w:bCs/>
                <w:sz w:val="24"/>
                <w:szCs w:val="24"/>
                <w:lang w:val="en-US" w:eastAsia="es-ES"/>
              </w:rPr>
              <w:t>1CN</w:t>
            </w:r>
          </w:p>
        </w:tc>
        <w:tc>
          <w:tcPr>
            <w:tcW w:w="1200" w:type="dxa"/>
            <w:tcBorders>
              <w:top w:val="nil"/>
              <w:left w:val="nil"/>
              <w:bottom w:val="nil"/>
              <w:right w:val="nil"/>
            </w:tcBorders>
            <w:shd w:val="clear" w:color="auto" w:fill="auto"/>
            <w:noWrap/>
            <w:vAlign w:val="bottom"/>
          </w:tcPr>
          <w:p w:rsidR="004C75CD" w:rsidRPr="009269C1" w:rsidRDefault="004C75CD" w:rsidP="00CC6BBD">
            <w:pPr>
              <w:spacing w:after="0" w:line="240" w:lineRule="auto"/>
              <w:ind w:right="205"/>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2.108</w:t>
            </w:r>
          </w:p>
        </w:tc>
        <w:tc>
          <w:tcPr>
            <w:tcW w:w="1200" w:type="dxa"/>
            <w:tcBorders>
              <w:top w:val="nil"/>
              <w:left w:val="nil"/>
              <w:bottom w:val="nil"/>
              <w:right w:val="nil"/>
            </w:tcBorders>
            <w:shd w:val="clear" w:color="auto" w:fill="auto"/>
            <w:noWrap/>
            <w:vAlign w:val="bottom"/>
          </w:tcPr>
          <w:p w:rsidR="004C75CD" w:rsidRPr="009269C1" w:rsidRDefault="004C75CD" w:rsidP="00CC6BBD">
            <w:pPr>
              <w:spacing w:after="0" w:line="240" w:lineRule="auto"/>
              <w:ind w:right="205"/>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2.355</w:t>
            </w:r>
          </w:p>
        </w:tc>
        <w:tc>
          <w:tcPr>
            <w:tcW w:w="1200" w:type="dxa"/>
            <w:tcBorders>
              <w:top w:val="nil"/>
              <w:left w:val="nil"/>
              <w:bottom w:val="nil"/>
              <w:right w:val="nil"/>
            </w:tcBorders>
            <w:shd w:val="clear" w:color="auto" w:fill="auto"/>
            <w:noWrap/>
            <w:vAlign w:val="bottom"/>
          </w:tcPr>
          <w:p w:rsidR="004C75CD" w:rsidRPr="009269C1" w:rsidRDefault="004C75CD" w:rsidP="00CC6BBD">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0.25</w:t>
            </w:r>
          </w:p>
        </w:tc>
        <w:tc>
          <w:tcPr>
            <w:tcW w:w="1012" w:type="dxa"/>
            <w:tcBorders>
              <w:top w:val="nil"/>
              <w:left w:val="nil"/>
              <w:bottom w:val="nil"/>
              <w:right w:val="nil"/>
            </w:tcBorders>
            <w:shd w:val="clear" w:color="auto" w:fill="auto"/>
            <w:noWrap/>
            <w:vAlign w:val="bottom"/>
            <w:hideMark/>
          </w:tcPr>
          <w:p w:rsidR="004C75CD" w:rsidRPr="009269C1" w:rsidRDefault="004C75CD" w:rsidP="00CC6BBD">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2.23</w:t>
            </w:r>
          </w:p>
        </w:tc>
        <w:tc>
          <w:tcPr>
            <w:tcW w:w="1200" w:type="dxa"/>
            <w:tcBorders>
              <w:top w:val="nil"/>
              <w:left w:val="nil"/>
              <w:bottom w:val="nil"/>
              <w:right w:val="nil"/>
            </w:tcBorders>
            <w:shd w:val="clear" w:color="auto" w:fill="auto"/>
            <w:noWrap/>
            <w:vAlign w:val="bottom"/>
            <w:hideMark/>
          </w:tcPr>
          <w:p w:rsidR="004C75CD" w:rsidRPr="009269C1" w:rsidRDefault="004C75CD" w:rsidP="001175B4">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-0.16</w:t>
            </w:r>
          </w:p>
        </w:tc>
        <w:tc>
          <w:tcPr>
            <w:tcW w:w="1200" w:type="dxa"/>
            <w:tcBorders>
              <w:top w:val="nil"/>
              <w:left w:val="nil"/>
              <w:bottom w:val="nil"/>
              <w:right w:val="nil"/>
            </w:tcBorders>
          </w:tcPr>
          <w:p w:rsidR="004C75CD" w:rsidRPr="009269C1" w:rsidRDefault="00740EF0" w:rsidP="001175B4">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-0.14</w:t>
            </w:r>
          </w:p>
        </w:tc>
      </w:tr>
      <w:tr w:rsidR="009269C1" w:rsidRPr="009269C1" w:rsidTr="004C75CD">
        <w:trPr>
          <w:trHeight w:val="300"/>
          <w:jc w:val="center"/>
        </w:trPr>
        <w:tc>
          <w:tcPr>
            <w:tcW w:w="1200" w:type="dxa"/>
            <w:tcBorders>
              <w:top w:val="nil"/>
              <w:left w:val="nil"/>
              <w:bottom w:val="nil"/>
              <w:right w:val="nil"/>
            </w:tcBorders>
            <w:shd w:val="clear" w:color="auto" w:fill="auto"/>
            <w:noWrap/>
            <w:vAlign w:val="bottom"/>
            <w:hideMark/>
          </w:tcPr>
          <w:p w:rsidR="004C75CD" w:rsidRPr="009269C1" w:rsidRDefault="004C75CD" w:rsidP="00CC6BBD">
            <w:pPr>
              <w:spacing w:after="0" w:line="240" w:lineRule="auto"/>
              <w:rPr>
                <w:rFonts w:ascii="Times New Roman" w:eastAsia="Times New Roman" w:hAnsi="Times New Roman" w:cs="Times New Roman"/>
                <w:b/>
                <w:bCs/>
                <w:sz w:val="24"/>
                <w:szCs w:val="24"/>
                <w:lang w:val="en-US" w:eastAsia="es-ES"/>
              </w:rPr>
            </w:pPr>
            <w:r w:rsidRPr="009269C1">
              <w:rPr>
                <w:rFonts w:ascii="Times New Roman" w:eastAsia="Times New Roman" w:hAnsi="Times New Roman" w:cs="Times New Roman"/>
                <w:b/>
                <w:bCs/>
                <w:sz w:val="24"/>
                <w:szCs w:val="24"/>
                <w:lang w:val="en-US" w:eastAsia="es-ES"/>
              </w:rPr>
              <w:t>2cCN</w:t>
            </w:r>
          </w:p>
        </w:tc>
        <w:tc>
          <w:tcPr>
            <w:tcW w:w="1200" w:type="dxa"/>
            <w:tcBorders>
              <w:top w:val="nil"/>
              <w:left w:val="nil"/>
              <w:bottom w:val="nil"/>
              <w:right w:val="nil"/>
            </w:tcBorders>
            <w:shd w:val="clear" w:color="auto" w:fill="auto"/>
            <w:noWrap/>
            <w:vAlign w:val="bottom"/>
          </w:tcPr>
          <w:p w:rsidR="004C75CD" w:rsidRPr="009269C1" w:rsidRDefault="004C75CD" w:rsidP="00CC6BBD">
            <w:pPr>
              <w:spacing w:after="0" w:line="240" w:lineRule="auto"/>
              <w:ind w:right="205"/>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2.226</w:t>
            </w:r>
          </w:p>
        </w:tc>
        <w:tc>
          <w:tcPr>
            <w:tcW w:w="1200" w:type="dxa"/>
            <w:tcBorders>
              <w:top w:val="nil"/>
              <w:left w:val="nil"/>
              <w:bottom w:val="nil"/>
              <w:right w:val="nil"/>
            </w:tcBorders>
            <w:shd w:val="clear" w:color="auto" w:fill="auto"/>
            <w:noWrap/>
            <w:vAlign w:val="bottom"/>
          </w:tcPr>
          <w:p w:rsidR="004C75CD" w:rsidRPr="009269C1" w:rsidRDefault="004C75CD" w:rsidP="00CC6BBD">
            <w:pPr>
              <w:spacing w:after="0" w:line="240" w:lineRule="auto"/>
              <w:ind w:right="205"/>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2.226</w:t>
            </w:r>
          </w:p>
        </w:tc>
        <w:tc>
          <w:tcPr>
            <w:tcW w:w="1200" w:type="dxa"/>
            <w:tcBorders>
              <w:top w:val="nil"/>
              <w:left w:val="nil"/>
              <w:bottom w:val="nil"/>
              <w:right w:val="nil"/>
            </w:tcBorders>
            <w:shd w:val="clear" w:color="auto" w:fill="auto"/>
            <w:noWrap/>
            <w:vAlign w:val="bottom"/>
          </w:tcPr>
          <w:p w:rsidR="004C75CD" w:rsidRPr="009269C1" w:rsidRDefault="004C75CD" w:rsidP="00CC6BBD">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0.00</w:t>
            </w:r>
          </w:p>
        </w:tc>
        <w:tc>
          <w:tcPr>
            <w:tcW w:w="1012" w:type="dxa"/>
            <w:tcBorders>
              <w:top w:val="nil"/>
              <w:left w:val="nil"/>
              <w:bottom w:val="nil"/>
              <w:right w:val="nil"/>
            </w:tcBorders>
            <w:shd w:val="clear" w:color="auto" w:fill="auto"/>
            <w:noWrap/>
            <w:vAlign w:val="bottom"/>
            <w:hideMark/>
          </w:tcPr>
          <w:p w:rsidR="004C75CD" w:rsidRPr="009269C1" w:rsidRDefault="004C75CD" w:rsidP="00CC6BBD">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2.23</w:t>
            </w:r>
          </w:p>
        </w:tc>
        <w:tc>
          <w:tcPr>
            <w:tcW w:w="1200" w:type="dxa"/>
            <w:tcBorders>
              <w:top w:val="nil"/>
              <w:left w:val="nil"/>
              <w:bottom w:val="nil"/>
              <w:right w:val="nil"/>
            </w:tcBorders>
            <w:shd w:val="clear" w:color="auto" w:fill="auto"/>
            <w:noWrap/>
            <w:vAlign w:val="bottom"/>
            <w:hideMark/>
          </w:tcPr>
          <w:p w:rsidR="004C75CD" w:rsidRPr="009269C1" w:rsidRDefault="004C75CD" w:rsidP="001175B4">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-0.25</w:t>
            </w:r>
          </w:p>
        </w:tc>
        <w:tc>
          <w:tcPr>
            <w:tcW w:w="1200" w:type="dxa"/>
            <w:tcBorders>
              <w:top w:val="nil"/>
              <w:left w:val="nil"/>
              <w:bottom w:val="nil"/>
              <w:right w:val="nil"/>
            </w:tcBorders>
          </w:tcPr>
          <w:p w:rsidR="004C75CD" w:rsidRPr="009269C1" w:rsidRDefault="00740EF0" w:rsidP="001175B4">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-0.23</w:t>
            </w:r>
          </w:p>
        </w:tc>
      </w:tr>
      <w:tr w:rsidR="009269C1" w:rsidRPr="009269C1" w:rsidTr="004C75CD">
        <w:trPr>
          <w:trHeight w:val="300"/>
          <w:jc w:val="center"/>
        </w:trPr>
        <w:tc>
          <w:tcPr>
            <w:tcW w:w="1200" w:type="dxa"/>
            <w:tcBorders>
              <w:top w:val="nil"/>
              <w:left w:val="nil"/>
              <w:bottom w:val="nil"/>
              <w:right w:val="nil"/>
            </w:tcBorders>
            <w:shd w:val="clear" w:color="auto" w:fill="auto"/>
            <w:noWrap/>
            <w:vAlign w:val="bottom"/>
            <w:hideMark/>
          </w:tcPr>
          <w:p w:rsidR="004C75CD" w:rsidRPr="009269C1" w:rsidRDefault="004C75CD" w:rsidP="00CC6BBD">
            <w:pPr>
              <w:spacing w:after="0" w:line="240" w:lineRule="auto"/>
              <w:rPr>
                <w:rFonts w:ascii="Times New Roman" w:eastAsia="Times New Roman" w:hAnsi="Times New Roman" w:cs="Times New Roman"/>
                <w:b/>
                <w:bCs/>
                <w:sz w:val="24"/>
                <w:szCs w:val="24"/>
                <w:lang w:val="en-US" w:eastAsia="es-ES"/>
              </w:rPr>
            </w:pPr>
            <w:r w:rsidRPr="009269C1">
              <w:rPr>
                <w:rFonts w:ascii="Times New Roman" w:eastAsia="Times New Roman" w:hAnsi="Times New Roman" w:cs="Times New Roman"/>
                <w:b/>
                <w:bCs/>
                <w:sz w:val="24"/>
                <w:szCs w:val="24"/>
                <w:lang w:val="en-US" w:eastAsia="es-ES"/>
              </w:rPr>
              <w:t>2tCN</w:t>
            </w:r>
          </w:p>
        </w:tc>
        <w:tc>
          <w:tcPr>
            <w:tcW w:w="1200" w:type="dxa"/>
            <w:tcBorders>
              <w:top w:val="nil"/>
              <w:left w:val="nil"/>
              <w:bottom w:val="nil"/>
              <w:right w:val="nil"/>
            </w:tcBorders>
            <w:shd w:val="clear" w:color="auto" w:fill="auto"/>
            <w:noWrap/>
            <w:vAlign w:val="bottom"/>
          </w:tcPr>
          <w:p w:rsidR="004C75CD" w:rsidRPr="009269C1" w:rsidRDefault="004C75CD" w:rsidP="00CC6BBD">
            <w:pPr>
              <w:spacing w:after="0" w:line="240" w:lineRule="auto"/>
              <w:ind w:right="205"/>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2.226</w:t>
            </w:r>
          </w:p>
        </w:tc>
        <w:tc>
          <w:tcPr>
            <w:tcW w:w="1200" w:type="dxa"/>
            <w:tcBorders>
              <w:top w:val="nil"/>
              <w:left w:val="nil"/>
              <w:bottom w:val="nil"/>
              <w:right w:val="nil"/>
            </w:tcBorders>
            <w:shd w:val="clear" w:color="auto" w:fill="auto"/>
            <w:noWrap/>
            <w:vAlign w:val="bottom"/>
          </w:tcPr>
          <w:p w:rsidR="004C75CD" w:rsidRPr="009269C1" w:rsidRDefault="004C75CD" w:rsidP="00CC6BBD">
            <w:pPr>
              <w:spacing w:after="0" w:line="240" w:lineRule="auto"/>
              <w:ind w:right="205"/>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2.238</w:t>
            </w:r>
          </w:p>
        </w:tc>
        <w:tc>
          <w:tcPr>
            <w:tcW w:w="1200" w:type="dxa"/>
            <w:tcBorders>
              <w:top w:val="nil"/>
              <w:left w:val="nil"/>
              <w:bottom w:val="nil"/>
              <w:right w:val="nil"/>
            </w:tcBorders>
            <w:shd w:val="clear" w:color="auto" w:fill="auto"/>
            <w:noWrap/>
            <w:vAlign w:val="bottom"/>
          </w:tcPr>
          <w:p w:rsidR="004C75CD" w:rsidRPr="009269C1" w:rsidRDefault="004C75CD" w:rsidP="00CC6BBD">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0.01</w:t>
            </w:r>
          </w:p>
        </w:tc>
        <w:tc>
          <w:tcPr>
            <w:tcW w:w="1012" w:type="dxa"/>
            <w:tcBorders>
              <w:top w:val="nil"/>
              <w:left w:val="nil"/>
              <w:bottom w:val="nil"/>
              <w:right w:val="nil"/>
            </w:tcBorders>
            <w:shd w:val="clear" w:color="auto" w:fill="auto"/>
            <w:noWrap/>
            <w:vAlign w:val="bottom"/>
            <w:hideMark/>
          </w:tcPr>
          <w:p w:rsidR="004C75CD" w:rsidRPr="009269C1" w:rsidRDefault="004C75CD" w:rsidP="00CC6BBD">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2.23</w:t>
            </w:r>
          </w:p>
        </w:tc>
        <w:tc>
          <w:tcPr>
            <w:tcW w:w="1200" w:type="dxa"/>
            <w:tcBorders>
              <w:top w:val="nil"/>
              <w:left w:val="nil"/>
              <w:bottom w:val="nil"/>
              <w:right w:val="nil"/>
            </w:tcBorders>
            <w:shd w:val="clear" w:color="auto" w:fill="auto"/>
            <w:noWrap/>
            <w:vAlign w:val="bottom"/>
            <w:hideMark/>
          </w:tcPr>
          <w:p w:rsidR="004C75CD" w:rsidRPr="009269C1" w:rsidRDefault="004C75CD" w:rsidP="001175B4">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-0.26</w:t>
            </w:r>
          </w:p>
        </w:tc>
        <w:tc>
          <w:tcPr>
            <w:tcW w:w="1200" w:type="dxa"/>
            <w:tcBorders>
              <w:top w:val="nil"/>
              <w:left w:val="nil"/>
              <w:bottom w:val="nil"/>
              <w:right w:val="nil"/>
            </w:tcBorders>
          </w:tcPr>
          <w:p w:rsidR="004C75CD" w:rsidRPr="009269C1" w:rsidRDefault="00740EF0" w:rsidP="001175B4">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-0.24</w:t>
            </w:r>
          </w:p>
        </w:tc>
      </w:tr>
      <w:tr w:rsidR="009269C1" w:rsidRPr="009269C1" w:rsidTr="004C75CD">
        <w:trPr>
          <w:trHeight w:val="300"/>
          <w:jc w:val="center"/>
        </w:trPr>
        <w:tc>
          <w:tcPr>
            <w:tcW w:w="1200" w:type="dxa"/>
            <w:tcBorders>
              <w:top w:val="nil"/>
              <w:left w:val="nil"/>
              <w:bottom w:val="nil"/>
              <w:right w:val="nil"/>
            </w:tcBorders>
            <w:shd w:val="clear" w:color="auto" w:fill="auto"/>
            <w:noWrap/>
            <w:vAlign w:val="bottom"/>
            <w:hideMark/>
          </w:tcPr>
          <w:p w:rsidR="004C75CD" w:rsidRPr="009269C1" w:rsidRDefault="004C75CD" w:rsidP="00CC6BBD">
            <w:pPr>
              <w:spacing w:after="0" w:line="240" w:lineRule="auto"/>
              <w:rPr>
                <w:rFonts w:ascii="Times New Roman" w:eastAsia="Times New Roman" w:hAnsi="Times New Roman" w:cs="Times New Roman"/>
                <w:b/>
                <w:bCs/>
                <w:sz w:val="24"/>
                <w:szCs w:val="24"/>
                <w:lang w:val="en-US" w:eastAsia="es-ES"/>
              </w:rPr>
            </w:pPr>
            <w:r w:rsidRPr="009269C1">
              <w:rPr>
                <w:rFonts w:ascii="Times New Roman" w:eastAsia="Times New Roman" w:hAnsi="Times New Roman" w:cs="Times New Roman"/>
                <w:b/>
                <w:bCs/>
                <w:sz w:val="24"/>
                <w:szCs w:val="24"/>
                <w:lang w:val="en-US" w:eastAsia="es-ES"/>
              </w:rPr>
              <w:t>2CN</w:t>
            </w:r>
          </w:p>
        </w:tc>
        <w:tc>
          <w:tcPr>
            <w:tcW w:w="1200" w:type="dxa"/>
            <w:tcBorders>
              <w:top w:val="nil"/>
              <w:left w:val="nil"/>
              <w:bottom w:val="nil"/>
              <w:right w:val="nil"/>
            </w:tcBorders>
            <w:shd w:val="clear" w:color="auto" w:fill="auto"/>
            <w:noWrap/>
            <w:vAlign w:val="bottom"/>
          </w:tcPr>
          <w:p w:rsidR="004C75CD" w:rsidRPr="009269C1" w:rsidRDefault="004C75CD" w:rsidP="00CC6BBD">
            <w:pPr>
              <w:spacing w:after="0" w:line="240" w:lineRule="auto"/>
              <w:ind w:right="205"/>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2.009</w:t>
            </w:r>
          </w:p>
        </w:tc>
        <w:tc>
          <w:tcPr>
            <w:tcW w:w="1200" w:type="dxa"/>
            <w:tcBorders>
              <w:top w:val="nil"/>
              <w:left w:val="nil"/>
              <w:bottom w:val="nil"/>
              <w:right w:val="nil"/>
            </w:tcBorders>
            <w:shd w:val="clear" w:color="auto" w:fill="auto"/>
            <w:noWrap/>
            <w:vAlign w:val="bottom"/>
          </w:tcPr>
          <w:p w:rsidR="004C75CD" w:rsidRPr="009269C1" w:rsidRDefault="004C75CD" w:rsidP="00CC6BBD">
            <w:pPr>
              <w:spacing w:after="0" w:line="240" w:lineRule="auto"/>
              <w:ind w:right="205"/>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2.593</w:t>
            </w:r>
          </w:p>
        </w:tc>
        <w:tc>
          <w:tcPr>
            <w:tcW w:w="1200" w:type="dxa"/>
            <w:tcBorders>
              <w:top w:val="nil"/>
              <w:left w:val="nil"/>
              <w:bottom w:val="nil"/>
              <w:right w:val="nil"/>
            </w:tcBorders>
            <w:shd w:val="clear" w:color="auto" w:fill="auto"/>
            <w:noWrap/>
            <w:vAlign w:val="bottom"/>
          </w:tcPr>
          <w:p w:rsidR="004C75CD" w:rsidRPr="009269C1" w:rsidRDefault="004C75CD" w:rsidP="00CC6BBD">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0.58</w:t>
            </w:r>
          </w:p>
        </w:tc>
        <w:tc>
          <w:tcPr>
            <w:tcW w:w="1012" w:type="dxa"/>
            <w:tcBorders>
              <w:top w:val="nil"/>
              <w:left w:val="nil"/>
              <w:bottom w:val="nil"/>
              <w:right w:val="nil"/>
            </w:tcBorders>
            <w:shd w:val="clear" w:color="auto" w:fill="auto"/>
            <w:noWrap/>
            <w:vAlign w:val="bottom"/>
            <w:hideMark/>
          </w:tcPr>
          <w:p w:rsidR="004C75CD" w:rsidRPr="009269C1" w:rsidRDefault="004C75CD" w:rsidP="00CC6BBD">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2.30</w:t>
            </w:r>
          </w:p>
        </w:tc>
        <w:tc>
          <w:tcPr>
            <w:tcW w:w="1200" w:type="dxa"/>
            <w:tcBorders>
              <w:top w:val="nil"/>
              <w:left w:val="nil"/>
              <w:bottom w:val="nil"/>
              <w:right w:val="nil"/>
            </w:tcBorders>
            <w:shd w:val="clear" w:color="auto" w:fill="auto"/>
            <w:noWrap/>
            <w:vAlign w:val="bottom"/>
            <w:hideMark/>
          </w:tcPr>
          <w:p w:rsidR="004C75CD" w:rsidRPr="009269C1" w:rsidRDefault="004C75CD" w:rsidP="001175B4">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-0.30</w:t>
            </w:r>
          </w:p>
        </w:tc>
        <w:tc>
          <w:tcPr>
            <w:tcW w:w="1200" w:type="dxa"/>
            <w:tcBorders>
              <w:top w:val="nil"/>
              <w:left w:val="nil"/>
              <w:bottom w:val="nil"/>
              <w:right w:val="nil"/>
            </w:tcBorders>
          </w:tcPr>
          <w:p w:rsidR="004C75CD" w:rsidRPr="009269C1" w:rsidRDefault="00740EF0" w:rsidP="001175B4">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-0.26</w:t>
            </w:r>
          </w:p>
        </w:tc>
      </w:tr>
      <w:tr w:rsidR="009269C1" w:rsidRPr="009269C1" w:rsidTr="004C75CD">
        <w:trPr>
          <w:trHeight w:val="300"/>
          <w:jc w:val="center"/>
        </w:trPr>
        <w:tc>
          <w:tcPr>
            <w:tcW w:w="1200" w:type="dxa"/>
            <w:tcBorders>
              <w:top w:val="nil"/>
              <w:left w:val="nil"/>
              <w:right w:val="nil"/>
            </w:tcBorders>
            <w:shd w:val="clear" w:color="auto" w:fill="auto"/>
            <w:noWrap/>
            <w:vAlign w:val="bottom"/>
            <w:hideMark/>
          </w:tcPr>
          <w:p w:rsidR="004C75CD" w:rsidRPr="009269C1" w:rsidRDefault="004C75CD" w:rsidP="00CC6BBD">
            <w:pPr>
              <w:spacing w:after="0" w:line="240" w:lineRule="auto"/>
              <w:rPr>
                <w:rFonts w:ascii="Times New Roman" w:eastAsia="Times New Roman" w:hAnsi="Times New Roman" w:cs="Times New Roman"/>
                <w:b/>
                <w:bCs/>
                <w:sz w:val="24"/>
                <w:szCs w:val="24"/>
                <w:lang w:val="en-US" w:eastAsia="es-ES"/>
              </w:rPr>
            </w:pPr>
            <w:r w:rsidRPr="009269C1">
              <w:rPr>
                <w:rFonts w:ascii="Times New Roman" w:eastAsia="Times New Roman" w:hAnsi="Times New Roman" w:cs="Times New Roman"/>
                <w:b/>
                <w:bCs/>
                <w:sz w:val="24"/>
                <w:szCs w:val="24"/>
                <w:lang w:val="en-US" w:eastAsia="es-ES"/>
              </w:rPr>
              <w:t>3CN</w:t>
            </w:r>
          </w:p>
        </w:tc>
        <w:tc>
          <w:tcPr>
            <w:tcW w:w="1200" w:type="dxa"/>
            <w:tcBorders>
              <w:top w:val="nil"/>
              <w:left w:val="nil"/>
              <w:right w:val="nil"/>
            </w:tcBorders>
            <w:shd w:val="clear" w:color="auto" w:fill="auto"/>
            <w:noWrap/>
            <w:vAlign w:val="bottom"/>
          </w:tcPr>
          <w:p w:rsidR="004C75CD" w:rsidRPr="009269C1" w:rsidRDefault="004C75CD" w:rsidP="00CC6BBD">
            <w:pPr>
              <w:spacing w:after="0" w:line="240" w:lineRule="auto"/>
              <w:ind w:right="205"/>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2.090</w:t>
            </w:r>
          </w:p>
        </w:tc>
        <w:tc>
          <w:tcPr>
            <w:tcW w:w="1200" w:type="dxa"/>
            <w:tcBorders>
              <w:top w:val="nil"/>
              <w:left w:val="nil"/>
              <w:right w:val="nil"/>
            </w:tcBorders>
            <w:shd w:val="clear" w:color="auto" w:fill="auto"/>
            <w:noWrap/>
            <w:vAlign w:val="bottom"/>
          </w:tcPr>
          <w:p w:rsidR="004C75CD" w:rsidRPr="009269C1" w:rsidRDefault="004C75CD" w:rsidP="00CC6BBD">
            <w:pPr>
              <w:spacing w:after="0" w:line="240" w:lineRule="auto"/>
              <w:ind w:right="205"/>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2.465</w:t>
            </w:r>
          </w:p>
        </w:tc>
        <w:tc>
          <w:tcPr>
            <w:tcW w:w="1200" w:type="dxa"/>
            <w:tcBorders>
              <w:top w:val="nil"/>
              <w:left w:val="nil"/>
              <w:right w:val="nil"/>
            </w:tcBorders>
            <w:shd w:val="clear" w:color="auto" w:fill="auto"/>
            <w:noWrap/>
            <w:vAlign w:val="bottom"/>
          </w:tcPr>
          <w:p w:rsidR="004C75CD" w:rsidRPr="009269C1" w:rsidRDefault="004C75CD" w:rsidP="00CC6BBD">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0.38</w:t>
            </w:r>
          </w:p>
        </w:tc>
        <w:tc>
          <w:tcPr>
            <w:tcW w:w="1012" w:type="dxa"/>
            <w:tcBorders>
              <w:top w:val="nil"/>
              <w:left w:val="nil"/>
              <w:right w:val="nil"/>
            </w:tcBorders>
            <w:shd w:val="clear" w:color="auto" w:fill="auto"/>
            <w:noWrap/>
            <w:vAlign w:val="bottom"/>
            <w:hideMark/>
          </w:tcPr>
          <w:p w:rsidR="004C75CD" w:rsidRPr="009269C1" w:rsidRDefault="004C75CD" w:rsidP="00CC6BBD">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2.28</w:t>
            </w:r>
          </w:p>
        </w:tc>
        <w:tc>
          <w:tcPr>
            <w:tcW w:w="1200" w:type="dxa"/>
            <w:tcBorders>
              <w:top w:val="nil"/>
              <w:left w:val="nil"/>
              <w:right w:val="nil"/>
            </w:tcBorders>
            <w:shd w:val="clear" w:color="auto" w:fill="auto"/>
            <w:noWrap/>
            <w:vAlign w:val="bottom"/>
            <w:hideMark/>
          </w:tcPr>
          <w:p w:rsidR="004C75CD" w:rsidRPr="009269C1" w:rsidRDefault="004C75CD" w:rsidP="001175B4">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-0.37</w:t>
            </w:r>
          </w:p>
        </w:tc>
        <w:tc>
          <w:tcPr>
            <w:tcW w:w="1200" w:type="dxa"/>
            <w:tcBorders>
              <w:top w:val="nil"/>
              <w:left w:val="nil"/>
              <w:right w:val="nil"/>
            </w:tcBorders>
          </w:tcPr>
          <w:p w:rsidR="004C75CD" w:rsidRPr="009269C1" w:rsidRDefault="00740EF0" w:rsidP="001175B4">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-0.33</w:t>
            </w:r>
          </w:p>
        </w:tc>
      </w:tr>
      <w:tr w:rsidR="009269C1" w:rsidRPr="009269C1" w:rsidTr="004C75CD">
        <w:trPr>
          <w:trHeight w:val="300"/>
          <w:jc w:val="center"/>
        </w:trPr>
        <w:tc>
          <w:tcPr>
            <w:tcW w:w="1200" w:type="dxa"/>
            <w:tcBorders>
              <w:top w:val="nil"/>
              <w:left w:val="nil"/>
              <w:bottom w:val="single" w:sz="4" w:space="0" w:color="auto"/>
              <w:right w:val="nil"/>
            </w:tcBorders>
            <w:shd w:val="clear" w:color="auto" w:fill="auto"/>
            <w:noWrap/>
            <w:vAlign w:val="bottom"/>
            <w:hideMark/>
          </w:tcPr>
          <w:p w:rsidR="004C75CD" w:rsidRPr="009269C1" w:rsidRDefault="004C75CD" w:rsidP="00CC6BBD">
            <w:pPr>
              <w:spacing w:after="0" w:line="240" w:lineRule="auto"/>
              <w:rPr>
                <w:rFonts w:ascii="Times New Roman" w:eastAsia="Times New Roman" w:hAnsi="Times New Roman" w:cs="Times New Roman"/>
                <w:b/>
                <w:bCs/>
                <w:sz w:val="24"/>
                <w:szCs w:val="24"/>
                <w:lang w:val="en-US" w:eastAsia="es-ES"/>
              </w:rPr>
            </w:pPr>
            <w:r w:rsidRPr="009269C1">
              <w:rPr>
                <w:rFonts w:ascii="Times New Roman" w:eastAsia="Times New Roman" w:hAnsi="Times New Roman" w:cs="Times New Roman"/>
                <w:b/>
                <w:bCs/>
                <w:sz w:val="24"/>
                <w:szCs w:val="24"/>
                <w:lang w:val="en-US" w:eastAsia="es-ES"/>
              </w:rPr>
              <w:t>4CN</w:t>
            </w:r>
          </w:p>
        </w:tc>
        <w:tc>
          <w:tcPr>
            <w:tcW w:w="1200" w:type="dxa"/>
            <w:tcBorders>
              <w:top w:val="nil"/>
              <w:left w:val="nil"/>
              <w:bottom w:val="single" w:sz="4" w:space="0" w:color="auto"/>
              <w:right w:val="nil"/>
            </w:tcBorders>
            <w:shd w:val="clear" w:color="auto" w:fill="auto"/>
            <w:noWrap/>
            <w:vAlign w:val="bottom"/>
          </w:tcPr>
          <w:p w:rsidR="004C75CD" w:rsidRPr="009269C1" w:rsidRDefault="004C75CD" w:rsidP="00CC6BBD">
            <w:pPr>
              <w:spacing w:after="0" w:line="240" w:lineRule="auto"/>
              <w:ind w:right="205"/>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2.247</w:t>
            </w:r>
          </w:p>
        </w:tc>
        <w:tc>
          <w:tcPr>
            <w:tcW w:w="1200" w:type="dxa"/>
            <w:tcBorders>
              <w:top w:val="nil"/>
              <w:left w:val="nil"/>
              <w:bottom w:val="single" w:sz="4" w:space="0" w:color="auto"/>
              <w:right w:val="nil"/>
            </w:tcBorders>
            <w:shd w:val="clear" w:color="auto" w:fill="auto"/>
            <w:noWrap/>
            <w:vAlign w:val="bottom"/>
          </w:tcPr>
          <w:p w:rsidR="004C75CD" w:rsidRPr="009269C1" w:rsidRDefault="004C75CD" w:rsidP="00CC6BBD">
            <w:pPr>
              <w:spacing w:after="0" w:line="240" w:lineRule="auto"/>
              <w:ind w:right="205"/>
              <w:jc w:val="right"/>
              <w:rPr>
                <w:rFonts w:ascii="Times New Roman" w:eastAsia="Times New Roman" w:hAnsi="Times New Roman" w:cs="Times New Roman"/>
                <w:sz w:val="24"/>
                <w:szCs w:val="24"/>
                <w:u w:val="single"/>
                <w:lang w:val="en-US" w:eastAsia="es-ES"/>
              </w:rPr>
            </w:pPr>
            <w:r w:rsidRPr="009269C1">
              <w:rPr>
                <w:rFonts w:ascii="Times New Roman" w:eastAsia="Times New Roman" w:hAnsi="Times New Roman" w:cs="Times New Roman"/>
                <w:sz w:val="24"/>
                <w:szCs w:val="24"/>
                <w:lang w:val="en-US" w:eastAsia="es-ES"/>
              </w:rPr>
              <w:t>2.247</w:t>
            </w:r>
          </w:p>
        </w:tc>
        <w:tc>
          <w:tcPr>
            <w:tcW w:w="1200" w:type="dxa"/>
            <w:tcBorders>
              <w:top w:val="nil"/>
              <w:left w:val="nil"/>
              <w:bottom w:val="single" w:sz="4" w:space="0" w:color="auto"/>
              <w:right w:val="nil"/>
            </w:tcBorders>
            <w:shd w:val="clear" w:color="auto" w:fill="auto"/>
            <w:noWrap/>
            <w:vAlign w:val="bottom"/>
          </w:tcPr>
          <w:p w:rsidR="004C75CD" w:rsidRPr="009269C1" w:rsidRDefault="004C75CD" w:rsidP="00CC6BBD">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0.00</w:t>
            </w:r>
          </w:p>
        </w:tc>
        <w:tc>
          <w:tcPr>
            <w:tcW w:w="1012" w:type="dxa"/>
            <w:tcBorders>
              <w:top w:val="nil"/>
              <w:left w:val="nil"/>
              <w:bottom w:val="single" w:sz="4" w:space="0" w:color="auto"/>
              <w:right w:val="nil"/>
            </w:tcBorders>
            <w:shd w:val="clear" w:color="auto" w:fill="auto"/>
            <w:noWrap/>
            <w:vAlign w:val="bottom"/>
            <w:hideMark/>
          </w:tcPr>
          <w:p w:rsidR="004C75CD" w:rsidRPr="009269C1" w:rsidRDefault="004C75CD" w:rsidP="00CC6BBD">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2.25</w:t>
            </w:r>
          </w:p>
        </w:tc>
        <w:tc>
          <w:tcPr>
            <w:tcW w:w="1200" w:type="dxa"/>
            <w:tcBorders>
              <w:top w:val="nil"/>
              <w:left w:val="nil"/>
              <w:bottom w:val="single" w:sz="4" w:space="0" w:color="auto"/>
              <w:right w:val="nil"/>
            </w:tcBorders>
            <w:shd w:val="clear" w:color="auto" w:fill="auto"/>
            <w:noWrap/>
            <w:vAlign w:val="bottom"/>
            <w:hideMark/>
          </w:tcPr>
          <w:p w:rsidR="004C75CD" w:rsidRPr="009269C1" w:rsidRDefault="004C75CD" w:rsidP="001175B4">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-0.46</w:t>
            </w:r>
          </w:p>
        </w:tc>
        <w:tc>
          <w:tcPr>
            <w:tcW w:w="1200" w:type="dxa"/>
            <w:tcBorders>
              <w:top w:val="nil"/>
              <w:left w:val="nil"/>
              <w:bottom w:val="single" w:sz="4" w:space="0" w:color="auto"/>
              <w:right w:val="nil"/>
            </w:tcBorders>
          </w:tcPr>
          <w:p w:rsidR="004C75CD" w:rsidRPr="009269C1" w:rsidRDefault="00740EF0" w:rsidP="001175B4">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-0.41</w:t>
            </w:r>
          </w:p>
        </w:tc>
      </w:tr>
    </w:tbl>
    <w:p w:rsidR="004C75CD" w:rsidRPr="009269C1" w:rsidRDefault="004C75CD" w:rsidP="004C75CD">
      <w:pPr>
        <w:spacing w:after="0"/>
        <w:rPr>
          <w:rFonts w:ascii="Times New Roman" w:hAnsi="Times New Roman" w:cs="Times New Roman"/>
          <w:sz w:val="24"/>
          <w:szCs w:val="24"/>
          <w:lang w:val="en-US"/>
        </w:rPr>
      </w:pPr>
      <w:r w:rsidRPr="009269C1">
        <w:rPr>
          <w:rFonts w:ascii="Times New Roman" w:hAnsi="Times New Roman" w:cs="Times New Roman"/>
          <w:sz w:val="24"/>
          <w:szCs w:val="24"/>
          <w:vertAlign w:val="superscript"/>
          <w:lang w:val="en-US"/>
        </w:rPr>
        <w:t xml:space="preserve">a </w:t>
      </w:r>
      <w:r w:rsidRPr="009269C1">
        <w:rPr>
          <w:rFonts w:ascii="Times New Roman" w:hAnsi="Times New Roman" w:cs="Times New Roman"/>
          <w:sz w:val="24"/>
          <w:szCs w:val="24"/>
          <w:lang w:val="en-US"/>
        </w:rPr>
        <w:t>GEDT values with natural charges in dioxane.</w:t>
      </w:r>
    </w:p>
    <w:p w:rsidR="004C75CD" w:rsidRPr="009269C1" w:rsidRDefault="004C75CD" w:rsidP="004C75CD">
      <w:pPr>
        <w:spacing w:after="0"/>
        <w:rPr>
          <w:rFonts w:ascii="Times New Roman" w:hAnsi="Times New Roman" w:cs="Times New Roman"/>
          <w:sz w:val="24"/>
          <w:szCs w:val="24"/>
          <w:lang w:val="en-US"/>
        </w:rPr>
      </w:pPr>
      <w:r w:rsidRPr="009269C1">
        <w:rPr>
          <w:rFonts w:ascii="Times New Roman" w:hAnsi="Times New Roman" w:cs="Times New Roman"/>
          <w:sz w:val="24"/>
          <w:szCs w:val="24"/>
          <w:vertAlign w:val="superscript"/>
          <w:lang w:val="en-US"/>
        </w:rPr>
        <w:t xml:space="preserve">b </w:t>
      </w:r>
      <w:r w:rsidRPr="009269C1">
        <w:rPr>
          <w:rFonts w:ascii="Times New Roman" w:hAnsi="Times New Roman" w:cs="Times New Roman"/>
          <w:sz w:val="24"/>
          <w:szCs w:val="24"/>
          <w:lang w:val="en-US"/>
        </w:rPr>
        <w:t xml:space="preserve">GEDT values with Bader charges in gas phase. </w:t>
      </w:r>
    </w:p>
    <w:p w:rsidR="0088070B" w:rsidRPr="009269C1" w:rsidRDefault="0088070B">
      <w:pPr>
        <w:rPr>
          <w:rFonts w:ascii="Times New Roman" w:hAnsi="Times New Roman" w:cs="Times New Roman"/>
          <w:b/>
          <w:sz w:val="24"/>
          <w:szCs w:val="24"/>
          <w:lang w:val="en-US"/>
        </w:rPr>
      </w:pPr>
    </w:p>
    <w:p w:rsidR="0088070B" w:rsidRPr="009269C1" w:rsidRDefault="0088070B">
      <w:pPr>
        <w:rPr>
          <w:rFonts w:ascii="Times New Roman" w:hAnsi="Times New Roman" w:cs="Times New Roman"/>
          <w:b/>
          <w:sz w:val="24"/>
          <w:szCs w:val="24"/>
          <w:lang w:val="en-US"/>
        </w:rPr>
      </w:pPr>
    </w:p>
    <w:p w:rsidR="0088070B" w:rsidRPr="009269C1" w:rsidRDefault="0088070B">
      <w:pPr>
        <w:rPr>
          <w:rFonts w:ascii="Times New Roman" w:hAnsi="Times New Roman" w:cs="Times New Roman"/>
          <w:b/>
          <w:sz w:val="24"/>
          <w:szCs w:val="24"/>
          <w:lang w:val="en-US"/>
        </w:rPr>
      </w:pPr>
    </w:p>
    <w:p w:rsidR="0088070B" w:rsidRPr="009269C1" w:rsidRDefault="0088070B">
      <w:pPr>
        <w:rPr>
          <w:rFonts w:ascii="Times New Roman" w:hAnsi="Times New Roman" w:cs="Times New Roman"/>
          <w:b/>
          <w:sz w:val="24"/>
          <w:szCs w:val="24"/>
          <w:lang w:val="en-US"/>
        </w:rPr>
      </w:pPr>
    </w:p>
    <w:p w:rsidR="0088070B" w:rsidRPr="009269C1" w:rsidRDefault="0088070B">
      <w:pPr>
        <w:rPr>
          <w:rFonts w:ascii="Times New Roman" w:hAnsi="Times New Roman" w:cs="Times New Roman"/>
          <w:b/>
          <w:sz w:val="24"/>
          <w:szCs w:val="24"/>
          <w:lang w:val="en-US"/>
        </w:rPr>
      </w:pPr>
      <w:r w:rsidRPr="009269C1">
        <w:rPr>
          <w:rFonts w:ascii="Times New Roman" w:hAnsi="Times New Roman" w:cs="Times New Roman"/>
          <w:b/>
          <w:sz w:val="24"/>
          <w:szCs w:val="24"/>
          <w:lang w:val="en-US"/>
        </w:rPr>
        <w:br w:type="page"/>
      </w:r>
    </w:p>
    <w:p w:rsidR="00F10A0C" w:rsidRPr="009269C1" w:rsidRDefault="00314382" w:rsidP="00F10A0C">
      <w:pPr>
        <w:spacing w:after="0" w:line="240" w:lineRule="auto"/>
        <w:ind w:right="-1"/>
        <w:jc w:val="both"/>
        <w:rPr>
          <w:rFonts w:ascii="Times New Roman" w:hAnsi="Times New Roman" w:cs="Times New Roman"/>
          <w:sz w:val="24"/>
          <w:szCs w:val="24"/>
          <w:lang w:val="en-US"/>
        </w:rPr>
      </w:pPr>
      <w:r w:rsidRPr="009269C1">
        <w:rPr>
          <w:rFonts w:ascii="Times New Roman" w:hAnsi="Times New Roman" w:cs="Times New Roman"/>
          <w:b/>
          <w:sz w:val="24"/>
          <w:szCs w:val="24"/>
          <w:lang w:val="en-US"/>
        </w:rPr>
        <w:lastRenderedPageBreak/>
        <w:t>Table S5</w:t>
      </w:r>
      <w:r w:rsidR="00F10A0C" w:rsidRPr="009269C1">
        <w:rPr>
          <w:rFonts w:ascii="Times New Roman" w:hAnsi="Times New Roman" w:cs="Times New Roman"/>
          <w:b/>
          <w:sz w:val="24"/>
          <w:szCs w:val="24"/>
          <w:lang w:val="en-US"/>
        </w:rPr>
        <w:t xml:space="preserve">. </w:t>
      </w:r>
      <w:r w:rsidR="00F10A0C" w:rsidRPr="009269C1">
        <w:rPr>
          <w:rFonts w:ascii="Times New Roman" w:hAnsi="Times New Roman" w:cs="Times New Roman"/>
          <w:sz w:val="24"/>
          <w:szCs w:val="24"/>
          <w:lang w:val="en-US"/>
        </w:rPr>
        <w:t xml:space="preserve">Total intra- </w:t>
      </w:r>
      <w:r w:rsidR="00FB5B65" w:rsidRPr="009269C1">
        <w:rPr>
          <w:rFonts w:ascii="Times New Roman" w:hAnsi="Times New Roman" w:cs="Times New Roman"/>
          <w:sz w:val="24"/>
          <w:szCs w:val="24"/>
          <w:lang w:val="en-US"/>
        </w:rPr>
        <w:t>(</w:t>
      </w:r>
      <w:r w:rsidR="00A17B5D" w:rsidRPr="009269C1">
        <w:rPr>
          <w:rFonts w:ascii="Cambria Math" w:eastAsia="Times New Roman" w:hAnsi="Cambria Math" w:cs="Calibri"/>
          <w:sz w:val="24"/>
          <w:szCs w:val="24"/>
          <w:lang w:val="en-US"/>
        </w:rPr>
        <w:t>∑</w:t>
      </w:r>
      <m:oMath>
        <m:sSubSup>
          <m:sSubSupPr>
            <m:ctrlPr>
              <w:rPr>
                <w:rFonts w:ascii="Cambria Math" w:eastAsia="Times New Roman" w:hAnsi="Cambria Math" w:cs="Times New Roman"/>
                <w:i/>
                <w:sz w:val="24"/>
                <w:szCs w:val="24"/>
                <w:lang w:val="en-US" w:eastAsia="es-ES"/>
              </w:rPr>
            </m:ctrlPr>
          </m:sSubSupPr>
          <m:e>
            <m:r>
              <w:rPr>
                <w:rFonts w:ascii="Cambria Math" w:eastAsia="Times New Roman" w:hAnsi="Cambria Math" w:cs="Times New Roman"/>
                <w:sz w:val="24"/>
                <w:szCs w:val="24"/>
                <w:lang w:val="en-US" w:eastAsia="es-ES"/>
              </w:rPr>
              <m:t>E</m:t>
            </m:r>
          </m:e>
          <m:sub>
            <m:r>
              <w:rPr>
                <w:rFonts w:ascii="Cambria Math" w:eastAsia="Times New Roman" w:hAnsi="Cambria Math" w:cs="Times New Roman"/>
                <w:sz w:val="24"/>
                <w:szCs w:val="24"/>
                <w:lang w:val="en-US" w:eastAsia="es-ES"/>
              </w:rPr>
              <m:t>intra</m:t>
            </m:r>
          </m:sub>
          <m:sup>
            <m:r>
              <w:rPr>
                <w:rFonts w:ascii="Cambria Math" w:eastAsia="Times New Roman" w:hAnsi="Cambria Math" w:cs="Times New Roman"/>
                <w:sz w:val="24"/>
                <w:szCs w:val="24"/>
                <w:lang w:val="en-US" w:eastAsia="es-ES"/>
              </w:rPr>
              <m:t>A</m:t>
            </m:r>
          </m:sup>
        </m:sSubSup>
      </m:oMath>
      <w:r w:rsidR="00F10A0C" w:rsidRPr="009269C1">
        <w:rPr>
          <w:rFonts w:ascii="Times New Roman" w:hAnsi="Times New Roman" w:cs="Times New Roman"/>
          <w:sz w:val="24"/>
          <w:szCs w:val="24"/>
          <w:lang w:val="en-US"/>
        </w:rPr>
        <w:t>) and interatomic (</w:t>
      </w:r>
      <w:r w:rsidR="00A17B5D" w:rsidRPr="009269C1">
        <w:rPr>
          <w:rFonts w:ascii="Cambria Math" w:eastAsia="Times New Roman" w:hAnsi="Cambria Math" w:cs="Calibri"/>
          <w:sz w:val="24"/>
          <w:szCs w:val="24"/>
          <w:lang w:val="en-US"/>
        </w:rPr>
        <w:t>∑</w:t>
      </w:r>
      <m:oMath>
        <m:sSubSup>
          <m:sSubSupPr>
            <m:ctrlPr>
              <w:rPr>
                <w:rFonts w:ascii="Cambria Math" w:eastAsia="Times New Roman" w:hAnsi="Cambria Math" w:cs="Times New Roman"/>
                <w:i/>
                <w:sz w:val="24"/>
                <w:szCs w:val="24"/>
                <w:lang w:val="en-US" w:eastAsia="es-ES"/>
              </w:rPr>
            </m:ctrlPr>
          </m:sSubSupPr>
          <m:e>
            <m:r>
              <w:rPr>
                <w:rFonts w:ascii="Cambria Math" w:eastAsia="Times New Roman" w:hAnsi="Cambria Math" w:cs="Times New Roman"/>
                <w:sz w:val="24"/>
                <w:szCs w:val="24"/>
                <w:lang w:val="en-US" w:eastAsia="es-ES"/>
              </w:rPr>
              <m:t>V</m:t>
            </m:r>
          </m:e>
          <m:sub>
            <m:r>
              <w:rPr>
                <w:rFonts w:ascii="Cambria Math" w:eastAsia="Times New Roman" w:hAnsi="Cambria Math" w:cs="Times New Roman"/>
                <w:sz w:val="24"/>
                <w:szCs w:val="24"/>
                <w:lang w:val="en-US" w:eastAsia="es-ES"/>
              </w:rPr>
              <m:t>inter</m:t>
            </m:r>
          </m:sub>
          <m:sup>
            <m:r>
              <w:rPr>
                <w:rFonts w:ascii="Cambria Math" w:eastAsia="Times New Roman" w:hAnsi="Cambria Math" w:cs="Times New Roman"/>
                <w:sz w:val="24"/>
                <w:szCs w:val="24"/>
                <w:lang w:val="en-US" w:eastAsia="es-ES"/>
              </w:rPr>
              <m:t>A</m:t>
            </m:r>
          </m:sup>
        </m:sSubSup>
      </m:oMath>
      <w:r w:rsidR="00F10A0C" w:rsidRPr="009269C1">
        <w:rPr>
          <w:rFonts w:ascii="Times New Roman" w:hAnsi="Times New Roman" w:cs="Times New Roman"/>
          <w:sz w:val="24"/>
          <w:szCs w:val="24"/>
          <w:lang w:val="en-US"/>
        </w:rPr>
        <w:t>) IQA energies</w:t>
      </w:r>
      <w:r w:rsidR="00FB5B65" w:rsidRPr="009269C1">
        <w:rPr>
          <w:rFonts w:ascii="Times New Roman" w:hAnsi="Times New Roman" w:cs="Times New Roman"/>
          <w:sz w:val="24"/>
          <w:szCs w:val="24"/>
          <w:lang w:val="en-US"/>
        </w:rPr>
        <w:t>, in hartree,</w:t>
      </w:r>
      <w:r w:rsidR="00F10A0C" w:rsidRPr="009269C1">
        <w:rPr>
          <w:rFonts w:ascii="Times New Roman" w:hAnsi="Times New Roman" w:cs="Times New Roman"/>
          <w:sz w:val="24"/>
          <w:szCs w:val="24"/>
          <w:lang w:val="en-US"/>
        </w:rPr>
        <w:t xml:space="preserve"> at the diene and ethylene frameworks of the TSs and at the reagents involved in the DA</w:t>
      </w:r>
      <w:r w:rsidR="00F10A0C" w:rsidRPr="009269C1">
        <w:rPr>
          <w:rFonts w:ascii="Times New Roman" w:eastAsia="SimSun" w:hAnsi="Times New Roman" w:cs="Times New Roman"/>
          <w:sz w:val="24"/>
          <w:szCs w:val="24"/>
          <w:lang w:val="en-US" w:eastAsia="zh-CN"/>
        </w:rPr>
        <w:t xml:space="preserve"> reactions of Cp </w:t>
      </w:r>
      <w:r w:rsidR="00F10A0C" w:rsidRPr="009269C1">
        <w:rPr>
          <w:rFonts w:ascii="Times New Roman" w:eastAsia="SimSun" w:hAnsi="Times New Roman" w:cs="Times New Roman"/>
          <w:b/>
          <w:sz w:val="24"/>
          <w:szCs w:val="24"/>
          <w:lang w:val="en-US" w:eastAsia="zh-CN"/>
        </w:rPr>
        <w:t>1</w:t>
      </w:r>
      <w:r w:rsidR="00F10A0C" w:rsidRPr="009269C1">
        <w:rPr>
          <w:rFonts w:ascii="Times New Roman" w:eastAsia="SimSun" w:hAnsi="Times New Roman" w:cs="Times New Roman"/>
          <w:sz w:val="24"/>
          <w:szCs w:val="24"/>
          <w:lang w:val="en-US" w:eastAsia="zh-CN"/>
        </w:rPr>
        <w:t xml:space="preserve"> with ethylene </w:t>
      </w:r>
      <w:r w:rsidR="004078D1" w:rsidRPr="009269C1">
        <w:rPr>
          <w:rFonts w:ascii="Times New Roman" w:eastAsia="SimSun" w:hAnsi="Times New Roman" w:cs="Times New Roman"/>
          <w:b/>
          <w:sz w:val="24"/>
          <w:szCs w:val="24"/>
          <w:lang w:val="en-US" w:eastAsia="zh-CN"/>
        </w:rPr>
        <w:t>6</w:t>
      </w:r>
      <w:r w:rsidR="00F10A0C" w:rsidRPr="009269C1">
        <w:rPr>
          <w:rFonts w:ascii="Times New Roman" w:hAnsi="Times New Roman" w:cs="Times New Roman"/>
          <w:sz w:val="24"/>
          <w:szCs w:val="24"/>
          <w:lang w:val="en-US"/>
        </w:rPr>
        <w:t xml:space="preserve"> and the cyanoethylene series</w:t>
      </w:r>
      <w:r w:rsidR="00AA378D" w:rsidRPr="009269C1">
        <w:rPr>
          <w:rFonts w:ascii="Times New Roman" w:hAnsi="Times New Roman" w:cs="Times New Roman"/>
          <w:sz w:val="24"/>
          <w:szCs w:val="24"/>
          <w:lang w:val="en-US"/>
        </w:rPr>
        <w:t xml:space="preserve"> </w:t>
      </w:r>
      <w:r w:rsidR="004078D1" w:rsidRPr="009269C1">
        <w:rPr>
          <w:rFonts w:ascii="Times New Roman" w:hAnsi="Times New Roman" w:cs="Times New Roman"/>
          <w:b/>
          <w:sz w:val="24"/>
          <w:szCs w:val="24"/>
          <w:lang w:val="en-US"/>
        </w:rPr>
        <w:t>4</w:t>
      </w:r>
      <w:r w:rsidR="00F10A0C" w:rsidRPr="009269C1">
        <w:rPr>
          <w:rFonts w:ascii="Times New Roman" w:hAnsi="Times New Roman" w:cs="Times New Roman"/>
          <w:sz w:val="24"/>
          <w:szCs w:val="24"/>
          <w:lang w:val="en-US"/>
        </w:rPr>
        <w:t>.</w:t>
      </w:r>
    </w:p>
    <w:p w:rsidR="00F10A0C" w:rsidRPr="009269C1" w:rsidRDefault="00F10A0C" w:rsidP="00F10A0C">
      <w:pPr>
        <w:rPr>
          <w:lang w:val="en-US"/>
        </w:rPr>
      </w:pPr>
    </w:p>
    <w:tbl>
      <w:tblPr>
        <w:tblW w:w="5807" w:type="dxa"/>
        <w:jc w:val="center"/>
        <w:tblCellMar>
          <w:left w:w="70" w:type="dxa"/>
          <w:right w:w="70" w:type="dxa"/>
        </w:tblCellMar>
        <w:tblLook w:val="04A0" w:firstRow="1" w:lastRow="0" w:firstColumn="1" w:lastColumn="0" w:noHBand="0" w:noVBand="1"/>
      </w:tblPr>
      <w:tblGrid>
        <w:gridCol w:w="714"/>
        <w:gridCol w:w="1413"/>
        <w:gridCol w:w="1134"/>
        <w:gridCol w:w="1417"/>
        <w:gridCol w:w="1129"/>
      </w:tblGrid>
      <w:tr w:rsidR="009269C1" w:rsidRPr="009269C1" w:rsidTr="00E15C45">
        <w:trPr>
          <w:trHeight w:val="300"/>
          <w:jc w:val="center"/>
        </w:trPr>
        <w:tc>
          <w:tcPr>
            <w:tcW w:w="714" w:type="dxa"/>
            <w:tcBorders>
              <w:top w:val="single" w:sz="4" w:space="0" w:color="auto"/>
              <w:left w:val="nil"/>
              <w:bottom w:val="single" w:sz="4" w:space="0" w:color="auto"/>
              <w:right w:val="nil"/>
            </w:tcBorders>
            <w:shd w:val="clear" w:color="auto" w:fill="auto"/>
            <w:noWrap/>
            <w:vAlign w:val="bottom"/>
            <w:hideMark/>
          </w:tcPr>
          <w:p w:rsidR="00E15C45" w:rsidRPr="009269C1" w:rsidRDefault="00E15C45" w:rsidP="00B71DB6">
            <w:pPr>
              <w:spacing w:after="0" w:line="240" w:lineRule="auto"/>
              <w:jc w:val="center"/>
              <w:rPr>
                <w:rFonts w:ascii="Times New Roman" w:eastAsia="Times New Roman" w:hAnsi="Times New Roman" w:cs="Times New Roman"/>
                <w:sz w:val="24"/>
                <w:szCs w:val="24"/>
                <w:lang w:val="en-US" w:eastAsia="es-ES"/>
              </w:rPr>
            </w:pPr>
          </w:p>
        </w:tc>
        <w:tc>
          <w:tcPr>
            <w:tcW w:w="2547" w:type="dxa"/>
            <w:gridSpan w:val="2"/>
            <w:tcBorders>
              <w:top w:val="single" w:sz="4" w:space="0" w:color="auto"/>
              <w:left w:val="nil"/>
              <w:bottom w:val="single" w:sz="4" w:space="0" w:color="auto"/>
              <w:right w:val="nil"/>
            </w:tcBorders>
            <w:shd w:val="clear" w:color="auto" w:fill="auto"/>
            <w:noWrap/>
            <w:vAlign w:val="bottom"/>
            <w:hideMark/>
          </w:tcPr>
          <w:p w:rsidR="00E15C45" w:rsidRPr="009269C1" w:rsidRDefault="00E15C45" w:rsidP="00B71DB6">
            <w:pPr>
              <w:spacing w:after="0" w:line="240" w:lineRule="auto"/>
              <w:jc w:val="center"/>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bCs/>
                <w:sz w:val="24"/>
                <w:szCs w:val="24"/>
                <w:lang w:val="en-US" w:eastAsia="es-ES"/>
              </w:rPr>
              <w:t>TS</w:t>
            </w:r>
          </w:p>
        </w:tc>
        <w:tc>
          <w:tcPr>
            <w:tcW w:w="2546" w:type="dxa"/>
            <w:gridSpan w:val="2"/>
            <w:tcBorders>
              <w:top w:val="single" w:sz="4" w:space="0" w:color="auto"/>
              <w:left w:val="nil"/>
              <w:bottom w:val="single" w:sz="4" w:space="0" w:color="auto"/>
              <w:right w:val="nil"/>
            </w:tcBorders>
            <w:shd w:val="clear" w:color="auto" w:fill="auto"/>
            <w:noWrap/>
            <w:vAlign w:val="center"/>
            <w:hideMark/>
          </w:tcPr>
          <w:p w:rsidR="00E15C45" w:rsidRPr="009269C1" w:rsidRDefault="00E15C45" w:rsidP="00B71DB6">
            <w:pPr>
              <w:spacing w:after="0" w:line="240" w:lineRule="auto"/>
              <w:jc w:val="center"/>
              <w:rPr>
                <w:rFonts w:ascii="Times New Roman" w:eastAsia="Times New Roman" w:hAnsi="Times New Roman" w:cs="Times New Roman"/>
                <w:bCs/>
                <w:sz w:val="24"/>
                <w:szCs w:val="24"/>
                <w:lang w:val="en-US" w:eastAsia="es-ES"/>
              </w:rPr>
            </w:pPr>
            <w:r w:rsidRPr="009269C1">
              <w:rPr>
                <w:rFonts w:ascii="Times New Roman" w:eastAsia="Times New Roman" w:hAnsi="Times New Roman" w:cs="Times New Roman"/>
                <w:bCs/>
                <w:sz w:val="24"/>
                <w:szCs w:val="24"/>
                <w:lang w:val="en-US" w:eastAsia="es-ES"/>
              </w:rPr>
              <w:t>reagents</w:t>
            </w:r>
          </w:p>
        </w:tc>
      </w:tr>
      <w:tr w:rsidR="009269C1" w:rsidRPr="009269C1" w:rsidTr="00E15C45">
        <w:trPr>
          <w:trHeight w:val="300"/>
          <w:jc w:val="center"/>
        </w:trPr>
        <w:tc>
          <w:tcPr>
            <w:tcW w:w="714" w:type="dxa"/>
            <w:tcBorders>
              <w:top w:val="single" w:sz="4" w:space="0" w:color="auto"/>
              <w:left w:val="nil"/>
              <w:bottom w:val="single" w:sz="4" w:space="0" w:color="auto"/>
              <w:right w:val="nil"/>
            </w:tcBorders>
            <w:shd w:val="clear" w:color="auto" w:fill="auto"/>
            <w:noWrap/>
            <w:vAlign w:val="bottom"/>
            <w:hideMark/>
          </w:tcPr>
          <w:p w:rsidR="00A17B5D" w:rsidRPr="009269C1" w:rsidRDefault="00A17B5D" w:rsidP="00A17B5D">
            <w:pPr>
              <w:spacing w:after="0" w:line="240" w:lineRule="auto"/>
              <w:rPr>
                <w:rFonts w:ascii="Times New Roman" w:eastAsia="Times New Roman" w:hAnsi="Times New Roman" w:cs="Times New Roman"/>
                <w:sz w:val="24"/>
                <w:szCs w:val="24"/>
                <w:lang w:val="en-US" w:eastAsia="es-ES"/>
              </w:rPr>
            </w:pPr>
          </w:p>
        </w:tc>
        <w:tc>
          <w:tcPr>
            <w:tcW w:w="1413" w:type="dxa"/>
            <w:tcBorders>
              <w:top w:val="single" w:sz="4" w:space="0" w:color="auto"/>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center"/>
              <w:rPr>
                <w:rFonts w:ascii="Times New Roman" w:eastAsia="Times New Roman" w:hAnsi="Times New Roman" w:cs="Times New Roman"/>
                <w:sz w:val="24"/>
                <w:szCs w:val="24"/>
                <w:lang w:val="en-US" w:eastAsia="es-ES"/>
              </w:rPr>
            </w:pPr>
            <w:r w:rsidRPr="009269C1">
              <w:rPr>
                <w:rFonts w:ascii="Cambria Math" w:eastAsia="Times New Roman" w:hAnsi="Cambria Math" w:cs="Calibri"/>
                <w:sz w:val="24"/>
                <w:szCs w:val="24"/>
                <w:lang w:val="en-US"/>
              </w:rPr>
              <w:t>∑</w:t>
            </w:r>
            <m:oMath>
              <m:sSubSup>
                <m:sSubSupPr>
                  <m:ctrlPr>
                    <w:rPr>
                      <w:rFonts w:ascii="Cambria Math" w:eastAsia="Times New Roman" w:hAnsi="Cambria Math" w:cs="Times New Roman"/>
                      <w:i/>
                      <w:sz w:val="24"/>
                      <w:szCs w:val="24"/>
                      <w:lang w:val="en-US" w:eastAsia="es-ES"/>
                    </w:rPr>
                  </m:ctrlPr>
                </m:sSubSupPr>
                <m:e>
                  <m:r>
                    <w:rPr>
                      <w:rFonts w:ascii="Cambria Math" w:eastAsia="Times New Roman" w:hAnsi="Cambria Math" w:cs="Times New Roman"/>
                      <w:sz w:val="24"/>
                      <w:szCs w:val="24"/>
                      <w:lang w:val="en-US" w:eastAsia="es-ES"/>
                    </w:rPr>
                    <m:t>E</m:t>
                  </m:r>
                </m:e>
                <m:sub>
                  <m:r>
                    <w:rPr>
                      <w:rFonts w:ascii="Cambria Math" w:eastAsia="Times New Roman" w:hAnsi="Cambria Math" w:cs="Times New Roman"/>
                      <w:sz w:val="24"/>
                      <w:szCs w:val="24"/>
                      <w:lang w:val="en-US" w:eastAsia="es-ES"/>
                    </w:rPr>
                    <m:t>intra</m:t>
                  </m:r>
                </m:sub>
                <m:sup>
                  <m:r>
                    <w:rPr>
                      <w:rFonts w:ascii="Cambria Math" w:eastAsia="Times New Roman" w:hAnsi="Cambria Math" w:cs="Times New Roman"/>
                      <w:sz w:val="24"/>
                      <w:szCs w:val="24"/>
                      <w:lang w:val="en-US" w:eastAsia="es-ES"/>
                    </w:rPr>
                    <m:t>A</m:t>
                  </m:r>
                </m:sup>
              </m:sSubSup>
            </m:oMath>
          </w:p>
        </w:tc>
        <w:tc>
          <w:tcPr>
            <w:tcW w:w="1134" w:type="dxa"/>
            <w:tcBorders>
              <w:top w:val="single" w:sz="4" w:space="0" w:color="auto"/>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center"/>
              <w:rPr>
                <w:rFonts w:ascii="Times New Roman" w:eastAsia="Times New Roman" w:hAnsi="Times New Roman" w:cs="Times New Roman"/>
                <w:sz w:val="24"/>
                <w:szCs w:val="24"/>
                <w:lang w:val="en-US" w:eastAsia="es-ES"/>
              </w:rPr>
            </w:pPr>
            <w:r w:rsidRPr="009269C1">
              <w:rPr>
                <w:rFonts w:ascii="Cambria Math" w:eastAsia="Times New Roman" w:hAnsi="Cambria Math" w:cs="Calibri"/>
                <w:sz w:val="24"/>
                <w:szCs w:val="24"/>
                <w:lang w:val="en-US"/>
              </w:rPr>
              <w:t>∑</w:t>
            </w:r>
            <m:oMath>
              <m:sSubSup>
                <m:sSubSupPr>
                  <m:ctrlPr>
                    <w:rPr>
                      <w:rFonts w:ascii="Cambria Math" w:eastAsia="Times New Roman" w:hAnsi="Cambria Math" w:cs="Times New Roman"/>
                      <w:i/>
                      <w:sz w:val="24"/>
                      <w:szCs w:val="24"/>
                      <w:lang w:val="en-US" w:eastAsia="es-ES"/>
                    </w:rPr>
                  </m:ctrlPr>
                </m:sSubSupPr>
                <m:e>
                  <m:r>
                    <w:rPr>
                      <w:rFonts w:ascii="Cambria Math" w:eastAsia="Times New Roman" w:hAnsi="Cambria Math" w:cs="Times New Roman"/>
                      <w:sz w:val="24"/>
                      <w:szCs w:val="24"/>
                      <w:lang w:val="en-US" w:eastAsia="es-ES"/>
                    </w:rPr>
                    <m:t>V</m:t>
                  </m:r>
                </m:e>
                <m:sub>
                  <m:r>
                    <w:rPr>
                      <w:rFonts w:ascii="Cambria Math" w:eastAsia="Times New Roman" w:hAnsi="Cambria Math" w:cs="Times New Roman"/>
                      <w:sz w:val="24"/>
                      <w:szCs w:val="24"/>
                      <w:lang w:val="en-US" w:eastAsia="es-ES"/>
                    </w:rPr>
                    <m:t>inter</m:t>
                  </m:r>
                </m:sub>
                <m:sup>
                  <m:r>
                    <w:rPr>
                      <w:rFonts w:ascii="Cambria Math" w:eastAsia="Times New Roman" w:hAnsi="Cambria Math" w:cs="Times New Roman"/>
                      <w:sz w:val="24"/>
                      <w:szCs w:val="24"/>
                      <w:lang w:val="en-US" w:eastAsia="es-ES"/>
                    </w:rPr>
                    <m:t>A</m:t>
                  </m:r>
                </m:sup>
              </m:sSubSup>
            </m:oMath>
          </w:p>
        </w:tc>
        <w:tc>
          <w:tcPr>
            <w:tcW w:w="1417" w:type="dxa"/>
            <w:tcBorders>
              <w:top w:val="single" w:sz="4" w:space="0" w:color="auto"/>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center"/>
              <w:rPr>
                <w:rFonts w:ascii="Times New Roman" w:eastAsia="Times New Roman" w:hAnsi="Times New Roman" w:cs="Times New Roman"/>
                <w:sz w:val="24"/>
                <w:szCs w:val="24"/>
                <w:lang w:val="en-US" w:eastAsia="es-ES"/>
              </w:rPr>
            </w:pPr>
            <w:r w:rsidRPr="009269C1">
              <w:rPr>
                <w:rFonts w:ascii="Cambria Math" w:eastAsia="Times New Roman" w:hAnsi="Cambria Math" w:cs="Calibri"/>
                <w:sz w:val="24"/>
                <w:szCs w:val="24"/>
                <w:lang w:val="en-US"/>
              </w:rPr>
              <w:t>∑</w:t>
            </w:r>
            <m:oMath>
              <m:sSubSup>
                <m:sSubSupPr>
                  <m:ctrlPr>
                    <w:rPr>
                      <w:rFonts w:ascii="Cambria Math" w:eastAsia="Times New Roman" w:hAnsi="Cambria Math" w:cs="Times New Roman"/>
                      <w:i/>
                      <w:sz w:val="24"/>
                      <w:szCs w:val="24"/>
                      <w:lang w:val="en-US" w:eastAsia="es-ES"/>
                    </w:rPr>
                  </m:ctrlPr>
                </m:sSubSupPr>
                <m:e>
                  <m:r>
                    <w:rPr>
                      <w:rFonts w:ascii="Cambria Math" w:eastAsia="Times New Roman" w:hAnsi="Cambria Math" w:cs="Times New Roman"/>
                      <w:sz w:val="24"/>
                      <w:szCs w:val="24"/>
                      <w:lang w:val="en-US" w:eastAsia="es-ES"/>
                    </w:rPr>
                    <m:t>E</m:t>
                  </m:r>
                </m:e>
                <m:sub>
                  <m:r>
                    <w:rPr>
                      <w:rFonts w:ascii="Cambria Math" w:eastAsia="Times New Roman" w:hAnsi="Cambria Math" w:cs="Times New Roman"/>
                      <w:sz w:val="24"/>
                      <w:szCs w:val="24"/>
                      <w:lang w:val="en-US" w:eastAsia="es-ES"/>
                    </w:rPr>
                    <m:t>intra</m:t>
                  </m:r>
                </m:sub>
                <m:sup>
                  <m:r>
                    <w:rPr>
                      <w:rFonts w:ascii="Cambria Math" w:eastAsia="Times New Roman" w:hAnsi="Cambria Math" w:cs="Times New Roman"/>
                      <w:sz w:val="24"/>
                      <w:szCs w:val="24"/>
                      <w:lang w:val="en-US" w:eastAsia="es-ES"/>
                    </w:rPr>
                    <m:t>A</m:t>
                  </m:r>
                </m:sup>
              </m:sSubSup>
            </m:oMath>
          </w:p>
        </w:tc>
        <w:tc>
          <w:tcPr>
            <w:tcW w:w="1129" w:type="dxa"/>
            <w:tcBorders>
              <w:top w:val="single" w:sz="4" w:space="0" w:color="auto"/>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center"/>
              <w:rPr>
                <w:rFonts w:ascii="Times New Roman" w:eastAsia="Times New Roman" w:hAnsi="Times New Roman" w:cs="Times New Roman"/>
                <w:sz w:val="24"/>
                <w:szCs w:val="24"/>
                <w:lang w:val="en-US" w:eastAsia="es-ES"/>
              </w:rPr>
            </w:pPr>
            <w:r w:rsidRPr="009269C1">
              <w:rPr>
                <w:rFonts w:ascii="Cambria Math" w:eastAsia="Times New Roman" w:hAnsi="Cambria Math" w:cs="Calibri"/>
                <w:sz w:val="24"/>
                <w:szCs w:val="24"/>
                <w:lang w:val="en-US"/>
              </w:rPr>
              <w:t>∑</w:t>
            </w:r>
            <m:oMath>
              <m:sSubSup>
                <m:sSubSupPr>
                  <m:ctrlPr>
                    <w:rPr>
                      <w:rFonts w:ascii="Cambria Math" w:eastAsia="Times New Roman" w:hAnsi="Cambria Math" w:cs="Times New Roman"/>
                      <w:i/>
                      <w:sz w:val="24"/>
                      <w:szCs w:val="24"/>
                      <w:lang w:val="en-US" w:eastAsia="es-ES"/>
                    </w:rPr>
                  </m:ctrlPr>
                </m:sSubSupPr>
                <m:e>
                  <m:r>
                    <w:rPr>
                      <w:rFonts w:ascii="Cambria Math" w:eastAsia="Times New Roman" w:hAnsi="Cambria Math" w:cs="Times New Roman"/>
                      <w:sz w:val="24"/>
                      <w:szCs w:val="24"/>
                      <w:lang w:val="en-US" w:eastAsia="es-ES"/>
                    </w:rPr>
                    <m:t>V</m:t>
                  </m:r>
                </m:e>
                <m:sub>
                  <m:r>
                    <w:rPr>
                      <w:rFonts w:ascii="Cambria Math" w:eastAsia="Times New Roman" w:hAnsi="Cambria Math" w:cs="Times New Roman"/>
                      <w:sz w:val="24"/>
                      <w:szCs w:val="24"/>
                      <w:lang w:val="en-US" w:eastAsia="es-ES"/>
                    </w:rPr>
                    <m:t>inter</m:t>
                  </m:r>
                </m:sub>
                <m:sup>
                  <m:r>
                    <w:rPr>
                      <w:rFonts w:ascii="Cambria Math" w:eastAsia="Times New Roman" w:hAnsi="Cambria Math" w:cs="Times New Roman"/>
                      <w:sz w:val="24"/>
                      <w:szCs w:val="24"/>
                      <w:lang w:val="en-US" w:eastAsia="es-ES"/>
                    </w:rPr>
                    <m:t>A</m:t>
                  </m:r>
                </m:sup>
              </m:sSubSup>
            </m:oMath>
          </w:p>
        </w:tc>
      </w:tr>
      <w:tr w:rsidR="009269C1" w:rsidRPr="009269C1" w:rsidTr="00E15C45">
        <w:trPr>
          <w:trHeight w:val="300"/>
          <w:jc w:val="center"/>
        </w:trPr>
        <w:tc>
          <w:tcPr>
            <w:tcW w:w="714" w:type="dxa"/>
            <w:tcBorders>
              <w:top w:val="single" w:sz="4" w:space="0" w:color="auto"/>
              <w:left w:val="nil"/>
              <w:right w:val="nil"/>
            </w:tcBorders>
            <w:shd w:val="clear" w:color="auto" w:fill="auto"/>
            <w:noWrap/>
            <w:vAlign w:val="center"/>
            <w:hideMark/>
          </w:tcPr>
          <w:p w:rsidR="00A17B5D" w:rsidRPr="009269C1" w:rsidRDefault="00A17B5D" w:rsidP="00A17B5D">
            <w:pPr>
              <w:spacing w:after="0" w:line="240" w:lineRule="auto"/>
              <w:rPr>
                <w:rFonts w:ascii="Times New Roman" w:eastAsia="Times New Roman" w:hAnsi="Times New Roman" w:cs="Times New Roman"/>
                <w:b/>
                <w:bCs/>
                <w:sz w:val="24"/>
                <w:szCs w:val="24"/>
                <w:lang w:val="en-US" w:eastAsia="es-ES"/>
              </w:rPr>
            </w:pPr>
            <w:r w:rsidRPr="009269C1">
              <w:rPr>
                <w:rFonts w:ascii="Times New Roman" w:eastAsia="Times New Roman" w:hAnsi="Times New Roman" w:cs="Times New Roman"/>
                <w:b/>
                <w:bCs/>
                <w:sz w:val="24"/>
                <w:szCs w:val="24"/>
                <w:lang w:val="en-US" w:eastAsia="es-ES"/>
              </w:rPr>
              <w:t>Cp</w:t>
            </w:r>
          </w:p>
        </w:tc>
        <w:tc>
          <w:tcPr>
            <w:tcW w:w="1413" w:type="dxa"/>
            <w:tcBorders>
              <w:top w:val="single" w:sz="4" w:space="0" w:color="auto"/>
              <w:left w:val="nil"/>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-190.699391</w:t>
            </w:r>
          </w:p>
        </w:tc>
        <w:tc>
          <w:tcPr>
            <w:tcW w:w="1134" w:type="dxa"/>
            <w:tcBorders>
              <w:top w:val="single" w:sz="4" w:space="0" w:color="auto"/>
              <w:left w:val="nil"/>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-3.346147</w:t>
            </w:r>
          </w:p>
        </w:tc>
        <w:tc>
          <w:tcPr>
            <w:tcW w:w="1417" w:type="dxa"/>
            <w:tcBorders>
              <w:top w:val="single" w:sz="4" w:space="0" w:color="auto"/>
              <w:left w:val="nil"/>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-190.754475</w:t>
            </w:r>
          </w:p>
        </w:tc>
        <w:tc>
          <w:tcPr>
            <w:tcW w:w="1129" w:type="dxa"/>
            <w:tcBorders>
              <w:top w:val="single" w:sz="4" w:space="0" w:color="auto"/>
              <w:left w:val="nil"/>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-3.302718</w:t>
            </w:r>
          </w:p>
        </w:tc>
      </w:tr>
      <w:tr w:rsidR="009269C1" w:rsidRPr="009269C1" w:rsidTr="00E15C45">
        <w:trPr>
          <w:trHeight w:val="300"/>
          <w:jc w:val="center"/>
        </w:trPr>
        <w:tc>
          <w:tcPr>
            <w:tcW w:w="714"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rPr>
                <w:rFonts w:ascii="Times New Roman" w:eastAsia="Times New Roman" w:hAnsi="Times New Roman" w:cs="Times New Roman"/>
                <w:b/>
                <w:bCs/>
                <w:sz w:val="24"/>
                <w:szCs w:val="24"/>
                <w:lang w:val="en-US" w:eastAsia="es-ES"/>
              </w:rPr>
            </w:pPr>
            <w:r w:rsidRPr="009269C1">
              <w:rPr>
                <w:rFonts w:ascii="Times New Roman" w:eastAsia="Times New Roman" w:hAnsi="Times New Roman" w:cs="Times New Roman"/>
                <w:b/>
                <w:bCs/>
                <w:sz w:val="24"/>
                <w:szCs w:val="24"/>
                <w:lang w:val="en-US" w:eastAsia="es-ES"/>
              </w:rPr>
              <w:t>Et</w:t>
            </w:r>
          </w:p>
        </w:tc>
        <w:tc>
          <w:tcPr>
            <w:tcW w:w="1413"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-77.040088</w:t>
            </w:r>
          </w:p>
        </w:tc>
        <w:tc>
          <w:tcPr>
            <w:tcW w:w="1134"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-1.509279</w:t>
            </w:r>
          </w:p>
        </w:tc>
        <w:tc>
          <w:tcPr>
            <w:tcW w:w="1417"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-77.092859</w:t>
            </w:r>
          </w:p>
        </w:tc>
        <w:tc>
          <w:tcPr>
            <w:tcW w:w="1129"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-1.469548</w:t>
            </w:r>
          </w:p>
        </w:tc>
      </w:tr>
      <w:tr w:rsidR="009269C1" w:rsidRPr="009269C1" w:rsidTr="00E15C45">
        <w:trPr>
          <w:trHeight w:val="300"/>
          <w:jc w:val="center"/>
        </w:trPr>
        <w:tc>
          <w:tcPr>
            <w:tcW w:w="714" w:type="dxa"/>
            <w:tcBorders>
              <w:top w:val="single" w:sz="4" w:space="0" w:color="auto"/>
              <w:left w:val="nil"/>
              <w:bottom w:val="nil"/>
              <w:right w:val="nil"/>
            </w:tcBorders>
            <w:shd w:val="clear" w:color="auto" w:fill="auto"/>
            <w:noWrap/>
            <w:vAlign w:val="center"/>
            <w:hideMark/>
          </w:tcPr>
          <w:p w:rsidR="00A17B5D" w:rsidRPr="009269C1" w:rsidRDefault="00A17B5D" w:rsidP="00A17B5D">
            <w:pPr>
              <w:spacing w:after="0" w:line="240" w:lineRule="auto"/>
              <w:rPr>
                <w:rFonts w:ascii="Times New Roman" w:eastAsia="Times New Roman" w:hAnsi="Times New Roman" w:cs="Times New Roman"/>
                <w:b/>
                <w:bCs/>
                <w:sz w:val="24"/>
                <w:szCs w:val="24"/>
                <w:lang w:val="en-US" w:eastAsia="es-ES"/>
              </w:rPr>
            </w:pPr>
            <w:r w:rsidRPr="009269C1">
              <w:rPr>
                <w:rFonts w:ascii="Times New Roman" w:eastAsia="Times New Roman" w:hAnsi="Times New Roman" w:cs="Times New Roman"/>
                <w:b/>
                <w:bCs/>
                <w:sz w:val="24"/>
                <w:szCs w:val="24"/>
                <w:lang w:val="en-US" w:eastAsia="es-ES"/>
              </w:rPr>
              <w:t>Cp</w:t>
            </w:r>
          </w:p>
        </w:tc>
        <w:tc>
          <w:tcPr>
            <w:tcW w:w="1413" w:type="dxa"/>
            <w:tcBorders>
              <w:top w:val="single" w:sz="4" w:space="0" w:color="auto"/>
              <w:left w:val="nil"/>
              <w:bottom w:val="nil"/>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-190.694280</w:t>
            </w:r>
          </w:p>
        </w:tc>
        <w:tc>
          <w:tcPr>
            <w:tcW w:w="1134" w:type="dxa"/>
            <w:tcBorders>
              <w:top w:val="single" w:sz="4" w:space="0" w:color="auto"/>
              <w:left w:val="nil"/>
              <w:bottom w:val="nil"/>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-3.334363</w:t>
            </w:r>
          </w:p>
        </w:tc>
        <w:tc>
          <w:tcPr>
            <w:tcW w:w="1417" w:type="dxa"/>
            <w:tcBorders>
              <w:top w:val="single" w:sz="4" w:space="0" w:color="auto"/>
              <w:left w:val="nil"/>
              <w:bottom w:val="nil"/>
              <w:right w:val="nil"/>
            </w:tcBorders>
            <w:shd w:val="clear" w:color="auto" w:fill="auto"/>
            <w:noWrap/>
            <w:vAlign w:val="center"/>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p>
        </w:tc>
        <w:tc>
          <w:tcPr>
            <w:tcW w:w="1129" w:type="dxa"/>
            <w:tcBorders>
              <w:top w:val="single" w:sz="4" w:space="0" w:color="auto"/>
              <w:left w:val="nil"/>
              <w:bottom w:val="nil"/>
              <w:right w:val="nil"/>
            </w:tcBorders>
            <w:shd w:val="clear" w:color="auto" w:fill="auto"/>
            <w:noWrap/>
            <w:vAlign w:val="center"/>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p>
        </w:tc>
      </w:tr>
      <w:tr w:rsidR="009269C1" w:rsidRPr="009269C1" w:rsidTr="00E15C45">
        <w:trPr>
          <w:trHeight w:val="300"/>
          <w:jc w:val="center"/>
        </w:trPr>
        <w:tc>
          <w:tcPr>
            <w:tcW w:w="714"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rPr>
                <w:rFonts w:ascii="Times New Roman" w:eastAsia="Times New Roman" w:hAnsi="Times New Roman" w:cs="Times New Roman"/>
                <w:b/>
                <w:bCs/>
                <w:sz w:val="24"/>
                <w:szCs w:val="24"/>
                <w:lang w:val="en-US" w:eastAsia="es-ES"/>
              </w:rPr>
            </w:pPr>
            <w:r w:rsidRPr="009269C1">
              <w:rPr>
                <w:rFonts w:ascii="Times New Roman" w:eastAsia="Times New Roman" w:hAnsi="Times New Roman" w:cs="Times New Roman"/>
                <w:b/>
                <w:bCs/>
                <w:sz w:val="24"/>
                <w:szCs w:val="24"/>
                <w:lang w:val="en-US" w:eastAsia="es-ES"/>
              </w:rPr>
              <w:t>1CN</w:t>
            </w:r>
          </w:p>
        </w:tc>
        <w:tc>
          <w:tcPr>
            <w:tcW w:w="1413"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-167.830729</w:t>
            </w:r>
          </w:p>
        </w:tc>
        <w:tc>
          <w:tcPr>
            <w:tcW w:w="1134"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-2.980904</w:t>
            </w:r>
          </w:p>
        </w:tc>
        <w:tc>
          <w:tcPr>
            <w:tcW w:w="1417"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-167.885475</w:t>
            </w:r>
          </w:p>
        </w:tc>
        <w:tc>
          <w:tcPr>
            <w:tcW w:w="1129"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-2.915097</w:t>
            </w:r>
          </w:p>
        </w:tc>
      </w:tr>
      <w:tr w:rsidR="009269C1" w:rsidRPr="009269C1" w:rsidTr="00E15C45">
        <w:trPr>
          <w:trHeight w:val="300"/>
          <w:jc w:val="center"/>
        </w:trPr>
        <w:tc>
          <w:tcPr>
            <w:tcW w:w="714" w:type="dxa"/>
            <w:tcBorders>
              <w:top w:val="single" w:sz="4" w:space="0" w:color="auto"/>
              <w:left w:val="nil"/>
              <w:right w:val="nil"/>
            </w:tcBorders>
            <w:shd w:val="clear" w:color="auto" w:fill="auto"/>
            <w:noWrap/>
            <w:vAlign w:val="center"/>
            <w:hideMark/>
          </w:tcPr>
          <w:p w:rsidR="00A17B5D" w:rsidRPr="009269C1" w:rsidRDefault="00A17B5D" w:rsidP="00A17B5D">
            <w:pPr>
              <w:spacing w:after="0" w:line="240" w:lineRule="auto"/>
              <w:rPr>
                <w:rFonts w:ascii="Times New Roman" w:eastAsia="Times New Roman" w:hAnsi="Times New Roman" w:cs="Times New Roman"/>
                <w:b/>
                <w:bCs/>
                <w:sz w:val="24"/>
                <w:szCs w:val="24"/>
                <w:lang w:val="en-US" w:eastAsia="es-ES"/>
              </w:rPr>
            </w:pPr>
            <w:r w:rsidRPr="009269C1">
              <w:rPr>
                <w:rFonts w:ascii="Times New Roman" w:eastAsia="Times New Roman" w:hAnsi="Times New Roman" w:cs="Times New Roman"/>
                <w:b/>
                <w:bCs/>
                <w:sz w:val="24"/>
                <w:szCs w:val="24"/>
                <w:lang w:val="en-US" w:eastAsia="es-ES"/>
              </w:rPr>
              <w:t>Cp</w:t>
            </w:r>
          </w:p>
        </w:tc>
        <w:tc>
          <w:tcPr>
            <w:tcW w:w="1413" w:type="dxa"/>
            <w:tcBorders>
              <w:top w:val="single" w:sz="4" w:space="0" w:color="auto"/>
              <w:left w:val="nil"/>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-190.687136</w:t>
            </w:r>
          </w:p>
        </w:tc>
        <w:tc>
          <w:tcPr>
            <w:tcW w:w="1134" w:type="dxa"/>
            <w:tcBorders>
              <w:top w:val="single" w:sz="4" w:space="0" w:color="auto"/>
              <w:left w:val="nil"/>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-3.324303</w:t>
            </w:r>
          </w:p>
        </w:tc>
        <w:tc>
          <w:tcPr>
            <w:tcW w:w="1417" w:type="dxa"/>
            <w:tcBorders>
              <w:top w:val="single" w:sz="4" w:space="0" w:color="auto"/>
              <w:left w:val="nil"/>
              <w:right w:val="nil"/>
            </w:tcBorders>
            <w:shd w:val="clear" w:color="auto" w:fill="auto"/>
            <w:noWrap/>
            <w:vAlign w:val="center"/>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p>
        </w:tc>
        <w:tc>
          <w:tcPr>
            <w:tcW w:w="1129" w:type="dxa"/>
            <w:tcBorders>
              <w:top w:val="single" w:sz="4" w:space="0" w:color="auto"/>
              <w:left w:val="nil"/>
              <w:right w:val="nil"/>
            </w:tcBorders>
            <w:shd w:val="clear" w:color="auto" w:fill="auto"/>
            <w:noWrap/>
            <w:vAlign w:val="center"/>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p>
        </w:tc>
      </w:tr>
      <w:tr w:rsidR="009269C1" w:rsidRPr="009269C1" w:rsidTr="00E15C45">
        <w:trPr>
          <w:trHeight w:val="300"/>
          <w:jc w:val="center"/>
        </w:trPr>
        <w:tc>
          <w:tcPr>
            <w:tcW w:w="714"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rPr>
                <w:rFonts w:ascii="Times New Roman" w:eastAsia="Times New Roman" w:hAnsi="Times New Roman" w:cs="Times New Roman"/>
                <w:b/>
                <w:bCs/>
                <w:sz w:val="24"/>
                <w:szCs w:val="24"/>
                <w:lang w:val="en-US" w:eastAsia="es-ES"/>
              </w:rPr>
            </w:pPr>
            <w:r w:rsidRPr="009269C1">
              <w:rPr>
                <w:rFonts w:ascii="Times New Roman" w:eastAsia="Times New Roman" w:hAnsi="Times New Roman" w:cs="Times New Roman"/>
                <w:b/>
                <w:bCs/>
                <w:sz w:val="24"/>
                <w:szCs w:val="24"/>
                <w:lang w:val="en-US" w:eastAsia="es-ES"/>
              </w:rPr>
              <w:t>2cCN</w:t>
            </w:r>
          </w:p>
        </w:tc>
        <w:tc>
          <w:tcPr>
            <w:tcW w:w="1413"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-258.633670</w:t>
            </w:r>
          </w:p>
        </w:tc>
        <w:tc>
          <w:tcPr>
            <w:tcW w:w="1134"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-4.430046</w:t>
            </w:r>
          </w:p>
        </w:tc>
        <w:tc>
          <w:tcPr>
            <w:tcW w:w="1417"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-258.712430</w:t>
            </w:r>
          </w:p>
        </w:tc>
        <w:tc>
          <w:tcPr>
            <w:tcW w:w="1129"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-4.318321</w:t>
            </w:r>
          </w:p>
        </w:tc>
      </w:tr>
      <w:tr w:rsidR="009269C1" w:rsidRPr="009269C1" w:rsidTr="00E15C45">
        <w:trPr>
          <w:trHeight w:val="300"/>
          <w:jc w:val="center"/>
        </w:trPr>
        <w:tc>
          <w:tcPr>
            <w:tcW w:w="714" w:type="dxa"/>
            <w:tcBorders>
              <w:top w:val="single" w:sz="4" w:space="0" w:color="auto"/>
              <w:left w:val="nil"/>
              <w:right w:val="nil"/>
            </w:tcBorders>
            <w:shd w:val="clear" w:color="auto" w:fill="auto"/>
            <w:noWrap/>
            <w:vAlign w:val="center"/>
            <w:hideMark/>
          </w:tcPr>
          <w:p w:rsidR="00A17B5D" w:rsidRPr="009269C1" w:rsidRDefault="00A17B5D" w:rsidP="00A17B5D">
            <w:pPr>
              <w:spacing w:after="0" w:line="240" w:lineRule="auto"/>
              <w:rPr>
                <w:rFonts w:ascii="Times New Roman" w:eastAsia="Times New Roman" w:hAnsi="Times New Roman" w:cs="Times New Roman"/>
                <w:b/>
                <w:bCs/>
                <w:sz w:val="24"/>
                <w:szCs w:val="24"/>
                <w:lang w:val="en-US" w:eastAsia="es-ES"/>
              </w:rPr>
            </w:pPr>
            <w:r w:rsidRPr="009269C1">
              <w:rPr>
                <w:rFonts w:ascii="Times New Roman" w:eastAsia="Times New Roman" w:hAnsi="Times New Roman" w:cs="Times New Roman"/>
                <w:b/>
                <w:bCs/>
                <w:sz w:val="24"/>
                <w:szCs w:val="24"/>
                <w:lang w:val="en-US" w:eastAsia="es-ES"/>
              </w:rPr>
              <w:t>Cp</w:t>
            </w:r>
          </w:p>
        </w:tc>
        <w:tc>
          <w:tcPr>
            <w:tcW w:w="1413" w:type="dxa"/>
            <w:tcBorders>
              <w:top w:val="single" w:sz="4" w:space="0" w:color="auto"/>
              <w:left w:val="nil"/>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-190.687837</w:t>
            </w:r>
          </w:p>
        </w:tc>
        <w:tc>
          <w:tcPr>
            <w:tcW w:w="1134" w:type="dxa"/>
            <w:tcBorders>
              <w:top w:val="single" w:sz="4" w:space="0" w:color="auto"/>
              <w:left w:val="nil"/>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-3.323830</w:t>
            </w:r>
          </w:p>
        </w:tc>
        <w:tc>
          <w:tcPr>
            <w:tcW w:w="1417" w:type="dxa"/>
            <w:tcBorders>
              <w:top w:val="single" w:sz="4" w:space="0" w:color="auto"/>
              <w:left w:val="nil"/>
              <w:right w:val="nil"/>
            </w:tcBorders>
            <w:shd w:val="clear" w:color="auto" w:fill="auto"/>
            <w:noWrap/>
            <w:vAlign w:val="center"/>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p>
        </w:tc>
        <w:tc>
          <w:tcPr>
            <w:tcW w:w="1129" w:type="dxa"/>
            <w:tcBorders>
              <w:top w:val="single" w:sz="4" w:space="0" w:color="auto"/>
              <w:left w:val="nil"/>
              <w:right w:val="nil"/>
            </w:tcBorders>
            <w:shd w:val="clear" w:color="auto" w:fill="auto"/>
            <w:noWrap/>
            <w:vAlign w:val="center"/>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p>
        </w:tc>
      </w:tr>
      <w:tr w:rsidR="009269C1" w:rsidRPr="009269C1" w:rsidTr="00E15C45">
        <w:trPr>
          <w:trHeight w:val="300"/>
          <w:jc w:val="center"/>
        </w:trPr>
        <w:tc>
          <w:tcPr>
            <w:tcW w:w="714"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rPr>
                <w:rFonts w:ascii="Times New Roman" w:eastAsia="Times New Roman" w:hAnsi="Times New Roman" w:cs="Times New Roman"/>
                <w:b/>
                <w:bCs/>
                <w:sz w:val="24"/>
                <w:szCs w:val="24"/>
                <w:lang w:val="en-US" w:eastAsia="es-ES"/>
              </w:rPr>
            </w:pPr>
            <w:r w:rsidRPr="009269C1">
              <w:rPr>
                <w:rFonts w:ascii="Times New Roman" w:eastAsia="Times New Roman" w:hAnsi="Times New Roman" w:cs="Times New Roman"/>
                <w:b/>
                <w:bCs/>
                <w:sz w:val="24"/>
                <w:szCs w:val="24"/>
                <w:lang w:val="en-US" w:eastAsia="es-ES"/>
              </w:rPr>
              <w:t>2tCN</w:t>
            </w:r>
          </w:p>
        </w:tc>
        <w:tc>
          <w:tcPr>
            <w:tcW w:w="1413"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-258.630012</w:t>
            </w:r>
          </w:p>
        </w:tc>
        <w:tc>
          <w:tcPr>
            <w:tcW w:w="1134"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-4.436618</w:t>
            </w:r>
          </w:p>
        </w:tc>
        <w:tc>
          <w:tcPr>
            <w:tcW w:w="1417"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-258.704100</w:t>
            </w:r>
          </w:p>
        </w:tc>
        <w:tc>
          <w:tcPr>
            <w:tcW w:w="1129"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-4.327995</w:t>
            </w:r>
          </w:p>
        </w:tc>
      </w:tr>
      <w:tr w:rsidR="009269C1" w:rsidRPr="009269C1" w:rsidTr="00E15C45">
        <w:trPr>
          <w:trHeight w:val="300"/>
          <w:jc w:val="center"/>
        </w:trPr>
        <w:tc>
          <w:tcPr>
            <w:tcW w:w="714" w:type="dxa"/>
            <w:tcBorders>
              <w:top w:val="single" w:sz="4" w:space="0" w:color="auto"/>
              <w:left w:val="nil"/>
              <w:right w:val="nil"/>
            </w:tcBorders>
            <w:shd w:val="clear" w:color="auto" w:fill="auto"/>
            <w:noWrap/>
            <w:vAlign w:val="center"/>
            <w:hideMark/>
          </w:tcPr>
          <w:p w:rsidR="00A17B5D" w:rsidRPr="009269C1" w:rsidRDefault="00A17B5D" w:rsidP="00A17B5D">
            <w:pPr>
              <w:spacing w:after="0" w:line="240" w:lineRule="auto"/>
              <w:rPr>
                <w:rFonts w:ascii="Times New Roman" w:eastAsia="Times New Roman" w:hAnsi="Times New Roman" w:cs="Times New Roman"/>
                <w:b/>
                <w:bCs/>
                <w:sz w:val="24"/>
                <w:szCs w:val="24"/>
                <w:lang w:val="en-US" w:eastAsia="es-ES"/>
              </w:rPr>
            </w:pPr>
            <w:r w:rsidRPr="009269C1">
              <w:rPr>
                <w:rFonts w:ascii="Times New Roman" w:eastAsia="Times New Roman" w:hAnsi="Times New Roman" w:cs="Times New Roman"/>
                <w:b/>
                <w:bCs/>
                <w:sz w:val="24"/>
                <w:szCs w:val="24"/>
                <w:lang w:val="en-US" w:eastAsia="es-ES"/>
              </w:rPr>
              <w:t>Cp</w:t>
            </w:r>
          </w:p>
        </w:tc>
        <w:tc>
          <w:tcPr>
            <w:tcW w:w="1413" w:type="dxa"/>
            <w:tcBorders>
              <w:top w:val="single" w:sz="4" w:space="0" w:color="auto"/>
              <w:left w:val="nil"/>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-190.688841</w:t>
            </w:r>
          </w:p>
        </w:tc>
        <w:tc>
          <w:tcPr>
            <w:tcW w:w="1134" w:type="dxa"/>
            <w:tcBorders>
              <w:top w:val="single" w:sz="4" w:space="0" w:color="auto"/>
              <w:left w:val="nil"/>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-3.318591</w:t>
            </w:r>
          </w:p>
        </w:tc>
        <w:tc>
          <w:tcPr>
            <w:tcW w:w="1417" w:type="dxa"/>
            <w:tcBorders>
              <w:top w:val="single" w:sz="4" w:space="0" w:color="auto"/>
              <w:left w:val="nil"/>
              <w:right w:val="nil"/>
            </w:tcBorders>
            <w:shd w:val="clear" w:color="auto" w:fill="auto"/>
            <w:noWrap/>
            <w:vAlign w:val="center"/>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p>
        </w:tc>
        <w:tc>
          <w:tcPr>
            <w:tcW w:w="1129" w:type="dxa"/>
            <w:tcBorders>
              <w:top w:val="single" w:sz="4" w:space="0" w:color="auto"/>
              <w:left w:val="nil"/>
              <w:right w:val="nil"/>
            </w:tcBorders>
            <w:shd w:val="clear" w:color="auto" w:fill="auto"/>
            <w:noWrap/>
            <w:vAlign w:val="center"/>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p>
        </w:tc>
      </w:tr>
      <w:tr w:rsidR="009269C1" w:rsidRPr="009269C1" w:rsidTr="00E15C45">
        <w:trPr>
          <w:trHeight w:val="300"/>
          <w:jc w:val="center"/>
        </w:trPr>
        <w:tc>
          <w:tcPr>
            <w:tcW w:w="714"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rPr>
                <w:rFonts w:ascii="Times New Roman" w:eastAsia="Times New Roman" w:hAnsi="Times New Roman" w:cs="Times New Roman"/>
                <w:b/>
                <w:bCs/>
                <w:sz w:val="24"/>
                <w:szCs w:val="24"/>
                <w:lang w:val="en-US" w:eastAsia="es-ES"/>
              </w:rPr>
            </w:pPr>
            <w:r w:rsidRPr="009269C1">
              <w:rPr>
                <w:rFonts w:ascii="Times New Roman" w:eastAsia="Times New Roman" w:hAnsi="Times New Roman" w:cs="Times New Roman"/>
                <w:b/>
                <w:bCs/>
                <w:sz w:val="24"/>
                <w:szCs w:val="24"/>
                <w:lang w:val="en-US" w:eastAsia="es-ES"/>
              </w:rPr>
              <w:t>2CN</w:t>
            </w:r>
          </w:p>
        </w:tc>
        <w:tc>
          <w:tcPr>
            <w:tcW w:w="1413"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-258.639592</w:t>
            </w:r>
          </w:p>
        </w:tc>
        <w:tc>
          <w:tcPr>
            <w:tcW w:w="1134"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-4.429818</w:t>
            </w:r>
          </w:p>
        </w:tc>
        <w:tc>
          <w:tcPr>
            <w:tcW w:w="1417"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-258.686337</w:t>
            </w:r>
          </w:p>
        </w:tc>
        <w:tc>
          <w:tcPr>
            <w:tcW w:w="1129"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-4.339788</w:t>
            </w:r>
          </w:p>
        </w:tc>
      </w:tr>
      <w:tr w:rsidR="009269C1" w:rsidRPr="009269C1" w:rsidTr="00E15C45">
        <w:trPr>
          <w:trHeight w:val="300"/>
          <w:jc w:val="center"/>
        </w:trPr>
        <w:tc>
          <w:tcPr>
            <w:tcW w:w="714" w:type="dxa"/>
            <w:tcBorders>
              <w:top w:val="single" w:sz="4" w:space="0" w:color="auto"/>
              <w:left w:val="nil"/>
              <w:right w:val="nil"/>
            </w:tcBorders>
            <w:shd w:val="clear" w:color="auto" w:fill="auto"/>
            <w:noWrap/>
            <w:vAlign w:val="center"/>
            <w:hideMark/>
          </w:tcPr>
          <w:p w:rsidR="00A17B5D" w:rsidRPr="009269C1" w:rsidRDefault="00A17B5D" w:rsidP="00A17B5D">
            <w:pPr>
              <w:spacing w:after="0" w:line="240" w:lineRule="auto"/>
              <w:rPr>
                <w:rFonts w:ascii="Times New Roman" w:eastAsia="Times New Roman" w:hAnsi="Times New Roman" w:cs="Times New Roman"/>
                <w:b/>
                <w:bCs/>
                <w:sz w:val="24"/>
                <w:szCs w:val="24"/>
                <w:lang w:val="en-US" w:eastAsia="es-ES"/>
              </w:rPr>
            </w:pPr>
            <w:r w:rsidRPr="009269C1">
              <w:rPr>
                <w:rFonts w:ascii="Times New Roman" w:eastAsia="Times New Roman" w:hAnsi="Times New Roman" w:cs="Times New Roman"/>
                <w:b/>
                <w:bCs/>
                <w:sz w:val="24"/>
                <w:szCs w:val="24"/>
                <w:lang w:val="en-US" w:eastAsia="es-ES"/>
              </w:rPr>
              <w:t>Cp</w:t>
            </w:r>
          </w:p>
        </w:tc>
        <w:tc>
          <w:tcPr>
            <w:tcW w:w="1413" w:type="dxa"/>
            <w:tcBorders>
              <w:top w:val="single" w:sz="4" w:space="0" w:color="auto"/>
              <w:left w:val="nil"/>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-190.681018</w:t>
            </w:r>
          </w:p>
        </w:tc>
        <w:tc>
          <w:tcPr>
            <w:tcW w:w="1134" w:type="dxa"/>
            <w:tcBorders>
              <w:top w:val="single" w:sz="4" w:space="0" w:color="auto"/>
              <w:left w:val="nil"/>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-3.309782</w:t>
            </w:r>
          </w:p>
        </w:tc>
        <w:tc>
          <w:tcPr>
            <w:tcW w:w="1417" w:type="dxa"/>
            <w:tcBorders>
              <w:top w:val="single" w:sz="4" w:space="0" w:color="auto"/>
              <w:left w:val="nil"/>
              <w:right w:val="nil"/>
            </w:tcBorders>
            <w:shd w:val="clear" w:color="auto" w:fill="auto"/>
            <w:noWrap/>
            <w:vAlign w:val="center"/>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p>
        </w:tc>
        <w:tc>
          <w:tcPr>
            <w:tcW w:w="1129" w:type="dxa"/>
            <w:tcBorders>
              <w:top w:val="single" w:sz="4" w:space="0" w:color="auto"/>
              <w:left w:val="nil"/>
              <w:right w:val="nil"/>
            </w:tcBorders>
            <w:shd w:val="clear" w:color="auto" w:fill="auto"/>
            <w:noWrap/>
            <w:vAlign w:val="center"/>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p>
        </w:tc>
      </w:tr>
      <w:tr w:rsidR="009269C1" w:rsidRPr="009269C1" w:rsidTr="00E15C45">
        <w:trPr>
          <w:trHeight w:val="300"/>
          <w:jc w:val="center"/>
        </w:trPr>
        <w:tc>
          <w:tcPr>
            <w:tcW w:w="714"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rPr>
                <w:rFonts w:ascii="Times New Roman" w:eastAsia="Times New Roman" w:hAnsi="Times New Roman" w:cs="Times New Roman"/>
                <w:b/>
                <w:bCs/>
                <w:sz w:val="24"/>
                <w:szCs w:val="24"/>
                <w:lang w:val="en-US" w:eastAsia="es-ES"/>
              </w:rPr>
            </w:pPr>
            <w:r w:rsidRPr="009269C1">
              <w:rPr>
                <w:rFonts w:ascii="Times New Roman" w:eastAsia="Times New Roman" w:hAnsi="Times New Roman" w:cs="Times New Roman"/>
                <w:b/>
                <w:bCs/>
                <w:sz w:val="24"/>
                <w:szCs w:val="24"/>
                <w:lang w:val="en-US" w:eastAsia="es-ES"/>
              </w:rPr>
              <w:t>3CN</w:t>
            </w:r>
          </w:p>
        </w:tc>
        <w:tc>
          <w:tcPr>
            <w:tcW w:w="1413"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-349.447705</w:t>
            </w:r>
          </w:p>
        </w:tc>
        <w:tc>
          <w:tcPr>
            <w:tcW w:w="1134"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-5.867486</w:t>
            </w:r>
          </w:p>
        </w:tc>
        <w:tc>
          <w:tcPr>
            <w:tcW w:w="1417"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-349.535004</w:t>
            </w:r>
          </w:p>
        </w:tc>
        <w:tc>
          <w:tcPr>
            <w:tcW w:w="1129"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-5.716685</w:t>
            </w:r>
          </w:p>
        </w:tc>
      </w:tr>
      <w:tr w:rsidR="009269C1" w:rsidRPr="009269C1" w:rsidTr="00E15C45">
        <w:trPr>
          <w:trHeight w:val="300"/>
          <w:jc w:val="center"/>
        </w:trPr>
        <w:tc>
          <w:tcPr>
            <w:tcW w:w="714" w:type="dxa"/>
            <w:tcBorders>
              <w:top w:val="single" w:sz="4" w:space="0" w:color="auto"/>
              <w:left w:val="nil"/>
              <w:right w:val="nil"/>
            </w:tcBorders>
            <w:shd w:val="clear" w:color="auto" w:fill="auto"/>
            <w:noWrap/>
            <w:vAlign w:val="center"/>
            <w:hideMark/>
          </w:tcPr>
          <w:p w:rsidR="00A17B5D" w:rsidRPr="009269C1" w:rsidRDefault="00A17B5D" w:rsidP="00A17B5D">
            <w:pPr>
              <w:spacing w:after="0" w:line="240" w:lineRule="auto"/>
              <w:rPr>
                <w:rFonts w:ascii="Times New Roman" w:eastAsia="Times New Roman" w:hAnsi="Times New Roman" w:cs="Times New Roman"/>
                <w:b/>
                <w:bCs/>
                <w:sz w:val="24"/>
                <w:szCs w:val="24"/>
                <w:lang w:val="en-US" w:eastAsia="es-ES"/>
              </w:rPr>
            </w:pPr>
            <w:r w:rsidRPr="009269C1">
              <w:rPr>
                <w:rFonts w:ascii="Times New Roman" w:eastAsia="Times New Roman" w:hAnsi="Times New Roman" w:cs="Times New Roman"/>
                <w:b/>
                <w:bCs/>
                <w:sz w:val="24"/>
                <w:szCs w:val="24"/>
                <w:lang w:val="en-US" w:eastAsia="es-ES"/>
              </w:rPr>
              <w:t>Cp</w:t>
            </w:r>
          </w:p>
        </w:tc>
        <w:tc>
          <w:tcPr>
            <w:tcW w:w="1413" w:type="dxa"/>
            <w:tcBorders>
              <w:top w:val="single" w:sz="4" w:space="0" w:color="auto"/>
              <w:left w:val="nil"/>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-190.671793</w:t>
            </w:r>
          </w:p>
        </w:tc>
        <w:tc>
          <w:tcPr>
            <w:tcW w:w="1134" w:type="dxa"/>
            <w:tcBorders>
              <w:top w:val="single" w:sz="4" w:space="0" w:color="auto"/>
              <w:left w:val="nil"/>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-3.300780</w:t>
            </w:r>
          </w:p>
        </w:tc>
        <w:tc>
          <w:tcPr>
            <w:tcW w:w="1417" w:type="dxa"/>
            <w:tcBorders>
              <w:top w:val="single" w:sz="4" w:space="0" w:color="auto"/>
              <w:left w:val="nil"/>
              <w:right w:val="nil"/>
            </w:tcBorders>
            <w:shd w:val="clear" w:color="auto" w:fill="auto"/>
            <w:noWrap/>
            <w:vAlign w:val="center"/>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p>
        </w:tc>
        <w:tc>
          <w:tcPr>
            <w:tcW w:w="1129" w:type="dxa"/>
            <w:tcBorders>
              <w:top w:val="single" w:sz="4" w:space="0" w:color="auto"/>
              <w:left w:val="nil"/>
              <w:right w:val="nil"/>
            </w:tcBorders>
            <w:shd w:val="clear" w:color="auto" w:fill="auto"/>
            <w:noWrap/>
            <w:vAlign w:val="center"/>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p>
        </w:tc>
      </w:tr>
      <w:tr w:rsidR="004B7A34" w:rsidRPr="009269C1" w:rsidTr="00E15C45">
        <w:trPr>
          <w:trHeight w:val="300"/>
          <w:jc w:val="center"/>
        </w:trPr>
        <w:tc>
          <w:tcPr>
            <w:tcW w:w="714"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rPr>
                <w:rFonts w:ascii="Times New Roman" w:eastAsia="Times New Roman" w:hAnsi="Times New Roman" w:cs="Times New Roman"/>
                <w:b/>
                <w:bCs/>
                <w:sz w:val="24"/>
                <w:szCs w:val="24"/>
                <w:lang w:val="en-US" w:eastAsia="es-ES"/>
              </w:rPr>
            </w:pPr>
            <w:r w:rsidRPr="009269C1">
              <w:rPr>
                <w:rFonts w:ascii="Times New Roman" w:eastAsia="Times New Roman" w:hAnsi="Times New Roman" w:cs="Times New Roman"/>
                <w:b/>
                <w:bCs/>
                <w:sz w:val="24"/>
                <w:szCs w:val="24"/>
                <w:lang w:val="en-US" w:eastAsia="es-ES"/>
              </w:rPr>
              <w:t>4CN</w:t>
            </w:r>
          </w:p>
        </w:tc>
        <w:tc>
          <w:tcPr>
            <w:tcW w:w="1413"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-440.268125</w:t>
            </w:r>
          </w:p>
        </w:tc>
        <w:tc>
          <w:tcPr>
            <w:tcW w:w="1134"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-7.287077</w:t>
            </w:r>
          </w:p>
        </w:tc>
        <w:tc>
          <w:tcPr>
            <w:tcW w:w="1417"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-440.383764</w:t>
            </w:r>
          </w:p>
        </w:tc>
        <w:tc>
          <w:tcPr>
            <w:tcW w:w="1129" w:type="dxa"/>
            <w:tcBorders>
              <w:top w:val="nil"/>
              <w:left w:val="nil"/>
              <w:bottom w:val="single" w:sz="4" w:space="0" w:color="auto"/>
              <w:right w:val="nil"/>
            </w:tcBorders>
            <w:shd w:val="clear" w:color="auto" w:fill="auto"/>
            <w:noWrap/>
            <w:vAlign w:val="center"/>
            <w:hideMark/>
          </w:tcPr>
          <w:p w:rsidR="00A17B5D" w:rsidRPr="009269C1" w:rsidRDefault="00A17B5D" w:rsidP="00A17B5D">
            <w:pPr>
              <w:spacing w:after="0" w:line="240" w:lineRule="auto"/>
              <w:jc w:val="right"/>
              <w:rPr>
                <w:rFonts w:ascii="Times New Roman" w:eastAsia="Times New Roman" w:hAnsi="Times New Roman" w:cs="Times New Roman"/>
                <w:sz w:val="24"/>
                <w:szCs w:val="24"/>
                <w:lang w:val="en-US" w:eastAsia="es-ES"/>
              </w:rPr>
            </w:pPr>
            <w:r w:rsidRPr="009269C1">
              <w:rPr>
                <w:rFonts w:ascii="Times New Roman" w:eastAsia="Times New Roman" w:hAnsi="Times New Roman" w:cs="Times New Roman"/>
                <w:sz w:val="24"/>
                <w:szCs w:val="24"/>
                <w:lang w:val="en-US" w:eastAsia="es-ES"/>
              </w:rPr>
              <w:t>-7.084255</w:t>
            </w:r>
          </w:p>
        </w:tc>
      </w:tr>
    </w:tbl>
    <w:p w:rsidR="00F10A0C" w:rsidRPr="009269C1" w:rsidRDefault="00F10A0C" w:rsidP="00F10A0C">
      <w:pPr>
        <w:rPr>
          <w:lang w:val="en-US"/>
        </w:rPr>
      </w:pPr>
    </w:p>
    <w:p w:rsidR="00F10A0C" w:rsidRPr="009269C1" w:rsidRDefault="00F10A0C" w:rsidP="00F10A0C">
      <w:pPr>
        <w:rPr>
          <w:lang w:val="en-US"/>
        </w:rPr>
      </w:pPr>
    </w:p>
    <w:p w:rsidR="00182CB8" w:rsidRPr="009269C1" w:rsidRDefault="00182CB8">
      <w:pPr>
        <w:rPr>
          <w:lang w:val="en-US"/>
        </w:rPr>
      </w:pPr>
      <w:r w:rsidRPr="009269C1">
        <w:rPr>
          <w:lang w:val="en-US"/>
        </w:rPr>
        <w:br w:type="page"/>
      </w:r>
    </w:p>
    <w:p w:rsidR="00182CB8" w:rsidRPr="009269C1" w:rsidRDefault="00182CB8" w:rsidP="00EA6A5C">
      <w:pPr>
        <w:pStyle w:val="Prrafodelista"/>
        <w:spacing w:after="0"/>
        <w:ind w:left="0"/>
        <w:contextualSpacing w:val="0"/>
        <w:jc w:val="both"/>
        <w:rPr>
          <w:rFonts w:ascii="Courier New" w:hAnsi="Courier New" w:cs="Courier New"/>
          <w:lang w:val="en-US"/>
        </w:rPr>
      </w:pPr>
      <w:r w:rsidRPr="009269C1">
        <w:rPr>
          <w:rFonts w:ascii="Times New Roman" w:eastAsia="Times New Roman" w:hAnsi="Times New Roman" w:cs="Times New Roman"/>
          <w:sz w:val="24"/>
          <w:szCs w:val="24"/>
          <w:lang w:val="en-US" w:eastAsia="es-ES"/>
        </w:rPr>
        <w:lastRenderedPageBreak/>
        <w:t>M06-2X</w:t>
      </w:r>
      <w:r w:rsidRPr="009269C1">
        <w:rPr>
          <w:rFonts w:ascii="Times New Roman" w:hAnsi="Times New Roman" w:cs="Times New Roman"/>
          <w:sz w:val="24"/>
          <w:szCs w:val="24"/>
          <w:lang w:val="en-US"/>
        </w:rPr>
        <w:t xml:space="preserve">/6-311G(d,p) gas phase computed total energies, </w:t>
      </w:r>
      <w:r w:rsidR="00EA6A5C" w:rsidRPr="009269C1">
        <w:rPr>
          <w:rFonts w:ascii="Times New Roman" w:hAnsi="Times New Roman" w:cs="Times New Roman"/>
          <w:sz w:val="24"/>
          <w:szCs w:val="24"/>
          <w:lang w:val="en-US"/>
        </w:rPr>
        <w:t>single imaginary frequencies of TSs</w:t>
      </w:r>
      <w:r w:rsidRPr="009269C1">
        <w:rPr>
          <w:rFonts w:ascii="Times New Roman" w:hAnsi="Times New Roman" w:cs="Times New Roman"/>
          <w:sz w:val="24"/>
          <w:szCs w:val="24"/>
          <w:lang w:val="en-US"/>
        </w:rPr>
        <w:t>, and Cartesian coordinates of the stationary points involved in the DA</w:t>
      </w:r>
      <w:r w:rsidRPr="009269C1">
        <w:rPr>
          <w:rFonts w:ascii="Times New Roman" w:eastAsia="SimSun" w:hAnsi="Times New Roman" w:cs="Times New Roman"/>
          <w:sz w:val="24"/>
          <w:szCs w:val="24"/>
          <w:lang w:val="en-US" w:eastAsia="zh-CN"/>
        </w:rPr>
        <w:t xml:space="preserve"> reactions of Cp </w:t>
      </w:r>
      <w:r w:rsidRPr="009269C1">
        <w:rPr>
          <w:rFonts w:ascii="Times New Roman" w:eastAsia="SimSun" w:hAnsi="Times New Roman" w:cs="Times New Roman"/>
          <w:b/>
          <w:sz w:val="24"/>
          <w:szCs w:val="24"/>
          <w:lang w:val="en-US" w:eastAsia="zh-CN"/>
        </w:rPr>
        <w:t>1</w:t>
      </w:r>
      <w:r w:rsidRPr="009269C1">
        <w:rPr>
          <w:rFonts w:ascii="Times New Roman" w:eastAsia="SimSun" w:hAnsi="Times New Roman" w:cs="Times New Roman"/>
          <w:sz w:val="24"/>
          <w:szCs w:val="24"/>
          <w:lang w:val="en-US" w:eastAsia="zh-CN"/>
        </w:rPr>
        <w:t xml:space="preserve"> </w:t>
      </w:r>
      <w:r w:rsidR="00EA6A5C" w:rsidRPr="009269C1">
        <w:rPr>
          <w:rFonts w:ascii="Times New Roman" w:eastAsia="SimSun" w:hAnsi="Times New Roman" w:cs="Times New Roman"/>
          <w:sz w:val="24"/>
          <w:szCs w:val="24"/>
          <w:lang w:val="en-US" w:eastAsia="zh-CN"/>
        </w:rPr>
        <w:t xml:space="preserve">with ethylene </w:t>
      </w:r>
      <w:r w:rsidR="004078D1" w:rsidRPr="009269C1">
        <w:rPr>
          <w:rFonts w:ascii="Times New Roman" w:eastAsia="SimSun" w:hAnsi="Times New Roman" w:cs="Times New Roman"/>
          <w:b/>
          <w:sz w:val="24"/>
          <w:szCs w:val="24"/>
          <w:lang w:val="en-US" w:eastAsia="zh-CN"/>
        </w:rPr>
        <w:t>6</w:t>
      </w:r>
      <w:r w:rsidR="00EA6A5C" w:rsidRPr="009269C1">
        <w:rPr>
          <w:rFonts w:ascii="Times New Roman" w:eastAsia="SimSun" w:hAnsi="Times New Roman" w:cs="Times New Roman"/>
          <w:sz w:val="24"/>
          <w:szCs w:val="24"/>
          <w:lang w:val="en-US" w:eastAsia="zh-CN"/>
        </w:rPr>
        <w:t xml:space="preserve"> and the cyanoethylene series </w:t>
      </w:r>
      <w:r w:rsidR="004078D1" w:rsidRPr="009269C1">
        <w:rPr>
          <w:rFonts w:ascii="Times New Roman" w:eastAsia="SimSun" w:hAnsi="Times New Roman" w:cs="Times New Roman"/>
          <w:b/>
          <w:sz w:val="24"/>
          <w:szCs w:val="24"/>
          <w:lang w:val="en-US" w:eastAsia="zh-CN"/>
        </w:rPr>
        <w:t>4</w:t>
      </w:r>
      <w:r w:rsidR="00EA6A5C" w:rsidRPr="009269C1">
        <w:rPr>
          <w:rFonts w:ascii="Times New Roman" w:eastAsia="SimSun" w:hAnsi="Times New Roman" w:cs="Times New Roman"/>
          <w:sz w:val="24"/>
          <w:szCs w:val="24"/>
          <w:lang w:val="en-US" w:eastAsia="zh-CN"/>
        </w:rPr>
        <w:t>.</w:t>
      </w:r>
    </w:p>
    <w:p w:rsidR="00182CB8" w:rsidRPr="009269C1" w:rsidRDefault="00182CB8" w:rsidP="00182CB8">
      <w:pPr>
        <w:pStyle w:val="Textosinformato"/>
        <w:rPr>
          <w:rFonts w:ascii="Courier New" w:hAnsi="Courier New" w:cs="Courier New"/>
          <w:sz w:val="22"/>
          <w:szCs w:val="22"/>
          <w:lang w:val="en-US"/>
        </w:rPr>
      </w:pPr>
    </w:p>
    <w:p w:rsidR="00182CB8" w:rsidRPr="009269C1" w:rsidRDefault="00182CB8" w:rsidP="00182CB8">
      <w:pPr>
        <w:pStyle w:val="Textosinformato"/>
        <w:rPr>
          <w:rFonts w:ascii="Courier New" w:hAnsi="Courier New" w:cs="Courier New"/>
          <w:b/>
          <w:sz w:val="22"/>
          <w:szCs w:val="22"/>
          <w:lang w:val="es-ES"/>
        </w:rPr>
      </w:pPr>
      <w:r w:rsidRPr="009269C1">
        <w:rPr>
          <w:rFonts w:ascii="Courier New" w:hAnsi="Courier New" w:cs="Courier New"/>
          <w:b/>
          <w:sz w:val="22"/>
          <w:szCs w:val="22"/>
          <w:lang w:val="es-ES"/>
        </w:rPr>
        <w:t>Cp 1</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E(RM062X) =  -194.057020221 A.U.</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-1.177376   -0.274812   -0.000091</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-0.730456    0.990361    0.000311</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0.739634    0.983509   -0.000423</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1.174735   -0.285649    0.000358</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-2.209420   -0.596041   -0.000756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-1.340555    1.883631    0.000526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1.358029    1.871053   -0.000517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2.203791   -0.616296   -0.000008</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-0.005624   -1.213838   -0.000082</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-0.008760   -1.869530    0.878750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-0.008563   -1.870240   -0.878434</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b/>
          <w:sz w:val="22"/>
          <w:szCs w:val="22"/>
          <w:lang w:val="es-ES"/>
        </w:rPr>
      </w:pPr>
      <w:r w:rsidRPr="009269C1">
        <w:rPr>
          <w:rFonts w:ascii="Courier New" w:hAnsi="Courier New" w:cs="Courier New"/>
          <w:b/>
          <w:sz w:val="22"/>
          <w:szCs w:val="22"/>
          <w:lang w:val="es-ES"/>
        </w:rPr>
        <w:t>Et</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E(RM062X) =  -78.5624266445 A.U.</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0.000000   -0.000000    0.662137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0.000000   -0.000000   -0.662137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-0.000000    0.923343   -1.230302</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1    0.000000    0.923343    1.230302</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-0.000000   -0.923343    1.230302</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0.000000   -0.923343   -1.230302</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b/>
          <w:sz w:val="22"/>
          <w:szCs w:val="22"/>
          <w:lang w:val="es-ES"/>
        </w:rPr>
      </w:pPr>
      <w:r w:rsidRPr="009269C1">
        <w:rPr>
          <w:rFonts w:ascii="Courier New" w:hAnsi="Courier New" w:cs="Courier New"/>
          <w:b/>
          <w:sz w:val="22"/>
          <w:szCs w:val="22"/>
          <w:lang w:val="es-ES"/>
        </w:rPr>
        <w:t>1CN</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E(RM062X) =  -170.800632180 A.U.</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0.591022    0.510404   -0.000000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1.592851   -0.363285   -0.000000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-0.782230    0.095173    0.000000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-1.886341   -0.225750    0.000000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2.620224   -0.022793    0.000000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1.410917   -1.430749    0.000000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1    0.763383    1.580040    0.000000</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b/>
          <w:sz w:val="22"/>
          <w:szCs w:val="22"/>
          <w:lang w:val="es-ES"/>
        </w:rPr>
      </w:pPr>
      <w:r w:rsidRPr="009269C1">
        <w:rPr>
          <w:rFonts w:ascii="Courier New" w:hAnsi="Courier New" w:cs="Courier New"/>
          <w:b/>
          <w:sz w:val="22"/>
          <w:szCs w:val="22"/>
          <w:lang w:val="es-ES"/>
        </w:rPr>
        <w:t>2cCN</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E(RM062X) =  -263.030847119 A.U.</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0.810727    0.327862   -0.676153</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6 0.953299    0.398113    0.649821</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1.360240   -0.710853    1.455481</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1.685613   -1.586273    2.125399</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1.049902   -0.863733   -1.429387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lastRenderedPageBreak/>
        <w:t xml:space="preserve"> 7 1.235556   -1.808013   -2.057787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1 0.758459    1.327209    1.170400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0.499598    1.199625   -1.237774</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b/>
          <w:sz w:val="22"/>
          <w:szCs w:val="22"/>
          <w:lang w:val="es-ES"/>
        </w:rPr>
      </w:pPr>
      <w:r w:rsidRPr="009269C1">
        <w:rPr>
          <w:rFonts w:ascii="Courier New" w:hAnsi="Courier New" w:cs="Courier New"/>
          <w:b/>
          <w:sz w:val="22"/>
          <w:szCs w:val="22"/>
          <w:lang w:val="es-ES"/>
        </w:rPr>
        <w:t>2tCN</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E(RM062X) =  -263.032198126 A.U.</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0.810727    0.327862   -0.676153</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6   0.953299    0.398113    0.649821</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1.360240   -0.710853    1.455481</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1.685613   -1.586273    2.125399</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1.049902   -0.863733   -1.429387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1.235556   -1.808013   -2.057787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1   0.758459    1.327209    1.170400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0.499598    1.199625   -1.237774</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b/>
          <w:sz w:val="22"/>
          <w:szCs w:val="22"/>
          <w:lang w:val="es-ES"/>
        </w:rPr>
      </w:pPr>
      <w:r w:rsidRPr="009269C1">
        <w:rPr>
          <w:rFonts w:ascii="Courier New" w:hAnsi="Courier New" w:cs="Courier New"/>
          <w:b/>
          <w:sz w:val="22"/>
          <w:szCs w:val="22"/>
          <w:lang w:val="es-ES"/>
        </w:rPr>
        <w:t>2CN</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E(RM062X) =  -263.026263503 A.U.</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-0.000027    1.736820    0.000005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0.000001    0.401590   -0.000048</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1.226343   -0.351147   -0.000007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2.211160   -0.941977    0.000017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-1.226309   -0.351204   -0.000010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-2.211155   -0.941983    0.000018</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-0.932660    2.285660    0.000062</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1    0.932581    2.285705    0.000052</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b/>
          <w:sz w:val="22"/>
          <w:szCs w:val="22"/>
          <w:lang w:val="es-ES"/>
        </w:rPr>
      </w:pPr>
      <w:r w:rsidRPr="009269C1">
        <w:rPr>
          <w:rFonts w:ascii="Courier New" w:hAnsi="Courier New" w:cs="Courier New"/>
          <w:b/>
          <w:sz w:val="22"/>
          <w:szCs w:val="22"/>
          <w:lang w:val="es-ES"/>
        </w:rPr>
        <w:t>3CN</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E(RM062X) =  -355.251855126 A.U.</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0.825896    0.402680   -0.648888</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6    0.962831    0.478980    0.685146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1.462827   -0.602071    1.468071</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1.863208   -1.458995    2.121250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1.171746   -0.774161   -1.393078</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1.447504   -1.714375   -1.991990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0.316555    1.521902   -1.389937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-0.091639    2.421826   -1.975139</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1    0.688927    1.387831    1.207127</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b/>
          <w:sz w:val="22"/>
          <w:szCs w:val="22"/>
          <w:lang w:val="es-ES"/>
        </w:rPr>
      </w:pPr>
      <w:r w:rsidRPr="009269C1">
        <w:rPr>
          <w:rFonts w:ascii="Courier New" w:hAnsi="Courier New" w:cs="Courier New"/>
          <w:b/>
          <w:sz w:val="22"/>
          <w:szCs w:val="22"/>
          <w:lang w:val="es-ES"/>
        </w:rPr>
        <w:t>4CN</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E(RM062X) =  -447.468235761 A.U.</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0.756121    0.365728   -0.664012</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6    0.998642    0.464471    0.663926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1.347247   -0.684122    1.443807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1.627482   -1.601568    2.075621</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lastRenderedPageBreak/>
        <w:t xml:space="preserve"> 6    0.916795    1.721604    1.343496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7    0.853176    2.726873    1.895596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0.838596   -0.891257   -1.343766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0.902856   -1.896984   -1.894957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0.408102    1.514404   -1.444014</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0.128302    2.432072   -2.075698</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b/>
          <w:sz w:val="22"/>
          <w:szCs w:val="22"/>
          <w:lang w:val="es-ES"/>
        </w:rPr>
      </w:pPr>
      <w:r w:rsidRPr="009269C1">
        <w:rPr>
          <w:rFonts w:ascii="Courier New" w:hAnsi="Courier New" w:cs="Courier New"/>
          <w:b/>
          <w:sz w:val="22"/>
          <w:szCs w:val="22"/>
          <w:lang w:val="es-ES"/>
        </w:rPr>
        <w:t>TS-Et</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E(RM062X) =  -272.594741720 A.U.</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Freq =  -494.6610 cm</w:t>
      </w:r>
      <w:r w:rsidRPr="009269C1">
        <w:rPr>
          <w:rFonts w:ascii="Courier New" w:hAnsi="Courier New" w:cs="Courier New"/>
          <w:sz w:val="22"/>
          <w:szCs w:val="22"/>
          <w:vertAlign w:val="superscript"/>
          <w:lang w:val="es-ES"/>
        </w:rPr>
        <w:t>-1</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-0.578816    0.053731    1.152881</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-0.578816   -1.262204    0.701277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-0.578816   -1.262204   -0.701277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-0.578816    0.053731   -1.152881</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1.527336    0.595737   -0.690092</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6    1.527336    0.595737    0.690092</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-0.691746    0.346076    2.189024</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-0.461625   -2.136966    1.327045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1    1.444431    1.529343    1.234055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1.444431    1.529343   -1.234055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-0.461625   -2.136966   -1.327045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-0.691746    0.346076   -2.189024</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-1.029431    0.909878   -0.000000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-2.129164    0.917384   -0.000000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-0.672462    1.937700   -0.000000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1.979829   -0.219210   -1.238314</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1.979829   -0.219210    1.238314</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b/>
          <w:sz w:val="22"/>
          <w:szCs w:val="22"/>
          <w:lang w:val="es-ES"/>
        </w:rPr>
      </w:pPr>
      <w:r w:rsidRPr="009269C1">
        <w:rPr>
          <w:rFonts w:ascii="Courier New" w:hAnsi="Courier New" w:cs="Courier New"/>
          <w:b/>
          <w:sz w:val="22"/>
          <w:szCs w:val="22"/>
          <w:lang w:val="es-ES"/>
        </w:rPr>
        <w:t>TS-1CN</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E(RM062X) =  -364.839913295 A.U.</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Freq =  -478.0355 cm</w:t>
      </w:r>
      <w:r w:rsidRPr="009269C1">
        <w:rPr>
          <w:rFonts w:ascii="Courier New" w:hAnsi="Courier New" w:cs="Courier New"/>
          <w:sz w:val="22"/>
          <w:szCs w:val="22"/>
          <w:vertAlign w:val="superscript"/>
          <w:lang w:val="es-ES"/>
        </w:rPr>
        <w:t>-1</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s-ES"/>
        </w:rPr>
        <w:t xml:space="preserve"> </w:t>
      </w:r>
      <w:r w:rsidRPr="009269C1">
        <w:rPr>
          <w:rFonts w:ascii="Courier New" w:hAnsi="Courier New" w:cs="Courier New"/>
          <w:sz w:val="22"/>
          <w:szCs w:val="22"/>
          <w:lang w:val="en-US"/>
        </w:rPr>
        <w:t>6   -1.613269    0.428291    0.604757</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-1.124885   -0.766226    1.137643</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-0.474314   -1.487794    0.126910</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-0.569035   -0.778628   -1.060851</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0.930151    0.921514   -0.471537</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6    0.173548    1.561505    0.502051</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-2.284001    1.093788    1.133759</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-1.130036   -1.028087    2.187226</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0.121659   -2.377058    0.277172</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-0.202417   -1.120862   -2.019645</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-1.648559    0.249032   -0.892526</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-2.607130   -0.224757   -1.146831</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-1.543771    1.154491   -1.487423</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2.031993    0.095110   -0.090476</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7    2.906826   -0.581335    0.233777</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-0.351054    2.470831    0.236528</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1    0.470126    1.483305    1.538773</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0.945057    1.280877   -1.491820</w:t>
      </w:r>
    </w:p>
    <w:p w:rsidR="00182CB8" w:rsidRPr="009269C1" w:rsidRDefault="00182CB8" w:rsidP="00182CB8">
      <w:pPr>
        <w:pStyle w:val="Textosinformato"/>
        <w:rPr>
          <w:rFonts w:ascii="Courier New" w:hAnsi="Courier New" w:cs="Courier New"/>
          <w:sz w:val="22"/>
          <w:szCs w:val="22"/>
          <w:lang w:val="en-US"/>
        </w:rPr>
      </w:pPr>
    </w:p>
    <w:p w:rsidR="00182CB8" w:rsidRPr="009269C1" w:rsidRDefault="00182CB8" w:rsidP="00182CB8">
      <w:pPr>
        <w:pStyle w:val="Textosinformato"/>
        <w:rPr>
          <w:rFonts w:ascii="Courier New" w:hAnsi="Courier New" w:cs="Courier New"/>
          <w:sz w:val="22"/>
          <w:szCs w:val="22"/>
          <w:lang w:val="en-US"/>
        </w:rPr>
      </w:pPr>
    </w:p>
    <w:p w:rsidR="00182CB8" w:rsidRPr="009269C1" w:rsidRDefault="00182CB8" w:rsidP="00182CB8">
      <w:pPr>
        <w:pStyle w:val="Textosinformato"/>
        <w:rPr>
          <w:rFonts w:ascii="Courier New" w:hAnsi="Courier New" w:cs="Courier New"/>
          <w:b/>
          <w:sz w:val="22"/>
          <w:szCs w:val="22"/>
          <w:lang w:val="en-US"/>
        </w:rPr>
      </w:pPr>
      <w:r w:rsidRPr="009269C1">
        <w:rPr>
          <w:rFonts w:ascii="Courier New" w:hAnsi="Courier New" w:cs="Courier New"/>
          <w:b/>
          <w:sz w:val="22"/>
          <w:szCs w:val="22"/>
          <w:lang w:val="en-US"/>
        </w:rPr>
        <w:t>TS-2cCN</w:t>
      </w:r>
    </w:p>
    <w:p w:rsidR="00182CB8" w:rsidRPr="009269C1" w:rsidRDefault="00182CB8" w:rsidP="00182CB8">
      <w:pPr>
        <w:pStyle w:val="Textosinformato"/>
        <w:rPr>
          <w:rFonts w:ascii="Courier New" w:hAnsi="Courier New" w:cs="Courier New"/>
          <w:sz w:val="22"/>
          <w:szCs w:val="22"/>
          <w:lang w:val="en-U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E(RM062X) =  -457.075449225 A.U.</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Freq =  -456.6286 cm</w:t>
      </w:r>
      <w:r w:rsidRPr="009269C1">
        <w:rPr>
          <w:rFonts w:ascii="Courier New" w:hAnsi="Courier New" w:cs="Courier New"/>
          <w:sz w:val="22"/>
          <w:szCs w:val="22"/>
          <w:vertAlign w:val="superscript"/>
          <w:lang w:val="es-ES"/>
        </w:rPr>
        <w:t>-1</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-1.497538   -0.423351    1.151790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-1.380268   -1.736381    0.699616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-1.380268   -1.736381   -0.699616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-1.497538   -0.423351   -1.151790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0.569421    0.247992   -0.698743</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6    0.569421    0.247992    0.698743</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-1.614592   -0.142483    2.190643</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-1.177468   -2.593900    1.326070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-1.177468   -2.593900   -1.326070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-1.614592   -0.142483   -2.190643</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-1.998814    0.402132   -0.000000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-3.095915    0.344972   -0.000000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-1.712633    1.452617   -0.000000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1.308832   -0.728573    1.441255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1.883376   -1.515127    2.053775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1.308832   -0.728573   -1.441255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1.883376   -1.515127   -2.053775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1    0.414931    1.186721    1.214086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0.414931    1.186721   -1.214086</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b/>
          <w:sz w:val="22"/>
          <w:szCs w:val="22"/>
          <w:lang w:val="es-ES"/>
        </w:rPr>
      </w:pPr>
      <w:r w:rsidRPr="009269C1">
        <w:rPr>
          <w:rFonts w:ascii="Courier New" w:hAnsi="Courier New" w:cs="Courier New"/>
          <w:b/>
          <w:sz w:val="22"/>
          <w:szCs w:val="22"/>
          <w:lang w:val="es-ES"/>
        </w:rPr>
        <w:t>TS-2tCN</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E(RM062X) =  -457.078070984 A.U.</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Freq =  -445.3566 cm</w:t>
      </w:r>
      <w:r w:rsidRPr="009269C1">
        <w:rPr>
          <w:rFonts w:ascii="Courier New" w:hAnsi="Courier New" w:cs="Courier New"/>
          <w:sz w:val="22"/>
          <w:szCs w:val="22"/>
          <w:vertAlign w:val="superscript"/>
          <w:lang w:val="es-ES"/>
        </w:rPr>
        <w:t>-1</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s-ES"/>
        </w:rPr>
        <w:t xml:space="preserve"> </w:t>
      </w:r>
      <w:r w:rsidRPr="009269C1">
        <w:rPr>
          <w:rFonts w:ascii="Courier New" w:hAnsi="Courier New" w:cs="Courier New"/>
          <w:sz w:val="22"/>
          <w:szCs w:val="22"/>
          <w:lang w:val="en-US"/>
        </w:rPr>
        <w:t>6  -1.505015   -0.404827    1.149002</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-1.361939   -1.720747    0.707781</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-1.357660   -1.731136   -0.690992</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-1.500855   -0.424296   -1.154446</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0.560131    0.302246   -0.697108</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6   0.556223    0.283578    0.700911</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-1.633287   -0.119223    2.185221</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-1.144956   -2.569128    1.341987</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-1.156724   -2.595094   -1.309825</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-1.619533   -0.141673   -2.192647</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-2.018959    0.399731   -0.009528</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-3.114316    0.312313   -0.013291</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-1.763661    1.457677   -0.026071</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1.301375   -0.732079    1.382628</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7   1.886249   -1.562965    1.923295</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0.410470    1.551865   -1.379237</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7   0.257415    2.555094   -1.923242</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1.092508   -0.464237   -1.242363</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1   0.426717    1.210351    1.245189</w:t>
      </w:r>
    </w:p>
    <w:p w:rsidR="00182CB8" w:rsidRPr="009269C1" w:rsidRDefault="00182CB8" w:rsidP="00182CB8">
      <w:pPr>
        <w:pStyle w:val="Textosinformato"/>
        <w:rPr>
          <w:rFonts w:ascii="Courier New" w:hAnsi="Courier New" w:cs="Courier New"/>
          <w:sz w:val="22"/>
          <w:szCs w:val="22"/>
          <w:lang w:val="en-US"/>
        </w:rPr>
      </w:pPr>
    </w:p>
    <w:p w:rsidR="00182CB8" w:rsidRPr="009269C1" w:rsidRDefault="00182CB8" w:rsidP="00182CB8">
      <w:pPr>
        <w:pStyle w:val="Textosinformato"/>
        <w:rPr>
          <w:rFonts w:ascii="Courier New" w:hAnsi="Courier New" w:cs="Courier New"/>
          <w:sz w:val="22"/>
          <w:szCs w:val="22"/>
          <w:lang w:val="en-US"/>
        </w:rPr>
      </w:pPr>
    </w:p>
    <w:p w:rsidR="00182CB8" w:rsidRPr="009269C1" w:rsidRDefault="00182CB8" w:rsidP="00182CB8">
      <w:pPr>
        <w:pStyle w:val="Textosinformato"/>
        <w:rPr>
          <w:rFonts w:ascii="Courier New" w:hAnsi="Courier New" w:cs="Courier New"/>
          <w:b/>
          <w:sz w:val="22"/>
          <w:szCs w:val="22"/>
          <w:lang w:val="en-US"/>
        </w:rPr>
      </w:pPr>
      <w:r w:rsidRPr="009269C1">
        <w:rPr>
          <w:rFonts w:ascii="Courier New" w:hAnsi="Courier New" w:cs="Courier New"/>
          <w:b/>
          <w:sz w:val="22"/>
          <w:szCs w:val="22"/>
          <w:lang w:val="en-US"/>
        </w:rPr>
        <w:t>TS-2CN</w:t>
      </w:r>
    </w:p>
    <w:p w:rsidR="00182CB8" w:rsidRPr="009269C1" w:rsidRDefault="00182CB8" w:rsidP="00182CB8">
      <w:pPr>
        <w:pStyle w:val="Textosinformato"/>
        <w:rPr>
          <w:rFonts w:ascii="Courier New" w:hAnsi="Courier New" w:cs="Courier New"/>
          <w:sz w:val="22"/>
          <w:szCs w:val="22"/>
          <w:lang w:val="en-U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E(RM062X) =  -457.076905062 A.U.</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lastRenderedPageBreak/>
        <w:t>Freq =  -435.5170 cm</w:t>
      </w:r>
      <w:r w:rsidRPr="009269C1">
        <w:rPr>
          <w:rFonts w:ascii="Courier New" w:hAnsi="Courier New" w:cs="Courier New"/>
          <w:sz w:val="22"/>
          <w:szCs w:val="22"/>
          <w:vertAlign w:val="superscript"/>
          <w:lang w:val="es-ES"/>
        </w:rPr>
        <w:t>-1</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1.691644   -0.629924    0.782699</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6    2.085452    0.599924    0.239282</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1.475796    0.771440   -1.015079</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0.752641   -0.364496   -1.313458</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-0.971254    0.129262    0.478646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-0.115673   -0.142593    1.555227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2.182894   -1.078366    1.637755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1    2.661367    1.353146    0.760854</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1.478646    1.685263   -1.591986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0.154502   -0.524537   -2.200880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1.146790   -1.447975   -0.364880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1.992735   -1.990796   -0.809845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0.369522   -2.173107   -0.130112</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-1.204358    1.484050    0.091835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-1.339765    2.591992   -0.193168</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-1.838329   -0.881317   -0.036550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-2.503304   -1.732009   -0.439355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-0.250534   -1.086949    2.069052</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1    0.176083    0.685244    2.186495</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b/>
          <w:sz w:val="22"/>
          <w:szCs w:val="22"/>
          <w:lang w:val="es-ES"/>
        </w:rPr>
      </w:pPr>
      <w:r w:rsidRPr="009269C1">
        <w:rPr>
          <w:rFonts w:ascii="Courier New" w:hAnsi="Courier New" w:cs="Courier New"/>
          <w:b/>
          <w:sz w:val="22"/>
          <w:szCs w:val="22"/>
          <w:lang w:val="es-ES"/>
        </w:rPr>
        <w:t>TS-3CN</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E(RM062X) =  -549.306069309 A.U.</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Freq =  -415.6052 cm</w:t>
      </w:r>
      <w:r w:rsidRPr="009269C1">
        <w:rPr>
          <w:rFonts w:ascii="Courier New" w:hAnsi="Courier New" w:cs="Courier New"/>
          <w:sz w:val="22"/>
          <w:szCs w:val="22"/>
          <w:vertAlign w:val="superscript"/>
          <w:lang w:val="es-ES"/>
        </w:rPr>
        <w:t>-1</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s-ES"/>
        </w:rPr>
        <w:t xml:space="preserve"> </w:t>
      </w:r>
      <w:r w:rsidRPr="009269C1">
        <w:rPr>
          <w:rFonts w:ascii="Courier New" w:hAnsi="Courier New" w:cs="Courier New"/>
          <w:sz w:val="22"/>
          <w:szCs w:val="22"/>
          <w:lang w:val="en-US"/>
        </w:rPr>
        <w:t>6    0 -1.426484   -0.388074    1.116808</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0 -1.313034   -1.709249    0.661331</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0 -1.402683   -1.722363   -0.735898</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0 -1.616456   -0.426638   -1.180646</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0  0.630511    0.309223   -0.681027</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6    0  0.517440    0.278984    0.723613</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0 -1.542519   -0.126140    2.161363</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0 -1.052825   -2.556922    1.280822</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0 -1.211960   -2.578512   -1.367467</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0 -1.732026   -0.123174   -2.213200</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0 -2.023851    0.411733   -0.011411</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0 -3.116756    0.343835    0.080847</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0 -1.759187    1.466308   -0.066422</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0  1.289168   -0.665068    1.484489</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7    0  1.880730   -1.422452    2.115088</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0  1.324568   -0.727847   -1.380977</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7    0  1.864626   -1.583796   -1.928171</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0  0.441574    1.552601   -1.363015</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7    0  0.249434    2.561634   -1.883160</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1    0  0.371921    1.231618    1.219901</w:t>
      </w:r>
    </w:p>
    <w:p w:rsidR="00182CB8" w:rsidRPr="009269C1" w:rsidRDefault="00182CB8" w:rsidP="00182CB8">
      <w:pPr>
        <w:pStyle w:val="Textosinformato"/>
        <w:rPr>
          <w:rFonts w:ascii="Courier New" w:hAnsi="Courier New" w:cs="Courier New"/>
          <w:sz w:val="22"/>
          <w:szCs w:val="22"/>
          <w:lang w:val="en-US"/>
        </w:rPr>
      </w:pPr>
    </w:p>
    <w:p w:rsidR="00182CB8" w:rsidRPr="009269C1" w:rsidRDefault="00182CB8" w:rsidP="00182CB8">
      <w:pPr>
        <w:pStyle w:val="Textosinformato"/>
        <w:rPr>
          <w:rFonts w:ascii="Courier New" w:hAnsi="Courier New" w:cs="Courier New"/>
          <w:sz w:val="22"/>
          <w:szCs w:val="22"/>
          <w:lang w:val="en-US"/>
        </w:rPr>
      </w:pPr>
    </w:p>
    <w:p w:rsidR="00182CB8" w:rsidRPr="009269C1" w:rsidRDefault="00182CB8" w:rsidP="00182CB8">
      <w:pPr>
        <w:pStyle w:val="Textosinformato"/>
        <w:rPr>
          <w:rFonts w:ascii="Courier New" w:hAnsi="Courier New" w:cs="Courier New"/>
          <w:b/>
          <w:sz w:val="22"/>
          <w:szCs w:val="22"/>
          <w:lang w:val="en-US"/>
        </w:rPr>
      </w:pPr>
      <w:r w:rsidRPr="009269C1">
        <w:rPr>
          <w:rFonts w:ascii="Courier New" w:hAnsi="Courier New" w:cs="Courier New"/>
          <w:b/>
          <w:sz w:val="22"/>
          <w:szCs w:val="22"/>
          <w:lang w:val="en-US"/>
        </w:rPr>
        <w:t>TS-4CN</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E(RM062X) =  -641.527853908 A.U.</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Freq =  -386.2558 cm</w:t>
      </w:r>
      <w:r w:rsidRPr="009269C1">
        <w:rPr>
          <w:rFonts w:ascii="Courier New" w:hAnsi="Courier New" w:cs="Courier New"/>
          <w:sz w:val="22"/>
          <w:szCs w:val="22"/>
          <w:vertAlign w:val="superscript"/>
          <w:lang w:val="es-ES"/>
        </w:rPr>
        <w:t>-1</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0 -1.510533   -0.411141    1.149413</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lastRenderedPageBreak/>
        <w:t xml:space="preserve"> 6    0 -1.353498   -1.726952    0.697023</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0 -1.353498   -1.726952   -0.697023</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0 -1.510533   -0.411141   -1.149413</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  0.555633    0.289396   -0.712634</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6    0  0.555633    0.289396    0.712634</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0 -1.617038   -0.123410    2.187946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0 -1.133112   -2.578838    1.325402</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0 -1.133112   -2.578838   -1.325402</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0 -1.617038   -0.123410   -2.187946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0 -2.024237    0.403843    0.000000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0 -3.119625    0.318375    0.000000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0 -1.775142    1.464045    0.000000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  1.296995   -0.726395    1.408374</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0  1.864720   -1.556703    1.964465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6    0  0.413550    1.538211    1.408923</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7    0  0.257761    2.531101    1.967133</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  1.296995   -0.726395   -1.408374</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0  1.864720   -1.556703   -1.964465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  0.413550    1.538211   -1.408923</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0  0.257761    2.531101   -1.967133</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b/>
          <w:sz w:val="22"/>
          <w:szCs w:val="22"/>
          <w:lang w:val="es-ES"/>
        </w:rPr>
      </w:pPr>
      <w:r w:rsidRPr="009269C1">
        <w:rPr>
          <w:rFonts w:ascii="Courier New" w:hAnsi="Courier New" w:cs="Courier New"/>
          <w:b/>
          <w:sz w:val="22"/>
          <w:szCs w:val="22"/>
          <w:lang w:val="es-ES"/>
        </w:rPr>
        <w:t>CA-Et</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E(RM062X) =  -272.669521629 A.U.</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6    0.223081    0.251602    1.124514</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-1.125093    0.780175    0.666972</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-1.125093    0.780175   -0.666972</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0.223081    0.251602   -1.124514</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0.223081   -1.270421   -0.777350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0.223081   -1.270421    0.777350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1    0.509109    0.480485    2.149347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-1.960691    0.993175    1.321350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1.122812   -1.747613    1.171556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1.122812   -1.747613   -1.171556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-1.960691    0.993175   -1.321350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0.509109    0.480485   -2.149347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1.127585    0.791418   -0.000000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1    1.197978    1.879562    0.000000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2.125766    0.345052   -0.000000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-0.642265   -1.780746   -1.200645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-0.642265   -1.780746    1.200645</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b/>
          <w:sz w:val="22"/>
          <w:szCs w:val="22"/>
          <w:lang w:val="es-ES"/>
        </w:rPr>
      </w:pPr>
      <w:r w:rsidRPr="009269C1">
        <w:rPr>
          <w:rFonts w:ascii="Courier New" w:hAnsi="Courier New" w:cs="Courier New"/>
          <w:b/>
          <w:sz w:val="22"/>
          <w:szCs w:val="22"/>
          <w:lang w:val="es-ES"/>
        </w:rPr>
        <w:t>CA-1CN</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E(RM062X) =  -364.908285113 A.U.</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-1.482001   -0.434806   -0.625868</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-1.129910    1.004077   -0.956609</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-0.405176    1.487158    0.053065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-0.265472    0.379779    1.081768</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0.688064   -0.694772    0.444392</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-0.152235   -1.238891   -0.755993</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-2.316106   -0.868589   -1.173106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lastRenderedPageBreak/>
        <w:t xml:space="preserve"> 1   -1.334328    1.487990   -1.902587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1    0.107390    2.438217    0.099530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1    0.028905    0.676308    2.085849</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-1.610924   -0.346144    0.906731</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-2.454767    0.265029    1.225423</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-1.643902   -1.323341    1.395967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1.982397   -0.142723    0.054990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2.996704    0.301634   -0.252064</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-0.327556   -2.309289   -0.639525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0.340431   -1.071106   -1.712501</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0.874553   -1.488728    1.170544</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b/>
          <w:sz w:val="22"/>
          <w:szCs w:val="22"/>
          <w:lang w:val="es-ES"/>
        </w:rPr>
      </w:pPr>
      <w:r w:rsidRPr="009269C1">
        <w:rPr>
          <w:rFonts w:ascii="Courier New" w:hAnsi="Courier New" w:cs="Courier New"/>
          <w:b/>
          <w:sz w:val="22"/>
          <w:szCs w:val="22"/>
          <w:lang w:val="es-ES"/>
        </w:rPr>
        <w:t>CA-2cCN</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E(RM062X) =  -457.139151054 A.U.</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-1.236734   -0.298571    1.113876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-1.416197   -1.726406    0.633194</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-1.391844   -1.708213   -0.699456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-1.195602   -0.267823   -1.134085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0.285838    0.102262   -0.764435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6   0.257035    0.081135    0.808837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-1.525104   -0.083534    2.139921</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-1.428801   -2.594374    1.277697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-1.380541   -2.558314   -1.367375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-1.446384   -0.024861   -2.163774</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-1.938194    0.478409   -0.012926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-3.011376    0.295757   -0.035133</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-1.737260    1.552847    0.005466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1.206396   -0.828610    1.440761</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1.931225   -1.546264    1.968120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1.257760   -0.791251   -1.385187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2.002164   -1.494336   -1.904850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1   0.465671    1.085547    1.182451</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0.507976    1.116119   -1.103104</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b/>
          <w:sz w:val="22"/>
          <w:szCs w:val="22"/>
          <w:lang w:val="es-ES"/>
        </w:rPr>
      </w:pPr>
      <w:r w:rsidRPr="009269C1">
        <w:rPr>
          <w:rFonts w:ascii="Courier New" w:hAnsi="Courier New" w:cs="Courier New"/>
          <w:b/>
          <w:sz w:val="22"/>
          <w:szCs w:val="22"/>
          <w:lang w:val="es-ES"/>
        </w:rPr>
        <w:t>CA-2tCN</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E(RM062X) =  -457.142207271 A.U.</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-1.225252   -0.260365    1.137811</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-1.304611   -1.723545    0.740270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-1.338800   -1.775821   -0.591265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-1.281717   -0.351284   -1.108713</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0.188645    0.130384   -0.826620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6   0.214109    0.225622    0.743229</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-1.487461   -0.013775    2.163681</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-1.226448   -2.553339    1.429132</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-1.299345   -2.658735   -1.214814</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-1.595672   -0.182126   -2.135661</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-2.036354    0.394263    0.006110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-3.090639    0.124483    0.043961</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-1.923921    1.480162   -0.044551</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1.276250   -0.574879    1.343796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lastRenderedPageBreak/>
        <w:t xml:space="preserve"> 7   2.098727   -1.221002    1.818456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0.450443    1.429319   -1.442024</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0.620415    2.459799   -1.920601</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0.922558   -0.584561   -1.197872</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1   0.353255    1.262851    1.052937</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b/>
          <w:sz w:val="22"/>
          <w:szCs w:val="22"/>
          <w:lang w:val="es-ES"/>
        </w:rPr>
      </w:pPr>
      <w:r w:rsidRPr="009269C1">
        <w:rPr>
          <w:rFonts w:ascii="Courier New" w:hAnsi="Courier New" w:cs="Courier New"/>
          <w:b/>
          <w:sz w:val="22"/>
          <w:szCs w:val="22"/>
          <w:lang w:val="es-ES"/>
        </w:rPr>
        <w:t>CA-2CN</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E(RM062X) =  -457.134581523 A.U.</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1.568047   -0.710829    0.762459</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6    2.159526    0.563451    0.188312</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1.461650    0.881161   -0.902305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0.396740   -0.183340   -1.082990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-0.649967    0.056837    0.090420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0.192259   -0.309190    1.371097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2.196434   -1.272988    1.449296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1    2.932678    1.153640    0.662064</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1.535395    1.780888   -1.497010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-0.083697   -0.253567   -2.055664</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1.117617   -1.422013   -0.527169</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1.953725   -1.718897   -1.158651</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0.453973   -2.272049   -0.352275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-1.137574    1.438726    0.107664</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-1.487548    2.531984    0.117969</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-1.787148   -0.856665   -0.069765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-2.641091   -1.612011   -0.206175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-0.274134   -1.144467    1.893258</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1    0.259201    0.538809    2.050082</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b/>
          <w:sz w:val="22"/>
          <w:szCs w:val="22"/>
          <w:lang w:val="es-ES"/>
        </w:rPr>
      </w:pPr>
      <w:r w:rsidRPr="009269C1">
        <w:rPr>
          <w:rFonts w:ascii="Courier New" w:hAnsi="Courier New" w:cs="Courier New"/>
          <w:b/>
          <w:sz w:val="22"/>
          <w:szCs w:val="22"/>
          <w:lang w:val="es-ES"/>
        </w:rPr>
        <w:t>CA-3CN</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E(RM062X) =  -549.361562170 A.U.</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-1.114020   -1.194407   -0.770403</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-1.820325   -1.025436    0.561889</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-0.889817   -1.035009    1.516070</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0.454800   -1.215183    0.839604</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6    0.745394    0.161505    0.098401</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-0.361135    0.154651   -1.042363</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-1.722228   -1.505242   -1.616131</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-2.874670   -0.815287    0.676167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-1.022166   -0.832118    2.569465</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1.293130   -1.524751    1.458426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0.071030   -2.086560   -0.366076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-0.247403   -3.081317   -0.059744</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0.853714   -2.157098   -1.124987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-1.246612    1.312663   -1.033597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-1.974192    2.200553   -1.039857</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6    0.658354    1.294306    1.022214</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7    0.585317    2.155758    1.776476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6    2.082749    0.129336   -0.505194</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7    3.117179    0.046919   -0.995886</w:t>
      </w: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 xml:space="preserve"> 1    0.138981    0.118001   -2.011601</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b/>
          <w:sz w:val="22"/>
          <w:szCs w:val="22"/>
          <w:lang w:val="es-ES"/>
        </w:rPr>
      </w:pPr>
      <w:r w:rsidRPr="009269C1">
        <w:rPr>
          <w:rFonts w:ascii="Courier New" w:hAnsi="Courier New" w:cs="Courier New"/>
          <w:b/>
          <w:sz w:val="22"/>
          <w:szCs w:val="22"/>
          <w:lang w:val="es-ES"/>
        </w:rPr>
        <w:t>CA-4CN</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s-ES"/>
        </w:rPr>
      </w:pPr>
      <w:r w:rsidRPr="009269C1">
        <w:rPr>
          <w:rFonts w:ascii="Courier New" w:hAnsi="Courier New" w:cs="Courier New"/>
          <w:sz w:val="22"/>
          <w:szCs w:val="22"/>
          <w:lang w:val="es-ES"/>
        </w:rPr>
        <w:t>E(RM062X) =  -641.577166570 A.U.</w:t>
      </w:r>
    </w:p>
    <w:p w:rsidR="00182CB8" w:rsidRPr="009269C1" w:rsidRDefault="00182CB8" w:rsidP="00182CB8">
      <w:pPr>
        <w:pStyle w:val="Textosinformato"/>
        <w:rPr>
          <w:rFonts w:ascii="Courier New" w:hAnsi="Courier New" w:cs="Courier New"/>
          <w:sz w:val="22"/>
          <w:szCs w:val="22"/>
          <w:lang w:val="es-ES"/>
        </w:rPr>
      </w:pP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s-ES"/>
        </w:rPr>
        <w:t xml:space="preserve"> </w:t>
      </w:r>
      <w:r w:rsidRPr="009269C1">
        <w:rPr>
          <w:rFonts w:ascii="Courier New" w:hAnsi="Courier New" w:cs="Courier New"/>
          <w:sz w:val="22"/>
          <w:szCs w:val="22"/>
          <w:lang w:val="en-US"/>
        </w:rPr>
        <w:t>6   -0.513489    1.123985   -1.228853</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-1.949952    0.666691   -1.076566</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-1.949975   -0.665892   -1.076917</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-0.513538   -1.123142   -1.229551</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0.193314   -0.805495    0.158952</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6    0.193373    0.805468    0.159448</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-0.341612    2.154236   -1.529622</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-2.785187    1.326339   -0.887796</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-2.785231   -1.325620   -0.888514</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-0.341709   -2.153217   -1.530951</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0.077020    0.000679   -2.093393</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-0.341061    0.001006   -3.098028</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1    1.168537    0.000675   -2.138686</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-0.549596    1.380573    1.282481</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7   -1.159114    1.853074    2.131765</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6    1.551045    1.358812    0.154311</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7    2.601419    1.816650    0.095259</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-0.549718   -1.381181    1.281646</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7   -1.159278   -1.854538    2.130425</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6    1.550951   -1.358919    0.153477</w:t>
      </w:r>
    </w:p>
    <w:p w:rsidR="00182CB8" w:rsidRPr="009269C1" w:rsidRDefault="00182CB8" w:rsidP="00182CB8">
      <w:pPr>
        <w:pStyle w:val="Textosinformato"/>
        <w:rPr>
          <w:rFonts w:ascii="Courier New" w:hAnsi="Courier New" w:cs="Courier New"/>
          <w:sz w:val="22"/>
          <w:szCs w:val="22"/>
          <w:lang w:val="en-US"/>
        </w:rPr>
      </w:pPr>
      <w:r w:rsidRPr="009269C1">
        <w:rPr>
          <w:rFonts w:ascii="Courier New" w:hAnsi="Courier New" w:cs="Courier New"/>
          <w:sz w:val="22"/>
          <w:szCs w:val="22"/>
          <w:lang w:val="en-US"/>
        </w:rPr>
        <w:t xml:space="preserve"> 7    2.601210   -1.817027    0.094464</w:t>
      </w:r>
      <w:bookmarkStart w:id="0" w:name="_GoBack"/>
      <w:bookmarkEnd w:id="0"/>
    </w:p>
    <w:p w:rsidR="00182CB8" w:rsidRPr="009269C1" w:rsidRDefault="00182CB8" w:rsidP="00182CB8">
      <w:pPr>
        <w:pStyle w:val="Textosinformato"/>
        <w:rPr>
          <w:rFonts w:ascii="Courier New" w:hAnsi="Courier New" w:cs="Courier New"/>
          <w:sz w:val="22"/>
          <w:szCs w:val="22"/>
          <w:lang w:val="en-US"/>
        </w:rPr>
      </w:pPr>
    </w:p>
    <w:p w:rsidR="00182CB8" w:rsidRPr="009269C1" w:rsidRDefault="00182CB8" w:rsidP="00182CB8">
      <w:pPr>
        <w:pStyle w:val="Textosinformato"/>
        <w:rPr>
          <w:rFonts w:ascii="Courier New" w:hAnsi="Courier New" w:cs="Courier New"/>
          <w:sz w:val="22"/>
          <w:szCs w:val="22"/>
          <w:lang w:val="en-US"/>
        </w:rPr>
      </w:pPr>
    </w:p>
    <w:p w:rsidR="00F10A0C" w:rsidRPr="009269C1" w:rsidRDefault="00F10A0C" w:rsidP="00F10A0C">
      <w:pPr>
        <w:rPr>
          <w:lang w:val="en-US"/>
        </w:rPr>
      </w:pPr>
    </w:p>
    <w:p w:rsidR="00F10A0C" w:rsidRPr="009269C1" w:rsidRDefault="00F10A0C" w:rsidP="0057314A">
      <w:pPr>
        <w:jc w:val="both"/>
        <w:rPr>
          <w:rFonts w:ascii="Times New Roman" w:hAnsi="Times New Roman" w:cs="Times New Roman"/>
          <w:sz w:val="24"/>
          <w:szCs w:val="24"/>
          <w:lang w:val="en-US"/>
        </w:rPr>
      </w:pPr>
    </w:p>
    <w:p w:rsidR="00AB27AE" w:rsidRPr="009269C1" w:rsidRDefault="00AB27AE">
      <w:pPr>
        <w:jc w:val="both"/>
        <w:rPr>
          <w:rFonts w:ascii="Times New Roman" w:hAnsi="Times New Roman" w:cs="Times New Roman"/>
          <w:sz w:val="24"/>
          <w:szCs w:val="24"/>
          <w:lang w:val="en-US"/>
        </w:rPr>
      </w:pPr>
    </w:p>
    <w:sectPr w:rsidR="00AB27AE" w:rsidRPr="009269C1" w:rsidSect="001344BE">
      <w:headerReference w:type="default" r:id="rId30"/>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F09" w:rsidRDefault="00F07F09" w:rsidP="001344BE">
      <w:pPr>
        <w:spacing w:after="0" w:line="240" w:lineRule="auto"/>
      </w:pPr>
      <w:r>
        <w:separator/>
      </w:r>
    </w:p>
  </w:endnote>
  <w:endnote w:type="continuationSeparator" w:id="0">
    <w:p w:rsidR="00F07F09" w:rsidRDefault="00F07F09" w:rsidP="00134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F09" w:rsidRDefault="00F07F09" w:rsidP="001344BE">
      <w:pPr>
        <w:spacing w:after="0" w:line="240" w:lineRule="auto"/>
      </w:pPr>
      <w:r>
        <w:separator/>
      </w:r>
    </w:p>
  </w:footnote>
  <w:footnote w:type="continuationSeparator" w:id="0">
    <w:p w:rsidR="00F07F09" w:rsidRDefault="00F07F09" w:rsidP="001344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277" w:rsidRPr="001344BE" w:rsidRDefault="00BB4277">
    <w:pPr>
      <w:pStyle w:val="Encabezado"/>
      <w:jc w:val="right"/>
      <w:rPr>
        <w:rFonts w:ascii="Times New Roman" w:hAnsi="Times New Roman" w:cs="Times New Roman"/>
        <w:sz w:val="24"/>
        <w:szCs w:val="24"/>
      </w:rPr>
    </w:pPr>
    <w:r w:rsidRPr="001344BE">
      <w:rPr>
        <w:rFonts w:ascii="Times New Roman" w:hAnsi="Times New Roman" w:cs="Times New Roman"/>
        <w:sz w:val="24"/>
        <w:szCs w:val="24"/>
      </w:rPr>
      <w:t>S</w:t>
    </w:r>
    <w:sdt>
      <w:sdtPr>
        <w:rPr>
          <w:rFonts w:ascii="Times New Roman" w:hAnsi="Times New Roman" w:cs="Times New Roman"/>
          <w:sz w:val="24"/>
          <w:szCs w:val="24"/>
        </w:rPr>
        <w:id w:val="377054348"/>
        <w:docPartObj>
          <w:docPartGallery w:val="Page Numbers (Top of Page)"/>
          <w:docPartUnique/>
        </w:docPartObj>
      </w:sdtPr>
      <w:sdtEndPr/>
      <w:sdtContent>
        <w:r w:rsidRPr="001344BE">
          <w:rPr>
            <w:rFonts w:ascii="Times New Roman" w:hAnsi="Times New Roman" w:cs="Times New Roman"/>
            <w:sz w:val="24"/>
            <w:szCs w:val="24"/>
          </w:rPr>
          <w:fldChar w:fldCharType="begin"/>
        </w:r>
        <w:r w:rsidRPr="001344BE">
          <w:rPr>
            <w:rFonts w:ascii="Times New Roman" w:hAnsi="Times New Roman" w:cs="Times New Roman"/>
            <w:sz w:val="24"/>
            <w:szCs w:val="24"/>
          </w:rPr>
          <w:instrText>PAGE   \* MERGEFORMAT</w:instrText>
        </w:r>
        <w:r w:rsidRPr="001344BE">
          <w:rPr>
            <w:rFonts w:ascii="Times New Roman" w:hAnsi="Times New Roman" w:cs="Times New Roman"/>
            <w:sz w:val="24"/>
            <w:szCs w:val="24"/>
          </w:rPr>
          <w:fldChar w:fldCharType="separate"/>
        </w:r>
        <w:r w:rsidR="009269C1" w:rsidRPr="009269C1">
          <w:rPr>
            <w:rFonts w:ascii="Times New Roman" w:hAnsi="Times New Roman" w:cs="Times New Roman"/>
            <w:noProof/>
            <w:sz w:val="24"/>
            <w:szCs w:val="24"/>
            <w:lang w:val="es-ES"/>
          </w:rPr>
          <w:t>7</w:t>
        </w:r>
        <w:r w:rsidRPr="001344BE">
          <w:rPr>
            <w:rFonts w:ascii="Times New Roman" w:hAnsi="Times New Roman" w:cs="Times New Roman"/>
            <w:sz w:val="24"/>
            <w:szCs w:val="24"/>
          </w:rPr>
          <w:fldChar w:fldCharType="end"/>
        </w:r>
      </w:sdtContent>
    </w:sdt>
  </w:p>
  <w:p w:rsidR="00BB4277" w:rsidRDefault="00BB427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233B1"/>
    <w:multiLevelType w:val="hybridMultilevel"/>
    <w:tmpl w:val="2FD09A9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D0219FD"/>
    <w:multiLevelType w:val="hybridMultilevel"/>
    <w:tmpl w:val="2F2E3CC2"/>
    <w:lvl w:ilvl="0" w:tplc="9488CC4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 w15:restartNumberingAfterBreak="0">
    <w:nsid w:val="32C3154F"/>
    <w:multiLevelType w:val="hybridMultilevel"/>
    <w:tmpl w:val="4BE2A2CA"/>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6D80926"/>
    <w:multiLevelType w:val="hybridMultilevel"/>
    <w:tmpl w:val="4BE2A2CA"/>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85973C1"/>
    <w:multiLevelType w:val="hybridMultilevel"/>
    <w:tmpl w:val="E3C8F6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13C"/>
    <w:rsid w:val="00010939"/>
    <w:rsid w:val="00025E1E"/>
    <w:rsid w:val="000378C2"/>
    <w:rsid w:val="00043CD7"/>
    <w:rsid w:val="0004438C"/>
    <w:rsid w:val="00053D64"/>
    <w:rsid w:val="00065042"/>
    <w:rsid w:val="00096DD5"/>
    <w:rsid w:val="000C20A8"/>
    <w:rsid w:val="000D671F"/>
    <w:rsid w:val="000E5F01"/>
    <w:rsid w:val="00102F7C"/>
    <w:rsid w:val="00105BEA"/>
    <w:rsid w:val="001175B4"/>
    <w:rsid w:val="00117B7B"/>
    <w:rsid w:val="001260FF"/>
    <w:rsid w:val="00130BA1"/>
    <w:rsid w:val="001344BE"/>
    <w:rsid w:val="0013614E"/>
    <w:rsid w:val="0014287B"/>
    <w:rsid w:val="001667DF"/>
    <w:rsid w:val="0017029E"/>
    <w:rsid w:val="00172F58"/>
    <w:rsid w:val="00182CB8"/>
    <w:rsid w:val="00197B5B"/>
    <w:rsid w:val="001B0147"/>
    <w:rsid w:val="001B3DFB"/>
    <w:rsid w:val="001D6039"/>
    <w:rsid w:val="001F0D75"/>
    <w:rsid w:val="00202C1D"/>
    <w:rsid w:val="00203ED5"/>
    <w:rsid w:val="00205269"/>
    <w:rsid w:val="002058AC"/>
    <w:rsid w:val="00221786"/>
    <w:rsid w:val="00225E21"/>
    <w:rsid w:val="00230F1C"/>
    <w:rsid w:val="00237575"/>
    <w:rsid w:val="00241E7E"/>
    <w:rsid w:val="00254F07"/>
    <w:rsid w:val="00261796"/>
    <w:rsid w:val="00284F05"/>
    <w:rsid w:val="00285F16"/>
    <w:rsid w:val="002932F7"/>
    <w:rsid w:val="002A4680"/>
    <w:rsid w:val="002A5899"/>
    <w:rsid w:val="002A5C72"/>
    <w:rsid w:val="002C212E"/>
    <w:rsid w:val="002E37E3"/>
    <w:rsid w:val="0030430A"/>
    <w:rsid w:val="00314382"/>
    <w:rsid w:val="00324916"/>
    <w:rsid w:val="003301D8"/>
    <w:rsid w:val="00331AF6"/>
    <w:rsid w:val="003339F2"/>
    <w:rsid w:val="00354F80"/>
    <w:rsid w:val="00373F16"/>
    <w:rsid w:val="00381807"/>
    <w:rsid w:val="00383C9B"/>
    <w:rsid w:val="003A0041"/>
    <w:rsid w:val="003A19FC"/>
    <w:rsid w:val="003A25CE"/>
    <w:rsid w:val="003B16F8"/>
    <w:rsid w:val="003C5A3B"/>
    <w:rsid w:val="003C5FE3"/>
    <w:rsid w:val="003D513C"/>
    <w:rsid w:val="003D6BF0"/>
    <w:rsid w:val="003E2447"/>
    <w:rsid w:val="004078D1"/>
    <w:rsid w:val="00433F58"/>
    <w:rsid w:val="00441D87"/>
    <w:rsid w:val="00455E99"/>
    <w:rsid w:val="00470E0C"/>
    <w:rsid w:val="004714BC"/>
    <w:rsid w:val="004763B8"/>
    <w:rsid w:val="00481F4D"/>
    <w:rsid w:val="00482306"/>
    <w:rsid w:val="00485804"/>
    <w:rsid w:val="00487443"/>
    <w:rsid w:val="0049507B"/>
    <w:rsid w:val="004A592A"/>
    <w:rsid w:val="004B2F04"/>
    <w:rsid w:val="004B7A34"/>
    <w:rsid w:val="004C75CD"/>
    <w:rsid w:val="004D053F"/>
    <w:rsid w:val="004F71FA"/>
    <w:rsid w:val="00500EB2"/>
    <w:rsid w:val="00555CB7"/>
    <w:rsid w:val="00556EC6"/>
    <w:rsid w:val="00561805"/>
    <w:rsid w:val="00571D6B"/>
    <w:rsid w:val="0057314A"/>
    <w:rsid w:val="00582C61"/>
    <w:rsid w:val="005A2AC2"/>
    <w:rsid w:val="005C3CC4"/>
    <w:rsid w:val="005C5B96"/>
    <w:rsid w:val="005C6A09"/>
    <w:rsid w:val="005C79FE"/>
    <w:rsid w:val="005D3330"/>
    <w:rsid w:val="005D4A80"/>
    <w:rsid w:val="005D58EC"/>
    <w:rsid w:val="005E7E54"/>
    <w:rsid w:val="005F346C"/>
    <w:rsid w:val="00612992"/>
    <w:rsid w:val="00614540"/>
    <w:rsid w:val="00614E9D"/>
    <w:rsid w:val="00616CF3"/>
    <w:rsid w:val="0061794E"/>
    <w:rsid w:val="00623629"/>
    <w:rsid w:val="006239A3"/>
    <w:rsid w:val="00631DB4"/>
    <w:rsid w:val="00642153"/>
    <w:rsid w:val="00672CF9"/>
    <w:rsid w:val="00683D02"/>
    <w:rsid w:val="0069720C"/>
    <w:rsid w:val="006B40A6"/>
    <w:rsid w:val="006C151A"/>
    <w:rsid w:val="006C5454"/>
    <w:rsid w:val="006D6B72"/>
    <w:rsid w:val="006E08D3"/>
    <w:rsid w:val="006E3E7E"/>
    <w:rsid w:val="006E6C9B"/>
    <w:rsid w:val="006F4F12"/>
    <w:rsid w:val="006F58F0"/>
    <w:rsid w:val="007005CF"/>
    <w:rsid w:val="00714531"/>
    <w:rsid w:val="007255F5"/>
    <w:rsid w:val="0073177B"/>
    <w:rsid w:val="00736349"/>
    <w:rsid w:val="00740EF0"/>
    <w:rsid w:val="0076044C"/>
    <w:rsid w:val="007658FC"/>
    <w:rsid w:val="0076792C"/>
    <w:rsid w:val="00772EC8"/>
    <w:rsid w:val="007C0019"/>
    <w:rsid w:val="007D1BF0"/>
    <w:rsid w:val="007F42E2"/>
    <w:rsid w:val="007F5D6F"/>
    <w:rsid w:val="0080125E"/>
    <w:rsid w:val="0082242B"/>
    <w:rsid w:val="00822E0E"/>
    <w:rsid w:val="008311E1"/>
    <w:rsid w:val="008465B8"/>
    <w:rsid w:val="008606AB"/>
    <w:rsid w:val="008750FB"/>
    <w:rsid w:val="0088070B"/>
    <w:rsid w:val="008848F7"/>
    <w:rsid w:val="00896412"/>
    <w:rsid w:val="008965D3"/>
    <w:rsid w:val="008A60FB"/>
    <w:rsid w:val="008A6446"/>
    <w:rsid w:val="008B7529"/>
    <w:rsid w:val="008E32D5"/>
    <w:rsid w:val="008F3E0A"/>
    <w:rsid w:val="008F5FAC"/>
    <w:rsid w:val="00902540"/>
    <w:rsid w:val="0090621B"/>
    <w:rsid w:val="009072BE"/>
    <w:rsid w:val="009212E0"/>
    <w:rsid w:val="009269C1"/>
    <w:rsid w:val="0093491F"/>
    <w:rsid w:val="00934A3A"/>
    <w:rsid w:val="009422AD"/>
    <w:rsid w:val="00944542"/>
    <w:rsid w:val="00957548"/>
    <w:rsid w:val="009643E9"/>
    <w:rsid w:val="00965ADB"/>
    <w:rsid w:val="00970EF5"/>
    <w:rsid w:val="00970F15"/>
    <w:rsid w:val="0097565C"/>
    <w:rsid w:val="00987C4D"/>
    <w:rsid w:val="00991069"/>
    <w:rsid w:val="00991471"/>
    <w:rsid w:val="00992895"/>
    <w:rsid w:val="00992EFE"/>
    <w:rsid w:val="009A4260"/>
    <w:rsid w:val="009A48EA"/>
    <w:rsid w:val="009B02AA"/>
    <w:rsid w:val="009B6121"/>
    <w:rsid w:val="009D10C2"/>
    <w:rsid w:val="009D1829"/>
    <w:rsid w:val="009E3538"/>
    <w:rsid w:val="009F4E36"/>
    <w:rsid w:val="00A0164E"/>
    <w:rsid w:val="00A0494F"/>
    <w:rsid w:val="00A17B5D"/>
    <w:rsid w:val="00A33C1F"/>
    <w:rsid w:val="00A47405"/>
    <w:rsid w:val="00A5588C"/>
    <w:rsid w:val="00A5796D"/>
    <w:rsid w:val="00A57AFD"/>
    <w:rsid w:val="00A615E2"/>
    <w:rsid w:val="00A67EFD"/>
    <w:rsid w:val="00A717B3"/>
    <w:rsid w:val="00A731FB"/>
    <w:rsid w:val="00A75D93"/>
    <w:rsid w:val="00A767C1"/>
    <w:rsid w:val="00A86B01"/>
    <w:rsid w:val="00A9761B"/>
    <w:rsid w:val="00AA378D"/>
    <w:rsid w:val="00AA75F3"/>
    <w:rsid w:val="00AB27AE"/>
    <w:rsid w:val="00AB7557"/>
    <w:rsid w:val="00AD653F"/>
    <w:rsid w:val="00B0017D"/>
    <w:rsid w:val="00B0666F"/>
    <w:rsid w:val="00B143E5"/>
    <w:rsid w:val="00B16217"/>
    <w:rsid w:val="00B20DD7"/>
    <w:rsid w:val="00B2559B"/>
    <w:rsid w:val="00B30B96"/>
    <w:rsid w:val="00B3756E"/>
    <w:rsid w:val="00B4386B"/>
    <w:rsid w:val="00B47737"/>
    <w:rsid w:val="00B5264A"/>
    <w:rsid w:val="00B63BB8"/>
    <w:rsid w:val="00B71DB6"/>
    <w:rsid w:val="00B9266C"/>
    <w:rsid w:val="00B93F89"/>
    <w:rsid w:val="00BA0710"/>
    <w:rsid w:val="00BA775F"/>
    <w:rsid w:val="00BB197E"/>
    <w:rsid w:val="00BB2D5E"/>
    <w:rsid w:val="00BB4277"/>
    <w:rsid w:val="00BC02D8"/>
    <w:rsid w:val="00BC0F59"/>
    <w:rsid w:val="00BC1FF5"/>
    <w:rsid w:val="00BC6CCF"/>
    <w:rsid w:val="00BD1C76"/>
    <w:rsid w:val="00BD4848"/>
    <w:rsid w:val="00BF0F46"/>
    <w:rsid w:val="00C036B9"/>
    <w:rsid w:val="00C06E7F"/>
    <w:rsid w:val="00C171A8"/>
    <w:rsid w:val="00C24FEE"/>
    <w:rsid w:val="00C34659"/>
    <w:rsid w:val="00C40D02"/>
    <w:rsid w:val="00C5437D"/>
    <w:rsid w:val="00C54393"/>
    <w:rsid w:val="00C60F1A"/>
    <w:rsid w:val="00C70AAC"/>
    <w:rsid w:val="00C72080"/>
    <w:rsid w:val="00C96352"/>
    <w:rsid w:val="00CA7286"/>
    <w:rsid w:val="00CC43B1"/>
    <w:rsid w:val="00CC6BBD"/>
    <w:rsid w:val="00CD37D6"/>
    <w:rsid w:val="00D079D2"/>
    <w:rsid w:val="00D21D13"/>
    <w:rsid w:val="00D34A9D"/>
    <w:rsid w:val="00D471F2"/>
    <w:rsid w:val="00D56FFE"/>
    <w:rsid w:val="00D72314"/>
    <w:rsid w:val="00D7235D"/>
    <w:rsid w:val="00D7558C"/>
    <w:rsid w:val="00D76CD2"/>
    <w:rsid w:val="00D842A4"/>
    <w:rsid w:val="00D957D1"/>
    <w:rsid w:val="00DB01A0"/>
    <w:rsid w:val="00DB16FA"/>
    <w:rsid w:val="00DC7E3A"/>
    <w:rsid w:val="00DD5101"/>
    <w:rsid w:val="00DF14EE"/>
    <w:rsid w:val="00E07E64"/>
    <w:rsid w:val="00E15C45"/>
    <w:rsid w:val="00E27C06"/>
    <w:rsid w:val="00E3013C"/>
    <w:rsid w:val="00E31673"/>
    <w:rsid w:val="00E32DBA"/>
    <w:rsid w:val="00E546E9"/>
    <w:rsid w:val="00E56763"/>
    <w:rsid w:val="00E67C78"/>
    <w:rsid w:val="00E73BEF"/>
    <w:rsid w:val="00E82081"/>
    <w:rsid w:val="00E832E6"/>
    <w:rsid w:val="00EA4F08"/>
    <w:rsid w:val="00EA6A5C"/>
    <w:rsid w:val="00ED5334"/>
    <w:rsid w:val="00ED73D9"/>
    <w:rsid w:val="00ED7F9D"/>
    <w:rsid w:val="00F07AF0"/>
    <w:rsid w:val="00F07F09"/>
    <w:rsid w:val="00F10A0C"/>
    <w:rsid w:val="00F20768"/>
    <w:rsid w:val="00F27222"/>
    <w:rsid w:val="00F32569"/>
    <w:rsid w:val="00F4163B"/>
    <w:rsid w:val="00F44E83"/>
    <w:rsid w:val="00F5742E"/>
    <w:rsid w:val="00F615BD"/>
    <w:rsid w:val="00F65F68"/>
    <w:rsid w:val="00F665B8"/>
    <w:rsid w:val="00F81B12"/>
    <w:rsid w:val="00F91E25"/>
    <w:rsid w:val="00FA3FB1"/>
    <w:rsid w:val="00FB5A9E"/>
    <w:rsid w:val="00FB5B65"/>
    <w:rsid w:val="00FC4745"/>
    <w:rsid w:val="00FD5F6E"/>
    <w:rsid w:val="00FE1945"/>
    <w:rsid w:val="00FF46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3B33B2-CD80-42CB-9F80-8A1889C5A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7AE"/>
    <w:rPr>
      <w:lang w:val="en-GB"/>
    </w:rPr>
  </w:style>
  <w:style w:type="paragraph" w:styleId="Ttulo1">
    <w:name w:val="heading 1"/>
    <w:basedOn w:val="Normal"/>
    <w:link w:val="Ttulo1Car"/>
    <w:uiPriority w:val="9"/>
    <w:qFormat/>
    <w:rsid w:val="00D56FFE"/>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4">
    <w:name w:val="heading 4"/>
    <w:basedOn w:val="Normal"/>
    <w:next w:val="Normal"/>
    <w:link w:val="Ttulo4Car"/>
    <w:uiPriority w:val="9"/>
    <w:semiHidden/>
    <w:unhideWhenUsed/>
    <w:qFormat/>
    <w:rsid w:val="0097565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A5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6044C"/>
    <w:pPr>
      <w:spacing w:after="200" w:line="276" w:lineRule="auto"/>
      <w:ind w:left="720"/>
      <w:contextualSpacing/>
    </w:pPr>
    <w:rPr>
      <w:rFonts w:ascii="Palatino Linotype" w:eastAsia="Times" w:hAnsi="Palatino Linotype" w:cs="Times"/>
      <w:lang w:val="en-IN" w:eastAsia="en-IN"/>
    </w:rPr>
  </w:style>
  <w:style w:type="character" w:customStyle="1" w:styleId="hlfld-title">
    <w:name w:val="hlfld-title"/>
    <w:basedOn w:val="Fuentedeprrafopredeter"/>
    <w:rsid w:val="0076044C"/>
  </w:style>
  <w:style w:type="character" w:customStyle="1" w:styleId="Ttulo1Car">
    <w:name w:val="Título 1 Car"/>
    <w:basedOn w:val="Fuentedeprrafopredeter"/>
    <w:link w:val="Ttulo1"/>
    <w:uiPriority w:val="9"/>
    <w:rsid w:val="00D56FFE"/>
    <w:rPr>
      <w:rFonts w:ascii="Times New Roman" w:eastAsia="Times New Roman" w:hAnsi="Times New Roman" w:cs="Times New Roman"/>
      <w:b/>
      <w:bCs/>
      <w:kern w:val="36"/>
      <w:sz w:val="48"/>
      <w:szCs w:val="48"/>
      <w:lang w:eastAsia="es-ES"/>
    </w:rPr>
  </w:style>
  <w:style w:type="paragraph" w:styleId="Bibliografa">
    <w:name w:val="Bibliography"/>
    <w:basedOn w:val="Normal"/>
    <w:next w:val="Normal"/>
    <w:uiPriority w:val="37"/>
    <w:unhideWhenUsed/>
    <w:rsid w:val="001B0147"/>
  </w:style>
  <w:style w:type="paragraph" w:styleId="Encabezado">
    <w:name w:val="header"/>
    <w:basedOn w:val="Normal"/>
    <w:link w:val="EncabezadoCar"/>
    <w:uiPriority w:val="99"/>
    <w:unhideWhenUsed/>
    <w:rsid w:val="001344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344BE"/>
    <w:rPr>
      <w:lang w:val="en-GB"/>
    </w:rPr>
  </w:style>
  <w:style w:type="paragraph" w:styleId="Piedepgina">
    <w:name w:val="footer"/>
    <w:basedOn w:val="Normal"/>
    <w:link w:val="PiedepginaCar"/>
    <w:uiPriority w:val="99"/>
    <w:unhideWhenUsed/>
    <w:rsid w:val="001344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344BE"/>
    <w:rPr>
      <w:lang w:val="en-GB"/>
    </w:rPr>
  </w:style>
  <w:style w:type="paragraph" w:styleId="Textosinformato">
    <w:name w:val="Plain Text"/>
    <w:basedOn w:val="Normal"/>
    <w:link w:val="TextosinformatoCar"/>
    <w:uiPriority w:val="99"/>
    <w:unhideWhenUsed/>
    <w:rsid w:val="00182CB8"/>
    <w:pPr>
      <w:spacing w:after="0" w:line="240" w:lineRule="auto"/>
    </w:pPr>
    <w:rPr>
      <w:rFonts w:ascii="Consolas" w:hAnsi="Consolas"/>
      <w:sz w:val="21"/>
      <w:szCs w:val="21"/>
      <w:lang w:val="af-ZA"/>
    </w:rPr>
  </w:style>
  <w:style w:type="character" w:customStyle="1" w:styleId="TextosinformatoCar">
    <w:name w:val="Texto sin formato Car"/>
    <w:basedOn w:val="Fuentedeprrafopredeter"/>
    <w:link w:val="Textosinformato"/>
    <w:uiPriority w:val="99"/>
    <w:rsid w:val="00182CB8"/>
    <w:rPr>
      <w:rFonts w:ascii="Consolas" w:hAnsi="Consolas"/>
      <w:sz w:val="21"/>
      <w:szCs w:val="21"/>
      <w:lang w:val="af-ZA"/>
    </w:rPr>
  </w:style>
  <w:style w:type="character" w:customStyle="1" w:styleId="Ttulo4Car">
    <w:name w:val="Título 4 Car"/>
    <w:basedOn w:val="Fuentedeprrafopredeter"/>
    <w:link w:val="Ttulo4"/>
    <w:uiPriority w:val="9"/>
    <w:semiHidden/>
    <w:rsid w:val="0097565C"/>
    <w:rPr>
      <w:rFonts w:asciiTheme="majorHAnsi" w:eastAsiaTheme="majorEastAsia" w:hAnsiTheme="majorHAnsi" w:cstheme="majorBidi"/>
      <w:i/>
      <w:iCs/>
      <w:color w:val="2E74B5" w:themeColor="accent1" w:themeShade="BF"/>
      <w:lang w:val="en-GB"/>
    </w:rPr>
  </w:style>
  <w:style w:type="character" w:styleId="CitaHTML">
    <w:name w:val="HTML Cite"/>
    <w:basedOn w:val="Fuentedeprrafopredeter"/>
    <w:uiPriority w:val="99"/>
    <w:semiHidden/>
    <w:unhideWhenUsed/>
    <w:rsid w:val="0097565C"/>
    <w:rPr>
      <w:i/>
      <w:iCs/>
    </w:rPr>
  </w:style>
  <w:style w:type="character" w:styleId="Textoennegrita">
    <w:name w:val="Strong"/>
    <w:basedOn w:val="Fuentedeprrafopredeter"/>
    <w:uiPriority w:val="22"/>
    <w:qFormat/>
    <w:rsid w:val="0097565C"/>
    <w:rPr>
      <w:b/>
      <w:bCs/>
    </w:rPr>
  </w:style>
  <w:style w:type="character" w:styleId="nfasis">
    <w:name w:val="Emphasis"/>
    <w:basedOn w:val="Fuentedeprrafopredeter"/>
    <w:uiPriority w:val="20"/>
    <w:qFormat/>
    <w:rsid w:val="009756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476">
      <w:bodyDiv w:val="1"/>
      <w:marLeft w:val="0"/>
      <w:marRight w:val="0"/>
      <w:marTop w:val="0"/>
      <w:marBottom w:val="0"/>
      <w:divBdr>
        <w:top w:val="none" w:sz="0" w:space="0" w:color="auto"/>
        <w:left w:val="none" w:sz="0" w:space="0" w:color="auto"/>
        <w:bottom w:val="none" w:sz="0" w:space="0" w:color="auto"/>
        <w:right w:val="none" w:sz="0" w:space="0" w:color="auto"/>
      </w:divBdr>
    </w:div>
    <w:div w:id="178012158">
      <w:bodyDiv w:val="1"/>
      <w:marLeft w:val="0"/>
      <w:marRight w:val="0"/>
      <w:marTop w:val="0"/>
      <w:marBottom w:val="0"/>
      <w:divBdr>
        <w:top w:val="none" w:sz="0" w:space="0" w:color="auto"/>
        <w:left w:val="none" w:sz="0" w:space="0" w:color="auto"/>
        <w:bottom w:val="none" w:sz="0" w:space="0" w:color="auto"/>
        <w:right w:val="none" w:sz="0" w:space="0" w:color="auto"/>
      </w:divBdr>
    </w:div>
    <w:div w:id="184373136">
      <w:bodyDiv w:val="1"/>
      <w:marLeft w:val="0"/>
      <w:marRight w:val="0"/>
      <w:marTop w:val="0"/>
      <w:marBottom w:val="0"/>
      <w:divBdr>
        <w:top w:val="none" w:sz="0" w:space="0" w:color="auto"/>
        <w:left w:val="none" w:sz="0" w:space="0" w:color="auto"/>
        <w:bottom w:val="none" w:sz="0" w:space="0" w:color="auto"/>
        <w:right w:val="none" w:sz="0" w:space="0" w:color="auto"/>
      </w:divBdr>
    </w:div>
    <w:div w:id="404841765">
      <w:bodyDiv w:val="1"/>
      <w:marLeft w:val="0"/>
      <w:marRight w:val="0"/>
      <w:marTop w:val="0"/>
      <w:marBottom w:val="0"/>
      <w:divBdr>
        <w:top w:val="none" w:sz="0" w:space="0" w:color="auto"/>
        <w:left w:val="none" w:sz="0" w:space="0" w:color="auto"/>
        <w:bottom w:val="none" w:sz="0" w:space="0" w:color="auto"/>
        <w:right w:val="none" w:sz="0" w:space="0" w:color="auto"/>
      </w:divBdr>
    </w:div>
    <w:div w:id="761027434">
      <w:bodyDiv w:val="1"/>
      <w:marLeft w:val="0"/>
      <w:marRight w:val="0"/>
      <w:marTop w:val="0"/>
      <w:marBottom w:val="0"/>
      <w:divBdr>
        <w:top w:val="none" w:sz="0" w:space="0" w:color="auto"/>
        <w:left w:val="none" w:sz="0" w:space="0" w:color="auto"/>
        <w:bottom w:val="none" w:sz="0" w:space="0" w:color="auto"/>
        <w:right w:val="none" w:sz="0" w:space="0" w:color="auto"/>
      </w:divBdr>
    </w:div>
    <w:div w:id="1476872396">
      <w:bodyDiv w:val="1"/>
      <w:marLeft w:val="0"/>
      <w:marRight w:val="0"/>
      <w:marTop w:val="0"/>
      <w:marBottom w:val="0"/>
      <w:divBdr>
        <w:top w:val="none" w:sz="0" w:space="0" w:color="auto"/>
        <w:left w:val="none" w:sz="0" w:space="0" w:color="auto"/>
        <w:bottom w:val="none" w:sz="0" w:space="0" w:color="auto"/>
        <w:right w:val="none" w:sz="0" w:space="0" w:color="auto"/>
      </w:divBdr>
    </w:div>
    <w:div w:id="196892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Reaction_rate" TargetMode="External"/><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hyperlink" Target="https://en.wikipedia.org/wiki/Reaction_rate" TargetMode="External"/><Relationship Id="rId7" Type="http://schemas.openxmlformats.org/officeDocument/2006/relationships/hyperlink" Target="https://en.wikipedia.org/wiki/Reaction_rate" TargetMode="Externa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yperlink" Target="https://en.wikipedia.org/wiki/Reaction_rat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7.emf"/><Relationship Id="rId28" Type="http://schemas.openxmlformats.org/officeDocument/2006/relationships/oleObject" Target="embeddings/oleObject8.bin"/><Relationship Id="rId10" Type="http://schemas.openxmlformats.org/officeDocument/2006/relationships/image" Target="media/image1.wmf"/><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Reaction_rate" TargetMode="External"/><Relationship Id="rId14" Type="http://schemas.openxmlformats.org/officeDocument/2006/relationships/oleObject" Target="embeddings/oleObject2.bin"/><Relationship Id="rId22" Type="http://schemas.openxmlformats.org/officeDocument/2006/relationships/hyperlink" Target="https://en.wikipedia.org/wiki/Reaction_rate" TargetMode="External"/><Relationship Id="rId27" Type="http://schemas.openxmlformats.org/officeDocument/2006/relationships/image" Target="media/image9.emf"/><Relationship Id="rId30"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5556</Words>
  <Characters>30561</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Ramon Domingo Asensi</dc:creator>
  <cp:keywords/>
  <dc:description/>
  <cp:lastModifiedBy>Luis Ramon Domingo Asensi</cp:lastModifiedBy>
  <cp:revision>3</cp:revision>
  <dcterms:created xsi:type="dcterms:W3CDTF">2024-03-27T16:02:00Z</dcterms:created>
  <dcterms:modified xsi:type="dcterms:W3CDTF">2024-03-27T16:02:00Z</dcterms:modified>
</cp:coreProperties>
</file>