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386B1" w14:textId="77777777" w:rsidR="00882DEC" w:rsidRDefault="00882DEC" w:rsidP="00B37EAF">
      <w:pPr>
        <w:jc w:val="center"/>
      </w:pPr>
    </w:p>
    <w:tbl>
      <w:tblPr>
        <w:tblStyle w:val="Tablaconcuadrcula"/>
        <w:tblW w:w="102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"/>
        <w:gridCol w:w="1334"/>
        <w:gridCol w:w="1371"/>
        <w:gridCol w:w="1367"/>
        <w:gridCol w:w="1398"/>
        <w:gridCol w:w="1462"/>
        <w:gridCol w:w="1398"/>
        <w:gridCol w:w="1364"/>
      </w:tblGrid>
      <w:tr w:rsidR="00AC367F" w:rsidRPr="00AC367F" w14:paraId="7AE7B720" w14:textId="77777777" w:rsidTr="00AC367F">
        <w:trPr>
          <w:jc w:val="center"/>
        </w:trPr>
        <w:tc>
          <w:tcPr>
            <w:tcW w:w="50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617CE5A" w14:textId="77777777" w:rsidR="00882DEC" w:rsidRPr="00AC367F" w:rsidRDefault="00882DEC" w:rsidP="00DA0B86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Street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5438FA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550-300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1A800C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700-300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F3328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550-300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4A8DD3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700-350</w:t>
            </w:r>
          </w:p>
        </w:tc>
        <w:tc>
          <w:tcPr>
            <w:tcW w:w="1462" w:type="dxa"/>
            <w:tcBorders>
              <w:left w:val="single" w:sz="4" w:space="0" w:color="auto"/>
            </w:tcBorders>
          </w:tcPr>
          <w:p w14:paraId="6A2FC113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14:paraId="450EE59F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14:paraId="678BD7EE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67F" w:rsidRPr="00AC367F" w14:paraId="3B9BA0AB" w14:textId="77777777" w:rsidTr="00AC367F">
        <w:trPr>
          <w:jc w:val="center"/>
        </w:trPr>
        <w:tc>
          <w:tcPr>
            <w:tcW w:w="5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693585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370290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700-400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A2096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400-200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0DEE7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400-150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4178B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400-100</w:t>
            </w:r>
          </w:p>
        </w:tc>
        <w:tc>
          <w:tcPr>
            <w:tcW w:w="1462" w:type="dxa"/>
            <w:tcBorders>
              <w:left w:val="single" w:sz="4" w:space="0" w:color="auto"/>
              <w:bottom w:val="single" w:sz="4" w:space="0" w:color="auto"/>
            </w:tcBorders>
          </w:tcPr>
          <w:p w14:paraId="60A7D7E1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14:paraId="2211CF46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14:paraId="20496B07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67F" w:rsidRPr="00AC367F" w14:paraId="7A608493" w14:textId="77777777" w:rsidTr="00AC367F">
        <w:trPr>
          <w:jc w:val="center"/>
        </w:trPr>
        <w:tc>
          <w:tcPr>
            <w:tcW w:w="5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6F91A4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33265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400-150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12329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No </w:t>
            </w:r>
            <w:proofErr w:type="spellStart"/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thinning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EA6E6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700-400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659893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700-350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2322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sz w:val="24"/>
                <w:szCs w:val="24"/>
              </w:rPr>
              <w:t>400-100</w:t>
            </w:r>
          </w:p>
        </w:tc>
        <w:tc>
          <w:tcPr>
            <w:tcW w:w="1398" w:type="dxa"/>
            <w:tcBorders>
              <w:left w:val="single" w:sz="4" w:space="0" w:color="auto"/>
              <w:bottom w:val="single" w:sz="4" w:space="0" w:color="auto"/>
            </w:tcBorders>
          </w:tcPr>
          <w:p w14:paraId="069FA021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14:paraId="34CEBE1F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67F" w:rsidRPr="00AC367F" w14:paraId="7B621504" w14:textId="77777777" w:rsidTr="00AC367F">
        <w:trPr>
          <w:jc w:val="center"/>
        </w:trPr>
        <w:tc>
          <w:tcPr>
            <w:tcW w:w="5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CAE905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A5B20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550-200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66D38E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550-200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EF562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400-150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881C0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400-200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71B9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No </w:t>
            </w:r>
            <w:proofErr w:type="spellStart"/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thinning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B148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sz w:val="24"/>
                <w:szCs w:val="24"/>
              </w:rPr>
              <w:t>550-250</w:t>
            </w:r>
          </w:p>
        </w:tc>
        <w:tc>
          <w:tcPr>
            <w:tcW w:w="1364" w:type="dxa"/>
            <w:tcBorders>
              <w:left w:val="single" w:sz="4" w:space="0" w:color="auto"/>
            </w:tcBorders>
          </w:tcPr>
          <w:p w14:paraId="222EE05D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67F" w:rsidRPr="00AC367F" w14:paraId="18AE4E04" w14:textId="77777777" w:rsidTr="00AC367F">
        <w:trPr>
          <w:jc w:val="center"/>
        </w:trPr>
        <w:tc>
          <w:tcPr>
            <w:tcW w:w="5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CD345C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E9BA4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550-200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5C3E9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700-300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B9999D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400-200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46D8F4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550-250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D5F7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sz w:val="24"/>
                <w:szCs w:val="24"/>
              </w:rPr>
              <w:t>700-300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4FF3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sz w:val="24"/>
                <w:szCs w:val="24"/>
              </w:rPr>
              <w:t>400-100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</w:tcBorders>
          </w:tcPr>
          <w:p w14:paraId="4A361AC8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67F" w:rsidRPr="00AC367F" w14:paraId="0A24CD64" w14:textId="77777777" w:rsidTr="00AC367F">
        <w:trPr>
          <w:jc w:val="center"/>
        </w:trPr>
        <w:tc>
          <w:tcPr>
            <w:tcW w:w="5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F39D62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99FB4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700-400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2A093D6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5542B3E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BD3B2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No </w:t>
            </w:r>
            <w:proofErr w:type="spellStart"/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thinning</w:t>
            </w:r>
            <w:proofErr w:type="spellEnd"/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55345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550-250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83E5A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700-350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FD0F" w14:textId="77777777" w:rsidR="00882DEC" w:rsidRPr="00AC367F" w:rsidRDefault="00882DEC" w:rsidP="00DA0B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550-300</w:t>
            </w:r>
          </w:p>
        </w:tc>
      </w:tr>
    </w:tbl>
    <w:p w14:paraId="3BEE94F7" w14:textId="77777777" w:rsidR="00882DEC" w:rsidRPr="00AC367F" w:rsidRDefault="00882DEC" w:rsidP="00B37EAF">
      <w:pPr>
        <w:jc w:val="center"/>
        <w:rPr>
          <w:rFonts w:ascii="Times New Roman" w:hAnsi="Times New Roman" w:cs="Times New Roman"/>
        </w:rPr>
      </w:pPr>
    </w:p>
    <w:p w14:paraId="745BE0DE" w14:textId="695A05A7" w:rsidR="00882DEC" w:rsidRPr="00AC367F" w:rsidRDefault="00882DEC" w:rsidP="00B37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AC367F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Diagram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plots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description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trees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hectare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second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thinning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67F" w:rsidRPr="00AC367F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="00AC367F" w:rsidRPr="00AC367F">
        <w:rPr>
          <w:rFonts w:ascii="Times New Roman" w:hAnsi="Times New Roman" w:cs="Times New Roman"/>
          <w:sz w:val="24"/>
          <w:szCs w:val="24"/>
        </w:rPr>
        <w:t>.</w:t>
      </w:r>
    </w:p>
    <w:p w14:paraId="257260BD" w14:textId="77777777" w:rsidR="00882DEC" w:rsidRPr="00AC367F" w:rsidRDefault="00882DEC" w:rsidP="00B37EAF">
      <w:pPr>
        <w:jc w:val="center"/>
        <w:rPr>
          <w:rFonts w:ascii="Times New Roman" w:hAnsi="Times New Roman" w:cs="Times New Roman"/>
        </w:rPr>
      </w:pPr>
    </w:p>
    <w:p w14:paraId="3CC1E916" w14:textId="77777777" w:rsidR="00882DEC" w:rsidRDefault="00882DEC" w:rsidP="00B37EAF">
      <w:pPr>
        <w:jc w:val="center"/>
      </w:pPr>
    </w:p>
    <w:p w14:paraId="32C4077E" w14:textId="1B0AEC2F" w:rsidR="00B37EAF" w:rsidRDefault="00B37EAF" w:rsidP="00B37EAF">
      <w:pPr>
        <w:jc w:val="center"/>
      </w:pPr>
      <w:r>
        <w:rPr>
          <w:rFonts w:ascii="Times New Roman" w:hAnsi="Times New Roman"/>
          <w:b/>
          <w:bCs/>
          <w:noProof/>
        </w:rPr>
        <w:drawing>
          <wp:inline distT="0" distB="0" distL="0" distR="0" wp14:anchorId="25602D10" wp14:editId="566809A8">
            <wp:extent cx="4819650" cy="3733800"/>
            <wp:effectExtent l="0" t="0" r="0" b="0"/>
            <wp:docPr id="603612106" name="Imagen 1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12106" name="Imagen 1" descr="Gráfico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3EF4" w14:textId="41829F47" w:rsidR="00B37EAF" w:rsidRPr="00E20B5F" w:rsidRDefault="00B37EAF" w:rsidP="00B37EA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57520442"/>
      <w:r w:rsidRPr="00ED013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D0130" w:rsidRPr="00ED0130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="00C011A6" w:rsidRPr="00ED013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C367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20B5F">
        <w:rPr>
          <w:rFonts w:ascii="Times New Roman" w:hAnsi="Times New Roman" w:cs="Times New Roman"/>
          <w:sz w:val="24"/>
          <w:szCs w:val="24"/>
        </w:rPr>
        <w:t xml:space="preserve">. </w:t>
      </w:r>
      <w:r w:rsidR="00E20B5F" w:rsidRPr="00E20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Scatter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plots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r w:rsidR="00C011A6" w:rsidRPr="00C011A6">
        <w:rPr>
          <w:rFonts w:ascii="Times New Roman" w:hAnsi="Times New Roman" w:cs="Times New Roman"/>
          <w:i/>
          <w:iCs/>
          <w:sz w:val="24"/>
          <w:szCs w:val="24"/>
        </w:rPr>
        <w:t>Cd</w:t>
      </w:r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versus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mechanical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thinning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schemes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evaluated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77158122" w14:textId="77777777" w:rsidR="003E74F8" w:rsidRDefault="003E74F8" w:rsidP="00B37EAF">
      <w:pPr>
        <w:jc w:val="center"/>
      </w:pPr>
    </w:p>
    <w:p w14:paraId="1E9665CC" w14:textId="25E34AFF" w:rsidR="009562F3" w:rsidRDefault="00F35744" w:rsidP="00B37EAF">
      <w:pPr>
        <w:jc w:val="center"/>
      </w:pPr>
      <w:r>
        <w:pict w14:anchorId="7FB060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268pt">
            <v:imagedata r:id="rId5" o:title="correlaciones1"/>
          </v:shape>
        </w:pict>
      </w:r>
    </w:p>
    <w:p w14:paraId="51F87989" w14:textId="0A895DFF" w:rsidR="009562F3" w:rsidRDefault="006B5C7F" w:rsidP="00B37EAF">
      <w:pPr>
        <w:jc w:val="center"/>
      </w:pPr>
      <w:bookmarkStart w:id="1" w:name="_Hlk157520467"/>
      <w:r w:rsidRPr="00ED013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D0130" w:rsidRPr="00ED0130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ED01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11A6" w:rsidRPr="00ED013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C367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20B5F">
        <w:rPr>
          <w:rFonts w:ascii="Times New Roman" w:hAnsi="Times New Roman" w:cs="Times New Roman"/>
          <w:sz w:val="24"/>
          <w:szCs w:val="24"/>
        </w:rPr>
        <w:t>.</w:t>
      </w:r>
      <w:r w:rsidR="00E20B5F" w:rsidRPr="00E20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Scatter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plots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i/>
          <w:iCs/>
          <w:sz w:val="24"/>
          <w:szCs w:val="24"/>
        </w:rPr>
        <w:t>Bdw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versus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mechanical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thinning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schemes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evaluated</w:t>
      </w:r>
      <w:bookmarkEnd w:id="1"/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>.</w:t>
      </w:r>
    </w:p>
    <w:p w14:paraId="3F419BE3" w14:textId="06F1E087" w:rsidR="003E74F8" w:rsidRDefault="00F35744" w:rsidP="003E74F8">
      <w:pPr>
        <w:jc w:val="center"/>
      </w:pPr>
      <w:r>
        <w:lastRenderedPageBreak/>
        <w:pict w14:anchorId="2BE89ED5">
          <v:shape id="_x0000_i1026" type="#_x0000_t75" style="width:204pt;height:150.5pt">
            <v:imagedata r:id="rId6" o:title="DbDc"/>
          </v:shape>
        </w:pict>
      </w:r>
    </w:p>
    <w:p w14:paraId="0104F0A9" w14:textId="1ED7A550" w:rsidR="00B37EAF" w:rsidRDefault="003E74F8" w:rsidP="00B37EAF">
      <w:pPr>
        <w:jc w:val="center"/>
      </w:pPr>
      <w:bookmarkStart w:id="2" w:name="_Hlk157520481"/>
      <w:r w:rsidRPr="00ED013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D0130" w:rsidRPr="00ED0130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="00C011A6" w:rsidRPr="00ED013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C367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662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Scatter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011A6" w:rsidRPr="00C011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i/>
          <w:iCs/>
          <w:sz w:val="24"/>
          <w:szCs w:val="24"/>
        </w:rPr>
        <w:t>Bdw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and </w:t>
      </w:r>
      <w:r w:rsidR="00C011A6" w:rsidRPr="00C011A6">
        <w:rPr>
          <w:rFonts w:ascii="Times New Roman" w:hAnsi="Times New Roman" w:cs="Times New Roman"/>
          <w:i/>
          <w:iCs/>
          <w:sz w:val="24"/>
          <w:szCs w:val="24"/>
        </w:rPr>
        <w:t>Cd</w:t>
      </w:r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thinning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schemes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1A6" w:rsidRPr="00C011A6">
        <w:rPr>
          <w:rFonts w:ascii="Times New Roman" w:hAnsi="Times New Roman" w:cs="Times New Roman"/>
          <w:sz w:val="24"/>
          <w:szCs w:val="24"/>
        </w:rPr>
        <w:t>evaluated</w:t>
      </w:r>
      <w:proofErr w:type="spellEnd"/>
      <w:r w:rsidR="00C011A6" w:rsidRPr="00C011A6">
        <w:rPr>
          <w:rFonts w:ascii="Times New Roman" w:hAnsi="Times New Roman" w:cs="Times New Roman"/>
          <w:sz w:val="24"/>
          <w:szCs w:val="24"/>
        </w:rPr>
        <w:t>.</w:t>
      </w:r>
      <w:bookmarkEnd w:id="2"/>
    </w:p>
    <w:sectPr w:rsidR="00B37EAF" w:rsidSect="00AC367F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EAF"/>
    <w:rsid w:val="00281264"/>
    <w:rsid w:val="003E74F8"/>
    <w:rsid w:val="00466270"/>
    <w:rsid w:val="004927D8"/>
    <w:rsid w:val="00591A5A"/>
    <w:rsid w:val="006676EB"/>
    <w:rsid w:val="006B5C7F"/>
    <w:rsid w:val="007A7F75"/>
    <w:rsid w:val="00882DEC"/>
    <w:rsid w:val="00936B7E"/>
    <w:rsid w:val="009562F3"/>
    <w:rsid w:val="00AC367F"/>
    <w:rsid w:val="00B14829"/>
    <w:rsid w:val="00B37EAF"/>
    <w:rsid w:val="00C011A6"/>
    <w:rsid w:val="00E20B5F"/>
    <w:rsid w:val="00ED0130"/>
    <w:rsid w:val="00F3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2EAB9DB"/>
  <w15:chartTrackingRefBased/>
  <w15:docId w15:val="{EC817C91-E31F-4756-AC58-802BD3C83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82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636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Resquin</dc:creator>
  <cp:keywords/>
  <dc:description/>
  <cp:lastModifiedBy>Fernando Resquin</cp:lastModifiedBy>
  <cp:revision>2</cp:revision>
  <dcterms:created xsi:type="dcterms:W3CDTF">2024-03-14T19:06:00Z</dcterms:created>
  <dcterms:modified xsi:type="dcterms:W3CDTF">2024-03-14T19:06:00Z</dcterms:modified>
</cp:coreProperties>
</file>