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3F510" w14:textId="00AAAEF7" w:rsidR="00CF5F1B" w:rsidRPr="00416424" w:rsidRDefault="00CF5F1B" w:rsidP="00CF5F1B">
      <w:pPr>
        <w:pStyle w:val="Legenda"/>
        <w:keepNext/>
      </w:pPr>
      <w:r w:rsidRPr="00416424">
        <w:rPr>
          <w:b/>
          <w:bCs/>
        </w:rPr>
        <w:t xml:space="preserve">Table </w:t>
      </w:r>
      <w:r w:rsidR="008F7DD1">
        <w:rPr>
          <w:b/>
          <w:bCs/>
        </w:rPr>
        <w:t>S</w:t>
      </w:r>
      <w:r w:rsidRPr="00416424">
        <w:rPr>
          <w:b/>
          <w:bCs/>
        </w:rPr>
        <w:t>1.</w:t>
      </w:r>
      <w:r w:rsidRPr="00416424">
        <w:t xml:space="preserve"> </w:t>
      </w:r>
    </w:p>
    <w:p w14:paraId="629D4A8A" w14:textId="77777777" w:rsidR="00CF5F1B" w:rsidRPr="00416424" w:rsidRDefault="00CF5F1B" w:rsidP="00CF5F1B">
      <w:pPr>
        <w:pStyle w:val="Legenda"/>
        <w:keepNext/>
      </w:pPr>
      <w:bookmarkStart w:id="0" w:name="_GoBack"/>
      <w:r w:rsidRPr="00416424">
        <w:t xml:space="preserve">ITEMS ADJUSTED to </w:t>
      </w:r>
      <w:r>
        <w:t>EUROPEAN</w:t>
      </w:r>
      <w:r w:rsidRPr="00416424">
        <w:t xml:space="preserve">-PORTUGUESE WRITING  </w:t>
      </w:r>
    </w:p>
    <w:tbl>
      <w:tblPr>
        <w:tblStyle w:val="TabelaSimples2"/>
        <w:tblW w:w="9898" w:type="dxa"/>
        <w:tblInd w:w="-567" w:type="dxa"/>
        <w:tblLook w:val="04A0" w:firstRow="1" w:lastRow="0" w:firstColumn="1" w:lastColumn="0" w:noHBand="0" w:noVBand="1"/>
      </w:tblPr>
      <w:tblGrid>
        <w:gridCol w:w="1418"/>
        <w:gridCol w:w="4252"/>
        <w:gridCol w:w="4228"/>
      </w:tblGrid>
      <w:tr w:rsidR="00CF5F1B" w14:paraId="6654A4F2" w14:textId="77777777" w:rsidTr="00B111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bookmarkEnd w:id="0"/>
          <w:p w14:paraId="47418758" w14:textId="5FC114A3" w:rsidR="00CF5F1B" w:rsidRPr="00AB3ABC" w:rsidRDefault="00CF5F1B" w:rsidP="00AB3ABC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3ABC">
              <w:rPr>
                <w:rFonts w:asciiTheme="majorBidi" w:hAnsiTheme="majorBidi" w:cstheme="majorBidi"/>
                <w:sz w:val="20"/>
                <w:szCs w:val="20"/>
              </w:rPr>
              <w:t xml:space="preserve">Item number </w:t>
            </w:r>
          </w:p>
        </w:tc>
        <w:tc>
          <w:tcPr>
            <w:tcW w:w="4252" w:type="dxa"/>
          </w:tcPr>
          <w:p w14:paraId="37F2146F" w14:textId="64349A93" w:rsidR="00CF5F1B" w:rsidRPr="00AB3ABC" w:rsidRDefault="00CF5F1B" w:rsidP="00AB3AB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AB3ABC">
              <w:rPr>
                <w:rFonts w:asciiTheme="majorBidi" w:hAnsiTheme="majorBidi" w:cstheme="majorBidi"/>
                <w:sz w:val="20"/>
                <w:szCs w:val="20"/>
              </w:rPr>
              <w:t xml:space="preserve">Original items </w:t>
            </w:r>
            <w:r w:rsidR="00AB3ABC" w:rsidRPr="00AB3ABC">
              <w:rPr>
                <w:rFonts w:asciiTheme="majorBidi" w:hAnsiTheme="majorBidi" w:cstheme="majorBidi"/>
                <w:sz w:val="20"/>
                <w:szCs w:val="20"/>
              </w:rPr>
              <w:t>of AAEs</w:t>
            </w:r>
          </w:p>
        </w:tc>
        <w:tc>
          <w:tcPr>
            <w:tcW w:w="4228" w:type="dxa"/>
          </w:tcPr>
          <w:p w14:paraId="5D06BB84" w14:textId="77777777" w:rsidR="00CF5F1B" w:rsidRPr="00AB3ABC" w:rsidRDefault="00CF5F1B" w:rsidP="00AB3AB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AB3ABC">
              <w:rPr>
                <w:rFonts w:asciiTheme="majorBidi" w:hAnsiTheme="majorBidi" w:cstheme="majorBidi"/>
                <w:sz w:val="20"/>
                <w:szCs w:val="20"/>
              </w:rPr>
              <w:t xml:space="preserve">Adjusted and final items of the </w:t>
            </w:r>
            <w:proofErr w:type="spellStart"/>
            <w:r w:rsidRPr="00AB3ABC">
              <w:rPr>
                <w:rFonts w:asciiTheme="majorBidi" w:hAnsiTheme="majorBidi" w:cstheme="majorBidi"/>
                <w:sz w:val="20"/>
                <w:szCs w:val="20"/>
              </w:rPr>
              <w:t>aAAEs</w:t>
            </w:r>
            <w:proofErr w:type="spellEnd"/>
          </w:p>
        </w:tc>
      </w:tr>
      <w:tr w:rsidR="00AB3ABC" w14:paraId="2F827FC4" w14:textId="77777777" w:rsidTr="00B11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848CAA1" w14:textId="3F3FF7A7" w:rsidR="00AB3ABC" w:rsidRPr="00AB3ABC" w:rsidRDefault="00AB3ABC" w:rsidP="00AB3ABC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3AB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</w:t>
            </w:r>
          </w:p>
        </w:tc>
        <w:tc>
          <w:tcPr>
            <w:tcW w:w="4252" w:type="dxa"/>
          </w:tcPr>
          <w:p w14:paraId="7B925FD8" w14:textId="10067B57" w:rsidR="00AB3ABC" w:rsidRPr="00AB3ABC" w:rsidRDefault="00AB3ABC" w:rsidP="00AB3AB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B3ABC">
              <w:rPr>
                <w:rFonts w:asciiTheme="majorBidi" w:hAnsiTheme="majorBidi" w:cstheme="majorBidi"/>
                <w:sz w:val="20"/>
                <w:szCs w:val="20"/>
                <w:lang w:val="pt-PT"/>
              </w:rPr>
              <w:t xml:space="preserve">É um absurdo manter uma pessoa com vida vegetativa através de aparelhagem artificial. </w:t>
            </w:r>
            <w:r w:rsidRPr="00AB3ABC">
              <w:rPr>
                <w:rFonts w:asciiTheme="majorBidi" w:hAnsiTheme="majorBidi" w:cstheme="majorBidi"/>
                <w:i/>
                <w:sz w:val="20"/>
                <w:szCs w:val="20"/>
                <w:lang w:val="en-US"/>
              </w:rPr>
              <w:t>(It is absurd to maintain a person in a vegetative life through artificial devices.)</w:t>
            </w:r>
          </w:p>
        </w:tc>
        <w:tc>
          <w:tcPr>
            <w:tcW w:w="4228" w:type="dxa"/>
          </w:tcPr>
          <w:p w14:paraId="3973EE1C" w14:textId="1438E95D" w:rsidR="00AB3ABC" w:rsidRPr="00AB3ABC" w:rsidRDefault="00AB3ABC" w:rsidP="00AB3AB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i/>
                <w:sz w:val="20"/>
                <w:szCs w:val="20"/>
              </w:rPr>
            </w:pPr>
            <w:r w:rsidRPr="00AB3ABC">
              <w:rPr>
                <w:rFonts w:asciiTheme="majorBidi" w:hAnsiTheme="majorBidi" w:cstheme="majorBidi"/>
                <w:sz w:val="20"/>
                <w:szCs w:val="20"/>
                <w:lang w:val="pt-PT"/>
              </w:rPr>
              <w:t xml:space="preserve">É um absurdo manter uma pessoa em vida vegetativa através de aparelhos artificiais. </w:t>
            </w:r>
            <w:r w:rsidRPr="00AB3ABC">
              <w:rPr>
                <w:rFonts w:asciiTheme="majorBidi" w:hAnsiTheme="majorBidi" w:cstheme="majorBidi"/>
                <w:i/>
                <w:sz w:val="20"/>
                <w:szCs w:val="20"/>
                <w:lang w:val="en-US"/>
              </w:rPr>
              <w:t>(It is absurd to maintain a person in a vegetative life through artificial devices.)</w:t>
            </w:r>
          </w:p>
        </w:tc>
      </w:tr>
      <w:tr w:rsidR="00AB3ABC" w14:paraId="2F366B14" w14:textId="77777777" w:rsidTr="00B111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3C6C42A4" w14:textId="77777777" w:rsidR="00AB3ABC" w:rsidRPr="00AB3ABC" w:rsidRDefault="00AB3ABC" w:rsidP="00AB3ABC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3ABC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14:paraId="20456F83" w14:textId="77777777" w:rsidR="00AB3ABC" w:rsidRPr="00AB3ABC" w:rsidRDefault="00AB3ABC" w:rsidP="00AB3AB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B3ABC">
              <w:rPr>
                <w:rFonts w:asciiTheme="majorBidi" w:hAnsiTheme="majorBidi" w:cstheme="majorBidi"/>
                <w:sz w:val="20"/>
                <w:szCs w:val="20"/>
                <w:lang w:val="pt-PT"/>
              </w:rPr>
              <w:t xml:space="preserve">Se existe condição de manter vivo um doente com recursos artificiais, mesmo por tempo indefinido, não se deve praticar a eutanásia. </w:t>
            </w:r>
            <w:r w:rsidRPr="00AB3ABC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Pr="00AB3ABC">
              <w:rPr>
                <w:rFonts w:asciiTheme="majorBidi" w:hAnsiTheme="majorBidi" w:cstheme="majorBidi"/>
                <w:i/>
                <w:sz w:val="20"/>
                <w:szCs w:val="20"/>
              </w:rPr>
              <w:t>If there are conditions to keep a patient alive with artificial resources, even for an indefinite time, euthanasia should not be practiced.)</w:t>
            </w:r>
          </w:p>
        </w:tc>
        <w:tc>
          <w:tcPr>
            <w:tcW w:w="4228" w:type="dxa"/>
          </w:tcPr>
          <w:p w14:paraId="22D3B794" w14:textId="249725E2" w:rsidR="00AB3ABC" w:rsidRPr="00AB3ABC" w:rsidRDefault="00AB3ABC" w:rsidP="00AB3AB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AB3ABC">
              <w:rPr>
                <w:rFonts w:asciiTheme="majorBidi" w:hAnsiTheme="majorBidi" w:cstheme="majorBidi"/>
                <w:sz w:val="20"/>
                <w:szCs w:val="20"/>
                <w:lang w:val="pt-PT"/>
              </w:rPr>
              <w:t xml:space="preserve">Se existem condições para manter vivo um doente com recursos artificiais, mesmo que por tempo indefinido, não se deve praticar a eutanásia. </w:t>
            </w:r>
            <w:r w:rsidRPr="00AB3AB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</w:t>
            </w:r>
            <w:r w:rsidRPr="00AB3ABC">
              <w:rPr>
                <w:rFonts w:asciiTheme="majorBidi" w:hAnsiTheme="majorBidi" w:cstheme="majorBidi"/>
                <w:i/>
                <w:sz w:val="20"/>
                <w:szCs w:val="20"/>
                <w:lang w:val="en-US"/>
              </w:rPr>
              <w:t>If there are conditions to keep a patient alive with artificial resources, even for an indefinite time, euthanasia should not be practiced.)</w:t>
            </w:r>
          </w:p>
        </w:tc>
      </w:tr>
      <w:tr w:rsidR="00AB3ABC" w14:paraId="21F92261" w14:textId="77777777" w:rsidTr="00B11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5B6AE96" w14:textId="77777777" w:rsidR="00AB3ABC" w:rsidRPr="00AB3ABC" w:rsidRDefault="00AB3ABC" w:rsidP="00AB3ABC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3ABC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4252" w:type="dxa"/>
          </w:tcPr>
          <w:p w14:paraId="5C54A5E7" w14:textId="77777777" w:rsidR="00AB3ABC" w:rsidRPr="00AB3ABC" w:rsidRDefault="00AB3ABC" w:rsidP="00AB3AB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B3ABC">
              <w:rPr>
                <w:rFonts w:asciiTheme="majorBidi" w:hAnsiTheme="majorBidi" w:cstheme="majorBidi"/>
                <w:sz w:val="20"/>
                <w:szCs w:val="20"/>
                <w:lang w:val="pt-PT"/>
              </w:rPr>
              <w:t xml:space="preserve">Não hesitaria em abreviar, sem dor ou sofrimento, a vida de um doente reconhecidamente condenado. </w:t>
            </w:r>
            <w:r w:rsidRPr="00AB3ABC">
              <w:rPr>
                <w:rFonts w:asciiTheme="majorBidi" w:hAnsiTheme="majorBidi" w:cstheme="majorBidi"/>
                <w:i/>
                <w:sz w:val="20"/>
                <w:szCs w:val="20"/>
              </w:rPr>
              <w:t>(I would not hesitate to abbreviate, without pain or suffering, the life of an admittedly condemned patient.)</w:t>
            </w:r>
          </w:p>
        </w:tc>
        <w:tc>
          <w:tcPr>
            <w:tcW w:w="4228" w:type="dxa"/>
          </w:tcPr>
          <w:p w14:paraId="366D80F6" w14:textId="5A50513D" w:rsidR="00AB3ABC" w:rsidRPr="00AB3ABC" w:rsidRDefault="00AB3ABC" w:rsidP="00AB3AB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AB3ABC">
              <w:rPr>
                <w:rFonts w:asciiTheme="majorBidi" w:hAnsiTheme="majorBidi" w:cstheme="majorBidi"/>
                <w:sz w:val="20"/>
                <w:szCs w:val="20"/>
                <w:lang w:val="pt-PT"/>
              </w:rPr>
              <w:t xml:space="preserve">Não hesitaria em abreviar, sem dor nem sofrimento, a vida de um doente reconhecidamente condenado. </w:t>
            </w:r>
            <w:r w:rsidRPr="00AB3ABC">
              <w:rPr>
                <w:rFonts w:asciiTheme="majorBidi" w:hAnsiTheme="majorBidi" w:cstheme="majorBidi"/>
                <w:i/>
                <w:sz w:val="20"/>
                <w:szCs w:val="20"/>
                <w:lang w:val="en-US"/>
              </w:rPr>
              <w:t>(I would not hesitate to abbreviate, without pain or suffering, the life of an admittedly condemned patient.)</w:t>
            </w:r>
          </w:p>
        </w:tc>
      </w:tr>
      <w:tr w:rsidR="00AB3ABC" w14:paraId="6879B354" w14:textId="77777777" w:rsidTr="00B111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DA8A1E0" w14:textId="77777777" w:rsidR="00AB3ABC" w:rsidRPr="00AB3ABC" w:rsidRDefault="00AB3ABC" w:rsidP="00AB3ABC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3ABC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4252" w:type="dxa"/>
            <w:vAlign w:val="center"/>
          </w:tcPr>
          <w:p w14:paraId="795708E1" w14:textId="77777777" w:rsidR="00AB3ABC" w:rsidRPr="00AB3ABC" w:rsidRDefault="00AB3ABC" w:rsidP="00AB3AB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B3ABC">
              <w:rPr>
                <w:rFonts w:asciiTheme="majorBidi" w:hAnsiTheme="majorBidi" w:cstheme="majorBidi"/>
                <w:sz w:val="20"/>
                <w:szCs w:val="20"/>
                <w:lang w:val="pt-PT"/>
              </w:rPr>
              <w:t xml:space="preserve"> A prática da eutanásia é uma violência camuflada. </w:t>
            </w:r>
            <w:r w:rsidRPr="00AB3ABC">
              <w:rPr>
                <w:rFonts w:asciiTheme="majorBidi" w:hAnsiTheme="majorBidi" w:cstheme="majorBidi"/>
                <w:i/>
                <w:sz w:val="20"/>
                <w:szCs w:val="20"/>
              </w:rPr>
              <w:t>(The practice of euthanasia is a camouflaged violence.)</w:t>
            </w:r>
          </w:p>
        </w:tc>
        <w:tc>
          <w:tcPr>
            <w:tcW w:w="4228" w:type="dxa"/>
            <w:vAlign w:val="center"/>
          </w:tcPr>
          <w:p w14:paraId="1AFC9F58" w14:textId="77777777" w:rsidR="00AB3ABC" w:rsidRPr="00AB3ABC" w:rsidRDefault="00AB3ABC" w:rsidP="00AB3AB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i/>
                <w:sz w:val="20"/>
                <w:szCs w:val="20"/>
              </w:rPr>
            </w:pPr>
            <w:r w:rsidRPr="00AB3ABC">
              <w:rPr>
                <w:rFonts w:asciiTheme="majorBidi" w:hAnsiTheme="majorBidi" w:cstheme="majorBidi"/>
                <w:sz w:val="20"/>
                <w:szCs w:val="20"/>
                <w:lang w:val="pt-PT"/>
              </w:rPr>
              <w:t xml:space="preserve">A prática da eutanásia é uma violência camuflada. </w:t>
            </w:r>
            <w:r w:rsidRPr="00AB3ABC">
              <w:rPr>
                <w:rFonts w:asciiTheme="majorBidi" w:hAnsiTheme="majorBidi" w:cstheme="majorBidi"/>
                <w:i/>
                <w:sz w:val="20"/>
                <w:szCs w:val="20"/>
              </w:rPr>
              <w:t>(The practice of euthanasia is a camouflaged violence.)</w:t>
            </w:r>
          </w:p>
        </w:tc>
      </w:tr>
      <w:tr w:rsidR="00AB3ABC" w14:paraId="08EDC33D" w14:textId="77777777" w:rsidTr="00B11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FE19ED8" w14:textId="77777777" w:rsidR="00AB3ABC" w:rsidRPr="00AB3ABC" w:rsidRDefault="00AB3ABC" w:rsidP="00AB3ABC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3ABC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4252" w:type="dxa"/>
            <w:vAlign w:val="center"/>
          </w:tcPr>
          <w:p w14:paraId="2D978B94" w14:textId="3F5ACB27" w:rsidR="00AB3ABC" w:rsidRPr="00AB3ABC" w:rsidRDefault="00AB3ABC" w:rsidP="00AB3AB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AB3ABC">
              <w:rPr>
                <w:rFonts w:asciiTheme="majorBidi" w:hAnsiTheme="majorBidi" w:cstheme="majorBidi"/>
                <w:sz w:val="20"/>
                <w:szCs w:val="20"/>
                <w:lang w:val="pt-PT"/>
              </w:rPr>
              <w:t xml:space="preserve">A eutanásia é um direito do Homem. </w:t>
            </w:r>
            <w:r w:rsidRPr="00AB3ABC">
              <w:rPr>
                <w:rFonts w:asciiTheme="majorBidi" w:hAnsiTheme="majorBidi" w:cstheme="majorBidi"/>
                <w:i/>
                <w:sz w:val="20"/>
                <w:szCs w:val="20"/>
              </w:rPr>
              <w:t xml:space="preserve">(Euthanasia is a right of </w:t>
            </w:r>
            <w:r>
              <w:rPr>
                <w:rFonts w:asciiTheme="majorBidi" w:hAnsiTheme="majorBidi" w:cstheme="majorBidi"/>
                <w:i/>
                <w:sz w:val="20"/>
                <w:szCs w:val="20"/>
              </w:rPr>
              <w:t>Humankind</w:t>
            </w:r>
            <w:r w:rsidRPr="00AB3ABC">
              <w:rPr>
                <w:rFonts w:asciiTheme="majorBidi" w:hAnsiTheme="majorBidi" w:cstheme="majorBidi"/>
                <w:i/>
                <w:sz w:val="20"/>
                <w:szCs w:val="20"/>
              </w:rPr>
              <w:t>.)</w:t>
            </w:r>
          </w:p>
        </w:tc>
        <w:tc>
          <w:tcPr>
            <w:tcW w:w="4228" w:type="dxa"/>
          </w:tcPr>
          <w:p w14:paraId="29D26EB4" w14:textId="1A5AF396" w:rsidR="00AB3ABC" w:rsidRPr="00AB3ABC" w:rsidRDefault="00AB3ABC" w:rsidP="00AB3AB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AB3ABC">
              <w:rPr>
                <w:rFonts w:asciiTheme="majorBidi" w:hAnsiTheme="majorBidi" w:cstheme="majorBidi"/>
                <w:sz w:val="20"/>
                <w:szCs w:val="20"/>
                <w:lang w:val="pt-PT"/>
              </w:rPr>
              <w:t xml:space="preserve">A eutanásia é um direito do Homem. </w:t>
            </w:r>
            <w:r w:rsidRPr="00AB3ABC">
              <w:rPr>
                <w:rFonts w:asciiTheme="majorBidi" w:hAnsiTheme="majorBidi" w:cstheme="majorBidi"/>
                <w:i/>
                <w:sz w:val="20"/>
                <w:szCs w:val="20"/>
              </w:rPr>
              <w:t xml:space="preserve">(Euthanasia is a right of </w:t>
            </w:r>
            <w:r>
              <w:rPr>
                <w:rFonts w:asciiTheme="majorBidi" w:hAnsiTheme="majorBidi" w:cstheme="majorBidi"/>
                <w:i/>
                <w:sz w:val="20"/>
                <w:szCs w:val="20"/>
              </w:rPr>
              <w:t>Humankind</w:t>
            </w:r>
            <w:r w:rsidRPr="00AB3ABC">
              <w:rPr>
                <w:rFonts w:asciiTheme="majorBidi" w:hAnsiTheme="majorBidi" w:cstheme="majorBidi"/>
                <w:i/>
                <w:sz w:val="20"/>
                <w:szCs w:val="20"/>
              </w:rPr>
              <w:t>.)</w:t>
            </w:r>
          </w:p>
        </w:tc>
      </w:tr>
      <w:tr w:rsidR="00AB3ABC" w14:paraId="51090758" w14:textId="77777777" w:rsidTr="00B111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2467B874" w14:textId="77777777" w:rsidR="00AB3ABC" w:rsidRPr="00AB3ABC" w:rsidRDefault="00AB3ABC" w:rsidP="00AB3ABC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3ABC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4252" w:type="dxa"/>
            <w:vAlign w:val="center"/>
          </w:tcPr>
          <w:p w14:paraId="3A1C03F2" w14:textId="054AA78B" w:rsidR="00AB3ABC" w:rsidRPr="00AB3ABC" w:rsidRDefault="00AB3ABC" w:rsidP="00AB3AB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B3ABC">
              <w:rPr>
                <w:rFonts w:asciiTheme="majorBidi" w:hAnsiTheme="majorBidi" w:cstheme="majorBidi"/>
                <w:sz w:val="20"/>
                <w:szCs w:val="20"/>
                <w:lang w:val="pt-PT"/>
              </w:rPr>
              <w:t xml:space="preserve">O Homem não deve ter o direito de abreviar a vida de outro, nem para poupá-lo de sofrimentos maiores que o levarão irremediavelmente à morte. </w:t>
            </w:r>
            <w:r w:rsidRPr="00AB3ABC">
              <w:rPr>
                <w:rFonts w:asciiTheme="majorBidi" w:hAnsiTheme="majorBidi" w:cstheme="majorBidi"/>
                <w:i/>
                <w:sz w:val="20"/>
                <w:szCs w:val="20"/>
              </w:rPr>
              <w:t>(</w:t>
            </w:r>
            <w:r>
              <w:rPr>
                <w:rFonts w:asciiTheme="majorBidi" w:hAnsiTheme="majorBidi" w:cstheme="majorBidi"/>
                <w:i/>
                <w:sz w:val="20"/>
                <w:szCs w:val="20"/>
              </w:rPr>
              <w:t>Humankind</w:t>
            </w:r>
            <w:r w:rsidRPr="00AB3ABC">
              <w:rPr>
                <w:rFonts w:asciiTheme="majorBidi" w:hAnsiTheme="majorBidi" w:cstheme="majorBidi"/>
                <w:i/>
                <w:sz w:val="20"/>
                <w:szCs w:val="20"/>
              </w:rPr>
              <w:t xml:space="preserve"> should not have the right to abbreviate the life of another, no</w:t>
            </w:r>
            <w:r w:rsidR="009D46ED">
              <w:rPr>
                <w:rFonts w:asciiTheme="majorBidi" w:hAnsiTheme="majorBidi" w:cstheme="majorBidi"/>
                <w:i/>
                <w:sz w:val="20"/>
                <w:szCs w:val="20"/>
              </w:rPr>
              <w:t>t even</w:t>
            </w:r>
            <w:r w:rsidRPr="00AB3ABC">
              <w:rPr>
                <w:rFonts w:asciiTheme="majorBidi" w:hAnsiTheme="majorBidi" w:cstheme="majorBidi"/>
                <w:i/>
                <w:sz w:val="20"/>
                <w:szCs w:val="20"/>
              </w:rPr>
              <w:t xml:space="preserve"> to spare </w:t>
            </w:r>
            <w:r w:rsidR="009D46ED">
              <w:rPr>
                <w:rFonts w:asciiTheme="majorBidi" w:hAnsiTheme="majorBidi" w:cstheme="majorBidi"/>
                <w:i/>
                <w:sz w:val="20"/>
                <w:szCs w:val="20"/>
              </w:rPr>
              <w:t>them</w:t>
            </w:r>
            <w:r w:rsidRPr="00AB3ABC">
              <w:rPr>
                <w:rFonts w:asciiTheme="majorBidi" w:hAnsiTheme="majorBidi" w:cstheme="majorBidi"/>
                <w:i/>
                <w:sz w:val="20"/>
                <w:szCs w:val="20"/>
              </w:rPr>
              <w:t xml:space="preserve"> from greater suffering that will irremediably lead to death.)</w:t>
            </w:r>
          </w:p>
        </w:tc>
        <w:tc>
          <w:tcPr>
            <w:tcW w:w="4228" w:type="dxa"/>
          </w:tcPr>
          <w:p w14:paraId="5FD03188" w14:textId="556A27EE" w:rsidR="00AB3ABC" w:rsidRPr="00AB3ABC" w:rsidRDefault="00AB3ABC" w:rsidP="00AB3AB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B3ABC">
              <w:rPr>
                <w:rFonts w:asciiTheme="majorBidi" w:hAnsiTheme="majorBidi" w:cstheme="majorBidi"/>
                <w:sz w:val="20"/>
                <w:szCs w:val="20"/>
                <w:lang w:val="pt-PT"/>
              </w:rPr>
              <w:t xml:space="preserve">O Homem não deve ter o direito de abreviar a vida de outro, nem para poupá-lo de sofrimentos maiores que o levarão irremediavelmente à morte. </w:t>
            </w:r>
            <w:r w:rsidRPr="00AB3ABC">
              <w:rPr>
                <w:rFonts w:asciiTheme="majorBidi" w:hAnsiTheme="majorBidi" w:cstheme="majorBidi"/>
                <w:i/>
                <w:sz w:val="20"/>
                <w:szCs w:val="20"/>
              </w:rPr>
              <w:t>(</w:t>
            </w:r>
            <w:r>
              <w:rPr>
                <w:rFonts w:asciiTheme="majorBidi" w:hAnsiTheme="majorBidi" w:cstheme="majorBidi"/>
                <w:i/>
                <w:sz w:val="20"/>
                <w:szCs w:val="20"/>
              </w:rPr>
              <w:t>Humankind</w:t>
            </w:r>
            <w:r w:rsidRPr="00AB3ABC">
              <w:rPr>
                <w:rFonts w:asciiTheme="majorBidi" w:hAnsiTheme="majorBidi" w:cstheme="majorBidi"/>
                <w:i/>
                <w:sz w:val="20"/>
                <w:szCs w:val="20"/>
              </w:rPr>
              <w:t xml:space="preserve"> should not have the right to abbreviate the life of </w:t>
            </w:r>
            <w:r>
              <w:rPr>
                <w:rFonts w:asciiTheme="majorBidi" w:hAnsiTheme="majorBidi" w:cstheme="majorBidi"/>
                <w:i/>
                <w:sz w:val="20"/>
                <w:szCs w:val="20"/>
              </w:rPr>
              <w:t>another</w:t>
            </w:r>
            <w:r w:rsidRPr="00AB3ABC">
              <w:rPr>
                <w:rFonts w:asciiTheme="majorBidi" w:hAnsiTheme="majorBidi" w:cstheme="majorBidi"/>
                <w:i/>
                <w:sz w:val="20"/>
                <w:szCs w:val="20"/>
              </w:rPr>
              <w:t>, n</w:t>
            </w:r>
            <w:r w:rsidR="009D46ED">
              <w:rPr>
                <w:rFonts w:asciiTheme="majorBidi" w:hAnsiTheme="majorBidi" w:cstheme="majorBidi"/>
                <w:i/>
                <w:sz w:val="20"/>
                <w:szCs w:val="20"/>
              </w:rPr>
              <w:t>ot even</w:t>
            </w:r>
            <w:r w:rsidRPr="00AB3ABC">
              <w:rPr>
                <w:rFonts w:asciiTheme="majorBidi" w:hAnsiTheme="majorBidi" w:cstheme="majorBidi"/>
                <w:i/>
                <w:sz w:val="20"/>
                <w:szCs w:val="20"/>
              </w:rPr>
              <w:t xml:space="preserve"> to spare </w:t>
            </w:r>
            <w:r w:rsidR="009D46ED">
              <w:rPr>
                <w:rFonts w:asciiTheme="majorBidi" w:hAnsiTheme="majorBidi" w:cstheme="majorBidi"/>
                <w:i/>
                <w:sz w:val="20"/>
                <w:szCs w:val="20"/>
              </w:rPr>
              <w:t>them</w:t>
            </w:r>
            <w:r w:rsidRPr="00AB3ABC">
              <w:rPr>
                <w:rFonts w:asciiTheme="majorBidi" w:hAnsiTheme="majorBidi" w:cstheme="majorBidi"/>
                <w:i/>
                <w:sz w:val="20"/>
                <w:szCs w:val="20"/>
              </w:rPr>
              <w:t xml:space="preserve"> from greater suffering that will irremediably lead to death.)</w:t>
            </w:r>
          </w:p>
        </w:tc>
      </w:tr>
      <w:tr w:rsidR="00AB3ABC" w14:paraId="2ADB4AB5" w14:textId="77777777" w:rsidTr="00B11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26BAC1C" w14:textId="77777777" w:rsidR="00AB3ABC" w:rsidRPr="00AB3ABC" w:rsidRDefault="00AB3ABC" w:rsidP="00AB3ABC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3ABC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4252" w:type="dxa"/>
          </w:tcPr>
          <w:p w14:paraId="57B692A6" w14:textId="7B4D0C98" w:rsidR="00AB3ABC" w:rsidRPr="00AB3ABC" w:rsidRDefault="00AB3ABC" w:rsidP="00AB3AB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B3ABC">
              <w:rPr>
                <w:rFonts w:asciiTheme="majorBidi" w:hAnsiTheme="majorBidi" w:cstheme="majorBidi"/>
                <w:sz w:val="20"/>
                <w:szCs w:val="20"/>
                <w:lang w:val="pt-PT"/>
              </w:rPr>
              <w:t xml:space="preserve">Não me sentiria culpado permitindo a eutanásia em um de meus familiares que estivesse desenganado e sofrendo terrivelmente. </w:t>
            </w:r>
            <w:r w:rsidR="009D46ED" w:rsidRPr="00AB3ABC">
              <w:rPr>
                <w:rFonts w:asciiTheme="majorBidi" w:hAnsiTheme="majorBidi" w:cstheme="majorBidi"/>
                <w:i/>
                <w:sz w:val="20"/>
                <w:szCs w:val="20"/>
                <w:lang w:val="en-US"/>
              </w:rPr>
              <w:t>(I would not feel guilty allowing the euthanasia of one of my family members with hopeless and terrible suffering.)</w:t>
            </w:r>
          </w:p>
        </w:tc>
        <w:tc>
          <w:tcPr>
            <w:tcW w:w="4228" w:type="dxa"/>
          </w:tcPr>
          <w:p w14:paraId="1224DA67" w14:textId="7D030779" w:rsidR="00AB3ABC" w:rsidRPr="00AB3ABC" w:rsidRDefault="00AB3ABC" w:rsidP="00AB3AB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AB3ABC">
              <w:rPr>
                <w:rFonts w:asciiTheme="majorBidi" w:hAnsiTheme="majorBidi" w:cstheme="majorBidi"/>
                <w:sz w:val="20"/>
                <w:szCs w:val="20"/>
                <w:lang w:val="pt-PT"/>
              </w:rPr>
              <w:t xml:space="preserve">Não me sentiria culpado permitindo a eutanásia de um dos meus familiares que estivesse desenganado e a sofrer terrivelmente. </w:t>
            </w:r>
            <w:r w:rsidRPr="00AB3ABC">
              <w:rPr>
                <w:rFonts w:asciiTheme="majorBidi" w:hAnsiTheme="majorBidi" w:cstheme="majorBidi"/>
                <w:i/>
                <w:sz w:val="20"/>
                <w:szCs w:val="20"/>
                <w:lang w:val="en-US"/>
              </w:rPr>
              <w:t>(I would not feel guilty allowing the euthanasia of one of my family members with hopeless and terrible suffering.)</w:t>
            </w:r>
          </w:p>
        </w:tc>
      </w:tr>
      <w:tr w:rsidR="00AB3ABC" w14:paraId="5E3A5678" w14:textId="77777777" w:rsidTr="00B111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39CDB874" w14:textId="77777777" w:rsidR="00AB3ABC" w:rsidRPr="00AB3ABC" w:rsidRDefault="00AB3ABC" w:rsidP="00AB3ABC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3ABC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4252" w:type="dxa"/>
            <w:vAlign w:val="center"/>
          </w:tcPr>
          <w:p w14:paraId="242A048C" w14:textId="0C69A484" w:rsidR="00AB3ABC" w:rsidRPr="00AB3ABC" w:rsidRDefault="00AB3ABC" w:rsidP="00AB3AB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AB3ABC">
              <w:rPr>
                <w:rFonts w:asciiTheme="majorBidi" w:hAnsiTheme="majorBidi" w:cstheme="majorBidi"/>
                <w:sz w:val="20"/>
                <w:szCs w:val="20"/>
                <w:lang w:val="pt-PT"/>
              </w:rPr>
              <w:t xml:space="preserve">É cobardia optar pela eutanásia. </w:t>
            </w:r>
            <w:r w:rsidRPr="00AB3ABC">
              <w:rPr>
                <w:rFonts w:asciiTheme="majorBidi" w:hAnsiTheme="majorBidi" w:cstheme="majorBidi"/>
                <w:i/>
                <w:sz w:val="20"/>
                <w:szCs w:val="20"/>
              </w:rPr>
              <w:t xml:space="preserve">(It is cowardice to </w:t>
            </w:r>
            <w:r w:rsidR="009D46ED">
              <w:rPr>
                <w:rFonts w:asciiTheme="majorBidi" w:hAnsiTheme="majorBidi" w:cstheme="majorBidi"/>
                <w:i/>
                <w:sz w:val="20"/>
                <w:szCs w:val="20"/>
              </w:rPr>
              <w:t>choose</w:t>
            </w:r>
            <w:r w:rsidRPr="00AB3ABC">
              <w:rPr>
                <w:rFonts w:asciiTheme="majorBidi" w:hAnsiTheme="majorBidi" w:cstheme="majorBidi"/>
                <w:i/>
                <w:sz w:val="20"/>
                <w:szCs w:val="20"/>
              </w:rPr>
              <w:t xml:space="preserve"> euthanasia.)</w:t>
            </w:r>
          </w:p>
        </w:tc>
        <w:tc>
          <w:tcPr>
            <w:tcW w:w="4228" w:type="dxa"/>
            <w:vAlign w:val="center"/>
          </w:tcPr>
          <w:p w14:paraId="7AFD307E" w14:textId="0D771FAA" w:rsidR="00AB3ABC" w:rsidRPr="00AB3ABC" w:rsidRDefault="00AB3ABC" w:rsidP="00AB3AB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AB3ABC">
              <w:rPr>
                <w:rFonts w:asciiTheme="majorBidi" w:hAnsiTheme="majorBidi" w:cstheme="majorBidi"/>
                <w:sz w:val="20"/>
                <w:szCs w:val="20"/>
                <w:lang w:val="pt-PT"/>
              </w:rPr>
              <w:t xml:space="preserve">É cobardia optar pela eutanásia. </w:t>
            </w:r>
            <w:r w:rsidRPr="00AB3ABC">
              <w:rPr>
                <w:rFonts w:asciiTheme="majorBidi" w:hAnsiTheme="majorBidi" w:cstheme="majorBidi"/>
                <w:i/>
                <w:sz w:val="20"/>
                <w:szCs w:val="20"/>
              </w:rPr>
              <w:t xml:space="preserve">(It is cowardice to </w:t>
            </w:r>
            <w:r w:rsidR="009D46ED">
              <w:rPr>
                <w:rFonts w:asciiTheme="majorBidi" w:hAnsiTheme="majorBidi" w:cstheme="majorBidi"/>
                <w:i/>
                <w:sz w:val="20"/>
                <w:szCs w:val="20"/>
              </w:rPr>
              <w:t xml:space="preserve">choose </w:t>
            </w:r>
            <w:r w:rsidRPr="00AB3ABC">
              <w:rPr>
                <w:rFonts w:asciiTheme="majorBidi" w:hAnsiTheme="majorBidi" w:cstheme="majorBidi"/>
                <w:i/>
                <w:sz w:val="20"/>
                <w:szCs w:val="20"/>
              </w:rPr>
              <w:t>euthanasia.)</w:t>
            </w:r>
          </w:p>
        </w:tc>
      </w:tr>
      <w:tr w:rsidR="00AB3ABC" w14:paraId="42315BE2" w14:textId="77777777" w:rsidTr="00B11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F142DCE" w14:textId="77777777" w:rsidR="00AB3ABC" w:rsidRPr="00AB3ABC" w:rsidRDefault="00AB3ABC" w:rsidP="00AB3ABC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3ABC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9</w:t>
            </w:r>
          </w:p>
        </w:tc>
        <w:tc>
          <w:tcPr>
            <w:tcW w:w="4252" w:type="dxa"/>
            <w:vAlign w:val="center"/>
          </w:tcPr>
          <w:p w14:paraId="442E2D79" w14:textId="77777777" w:rsidR="00AB3ABC" w:rsidRPr="00AB3ABC" w:rsidRDefault="00AB3ABC" w:rsidP="00AB3AB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B3ABC">
              <w:rPr>
                <w:rFonts w:asciiTheme="majorBidi" w:hAnsiTheme="majorBidi" w:cstheme="majorBidi"/>
                <w:sz w:val="20"/>
                <w:szCs w:val="20"/>
                <w:lang w:val="pt-PT"/>
              </w:rPr>
              <w:t xml:space="preserve">A eutanásia deve ser praticada em situações definidas, simplesmente, por razões humanitárias. </w:t>
            </w:r>
            <w:r w:rsidRPr="00AB3ABC">
              <w:rPr>
                <w:rFonts w:asciiTheme="majorBidi" w:hAnsiTheme="majorBidi" w:cstheme="majorBidi"/>
                <w:i/>
                <w:sz w:val="20"/>
                <w:szCs w:val="20"/>
              </w:rPr>
              <w:t>(Euthanasia should be practiced in defined situations, simply for humanitarian reasons.)</w:t>
            </w:r>
          </w:p>
        </w:tc>
        <w:tc>
          <w:tcPr>
            <w:tcW w:w="4228" w:type="dxa"/>
            <w:vAlign w:val="center"/>
          </w:tcPr>
          <w:p w14:paraId="3A935BB1" w14:textId="77777777" w:rsidR="00AB3ABC" w:rsidRPr="00AB3ABC" w:rsidRDefault="00AB3ABC" w:rsidP="00AB3AB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B3ABC">
              <w:rPr>
                <w:rFonts w:asciiTheme="majorBidi" w:hAnsiTheme="majorBidi" w:cstheme="majorBidi"/>
                <w:sz w:val="20"/>
                <w:szCs w:val="20"/>
                <w:lang w:val="pt-PT"/>
              </w:rPr>
              <w:t xml:space="preserve">A eutanásia deve ser praticada em situações definidas, simplesmente, por razões humanitárias. </w:t>
            </w:r>
            <w:r w:rsidRPr="00AB3ABC">
              <w:rPr>
                <w:rFonts w:asciiTheme="majorBidi" w:hAnsiTheme="majorBidi" w:cstheme="majorBidi"/>
                <w:i/>
                <w:sz w:val="20"/>
                <w:szCs w:val="20"/>
              </w:rPr>
              <w:t>(Euthanasia should be practiced in defined situations, simply for humanitarian reasons.)</w:t>
            </w:r>
          </w:p>
        </w:tc>
      </w:tr>
      <w:tr w:rsidR="00AB3ABC" w14:paraId="3D6F5142" w14:textId="77777777" w:rsidTr="00B111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A9ECAFC" w14:textId="77777777" w:rsidR="00AB3ABC" w:rsidRPr="00AB3ABC" w:rsidRDefault="00AB3ABC" w:rsidP="00AB3ABC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3ABC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4252" w:type="dxa"/>
          </w:tcPr>
          <w:p w14:paraId="38DE163D" w14:textId="6148E590" w:rsidR="00AB3ABC" w:rsidRPr="00AB3ABC" w:rsidRDefault="00AB3ABC" w:rsidP="00AB3AB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B3ABC">
              <w:rPr>
                <w:rFonts w:asciiTheme="majorBidi" w:hAnsiTheme="majorBidi" w:cstheme="majorBidi"/>
                <w:sz w:val="20"/>
                <w:szCs w:val="20"/>
                <w:lang w:val="pt-PT"/>
              </w:rPr>
              <w:t xml:space="preserve">Deve-se manter o doente incurável, o tempo necessário, apenas com paliativos em vez de apressar-lhe a morte. </w:t>
            </w:r>
            <w:r w:rsidRPr="00AB3ABC">
              <w:rPr>
                <w:rFonts w:asciiTheme="majorBidi" w:hAnsiTheme="majorBidi" w:cstheme="majorBidi"/>
                <w:i/>
                <w:sz w:val="20"/>
                <w:szCs w:val="20"/>
                <w:lang w:val="en-US"/>
              </w:rPr>
              <w:t xml:space="preserve">(The incurable patient </w:t>
            </w:r>
            <w:r w:rsidR="009D46ED">
              <w:rPr>
                <w:rFonts w:asciiTheme="majorBidi" w:hAnsiTheme="majorBidi" w:cstheme="majorBidi"/>
                <w:i/>
                <w:sz w:val="20"/>
                <w:szCs w:val="20"/>
                <w:lang w:val="en-US"/>
              </w:rPr>
              <w:t>should</w:t>
            </w:r>
            <w:r w:rsidRPr="00AB3ABC">
              <w:rPr>
                <w:rFonts w:asciiTheme="majorBidi" w:hAnsiTheme="majorBidi" w:cstheme="majorBidi"/>
                <w:i/>
                <w:sz w:val="20"/>
                <w:szCs w:val="20"/>
                <w:lang w:val="en-US"/>
              </w:rPr>
              <w:t xml:space="preserve"> be maintained for as long as necessary, only</w:t>
            </w:r>
            <w:r w:rsidR="009D46ED">
              <w:rPr>
                <w:rFonts w:asciiTheme="majorBidi" w:hAnsiTheme="majorBidi" w:cstheme="majorBidi"/>
                <w:i/>
                <w:sz w:val="20"/>
                <w:szCs w:val="20"/>
                <w:lang w:val="en-US"/>
              </w:rPr>
              <w:t xml:space="preserve"> with</w:t>
            </w:r>
            <w:r w:rsidRPr="00AB3ABC">
              <w:rPr>
                <w:rFonts w:asciiTheme="majorBidi" w:hAnsiTheme="majorBidi" w:cstheme="majorBidi"/>
                <w:i/>
                <w:sz w:val="20"/>
                <w:szCs w:val="20"/>
                <w:lang w:val="en-US"/>
              </w:rPr>
              <w:t xml:space="preserve"> palliative</w:t>
            </w:r>
            <w:r w:rsidR="009D46ED">
              <w:rPr>
                <w:rFonts w:asciiTheme="majorBidi" w:hAnsiTheme="majorBidi" w:cstheme="majorBidi"/>
                <w:i/>
                <w:sz w:val="20"/>
                <w:szCs w:val="20"/>
                <w:lang w:val="en-US"/>
              </w:rPr>
              <w:t xml:space="preserve"> care</w:t>
            </w:r>
            <w:r w:rsidRPr="00AB3ABC">
              <w:rPr>
                <w:rFonts w:asciiTheme="majorBidi" w:hAnsiTheme="majorBidi" w:cstheme="majorBidi"/>
                <w:i/>
                <w:sz w:val="20"/>
                <w:szCs w:val="20"/>
                <w:lang w:val="en-US"/>
              </w:rPr>
              <w:t xml:space="preserve"> instead of </w:t>
            </w:r>
            <w:r w:rsidR="009D46ED">
              <w:rPr>
                <w:rFonts w:asciiTheme="majorBidi" w:hAnsiTheme="majorBidi" w:cstheme="majorBidi"/>
                <w:i/>
                <w:sz w:val="20"/>
                <w:szCs w:val="20"/>
                <w:lang w:val="en-US"/>
              </w:rPr>
              <w:t>abbreviating their</w:t>
            </w:r>
            <w:r w:rsidRPr="00AB3ABC">
              <w:rPr>
                <w:rFonts w:asciiTheme="majorBidi" w:hAnsiTheme="majorBidi" w:cstheme="majorBidi"/>
                <w:i/>
                <w:sz w:val="20"/>
                <w:szCs w:val="20"/>
                <w:lang w:val="en-US"/>
              </w:rPr>
              <w:t xml:space="preserve"> death.)</w:t>
            </w:r>
          </w:p>
        </w:tc>
        <w:tc>
          <w:tcPr>
            <w:tcW w:w="4228" w:type="dxa"/>
          </w:tcPr>
          <w:p w14:paraId="3B080331" w14:textId="4778E5DA" w:rsidR="00AB3ABC" w:rsidRPr="00AB3ABC" w:rsidRDefault="00AB3ABC" w:rsidP="00AB3AB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AB3ABC">
              <w:rPr>
                <w:rFonts w:asciiTheme="majorBidi" w:hAnsiTheme="majorBidi" w:cstheme="majorBidi"/>
                <w:sz w:val="20"/>
                <w:szCs w:val="20"/>
                <w:lang w:val="pt-PT"/>
              </w:rPr>
              <w:t xml:space="preserve">Deve-se manter o doente incurável, o tempo que for preciso, apenas com paliativos em vez de lhe abreviar a morte. </w:t>
            </w:r>
            <w:r w:rsidRPr="00AB3ABC">
              <w:rPr>
                <w:rFonts w:asciiTheme="majorBidi" w:hAnsiTheme="majorBidi" w:cstheme="majorBidi"/>
                <w:i/>
                <w:sz w:val="20"/>
                <w:szCs w:val="20"/>
                <w:lang w:val="en-US"/>
              </w:rPr>
              <w:t>(The incurable patient should be maintained, for as long as necessary, only with palliative care instead of abbreviating their death.)</w:t>
            </w:r>
          </w:p>
        </w:tc>
      </w:tr>
      <w:tr w:rsidR="00AB3ABC" w14:paraId="4F295806" w14:textId="77777777" w:rsidTr="00B11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28D1E60" w14:textId="77777777" w:rsidR="00AB3ABC" w:rsidRPr="00AB3ABC" w:rsidRDefault="00AB3ABC" w:rsidP="00AB3ABC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3ABC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4252" w:type="dxa"/>
            <w:vAlign w:val="center"/>
          </w:tcPr>
          <w:p w14:paraId="2AD33B11" w14:textId="003AE166" w:rsidR="00AB3ABC" w:rsidRPr="00AB3ABC" w:rsidRDefault="00AB3ABC" w:rsidP="00AB3AB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B3ABC">
              <w:rPr>
                <w:rFonts w:asciiTheme="majorBidi" w:hAnsiTheme="majorBidi" w:cstheme="majorBidi"/>
                <w:sz w:val="20"/>
                <w:szCs w:val="20"/>
                <w:lang w:val="pt-PT"/>
              </w:rPr>
              <w:t>Abreviar com a morte os sofrimentos de alguém que se ama é, antes de tudo, um ato de humanidade.</w:t>
            </w:r>
            <w:r w:rsidRPr="00AB3ABC">
              <w:rPr>
                <w:rFonts w:asciiTheme="majorBidi" w:hAnsiTheme="majorBidi" w:cstheme="majorBidi"/>
                <w:i/>
                <w:sz w:val="20"/>
                <w:szCs w:val="20"/>
                <w:lang w:val="pt-PT"/>
              </w:rPr>
              <w:t xml:space="preserve"> </w:t>
            </w:r>
            <w:r w:rsidRPr="00AB3ABC">
              <w:rPr>
                <w:rFonts w:asciiTheme="majorBidi" w:hAnsiTheme="majorBidi" w:cstheme="majorBidi"/>
                <w:i/>
                <w:sz w:val="20"/>
                <w:szCs w:val="20"/>
              </w:rPr>
              <w:t>(</w:t>
            </w:r>
            <w:r w:rsidR="009D46ED">
              <w:rPr>
                <w:rFonts w:asciiTheme="majorBidi" w:hAnsiTheme="majorBidi" w:cstheme="majorBidi"/>
                <w:i/>
                <w:sz w:val="20"/>
                <w:szCs w:val="20"/>
              </w:rPr>
              <w:t>Abbreviating</w:t>
            </w:r>
            <w:r w:rsidRPr="00AB3ABC">
              <w:rPr>
                <w:rFonts w:asciiTheme="majorBidi" w:hAnsiTheme="majorBidi" w:cstheme="majorBidi"/>
                <w:i/>
                <w:sz w:val="20"/>
                <w:szCs w:val="20"/>
              </w:rPr>
              <w:t xml:space="preserve"> the suffering of someone you love with death is, above all, an act of humanity.)</w:t>
            </w:r>
          </w:p>
        </w:tc>
        <w:tc>
          <w:tcPr>
            <w:tcW w:w="4228" w:type="dxa"/>
            <w:vAlign w:val="center"/>
          </w:tcPr>
          <w:p w14:paraId="048DCE20" w14:textId="60185D3F" w:rsidR="00AB3ABC" w:rsidRPr="00AB3ABC" w:rsidRDefault="00AB3ABC" w:rsidP="00AB3AB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B3ABC">
              <w:rPr>
                <w:rFonts w:asciiTheme="majorBidi" w:hAnsiTheme="majorBidi" w:cstheme="majorBidi"/>
                <w:sz w:val="20"/>
                <w:szCs w:val="20"/>
                <w:lang w:val="pt-PT"/>
              </w:rPr>
              <w:t>Abreviar com a morte os sofrimentos de alguém que se ama é, antes de tudo, um ato de humanidade.</w:t>
            </w:r>
            <w:r w:rsidRPr="00AB3ABC">
              <w:rPr>
                <w:rFonts w:asciiTheme="majorBidi" w:hAnsiTheme="majorBidi" w:cstheme="majorBidi"/>
                <w:i/>
                <w:sz w:val="20"/>
                <w:szCs w:val="20"/>
                <w:lang w:val="pt-PT"/>
              </w:rPr>
              <w:t xml:space="preserve"> </w:t>
            </w:r>
            <w:r w:rsidRPr="00AB3ABC">
              <w:rPr>
                <w:rFonts w:asciiTheme="majorBidi" w:hAnsiTheme="majorBidi" w:cstheme="majorBidi"/>
                <w:i/>
                <w:sz w:val="20"/>
                <w:szCs w:val="20"/>
              </w:rPr>
              <w:t>(</w:t>
            </w:r>
            <w:r w:rsidR="009D46ED">
              <w:rPr>
                <w:rFonts w:asciiTheme="majorBidi" w:hAnsiTheme="majorBidi" w:cstheme="majorBidi"/>
                <w:i/>
                <w:sz w:val="20"/>
                <w:szCs w:val="20"/>
              </w:rPr>
              <w:t xml:space="preserve">Abbreviating </w:t>
            </w:r>
            <w:r w:rsidRPr="00AB3ABC">
              <w:rPr>
                <w:rFonts w:asciiTheme="majorBidi" w:hAnsiTheme="majorBidi" w:cstheme="majorBidi"/>
                <w:i/>
                <w:sz w:val="20"/>
                <w:szCs w:val="20"/>
              </w:rPr>
              <w:t>the suffering of someone you love with death is, above all, an act of humanity.)</w:t>
            </w:r>
          </w:p>
        </w:tc>
      </w:tr>
      <w:tr w:rsidR="00AB3ABC" w14:paraId="7C86EE98" w14:textId="77777777" w:rsidTr="00B111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022B314" w14:textId="77777777" w:rsidR="00AB3ABC" w:rsidRPr="00AB3ABC" w:rsidRDefault="00AB3ABC" w:rsidP="00AB3ABC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4E3CB206" w14:textId="77777777" w:rsidR="00AB3ABC" w:rsidRPr="00AB3ABC" w:rsidRDefault="00AB3ABC" w:rsidP="00AB3ABC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3ABC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4252" w:type="dxa"/>
            <w:vAlign w:val="center"/>
          </w:tcPr>
          <w:p w14:paraId="09866D05" w14:textId="77777777" w:rsidR="00AB3ABC" w:rsidRPr="00AB3ABC" w:rsidRDefault="00AB3ABC" w:rsidP="00AB3AB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AB3ABC">
              <w:rPr>
                <w:rFonts w:asciiTheme="majorBidi" w:hAnsiTheme="majorBidi" w:cstheme="majorBidi"/>
                <w:sz w:val="20"/>
                <w:szCs w:val="20"/>
                <w:lang w:val="pt-PT"/>
              </w:rPr>
              <w:t xml:space="preserve">A família que realmente ama o doente nunca autoriza a eutanásia. </w:t>
            </w:r>
            <w:r w:rsidRPr="00AB3ABC">
              <w:rPr>
                <w:rFonts w:asciiTheme="majorBidi" w:hAnsiTheme="majorBidi" w:cstheme="majorBidi"/>
                <w:i/>
                <w:sz w:val="20"/>
                <w:szCs w:val="20"/>
              </w:rPr>
              <w:t>(The family that really loves the patient never authorizes euthanasia.)</w:t>
            </w:r>
          </w:p>
        </w:tc>
        <w:tc>
          <w:tcPr>
            <w:tcW w:w="4228" w:type="dxa"/>
            <w:vAlign w:val="center"/>
          </w:tcPr>
          <w:p w14:paraId="05111CB5" w14:textId="77777777" w:rsidR="00AB3ABC" w:rsidRPr="00AB3ABC" w:rsidRDefault="00AB3ABC" w:rsidP="00AB3AB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B3ABC">
              <w:rPr>
                <w:rFonts w:asciiTheme="majorBidi" w:hAnsiTheme="majorBidi" w:cstheme="majorBidi"/>
                <w:sz w:val="20"/>
                <w:szCs w:val="20"/>
                <w:lang w:val="pt-PT"/>
              </w:rPr>
              <w:t xml:space="preserve">A família que realmente ama o doente nunca autoriza a eutanásia. </w:t>
            </w:r>
            <w:r w:rsidRPr="00AB3ABC">
              <w:rPr>
                <w:rFonts w:asciiTheme="majorBidi" w:hAnsiTheme="majorBidi" w:cstheme="majorBidi"/>
                <w:i/>
                <w:sz w:val="20"/>
                <w:szCs w:val="20"/>
              </w:rPr>
              <w:t>(The family that really loves the patient never authorizes euthanasia.)</w:t>
            </w:r>
          </w:p>
        </w:tc>
      </w:tr>
      <w:tr w:rsidR="00AB3ABC" w14:paraId="76318D65" w14:textId="77777777" w:rsidTr="00B11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F7C28D0" w14:textId="77777777" w:rsidR="00AB3ABC" w:rsidRPr="00AB3ABC" w:rsidRDefault="00AB3ABC" w:rsidP="00AB3ABC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936AD79" w14:textId="77777777" w:rsidR="00AB3ABC" w:rsidRPr="00AB3ABC" w:rsidRDefault="00AB3ABC" w:rsidP="00AB3ABC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3ABC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4252" w:type="dxa"/>
            <w:vAlign w:val="center"/>
          </w:tcPr>
          <w:p w14:paraId="01A9C2BE" w14:textId="77777777" w:rsidR="00AB3ABC" w:rsidRPr="00AB3ABC" w:rsidRDefault="00AB3ABC" w:rsidP="00AB3AB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B3ABC">
              <w:rPr>
                <w:rFonts w:asciiTheme="majorBidi" w:hAnsiTheme="majorBidi" w:cstheme="majorBidi"/>
                <w:sz w:val="20"/>
                <w:szCs w:val="20"/>
                <w:lang w:val="pt-PT"/>
              </w:rPr>
              <w:t xml:space="preserve">Uma legislação especial permitindo a prática a eutanásia seria uma conquista da humanidade. </w:t>
            </w:r>
            <w:r w:rsidRPr="00AB3ABC">
              <w:rPr>
                <w:rFonts w:asciiTheme="majorBidi" w:hAnsiTheme="majorBidi" w:cstheme="majorBidi"/>
                <w:i/>
                <w:sz w:val="20"/>
                <w:szCs w:val="20"/>
              </w:rPr>
              <w:t>(A special legislation allowing the practice of euthanasia would be an achievement of humanity.)</w:t>
            </w:r>
          </w:p>
        </w:tc>
        <w:tc>
          <w:tcPr>
            <w:tcW w:w="4228" w:type="dxa"/>
          </w:tcPr>
          <w:p w14:paraId="68A0A6F2" w14:textId="77777777" w:rsidR="00AB3ABC" w:rsidRPr="00AB3ABC" w:rsidRDefault="00AB3ABC" w:rsidP="00AB3AB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B3ABC">
              <w:rPr>
                <w:rFonts w:asciiTheme="majorBidi" w:hAnsiTheme="majorBidi" w:cstheme="majorBidi"/>
                <w:sz w:val="20"/>
                <w:szCs w:val="20"/>
                <w:lang w:val="pt-PT"/>
              </w:rPr>
              <w:t xml:space="preserve">Uma legislação especial permitindo a prática a eutanásia seria uma conquista da humanidade. </w:t>
            </w:r>
            <w:r w:rsidRPr="00AB3ABC">
              <w:rPr>
                <w:rFonts w:asciiTheme="majorBidi" w:hAnsiTheme="majorBidi" w:cstheme="majorBidi"/>
                <w:i/>
                <w:sz w:val="20"/>
                <w:szCs w:val="20"/>
              </w:rPr>
              <w:t>(A special legislation allowing the practice of euthanasia would be an achievement of humanity.)</w:t>
            </w:r>
          </w:p>
        </w:tc>
      </w:tr>
      <w:tr w:rsidR="00AB3ABC" w14:paraId="0A5D99F8" w14:textId="77777777" w:rsidTr="00B111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60A4E2E" w14:textId="77777777" w:rsidR="00AB3ABC" w:rsidRPr="00AB3ABC" w:rsidRDefault="00AB3ABC" w:rsidP="00AB3ABC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3ABC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4252" w:type="dxa"/>
          </w:tcPr>
          <w:p w14:paraId="34662988" w14:textId="6E30F135" w:rsidR="00AB3ABC" w:rsidRPr="00AB3ABC" w:rsidRDefault="00AB3ABC" w:rsidP="00AB3AB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B3ABC">
              <w:rPr>
                <w:rFonts w:asciiTheme="majorBidi" w:hAnsiTheme="majorBidi" w:cstheme="majorBidi"/>
                <w:sz w:val="20"/>
                <w:szCs w:val="20"/>
                <w:lang w:val="pt-PT"/>
              </w:rPr>
              <w:t xml:space="preserve">Aquele que pensa saber a hora certa para alguém deixar de viver se julga Todo-Poderoso. </w:t>
            </w:r>
            <w:r w:rsidRPr="00AB3ABC">
              <w:rPr>
                <w:rFonts w:asciiTheme="majorBidi" w:hAnsiTheme="majorBidi" w:cstheme="majorBidi"/>
                <w:i/>
                <w:sz w:val="20"/>
                <w:szCs w:val="20"/>
                <w:lang w:val="en-US"/>
              </w:rPr>
              <w:t>(</w:t>
            </w:r>
            <w:r w:rsidR="009D46ED">
              <w:rPr>
                <w:rFonts w:asciiTheme="majorBidi" w:hAnsiTheme="majorBidi" w:cstheme="majorBidi"/>
                <w:i/>
                <w:sz w:val="20"/>
                <w:szCs w:val="20"/>
                <w:lang w:val="en-US"/>
              </w:rPr>
              <w:t>Those</w:t>
            </w:r>
            <w:r w:rsidRPr="00AB3ABC">
              <w:rPr>
                <w:rFonts w:asciiTheme="majorBidi" w:hAnsiTheme="majorBidi" w:cstheme="majorBidi"/>
                <w:i/>
                <w:sz w:val="20"/>
                <w:szCs w:val="20"/>
                <w:lang w:val="en-US"/>
              </w:rPr>
              <w:t xml:space="preserve"> who thin</w:t>
            </w:r>
            <w:r w:rsidR="009D46ED">
              <w:rPr>
                <w:rFonts w:asciiTheme="majorBidi" w:hAnsiTheme="majorBidi" w:cstheme="majorBidi"/>
                <w:i/>
                <w:sz w:val="20"/>
                <w:szCs w:val="20"/>
                <w:lang w:val="en-US"/>
              </w:rPr>
              <w:t>k</w:t>
            </w:r>
            <w:r w:rsidRPr="00AB3ABC">
              <w:rPr>
                <w:rFonts w:asciiTheme="majorBidi" w:hAnsiTheme="majorBidi" w:cstheme="majorBidi"/>
                <w:i/>
                <w:sz w:val="20"/>
                <w:szCs w:val="20"/>
                <w:lang w:val="en-US"/>
              </w:rPr>
              <w:t xml:space="preserve"> know</w:t>
            </w:r>
            <w:r w:rsidR="009D46ED">
              <w:rPr>
                <w:rFonts w:asciiTheme="majorBidi" w:hAnsiTheme="majorBidi" w:cstheme="majorBidi"/>
                <w:i/>
                <w:sz w:val="20"/>
                <w:szCs w:val="20"/>
                <w:lang w:val="en-US"/>
              </w:rPr>
              <w:t xml:space="preserve">ing </w:t>
            </w:r>
            <w:r w:rsidRPr="00AB3ABC">
              <w:rPr>
                <w:rFonts w:asciiTheme="majorBidi" w:hAnsiTheme="majorBidi" w:cstheme="majorBidi"/>
                <w:i/>
                <w:sz w:val="20"/>
                <w:szCs w:val="20"/>
                <w:lang w:val="en-US"/>
              </w:rPr>
              <w:t>the right time for someone to stop living think</w:t>
            </w:r>
            <w:r w:rsidR="009D46ED">
              <w:rPr>
                <w:rFonts w:asciiTheme="majorBidi" w:hAnsiTheme="majorBidi" w:cstheme="majorBidi"/>
                <w:i/>
                <w:sz w:val="20"/>
                <w:szCs w:val="20"/>
                <w:lang w:val="en-US"/>
              </w:rPr>
              <w:t xml:space="preserve"> they</w:t>
            </w:r>
            <w:r w:rsidRPr="00AB3ABC">
              <w:rPr>
                <w:rFonts w:asciiTheme="majorBidi" w:hAnsiTheme="majorBidi" w:cstheme="majorBidi"/>
                <w:i/>
                <w:sz w:val="20"/>
                <w:szCs w:val="20"/>
                <w:lang w:val="en-US"/>
              </w:rPr>
              <w:t xml:space="preserve"> </w:t>
            </w:r>
            <w:r w:rsidR="009D46ED">
              <w:rPr>
                <w:rFonts w:asciiTheme="majorBidi" w:hAnsiTheme="majorBidi" w:cstheme="majorBidi"/>
                <w:i/>
                <w:sz w:val="20"/>
                <w:szCs w:val="20"/>
                <w:lang w:val="en-US"/>
              </w:rPr>
              <w:t>are</w:t>
            </w:r>
            <w:r w:rsidRPr="00AB3ABC">
              <w:rPr>
                <w:rFonts w:asciiTheme="majorBidi" w:hAnsiTheme="majorBidi" w:cstheme="majorBidi"/>
                <w:i/>
                <w:sz w:val="20"/>
                <w:szCs w:val="20"/>
                <w:lang w:val="en-US"/>
              </w:rPr>
              <w:t xml:space="preserve"> Almighty.)</w:t>
            </w:r>
          </w:p>
        </w:tc>
        <w:tc>
          <w:tcPr>
            <w:tcW w:w="4228" w:type="dxa"/>
          </w:tcPr>
          <w:p w14:paraId="4E5412AF" w14:textId="083FD7AA" w:rsidR="00AB3ABC" w:rsidRPr="00AB3ABC" w:rsidRDefault="00AB3ABC" w:rsidP="00AB3AB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AB3ABC">
              <w:rPr>
                <w:rFonts w:asciiTheme="majorBidi" w:hAnsiTheme="majorBidi" w:cstheme="majorBidi"/>
                <w:sz w:val="20"/>
                <w:szCs w:val="20"/>
                <w:lang w:val="pt-PT"/>
              </w:rPr>
              <w:t xml:space="preserve">Aquele que pensa saber a hora certa para alguém deixar de viver julga-se Todo-Poderoso. </w:t>
            </w:r>
            <w:r w:rsidRPr="00AB3ABC">
              <w:rPr>
                <w:rFonts w:asciiTheme="majorBidi" w:hAnsiTheme="majorBidi" w:cstheme="majorBidi"/>
                <w:i/>
                <w:sz w:val="20"/>
                <w:szCs w:val="20"/>
                <w:lang w:val="en-US"/>
              </w:rPr>
              <w:t>(Those who think knowing the right time for someone to stop living think they are Almighty.)</w:t>
            </w:r>
          </w:p>
        </w:tc>
      </w:tr>
      <w:tr w:rsidR="00AB3ABC" w14:paraId="6270C543" w14:textId="77777777" w:rsidTr="00B11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43E88321" w14:textId="77777777" w:rsidR="00AB3ABC" w:rsidRPr="00AB3ABC" w:rsidRDefault="00AB3ABC" w:rsidP="00AB3ABC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3ABC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4252" w:type="dxa"/>
            <w:vAlign w:val="center"/>
          </w:tcPr>
          <w:p w14:paraId="49FB6021" w14:textId="77777777" w:rsidR="00AB3ABC" w:rsidRPr="00AB3ABC" w:rsidRDefault="00AB3ABC" w:rsidP="00AB3AB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B3ABC">
              <w:rPr>
                <w:rFonts w:asciiTheme="majorBidi" w:hAnsiTheme="majorBidi" w:cstheme="majorBidi"/>
                <w:sz w:val="20"/>
                <w:szCs w:val="20"/>
                <w:lang w:val="pt-PT"/>
              </w:rPr>
              <w:t xml:space="preserve">Se o doente não está mais lúcido e a família assumir a decisão, a eutanásia deve ser praticada. </w:t>
            </w:r>
            <w:r w:rsidRPr="00AB3ABC">
              <w:rPr>
                <w:rFonts w:asciiTheme="majorBidi" w:hAnsiTheme="majorBidi" w:cstheme="majorBidi"/>
                <w:i/>
                <w:sz w:val="20"/>
                <w:szCs w:val="20"/>
              </w:rPr>
              <w:t>(If the patient is no longer lucid and the family assumes the decision, euthanasia should be practiced.)</w:t>
            </w:r>
          </w:p>
        </w:tc>
        <w:tc>
          <w:tcPr>
            <w:tcW w:w="4228" w:type="dxa"/>
            <w:vAlign w:val="center"/>
          </w:tcPr>
          <w:p w14:paraId="4BA3B558" w14:textId="77777777" w:rsidR="00AB3ABC" w:rsidRPr="00AB3ABC" w:rsidRDefault="00AB3ABC" w:rsidP="00AB3AB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B3ABC">
              <w:rPr>
                <w:rFonts w:asciiTheme="majorBidi" w:hAnsiTheme="majorBidi" w:cstheme="majorBidi"/>
                <w:sz w:val="20"/>
                <w:szCs w:val="20"/>
                <w:lang w:val="pt-PT"/>
              </w:rPr>
              <w:t xml:space="preserve">Se o doente não está mais lúcido e a família assumir a decisão, a eutanásia deve ser praticada. </w:t>
            </w:r>
            <w:r w:rsidRPr="00AB3ABC">
              <w:rPr>
                <w:rFonts w:asciiTheme="majorBidi" w:hAnsiTheme="majorBidi" w:cstheme="majorBidi"/>
                <w:i/>
                <w:sz w:val="20"/>
                <w:szCs w:val="20"/>
              </w:rPr>
              <w:t>(If the patient is no longer lucid and the family assumes the decision, euthanasia should be practiced.)</w:t>
            </w:r>
          </w:p>
        </w:tc>
      </w:tr>
      <w:tr w:rsidR="00AB3ABC" w14:paraId="1EE4E964" w14:textId="77777777" w:rsidTr="00B111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B4C8272" w14:textId="77777777" w:rsidR="00AB3ABC" w:rsidRPr="00AB3ABC" w:rsidRDefault="00AB3ABC" w:rsidP="00AB3ABC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3ABC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4252" w:type="dxa"/>
            <w:vAlign w:val="center"/>
          </w:tcPr>
          <w:p w14:paraId="6135007E" w14:textId="77777777" w:rsidR="00AB3ABC" w:rsidRPr="00AB3ABC" w:rsidRDefault="00AB3ABC" w:rsidP="00AB3AB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B3ABC">
              <w:rPr>
                <w:rFonts w:asciiTheme="majorBidi" w:hAnsiTheme="majorBidi" w:cstheme="majorBidi"/>
                <w:sz w:val="20"/>
                <w:szCs w:val="20"/>
                <w:lang w:val="pt-PT"/>
              </w:rPr>
              <w:t xml:space="preserve">Por motivos vários não deve haver uma legislação especial permitindo a prática da eutanásia. </w:t>
            </w:r>
            <w:r w:rsidRPr="00AB3ABC">
              <w:rPr>
                <w:rFonts w:asciiTheme="majorBidi" w:hAnsiTheme="majorBidi" w:cstheme="majorBidi"/>
                <w:i/>
                <w:sz w:val="20"/>
                <w:szCs w:val="20"/>
              </w:rPr>
              <w:t>(For various reasons, there should be no special legislation allowing the practice of euthanasia.)</w:t>
            </w:r>
          </w:p>
        </w:tc>
        <w:tc>
          <w:tcPr>
            <w:tcW w:w="4228" w:type="dxa"/>
            <w:vAlign w:val="center"/>
          </w:tcPr>
          <w:p w14:paraId="4960BAA3" w14:textId="77777777" w:rsidR="00AB3ABC" w:rsidRPr="00AB3ABC" w:rsidRDefault="00AB3ABC" w:rsidP="00AB3AB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B3ABC">
              <w:rPr>
                <w:rFonts w:asciiTheme="majorBidi" w:hAnsiTheme="majorBidi" w:cstheme="majorBidi"/>
                <w:sz w:val="20"/>
                <w:szCs w:val="20"/>
                <w:lang w:val="pt-PT"/>
              </w:rPr>
              <w:t xml:space="preserve">Por motivos vários não deve haver uma legislação especial permitindo a prática da eutanásia. </w:t>
            </w:r>
            <w:r w:rsidRPr="00AB3ABC">
              <w:rPr>
                <w:rFonts w:asciiTheme="majorBidi" w:hAnsiTheme="majorBidi" w:cstheme="majorBidi"/>
                <w:i/>
                <w:sz w:val="20"/>
                <w:szCs w:val="20"/>
              </w:rPr>
              <w:t>(For various reasons, there should be no special legislation allowing the practice of euthanasia.)</w:t>
            </w:r>
          </w:p>
        </w:tc>
      </w:tr>
      <w:tr w:rsidR="00AB3ABC" w14:paraId="0A358B92" w14:textId="77777777" w:rsidTr="00B11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4EDA6390" w14:textId="77777777" w:rsidR="00AB3ABC" w:rsidRPr="00AB3ABC" w:rsidRDefault="00AB3ABC" w:rsidP="00AB3ABC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3ABC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4252" w:type="dxa"/>
          </w:tcPr>
          <w:p w14:paraId="2B2A7B08" w14:textId="77777777" w:rsidR="00AB3ABC" w:rsidRPr="00AB3ABC" w:rsidRDefault="00AB3ABC" w:rsidP="00AB3AB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B3ABC">
              <w:rPr>
                <w:rFonts w:asciiTheme="majorBidi" w:hAnsiTheme="majorBidi" w:cstheme="majorBidi"/>
                <w:sz w:val="20"/>
                <w:szCs w:val="20"/>
                <w:lang w:val="pt-PT"/>
              </w:rPr>
              <w:t xml:space="preserve">Há certas circunstâncias em que a pessoa tem todo o direito de decidir se quer ou não continuar esperando a morte. </w:t>
            </w:r>
            <w:r w:rsidRPr="00AB3ABC">
              <w:rPr>
                <w:rFonts w:asciiTheme="majorBidi" w:hAnsiTheme="majorBidi" w:cstheme="majorBidi"/>
                <w:i/>
                <w:sz w:val="20"/>
                <w:szCs w:val="20"/>
                <w:lang w:val="en-US"/>
              </w:rPr>
              <w:t xml:space="preserve">(There are certain </w:t>
            </w:r>
            <w:r w:rsidRPr="00AB3ABC">
              <w:rPr>
                <w:rFonts w:asciiTheme="majorBidi" w:hAnsiTheme="majorBidi" w:cstheme="majorBidi"/>
                <w:i/>
                <w:sz w:val="20"/>
                <w:szCs w:val="20"/>
                <w:lang w:val="en-US"/>
              </w:rPr>
              <w:lastRenderedPageBreak/>
              <w:t>circumstances in which a person has every right to decide whether to continue waiting for death.)</w:t>
            </w:r>
          </w:p>
        </w:tc>
        <w:tc>
          <w:tcPr>
            <w:tcW w:w="4228" w:type="dxa"/>
          </w:tcPr>
          <w:p w14:paraId="17BEB514" w14:textId="6B41E2B4" w:rsidR="00AB3ABC" w:rsidRPr="00AB3ABC" w:rsidRDefault="00AB3ABC" w:rsidP="00AB3AB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AB3ABC">
              <w:rPr>
                <w:rFonts w:asciiTheme="majorBidi" w:hAnsiTheme="majorBidi" w:cstheme="majorBidi"/>
                <w:sz w:val="20"/>
                <w:szCs w:val="20"/>
                <w:lang w:val="pt-PT"/>
              </w:rPr>
              <w:lastRenderedPageBreak/>
              <w:t xml:space="preserve">Há certas circunstâncias em que a pessoa tem todo o direito de decidir se quer ou não continuar à espera da morte. </w:t>
            </w:r>
            <w:r w:rsidRPr="00AB3ABC">
              <w:rPr>
                <w:rFonts w:asciiTheme="majorBidi" w:hAnsiTheme="majorBidi" w:cstheme="majorBidi"/>
                <w:i/>
                <w:sz w:val="20"/>
                <w:szCs w:val="20"/>
                <w:lang w:val="en-US"/>
              </w:rPr>
              <w:t xml:space="preserve">(There are certain circumstances </w:t>
            </w:r>
            <w:r w:rsidRPr="00AB3ABC">
              <w:rPr>
                <w:rFonts w:asciiTheme="majorBidi" w:hAnsiTheme="majorBidi" w:cstheme="majorBidi"/>
                <w:i/>
                <w:sz w:val="20"/>
                <w:szCs w:val="20"/>
                <w:lang w:val="en-US"/>
              </w:rPr>
              <w:lastRenderedPageBreak/>
              <w:t>in which a person has every right to decide whether to continue waiting for death.)</w:t>
            </w:r>
          </w:p>
        </w:tc>
      </w:tr>
      <w:tr w:rsidR="00AB3ABC" w14:paraId="5A14C628" w14:textId="77777777" w:rsidTr="00B111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43382892" w14:textId="77777777" w:rsidR="00AB3ABC" w:rsidRPr="00AB3ABC" w:rsidRDefault="00AB3ABC" w:rsidP="00AB3ABC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3ABC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18</w:t>
            </w:r>
          </w:p>
        </w:tc>
        <w:tc>
          <w:tcPr>
            <w:tcW w:w="4252" w:type="dxa"/>
            <w:vAlign w:val="center"/>
          </w:tcPr>
          <w:p w14:paraId="5C793C48" w14:textId="77777777" w:rsidR="00AB3ABC" w:rsidRPr="00AB3ABC" w:rsidRDefault="00AB3ABC" w:rsidP="00AB3AB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B3ABC">
              <w:rPr>
                <w:rFonts w:asciiTheme="majorBidi" w:hAnsiTheme="majorBidi" w:cstheme="majorBidi"/>
                <w:sz w:val="20"/>
                <w:szCs w:val="20"/>
                <w:lang w:val="pt-PT"/>
              </w:rPr>
              <w:t xml:space="preserve">O direito de vida e o direito de morte escapam, sob qualquer circunstância, ao âmbito de decisão do Ser Humano. </w:t>
            </w:r>
            <w:r w:rsidRPr="00AB3ABC">
              <w:rPr>
                <w:rFonts w:asciiTheme="majorBidi" w:hAnsiTheme="majorBidi" w:cstheme="majorBidi"/>
                <w:i/>
                <w:sz w:val="20"/>
                <w:szCs w:val="20"/>
              </w:rPr>
              <w:t>(The right to life and the right to death escape, under any circumstances, the scope of decision of the Human Being.)</w:t>
            </w:r>
          </w:p>
        </w:tc>
        <w:tc>
          <w:tcPr>
            <w:tcW w:w="4228" w:type="dxa"/>
            <w:vAlign w:val="center"/>
          </w:tcPr>
          <w:p w14:paraId="320A8ECB" w14:textId="77777777" w:rsidR="00AB3ABC" w:rsidRPr="00AB3ABC" w:rsidRDefault="00AB3ABC" w:rsidP="00AB3AB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B3ABC">
              <w:rPr>
                <w:rFonts w:asciiTheme="majorBidi" w:hAnsiTheme="majorBidi" w:cstheme="majorBidi"/>
                <w:sz w:val="20"/>
                <w:szCs w:val="20"/>
                <w:lang w:val="pt-PT"/>
              </w:rPr>
              <w:t xml:space="preserve">O direito de vida e o direito de morte escapam, sob qualquer circunstância, ao âmbito de decisão do Ser Humano. </w:t>
            </w:r>
            <w:r w:rsidRPr="00AB3ABC">
              <w:rPr>
                <w:rFonts w:asciiTheme="majorBidi" w:hAnsiTheme="majorBidi" w:cstheme="majorBidi"/>
                <w:i/>
                <w:sz w:val="20"/>
                <w:szCs w:val="20"/>
              </w:rPr>
              <w:t>(The right to life and the right to death escape, under any circumstances, the scope of decision of the Human Being.)</w:t>
            </w:r>
          </w:p>
        </w:tc>
      </w:tr>
      <w:tr w:rsidR="00AB3ABC" w14:paraId="75C4529F" w14:textId="77777777" w:rsidTr="00B11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A02C026" w14:textId="77777777" w:rsidR="00AB3ABC" w:rsidRPr="00AB3ABC" w:rsidRDefault="00AB3ABC" w:rsidP="00AB3ABC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3ABC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4252" w:type="dxa"/>
            <w:vAlign w:val="center"/>
          </w:tcPr>
          <w:p w14:paraId="069266EC" w14:textId="77777777" w:rsidR="00AB3ABC" w:rsidRPr="00AB3ABC" w:rsidRDefault="00AB3ABC" w:rsidP="00AB3AB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AB3ABC">
              <w:rPr>
                <w:rFonts w:asciiTheme="majorBidi" w:hAnsiTheme="majorBidi" w:cstheme="majorBidi"/>
                <w:sz w:val="20"/>
                <w:szCs w:val="20"/>
                <w:lang w:val="pt-PT"/>
              </w:rPr>
              <w:t xml:space="preserve">Ter direito à eutanásia é ter direito a uma morte digna. </w:t>
            </w:r>
            <w:r w:rsidRPr="00AB3ABC">
              <w:rPr>
                <w:rFonts w:asciiTheme="majorBidi" w:hAnsiTheme="majorBidi" w:cstheme="majorBidi"/>
                <w:i/>
                <w:sz w:val="20"/>
                <w:szCs w:val="20"/>
              </w:rPr>
              <w:t>(Having the right to euthanasia is having the right to a dignified death.)</w:t>
            </w:r>
          </w:p>
        </w:tc>
        <w:tc>
          <w:tcPr>
            <w:tcW w:w="4228" w:type="dxa"/>
            <w:vAlign w:val="center"/>
          </w:tcPr>
          <w:p w14:paraId="39831B8A" w14:textId="77777777" w:rsidR="00AB3ABC" w:rsidRPr="00AB3ABC" w:rsidRDefault="00AB3ABC" w:rsidP="00AB3AB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B3ABC">
              <w:rPr>
                <w:rFonts w:asciiTheme="majorBidi" w:hAnsiTheme="majorBidi" w:cstheme="majorBidi"/>
                <w:sz w:val="20"/>
                <w:szCs w:val="20"/>
                <w:lang w:val="pt-PT"/>
              </w:rPr>
              <w:t xml:space="preserve">Ter direito à eutanásia é ter direito a uma morte digna. </w:t>
            </w:r>
            <w:r w:rsidRPr="00AB3ABC">
              <w:rPr>
                <w:rFonts w:asciiTheme="majorBidi" w:hAnsiTheme="majorBidi" w:cstheme="majorBidi"/>
                <w:i/>
                <w:sz w:val="20"/>
                <w:szCs w:val="20"/>
              </w:rPr>
              <w:t>(Having the right to euthanasia is having the right to a dignified death.)</w:t>
            </w:r>
          </w:p>
        </w:tc>
      </w:tr>
      <w:tr w:rsidR="00AB3ABC" w14:paraId="77CCB394" w14:textId="77777777" w:rsidTr="00B111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7A2A7A2" w14:textId="77777777" w:rsidR="00AB3ABC" w:rsidRPr="00AB3ABC" w:rsidRDefault="00AB3ABC" w:rsidP="00AB3ABC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3ABC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4252" w:type="dxa"/>
            <w:vAlign w:val="center"/>
          </w:tcPr>
          <w:p w14:paraId="0605ADB9" w14:textId="77777777" w:rsidR="00AB3ABC" w:rsidRPr="00AB3ABC" w:rsidRDefault="00AB3ABC" w:rsidP="00AB3AB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AB3ABC">
              <w:rPr>
                <w:rFonts w:asciiTheme="majorBidi" w:hAnsiTheme="majorBidi" w:cstheme="majorBidi"/>
                <w:sz w:val="20"/>
                <w:szCs w:val="20"/>
                <w:lang w:val="pt-PT"/>
              </w:rPr>
              <w:t xml:space="preserve">Praticar a eutanásia é matar por amor, mas não deixa de ser assassinato. </w:t>
            </w:r>
            <w:r w:rsidRPr="00AB3ABC">
              <w:rPr>
                <w:rFonts w:asciiTheme="majorBidi" w:hAnsiTheme="majorBidi" w:cstheme="majorBidi"/>
                <w:i/>
                <w:sz w:val="20"/>
                <w:szCs w:val="20"/>
              </w:rPr>
              <w:t>(Practicing euthanasia is killing for love, but it is still murder.)</w:t>
            </w:r>
          </w:p>
        </w:tc>
        <w:tc>
          <w:tcPr>
            <w:tcW w:w="4228" w:type="dxa"/>
            <w:vAlign w:val="center"/>
          </w:tcPr>
          <w:p w14:paraId="22E64AB4" w14:textId="77777777" w:rsidR="00AB3ABC" w:rsidRPr="00AB3ABC" w:rsidRDefault="00AB3ABC" w:rsidP="00AB3AB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B3ABC">
              <w:rPr>
                <w:rFonts w:asciiTheme="majorBidi" w:hAnsiTheme="majorBidi" w:cstheme="majorBidi"/>
                <w:sz w:val="20"/>
                <w:szCs w:val="20"/>
                <w:lang w:val="pt-PT"/>
              </w:rPr>
              <w:t xml:space="preserve">Praticar a eutanásia é matar por amor, mas não deixa de ser assassinato. </w:t>
            </w:r>
            <w:r w:rsidRPr="00AB3ABC">
              <w:rPr>
                <w:rFonts w:asciiTheme="majorBidi" w:hAnsiTheme="majorBidi" w:cstheme="majorBidi"/>
                <w:i/>
                <w:sz w:val="20"/>
                <w:szCs w:val="20"/>
              </w:rPr>
              <w:t>(Practicing euthanasia is killing for love, but it is still murder.)</w:t>
            </w:r>
          </w:p>
        </w:tc>
      </w:tr>
      <w:tr w:rsidR="00AB3ABC" w14:paraId="066C95D4" w14:textId="77777777" w:rsidTr="00B11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3122CF4" w14:textId="77777777" w:rsidR="00AB3ABC" w:rsidRPr="00AB3ABC" w:rsidRDefault="00AB3ABC" w:rsidP="00AB3ABC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3ABC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4252" w:type="dxa"/>
            <w:vAlign w:val="center"/>
          </w:tcPr>
          <w:p w14:paraId="6B534D9A" w14:textId="77777777" w:rsidR="00AB3ABC" w:rsidRPr="00AB3ABC" w:rsidRDefault="00AB3ABC" w:rsidP="00AB3AB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AB3ABC">
              <w:rPr>
                <w:rFonts w:asciiTheme="majorBidi" w:hAnsiTheme="majorBidi" w:cstheme="majorBidi"/>
                <w:sz w:val="20"/>
                <w:szCs w:val="20"/>
                <w:lang w:val="pt-PT"/>
              </w:rPr>
              <w:t xml:space="preserve">É um crime manter um ser humano em vida puramente vegetativa. </w:t>
            </w:r>
            <w:r w:rsidRPr="00AB3ABC">
              <w:rPr>
                <w:rFonts w:asciiTheme="majorBidi" w:hAnsiTheme="majorBidi" w:cstheme="majorBidi"/>
                <w:i/>
                <w:sz w:val="20"/>
                <w:szCs w:val="20"/>
              </w:rPr>
              <w:t>(Keeping a human being in a purely vegetative life is a crime.)</w:t>
            </w:r>
          </w:p>
        </w:tc>
        <w:tc>
          <w:tcPr>
            <w:tcW w:w="4228" w:type="dxa"/>
            <w:vAlign w:val="center"/>
          </w:tcPr>
          <w:p w14:paraId="75D4F94A" w14:textId="77777777" w:rsidR="00AB3ABC" w:rsidRPr="00AB3ABC" w:rsidRDefault="00AB3ABC" w:rsidP="00AB3AB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B3ABC">
              <w:rPr>
                <w:rFonts w:asciiTheme="majorBidi" w:hAnsiTheme="majorBidi" w:cstheme="majorBidi"/>
                <w:sz w:val="20"/>
                <w:szCs w:val="20"/>
                <w:lang w:val="pt-PT"/>
              </w:rPr>
              <w:t xml:space="preserve">É um crime manter um ser humano em vida puramente vegetativa. </w:t>
            </w:r>
            <w:r w:rsidRPr="00AB3ABC">
              <w:rPr>
                <w:rFonts w:asciiTheme="majorBidi" w:hAnsiTheme="majorBidi" w:cstheme="majorBidi"/>
                <w:i/>
                <w:sz w:val="20"/>
                <w:szCs w:val="20"/>
              </w:rPr>
              <w:t>(Keeping a human being in a purely vegetative life is a crime.)</w:t>
            </w:r>
          </w:p>
        </w:tc>
      </w:tr>
      <w:tr w:rsidR="00AB3ABC" w14:paraId="0A0934E9" w14:textId="77777777" w:rsidTr="00B111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EBCA8EE" w14:textId="77777777" w:rsidR="00AB3ABC" w:rsidRPr="00AB3ABC" w:rsidRDefault="00AB3ABC" w:rsidP="00AB3ABC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3ABC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4252" w:type="dxa"/>
            <w:vAlign w:val="center"/>
          </w:tcPr>
          <w:p w14:paraId="76A96DCD" w14:textId="77777777" w:rsidR="00AB3ABC" w:rsidRPr="00AB3ABC" w:rsidRDefault="00AB3ABC" w:rsidP="00AB3AB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B3ABC">
              <w:rPr>
                <w:rFonts w:asciiTheme="majorBidi" w:hAnsiTheme="majorBidi" w:cstheme="majorBidi"/>
                <w:sz w:val="20"/>
                <w:szCs w:val="20"/>
                <w:lang w:val="pt-PT"/>
              </w:rPr>
              <w:t xml:space="preserve">A eutanásia não se aplica a nenhum caso, pois cada doente reage de forma diferente a uma mesma doença. </w:t>
            </w:r>
            <w:r w:rsidRPr="00AB3ABC">
              <w:rPr>
                <w:rFonts w:asciiTheme="majorBidi" w:hAnsiTheme="majorBidi" w:cstheme="majorBidi"/>
                <w:i/>
                <w:sz w:val="20"/>
                <w:szCs w:val="20"/>
              </w:rPr>
              <w:t>(Euthanasia does not apply to any case, as each patient reacts differently to the same disease.)</w:t>
            </w:r>
          </w:p>
        </w:tc>
        <w:tc>
          <w:tcPr>
            <w:tcW w:w="4228" w:type="dxa"/>
            <w:vAlign w:val="center"/>
          </w:tcPr>
          <w:p w14:paraId="5CE64C47" w14:textId="77777777" w:rsidR="00AB3ABC" w:rsidRPr="00AB3ABC" w:rsidRDefault="00AB3ABC" w:rsidP="00AB3AB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B3ABC">
              <w:rPr>
                <w:rFonts w:asciiTheme="majorBidi" w:hAnsiTheme="majorBidi" w:cstheme="majorBidi"/>
                <w:sz w:val="20"/>
                <w:szCs w:val="20"/>
                <w:lang w:val="pt-PT"/>
              </w:rPr>
              <w:t xml:space="preserve">A eutanásia não se aplica a nenhum caso, pois cada doente reage de forma diferente a uma mesma doença. </w:t>
            </w:r>
            <w:r w:rsidRPr="00AB3ABC">
              <w:rPr>
                <w:rFonts w:asciiTheme="majorBidi" w:hAnsiTheme="majorBidi" w:cstheme="majorBidi"/>
                <w:i/>
                <w:sz w:val="20"/>
                <w:szCs w:val="20"/>
              </w:rPr>
              <w:t>(Euthanasia does not apply to any case, as each patient reacts differently to the same disease.)</w:t>
            </w:r>
          </w:p>
        </w:tc>
      </w:tr>
      <w:tr w:rsidR="00AB3ABC" w14:paraId="1D04A446" w14:textId="77777777" w:rsidTr="00B11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E3F7E74" w14:textId="77777777" w:rsidR="00AB3ABC" w:rsidRPr="00AB3ABC" w:rsidRDefault="00AB3ABC" w:rsidP="00AB3ABC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3ABC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4252" w:type="dxa"/>
            <w:vAlign w:val="center"/>
          </w:tcPr>
          <w:p w14:paraId="04E2D746" w14:textId="77777777" w:rsidR="00AB3ABC" w:rsidRPr="00AB3ABC" w:rsidRDefault="00AB3ABC" w:rsidP="00AB3AB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B3ABC">
              <w:rPr>
                <w:rFonts w:asciiTheme="majorBidi" w:hAnsiTheme="majorBidi" w:cstheme="majorBidi"/>
                <w:sz w:val="20"/>
                <w:szCs w:val="20"/>
                <w:lang w:val="pt-PT"/>
              </w:rPr>
              <w:t xml:space="preserve">Uma legislação especial permitindo a prática da eutanásia deveria ser ampla, abrangendo o maior número de casos incuráveis e fatais. </w:t>
            </w:r>
            <w:r w:rsidRPr="00AB3ABC">
              <w:rPr>
                <w:rFonts w:asciiTheme="majorBidi" w:hAnsiTheme="majorBidi" w:cstheme="majorBidi"/>
                <w:i/>
                <w:sz w:val="20"/>
                <w:szCs w:val="20"/>
              </w:rPr>
              <w:t>(Special legislation allowing the practice of euthanasia should be broad, covering the greatest number of incurable and fatal cases.)</w:t>
            </w:r>
          </w:p>
        </w:tc>
        <w:tc>
          <w:tcPr>
            <w:tcW w:w="4228" w:type="dxa"/>
            <w:vAlign w:val="center"/>
          </w:tcPr>
          <w:p w14:paraId="0D695593" w14:textId="77777777" w:rsidR="00AB3ABC" w:rsidRPr="00AB3ABC" w:rsidRDefault="00AB3ABC" w:rsidP="00AB3AB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B3ABC">
              <w:rPr>
                <w:rFonts w:asciiTheme="majorBidi" w:hAnsiTheme="majorBidi" w:cstheme="majorBidi"/>
                <w:sz w:val="20"/>
                <w:szCs w:val="20"/>
                <w:lang w:val="pt-PT"/>
              </w:rPr>
              <w:t xml:space="preserve">Uma legislação especial permitindo a prática da eutanásia deveria ser ampla, abrangendo o maior número de casos incuráveis e fatais. </w:t>
            </w:r>
            <w:r w:rsidRPr="00AB3ABC">
              <w:rPr>
                <w:rFonts w:asciiTheme="majorBidi" w:hAnsiTheme="majorBidi" w:cstheme="majorBidi"/>
                <w:i/>
                <w:sz w:val="20"/>
                <w:szCs w:val="20"/>
              </w:rPr>
              <w:t>(Special legislation allowing the practice of euthanasia should be broad, covering the greatest number of incurable and fatal cases.)</w:t>
            </w:r>
          </w:p>
        </w:tc>
      </w:tr>
      <w:tr w:rsidR="00AB3ABC" w14:paraId="16CD51B8" w14:textId="77777777" w:rsidTr="00B111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61EC9ED" w14:textId="77777777" w:rsidR="00AB3ABC" w:rsidRPr="00AB3ABC" w:rsidRDefault="00AB3ABC" w:rsidP="00AB3ABC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3ABC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4252" w:type="dxa"/>
          </w:tcPr>
          <w:p w14:paraId="76356149" w14:textId="2D8A40D4" w:rsidR="00AB3ABC" w:rsidRPr="00AB3ABC" w:rsidRDefault="00AB3ABC" w:rsidP="00AB3AB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B3ABC">
              <w:rPr>
                <w:rFonts w:asciiTheme="majorBidi" w:hAnsiTheme="majorBidi" w:cstheme="majorBidi"/>
                <w:sz w:val="20"/>
                <w:szCs w:val="20"/>
                <w:lang w:val="pt-PT"/>
              </w:rPr>
              <w:t xml:space="preserve">Quem autoriza a morte de um parente, na verdade, está querendo aliviar sua própria dor. </w:t>
            </w:r>
            <w:r w:rsidRPr="00AB3ABC">
              <w:rPr>
                <w:rFonts w:asciiTheme="majorBidi" w:hAnsiTheme="majorBidi" w:cstheme="majorBidi"/>
                <w:i/>
                <w:sz w:val="20"/>
                <w:szCs w:val="20"/>
                <w:lang w:val="en-US"/>
              </w:rPr>
              <w:t xml:space="preserve">(Whoever authorizes the death of a relative </w:t>
            </w:r>
            <w:r w:rsidR="009D46ED">
              <w:rPr>
                <w:rFonts w:asciiTheme="majorBidi" w:hAnsiTheme="majorBidi" w:cstheme="majorBidi"/>
                <w:i/>
                <w:sz w:val="20"/>
                <w:szCs w:val="20"/>
                <w:lang w:val="en-US"/>
              </w:rPr>
              <w:t>truly want t</w:t>
            </w:r>
            <w:r w:rsidRPr="00AB3ABC">
              <w:rPr>
                <w:rFonts w:asciiTheme="majorBidi" w:hAnsiTheme="majorBidi" w:cstheme="majorBidi"/>
                <w:i/>
                <w:sz w:val="20"/>
                <w:szCs w:val="20"/>
                <w:lang w:val="en-US"/>
              </w:rPr>
              <w:t>o alleviate their own pain.)</w:t>
            </w:r>
          </w:p>
        </w:tc>
        <w:tc>
          <w:tcPr>
            <w:tcW w:w="4228" w:type="dxa"/>
          </w:tcPr>
          <w:p w14:paraId="78E225B4" w14:textId="3109CCDE" w:rsidR="00AB3ABC" w:rsidRPr="00AB3ABC" w:rsidRDefault="00AB3ABC" w:rsidP="00AB3AB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9D46ED">
              <w:rPr>
                <w:rFonts w:asciiTheme="majorBidi" w:hAnsiTheme="majorBidi" w:cstheme="majorBidi"/>
                <w:sz w:val="20"/>
                <w:szCs w:val="20"/>
                <w:lang w:val="pt-PT"/>
              </w:rPr>
              <w:t xml:space="preserve">Quem autoriza a morte de um parente, na verdade, quer aliviar a sua própria dor. </w:t>
            </w:r>
            <w:r w:rsidR="009D46ED" w:rsidRPr="009D46ED"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(Whoever</w:t>
            </w:r>
            <w:r w:rsidRPr="009D46ED">
              <w:rPr>
                <w:rFonts w:asciiTheme="majorBidi" w:hAnsiTheme="majorBidi" w:cstheme="majorBidi"/>
                <w:i/>
                <w:sz w:val="20"/>
                <w:szCs w:val="20"/>
                <w:lang w:val="en-US"/>
              </w:rPr>
              <w:t xml:space="preserve"> </w:t>
            </w:r>
            <w:r w:rsidRPr="00AB3ABC">
              <w:rPr>
                <w:rFonts w:asciiTheme="majorBidi" w:hAnsiTheme="majorBidi" w:cstheme="majorBidi"/>
                <w:i/>
                <w:sz w:val="20"/>
                <w:szCs w:val="20"/>
                <w:lang w:val="en-US"/>
              </w:rPr>
              <w:t>authorize the death of a relative truly want to alleviate their own pain.)</w:t>
            </w:r>
          </w:p>
        </w:tc>
      </w:tr>
      <w:tr w:rsidR="00AB3ABC" w14:paraId="2DA07E7D" w14:textId="77777777" w:rsidTr="00B11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DC4C5E6" w14:textId="77777777" w:rsidR="00AB3ABC" w:rsidRPr="00AB3ABC" w:rsidRDefault="00AB3ABC" w:rsidP="00AB3ABC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3ABC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4252" w:type="dxa"/>
          </w:tcPr>
          <w:p w14:paraId="60E90263" w14:textId="09C0239D" w:rsidR="00AB3ABC" w:rsidRPr="00AB3ABC" w:rsidRDefault="00AB3ABC" w:rsidP="00AB3AB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B3ABC">
              <w:rPr>
                <w:rFonts w:asciiTheme="majorBidi" w:hAnsiTheme="majorBidi" w:cstheme="majorBidi"/>
                <w:sz w:val="20"/>
                <w:szCs w:val="20"/>
                <w:lang w:val="pt-PT"/>
              </w:rPr>
              <w:t xml:space="preserve">Se o desligamento da aparelhagem artificial não resolver, deve ser aplicada uma injeção que adiante a morte do condenado. </w:t>
            </w:r>
            <w:r w:rsidRPr="00AB3ABC">
              <w:rPr>
                <w:rFonts w:asciiTheme="majorBidi" w:hAnsiTheme="majorBidi" w:cstheme="majorBidi"/>
                <w:i/>
                <w:sz w:val="20"/>
                <w:szCs w:val="20"/>
                <w:lang w:val="en-US"/>
              </w:rPr>
              <w:t>(If turning off the artificial equipment does not solve the problem, an injection must be</w:t>
            </w:r>
            <w:r w:rsidR="009D46ED">
              <w:rPr>
                <w:rFonts w:asciiTheme="majorBidi" w:hAnsiTheme="majorBidi" w:cstheme="majorBidi"/>
                <w:i/>
                <w:sz w:val="20"/>
                <w:szCs w:val="20"/>
                <w:lang w:val="en-US"/>
              </w:rPr>
              <w:t xml:space="preserve"> applied to anticipate </w:t>
            </w:r>
            <w:r w:rsidRPr="00AB3ABC">
              <w:rPr>
                <w:rFonts w:asciiTheme="majorBidi" w:hAnsiTheme="majorBidi" w:cstheme="majorBidi"/>
                <w:i/>
                <w:sz w:val="20"/>
                <w:szCs w:val="20"/>
                <w:lang w:val="en-US"/>
              </w:rPr>
              <w:t>the death of the condemned p</w:t>
            </w:r>
            <w:r w:rsidR="009D46ED">
              <w:rPr>
                <w:rFonts w:asciiTheme="majorBidi" w:hAnsiTheme="majorBidi" w:cstheme="majorBidi"/>
                <w:i/>
                <w:sz w:val="20"/>
                <w:szCs w:val="20"/>
                <w:lang w:val="en-US"/>
              </w:rPr>
              <w:t>atient</w:t>
            </w:r>
            <w:r w:rsidRPr="00AB3ABC">
              <w:rPr>
                <w:rFonts w:asciiTheme="majorBidi" w:hAnsiTheme="majorBidi" w:cstheme="majorBidi"/>
                <w:i/>
                <w:sz w:val="20"/>
                <w:szCs w:val="20"/>
                <w:lang w:val="en-US"/>
              </w:rPr>
              <w:t>.)</w:t>
            </w:r>
          </w:p>
        </w:tc>
        <w:tc>
          <w:tcPr>
            <w:tcW w:w="4228" w:type="dxa"/>
          </w:tcPr>
          <w:p w14:paraId="660D7724" w14:textId="3C672C03" w:rsidR="00AB3ABC" w:rsidRPr="00AB3ABC" w:rsidRDefault="00AB3ABC" w:rsidP="00AB3AB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AB3ABC">
              <w:rPr>
                <w:rFonts w:asciiTheme="majorBidi" w:hAnsiTheme="majorBidi" w:cstheme="majorBidi"/>
                <w:sz w:val="20"/>
                <w:szCs w:val="20"/>
                <w:lang w:val="pt-PT"/>
              </w:rPr>
              <w:t xml:space="preserve">Se desligar as máquinas de suporte artificial à vida não resolver, deve ser aplicada uma injeção que adiante a morte do condenado. </w:t>
            </w:r>
            <w:r w:rsidRPr="00AB3ABC">
              <w:rPr>
                <w:rFonts w:asciiTheme="majorBidi" w:hAnsiTheme="majorBidi" w:cstheme="majorBidi"/>
                <w:i/>
                <w:sz w:val="20"/>
                <w:szCs w:val="20"/>
                <w:lang w:val="en-US"/>
              </w:rPr>
              <w:t xml:space="preserve">(If turning off the artificial life support machines does not solve the problem, an injection must be applied to anticipate the death of the condemned </w:t>
            </w:r>
            <w:r w:rsidR="009D46ED">
              <w:rPr>
                <w:rFonts w:asciiTheme="majorBidi" w:hAnsiTheme="majorBidi" w:cstheme="majorBidi"/>
                <w:i/>
                <w:sz w:val="20"/>
                <w:szCs w:val="20"/>
                <w:lang w:val="en-US"/>
              </w:rPr>
              <w:t>patient</w:t>
            </w:r>
            <w:r w:rsidRPr="00AB3ABC">
              <w:rPr>
                <w:rFonts w:asciiTheme="majorBidi" w:hAnsiTheme="majorBidi" w:cstheme="majorBidi"/>
                <w:i/>
                <w:sz w:val="20"/>
                <w:szCs w:val="20"/>
                <w:lang w:val="en-US"/>
              </w:rPr>
              <w:t>.)</w:t>
            </w:r>
          </w:p>
        </w:tc>
      </w:tr>
      <w:tr w:rsidR="00AB3ABC" w14:paraId="4098C1AD" w14:textId="77777777" w:rsidTr="00B111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1215629" w14:textId="77777777" w:rsidR="00AB3ABC" w:rsidRPr="00AB3ABC" w:rsidRDefault="00AB3ABC" w:rsidP="00AB3ABC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3ABC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4252" w:type="dxa"/>
          </w:tcPr>
          <w:p w14:paraId="76F300B7" w14:textId="4DBE3D48" w:rsidR="00AB3ABC" w:rsidRPr="00AB3ABC" w:rsidRDefault="00AB3ABC" w:rsidP="00AB3AB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B3ABC">
              <w:rPr>
                <w:rFonts w:asciiTheme="majorBidi" w:hAnsiTheme="majorBidi" w:cstheme="majorBidi"/>
                <w:sz w:val="20"/>
                <w:szCs w:val="20"/>
                <w:lang w:val="pt-PT"/>
              </w:rPr>
              <w:t xml:space="preserve">O sofrimento do doente incurável faz parte de sua missão na Terra, por isso a eutanásia não deve ser praticada. </w:t>
            </w:r>
            <w:r w:rsidRPr="00AB3ABC">
              <w:rPr>
                <w:rFonts w:asciiTheme="majorBidi" w:hAnsiTheme="majorBidi" w:cstheme="majorBidi"/>
                <w:i/>
                <w:sz w:val="20"/>
                <w:szCs w:val="20"/>
                <w:lang w:val="en-US"/>
              </w:rPr>
              <w:t xml:space="preserve">(The suffering of the incurable patient is </w:t>
            </w:r>
            <w:r w:rsidRPr="00AB3ABC">
              <w:rPr>
                <w:rFonts w:asciiTheme="majorBidi" w:hAnsiTheme="majorBidi" w:cstheme="majorBidi"/>
                <w:i/>
                <w:sz w:val="20"/>
                <w:szCs w:val="20"/>
                <w:lang w:val="en-US"/>
              </w:rPr>
              <w:lastRenderedPageBreak/>
              <w:t xml:space="preserve">part of their mission on Earth, </w:t>
            </w:r>
            <w:r w:rsidR="009D46ED">
              <w:rPr>
                <w:rFonts w:asciiTheme="majorBidi" w:hAnsiTheme="majorBidi" w:cstheme="majorBidi"/>
                <w:i/>
                <w:sz w:val="20"/>
                <w:szCs w:val="20"/>
                <w:lang w:val="en-US"/>
              </w:rPr>
              <w:t>so</w:t>
            </w:r>
            <w:r w:rsidRPr="00AB3ABC">
              <w:rPr>
                <w:rFonts w:asciiTheme="majorBidi" w:hAnsiTheme="majorBidi" w:cstheme="majorBidi"/>
                <w:i/>
                <w:sz w:val="20"/>
                <w:szCs w:val="20"/>
                <w:lang w:val="en-US"/>
              </w:rPr>
              <w:t xml:space="preserve"> euthanasia should not be practiced.)</w:t>
            </w:r>
          </w:p>
        </w:tc>
        <w:tc>
          <w:tcPr>
            <w:tcW w:w="4228" w:type="dxa"/>
          </w:tcPr>
          <w:p w14:paraId="636F518F" w14:textId="67D7148D" w:rsidR="00AB3ABC" w:rsidRPr="00AB3ABC" w:rsidRDefault="00AB3ABC" w:rsidP="00AB3AB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AB3ABC">
              <w:rPr>
                <w:rFonts w:asciiTheme="majorBidi" w:hAnsiTheme="majorBidi" w:cstheme="majorBidi"/>
                <w:sz w:val="20"/>
                <w:szCs w:val="20"/>
                <w:lang w:val="pt-PT"/>
              </w:rPr>
              <w:lastRenderedPageBreak/>
              <w:t xml:space="preserve">O sofrimento do doente incurável faz parte da sua missão na Terra, por isso a eutanásia não deve ser praticada. </w:t>
            </w:r>
            <w:r w:rsidRPr="00AB3ABC">
              <w:rPr>
                <w:rFonts w:asciiTheme="majorBidi" w:hAnsiTheme="majorBidi" w:cstheme="majorBidi"/>
                <w:i/>
                <w:sz w:val="20"/>
                <w:szCs w:val="20"/>
                <w:lang w:val="en-US"/>
              </w:rPr>
              <w:t xml:space="preserve">(The suffering of the incurably ill is part </w:t>
            </w:r>
            <w:r w:rsidRPr="00AB3ABC">
              <w:rPr>
                <w:rFonts w:asciiTheme="majorBidi" w:hAnsiTheme="majorBidi" w:cstheme="majorBidi"/>
                <w:i/>
                <w:sz w:val="20"/>
                <w:szCs w:val="20"/>
                <w:lang w:val="en-US"/>
              </w:rPr>
              <w:lastRenderedPageBreak/>
              <w:t>of their mission on Earth, so euthanasia should not be practiced.)</w:t>
            </w:r>
          </w:p>
        </w:tc>
      </w:tr>
    </w:tbl>
    <w:p w14:paraId="3F4AE4D0" w14:textId="77777777" w:rsidR="00CF5F1B" w:rsidRPr="00416424" w:rsidRDefault="00CF5F1B" w:rsidP="00CF5F1B">
      <w:pPr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lastRenderedPageBreak/>
        <w:t xml:space="preserve">AAEs: attitude about euthanasia scale; </w:t>
      </w:r>
      <w:proofErr w:type="spellStart"/>
      <w:r>
        <w:rPr>
          <w:rFonts w:ascii="Times New Roman" w:hAnsi="Times New Roman" w:cs="Times New Roman"/>
          <w:color w:val="000000"/>
          <w:sz w:val="16"/>
          <w:szCs w:val="16"/>
        </w:rPr>
        <w:t>aAAEs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</w:rPr>
        <w:t>: adapted attitude about euthanasia scale</w:t>
      </w:r>
    </w:p>
    <w:p w14:paraId="7B855C7B" w14:textId="77777777" w:rsidR="00905AA8" w:rsidRDefault="00905AA8"/>
    <w:sectPr w:rsidR="00905A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F1B"/>
    <w:rsid w:val="00565ECE"/>
    <w:rsid w:val="008F7DD1"/>
    <w:rsid w:val="00905AA8"/>
    <w:rsid w:val="009D46ED"/>
    <w:rsid w:val="00AB3ABC"/>
    <w:rsid w:val="00B14CB2"/>
    <w:rsid w:val="00CE0BAE"/>
    <w:rsid w:val="00CF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4FF67E"/>
  <w15:chartTrackingRefBased/>
  <w15:docId w15:val="{8FE01CC4-590D-40C6-97A2-0F0E456FA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F1B"/>
    <w:rPr>
      <w:lang w:val="en-GB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CF5F1B"/>
    <w:pPr>
      <w:spacing w:after="200" w:line="240" w:lineRule="auto"/>
    </w:pPr>
    <w:rPr>
      <w:i/>
      <w:iCs/>
      <w:color w:val="44546A" w:themeColor="text2"/>
      <w:kern w:val="0"/>
      <w:sz w:val="18"/>
      <w:szCs w:val="18"/>
      <w:lang w:bidi="ar-SA"/>
    </w:rPr>
  </w:style>
  <w:style w:type="table" w:styleId="TabelaSimples2">
    <w:name w:val="Plain Table 2"/>
    <w:basedOn w:val="Tabelanormal"/>
    <w:uiPriority w:val="42"/>
    <w:rsid w:val="00CF5F1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1604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Luís Fonseca</dc:creator>
  <cp:keywords/>
  <dc:description/>
  <cp:lastModifiedBy>Luís Oliveira Fonseca</cp:lastModifiedBy>
  <cp:revision>5</cp:revision>
  <dcterms:created xsi:type="dcterms:W3CDTF">2023-10-28T13:13:00Z</dcterms:created>
  <dcterms:modified xsi:type="dcterms:W3CDTF">2024-05-29T08:28:00Z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1917d78b-a85c-4d82-8690-0c24fa9f6dd9</vt:lpwstr>
  </property>
</Properties>
</file>