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A2533" w14:textId="77777777" w:rsidR="00EB1C0D" w:rsidRPr="00F41349" w:rsidRDefault="00A340ED">
      <w:pPr>
        <w:rPr>
          <w:rFonts w:ascii="Palatino Linotype" w:hAnsi="Palatino Linotype"/>
          <w:sz w:val="20"/>
          <w:szCs w:val="20"/>
        </w:rPr>
      </w:pPr>
      <w:r w:rsidRPr="00F41349">
        <w:rPr>
          <w:rFonts w:ascii="Palatino Linotype" w:hAnsi="Palatino Linotype"/>
          <w:noProof/>
          <w:sz w:val="20"/>
          <w:szCs w:val="20"/>
          <w:lang w:eastAsia="ru-RU"/>
        </w:rPr>
        <w:drawing>
          <wp:inline distT="0" distB="0" distL="0" distR="0" wp14:anchorId="605591AE" wp14:editId="4DC2A1FE">
            <wp:extent cx="4526289" cy="5294387"/>
            <wp:effectExtent l="0" t="0" r="762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6289" cy="5294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1FE34" w14:textId="77777777" w:rsidR="00A340ED" w:rsidRPr="00F41349" w:rsidRDefault="00A340ED" w:rsidP="00E25A87">
      <w:pPr>
        <w:jc w:val="both"/>
        <w:rPr>
          <w:rFonts w:ascii="Palatino Linotype" w:hAnsi="Palatino Linotype"/>
          <w:sz w:val="20"/>
          <w:szCs w:val="20"/>
          <w:lang w:val="en-US"/>
        </w:rPr>
      </w:pPr>
      <w:r w:rsidRPr="00F41349">
        <w:rPr>
          <w:rFonts w:ascii="Palatino Linotype" w:hAnsi="Palatino Linotype"/>
          <w:b/>
          <w:sz w:val="20"/>
          <w:szCs w:val="20"/>
          <w:lang w:val="en-US"/>
        </w:rPr>
        <w:t>Figure S1.</w:t>
      </w:r>
      <w:r w:rsidRPr="00F41349">
        <w:rPr>
          <w:rFonts w:ascii="Palatino Linotype" w:hAnsi="Palatino Linotype"/>
          <w:sz w:val="20"/>
          <w:szCs w:val="20"/>
          <w:lang w:val="en-US"/>
        </w:rPr>
        <w:t xml:space="preserve"> Based ion chromatogram of dry blood spot lipids profile in A) positive ion mode, B) negative ion mode. CE – cholesterol ester, Cer – ceramide, CL – cardiolipine, LPC – lysophosphatidylcholine, LPE – lysophosphatidylethanolamine, </w:t>
      </w:r>
      <w:r w:rsidR="003960AE" w:rsidRPr="00F41349">
        <w:rPr>
          <w:rFonts w:ascii="Palatino Linotype" w:hAnsi="Palatino Linotype"/>
          <w:sz w:val="20"/>
          <w:szCs w:val="20"/>
          <w:lang w:val="en-US"/>
        </w:rPr>
        <w:t>PC – phosphatidylcholine, PC O-</w:t>
      </w:r>
      <w:r w:rsidR="00356E4C" w:rsidRPr="00F41349">
        <w:rPr>
          <w:rFonts w:ascii="Palatino Linotype" w:hAnsi="Palatino Linotype"/>
          <w:sz w:val="20"/>
          <w:szCs w:val="20"/>
          <w:lang w:val="en-US"/>
        </w:rPr>
        <w:t xml:space="preserve"> -plasmanylphosphatidylcholines, PC P- - plasmenylphosphatidylcholines, PE – phoshpatidylethanolamine, PE O- - plasmanylphosphatidylethanolamine, PE P- - plasmenylethanolamine</w:t>
      </w:r>
      <w:r w:rsidR="00D23F78" w:rsidRPr="00F41349">
        <w:rPr>
          <w:rFonts w:ascii="Palatino Linotype" w:hAnsi="Palatino Linotype"/>
          <w:sz w:val="20"/>
          <w:szCs w:val="20"/>
          <w:lang w:val="en-US"/>
        </w:rPr>
        <w:t>, SM – sphingo</w:t>
      </w:r>
      <w:r w:rsidR="00AB7CD8" w:rsidRPr="00F41349">
        <w:rPr>
          <w:rFonts w:ascii="Palatino Linotype" w:hAnsi="Palatino Linotype"/>
          <w:sz w:val="20"/>
          <w:szCs w:val="20"/>
          <w:lang w:val="en-US"/>
        </w:rPr>
        <w:t>m</w:t>
      </w:r>
      <w:r w:rsidR="00D23F78" w:rsidRPr="00F41349">
        <w:rPr>
          <w:rFonts w:ascii="Palatino Linotype" w:hAnsi="Palatino Linotype"/>
          <w:sz w:val="20"/>
          <w:szCs w:val="20"/>
          <w:lang w:val="en-US"/>
        </w:rPr>
        <w:t xml:space="preserve">yeline, TG – triacylglycerol, TG O- - plasmanyltriacylglycerol. </w:t>
      </w:r>
      <w:r w:rsidR="00356E4C" w:rsidRPr="00F41349">
        <w:rPr>
          <w:rFonts w:ascii="Palatino Linotype" w:hAnsi="Palatino Linotype"/>
          <w:sz w:val="20"/>
          <w:szCs w:val="20"/>
          <w:lang w:val="en-US"/>
        </w:rPr>
        <w:t xml:space="preserve">  </w:t>
      </w:r>
    </w:p>
    <w:p w14:paraId="2A71E137" w14:textId="77777777" w:rsidR="00157038" w:rsidRPr="00F41349" w:rsidRDefault="00157038">
      <w:pPr>
        <w:rPr>
          <w:rFonts w:ascii="Palatino Linotype" w:hAnsi="Palatino Linotype"/>
          <w:sz w:val="20"/>
          <w:szCs w:val="20"/>
          <w:lang w:val="en-US"/>
        </w:rPr>
      </w:pPr>
      <w:r w:rsidRPr="00F41349">
        <w:rPr>
          <w:rFonts w:ascii="Palatino Linotype" w:hAnsi="Palatino Linotype"/>
          <w:noProof/>
          <w:sz w:val="20"/>
          <w:szCs w:val="20"/>
          <w:lang w:eastAsia="ru-RU"/>
        </w:rPr>
        <w:lastRenderedPageBreak/>
        <w:drawing>
          <wp:inline distT="0" distB="0" distL="0" distR="0" wp14:anchorId="3ECD68B0" wp14:editId="6935F27D">
            <wp:extent cx="5536703" cy="5616713"/>
            <wp:effectExtent l="0" t="0" r="698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C_mass_spectr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6703" cy="561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9CA07" w14:textId="77777777" w:rsidR="00F92093" w:rsidRPr="00F41349" w:rsidRDefault="00F92093">
      <w:pPr>
        <w:rPr>
          <w:rFonts w:ascii="Palatino Linotype" w:hAnsi="Palatino Linotype"/>
          <w:sz w:val="20"/>
          <w:szCs w:val="20"/>
          <w:lang w:val="en-US"/>
        </w:rPr>
      </w:pPr>
      <w:r w:rsidRPr="00F41349">
        <w:rPr>
          <w:rFonts w:ascii="Palatino Linotype" w:hAnsi="Palatino Linotype"/>
          <w:b/>
          <w:sz w:val="20"/>
          <w:szCs w:val="20"/>
          <w:lang w:val="en-US"/>
        </w:rPr>
        <w:t>Figure S2.</w:t>
      </w:r>
      <w:r w:rsidRPr="00F41349">
        <w:rPr>
          <w:rFonts w:ascii="Palatino Linotype" w:hAnsi="Palatino Linotype"/>
          <w:sz w:val="20"/>
          <w:szCs w:val="20"/>
          <w:lang w:val="en-US"/>
        </w:rPr>
        <w:t xml:space="preserve"> Average mass spectra of </w:t>
      </w:r>
      <w:r w:rsidR="001E7653" w:rsidRPr="00F41349">
        <w:rPr>
          <w:rFonts w:ascii="Palatino Linotype" w:hAnsi="Palatino Linotype"/>
          <w:sz w:val="20"/>
          <w:szCs w:val="20"/>
          <w:lang w:val="en-US"/>
        </w:rPr>
        <w:t xml:space="preserve">dried </w:t>
      </w:r>
      <w:r w:rsidRPr="00F41349">
        <w:rPr>
          <w:rFonts w:ascii="Palatino Linotype" w:hAnsi="Palatino Linotype"/>
          <w:sz w:val="20"/>
          <w:szCs w:val="20"/>
          <w:lang w:val="en-US"/>
        </w:rPr>
        <w:t>menstrual b</w:t>
      </w:r>
      <w:r w:rsidR="001E7653" w:rsidRPr="00F41349">
        <w:rPr>
          <w:rFonts w:ascii="Palatino Linotype" w:hAnsi="Palatino Linotype"/>
          <w:sz w:val="20"/>
          <w:szCs w:val="20"/>
          <w:lang w:val="en-US"/>
        </w:rPr>
        <w:t>l</w:t>
      </w:r>
      <w:r w:rsidRPr="00F41349">
        <w:rPr>
          <w:rFonts w:ascii="Palatino Linotype" w:hAnsi="Palatino Linotype"/>
          <w:sz w:val="20"/>
          <w:szCs w:val="20"/>
          <w:lang w:val="en-US"/>
        </w:rPr>
        <w:t>ood spot lipid profile. A) Positive ion mode. B) Negative ion mode.</w:t>
      </w:r>
    </w:p>
    <w:p w14:paraId="57286095" w14:textId="77777777" w:rsidR="00C26E50" w:rsidRPr="00F41349" w:rsidRDefault="00297FEF">
      <w:pPr>
        <w:rPr>
          <w:rFonts w:ascii="Palatino Linotype" w:hAnsi="Palatino Linotype"/>
          <w:sz w:val="20"/>
          <w:szCs w:val="20"/>
          <w:lang w:val="en-US"/>
        </w:rPr>
      </w:pPr>
      <w:r w:rsidRPr="00F41349">
        <w:rPr>
          <w:rFonts w:ascii="Palatino Linotype" w:hAnsi="Palatino Linotype"/>
          <w:noProof/>
          <w:sz w:val="20"/>
          <w:szCs w:val="20"/>
          <w:lang w:eastAsia="ru-RU"/>
        </w:rPr>
        <w:drawing>
          <wp:inline distT="0" distB="0" distL="0" distR="0" wp14:anchorId="55A49B59" wp14:editId="26E87B6D">
            <wp:extent cx="4910581" cy="253365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_score_plot.em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49" r="6047" b="4762"/>
                    <a:stretch/>
                  </pic:blipFill>
                  <pic:spPr bwMode="auto">
                    <a:xfrm>
                      <a:off x="0" y="0"/>
                      <a:ext cx="4922936" cy="2540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0E1FA7" w14:textId="77777777" w:rsidR="00CB24A4" w:rsidRPr="00F41349" w:rsidRDefault="00F92093">
      <w:pPr>
        <w:rPr>
          <w:rFonts w:ascii="Palatino Linotype" w:hAnsi="Palatino Linotype"/>
          <w:sz w:val="20"/>
          <w:szCs w:val="20"/>
          <w:lang w:val="en-US"/>
        </w:rPr>
      </w:pPr>
      <w:r w:rsidRPr="00F41349">
        <w:rPr>
          <w:rFonts w:ascii="Palatino Linotype" w:hAnsi="Palatino Linotype"/>
          <w:b/>
          <w:sz w:val="20"/>
          <w:szCs w:val="20"/>
          <w:lang w:val="en-US"/>
        </w:rPr>
        <w:t>Figure S3</w:t>
      </w:r>
      <w:r w:rsidR="000B2207" w:rsidRPr="00F41349">
        <w:rPr>
          <w:rFonts w:ascii="Palatino Linotype" w:hAnsi="Palatino Linotype"/>
          <w:b/>
          <w:sz w:val="20"/>
          <w:szCs w:val="20"/>
          <w:lang w:val="en-US"/>
        </w:rPr>
        <w:t>.</w:t>
      </w:r>
      <w:r w:rsidR="000B2207" w:rsidRPr="00F41349">
        <w:rPr>
          <w:rFonts w:ascii="Palatino Linotype" w:hAnsi="Palatino Linotype"/>
          <w:sz w:val="20"/>
          <w:szCs w:val="20"/>
          <w:lang w:val="en-US"/>
        </w:rPr>
        <w:t xml:space="preserve"> Score plot of samples in space “</w:t>
      </w:r>
      <w:r w:rsidR="00C26E50" w:rsidRPr="00F41349">
        <w:rPr>
          <w:rFonts w:ascii="Palatino Linotype" w:hAnsi="Palatino Linotype"/>
          <w:sz w:val="20"/>
          <w:szCs w:val="20"/>
          <w:lang w:val="en-US"/>
        </w:rPr>
        <w:t>predictive component of OPLS model – orthogonal component of OPLS model</w:t>
      </w:r>
      <w:r w:rsidR="000B2207" w:rsidRPr="00F41349">
        <w:rPr>
          <w:rFonts w:ascii="Palatino Linotype" w:hAnsi="Palatino Linotype"/>
          <w:sz w:val="20"/>
          <w:szCs w:val="20"/>
          <w:lang w:val="en-US"/>
        </w:rPr>
        <w:t>”</w:t>
      </w:r>
      <w:r w:rsidR="00C26E50" w:rsidRPr="00F41349">
        <w:rPr>
          <w:rFonts w:ascii="Palatino Linotype" w:hAnsi="Palatino Linotype"/>
          <w:sz w:val="20"/>
          <w:szCs w:val="20"/>
          <w:lang w:val="en-US"/>
        </w:rPr>
        <w:t>.</w:t>
      </w:r>
    </w:p>
    <w:p w14:paraId="0FE1163F" w14:textId="77777777" w:rsidR="00F41349" w:rsidRPr="00F41349" w:rsidRDefault="00F41349" w:rsidP="00F41349">
      <w:pPr>
        <w:rPr>
          <w:rFonts w:ascii="Palatino Linotype" w:hAnsi="Palatino Linotype"/>
          <w:sz w:val="20"/>
          <w:szCs w:val="20"/>
          <w:lang w:val="en-US"/>
        </w:rPr>
      </w:pPr>
      <w:r w:rsidRPr="00F41349">
        <w:rPr>
          <w:rFonts w:ascii="Palatino Linotype" w:hAnsi="Palatino Linotype"/>
          <w:b/>
          <w:sz w:val="20"/>
          <w:szCs w:val="20"/>
          <w:lang w:val="en-US"/>
        </w:rPr>
        <w:lastRenderedPageBreak/>
        <w:t xml:space="preserve">Table </w:t>
      </w:r>
      <w:r w:rsidR="00766172">
        <w:rPr>
          <w:rFonts w:ascii="Palatino Linotype" w:hAnsi="Palatino Linotype"/>
          <w:b/>
          <w:sz w:val="20"/>
          <w:szCs w:val="20"/>
          <w:lang w:val="en-US"/>
        </w:rPr>
        <w:t>S1</w:t>
      </w:r>
      <w:r w:rsidRPr="00F41349">
        <w:rPr>
          <w:rFonts w:ascii="Palatino Linotype" w:hAnsi="Palatino Linotype"/>
          <w:b/>
          <w:sz w:val="20"/>
          <w:szCs w:val="20"/>
          <w:lang w:val="en-US"/>
        </w:rPr>
        <w:t>.</w:t>
      </w:r>
      <w:r w:rsidRPr="00F41349">
        <w:rPr>
          <w:rFonts w:ascii="Palatino Linotype" w:hAnsi="Palatino Linotype"/>
          <w:sz w:val="20"/>
          <w:szCs w:val="20"/>
          <w:lang w:val="en-US"/>
        </w:rPr>
        <w:t xml:space="preserve"> Statistically significant</w:t>
      </w:r>
      <w:r>
        <w:rPr>
          <w:rFonts w:ascii="Palatino Linotype" w:hAnsi="Palatino Linotype"/>
          <w:sz w:val="20"/>
          <w:szCs w:val="20"/>
          <w:lang w:val="en-US"/>
        </w:rPr>
        <w:t xml:space="preserve"> (FDR&lt;0.05)</w:t>
      </w:r>
      <w:r w:rsidRPr="00F41349">
        <w:rPr>
          <w:rFonts w:ascii="Palatino Linotype" w:hAnsi="Palatino Linotype"/>
          <w:sz w:val="20"/>
          <w:szCs w:val="20"/>
          <w:lang w:val="en-US"/>
        </w:rPr>
        <w:t xml:space="preserve"> enriched pathways</w:t>
      </w:r>
      <w:r>
        <w:rPr>
          <w:rFonts w:ascii="Palatino Linotype" w:hAnsi="Palatino Linotype"/>
          <w:sz w:val="20"/>
          <w:szCs w:val="20"/>
          <w:lang w:val="en-US"/>
        </w:rPr>
        <w:t xml:space="preserve"> in endometriosis</w:t>
      </w:r>
      <w:r w:rsidRPr="00F41349">
        <w:rPr>
          <w:rFonts w:ascii="Palatino Linotype" w:hAnsi="Palatino Linotype"/>
          <w:sz w:val="20"/>
          <w:szCs w:val="20"/>
          <w:lang w:val="en-US"/>
        </w:rPr>
        <w:t>.</w:t>
      </w:r>
    </w:p>
    <w:tbl>
      <w:tblPr>
        <w:tblStyle w:val="-10"/>
        <w:tblW w:w="5146" w:type="pct"/>
        <w:tblLayout w:type="fixed"/>
        <w:tblLook w:val="04A0" w:firstRow="1" w:lastRow="0" w:firstColumn="1" w:lastColumn="0" w:noHBand="0" w:noVBand="1"/>
      </w:tblPr>
      <w:tblGrid>
        <w:gridCol w:w="3330"/>
        <w:gridCol w:w="1121"/>
        <w:gridCol w:w="1071"/>
        <w:gridCol w:w="2135"/>
        <w:gridCol w:w="897"/>
        <w:gridCol w:w="1074"/>
      </w:tblGrid>
      <w:tr w:rsidR="00F41349" w:rsidRPr="00766172" w14:paraId="4E8985A0" w14:textId="77777777" w:rsidTr="006E0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91F3ACA" w14:textId="77777777" w:rsidR="00F41349" w:rsidRPr="00766172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7661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E1F314C" w14:textId="77777777" w:rsidR="00F41349" w:rsidRPr="00766172" w:rsidRDefault="00F41349" w:rsidP="00AA2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7661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Database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DB30941" w14:textId="77777777" w:rsidR="00F41349" w:rsidRPr="00766172" w:rsidRDefault="00F41349" w:rsidP="00AA2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7661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Size of pathway (metabolites)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876B184" w14:textId="77777777" w:rsidR="00F41349" w:rsidRPr="006E095C" w:rsidRDefault="00F41349" w:rsidP="00AA2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Classes of markers, included in pathway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C8509EA" w14:textId="77777777" w:rsidR="00F41349" w:rsidRPr="00766172" w:rsidRDefault="00F41349" w:rsidP="00AA2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7661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6DA44AE" w14:textId="77777777" w:rsidR="00F41349" w:rsidRPr="00766172" w:rsidRDefault="00F41349" w:rsidP="00AA2E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7661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FDR</w:t>
            </w:r>
          </w:p>
        </w:tc>
      </w:tr>
      <w:tr w:rsidR="00F41349" w:rsidRPr="006E095C" w14:paraId="0F042C9F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CD830BB" w14:textId="77777777" w:rsidR="00F41349" w:rsidRPr="00766172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7661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MTHFR deficiency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CD23519" w14:textId="77777777" w:rsidR="00F41349" w:rsidRPr="00766172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7661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74BDEA5" w14:textId="77777777" w:rsidR="00F41349" w:rsidRPr="00766172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76617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4A91C4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Cer-NS; SM;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6ADF24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A3499F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599DD972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E307B9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Glycerophospholipid biosynthesis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5025A0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6446FE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A867F1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PC-P; TG; CL;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4C72ED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85D980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21F37831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7ABDE4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Phospholipid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77A366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68628F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3DE8F3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PC-P; TG; CL;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C299BC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34B11B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1D79D923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456BA0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Metabolism of lipids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E2C852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CFCE96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D9221A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TG; CL; PC; PE-P; Cer-NS; PC-P;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A20ECD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C2AB54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0A79262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68BD3DA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Sphingolipid de novo biosynthesis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D4B3E9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AAE06D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14A59D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Cer-NS; SM;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C64D21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2DB848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21A33434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4B8CB6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Glycerophospholipid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061161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EHMN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798ABF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70942F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PC-P; TG; CL;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95B1F0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7C3125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0356448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D1662E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Oligodendrocyte specification and differentiation, leading to myelin components for CNS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EDCA0E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11613E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706C8D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A54530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001E26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2F669F1B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F8EFB9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Acyl chain remodeling of CL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B563A2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600C3E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6684C7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CL;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A491E2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216CA9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5225F737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EF294A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Sphingolipid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B3D3C8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747146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CE690B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Cer-NS; SM;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44A28B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C0836A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17B2DF31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589E28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ceramide signaling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5C538C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A20FAC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E42344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CDC95A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5653BC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030A4275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429207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Immune System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8D00C0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06AB10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8171C4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Cer-NS; TG;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9A3F65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22DD32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4FB50CFF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BA43A5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Ceramide signalling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65E685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ED6529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F2C058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6DE257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34F993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75885E7A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FC079F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Synthesis of PS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613BEB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E883F21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BEACE3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9F636A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59B654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0E7A8251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B9D75CB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2BCAFC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BB1617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EF577E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TG; CL; PC; PE-P; Cer-NS; PC-P;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A050EE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F1908F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637049F5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CE61DF1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Sphingolipid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317691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SMPDB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427563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4238B7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2AA4E5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A8D227A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6AF4714A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5D2193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Gaucher Disease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81E2B5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SMPDB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870C88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9CA81F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8E7E7A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3AE90C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34C6F29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EAB05AA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Globoid Cell Leukodystrophy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205263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SMPDB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A99106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D17579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3885F0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1B340B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6C279204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F556E9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Metachromatic Leukodystrophy (MLD)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B80414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SMPDB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254A03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3929DD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ABE2EB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D13657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0AFD0D6A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51987E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Fabry disease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F80A5A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SMPDB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55EE81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4FB2CC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2F08C8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14BFB8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622569FF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8F844C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Krabbe disease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773FCC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SMPDB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7B65B9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9E50AF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2E1C43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A32990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54E1D449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0604E4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Neurodegeneration with brain iron accumulation (NBIA) subtypes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9A7D03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5EA857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10F4A1A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29A846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CD790F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45856CF5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699CBF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Immunoregulatory interactions between a Lymphoid and a non-Lymphoid cell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532753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BC842C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CB5DCA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7DEB3E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5A9935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29020756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AB1C760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Formation of the cornified envelope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13A759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ABDA87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8F41D0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80A149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5C3F10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0D72D755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DE042C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Keratinization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F6E087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B48482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F03CD9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FF3DFA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9D78E1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029587DD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9BB9C9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Glycerophospholipid metabolism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D7315F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31F492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2471B1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CL;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CE70FB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753529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3A475DA2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D89E48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Acyl chain remodelling of PE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E11E91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026F49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182F0C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75C79B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1B5E60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56E1F95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EDFF2A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Necroptosis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06E047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7ADD10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238A8D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2B171B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C64ECE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1CDD686B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627761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lastRenderedPageBreak/>
              <w:t>ABC transporters in lipid homeostasis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2EB2BE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2FEF51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A0D161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31687E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2680D9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32B643E1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4FB845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p75 NTR receptor-mediated signalling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0111C0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B6C2BE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FDD192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01ADE0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1C3E1B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2286E69B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556DCE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Acyl chain remodelling of PC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064DB9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849E62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60E86D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PC-P;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6587DF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BE5309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1C4B13A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C498D9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Death Receptor Signalling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CCAC0EA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95794A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FEF3EC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848769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EFB5DD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</w:tr>
      <w:tr w:rsidR="00F41349" w:rsidRPr="006E095C" w14:paraId="60D909CD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73D1F9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Transport of small molecules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EF1D9B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F3A36F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75B9AB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SM; 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04C2BE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53D6F0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F41349" w:rsidRPr="006E095C" w14:paraId="06C9C1B5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159E86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HDL remodeling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1354C3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4BAF9C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40C6A0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B4BA31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FBCBDC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F41349" w:rsidRPr="006E095C" w14:paraId="68736CC5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518EFA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Plasma lipoprotein remodeling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8ADDA2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0966B1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596832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A3170E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5C5985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F41349" w:rsidRPr="006E095C" w14:paraId="10B60976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F20AFD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Sphingolipid signaling pathway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407732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CD945A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6530BF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AFFB26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E6C6D9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F41349" w:rsidRPr="006E095C" w14:paraId="1BFCB6AF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295BD2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ABC-family proteins mediated transport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586270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693472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B1D6B5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2AB260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ADD6F1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F41349" w:rsidRPr="006E095C" w14:paraId="2AFF84F9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8F9077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Plasma lipoprotein assembly, remodeling, and clearance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49FC99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105F85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D14911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9102D9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CB2309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</w:tr>
      <w:tr w:rsidR="00F41349" w:rsidRPr="006E095C" w14:paraId="1D5D0C8D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79D160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Retrograde endocannabinoid signaling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063E98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401F29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9C3BCC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52E142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3C811B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</w:tr>
      <w:tr w:rsidR="00F41349" w:rsidRPr="006E095C" w14:paraId="3154586B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5B739F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Insulin resistance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13884AA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0463AD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14CE03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D43679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DE9E71F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</w:tr>
      <w:tr w:rsidR="00F41349" w:rsidRPr="006E095C" w14:paraId="7727894C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BD0D7A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Phospholipid Biosynthesis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5ED6F1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SMPDB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0CBAE4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0E8D8D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FD3992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3A7605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</w:tr>
      <w:tr w:rsidR="00F41349" w:rsidRPr="006E095C" w14:paraId="1C7A3A7E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2CB228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Synthesis of PC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5F8102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891493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8B3A08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E21F5B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7DC60C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</w:tr>
      <w:tr w:rsidR="00F41349" w:rsidRPr="006E095C" w14:paraId="5D30D630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822B91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Developmental Biology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723352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CBA901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C37101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771D3E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4DBBEB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0.004</w:t>
            </w:r>
          </w:p>
        </w:tc>
      </w:tr>
      <w:tr w:rsidR="00F41349" w:rsidRPr="006E095C" w14:paraId="321EA0A5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595C981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Synthesis of PA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E601A1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7D53E4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AC3929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CL;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BDBB8C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74C387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0.004</w:t>
            </w:r>
          </w:p>
        </w:tc>
      </w:tr>
      <w:tr w:rsidR="00F41349" w:rsidRPr="006E095C" w14:paraId="23F5EE01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C059FF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Sphingolipid metabolism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ED7F37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DA429C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DE348F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373739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F2545D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0.004</w:t>
            </w:r>
          </w:p>
        </w:tc>
      </w:tr>
      <w:tr w:rsidR="00F41349" w:rsidRPr="006E095C" w14:paraId="45C546DE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CB8511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Membrane Trafficking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60C9A9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C92FFD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E6D163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9FB4B7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&lt;0.001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88C347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</w:tr>
      <w:tr w:rsidR="00F41349" w:rsidRPr="006E095C" w14:paraId="488E255D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C3C8EB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sphingomyelin metabolism/ceramide salvage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A3CA53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HumanCyc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39A8CB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B16083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74568B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CCE11D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0.007</w:t>
            </w:r>
          </w:p>
        </w:tc>
      </w:tr>
      <w:tr w:rsidR="00F41349" w:rsidRPr="006E095C" w14:paraId="51DF9A8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03C419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Adaptive Immune System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2AD31C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95B2C5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9C083B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98A887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2A1BD1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0.007</w:t>
            </w:r>
          </w:p>
        </w:tc>
      </w:tr>
      <w:tr w:rsidR="00F41349" w:rsidRPr="006E095C" w14:paraId="00E2638E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A382D5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Glycosphingolipid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82F7B6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09F003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ED8A60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8666F8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CD05F3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0.007</w:t>
            </w:r>
          </w:p>
        </w:tc>
      </w:tr>
      <w:tr w:rsidR="00F41349" w:rsidRPr="006E095C" w14:paraId="525D76BD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8120180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 xml:space="preserve">TNF receptor signaling pathway 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5D046D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23AAC6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FF53BD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E0699E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E4BF0B0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F41349" w:rsidRPr="006E095C" w14:paraId="6B561F6D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6A1129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fas signaling pathway (cd95)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C53143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A3AF79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338460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0E23D0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24CE76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F41349" w:rsidRPr="006E095C" w14:paraId="721D0C3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2007D9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Pathogenic Escherichia coli infection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7DF511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D36B88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751A60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25A261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77517C0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F41349" w:rsidRPr="006E095C" w14:paraId="51EF54B4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F69C62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Host-pathogen interaction of human coronaviruses - autophagy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7E2FCC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A09981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D1BC29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D04920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3626CA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F41349" w:rsidRPr="006E095C" w14:paraId="458CA84A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59157E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FOXA2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3E622F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ED7523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579D99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E9CD54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1AE44A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F41349" w:rsidRPr="006E095C" w14:paraId="668B8DEC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020EED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Glycerophospholipid Biosynthetic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A7733F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A10D18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244447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PC-P; CL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002C00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48D94A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F41349" w:rsidRPr="006E095C" w14:paraId="19BC413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2D081B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One-carbon metabolism and related pathways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40DCB7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043304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C9F04E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B8C033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564090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0.009</w:t>
            </w:r>
          </w:p>
        </w:tc>
      </w:tr>
      <w:tr w:rsidR="00F41349" w:rsidRPr="006E095C" w14:paraId="4DCF6977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61EC0C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Vesicle-mediated transport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4D7994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E1FBE4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2D2F42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1ED072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D39647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3F80FFAD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90DE46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Visual phototransduction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5002C0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2A5852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2F2BC2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52915D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4377B4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42974A93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2DD621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Sensory Perception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20A03A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53BB11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E06278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D286F1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33BA78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349535C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114C36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Glycosphingolipid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498B2F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EHMN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115725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ED01C3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0D7550F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FE6CEB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1126B91C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B3C370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multi-drug resistance factors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018FD4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9B9B44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445208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AFE42C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7555EE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25238941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5981DF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ras signaling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7C19E4A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9E23A6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6E739C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F9FDE7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3260891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17AEF52A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F554FA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PI and PC transport between ER and Golgi membranes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6DD15E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A9F0CA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2B5173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847994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DD10B6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6AB55D19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E000D1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lastRenderedPageBreak/>
              <w:t>TRAIL signaling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30249F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9DBC40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EFBDE5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F8E7AD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80C4B6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6F9BA52F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AC1682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inactivation of gsk3 by akt causes accumulation of b-catenin in alveolar macrophages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8C501A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8DE001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7B6860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04107F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9DC9DB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3E54170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11CFA41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FAS (CD95) signaling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FB964F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662E09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A4E2B8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3E81EB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AEE984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2551F35C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B038B4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TNF-alpha signaling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204188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22E1A8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DBBC5C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79FCB0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83D5E2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06F560B6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3F1C73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Autophagy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D739A8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6FC5DA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AA1881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1EEAB9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C3922B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</w:tr>
      <w:tr w:rsidR="00F41349" w:rsidRPr="006E095C" w14:paraId="1493266C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E8BC94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phosphatidylserine biosynthesis I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3B4CA1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HumanCyc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9B9710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A32EF5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F15B55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EDB0D1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03813B36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C35ADA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p75(NTR)-mediated signaling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2532D1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BF5B45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C13E6B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286B90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575CE8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60A34D96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FC9272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Ceramide signaling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2EF3D1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F083B6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9DADAC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C078BE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8903DE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49A14A0B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3E453B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Pathogenic Escherichia coli infection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96BDC9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9F92E6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775A75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7A2905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2887FF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1EE00AFB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BA26DC0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Autophagy - other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15942D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86698C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301217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D6D3A5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263848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5DCB4F8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412142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Lipid particle organization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49BF54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E1CBDB1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FA60B8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015779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29A8AC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02EF2266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BB700A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glutathione redox reactions I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6A1D8B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HumanCyc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A04E07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8232CB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8771DE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CC3145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74E951BA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B0754A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Signal Transduction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347945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C11A56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C02CF7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Cer-NS; SM;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2DEA01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1B0563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2301F839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5F1382B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Innate Immune System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2049D2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60E426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C1643B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TG; 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D3062D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0.005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44DAD6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175568F6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D9C783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regulation of bad phosphorylation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6BC200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A25B52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3A2DE9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A41859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EAEEA0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7AC55BCB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2A86B6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Biosynthesis of A2E, implicated in retinal degradation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22E081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AF85B5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4D56A1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A54628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255A5C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358DA0E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05F63C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Retinoid cycle disease events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684560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DE66C31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BD18DD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13C06B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6DA737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343467F1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561EA1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Diseases associated with visual transduction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85DAAE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C731FA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7918C6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5C328E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B04DA3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2B6D90FD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9845B0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Diseases of the neuronal system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5A5B4A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111181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7D693B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DEC6C2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1FEEA4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4198184B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55FF76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Chylomicron assembly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DA4064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892EC4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77E2E4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EC29AF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ABF8D3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12925C9F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2E8D56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VLDL assembly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94EC5C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E0721F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2AEDF1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9B05CF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DEAC4F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548C6316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3F7F80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LDL remodeling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AF3348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F3409C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A67B0C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6F5461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A8FAA7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4C0CCF95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8C22F7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Chylomicron clearance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CA4A8D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3EE6FE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D47364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FF9067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F7A25E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01402D29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284579B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VLDL clearance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A218BE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402134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EA9B71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FE2180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FC12F4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1A010B4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6113A5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HDL clearance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DF8CBA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CAA21D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5E13EE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D3848B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34A71E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66DC6C4A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519900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Assembly of active LPL and LIPC lipase complexes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0B67CF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3E3BF5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330DA6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43875A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506F47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6D2210B9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133398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Synthesis of CL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53310C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316FA6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39235E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CL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B2A1CD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0.006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9A0E94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4E30D4FB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EE8716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Neurotrophin signaling pathway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6547C4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230782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87F1BA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F54D68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4B77C8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0B165AD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26772C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Nanoparticle triggered regulated necrosis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5AB351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420129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D76DC6A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3F29E0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DA481D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0146FDE6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3A7D15B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Kaposi sarcoma-associated herpesvirus infection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817757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7011A6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05E137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41EA63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6DB2C7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72EAA23D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B871A6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Scavenging by Class F Receptors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90C9D9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406635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41EBD2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A4AE1D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5C71E8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5898AAD2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E5EFAC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Composition of Lipid Particles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CC70DB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B66F20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75F3B9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B7D521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1C408F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1AD75E7C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3DE11E1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Pyroptosis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960E28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4DFC771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7F2DE7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CL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B4D5FB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0.008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25D92D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0894F9FA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35071B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lastRenderedPageBreak/>
              <w:t>Leishmaniasis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02876C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B620B6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B5B8CF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23AA0F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E3DEC0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151EB0C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646A41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IL2 signaling events mediated by PI3K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F11F00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E31348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0B9C52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1CCA73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338624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3A42800E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56FC51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metabolism of anandamide an endogenous cannabinoid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BE8C93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C7B1B5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9D5B25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626F79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FF522B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383B3EED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437794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Autophagy - animal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F3514C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26AEAA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AB9439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063BF4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DAE713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609C301D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3E9D70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Platelet sensitization by LDL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CEBD61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E818F1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B5C4C6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EEC422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8B3464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2C0183D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2EEC151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Chylomicron remodeling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C7B392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E4BBF1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AEECB5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5FCB23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A4D8C0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133CA6DC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12AC743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Regulation of TLR by endogenous ligand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12B231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EEEFE3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19AF5A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0CF86B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4704CB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42C3B455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8DA026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Phosphatidylcholine catabolism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E9A803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8354ED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01E630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8C8C920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9D8871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</w:tr>
      <w:tr w:rsidR="00F41349" w:rsidRPr="006E095C" w14:paraId="1D8E1C05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8E9EA1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phospho-PLA2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0C6133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9DC6B9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819544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EC222F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8C375E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17F7A36F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FD5B92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Adipocytokine signaling pathway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52C854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802B21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A77E5F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4BE0FF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A78664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20A84F00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245884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Degradation pathway of sphingolipids, including diseases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08AEDE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CD5A16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A9D577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13042E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3842C6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4CB3E131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3EB75D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Triacylglyceride 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B146D7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9B8E05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482A56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310EED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BA74FF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25715289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BD2F78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phospholipids as signalling intermediaries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76FEBD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BB838A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5614CE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0D13B9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5E74C9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5DFE8F5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7780EEA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phosphatidylcholine biosynthesis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3E0E2E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BioCarta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56C8A3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FFFF7F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9D976B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6ACCB4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5C1E41DD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9CD2FC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Fc-epsilon receptor I signaling in mast cells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FAFC4B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51A298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7B8B8E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4993B2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57DF49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2E582B9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FD1ADC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COPI-independent Golgi-to-ER retrograde traffic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A0473B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7D9590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839381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62975F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F9F53A1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22D75FC4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78D337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Heme signaling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EFC66D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4026E0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C4391D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73E4DF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C415E9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78A7D446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B8194A1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Scavenging by Class H Receptors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52FC7B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50CBE0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4E2B53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84F9C7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132104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5E97A2C0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9878920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Acetylcholine 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FA4743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30AD81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210C51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866024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C7278F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5291310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A4B85B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AGE-RAGE signaling pathway in diabetic complications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E56129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71381B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264546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E069DC1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EDEC0A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4693C262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7122D5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LDL clearance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F620FA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FFEC06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B28D1C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80420A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1654EF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16A2EDE5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D95033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Plasma lipoprotein clearance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8A9381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EDA6FE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D04A43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61C0ED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D7257E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38FA3F3B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38D2DC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Scavenging by Class B Receptors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A21FEF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54005A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424C38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16E34A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0.01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BE6313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63FC9BB9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3587BC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Golgi-to-ER retrograde transport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4911D6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E2163A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1F93E8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1E0D63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9873B5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2E9794EC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CEEF29A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Macroautophagy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5DDFB7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0044E3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039228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AEE04E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8401CA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358B40CC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838F74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Cargo recognition for clathrin-mediated endocytosis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C742F7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04D068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60021E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E21E2A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501EA6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762A44D4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A41ACD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HIF1A and PPARG regulation of glycolysis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490D96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3F0EC5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CA831C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B8A8D8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D63BBD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25A1EEBA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E9F607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Acyl chain remodeling of DAG and TAG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34595C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F8F71C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D0D60A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5427DD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2E2E61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54539670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0501E6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Cholesterol metabolism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CAB1E2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BB1662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FA812A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DDF49A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A19A17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2029697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5BF227A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Ca-dependent events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09A695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EC8830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D577B8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02A0D8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855018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33E7020E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FBF1FD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Choline metabolism in cancer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2365F3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AF08E0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985D82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6EC2CED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28643E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0C7E5725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0469B7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lastRenderedPageBreak/>
              <w:t>phosphatidylcholine biosynthesis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FC70FE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HumanCyc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2B9EB6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189C4F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D56D23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6CB335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4D81EED7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5E1F08B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Autophagy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7D5F6F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671105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A8DB26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902D5F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CD8354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0E34AC6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CB4917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Plasma lipoprotein assembly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63D302A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46D7BF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73ABD1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374813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78D990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59BE5E83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5C61BC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Cell surface interactions at the vascular wall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C242B2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299830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643FB4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90CCAC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ACC46A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3E492A50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73CA120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Statin inhibition of cholesterol production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BFE4B2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595DAD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0F8D1C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493B1A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1142E8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</w:tr>
      <w:tr w:rsidR="00F41349" w:rsidRPr="006E095C" w14:paraId="066101E3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7E906E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Intra-Golgi and retrograde Golgi-to-ER traffic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1BB46A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8915F7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C08FF73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03CABB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294ED5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1B1E41E7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292238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Visual signal transduction: Rods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B6ABA0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86E93C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52803D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B286B6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8AD4AE0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1EC60B24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2D2FC2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Role of phospholipids in phagocytosis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3215292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069673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6A9309F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3BB31D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F738BC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575BC707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EA6203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Alpha Linolenic Acid and Linoleic Acid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62FE542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SMPDB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67ADCA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270F8E6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309426F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5465C9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508B4326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6EF492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Sphingolipid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4D5854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E66CC3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8B5F2A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72B279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D99CE4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23FAD68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99BDBFB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Lipid Metabolism Pathway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B52D12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32D812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3C0AEC7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1FDDAA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2B990F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179EDA62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903F8F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Toll-like Receptor Cascades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873C3D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C2D2FA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C8AE38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74695D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9EE577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64F0B6EE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42CAD21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Surfactant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0FAA86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B1C247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1B0561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14E328F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9A7C9A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2E111077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1A6B470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Synthesis of PG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364D658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E7FEDD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CD56BC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294EDE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676FE9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451D98C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FB16E8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Visual signal transduction: Cones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4E963CB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PID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8A6322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ADF8A25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CC35DEC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DF6EE3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7E113C67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B7A301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Serine Metabolism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99354C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428CE4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C7F690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EECA0C3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6E0184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0B96AC4D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64733F9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Fat digestion and absorption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4A1E1B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15C6ECF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213F2CA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255DEF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3576A5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7C5B90C4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E5CB7A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16p11.2 proximal deletion syndrome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5FE458E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6BF21C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D802DF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970C9B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6F7D2B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62F30013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5FCDAAA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Glycosylphosphatidylinositol(GPI)-anchor biosynthesis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019E29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EHMN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C16FE6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92B2C0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8441A1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7AA14F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19DF0BE8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F56C98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Ion transport by P-type ATPases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F7DCD6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83CE8D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3BC66F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DC66DF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0766A7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5604B806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CD8915C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Lipid and atherosclerosis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B4D343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BD9DC6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0FE8556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F1FF91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8A32664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02B4EA8F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E14950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Regulation of lipolysis in adipocytes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6A5CEA9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1F60E2C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78A9397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A4CC705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E7BE96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1B0A25A1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1972BE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Regulated Necrosis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F7BAFA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70EAB1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8C6F3F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CL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38922D1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F09839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0D2413ED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F5248EF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Fcgamma receptor (FCGR) dependent phagocytosis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2C4E28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633FA17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630E070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C30FDC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E855BEA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39E1749A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3C1D1E93" w14:textId="77777777" w:rsidR="00F41349" w:rsidRPr="006E095C" w:rsidRDefault="00F41349" w:rsidP="007D72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 xml:space="preserve">ceramide </w:t>
            </w:r>
            <w:r w:rsidRPr="006E095C"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:lang w:val="en-US" w:eastAsia="ru-RU"/>
              </w:rPr>
              <w:t>de novo</w:t>
            </w: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 xml:space="preserve"> biosynthesis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42ABF1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HumanCyc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6F1154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9CAAC78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F4769B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1AF371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3B210630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9430C7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Glycosylphosphatidylinositol (GPI)-anchor biosynthesis - Homo sapiens (human)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C421DE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KEGG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F8102C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3535A91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FC625D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FA6C00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1335A40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CF723D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Kennedy pathway from sphingolipids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30270F7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588A3E3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60437F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AE5072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F4F607F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42B70BAC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BE1993A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Synthesis of glycosylphosphatidylinositol (GPI)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8BFF7E5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27960461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132BE3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2B796D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823DBE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7A723E52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347A386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Clathrin-mediated endocytosis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6E58FD9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70515E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926D294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1695B6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1E5080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37EC879F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BCDD624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Triglyceride biosynthesis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729CCA6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040E2C3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EC2D614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39B9B88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3AA50D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6BE044E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81BC318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lastRenderedPageBreak/>
              <w:t>PLC beta mediated events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C182B8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64A187B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539A02F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671C21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52F8A7A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7C7B2D12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5C0694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G-protein mediated events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19378F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194BA6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1C0DCDD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PC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7EE5C806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03781CB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7E1564C1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C7D1410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Digestion of dietary lipid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5775B7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4EFDB4A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76088099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3F3A592E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C7C0D42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5181E3FD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15C740C5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Triglyceride catabolism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80C7466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0DA34B0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3E24104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891C43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B2264C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0E068018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7F1440B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Ion channel transport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7049F1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17578508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3973151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A4BA6C0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348E1A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782BDE88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A6CCED2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Thyroid hormones production and their peripheral downstream signaling effects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B47075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5EF0444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2793FA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08C936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C00DD04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12CA2337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4604FFD1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Programmed Cell Death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48D6CADE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73318D9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4F121673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CL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03F41AF7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6BB1965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</w:t>
            </w:r>
          </w:p>
        </w:tc>
      </w:tr>
      <w:tr w:rsidR="00F41349" w:rsidRPr="006E095C" w14:paraId="0500D6CA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FB5C18E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Post-translational modification: synthesis of GPI-anchored proteins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2ACF56DA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F43C32E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5A3C1B0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464A27B9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5E2B32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0.047</w:t>
            </w:r>
          </w:p>
        </w:tc>
      </w:tr>
      <w:tr w:rsidR="00F41349" w:rsidRPr="006E095C" w14:paraId="39D2AB2D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0C3CA627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Metabolism of Spingolipids in ER and Golgi apparatus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0DBEE470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Wikipathways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6F4E4DFD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A12D0AF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Cer-NS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EDC811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C51666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0.049</w:t>
            </w:r>
          </w:p>
        </w:tc>
      </w:tr>
      <w:tr w:rsidR="00F41349" w:rsidRPr="006E095C" w14:paraId="18B33DB3" w14:textId="77777777" w:rsidTr="006E09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61FDBFCD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Synthesis of PE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5EB40F3C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CB962FD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2F1756DB" w14:textId="77777777" w:rsidR="00F41349" w:rsidRPr="006E095C" w:rsidRDefault="00F41349" w:rsidP="00AA2E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PE-P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2D6BEC52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055DAAF" w14:textId="77777777" w:rsidR="00F41349" w:rsidRPr="006E095C" w:rsidRDefault="00F41349" w:rsidP="00AA2E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0.049</w:t>
            </w:r>
          </w:p>
        </w:tc>
      </w:tr>
      <w:tr w:rsidR="00F41349" w:rsidRPr="006E095C" w14:paraId="2EC20206" w14:textId="77777777" w:rsidTr="006E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9" w:type="pct"/>
            <w:shd w:val="clear" w:color="auto" w:fill="auto"/>
            <w:noWrap/>
            <w:hideMark/>
          </w:tcPr>
          <w:p w14:paraId="2F52B280" w14:textId="77777777" w:rsidR="00F41349" w:rsidRPr="006E095C" w:rsidRDefault="00F41349" w:rsidP="00AA2E92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ru-RU"/>
              </w:rPr>
              <w:t>Scavenging by Class A Receptors</w:t>
            </w:r>
          </w:p>
        </w:tc>
        <w:tc>
          <w:tcPr>
            <w:tcW w:w="582" w:type="pct"/>
            <w:shd w:val="clear" w:color="auto" w:fill="auto"/>
            <w:noWrap/>
            <w:hideMark/>
          </w:tcPr>
          <w:p w14:paraId="1296B45D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Reactome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14:paraId="3A9221C9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9" w:type="pct"/>
            <w:shd w:val="clear" w:color="auto" w:fill="auto"/>
            <w:noWrap/>
            <w:hideMark/>
          </w:tcPr>
          <w:p w14:paraId="1326F93C" w14:textId="77777777" w:rsidR="00F41349" w:rsidRPr="006E095C" w:rsidRDefault="00F41349" w:rsidP="00AA2E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TG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14:paraId="593424C6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0.03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0739FB0" w14:textId="77777777" w:rsidR="00F41349" w:rsidRPr="006E095C" w:rsidRDefault="00F41349" w:rsidP="00AA2E9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</w:pPr>
            <w:r w:rsidRPr="006E095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ru-RU"/>
              </w:rPr>
              <w:t>0.049</w:t>
            </w:r>
          </w:p>
        </w:tc>
      </w:tr>
    </w:tbl>
    <w:p w14:paraId="63D466E9" w14:textId="77777777" w:rsidR="00F41349" w:rsidRPr="00F41349" w:rsidRDefault="00F41349" w:rsidP="00F41349">
      <w:pPr>
        <w:rPr>
          <w:rFonts w:ascii="Palatino Linotype" w:hAnsi="Palatino Linotype"/>
          <w:sz w:val="20"/>
          <w:szCs w:val="20"/>
          <w:lang w:val="en-US"/>
        </w:rPr>
      </w:pPr>
    </w:p>
    <w:p w14:paraId="667CE477" w14:textId="77777777" w:rsidR="00F41349" w:rsidRPr="00F41349" w:rsidRDefault="00F41349">
      <w:pPr>
        <w:rPr>
          <w:rFonts w:ascii="Palatino Linotype" w:hAnsi="Palatino Linotype"/>
          <w:sz w:val="20"/>
          <w:szCs w:val="20"/>
          <w:lang w:val="en-US"/>
        </w:rPr>
      </w:pPr>
    </w:p>
    <w:sectPr w:rsidR="00F41349" w:rsidRPr="00F4134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0ED"/>
    <w:rsid w:val="00021C80"/>
    <w:rsid w:val="000A5361"/>
    <w:rsid w:val="000B2207"/>
    <w:rsid w:val="00140C31"/>
    <w:rsid w:val="00157038"/>
    <w:rsid w:val="001914F6"/>
    <w:rsid w:val="001C44FB"/>
    <w:rsid w:val="001E4112"/>
    <w:rsid w:val="001E7653"/>
    <w:rsid w:val="001F0109"/>
    <w:rsid w:val="00201AD2"/>
    <w:rsid w:val="00297FEF"/>
    <w:rsid w:val="00321C55"/>
    <w:rsid w:val="00356E4C"/>
    <w:rsid w:val="003960AE"/>
    <w:rsid w:val="003B33CD"/>
    <w:rsid w:val="00444508"/>
    <w:rsid w:val="00513DB4"/>
    <w:rsid w:val="005A5713"/>
    <w:rsid w:val="0064318F"/>
    <w:rsid w:val="006D6661"/>
    <w:rsid w:val="006E095C"/>
    <w:rsid w:val="0072654B"/>
    <w:rsid w:val="00766172"/>
    <w:rsid w:val="00775CD7"/>
    <w:rsid w:val="007D7208"/>
    <w:rsid w:val="00875C2D"/>
    <w:rsid w:val="008D6BCA"/>
    <w:rsid w:val="008E674B"/>
    <w:rsid w:val="00937F36"/>
    <w:rsid w:val="00A105CB"/>
    <w:rsid w:val="00A16583"/>
    <w:rsid w:val="00A340ED"/>
    <w:rsid w:val="00A54E96"/>
    <w:rsid w:val="00A6009F"/>
    <w:rsid w:val="00AB7CD8"/>
    <w:rsid w:val="00C26E50"/>
    <w:rsid w:val="00C5386D"/>
    <w:rsid w:val="00C54AE8"/>
    <w:rsid w:val="00C60AF7"/>
    <w:rsid w:val="00C96273"/>
    <w:rsid w:val="00CB24A4"/>
    <w:rsid w:val="00D23F78"/>
    <w:rsid w:val="00DF6AA3"/>
    <w:rsid w:val="00E25A87"/>
    <w:rsid w:val="00EB1C0D"/>
    <w:rsid w:val="00EF3F4C"/>
    <w:rsid w:val="00F41349"/>
    <w:rsid w:val="00F9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6D51"/>
  <w15:chartTrackingRefBased/>
  <w15:docId w15:val="{2BD3AC38-42CD-4217-A97E-C4768293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Plain Table 5"/>
    <w:basedOn w:val="a1"/>
    <w:uiPriority w:val="45"/>
    <w:rsid w:val="00021C8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021C8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">
    <w:name w:val="Plain Table 3"/>
    <w:basedOn w:val="a1"/>
    <w:uiPriority w:val="43"/>
    <w:rsid w:val="00321C5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3">
    <w:name w:val="Hyperlink"/>
    <w:basedOn w:val="a0"/>
    <w:uiPriority w:val="99"/>
    <w:unhideWhenUsed/>
    <w:rsid w:val="00F4134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41349"/>
    <w:rPr>
      <w:color w:val="954F72"/>
      <w:u w:val="single"/>
    </w:rPr>
  </w:style>
  <w:style w:type="paragraph" w:customStyle="1" w:styleId="msonormal0">
    <w:name w:val="msonormal"/>
    <w:basedOn w:val="a"/>
    <w:rsid w:val="00F41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41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41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41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41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10">
    <w:name w:val="List Table 1 Light"/>
    <w:basedOn w:val="a1"/>
    <w:uiPriority w:val="46"/>
    <w:rsid w:val="006E09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Frankevich</cp:lastModifiedBy>
  <cp:revision>2</cp:revision>
  <dcterms:created xsi:type="dcterms:W3CDTF">2024-05-13T07:26:00Z</dcterms:created>
  <dcterms:modified xsi:type="dcterms:W3CDTF">2024-05-13T07:26:00Z</dcterms:modified>
</cp:coreProperties>
</file>