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79426" w14:textId="77777777" w:rsidR="005601F7" w:rsidRDefault="005601F7" w:rsidP="005601F7">
      <w:pPr>
        <w:pStyle w:val="References0"/>
        <w:numPr>
          <w:ilvl w:val="0"/>
          <w:numId w:val="0"/>
        </w:numPr>
        <w:ind w:left="709" w:hanging="709"/>
      </w:pPr>
      <w:r>
        <w:rPr>
          <w:noProof/>
        </w:rPr>
        <w:drawing>
          <wp:inline distT="0" distB="0" distL="0" distR="0" wp14:anchorId="7829917F" wp14:editId="6DBFB0FE">
            <wp:extent cx="6120130" cy="2616835"/>
            <wp:effectExtent l="0" t="0" r="0" b="0"/>
            <wp:docPr id="1543094695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094695" name="Picture 1" descr="A close up of a devi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496D" w14:textId="77777777" w:rsidR="005601F7" w:rsidRDefault="005601F7" w:rsidP="005601F7">
      <w:pPr>
        <w:pStyle w:val="References0"/>
        <w:numPr>
          <w:ilvl w:val="0"/>
          <w:numId w:val="0"/>
        </w:numPr>
        <w:ind w:left="709" w:hanging="709"/>
      </w:pPr>
    </w:p>
    <w:p w14:paraId="1EECA95A" w14:textId="6660A17B" w:rsidR="005601F7" w:rsidRDefault="005601F7" w:rsidP="005601F7">
      <w:r w:rsidRPr="005439EB">
        <w:rPr>
          <w:b/>
          <w:bCs/>
        </w:rPr>
        <w:t xml:space="preserve">Figure </w:t>
      </w:r>
      <w:r w:rsidR="00477E82">
        <w:rPr>
          <w:b/>
          <w:bCs/>
        </w:rPr>
        <w:t>S</w:t>
      </w:r>
      <w:r w:rsidRPr="005439EB">
        <w:rPr>
          <w:b/>
          <w:bCs/>
        </w:rPr>
        <w:t>1.</w:t>
      </w:r>
      <w:r>
        <w:t xml:space="preserve"> Plated cells subjected to light, magnetic fields, or both in a tissue culture incubator. (A) A typical COMS setup for magnetic fields alone or as a sham; (B) A typical COMS setup for light alone or in combination </w:t>
      </w:r>
      <w:r w:rsidR="00477E82">
        <w:t xml:space="preserve">with </w:t>
      </w:r>
      <w:r>
        <w:t xml:space="preserve">magnetic fields. </w:t>
      </w:r>
    </w:p>
    <w:p w14:paraId="1C12E0A2" w14:textId="77777777" w:rsidR="00333A0E" w:rsidRDefault="00333A0E"/>
    <w:sectPr w:rsidR="00333A0E" w:rsidSect="005601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3427"/>
    <w:multiLevelType w:val="multilevel"/>
    <w:tmpl w:val="B76C5084"/>
    <w:styleLink w:val="References"/>
    <w:lvl w:ilvl="0">
      <w:start w:val="1"/>
      <w:numFmt w:val="decimal"/>
      <w:pStyle w:val="References0"/>
      <w:lvlText w:val="[%1]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186ED8"/>
    <w:multiLevelType w:val="multilevel"/>
    <w:tmpl w:val="B76C5084"/>
    <w:numStyleLink w:val="References"/>
  </w:abstractNum>
  <w:num w:numId="1" w16cid:durableId="1019694984">
    <w:abstractNumId w:val="0"/>
  </w:num>
  <w:num w:numId="2" w16cid:durableId="190213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1MjYxMzK2tLC0NDBU0lEKTi0uzszPAykwqgUAY21DSywAAAA="/>
  </w:docVars>
  <w:rsids>
    <w:rsidRoot w:val="005601F7"/>
    <w:rsid w:val="000B1F5E"/>
    <w:rsid w:val="00206656"/>
    <w:rsid w:val="002870BD"/>
    <w:rsid w:val="00333A0E"/>
    <w:rsid w:val="00477E82"/>
    <w:rsid w:val="005439EB"/>
    <w:rsid w:val="005601F7"/>
    <w:rsid w:val="00E0426D"/>
    <w:rsid w:val="00E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F94A"/>
  <w15:chartTrackingRefBased/>
  <w15:docId w15:val="{5E74F7B6-FF38-4B8E-B568-7D8FA0DE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F7"/>
    <w:pPr>
      <w:spacing w:before="60" w:after="0" w:line="240" w:lineRule="auto"/>
    </w:pPr>
    <w:rPr>
      <w:rFonts w:eastAsia="Times New Roman" w:cs="Times New Roman"/>
      <w:kern w:val="0"/>
      <w:sz w:val="22"/>
      <w:lang w:val="en-US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1F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1F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F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1F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1F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1F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1F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1F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1F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F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1F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1F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1F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1F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01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1F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1F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0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01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01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01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1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01F7"/>
    <w:rPr>
      <w:b/>
      <w:bCs/>
      <w:smallCaps/>
      <w:color w:val="0F4761" w:themeColor="accent1" w:themeShade="BF"/>
      <w:spacing w:val="5"/>
    </w:rPr>
  </w:style>
  <w:style w:type="paragraph" w:customStyle="1" w:styleId="References0">
    <w:name w:val="References"/>
    <w:basedOn w:val="Normal"/>
    <w:qFormat/>
    <w:rsid w:val="005601F7"/>
    <w:pPr>
      <w:numPr>
        <w:numId w:val="2"/>
      </w:numPr>
      <w:tabs>
        <w:tab w:val="num" w:pos="360"/>
      </w:tabs>
      <w:ind w:left="0" w:firstLine="0"/>
    </w:pPr>
  </w:style>
  <w:style w:type="numbering" w:customStyle="1" w:styleId="References">
    <w:name w:val="_References"/>
    <w:basedOn w:val="NoList"/>
    <w:uiPriority w:val="99"/>
    <w:rsid w:val="005601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Yee Kit</dc:creator>
  <cp:keywords/>
  <dc:description/>
  <cp:lastModifiedBy>Tai Yee Kit</cp:lastModifiedBy>
  <cp:revision>3</cp:revision>
  <dcterms:created xsi:type="dcterms:W3CDTF">2024-05-30T06:17:00Z</dcterms:created>
  <dcterms:modified xsi:type="dcterms:W3CDTF">2024-06-03T04:46:00Z</dcterms:modified>
</cp:coreProperties>
</file>