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60" w:after="240"/>
        <w:jc w:val="center"/>
        <w:textAlignment w:val="auto"/>
        <w:outlineLvl w:val="0"/>
        <w:rPr>
          <w:b/>
          <w:sz w:val="44"/>
          <w:szCs w:val="44"/>
        </w:rPr>
      </w:pPr>
      <w:bookmarkStart w:id="0" w:name="_Toc384302600"/>
      <w:bookmarkStart w:id="1" w:name="_Toc384302306"/>
      <w:bookmarkStart w:id="2" w:name="_Toc384302128"/>
      <w:r>
        <w:rPr>
          <w:b/>
          <w:sz w:val="44"/>
          <w:szCs w:val="44"/>
        </w:rPr>
        <w:t>Supporting Information</w:t>
      </w:r>
      <w:bookmarkEnd w:id="0"/>
      <w:bookmarkEnd w:id="1"/>
      <w:bookmarkEnd w:id="2"/>
    </w:p>
    <w:p>
      <w:pPr>
        <w:pStyle w:val="4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64" w:lineRule="auto"/>
        <w:ind w:left="0" w:firstLine="0" w:firstLineChars="0"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caps w:val="0"/>
          <w:color w:val="000000" w:themeColor="text1"/>
          <w:spacing w:val="0"/>
          <w:sz w:val="36"/>
          <w:szCs w:val="36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3" w:name="OLE_LINK55"/>
      <w:bookmarkStart w:id="4" w:name="OLE_LINK56"/>
      <w:r>
        <w:rPr>
          <w:rFonts w:hint="eastAsia" w:ascii="Times New Roman" w:hAnsi="Times New Roman" w:cs="Times New Roman"/>
          <w:b/>
          <w:bCs/>
          <w:i w:val="0"/>
          <w:caps w:val="0"/>
          <w:color w:val="000000" w:themeColor="text1"/>
          <w:spacing w:val="0"/>
          <w:sz w:val="36"/>
          <w:szCs w:val="36"/>
          <w:u w:val="none"/>
          <w:lang w:val="en-US" w:eastAsia="zh-CN"/>
          <w14:textFill>
            <w14:solidFill>
              <w14:schemeClr w14:val="tx1"/>
            </w14:solidFill>
          </w14:textFill>
        </w:rPr>
        <w:t>A mitochondria-targeting</w:t>
      </w:r>
      <w:r>
        <w:rPr>
          <w:rFonts w:hint="default" w:ascii="Times New Roman" w:hAnsi="Times New Roman" w:cs="Times New Roman"/>
          <w:b/>
          <w:bCs/>
          <w:i w:val="0"/>
          <w:caps w:val="0"/>
          <w:color w:val="000000" w:themeColor="text1"/>
          <w:spacing w:val="0"/>
          <w:sz w:val="36"/>
          <w:szCs w:val="36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i w:val="0"/>
          <w:caps w:val="0"/>
          <w:color w:val="000000" w:themeColor="text1"/>
          <w:spacing w:val="0"/>
          <w:sz w:val="36"/>
          <w:szCs w:val="36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fluorescent probe for </w:t>
      </w:r>
      <w:r>
        <w:rPr>
          <w:rFonts w:hint="eastAsia" w:cs="Times New Roman"/>
          <w:b/>
          <w:bCs/>
          <w:i w:val="0"/>
          <w:caps w:val="0"/>
          <w:color w:val="000000" w:themeColor="text1"/>
          <w:spacing w:val="0"/>
          <w:sz w:val="36"/>
          <w:szCs w:val="36"/>
          <w:u w:val="none"/>
          <w:lang w:val="en-US" w:eastAsia="zh-CN"/>
          <w14:textFill>
            <w14:solidFill>
              <w14:schemeClr w14:val="tx1"/>
            </w14:solidFill>
          </w14:textFill>
        </w:rPr>
        <w:t>the dual sensing of</w:t>
      </w:r>
      <w:r>
        <w:rPr>
          <w:rFonts w:hint="eastAsia" w:ascii="Times New Roman" w:hAnsi="Times New Roman" w:cs="Times New Roman"/>
          <w:b/>
          <w:bCs/>
          <w:i w:val="0"/>
          <w:caps w:val="0"/>
          <w:color w:val="000000" w:themeColor="text1"/>
          <w:spacing w:val="0"/>
          <w:sz w:val="36"/>
          <w:szCs w:val="36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hypochlorite</w:t>
      </w:r>
      <w:r>
        <w:rPr>
          <w:rFonts w:hint="eastAsia" w:ascii="Times New Roman" w:hAnsi="Times New Roman" w:cs="Times New Roman"/>
          <w:b/>
          <w:bCs/>
          <w:i w:val="0"/>
          <w:caps w:val="0"/>
          <w:color w:val="000000" w:themeColor="text1"/>
          <w:spacing w:val="0"/>
          <w:sz w:val="36"/>
          <w:szCs w:val="36"/>
          <w:u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i w:val="0"/>
          <w:caps w:val="0"/>
          <w:color w:val="000000" w:themeColor="text1"/>
          <w:spacing w:val="0"/>
          <w:sz w:val="36"/>
          <w:szCs w:val="36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eastAsia" w:ascii="Times New Roman" w:hAnsi="Times New Roman" w:cs="Times New Roman"/>
          <w:b/>
          <w:bCs/>
          <w:i w:val="0"/>
          <w:caps w:val="0"/>
          <w:color w:val="000000" w:themeColor="text1"/>
          <w:spacing w:val="0"/>
          <w:sz w:val="36"/>
          <w:szCs w:val="36"/>
          <w:u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i w:val="0"/>
          <w:caps w:val="0"/>
          <w:color w:val="000000" w:themeColor="text1"/>
          <w:spacing w:val="0"/>
          <w:sz w:val="36"/>
          <w:szCs w:val="36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viscosity </w:t>
      </w:r>
      <w:r>
        <w:rPr>
          <w:rFonts w:hint="eastAsia" w:ascii="Times New Roman" w:hAnsi="Times New Roman" w:cs="Times New Roman"/>
          <w:b/>
          <w:bCs/>
          <w:i w:val="0"/>
          <w:caps w:val="0"/>
          <w:color w:val="000000" w:themeColor="text1"/>
          <w:spacing w:val="0"/>
          <w:sz w:val="36"/>
          <w:szCs w:val="36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without signal crosstalk </w:t>
      </w:r>
      <w:r>
        <w:rPr>
          <w:rFonts w:hint="eastAsia" w:ascii="Times New Roman" w:hAnsi="Times New Roman" w:cs="Times New Roman"/>
          <w:b/>
          <w:bCs/>
          <w:i w:val="0"/>
          <w:caps w:val="0"/>
          <w:color w:val="000000" w:themeColor="text1"/>
          <w:spacing w:val="0"/>
          <w:sz w:val="36"/>
          <w:szCs w:val="36"/>
          <w:u w:val="none"/>
          <w:lang w:val="en-US" w:eastAsia="zh-CN"/>
          <w14:textFill>
            <w14:solidFill>
              <w14:schemeClr w14:val="tx1"/>
            </w14:solidFill>
          </w14:textFill>
        </w:rPr>
        <w:t>in living cells and zebrafish</w:t>
      </w:r>
    </w:p>
    <w:p>
      <w:pPr>
        <w:pStyle w:val="4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50" w:after="0" w:line="264" w:lineRule="auto"/>
        <w:textAlignment w:val="auto"/>
        <w:rPr>
          <w:rFonts w:hint="eastAsia" w:ascii="Times New Roman" w:hAnsi="Times New Roman" w:cs="Times New Roman"/>
          <w:i w:val="0"/>
          <w:i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i w:val="0"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Chao Gao,</w:t>
      </w:r>
      <w:r>
        <w:rPr>
          <w:rFonts w:hint="eastAsia" w:ascii="Times New Roman" w:hAnsi="Times New Roman" w:cs="Times New Roman"/>
          <w:i w:val="0"/>
          <w:i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Dandan Chen, Lin Zhang, Minglan Ma, </w:t>
      </w:r>
    </w:p>
    <w:p>
      <w:pPr>
        <w:pStyle w:val="4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7" w:afterLines="50" w:line="264" w:lineRule="auto"/>
        <w:textAlignment w:val="auto"/>
        <w:rPr>
          <w:rFonts w:hint="default" w:ascii="Times New Roman" w:hAnsi="Times New Roman" w:eastAsia="宋体" w:cs="Times New Roman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i w:val="0"/>
          <w:i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Hu-Wei Liu, Hai-Rong Cui</w:t>
      </w:r>
      <w:r>
        <w:rPr>
          <w:rFonts w:hint="default" w:ascii="Times New Roman" w:hAnsi="Times New Roman" w:eastAsia="宋体" w:cs="Times New Roman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*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center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OLE_LINK43"/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Synergy Innovation Centre of Biological Peptide Antidiabetics of Hubei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Province, </w:t>
      </w:r>
      <w:bookmarkStart w:id="6" w:name="OLE_LINK68"/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College of Life Science</w:t>
      </w:r>
      <w:bookmarkEnd w:id="6"/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, Wuchang University of Technology, </w:t>
      </w:r>
      <w:bookmarkStart w:id="7" w:name="OLE_LINK70"/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Wuhan, P. R. 430223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P. R. China</w:t>
      </w:r>
      <w:bookmarkEnd w:id="7"/>
    </w:p>
    <w:bookmarkEnd w:id="3"/>
    <w:bookmarkEnd w:id="4"/>
    <w:bookmarkEnd w:id="5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313" w:afterLines="100" w:line="264" w:lineRule="auto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bookmarkStart w:id="8" w:name="OLE_LINK75"/>
      <w:bookmarkStart w:id="9" w:name="OLE_LINK69"/>
      <w:r>
        <w:rPr>
          <w:rFonts w:hint="default" w:ascii="Times New Roman" w:hAnsi="Times New Roman" w:eastAsia="宋体" w:cs="Times New Roman"/>
          <w:i/>
          <w:iCs/>
          <w:color w:val="000000" w:themeColor="text1"/>
          <w:kern w:val="0"/>
          <w:sz w:val="28"/>
          <w:szCs w:val="28"/>
          <w:u w:val="none"/>
          <w:lang w:val="pt-BR" w:eastAsia="zh-CN" w:bidi="ar"/>
          <w14:textFill>
            <w14:solidFill>
              <w14:schemeClr w14:val="tx1"/>
            </w14:solidFill>
          </w14:textFill>
        </w:rPr>
        <w:t>* Correspondence:</w:t>
      </w:r>
      <w:r>
        <w:rPr>
          <w:rFonts w:hint="eastAsia" w:ascii="Times New Roman" w:hAnsi="Times New Roman" w:eastAsia="宋体" w:cs="Times New Roman"/>
          <w:i/>
          <w:iCs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color w:val="000000" w:themeColor="text1"/>
          <w:kern w:val="0"/>
          <w:sz w:val="28"/>
          <w:szCs w:val="28"/>
          <w:u w:val="none"/>
          <w:lang w:val="pt-BR" w:eastAsia="zh-CN" w:bidi="ar"/>
          <w14:textFill>
            <w14:solidFill>
              <w14:schemeClr w14:val="tx1"/>
            </w14:solidFill>
          </w14:textFill>
        </w:rPr>
        <w:t>E-mail</w:t>
      </w:r>
      <w:r>
        <w:rPr>
          <w:rFonts w:hint="default" w:ascii="Times New Roman" w:hAnsi="Times New Roman" w:eastAsia="宋体" w:cs="Times New Roman"/>
          <w:i/>
          <w:iCs w:val="0"/>
          <w:color w:val="000000" w:themeColor="text1"/>
          <w:kern w:val="0"/>
          <w:sz w:val="28"/>
          <w:szCs w:val="28"/>
          <w:u w:val="none"/>
          <w:lang w:val="pt-BR" w:eastAsia="zh-CN" w:bidi="ar"/>
          <w14:textFill>
            <w14:solidFill>
              <w14:schemeClr w14:val="tx1"/>
            </w14:solidFill>
          </w14:textFill>
        </w:rPr>
        <w:t>:</w:t>
      </w:r>
      <w:r>
        <w:rPr>
          <w:rFonts w:hint="default" w:ascii="Times New Roman" w:hAnsi="Times New Roman" w:eastAsia="宋体" w:cs="Times New Roman"/>
          <w:i/>
          <w:iCs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chr@wut.edu.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c</w:t>
      </w:r>
      <w:r>
        <w:rPr>
          <w:rFonts w:hint="default" w:ascii="Times New Roman" w:hAnsi="Times New Roman" w:cs="Times New Roman"/>
          <w:sz w:val="28"/>
          <w:szCs w:val="28"/>
        </w:rPr>
        <w:t>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2" w:beforeLines="100" w:after="157" w:afterLines="50" w:line="360" w:lineRule="auto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 w:val="0"/>
          <w:sz w:val="28"/>
          <w:szCs w:val="28"/>
          <w:highlight w:val="none"/>
        </w:rPr>
        <w:t>Table S1</w:t>
      </w:r>
      <w:r>
        <w:rPr>
          <w:rFonts w:hint="eastAsia"/>
          <w:b/>
          <w:bCs w:val="0"/>
          <w:sz w:val="28"/>
          <w:szCs w:val="28"/>
          <w:highlight w:val="none"/>
          <w:lang w:val="en-US" w:eastAsia="zh-CN"/>
        </w:rPr>
        <w:t xml:space="preserve"> </w:t>
      </w:r>
      <w:r>
        <w:rPr>
          <w:b/>
          <w:bCs w:val="0"/>
          <w:color w:val="000000" w:themeColor="text1"/>
          <w:kern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 xml:space="preserve">Summary of the </w:t>
      </w:r>
      <w:r>
        <w:rPr>
          <w:rFonts w:hint="eastAsia"/>
          <w:b/>
          <w:bCs w:val="0"/>
          <w:color w:val="000000" w:themeColor="text1"/>
          <w:kern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 xml:space="preserve">recent </w:t>
      </w:r>
      <w:r>
        <w:rPr>
          <w:rFonts w:hint="default" w:ascii="Times New Roman" w:hAnsi="Times New Roman" w:cs="Times New Roman"/>
          <w:b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single detection probes</w:t>
      </w:r>
      <w:r>
        <w:rPr>
          <w:rFonts w:hint="eastAsia" w:cs="Times New Roman"/>
          <w:b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bCs w:val="0"/>
          <w:color w:val="000000" w:themeColor="text1"/>
          <w:kern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for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ClO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−</w:t>
      </w:r>
    </w:p>
    <w:tbl>
      <w:tblPr>
        <w:tblStyle w:val="14"/>
        <w:tblW w:w="101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1"/>
        <w:gridCol w:w="1259"/>
        <w:gridCol w:w="1089"/>
        <w:gridCol w:w="1071"/>
        <w:gridCol w:w="1210"/>
        <w:gridCol w:w="1499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4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51" w:beforeLines="8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Probe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’ 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tructure</w:t>
            </w:r>
          </w:p>
        </w:tc>
        <w:tc>
          <w:tcPr>
            <w:tcW w:w="12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40" w:lineRule="auto"/>
              <w:jc w:val="center"/>
              <w:textAlignment w:val="auto"/>
              <w:rPr>
                <w:rFonts w:hint="eastAsia" w:eastAsia="ArnoPro-Regular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ArnoPro-Regular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Cell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ArnoPro-Regular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ArnoPro-Regular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argeting</w:t>
            </w:r>
          </w:p>
        </w:tc>
        <w:tc>
          <w:tcPr>
            <w:tcW w:w="108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Response 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ime</w:t>
            </w:r>
          </w:p>
        </w:tc>
        <w:tc>
          <w:tcPr>
            <w:tcW w:w="10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Detection 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imits</w:t>
            </w:r>
          </w:p>
        </w:tc>
        <w:tc>
          <w:tcPr>
            <w:tcW w:w="121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Detection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Medium</w:t>
            </w:r>
          </w:p>
        </w:tc>
        <w:tc>
          <w:tcPr>
            <w:tcW w:w="14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19" w:beforeLines="7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Application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8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Reference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2" w:hRule="atLeast"/>
          <w:jc w:val="center"/>
        </w:trPr>
        <w:tc>
          <w:tcPr>
            <w:tcW w:w="24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096645" cy="1245870"/>
                  <wp:effectExtent l="0" t="0" r="635" b="381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08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64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 min</w:t>
            </w:r>
          </w:p>
        </w:tc>
        <w:tc>
          <w:tcPr>
            <w:tcW w:w="10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49 nM</w:t>
            </w:r>
          </w:p>
        </w:tc>
        <w:tc>
          <w:tcPr>
            <w:tcW w:w="121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CH</w:t>
            </w: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vertAlign w:val="sub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CN/PBS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buffer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(1</w:t>
            </w:r>
            <w:r>
              <w:rPr>
                <w:rFonts w:hint="eastAsia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1, v/v)</w:t>
            </w:r>
          </w:p>
        </w:tc>
        <w:tc>
          <w:tcPr>
            <w:tcW w:w="14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HeLa cells,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Mice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-Italic" w:cs="Times New Roman"/>
                <w:i w:val="0"/>
                <w:i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-Italic" w:cs="Times New Roman"/>
                <w:i w:val="0"/>
                <w:i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bookmarkStart w:id="10" w:name="OLE_LINK8"/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10</w:t>
            </w:r>
          </w:p>
          <w:bookmarkEnd w:id="10"/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-Italic" w:cs="Times New Roman"/>
                <w:i w:val="0"/>
                <w:i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CharisSIL-Italic" w:cs="Times New Roman"/>
                <w:i w:val="0"/>
                <w:iCs w:val="0"/>
                <w:color w:val="000000"/>
                <w:kern w:val="0"/>
                <w:sz w:val="18"/>
                <w:szCs w:val="18"/>
                <w:lang w:val="en-US" w:eastAsia="zh-CN" w:bidi="ar"/>
              </w:rPr>
              <w:t>Talanta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i w:val="0"/>
                <w:iCs w:val="0"/>
                <w:sz w:val="18"/>
                <w:szCs w:val="18"/>
              </w:rPr>
            </w:pPr>
            <w:r>
              <w:rPr>
                <w:rFonts w:hint="default" w:ascii="Times New Roman" w:hAnsi="Times New Roman" w:eastAsia="CharisSIL-Italic" w:cs="Times New Roman"/>
                <w:i w:val="0"/>
                <w:iCs w:val="0"/>
                <w:color w:val="000000"/>
                <w:kern w:val="0"/>
                <w:sz w:val="18"/>
                <w:szCs w:val="18"/>
                <w:lang w:val="en-US" w:eastAsia="zh-CN" w:bidi="ar"/>
              </w:rPr>
              <w:t>268 (2024) 125298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8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44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080770" cy="497840"/>
                  <wp:effectExtent l="0" t="0" r="1270" b="508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CharisSIL" w:cs="Times New Roman"/>
                <w:b w:val="0"/>
                <w:bCs w:val="0"/>
                <w:strike w:val="0"/>
                <w:dstrike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40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08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 s</w:t>
            </w:r>
          </w:p>
        </w:tc>
        <w:tc>
          <w:tcPr>
            <w:tcW w:w="107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CharisSIL" w:cs="Times New Roman"/>
                <w:b w:val="0"/>
                <w:bCs w:val="0"/>
                <w:strike w:val="0"/>
                <w:dstrike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trike w:val="0"/>
                <w:dstrike w:val="0"/>
                <w:sz w:val="18"/>
                <w:szCs w:val="18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strike w:val="0"/>
                <w:dstrike w:val="0"/>
                <w:color w:val="000000"/>
                <w:kern w:val="0"/>
                <w:sz w:val="18"/>
                <w:szCs w:val="18"/>
                <w:lang w:val="en-US" w:eastAsia="zh-CN" w:bidi="ar"/>
              </w:rPr>
              <w:t>97 nM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PBS buffer with </w:t>
            </w:r>
            <w:r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20% </w:t>
            </w: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Et</w:t>
            </w: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OH</w:t>
            </w:r>
          </w:p>
        </w:tc>
        <w:tc>
          <w:tcPr>
            <w:tcW w:w="14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trike w:val="0"/>
                <w:dstrike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trike w:val="0"/>
                <w:dstrike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PLC cells,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trike w:val="0"/>
                <w:dstrike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trike w:val="0"/>
                <w:dstrike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HuH-7 cells,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trike w:val="0"/>
                <w:dstrike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trike w:val="0"/>
                <w:dstrike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HepG2 cells,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trike w:val="0"/>
                <w:dstrike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Mice.</w:t>
            </w:r>
          </w:p>
        </w:tc>
        <w:tc>
          <w:tcPr>
            <w:tcW w:w="15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11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Sens. Actuators B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378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(2023) 133219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4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226185" cy="380365"/>
                  <wp:effectExtent l="0" t="0" r="8255" b="635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360" w:firstLineChars="200"/>
              <w:jc w:val="both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08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 min</w:t>
            </w:r>
          </w:p>
        </w:tc>
        <w:tc>
          <w:tcPr>
            <w:tcW w:w="10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35.2 nM</w:t>
            </w:r>
          </w:p>
        </w:tc>
        <w:tc>
          <w:tcPr>
            <w:tcW w:w="121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Tris-HCl buffer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(with 1% DMSO)</w:t>
            </w:r>
          </w:p>
        </w:tc>
        <w:tc>
          <w:tcPr>
            <w:tcW w:w="14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264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HeLa cells,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264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zebrafish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12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Sens. Actuators B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392 (2023) 134041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244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076960" cy="633730"/>
                  <wp:effectExtent l="0" t="0" r="5080" b="6350"/>
                  <wp:docPr id="5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40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08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35 s</w:t>
            </w:r>
          </w:p>
        </w:tc>
        <w:tc>
          <w:tcPr>
            <w:tcW w:w="10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230 n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</w:t>
            </w:r>
          </w:p>
        </w:tc>
        <w:tc>
          <w:tcPr>
            <w:tcW w:w="121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PBS buffer with 20% EtOH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9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dvOT9b12cd4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HeLa cells,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dvOT9b12cd4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dvOT9b12cd4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RAW264.7 cells,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Mice.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13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Chem. Commun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59 (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2023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9" w:hRule="atLeast"/>
          <w:jc w:val="center"/>
        </w:trPr>
        <w:tc>
          <w:tcPr>
            <w:tcW w:w="244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055370" cy="873125"/>
                  <wp:effectExtent l="0" t="0" r="11430" b="10795"/>
                  <wp:docPr id="55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4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40" w:line="240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Mitochondria</w:t>
            </w:r>
          </w:p>
        </w:tc>
        <w:tc>
          <w:tcPr>
            <w:tcW w:w="108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51" w:beforeLines="8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51" w:beforeLines="8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 s</w:t>
            </w:r>
          </w:p>
        </w:tc>
        <w:tc>
          <w:tcPr>
            <w:tcW w:w="107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before="251" w:beforeLines="80"/>
              <w:jc w:val="center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before="251" w:beforeLines="8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89.7 nM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51" w:beforeLines="8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51" w:beforeLines="8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PBS buffer with 10% EtOH</w:t>
            </w:r>
          </w:p>
        </w:tc>
        <w:tc>
          <w:tcPr>
            <w:tcW w:w="149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69" w:beforeLines="1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MCF-7 cells,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Mice.</w:t>
            </w:r>
          </w:p>
        </w:tc>
        <w:tc>
          <w:tcPr>
            <w:tcW w:w="15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14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Anal. Chem.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94 (2022)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17904−17912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44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017905" cy="1065530"/>
                  <wp:effectExtent l="0" t="0" r="3175" b="1270"/>
                  <wp:docPr id="57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51" w:beforeLines="80"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51" w:beforeLines="80" w:line="240" w:lineRule="auto"/>
              <w:jc w:val="both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Mitochondria</w:t>
            </w:r>
          </w:p>
        </w:tc>
        <w:tc>
          <w:tcPr>
            <w:tcW w:w="108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trike/>
                <w:dstrike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2.5 min</w:t>
            </w:r>
          </w:p>
        </w:tc>
        <w:tc>
          <w:tcPr>
            <w:tcW w:w="10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trike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trike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7.4 nM</w:t>
            </w:r>
          </w:p>
        </w:tc>
        <w:tc>
          <w:tcPr>
            <w:tcW w:w="121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PBS buffer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293T cells,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Liver tissue slices.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15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Anal. Chem.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94 (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2022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11881−11888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44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844550" cy="721360"/>
                  <wp:effectExtent l="0" t="0" r="8890" b="10160"/>
                  <wp:docPr id="5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firstLine="360" w:firstLineChars="200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08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firstLine="360" w:firstLineChars="20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 min</w:t>
            </w:r>
          </w:p>
        </w:tc>
        <w:tc>
          <w:tcPr>
            <w:tcW w:w="10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16.1 nM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PBS buffer with </w:t>
            </w:r>
            <w:r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20% DMF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9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RAW264.7 cells,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Mice.</w:t>
            </w:r>
          </w:p>
        </w:tc>
        <w:tc>
          <w:tcPr>
            <w:tcW w:w="15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16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ACS Sens.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 (2021) 3253–3261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44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40" w:lineRule="auto"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1464945" cy="919480"/>
                  <wp:effectExtent l="0" t="0" r="13335" b="10160"/>
                  <wp:docPr id="81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firstLine="360" w:firstLineChars="200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firstLine="360" w:firstLineChars="200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08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firstLine="360" w:firstLineChars="20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 min</w:t>
            </w:r>
          </w:p>
        </w:tc>
        <w:tc>
          <w:tcPr>
            <w:tcW w:w="107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87 nM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PBS buffer with </w:t>
            </w:r>
            <w:r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10% </w:t>
            </w: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CH</w:t>
            </w: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/>
                <w:kern w:val="0"/>
                <w:sz w:val="18"/>
                <w:szCs w:val="18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/>
                <w:kern w:val="0"/>
                <w:sz w:val="18"/>
                <w:szCs w:val="18"/>
                <w:vertAlign w:val="baseline"/>
                <w:lang w:val="en-US" w:eastAsia="zh-CN" w:bidi="ar"/>
              </w:rPr>
              <w:t>OH</w:t>
            </w:r>
          </w:p>
        </w:tc>
        <w:tc>
          <w:tcPr>
            <w:tcW w:w="149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RAW264.7 cells.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17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J. Hazard. Mater. 418 (2021) 126243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  <w:jc w:val="center"/>
        </w:trPr>
        <w:tc>
          <w:tcPr>
            <w:tcW w:w="2441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85215" cy="634365"/>
                  <wp:effectExtent l="0" t="0" r="12065" b="5715"/>
                  <wp:docPr id="1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Mitochondria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trike w:val="0"/>
                <w:dstrike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s</w:t>
            </w:r>
          </w:p>
        </w:tc>
        <w:tc>
          <w:tcPr>
            <w:tcW w:w="10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 nM</w:t>
            </w:r>
          </w:p>
        </w:tc>
        <w:tc>
          <w:tcPr>
            <w:tcW w:w="121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PBS buffer</w:t>
            </w:r>
          </w:p>
        </w:tc>
        <w:tc>
          <w:tcPr>
            <w:tcW w:w="149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dvOT9b12cd4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dvOT9b12cd4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HeLa cells,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Zebrafish,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Arial" w:cs="Times New Roman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bookmarkStart w:id="11" w:name="OLE_LINK17"/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This work</w:t>
            </w:r>
            <w:bookmarkEnd w:id="11"/>
          </w:p>
        </w:tc>
      </w:tr>
    </w:tbl>
    <w:p>
      <w:pPr>
        <w:numPr>
          <w:ilvl w:val="0"/>
          <w:numId w:val="0"/>
        </w:numPr>
        <w:adjustRightInd w:val="0"/>
        <w:snapToGrid w:val="0"/>
        <w:spacing w:beforeLines="100" w:line="360" w:lineRule="auto"/>
        <w:ind w:leftChars="0"/>
        <w:rPr>
          <w:rFonts w:hint="eastAsia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2" w:name="OLE_LINK4"/>
    </w:p>
    <w:p>
      <w:pPr>
        <w:numPr>
          <w:ilvl w:val="0"/>
          <w:numId w:val="0"/>
        </w:numPr>
        <w:adjustRightInd w:val="0"/>
        <w:snapToGrid w:val="0"/>
        <w:spacing w:beforeLines="100" w:line="360" w:lineRule="auto"/>
        <w:ind w:leftChars="0"/>
        <w:rPr>
          <w:rFonts w:hint="eastAsia" w:cs="Times New Roman"/>
          <w:b/>
          <w:bCs w:val="0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 w:val="0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Table S</w:t>
      </w:r>
      <w:r>
        <w:rPr>
          <w:rFonts w:hint="eastAsia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2 </w:t>
      </w:r>
      <w:r>
        <w:rPr>
          <w:b/>
          <w:bCs w:val="0"/>
          <w:color w:val="000000" w:themeColor="text1"/>
          <w:kern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 xml:space="preserve">Summary of the </w:t>
      </w:r>
      <w:r>
        <w:rPr>
          <w:rFonts w:hint="eastAsia"/>
          <w:b/>
          <w:bCs w:val="0"/>
          <w:color w:val="000000" w:themeColor="text1"/>
          <w:kern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 xml:space="preserve">recent </w:t>
      </w:r>
      <w:r>
        <w:rPr>
          <w:rFonts w:hint="default" w:ascii="Times New Roman" w:hAnsi="Times New Roman" w:cs="Times New Roman"/>
          <w:b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single detection probes</w:t>
      </w:r>
      <w:r>
        <w:rPr>
          <w:rFonts w:hint="eastAsia" w:cs="Times New Roman"/>
          <w:b/>
          <w:bCs w:val="0"/>
          <w:color w:val="000000" w:themeColor="text1"/>
          <w:sz w:val="28"/>
          <w:szCs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bCs w:val="0"/>
          <w:color w:val="000000" w:themeColor="text1"/>
          <w:kern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for </w:t>
      </w:r>
      <w:r>
        <w:rPr>
          <w:rFonts w:hint="eastAsia" w:cs="Times New Roman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viscosity</w:t>
      </w:r>
    </w:p>
    <w:bookmarkEnd w:id="12"/>
    <w:tbl>
      <w:tblPr>
        <w:tblStyle w:val="14"/>
        <w:tblW w:w="91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2"/>
        <w:gridCol w:w="1350"/>
        <w:gridCol w:w="1365"/>
        <w:gridCol w:w="1823"/>
        <w:gridCol w:w="1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8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51" w:beforeLines="8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Probe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’ 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tructure</w:t>
            </w:r>
          </w:p>
        </w:tc>
        <w:tc>
          <w:tcPr>
            <w:tcW w:w="13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40" w:lineRule="auto"/>
              <w:jc w:val="center"/>
              <w:textAlignment w:val="auto"/>
              <w:rPr>
                <w:rFonts w:hint="eastAsia" w:eastAsia="ArnoPro-Regular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ArnoPro-Regular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Cell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ArnoPro-Regular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ArnoPro-Regular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argeting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Emission wavelength</w:t>
            </w:r>
            <w:r>
              <w:rPr>
                <w:rFonts w:hint="eastAsia" w:cs="Times New Roman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82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19" w:beforeLines="70" w:line="240" w:lineRule="auto"/>
              <w:jc w:val="center"/>
              <w:textAlignment w:val="auto"/>
              <w:rPr>
                <w:rFonts w:hint="default" w:cs="Times New Roman"/>
                <w:b/>
                <w:bCs w:val="0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Application</w:t>
            </w:r>
          </w:p>
        </w:tc>
        <w:tc>
          <w:tcPr>
            <w:tcW w:w="178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8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Reference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8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after="95" w:afterLines="3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414145" cy="751840"/>
                  <wp:effectExtent l="0" t="0" r="0" b="10160"/>
                  <wp:docPr id="5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64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600 nm</w:t>
            </w:r>
          </w:p>
        </w:tc>
        <w:tc>
          <w:tcPr>
            <w:tcW w:w="182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19" w:beforeLines="7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19" w:beforeLines="7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Vesicle Shell</w:t>
            </w:r>
          </w:p>
        </w:tc>
        <w:tc>
          <w:tcPr>
            <w:tcW w:w="178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1</w:t>
            </w:r>
            <w:r>
              <w:rPr>
                <w:rFonts w:hint="eastAsia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J. </w:t>
            </w: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Am. Chem. Soc. </w:t>
            </w: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145 (</w:t>
            </w: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2023</w:t>
            </w: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highlight w:val="gree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26494−26503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8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after="95" w:afterLines="30"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343025" cy="868045"/>
                  <wp:effectExtent l="0" t="0" r="13335" b="635"/>
                  <wp:docPr id="6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ind w:firstLine="360" w:firstLineChars="20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ind w:firstLine="360" w:firstLineChars="200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911 nm</w:t>
            </w:r>
          </w:p>
        </w:tc>
        <w:tc>
          <w:tcPr>
            <w:tcW w:w="182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HeLa cells</w:t>
            </w:r>
            <w:r>
              <w:rPr>
                <w:rFonts w:hint="eastAsia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ice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-Italic" w:cs="Times New Roman"/>
                <w:i/>
                <w:iCs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-Italic" w:cs="Times New Roman"/>
                <w:i/>
                <w:iCs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-Italic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Biomaterials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-Italic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300 (2023) 122190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8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after="95" w:afterLines="30"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173480" cy="558165"/>
                  <wp:effectExtent l="0" t="0" r="0" b="5715"/>
                  <wp:docPr id="6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Mitochondria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665 nm</w:t>
            </w:r>
          </w:p>
        </w:tc>
        <w:tc>
          <w:tcPr>
            <w:tcW w:w="182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eastAsia="ArnoPro-Regular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HeLa cells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eastAsia="MyriadPro-It" w:cs="Times New Roman"/>
                <w:i/>
                <w:iCs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bookmarkStart w:id="13" w:name="OLE_LINK15"/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2</w:t>
            </w:r>
            <w:r>
              <w:rPr>
                <w:rFonts w:hint="eastAsia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bookmarkEnd w:id="13"/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MyriadPro-It" w:cs="Times New Roman"/>
                <w:i/>
                <w:iCs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MyriadPro-It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Anal. Chem.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MyriadPro-Regular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MyriadPro-Regular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95 (2023)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highlight w:val="gree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MyriadPro-Regular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5687</w:t>
            </w:r>
            <w:r>
              <w:rPr>
                <w:rFonts w:hint="default" w:ascii="Times New Roman" w:hAnsi="Times New Roman" w:eastAsia="STIXGeneral-Regular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−</w:t>
            </w:r>
            <w:r>
              <w:rPr>
                <w:rFonts w:hint="default" w:ascii="Times New Roman" w:hAnsi="Times New Roman" w:eastAsia="MyriadPro-Regular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8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after="95" w:afterLines="30" w:line="240" w:lineRule="auto"/>
              <w:jc w:val="center"/>
              <w:textAlignment w:val="auto"/>
              <w:rPr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976630" cy="660400"/>
                  <wp:effectExtent l="0" t="0" r="13970" b="10160"/>
                  <wp:docPr id="62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702 nm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2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SH-SY5Y cells</w:t>
            </w:r>
            <w:r>
              <w:rPr>
                <w:rFonts w:hint="eastAsia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ice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-Italic" w:cs="Times New Roman"/>
                <w:i/>
                <w:iCs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2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bookmarkStart w:id="14" w:name="OLE_LINK22"/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Sens. Actuators B</w:t>
            </w:r>
            <w:bookmarkEnd w:id="14"/>
            <w:r>
              <w:rPr>
                <w:rFonts w:hint="default" w:ascii="Times New Roman" w:hAnsi="Times New Roman" w:eastAsia="CharisSIL-Italic" w:cs="Times New Roman"/>
                <w:i/>
                <w:iCs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CharisSIL-Italic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372 (2022) 132648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8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after="95" w:afterLines="30"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241425" cy="775970"/>
                  <wp:effectExtent l="0" t="0" r="8255" b="1270"/>
                  <wp:docPr id="63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dvOTce3d9a73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dvOTce3d9a73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eastAsia="AdvOTce3d9a73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Mitochondrial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722 nm</w:t>
            </w:r>
          </w:p>
        </w:tc>
        <w:tc>
          <w:tcPr>
            <w:tcW w:w="182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HeLa cells</w:t>
            </w:r>
            <w:r>
              <w:rPr>
                <w:rFonts w:hint="eastAsia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Mice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dvOT65f8a23b . I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2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dvOT65f8a23b . I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dvOT65f8a23b . I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Anal. Chem.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AdvOT65f8a23b . I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94 (</w:t>
            </w:r>
            <w:r>
              <w:rPr>
                <w:rFonts w:hint="default" w:ascii="Times New Roman" w:hAnsi="Times New Roman" w:eastAsia="AdvOT46dcae81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2022</w:t>
            </w:r>
            <w:r>
              <w:rPr>
                <w:rFonts w:hint="eastAsia" w:ascii="Times New Roman" w:hAnsi="Times New Roman" w:eastAsia="AdvOT46dcae81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) </w:t>
            </w:r>
            <w:r>
              <w:rPr>
                <w:rFonts w:hint="default" w:ascii="Times New Roman" w:hAnsi="Times New Roman" w:eastAsia="AdvOT46dcae81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5069</w:t>
            </w:r>
            <w:r>
              <w:rPr>
                <w:rFonts w:hint="default" w:ascii="Times New Roman" w:hAnsi="Times New Roman" w:eastAsia="AdvOT46dcae81 + 22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−</w:t>
            </w:r>
            <w:r>
              <w:rPr>
                <w:rFonts w:hint="default" w:ascii="Times New Roman" w:hAnsi="Times New Roman" w:eastAsia="AdvOT46dcae81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5074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8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after="95" w:afterLines="30"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314450" cy="531495"/>
                  <wp:effectExtent l="0" t="0" r="11430" b="1905"/>
                  <wp:docPr id="64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795 nm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2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HeLa cells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Mice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eastAsia="MyriadPro-It" w:cs="Times New Roman"/>
                <w:i/>
                <w:iCs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bookmarkStart w:id="15" w:name="OLE_LINK18"/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2</w:t>
            </w:r>
            <w:bookmarkEnd w:id="15"/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MyriadPro-It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MyriadPro-It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Anal. Chem.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AdvOT65f8a23b . I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94 (</w:t>
            </w:r>
            <w:r>
              <w:rPr>
                <w:rFonts w:hint="default" w:ascii="Times New Roman" w:hAnsi="Times New Roman" w:eastAsia="AdvOT46dcae81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2022</w:t>
            </w:r>
            <w:r>
              <w:rPr>
                <w:rFonts w:hint="eastAsia" w:ascii="Times New Roman" w:hAnsi="Times New Roman" w:eastAsia="AdvOT46dcae81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) </w:t>
            </w:r>
            <w:r>
              <w:rPr>
                <w:rFonts w:hint="default" w:ascii="Times New Roman" w:hAnsi="Times New Roman" w:eastAsia="MyriadPro-Regular" w:cs="Times New Roman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13556−13565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8" w:hRule="atLeast"/>
          <w:jc w:val="center"/>
        </w:trPr>
        <w:tc>
          <w:tcPr>
            <w:tcW w:w="28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after="95" w:afterLines="30" w:line="240" w:lineRule="auto"/>
              <w:jc w:val="center"/>
              <w:textAlignment w:val="auto"/>
              <w:rPr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937895" cy="1054100"/>
                  <wp:effectExtent l="0" t="0" r="6985" b="12700"/>
                  <wp:docPr id="65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Mitochondria</w:t>
            </w: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739 nm</w:t>
            </w:r>
          </w:p>
        </w:tc>
        <w:tc>
          <w:tcPr>
            <w:tcW w:w="182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HL-7702 cells</w:t>
            </w:r>
            <w:r>
              <w:rPr>
                <w:rFonts w:hint="eastAsia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Mice</w:t>
            </w:r>
          </w:p>
        </w:tc>
        <w:tc>
          <w:tcPr>
            <w:tcW w:w="178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-Italic" w:cs="Times New Roman"/>
                <w:i/>
                <w:iCs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bookmarkStart w:id="16" w:name="OLE_LINK19"/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2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  <w:bookmarkEnd w:id="16"/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eastAsia" w:ascii="Times New Roman" w:hAnsi="Times New Roman" w:eastAsia="CharisSIL-Italic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-Italic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Chem</w:t>
            </w:r>
            <w:r>
              <w:rPr>
                <w:rFonts w:hint="eastAsia" w:ascii="Times New Roman" w:hAnsi="Times New Roman" w:eastAsia="CharisSIL-Italic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  <w:r>
              <w:rPr>
                <w:rFonts w:hint="default" w:ascii="Times New Roman" w:hAnsi="Times New Roman" w:eastAsia="CharisSIL-Italic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Eng</w:t>
            </w:r>
            <w:r>
              <w:rPr>
                <w:rFonts w:hint="eastAsia" w:ascii="Times New Roman" w:hAnsi="Times New Roman" w:eastAsia="CharisSIL-Italic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  <w:r>
              <w:rPr>
                <w:rFonts w:hint="default" w:ascii="Times New Roman" w:hAnsi="Times New Roman" w:eastAsia="CharisSIL-Italic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J</w:t>
            </w:r>
            <w:r>
              <w:rPr>
                <w:rFonts w:hint="eastAsia" w:ascii="Times New Roman" w:hAnsi="Times New Roman" w:eastAsia="CharisSIL-Italic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-Italic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445 (2022) 136448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  <w:jc w:val="center"/>
        </w:trPr>
        <w:tc>
          <w:tcPr>
            <w:tcW w:w="28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after="95" w:afterLines="3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052195" cy="615315"/>
                  <wp:effectExtent l="0" t="0" r="14605" b="9525"/>
                  <wp:docPr id="4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Mitochondria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eastAsia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eastAsia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765 nm</w:t>
            </w:r>
          </w:p>
        </w:tc>
        <w:tc>
          <w:tcPr>
            <w:tcW w:w="182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HeLa cells</w:t>
            </w:r>
            <w:r>
              <w:rPr>
                <w:rFonts w:hint="eastAsia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Z</w:t>
            </w:r>
            <w:r>
              <w:rPr>
                <w:rFonts w:hint="default" w:ascii="Times New Roman" w:hAnsi="Times New Roman" w:eastAsia="CharisSIL" w:cs="Times New Roman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ebrafish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000000" w:themeColor="text1"/>
                <w:spacing w:val="0"/>
                <w:sz w:val="18"/>
                <w:szCs w:val="18"/>
                <w:u w:val="none"/>
                <w:shd w:val="clear" w:fill="FFFFFF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This work</w:t>
            </w:r>
          </w:p>
        </w:tc>
      </w:tr>
    </w:tbl>
    <w:p>
      <w:pPr>
        <w:numPr>
          <w:ilvl w:val="0"/>
          <w:numId w:val="0"/>
        </w:numPr>
        <w:adjustRightInd w:val="0"/>
        <w:snapToGrid w:val="0"/>
        <w:spacing w:beforeLines="100" w:line="360" w:lineRule="auto"/>
        <w:ind w:leftChars="0"/>
        <w:rPr>
          <w:rFonts w:hint="eastAsia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adjustRightInd w:val="0"/>
        <w:snapToGrid w:val="0"/>
        <w:spacing w:beforeLines="100" w:line="360" w:lineRule="auto"/>
        <w:ind w:leftChars="0"/>
        <w:rPr>
          <w:rFonts w:hint="eastAsia" w:cs="Times New Roman"/>
          <w:b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 w:val="0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Table S</w:t>
      </w:r>
      <w:r>
        <w:rPr>
          <w:rFonts w:hint="eastAsia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3 </w:t>
      </w:r>
      <w:r>
        <w:rPr>
          <w:b/>
          <w:bCs w:val="0"/>
          <w:color w:val="000000" w:themeColor="text1"/>
          <w:kern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 xml:space="preserve">Summary of the </w:t>
      </w:r>
      <w:r>
        <w:rPr>
          <w:rFonts w:hint="eastAsia"/>
          <w:b/>
          <w:bCs w:val="0"/>
          <w:color w:val="000000" w:themeColor="text1"/>
          <w:kern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 xml:space="preserve">recent </w:t>
      </w:r>
      <w:r>
        <w:rPr>
          <w:rFonts w:hint="eastAsia"/>
          <w:b/>
          <w:bCs w:val="0"/>
          <w:color w:val="000000" w:themeColor="text1"/>
          <w:kern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difunctional probes for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ClO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eastAsia" w:cs="Times New Roman"/>
          <w:b/>
          <w:bCs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/>
          <w:bCs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eastAsia" w:cs="Times New Roman"/>
          <w:b/>
          <w:bCs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bookmarkStart w:id="17" w:name="OLE_LINK5"/>
      <w:r>
        <w:rPr>
          <w:rFonts w:hint="eastAsia" w:cs="Times New Roman"/>
          <w:b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viscosity</w:t>
      </w:r>
      <w:bookmarkEnd w:id="17"/>
    </w:p>
    <w:tbl>
      <w:tblPr>
        <w:tblStyle w:val="14"/>
        <w:tblW w:w="105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5"/>
        <w:gridCol w:w="1279"/>
        <w:gridCol w:w="1100"/>
        <w:gridCol w:w="1360"/>
        <w:gridCol w:w="1280"/>
        <w:gridCol w:w="1330"/>
        <w:gridCol w:w="15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51" w:beforeLines="8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Probe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’ S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tructure</w:t>
            </w:r>
          </w:p>
        </w:tc>
        <w:tc>
          <w:tcPr>
            <w:tcW w:w="127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64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rnoPro-Regular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Cell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rnoPro-Regular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Targeting</w:t>
            </w:r>
          </w:p>
        </w:tc>
        <w:tc>
          <w:tcPr>
            <w:tcW w:w="11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For 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ClO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(λ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sub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em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3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For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V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iscosity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λ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sub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em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28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8" w:name="OLE_LINK9"/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Emission wavelength</w:t>
            </w:r>
            <w:bookmarkEnd w:id="18"/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difference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eastAsia="ArnoPro-Regular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Δ</w:t>
            </w:r>
            <w:r>
              <w:rPr>
                <w:rFonts w:hint="default" w:ascii="Times New Roman" w:hAnsi="Times New Roman" w:eastAsia="ArnoPro-Regular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λ </w:t>
            </w:r>
            <w:r>
              <w:rPr>
                <w:rFonts w:hint="default" w:ascii="Times New Roman" w:hAnsi="Times New Roman" w:eastAsia="ArnoPro-Regular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nm)</w:t>
            </w:r>
          </w:p>
        </w:tc>
        <w:tc>
          <w:tcPr>
            <w:tcW w:w="13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19" w:beforeLines="7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Application</w:t>
            </w:r>
          </w:p>
        </w:tc>
        <w:tc>
          <w:tcPr>
            <w:tcW w:w="159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8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Reference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217930" cy="487680"/>
                  <wp:effectExtent l="0" t="0" r="0" b="0"/>
                  <wp:docPr id="4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eastAsia="ArnoPro-Regular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Mitochondria</w:t>
            </w:r>
          </w:p>
        </w:tc>
        <w:tc>
          <w:tcPr>
            <w:tcW w:w="11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493 nm</w:t>
            </w:r>
          </w:p>
        </w:tc>
        <w:tc>
          <w:tcPr>
            <w:tcW w:w="13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628 nm</w:t>
            </w:r>
          </w:p>
        </w:tc>
        <w:tc>
          <w:tcPr>
            <w:tcW w:w="128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135 nm</w:t>
            </w:r>
          </w:p>
        </w:tc>
        <w:tc>
          <w:tcPr>
            <w:tcW w:w="13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C6 cells,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Zebrafish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9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2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Sens. Actuators B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383 (2023) 133510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  <w:jc w:val="center"/>
        </w:trPr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drawing>
                <wp:inline distT="0" distB="0" distL="114300" distR="114300">
                  <wp:extent cx="1143000" cy="421005"/>
                  <wp:effectExtent l="0" t="0" r="0" b="5715"/>
                  <wp:docPr id="4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1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520 </w:t>
            </w: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nm</w:t>
            </w:r>
          </w:p>
        </w:tc>
        <w:tc>
          <w:tcPr>
            <w:tcW w:w="13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620 nm</w:t>
            </w:r>
          </w:p>
        </w:tc>
        <w:tc>
          <w:tcPr>
            <w:tcW w:w="128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 nm</w:t>
            </w:r>
          </w:p>
        </w:tc>
        <w:tc>
          <w:tcPr>
            <w:tcW w:w="13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HeLa</w:t>
            </w:r>
            <w:r>
              <w:rPr>
                <w:rFonts w:hint="eastAsia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cells,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HepG2</w:t>
            </w:r>
            <w:r>
              <w:rPr>
                <w:rFonts w:hint="eastAsia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cells,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Mice</w:t>
            </w:r>
          </w:p>
        </w:tc>
        <w:tc>
          <w:tcPr>
            <w:tcW w:w="159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2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Sens. Actuators B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-Italic" w:cs="Times New Roman"/>
                <w:i w:val="0"/>
                <w:iCs w:val="0"/>
                <w:color w:val="000000"/>
                <w:kern w:val="0"/>
                <w:sz w:val="18"/>
                <w:szCs w:val="18"/>
                <w:lang w:val="en-US" w:eastAsia="zh-CN" w:bidi="ar"/>
              </w:rPr>
              <w:t>393 (2023) 134345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243330" cy="639445"/>
                  <wp:effectExtent l="0" t="0" r="6350" b="635"/>
                  <wp:docPr id="4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9" w:name="OLE_LINK6"/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Mitochondria</w:t>
            </w:r>
            <w:bookmarkEnd w:id="19"/>
          </w:p>
        </w:tc>
        <w:tc>
          <w:tcPr>
            <w:tcW w:w="11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414 nm</w:t>
            </w:r>
          </w:p>
        </w:tc>
        <w:tc>
          <w:tcPr>
            <w:tcW w:w="13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600 nm</w:t>
            </w:r>
          </w:p>
        </w:tc>
        <w:tc>
          <w:tcPr>
            <w:tcW w:w="128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/>
              <w:jc w:val="center"/>
              <w:textAlignment w:val="auto"/>
              <w:rPr>
                <w:rFonts w:hint="default" w:ascii="Times New Roman" w:hAnsi="Times New Roman" w:eastAsia="CharisSIL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186 nm</w:t>
            </w:r>
          </w:p>
        </w:tc>
        <w:tc>
          <w:tcPr>
            <w:tcW w:w="133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HeLa cells,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9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2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Talanta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241 (2022) 123235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465580" cy="732790"/>
                  <wp:effectExtent l="0" t="0" r="12700" b="13970"/>
                  <wp:docPr id="4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0" w:name="OLE_LINK7"/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No</w:t>
            </w:r>
            <w:bookmarkEnd w:id="20"/>
          </w:p>
        </w:tc>
        <w:tc>
          <w:tcPr>
            <w:tcW w:w="11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510 nm</w:t>
            </w:r>
          </w:p>
        </w:tc>
        <w:tc>
          <w:tcPr>
            <w:tcW w:w="13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600 nm</w:t>
            </w:r>
          </w:p>
        </w:tc>
        <w:tc>
          <w:tcPr>
            <w:tcW w:w="128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90 nm</w:t>
            </w:r>
          </w:p>
        </w:tc>
        <w:tc>
          <w:tcPr>
            <w:tcW w:w="13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INS-1 cells</w:t>
            </w:r>
          </w:p>
        </w:tc>
        <w:tc>
          <w:tcPr>
            <w:tcW w:w="159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64" w:lineRule="auto"/>
              <w:jc w:val="center"/>
              <w:textAlignment w:val="auto"/>
              <w:rPr>
                <w:rFonts w:hint="default" w:ascii="Times New Roman" w:hAnsi="Times New Roman" w:eastAsia="CharisSIL-Italic" w:cs="Times New Roman"/>
                <w:i/>
                <w:iCs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Ref</w:t>
            </w:r>
            <w:r>
              <w:rPr>
                <w:rFonts w:hint="default" w:ascii="Times New Roman" w:hAnsi="Times New Roman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 2</w:t>
            </w:r>
            <w:r>
              <w:rPr>
                <w:rFonts w:hint="eastAsia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Mol. Struct.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1227 (2021) 129523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drawing>
                <wp:inline distT="0" distB="0" distL="114300" distR="114300">
                  <wp:extent cx="1085215" cy="634365"/>
                  <wp:effectExtent l="0" t="0" r="12065" b="5715"/>
                  <wp:docPr id="3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AdvOT2e364b11" w:cs="Times New Roman"/>
                <w:b w:val="0"/>
                <w:b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Mitochondria</w:t>
            </w:r>
          </w:p>
        </w:tc>
        <w:tc>
          <w:tcPr>
            <w:tcW w:w="11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558 nm</w:t>
            </w:r>
          </w:p>
        </w:tc>
        <w:tc>
          <w:tcPr>
            <w:tcW w:w="13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765 nm</w:t>
            </w:r>
          </w:p>
        </w:tc>
        <w:tc>
          <w:tcPr>
            <w:tcW w:w="128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240" w:lineRule="auto"/>
              <w:jc w:val="center"/>
              <w:textAlignment w:val="auto"/>
              <w:rPr>
                <w:rFonts w:hint="default" w:ascii="Times New Roman" w:hAnsi="Times New Roman" w:eastAsia="CharisSIL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CharisSIL" w:cs="Times New Roman"/>
                <w:b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207 nm</w:t>
            </w:r>
          </w:p>
        </w:tc>
        <w:tc>
          <w:tcPr>
            <w:tcW w:w="13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HeLa cells</w:t>
            </w:r>
            <w:r>
              <w:rPr>
                <w:rFonts w:hint="eastAsia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b w:val="0"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Z</w:t>
            </w:r>
            <w:r>
              <w:rPr>
                <w:rFonts w:hint="default" w:ascii="Times New Roman" w:hAnsi="Times New Roman" w:eastAsia="CharisSIL" w:cs="Times New Roman"/>
                <w:b w:val="0"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ebrafish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 w:val="0"/>
                <w:iCs w:val="0"/>
                <w:strike w:val="0"/>
                <w:dstrike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9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This work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TimesNewRomanPSMT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1" w:name="OLE_LINK1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80" w:firstLineChars="100"/>
        <w:textAlignment w:val="auto"/>
        <w:rPr>
          <w:rFonts w:hint="default" w:ascii="Times New Roman" w:hAnsi="Times New Roman" w:eastAsia="TimesNewRomanPSMT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60" w:lineRule="auto"/>
        <w:ind w:leftChars="0"/>
        <w:textAlignment w:val="auto"/>
        <w:rPr>
          <w:rFonts w:hint="eastAsia"/>
          <w:b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sz w:val="28"/>
          <w:szCs w:val="28"/>
          <w:highlight w:val="none"/>
          <w:lang w:val="en-US" w:eastAsia="zh-CN"/>
        </w:rPr>
        <w:t xml:space="preserve">Table S4: </w:t>
      </w:r>
      <w:bookmarkStart w:id="22" w:name="OLE_LINK16"/>
      <w:r>
        <w:rPr>
          <w:rFonts w:hint="eastAsia"/>
          <w:b/>
          <w:bCs/>
          <w:sz w:val="28"/>
          <w:szCs w:val="28"/>
          <w:highlight w:val="none"/>
          <w:lang w:val="en-US" w:eastAsia="zh-CN"/>
        </w:rPr>
        <w:t xml:space="preserve">DFT results for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000000" w:themeColor="text1"/>
          <w:spacing w:val="0"/>
          <w:sz w:val="28"/>
          <w:szCs w:val="28"/>
          <w:highlight w:val="none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eastAsia"/>
          <w:b/>
          <w:bCs/>
          <w:sz w:val="28"/>
          <w:szCs w:val="28"/>
          <w:highlight w:val="none"/>
          <w:lang w:val="en-US" w:eastAsia="zh-CN"/>
        </w:rPr>
        <w:t xml:space="preserve"> and </w:t>
      </w:r>
      <w:bookmarkEnd w:id="22"/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CHO</w:t>
      </w:r>
      <w:r>
        <w:rPr>
          <w:rFonts w:hint="eastAsia"/>
          <w:b/>
          <w:bCs/>
          <w:sz w:val="28"/>
          <w:szCs w:val="28"/>
          <w:highlight w:val="none"/>
          <w:vertAlign w:val="superscript"/>
          <w:lang w:val="en-US" w:eastAsia="zh-CN"/>
        </w:rPr>
        <w:t>a</w:t>
      </w:r>
    </w:p>
    <w:tbl>
      <w:tblPr>
        <w:tblStyle w:val="14"/>
        <w:tblW w:w="97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7"/>
        <w:gridCol w:w="1956"/>
        <w:gridCol w:w="1810"/>
        <w:gridCol w:w="1367"/>
        <w:gridCol w:w="1357"/>
        <w:gridCol w:w="1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vertAlign w:val="baseline"/>
                <w:lang w:val="en-US" w:eastAsia="zh-CN"/>
              </w:rPr>
              <w:t>Compounds</w:t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8"/>
                <w:szCs w:val="28"/>
                <w:vertAlign w:val="baseline"/>
                <w:lang w:val="en-US" w:eastAsia="zh-CN"/>
              </w:rPr>
              <w:t>HOMO</w:t>
            </w:r>
            <w:r>
              <w:rPr>
                <w:rFonts w:hint="eastAsia" w:cs="Times New Roman"/>
                <w:b/>
                <w:sz w:val="28"/>
                <w:szCs w:val="28"/>
                <w:vertAlign w:val="superscript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/>
                <w:sz w:val="28"/>
                <w:szCs w:val="28"/>
                <w:vertAlign w:val="baseline"/>
                <w:lang w:val="en-US" w:eastAsia="zh-CN"/>
              </w:rPr>
              <w:t xml:space="preserve"> (eV)</w:t>
            </w:r>
          </w:p>
        </w:tc>
        <w:tc>
          <w:tcPr>
            <w:tcW w:w="181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8"/>
                <w:szCs w:val="28"/>
                <w:vertAlign w:val="baseline"/>
                <w:lang w:val="en-US" w:eastAsia="zh-CN"/>
              </w:rPr>
              <w:t>LUMO</w:t>
            </w:r>
            <w:r>
              <w:rPr>
                <w:rFonts w:hint="eastAsia" w:cs="Times New Roman"/>
                <w:b/>
                <w:sz w:val="28"/>
                <w:szCs w:val="28"/>
                <w:vertAlign w:val="superscript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/>
                <w:sz w:val="28"/>
                <w:szCs w:val="28"/>
                <w:vertAlign w:val="baseline"/>
                <w:lang w:val="en-US" w:eastAsia="zh-CN"/>
              </w:rPr>
              <w:t xml:space="preserve"> (eV)</w:t>
            </w:r>
          </w:p>
        </w:tc>
        <w:tc>
          <w:tcPr>
            <w:tcW w:w="136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8"/>
                <w:szCs w:val="28"/>
                <w:vertAlign w:val="baseline"/>
                <w:lang w:val="en-US" w:eastAsia="zh-CN"/>
              </w:rPr>
              <w:t>Eg</w:t>
            </w:r>
            <w:r>
              <w:rPr>
                <w:rFonts w:hint="eastAsia" w:cs="Times New Roman"/>
                <w:b/>
                <w:sz w:val="28"/>
                <w:szCs w:val="28"/>
                <w:vertAlign w:val="superscript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/>
                <w:sz w:val="28"/>
                <w:szCs w:val="28"/>
                <w:vertAlign w:val="baseline"/>
                <w:lang w:val="en-US" w:eastAsia="zh-CN"/>
              </w:rPr>
              <w:t xml:space="preserve"> (eV)</w:t>
            </w:r>
          </w:p>
        </w:tc>
        <w:tc>
          <w:tcPr>
            <w:tcW w:w="13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8"/>
                <w:szCs w:val="28"/>
                <w:vertAlign w:val="baseline"/>
                <w:lang w:val="en-US" w:eastAsia="zh-CN"/>
              </w:rPr>
              <w:t>λ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vertAlign w:val="subscript"/>
                <w:lang w:val="en-US" w:eastAsia="zh-CN"/>
              </w:rPr>
              <w:t>em</w:t>
            </w:r>
            <w:r>
              <w:rPr>
                <w:rFonts w:hint="eastAsia" w:cs="Times New Roman"/>
                <w:b/>
                <w:sz w:val="28"/>
                <w:szCs w:val="28"/>
                <w:vertAlign w:val="superscript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vertAlign w:val="baseline"/>
                <w:lang w:val="en-US" w:eastAsia="zh-CN"/>
              </w:rPr>
              <w:t>/nm</w:t>
            </w:r>
          </w:p>
        </w:tc>
        <w:tc>
          <w:tcPr>
            <w:tcW w:w="14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8"/>
                <w:szCs w:val="28"/>
                <w:vertAlign w:val="baseline"/>
                <w:lang w:val="en-US" w:eastAsia="zh-CN"/>
              </w:rPr>
              <w:t>λ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vertAlign w:val="subscript"/>
                <w:lang w:val="en-US" w:eastAsia="zh-CN"/>
              </w:rPr>
              <w:t>em</w:t>
            </w:r>
            <w:r>
              <w:rPr>
                <w:rFonts w:hint="eastAsia" w:cs="Times New Roman"/>
                <w:b/>
                <w:sz w:val="28"/>
                <w:szCs w:val="28"/>
                <w:vertAlign w:val="superscript"/>
                <w:lang w:val="en-US" w:eastAsia="zh-CN"/>
              </w:rPr>
              <w:t>c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vertAlign w:val="baseline"/>
                <w:lang w:val="en-US" w:eastAsia="zh-CN"/>
              </w:rPr>
              <w:t>/nm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8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XTAP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aps w:val="0"/>
                <w:color w:val="000000" w:themeColor="text1"/>
                <w:spacing w:val="0"/>
                <w:sz w:val="28"/>
                <w:szCs w:val="28"/>
                <w:highlight w:val="none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−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Bn</w:t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-5.369</w:t>
            </w:r>
          </w:p>
        </w:tc>
        <w:tc>
          <w:tcPr>
            <w:tcW w:w="181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-3.142</w:t>
            </w:r>
          </w:p>
        </w:tc>
        <w:tc>
          <w:tcPr>
            <w:tcW w:w="136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2.227</w:t>
            </w:r>
          </w:p>
        </w:tc>
        <w:tc>
          <w:tcPr>
            <w:tcW w:w="13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746 nm</w:t>
            </w:r>
          </w:p>
        </w:tc>
        <w:tc>
          <w:tcPr>
            <w:tcW w:w="14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765 nm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23" w:name="OLE_LINK77"/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XT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−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CHO</w:t>
            </w:r>
            <w:bookmarkEnd w:id="23"/>
          </w:p>
        </w:tc>
        <w:tc>
          <w:tcPr>
            <w:tcW w:w="195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- 5.239</w:t>
            </w:r>
          </w:p>
        </w:tc>
        <w:tc>
          <w:tcPr>
            <w:tcW w:w="181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- 2.181</w:t>
            </w:r>
          </w:p>
        </w:tc>
        <w:tc>
          <w:tcPr>
            <w:tcW w:w="136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3.058</w:t>
            </w:r>
          </w:p>
        </w:tc>
        <w:tc>
          <w:tcPr>
            <w:tcW w:w="13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574 nm</w:t>
            </w:r>
          </w:p>
        </w:tc>
        <w:tc>
          <w:tcPr>
            <w:tcW w:w="14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line="360" w:lineRule="auto"/>
              <w:jc w:val="center"/>
              <w:textAlignment w:val="auto"/>
              <w:rPr>
                <w:rFonts w:hint="default"/>
                <w:b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558 nm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60" w:lineRule="auto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vertAlign w:val="superscript"/>
          <w:lang w:val="en-US" w:eastAsia="zh-CN"/>
        </w:rPr>
        <w:t>a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 xml:space="preserve"> DFT calculation is performed</w:t>
      </w:r>
      <w:r>
        <w:rPr>
          <w:rFonts w:hint="eastAsia" w:cs="Times New Roman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with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Gaussian 09 programs </w:t>
      </w:r>
      <w:r>
        <w:rPr>
          <w:rFonts w:hint="eastAsia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at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LYP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/6-31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G(d)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basis set</w:t>
      </w:r>
      <w:r>
        <w:rPr>
          <w:rFonts w:hint="eastAsia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  <w:bookmarkStart w:id="24" w:name="OLE_LINK14"/>
      <w:r>
        <w:rPr>
          <w:rFonts w:hint="eastAsia" w:cs="Times New Roman"/>
          <w:b w:val="0"/>
          <w:bCs/>
          <w:sz w:val="24"/>
          <w:szCs w:val="24"/>
          <w:vertAlign w:val="superscript"/>
          <w:lang w:val="en-US" w:eastAsia="zh-CN"/>
        </w:rPr>
        <w:t>b</w:t>
      </w:r>
      <w:r>
        <w:rPr>
          <w:rFonts w:hint="eastAsia" w:cs="Times New Roman"/>
          <w:b w:val="0"/>
          <w:bCs/>
          <w:sz w:val="24"/>
          <w:szCs w:val="24"/>
          <w:lang w:val="en-US" w:eastAsia="zh-CN"/>
        </w:rPr>
        <w:t xml:space="preserve"> </w:t>
      </w:r>
      <w:bookmarkEnd w:id="24"/>
      <w:r>
        <w:rPr>
          <w:rFonts w:hint="eastAsia" w:cs="Times New Roman"/>
          <w:b w:val="0"/>
          <w:bCs/>
          <w:sz w:val="24"/>
          <w:szCs w:val="24"/>
          <w:lang w:val="en-US" w:eastAsia="zh-CN"/>
        </w:rPr>
        <w:t>The calculation result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cs="Times New Roman"/>
          <w:b w:val="0"/>
          <w:bCs/>
          <w:sz w:val="24"/>
          <w:szCs w:val="24"/>
          <w:lang w:val="en-US" w:eastAsia="zh-CN"/>
        </w:rPr>
        <w:t xml:space="preserve">was obtained 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>using H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>O as the solvent</w:t>
      </w:r>
      <w:r>
        <w:rPr>
          <w:rFonts w:hint="eastAsia" w:cs="Times New Roman"/>
          <w:b w:val="0"/>
          <w:bCs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/>
          <w:sz w:val="24"/>
          <w:szCs w:val="24"/>
          <w:vertAlign w:val="superscript"/>
          <w:lang w:val="en-US" w:eastAsia="zh-CN"/>
        </w:rPr>
        <w:t>c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 xml:space="preserve"> Emission maximum (</w:t>
      </w:r>
      <w:r>
        <w:rPr>
          <w:rFonts w:hint="default" w:ascii="Times New Roman" w:hAnsi="Times New Roman" w:eastAsia="宋体" w:cs="Times New Roman"/>
          <w:b w:val="0"/>
          <w:bCs/>
          <w:sz w:val="24"/>
          <w:szCs w:val="24"/>
          <w:vertAlign w:val="baseline"/>
          <w:lang w:val="en-US" w:eastAsia="zh-CN"/>
        </w:rPr>
        <w:t>λ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vertAlign w:val="subscript"/>
          <w:lang w:val="en-US" w:eastAsia="zh-CN"/>
        </w:rPr>
        <w:t>em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 xml:space="preserve">) measured in </w:t>
      </w:r>
      <w:bookmarkStart w:id="25" w:name="OLE_LINK3"/>
      <w:r>
        <w:rPr>
          <w:rFonts w:hint="eastAsia" w:cs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PBS</w:t>
      </w:r>
      <w:r>
        <w:rPr>
          <w:rFonts w:hint="default"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bookmarkEnd w:id="25"/>
      <w:r>
        <w:rPr>
          <w:rFonts w:hint="eastAsia" w:cs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buffer.</w:t>
      </w:r>
    </w:p>
    <w:p>
      <w:pPr>
        <w:pStyle w:val="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280" w:firstLineChars="100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280" w:firstLineChars="100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bookmarkEnd w:id="8"/>
    <w:bookmarkEnd w:id="9"/>
    <w:bookmarkEnd w:id="21"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Times New Roman" w:hAnsi="Times New Roman" w:cs="Times New Roman"/>
          <w:i w:val="0"/>
          <w:caps w:val="0"/>
          <w:color w:val="000000"/>
          <w:spacing w:val="0"/>
          <w:sz w:val="24"/>
          <w:szCs w:val="24"/>
          <w:u w:val="none"/>
          <w:lang w:val="en-US" w:eastAsia="zh-CN"/>
        </w:rPr>
      </w:pPr>
      <w:bookmarkStart w:id="26" w:name="_Toc384302147"/>
      <w:bookmarkStart w:id="27" w:name="_Toc384302325"/>
      <w:bookmarkStart w:id="28" w:name="_Toc384302610"/>
      <w:bookmarkStart w:id="29" w:name="OLE_LINK120"/>
      <w:r>
        <w:drawing>
          <wp:inline distT="0" distB="0" distL="114300" distR="114300">
            <wp:extent cx="4067810" cy="3036570"/>
            <wp:effectExtent l="0" t="0" r="1270" b="114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Fig</w:t>
      </w:r>
      <w:r>
        <w:rPr>
          <w:rFonts w:hint="eastAsia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ure</w:t>
      </w:r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S</w:t>
      </w:r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1. </w:t>
      </w:r>
      <w:r>
        <w:rPr>
          <w:bCs/>
          <w:sz w:val="28"/>
          <w:szCs w:val="28"/>
        </w:rPr>
        <w:t xml:space="preserve">pH effect on the fluorescence intensity of probe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bCs/>
          <w:sz w:val="28"/>
          <w:szCs w:val="28"/>
        </w:rPr>
        <w:t xml:space="preserve"> (</w:t>
      </w:r>
      <w:r>
        <w:rPr>
          <w:rFonts w:hint="eastAsia"/>
          <w:bCs/>
          <w:sz w:val="28"/>
          <w:szCs w:val="28"/>
          <w:lang w:val="en-US" w:eastAsia="zh-CN"/>
        </w:rPr>
        <w:t>5</w:t>
      </w:r>
      <w:r>
        <w:rPr>
          <w:bCs/>
          <w:sz w:val="28"/>
          <w:szCs w:val="28"/>
        </w:rPr>
        <w:t xml:space="preserve"> μM) at </w:t>
      </w:r>
      <w:r>
        <w:rPr>
          <w:rFonts w:hint="eastAsia"/>
          <w:bCs/>
          <w:sz w:val="28"/>
          <w:szCs w:val="28"/>
          <w:lang w:val="en-US" w:eastAsia="zh-CN"/>
        </w:rPr>
        <w:t>765</w:t>
      </w:r>
      <w:r>
        <w:rPr>
          <w:bCs/>
          <w:sz w:val="28"/>
          <w:szCs w:val="28"/>
        </w:rPr>
        <w:t xml:space="preserve"> nm in </w:t>
      </w:r>
      <w:r>
        <w:rPr>
          <w:rFonts w:hint="eastAsia"/>
          <w:bCs/>
          <w:sz w:val="28"/>
          <w:szCs w:val="28"/>
          <w:lang w:val="en-US" w:eastAsia="zh-CN"/>
        </w:rPr>
        <w:t xml:space="preserve">water and </w:t>
      </w:r>
      <w:r>
        <w:rPr>
          <w:bCs/>
          <w:sz w:val="28"/>
          <w:szCs w:val="28"/>
        </w:rPr>
        <w:t xml:space="preserve">glycerol </w:t>
      </w:r>
      <w:r>
        <w:rPr>
          <w:rFonts w:hint="eastAsia"/>
          <w:bCs/>
          <w:sz w:val="28"/>
          <w:szCs w:val="28"/>
          <w:lang w:val="en-US" w:eastAsia="zh-CN"/>
        </w:rPr>
        <w:t>(</w:t>
      </w:r>
      <w:r>
        <w:rPr>
          <w:bCs/>
          <w:sz w:val="28"/>
          <w:szCs w:val="28"/>
        </w:rPr>
        <w:t xml:space="preserve">with </w:t>
      </w:r>
      <w:r>
        <w:rPr>
          <w:rFonts w:hint="eastAsia"/>
          <w:bCs/>
          <w:sz w:val="28"/>
          <w:szCs w:val="28"/>
          <w:lang w:val="en-US" w:eastAsia="zh-CN"/>
        </w:rPr>
        <w:t xml:space="preserve">10 </w:t>
      </w:r>
      <w:r>
        <w:rPr>
          <w:bCs/>
          <w:sz w:val="28"/>
          <w:szCs w:val="28"/>
        </w:rPr>
        <w:t xml:space="preserve">% </w:t>
      </w:r>
      <w:r>
        <w:rPr>
          <w:rFonts w:hint="eastAsia"/>
          <w:bCs/>
          <w:sz w:val="28"/>
          <w:szCs w:val="28"/>
          <w:lang w:val="en-US" w:eastAsia="zh-CN"/>
        </w:rPr>
        <w:t>water)</w:t>
      </w:r>
      <w:r>
        <w:rPr>
          <w:bCs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  <w:highlight w:val="none"/>
          <w:lang w:val="en-US" w:eastAsia="zh-CN"/>
        </w:rPr>
        <w:t>λ</w:t>
      </w:r>
      <w:r>
        <w:rPr>
          <w:rFonts w:hint="default" w:ascii="Times New Roman" w:hAnsi="Times New Roman" w:cs="Times New Roman"/>
          <w:sz w:val="28"/>
          <w:szCs w:val="28"/>
          <w:highlight w:val="none"/>
          <w:vertAlign w:val="subscript"/>
          <w:lang w:val="en-US" w:eastAsia="zh-CN"/>
        </w:rPr>
        <w:t>ex</w:t>
      </w:r>
      <w:r>
        <w:rPr>
          <w:rFonts w:hint="default" w:ascii="Times New Roman" w:hAnsi="Times New Roman" w:cs="Times New Roman"/>
          <w:sz w:val="28"/>
          <w:szCs w:val="28"/>
          <w:highlight w:val="none"/>
          <w:lang w:val="en-US" w:eastAsia="zh-CN"/>
        </w:rPr>
        <w:t xml:space="preserve"> = </w:t>
      </w:r>
      <w:r>
        <w:rPr>
          <w:rFonts w:hint="eastAsia" w:ascii="Times New Roman" w:hAnsi="Times New Roman" w:cs="Times New Roman"/>
          <w:sz w:val="28"/>
          <w:szCs w:val="28"/>
          <w:highlight w:val="none"/>
          <w:lang w:val="en-US" w:eastAsia="zh-CN"/>
        </w:rPr>
        <w:t>620</w:t>
      </w:r>
      <w:r>
        <w:rPr>
          <w:rFonts w:hint="default" w:ascii="Times New Roman" w:hAnsi="Times New Roman" w:cs="Times New Roman"/>
          <w:sz w:val="28"/>
          <w:szCs w:val="28"/>
          <w:highlight w:val="none"/>
          <w:lang w:val="en-US" w:eastAsia="zh-CN"/>
        </w:rPr>
        <w:t xml:space="preserve"> nm</w:t>
      </w:r>
      <w:r>
        <w:rPr>
          <w:rFonts w:hint="eastAsia" w:cs="Times New Roman"/>
          <w:sz w:val="28"/>
          <w:szCs w:val="28"/>
          <w:highlight w:val="none"/>
          <w:lang w:val="en-US" w:eastAsia="zh-CN"/>
        </w:rPr>
        <w:t>.</w:t>
      </w:r>
      <w:r>
        <w:rPr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/>
        <w:jc w:val="center"/>
        <w:textAlignment w:val="auto"/>
        <w:rPr>
          <w:sz w:val="28"/>
          <w:szCs w:val="28"/>
        </w:rPr>
      </w:pPr>
      <w:r>
        <w:drawing>
          <wp:inline distT="0" distB="0" distL="114300" distR="114300">
            <wp:extent cx="4067810" cy="3141345"/>
            <wp:effectExtent l="0" t="0" r="1270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left="0" w:right="0"/>
        <w:jc w:val="both"/>
        <w:textAlignment w:val="auto"/>
        <w:rPr>
          <w:rFonts w:hint="eastAsia" w:cs="Times New Roman"/>
          <w:sz w:val="28"/>
          <w:szCs w:val="28"/>
          <w:lang w:val="en-US" w:eastAsia="zh-CN"/>
        </w:rPr>
      </w:pPr>
      <w:bookmarkStart w:id="30" w:name="OLE_LINK1"/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Fig</w:t>
      </w:r>
      <w:r>
        <w:rPr>
          <w:rFonts w:hint="eastAsia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ure</w:t>
      </w:r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S2</w:t>
      </w:r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.</w:t>
      </w:r>
      <w:bookmarkEnd w:id="30"/>
      <w:r>
        <w:rPr>
          <w:rFonts w:hint="eastAsia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Fluorescence spectra of </w:t>
      </w:r>
      <w:bookmarkStart w:id="31" w:name="OLE_LINK12"/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probe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default" w:ascii="Times New Roman" w:hAnsi="Times New Roman" w:cs="Times New Roman"/>
          <w:b/>
          <w:bCs w:val="0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(5 μM)</w:t>
      </w:r>
      <w:bookmarkEnd w:id="31"/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 </w:t>
      </w:r>
      <w:r>
        <w:rPr>
          <w:rFonts w:hint="eastAsia" w:cs="Times New Roman"/>
          <w:sz w:val="28"/>
          <w:szCs w:val="28"/>
          <w:lang w:val="en-US" w:eastAsia="zh-CN"/>
        </w:rPr>
        <w:t xml:space="preserve">with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ClO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0</w:t>
      </w:r>
      <w:r>
        <w:rPr>
          <w:rFonts w:hint="default" w:ascii="Times New Roman" w:hAnsi="Times New Roman" w:cs="Times New Roman"/>
          <w:sz w:val="28"/>
          <w:szCs w:val="28"/>
        </w:rPr>
        <w:t xml:space="preserve"> μM)</w:t>
      </w:r>
      <w:r>
        <w:rPr>
          <w:rFonts w:hint="eastAsia" w:cs="Times New Roman"/>
          <w:sz w:val="28"/>
          <w:szCs w:val="28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sz w:val="28"/>
          <w:szCs w:val="28"/>
        </w:rPr>
        <w:t xml:space="preserve">various </w:t>
      </w:r>
      <w:r>
        <w:rPr>
          <w:rFonts w:hint="eastAsia" w:cs="Times New Roman"/>
          <w:sz w:val="28"/>
          <w:szCs w:val="28"/>
          <w:lang w:val="en-US" w:eastAsia="zh-CN"/>
        </w:rPr>
        <w:t>other species</w:t>
      </w:r>
      <w:r>
        <w:rPr>
          <w:rFonts w:hint="default" w:ascii="Times New Roman" w:hAnsi="Times New Roman" w:cs="Times New Roman"/>
          <w:sz w:val="28"/>
          <w:szCs w:val="28"/>
        </w:rPr>
        <w:t xml:space="preserve"> (10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0</w:t>
      </w:r>
      <w:r>
        <w:rPr>
          <w:rFonts w:hint="default" w:ascii="Times New Roman" w:hAnsi="Times New Roman" w:cs="Times New Roman"/>
          <w:sz w:val="28"/>
          <w:szCs w:val="28"/>
        </w:rPr>
        <w:t xml:space="preserve"> μM)</w:t>
      </w:r>
      <w:r>
        <w:rPr>
          <w:rFonts w:hint="eastAsia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in PBS buffer (10 mM, pH 7.4). </w:t>
      </w:r>
      <w:bookmarkStart w:id="32" w:name="OLE_LINK11"/>
      <w:r>
        <w:rPr>
          <w:rFonts w:hint="eastAsia" w:cs="Times New Roman"/>
          <w:sz w:val="28"/>
          <w:szCs w:val="28"/>
          <w:lang w:val="en-US" w:eastAsia="zh-CN"/>
        </w:rPr>
        <w:t xml:space="preserve">Insert: the corresponding photos taken under 365 nm light irradiation. </w:t>
      </w:r>
      <w:bookmarkEnd w:id="32"/>
      <w:r>
        <w:rPr>
          <w:rFonts w:hint="default" w:ascii="Times New Roman" w:hAnsi="Times New Roman" w:cs="Times New Roman"/>
          <w:sz w:val="28"/>
          <w:szCs w:val="28"/>
        </w:rPr>
        <w:t>1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: 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Blank;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: </w:t>
      </w:r>
      <w:r>
        <w:rPr>
          <w:rFonts w:hint="default" w:ascii="Times New Roman" w:hAnsi="Times New Roman" w:eastAsia="TimesNewRomanPS-BoldMT" w:cs="Times New Roman"/>
          <w:bCs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ONOO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000000" w:themeColor="text1"/>
          <w:spacing w:val="0"/>
          <w:sz w:val="28"/>
          <w:szCs w:val="28"/>
          <w:highlight w:val="none"/>
          <w:u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–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3:</w:t>
      </w:r>
      <w:r>
        <w:rPr>
          <w:rFonts w:hint="default" w:ascii="Times New Roman" w:hAnsi="Times New Roman" w:cs="Times New Roman"/>
          <w:b w:val="0"/>
          <w:bCs w:val="0"/>
          <w:i w:val="0"/>
          <w:caps w:val="0"/>
          <w:color w:val="000000" w:themeColor="text1"/>
          <w:spacing w:val="0"/>
          <w:sz w:val="28"/>
          <w:szCs w:val="28"/>
          <w:highlight w:val="none"/>
          <w:u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TimesNewRomanPS-BoldMT" w:cs="Times New Roman"/>
          <w:bCs/>
          <w:color w:val="000000" w:themeColor="text1"/>
          <w:sz w:val="28"/>
          <w:szCs w:val="28"/>
          <w:highlight w:val="none"/>
          <w:vertAlign w:val="baseline"/>
          <w14:textFill>
            <w14:solidFill>
              <w14:schemeClr w14:val="tx1"/>
            </w14:solidFill>
          </w14:textFill>
        </w:rPr>
        <w:t>•</w:t>
      </w:r>
      <w:r>
        <w:rPr>
          <w:rFonts w:hint="default" w:ascii="Times New Roman" w:hAnsi="Times New Roman" w:eastAsia="TimesNewRomanPS-BoldMT" w:cs="Times New Roman"/>
          <w:bCs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OH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4: </w:t>
      </w:r>
      <w:r>
        <w:rPr>
          <w:rFonts w:hint="default" w:ascii="Times New Roman" w:hAnsi="Times New Roman" w:eastAsia="TimesNewRomanPS-BoldMT" w:cs="Times New Roman"/>
          <w:bCs/>
          <w:color w:val="000000" w:themeColor="text1"/>
          <w:sz w:val="28"/>
          <w:szCs w:val="28"/>
          <w:highlight w:val="none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TimesNewRomanPS-BoldMT" w:cs="Times New Roman"/>
          <w:bCs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O</w:t>
      </w:r>
      <w:r>
        <w:rPr>
          <w:rFonts w:hint="default" w:ascii="Times New Roman" w:hAnsi="Times New Roman" w:eastAsia="TimesNewRomanPS-BoldMT" w:cs="Times New Roman"/>
          <w:bCs/>
          <w:color w:val="000000" w:themeColor="text1"/>
          <w:sz w:val="28"/>
          <w:szCs w:val="28"/>
          <w:highlight w:val="none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5: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H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O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;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6: 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Cys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7: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Hcy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8: 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GSH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9: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CO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2−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10: 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H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PO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11: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2−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12: 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O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1</w:t>
      </w:r>
      <w:r>
        <w:rPr>
          <w:rFonts w:hint="eastAsia" w:cs="Times New Roman"/>
          <w:sz w:val="28"/>
          <w:szCs w:val="28"/>
          <w:lang w:val="en-US" w:eastAsia="zh-CN"/>
        </w:rPr>
        <w:t>3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: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ClO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eastAsia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</w:rPr>
        <w:t>λ</w:t>
      </w:r>
      <w:r>
        <w:rPr>
          <w:rFonts w:hint="default" w:ascii="Times New Roman" w:hAnsi="Times New Roman" w:cs="Times New Roman"/>
          <w:sz w:val="28"/>
          <w:szCs w:val="28"/>
          <w:vertAlign w:val="subscript"/>
        </w:rPr>
        <w:t>ex</w:t>
      </w:r>
      <w:r>
        <w:rPr>
          <w:rFonts w:hint="default" w:ascii="Times New Roman" w:hAnsi="Times New Roman" w:cs="Times New Roman"/>
          <w:sz w:val="28"/>
          <w:szCs w:val="28"/>
        </w:rPr>
        <w:t xml:space="preserve"> =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482</w:t>
      </w:r>
      <w:r>
        <w:rPr>
          <w:rFonts w:hint="default" w:ascii="Times New Roman" w:hAnsi="Times New Roman" w:cs="Times New Roman"/>
          <w:sz w:val="28"/>
          <w:szCs w:val="28"/>
        </w:rPr>
        <w:t xml:space="preserve"> nm</w:t>
      </w:r>
      <w:r>
        <w:rPr>
          <w:rFonts w:hint="eastAsia" w:cs="Times New Roman"/>
          <w:sz w:val="28"/>
          <w:szCs w:val="28"/>
          <w:lang w:val="en-US" w:eastAsia="zh-CN"/>
        </w:rPr>
        <w:t>.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left="0" w:right="0"/>
        <w:jc w:val="both"/>
        <w:textAlignment w:val="auto"/>
        <w:rPr>
          <w:rFonts w:hint="eastAsia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left="0" w:right="0"/>
        <w:jc w:val="center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4067810" cy="3162300"/>
            <wp:effectExtent l="0" t="0" r="1270" b="762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left="0" w:right="0"/>
        <w:jc w:val="both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Fig</w:t>
      </w:r>
      <w:r>
        <w:rPr>
          <w:rFonts w:hint="eastAsia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ure S3</w:t>
      </w:r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.</w:t>
      </w:r>
      <w:r>
        <w:rPr>
          <w:rFonts w:hint="eastAsia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The</w:t>
      </w:r>
      <w:r>
        <w:rPr>
          <w:rFonts w:hint="default" w:ascii="Times New Roman" w:hAnsi="Times New Roman" w:cs="Times New Roman"/>
          <w:b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time</w:t>
      </w:r>
      <w:r>
        <w:rPr>
          <w:rFonts w:hint="default" w:ascii="Times New Roman" w:hAnsi="Times New Roman" w:eastAsia="宋体" w:cs="Times New Roman"/>
          <w:iCs/>
          <w:color w:val="000000" w:themeColor="text1"/>
          <w:kern w:val="0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-dependent experiments</w:t>
      </w:r>
      <w:r>
        <w:rPr>
          <w:rFonts w:hint="default" w:ascii="Times New Roman" w:hAnsi="Times New Roman" w:cs="Times New Roman"/>
          <w:iCs/>
          <w:color w:val="000000" w:themeColor="text1"/>
          <w:kern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of probe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default" w:ascii="Times New Roman" w:hAnsi="Times New Roman" w:cs="Times New Roman"/>
          <w:b/>
          <w:bCs w:val="0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(5 μM)</w:t>
      </w:r>
      <w:r>
        <w:rPr>
          <w:rFonts w:hint="eastAsia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Cs/>
          <w:color w:val="000000" w:themeColor="text1"/>
          <w:kern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without and with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ClO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0</w:t>
      </w:r>
      <w:r>
        <w:rPr>
          <w:rFonts w:hint="default" w:ascii="Times New Roman" w:hAnsi="Times New Roman" w:cs="Times New Roman"/>
          <w:sz w:val="28"/>
          <w:szCs w:val="28"/>
        </w:rPr>
        <w:t xml:space="preserve"> μM)</w:t>
      </w:r>
      <w:r>
        <w:rPr>
          <w:rFonts w:hint="eastAsia" w:cs="Times New Roman"/>
          <w:sz w:val="28"/>
          <w:szCs w:val="28"/>
          <w:lang w:val="en-US" w:eastAsia="zh-CN"/>
        </w:rPr>
        <w:t xml:space="preserve">. </w:t>
      </w:r>
      <w:bookmarkStart w:id="33" w:name="OLE_LINK10"/>
      <w:r>
        <w:rPr>
          <w:rFonts w:hint="eastAsia" w:cs="Times New Roman"/>
          <w:sz w:val="28"/>
          <w:szCs w:val="28"/>
          <w:lang w:val="en-US" w:eastAsia="zh-CN"/>
        </w:rPr>
        <w:t xml:space="preserve">For </w:t>
      </w:r>
      <w:r>
        <w:rPr>
          <w:rFonts w:hint="default" w:ascii="Times New Roman" w:hAnsi="Times New Roman" w:cs="Times New Roman"/>
          <w:iCs/>
          <w:color w:val="000000" w:themeColor="text1"/>
          <w:kern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probe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eastAsia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only: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λ</w:t>
      </w:r>
      <w:r>
        <w:rPr>
          <w:rFonts w:hint="default" w:ascii="Times New Roman" w:hAnsi="Times New Roman" w:cs="Times New Roman"/>
          <w:sz w:val="28"/>
          <w:szCs w:val="28"/>
          <w:vertAlign w:val="subscript"/>
          <w:lang w:val="en-US" w:eastAsia="zh-CN"/>
        </w:rPr>
        <w:t>ex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= 6</w:t>
      </w:r>
      <w:r>
        <w:rPr>
          <w:rFonts w:hint="eastAsia" w:cs="Times New Roman"/>
          <w:sz w:val="28"/>
          <w:szCs w:val="28"/>
          <w:lang w:val="en-US" w:eastAsia="zh-CN"/>
        </w:rPr>
        <w:t>20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nm; λ</w:t>
      </w:r>
      <w:r>
        <w:rPr>
          <w:rFonts w:hint="default" w:ascii="Times New Roman" w:hAnsi="Times New Roman" w:cs="Times New Roman"/>
          <w:sz w:val="28"/>
          <w:szCs w:val="28"/>
          <w:vertAlign w:val="subscript"/>
          <w:lang w:val="en-US" w:eastAsia="zh-CN"/>
        </w:rPr>
        <w:t>em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=7</w:t>
      </w:r>
      <w:r>
        <w:rPr>
          <w:rFonts w:hint="eastAsia" w:cs="Times New Roman"/>
          <w:sz w:val="28"/>
          <w:szCs w:val="28"/>
          <w:lang w:val="en-US" w:eastAsia="zh-CN"/>
        </w:rPr>
        <w:t>65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nm</w:t>
      </w:r>
      <w:bookmarkEnd w:id="33"/>
      <w:r>
        <w:rPr>
          <w:rFonts w:hint="eastAsia" w:cs="Times New Roman"/>
          <w:sz w:val="28"/>
          <w:szCs w:val="28"/>
          <w:lang w:val="en-US" w:eastAsia="zh-CN"/>
        </w:rPr>
        <w:t xml:space="preserve">; For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eastAsia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with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ClO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eastAsia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λ</w:t>
      </w:r>
      <w:r>
        <w:rPr>
          <w:rFonts w:hint="default" w:ascii="Times New Roman" w:hAnsi="Times New Roman" w:cs="Times New Roman"/>
          <w:sz w:val="28"/>
          <w:szCs w:val="28"/>
          <w:vertAlign w:val="subscript"/>
          <w:lang w:val="en-US" w:eastAsia="zh-CN"/>
        </w:rPr>
        <w:t>ex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= </w:t>
      </w:r>
      <w:r>
        <w:rPr>
          <w:rFonts w:hint="eastAsia" w:cs="Times New Roman"/>
          <w:sz w:val="28"/>
          <w:szCs w:val="28"/>
          <w:lang w:val="en-US" w:eastAsia="zh-CN"/>
        </w:rPr>
        <w:t>482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nm; λ</w:t>
      </w:r>
      <w:r>
        <w:rPr>
          <w:rFonts w:hint="default" w:ascii="Times New Roman" w:hAnsi="Times New Roman" w:cs="Times New Roman"/>
          <w:sz w:val="28"/>
          <w:szCs w:val="28"/>
          <w:vertAlign w:val="subscript"/>
          <w:lang w:val="en-US" w:eastAsia="zh-CN"/>
        </w:rPr>
        <w:t>em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=</w:t>
      </w:r>
      <w:r>
        <w:rPr>
          <w:rFonts w:hint="eastAsia" w:cs="Times New Roman"/>
          <w:sz w:val="28"/>
          <w:szCs w:val="28"/>
          <w:lang w:val="en-US" w:eastAsia="zh-CN"/>
        </w:rPr>
        <w:t xml:space="preserve"> 558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nm</w:t>
      </w:r>
      <w:r>
        <w:rPr>
          <w:rFonts w:hint="eastAsia" w:cs="Times New Roman"/>
          <w:sz w:val="28"/>
          <w:szCs w:val="28"/>
          <w:lang w:val="en-US" w:eastAsia="zh-CN"/>
        </w:rPr>
        <w:t>. E</w:t>
      </w:r>
      <w:r>
        <w:rPr>
          <w:rFonts w:hint="default" w:ascii="Times New Roman" w:hAnsi="Times New Roman" w:cs="Times New Roman"/>
          <w:sz w:val="28"/>
          <w:szCs w:val="28"/>
        </w:rPr>
        <w:t>rror bars are ± SD (n = 3)</w:t>
      </w:r>
      <w:r>
        <w:rPr>
          <w:rFonts w:hint="eastAsia" w:cs="Times New Roman"/>
          <w:sz w:val="28"/>
          <w:szCs w:val="28"/>
          <w:lang w:val="en-US" w:eastAsia="zh-CN"/>
        </w:rPr>
        <w:t>.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left="0" w:right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067810" cy="3159760"/>
            <wp:effectExtent l="0" t="0" r="1270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default" w:ascii="Times New Roman" w:hAnsi="Times New Roman" w:cs="Times New Roman"/>
          <w:color w:val="000000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Fig</w:t>
      </w:r>
      <w:r>
        <w:rPr>
          <w:rFonts w:hint="eastAsia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ure S4</w:t>
      </w:r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.</w:t>
      </w:r>
      <w:r>
        <w:rPr>
          <w:rFonts w:hint="eastAsia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none"/>
          <w:lang w:val="en-US" w:eastAsia="zh-CN"/>
        </w:rPr>
        <w:t xml:space="preserve">Fluorescence intensity changes of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default" w:ascii="Times New Roman" w:hAnsi="Times New Roman" w:cs="Times New Roman"/>
          <w:b/>
          <w:bCs w:val="0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(5 μM)</w:t>
      </w:r>
      <w:r>
        <w:rPr>
          <w:rFonts w:hint="default" w:ascii="Times New Roman" w:hAnsi="Times New Roman" w:cs="Times New Roman"/>
          <w:iCs/>
          <w:color w:val="000000" w:themeColor="text1"/>
          <w:kern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iCs/>
          <w:color w:val="000000" w:themeColor="text1"/>
          <w:kern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without and with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ClO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0</w:t>
      </w:r>
      <w:r>
        <w:rPr>
          <w:rFonts w:hint="default" w:ascii="Times New Roman" w:hAnsi="Times New Roman" w:cs="Times New Roman"/>
          <w:sz w:val="28"/>
          <w:szCs w:val="28"/>
        </w:rPr>
        <w:t xml:space="preserve"> μM)</w:t>
      </w:r>
      <w:r>
        <w:rPr>
          <w:rFonts w:hint="eastAsia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none"/>
          <w:lang w:val="en-US" w:eastAsia="zh-CN"/>
        </w:rPr>
        <w:t xml:space="preserve">under different pH conditions. </w:t>
      </w:r>
      <w:r>
        <w:rPr>
          <w:rFonts w:hint="eastAsia" w:cs="Times New Roman"/>
          <w:sz w:val="28"/>
          <w:szCs w:val="28"/>
          <w:lang w:val="en-US" w:eastAsia="zh-CN"/>
        </w:rPr>
        <w:t xml:space="preserve">For </w:t>
      </w:r>
      <w:r>
        <w:rPr>
          <w:rFonts w:hint="default" w:ascii="Times New Roman" w:hAnsi="Times New Roman" w:cs="Times New Roman"/>
          <w:iCs/>
          <w:color w:val="000000" w:themeColor="text1"/>
          <w:kern w:val="0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probe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eastAsia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only: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λ</w:t>
      </w:r>
      <w:r>
        <w:rPr>
          <w:rFonts w:hint="default" w:ascii="Times New Roman" w:hAnsi="Times New Roman" w:cs="Times New Roman"/>
          <w:sz w:val="28"/>
          <w:szCs w:val="28"/>
          <w:vertAlign w:val="subscript"/>
          <w:lang w:val="en-US" w:eastAsia="zh-CN"/>
        </w:rPr>
        <w:t>ex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= 6</w:t>
      </w:r>
      <w:r>
        <w:rPr>
          <w:rFonts w:hint="eastAsia" w:cs="Times New Roman"/>
          <w:sz w:val="28"/>
          <w:szCs w:val="28"/>
          <w:lang w:val="en-US" w:eastAsia="zh-CN"/>
        </w:rPr>
        <w:t>20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nm; λ</w:t>
      </w:r>
      <w:r>
        <w:rPr>
          <w:rFonts w:hint="default" w:ascii="Times New Roman" w:hAnsi="Times New Roman" w:cs="Times New Roman"/>
          <w:sz w:val="28"/>
          <w:szCs w:val="28"/>
          <w:vertAlign w:val="subscript"/>
          <w:lang w:val="en-US" w:eastAsia="zh-CN"/>
        </w:rPr>
        <w:t>em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=7</w:t>
      </w:r>
      <w:r>
        <w:rPr>
          <w:rFonts w:hint="eastAsia" w:cs="Times New Roman"/>
          <w:sz w:val="28"/>
          <w:szCs w:val="28"/>
          <w:lang w:val="en-US" w:eastAsia="zh-CN"/>
        </w:rPr>
        <w:t>65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nm</w:t>
      </w:r>
      <w:r>
        <w:rPr>
          <w:rFonts w:hint="eastAsia" w:cs="Times New Roman"/>
          <w:sz w:val="28"/>
          <w:szCs w:val="28"/>
          <w:lang w:val="en-US" w:eastAsia="zh-CN"/>
        </w:rPr>
        <w:t xml:space="preserve">; For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eastAsia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with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ClO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eastAsia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λ</w:t>
      </w:r>
      <w:r>
        <w:rPr>
          <w:rFonts w:hint="default" w:ascii="Times New Roman" w:hAnsi="Times New Roman" w:cs="Times New Roman"/>
          <w:sz w:val="28"/>
          <w:szCs w:val="28"/>
          <w:vertAlign w:val="subscript"/>
          <w:lang w:val="en-US" w:eastAsia="zh-CN"/>
        </w:rPr>
        <w:t>ex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= </w:t>
      </w:r>
      <w:r>
        <w:rPr>
          <w:rFonts w:hint="eastAsia" w:cs="Times New Roman"/>
          <w:sz w:val="28"/>
          <w:szCs w:val="28"/>
          <w:lang w:val="en-US" w:eastAsia="zh-CN"/>
        </w:rPr>
        <w:t>482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nm; λ</w:t>
      </w:r>
      <w:r>
        <w:rPr>
          <w:rFonts w:hint="default" w:ascii="Times New Roman" w:hAnsi="Times New Roman" w:cs="Times New Roman"/>
          <w:sz w:val="28"/>
          <w:szCs w:val="28"/>
          <w:vertAlign w:val="subscript"/>
          <w:lang w:val="en-US" w:eastAsia="zh-CN"/>
        </w:rPr>
        <w:t>em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=</w:t>
      </w:r>
      <w:r>
        <w:rPr>
          <w:rFonts w:hint="eastAsia" w:cs="Times New Roman"/>
          <w:sz w:val="28"/>
          <w:szCs w:val="28"/>
          <w:lang w:val="en-US" w:eastAsia="zh-CN"/>
        </w:rPr>
        <w:t xml:space="preserve"> 558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nm</w:t>
      </w:r>
      <w:r>
        <w:rPr>
          <w:rFonts w:hint="eastAsia" w:cs="Times New Roman"/>
          <w:sz w:val="28"/>
          <w:szCs w:val="28"/>
          <w:lang w:val="en-US" w:eastAsia="zh-CN"/>
        </w:rPr>
        <w:t>. E</w:t>
      </w:r>
      <w:r>
        <w:rPr>
          <w:rFonts w:hint="default" w:ascii="Times New Roman" w:hAnsi="Times New Roman" w:cs="Times New Roman"/>
          <w:sz w:val="28"/>
          <w:szCs w:val="28"/>
        </w:rPr>
        <w:t>rror bars are ± SD (n = 3)</w:t>
      </w:r>
      <w:r>
        <w:rPr>
          <w:rFonts w:hint="eastAsia" w:cs="Times New Roman"/>
          <w:sz w:val="28"/>
          <w:szCs w:val="28"/>
          <w:lang w:val="en-US" w:eastAsia="zh-CN"/>
        </w:rPr>
        <w:t>.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left="0" w:right="0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left="0" w:right="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left="0" w:right="0"/>
        <w:jc w:val="center"/>
        <w:textAlignment w:val="auto"/>
      </w:pPr>
      <w:r>
        <w:drawing>
          <wp:inline distT="0" distB="0" distL="114300" distR="114300">
            <wp:extent cx="4067810" cy="3519805"/>
            <wp:effectExtent l="0" t="0" r="1270" b="63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cs="Times New Roman"/>
          <w:i w:val="0"/>
          <w:caps w:val="0"/>
          <w:color w:val="000000" w:themeColor="text1"/>
          <w:spacing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Fig</w:t>
      </w:r>
      <w:r>
        <w:rPr>
          <w:rFonts w:hint="eastAsia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ure S5</w:t>
      </w:r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.</w:t>
      </w:r>
      <w:r>
        <w:rPr>
          <w:rFonts w:hint="eastAsia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The HRMS </w:t>
      </w:r>
      <w:r>
        <w:rPr>
          <w:rFonts w:hint="eastAsia" w:cs="Times New Roman"/>
          <w:i w:val="0"/>
          <w:caps w:val="0"/>
          <w:color w:val="000000" w:themeColor="text1"/>
          <w:spacing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data</w:t>
      </w:r>
      <w:r>
        <w:rPr>
          <w:rFonts w:hint="eastAsia" w:ascii="Times New Roman" w:hAnsi="Times New Roman" w:cs="Times New Roman"/>
          <w:i w:val="0"/>
          <w:caps w:val="0"/>
          <w:color w:val="000000" w:themeColor="text1"/>
          <w:spacing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sz w:val="28"/>
          <w:szCs w:val="28"/>
          <w:lang w:val="en-US" w:eastAsia="zh-CN"/>
        </w:rPr>
        <w:t>without and with</w:t>
      </w:r>
      <w:r>
        <w:rPr>
          <w:rFonts w:hint="eastAsia" w:ascii="Times New Roman" w:hAnsi="Times New Roman" w:cs="Times New Roman"/>
          <w:b/>
          <w:bCs/>
          <w:i w:val="0"/>
          <w:caps w:val="0"/>
          <w:color w:val="000000" w:themeColor="text1"/>
          <w:spacing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ClO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eastAsia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, as well as compound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CHO</w:t>
      </w:r>
      <w:r>
        <w:rPr>
          <w:rFonts w:hint="eastAsia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i w:val="0"/>
          <w:caps w:val="0"/>
          <w:color w:val="000000" w:themeColor="text1"/>
          <w:spacing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cs="Times New Roman"/>
          <w:i w:val="0"/>
          <w:caps w:val="0"/>
          <w:color w:val="000000" w:themeColor="text1"/>
          <w:spacing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cs="Times New Roman"/>
          <w:i w:val="0"/>
          <w:caps w:val="0"/>
          <w:color w:val="000000" w:themeColor="text1"/>
          <w:spacing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067810" cy="3310255"/>
            <wp:effectExtent l="0" t="0" r="1270" b="1206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left="0" w:right="0"/>
        <w:jc w:val="both"/>
        <w:textAlignment w:val="auto"/>
        <w:rPr>
          <w:rFonts w:hint="eastAsia" w:cs="Times New Roman"/>
          <w:b w:val="0"/>
          <w:bCs w:val="0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bookmarkStart w:id="34" w:name="OLE_LINK21"/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Fig</w:t>
      </w:r>
      <w:r>
        <w:rPr>
          <w:rFonts w:hint="eastAsia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ure S6</w:t>
      </w:r>
      <w:r>
        <w:rPr>
          <w:rFonts w:hint="default" w:ascii="Times New Roman" w:hAnsi="Times New Roman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.</w:t>
      </w:r>
      <w:r>
        <w:rPr>
          <w:rFonts w:hint="eastAsia" w:eastAsia="CharisSIL-Bold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The </w:t>
      </w:r>
      <w:r>
        <w:rPr>
          <w:rFonts w:hint="eastAsia" w:cs="Times New Roman"/>
          <w:sz w:val="28"/>
          <w:szCs w:val="28"/>
          <w:lang w:val="en-US" w:eastAsia="zh-CN"/>
        </w:rPr>
        <w:t>f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luorescence spectra of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default" w:ascii="Times New Roman" w:hAnsi="Times New Roman" w:cs="Times New Roman"/>
          <w:b/>
          <w:bCs w:val="0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(5 μM)</w:t>
      </w:r>
      <w:r>
        <w:rPr>
          <w:rFonts w:hint="eastAsia" w:cs="Times New Roman"/>
          <w:sz w:val="28"/>
          <w:szCs w:val="28"/>
          <w:lang w:val="en-US" w:eastAsia="zh-CN"/>
        </w:rPr>
        <w:t xml:space="preserve"> with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ClO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eastAsia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5</w:t>
      </w:r>
      <w:r>
        <w:rPr>
          <w:rFonts w:hint="eastAsia" w:cs="Times New Roman"/>
          <w:sz w:val="28"/>
          <w:szCs w:val="28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 μM</w:t>
      </w:r>
      <w:r>
        <w:rPr>
          <w:rFonts w:hint="eastAsia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 w:cs="Times New Roman"/>
          <w:color w:val="000000" w:themeColor="text1"/>
          <w:sz w:val="28"/>
          <w:szCs w:val="28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and </w:t>
      </w:r>
      <w:r>
        <w:rPr>
          <w:rFonts w:hint="eastAsia" w:ascii="Times New Roman" w:hAnsi="Times New Roman" w:eastAsia="AdvGulliv-R" w:cs="Times New Roman"/>
          <w:b/>
          <w:bCs w:val="0"/>
          <w:color w:val="000000"/>
          <w:sz w:val="28"/>
          <w:szCs w:val="28"/>
          <w:highlight w:val="none"/>
          <w:lang w:val="en-US" w:eastAsia="zh-CN"/>
        </w:rPr>
        <w:t>XT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eastAsia" w:ascii="Times New Roman" w:hAnsi="Times New Roman" w:eastAsia="AdvGulliv-R" w:cs="Times New Roman"/>
          <w:b/>
          <w:bCs w:val="0"/>
          <w:color w:val="000000"/>
          <w:sz w:val="28"/>
          <w:szCs w:val="28"/>
          <w:highlight w:val="none"/>
          <w:lang w:val="en-US" w:eastAsia="zh-CN"/>
        </w:rPr>
        <w:t>CHO</w:t>
      </w:r>
      <w:r>
        <w:rPr>
          <w:rFonts w:hint="eastAsia" w:eastAsia="AdvGulliv-R" w:cs="Times New Roman"/>
          <w:b/>
          <w:bCs w:val="0"/>
          <w:color w:val="000000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eastAsia="AdvGulliv-R" w:cs="Times New Roman"/>
          <w:b w:val="0"/>
          <w:bCs/>
          <w:color w:val="000000"/>
          <w:sz w:val="28"/>
          <w:szCs w:val="28"/>
          <w:highlight w:val="none"/>
          <w:lang w:val="en-US" w:eastAsia="zh-CN"/>
        </w:rPr>
        <w:t>(5</w:t>
      </w:r>
      <w:r>
        <w:rPr>
          <w:rFonts w:hint="eastAsia" w:eastAsia="AdvGulliv-R" w:cs="Times New Roman"/>
          <w:b/>
          <w:bCs w:val="0"/>
          <w:color w:val="000000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μM</w:t>
      </w:r>
      <w:r>
        <w:rPr>
          <w:rFonts w:hint="eastAsia" w:eastAsia="AdvGulliv-R" w:cs="Times New Roman"/>
          <w:b/>
          <w:bCs w:val="0"/>
          <w:color w:val="000000"/>
          <w:sz w:val="28"/>
          <w:szCs w:val="28"/>
          <w:highlight w:val="none"/>
          <w:lang w:val="en-US" w:eastAsia="zh-CN"/>
        </w:rPr>
        <w:t>)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in PBS buffer</w:t>
      </w:r>
      <w:r>
        <w:rPr>
          <w:rFonts w:hint="eastAsia" w:cs="Times New Roman"/>
          <w:b w:val="0"/>
          <w:bCs w:val="0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bookmarkEnd w:id="34"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left="0" w:right="0"/>
        <w:jc w:val="center"/>
        <w:textAlignment w:val="auto"/>
        <w:rPr>
          <w:rFonts w:hint="default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left="0" w:right="0"/>
        <w:jc w:val="center"/>
        <w:textAlignment w:val="auto"/>
        <w:rPr>
          <w:rFonts w:hint="default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left="0" w:right="0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left="0" w:right="0"/>
        <w:jc w:val="center"/>
        <w:textAlignment w:val="auto"/>
        <w:rPr>
          <w:rFonts w:hint="eastAsia" w:eastAsia="宋体"/>
          <w:sz w:val="28"/>
          <w:szCs w:val="28"/>
          <w:lang w:eastAsia="zh-CN"/>
        </w:rPr>
      </w:pPr>
      <w:r>
        <w:rPr>
          <w:sz w:val="28"/>
          <w:szCs w:val="28"/>
        </w:rPr>
        <w:drawing>
          <wp:inline distT="0" distB="0" distL="114300" distR="114300">
            <wp:extent cx="4067810" cy="3116580"/>
            <wp:effectExtent l="0" t="0" r="1270" b="762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/>
          <w:b w:val="0"/>
          <w:bCs/>
          <w:sz w:val="28"/>
          <w:szCs w:val="28"/>
          <w:highlight w:val="none"/>
          <w:lang w:val="en-US" w:eastAsia="zh-CN"/>
        </w:rPr>
      </w:pPr>
      <w:bookmarkStart w:id="35" w:name="OLE_LINK2"/>
      <w:r>
        <w:rPr>
          <w:rFonts w:hint="eastAsia"/>
          <w:b/>
          <w:bCs w:val="0"/>
          <w:sz w:val="28"/>
          <w:szCs w:val="28"/>
          <w:highlight w:val="none"/>
          <w:lang w:val="en-US" w:eastAsia="zh-CN"/>
        </w:rPr>
        <w:t>Figure S</w:t>
      </w:r>
      <w:bookmarkEnd w:id="35"/>
      <w:r>
        <w:rPr>
          <w:rFonts w:hint="eastAsia"/>
          <w:b/>
          <w:bCs w:val="0"/>
          <w:sz w:val="28"/>
          <w:szCs w:val="28"/>
          <w:highlight w:val="none"/>
          <w:lang w:val="en-US" w:eastAsia="zh-CN"/>
        </w:rPr>
        <w:t>7.</w:t>
      </w:r>
      <w:r>
        <w:rPr>
          <w:rFonts w:hint="eastAsia"/>
          <w:b w:val="0"/>
          <w:bCs/>
          <w:sz w:val="28"/>
          <w:szCs w:val="28"/>
          <w:highlight w:val="none"/>
          <w:lang w:val="en-US" w:eastAsia="zh-CN"/>
        </w:rPr>
        <w:t xml:space="preserve"> Viability of HeLa cells after the incubation with different concentrations of probe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eastAsia"/>
          <w:b w:val="0"/>
          <w:bCs/>
          <w:sz w:val="28"/>
          <w:szCs w:val="28"/>
          <w:highlight w:val="none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b/>
          <w:sz w:val="28"/>
          <w:szCs w:val="28"/>
          <w:lang w:val="en-US" w:eastAsia="zh-CN"/>
        </w:rPr>
      </w:pPr>
    </w:p>
    <w:bookmarkEnd w:id="26"/>
    <w:bookmarkEnd w:id="27"/>
    <w:bookmarkEnd w:id="28"/>
    <w:bookmarkEnd w:id="29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 w:eastAsia="宋体"/>
          <w:b/>
          <w:sz w:val="28"/>
          <w:szCs w:val="28"/>
          <w:lang w:eastAsia="zh-CN"/>
        </w:rPr>
        <w:drawing>
          <wp:inline distT="0" distB="0" distL="114300" distR="114300">
            <wp:extent cx="5579745" cy="3898265"/>
            <wp:effectExtent l="0" t="0" r="13335" b="317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eastAsia="宋体"/>
          <w:b/>
          <w:sz w:val="28"/>
          <w:szCs w:val="28"/>
          <w:lang w:eastAsia="zh-CN"/>
        </w:rPr>
      </w:pPr>
      <w:bookmarkStart w:id="36" w:name="OLE_LINK20"/>
      <w:r>
        <w:rPr>
          <w:rFonts w:hint="eastAsia" w:eastAsia="宋体"/>
          <w:b/>
          <w:sz w:val="28"/>
          <w:szCs w:val="28"/>
          <w:lang w:eastAsia="zh-CN"/>
        </w:rPr>
        <w:t>Figure S</w:t>
      </w:r>
      <w:r>
        <w:rPr>
          <w:rFonts w:hint="eastAsia"/>
          <w:b/>
          <w:sz w:val="28"/>
          <w:szCs w:val="28"/>
          <w:lang w:val="en-US" w:eastAsia="zh-CN"/>
        </w:rPr>
        <w:t>8</w:t>
      </w:r>
      <w:r>
        <w:rPr>
          <w:rFonts w:hint="eastAsia" w:eastAsia="宋体"/>
          <w:b/>
          <w:sz w:val="28"/>
          <w:szCs w:val="28"/>
          <w:lang w:eastAsia="zh-CN"/>
        </w:rPr>
        <w:t>.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 xml:space="preserve"> </w:t>
      </w:r>
      <w:r>
        <w:rPr>
          <w:rFonts w:hint="eastAsia" w:eastAsia="宋体"/>
          <w:b w:val="0"/>
          <w:bCs/>
          <w:sz w:val="28"/>
          <w:szCs w:val="28"/>
          <w:vertAlign w:val="superscript"/>
          <w:lang w:eastAsia="zh-CN"/>
        </w:rPr>
        <w:t>1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>H NMR (400 MHz, DMSO-</w:t>
      </w:r>
      <w:r>
        <w:rPr>
          <w:rFonts w:hint="eastAsia" w:eastAsia="宋体"/>
          <w:b w:val="0"/>
          <w:bCs/>
          <w:i/>
          <w:iCs/>
          <w:sz w:val="28"/>
          <w:szCs w:val="28"/>
          <w:lang w:eastAsia="zh-CN"/>
        </w:rPr>
        <w:t>d</w:t>
      </w:r>
      <w:r>
        <w:rPr>
          <w:rFonts w:hint="eastAsia" w:eastAsia="宋体"/>
          <w:b w:val="0"/>
          <w:bCs/>
          <w:sz w:val="28"/>
          <w:szCs w:val="28"/>
          <w:vertAlign w:val="subscript"/>
          <w:lang w:eastAsia="zh-CN"/>
        </w:rPr>
        <w:t>6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>) spectrum of</w:t>
      </w:r>
      <w:r>
        <w:rPr>
          <w:rFonts w:hint="eastAsia" w:eastAsia="宋体"/>
          <w:b/>
          <w:sz w:val="28"/>
          <w:szCs w:val="28"/>
          <w:lang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eastAsia" w:eastAsia="宋体"/>
          <w:b/>
          <w:sz w:val="28"/>
          <w:szCs w:val="28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eastAsia="宋体"/>
          <w:b/>
          <w:sz w:val="28"/>
          <w:szCs w:val="28"/>
          <w:lang w:eastAsia="zh-CN"/>
        </w:rPr>
      </w:pPr>
    </w:p>
    <w:bookmarkEnd w:id="36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50" w:line="360" w:lineRule="auto"/>
        <w:jc w:val="center"/>
        <w:textAlignment w:val="auto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 w:eastAsia="宋体"/>
          <w:b/>
          <w:sz w:val="28"/>
          <w:szCs w:val="28"/>
          <w:lang w:eastAsia="zh-CN"/>
        </w:rPr>
        <w:drawing>
          <wp:inline distT="0" distB="0" distL="114300" distR="114300">
            <wp:extent cx="5579745" cy="3899535"/>
            <wp:effectExtent l="0" t="0" r="13335" b="1905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50" w:line="36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b/>
          <w:sz w:val="28"/>
          <w:szCs w:val="28"/>
          <w:lang w:eastAsia="zh-CN"/>
        </w:rPr>
        <w:t>Figure S</w:t>
      </w:r>
      <w:r>
        <w:rPr>
          <w:rFonts w:hint="eastAsia"/>
          <w:b/>
          <w:sz w:val="28"/>
          <w:szCs w:val="28"/>
          <w:lang w:val="en-US" w:eastAsia="zh-CN"/>
        </w:rPr>
        <w:t>9</w:t>
      </w:r>
      <w:r>
        <w:rPr>
          <w:rFonts w:hint="eastAsia" w:eastAsia="宋体"/>
          <w:b/>
          <w:sz w:val="28"/>
          <w:szCs w:val="28"/>
          <w:lang w:eastAsia="zh-CN"/>
        </w:rPr>
        <w:t>.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 xml:space="preserve"> </w:t>
      </w:r>
      <w:r>
        <w:rPr>
          <w:rFonts w:hint="eastAsia"/>
          <w:b w:val="0"/>
          <w:bCs/>
          <w:sz w:val="28"/>
          <w:szCs w:val="28"/>
          <w:vertAlign w:val="superscript"/>
          <w:lang w:val="en-US" w:eastAsia="zh-CN"/>
        </w:rPr>
        <w:t>13</w:t>
      </w:r>
      <w:r>
        <w:rPr>
          <w:rFonts w:hint="eastAsia"/>
          <w:b w:val="0"/>
          <w:bCs/>
          <w:sz w:val="28"/>
          <w:szCs w:val="28"/>
          <w:lang w:val="en-US" w:eastAsia="zh-CN"/>
        </w:rPr>
        <w:t>C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 xml:space="preserve"> NMR (</w:t>
      </w:r>
      <w:r>
        <w:rPr>
          <w:rFonts w:hint="eastAsia"/>
          <w:b w:val="0"/>
          <w:bCs/>
          <w:sz w:val="28"/>
          <w:szCs w:val="28"/>
          <w:lang w:val="en-US" w:eastAsia="zh-CN"/>
        </w:rPr>
        <w:t>1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>00 MHz, DMSO-</w:t>
      </w:r>
      <w:r>
        <w:rPr>
          <w:rFonts w:hint="eastAsia" w:eastAsia="宋体"/>
          <w:b w:val="0"/>
          <w:bCs/>
          <w:i/>
          <w:iCs/>
          <w:sz w:val="28"/>
          <w:szCs w:val="28"/>
          <w:lang w:eastAsia="zh-CN"/>
        </w:rPr>
        <w:t>d</w:t>
      </w:r>
      <w:r>
        <w:rPr>
          <w:rFonts w:hint="eastAsia" w:eastAsia="宋体"/>
          <w:b w:val="0"/>
          <w:bCs/>
          <w:sz w:val="28"/>
          <w:szCs w:val="28"/>
          <w:vertAlign w:val="subscript"/>
          <w:lang w:eastAsia="zh-CN"/>
        </w:rPr>
        <w:t>6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>) spectrum of</w:t>
      </w:r>
      <w:r>
        <w:rPr>
          <w:rFonts w:hint="eastAsia" w:eastAsia="宋体"/>
          <w:b/>
          <w:sz w:val="28"/>
          <w:szCs w:val="28"/>
          <w:lang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eastAsia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313" w:afterLines="100" w:line="36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79745" cy="3899535"/>
            <wp:effectExtent l="0" t="0" r="13335" b="1905"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50" w:line="360" w:lineRule="auto"/>
        <w:jc w:val="center"/>
        <w:textAlignment w:val="auto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 w:eastAsia="宋体"/>
          <w:b/>
          <w:sz w:val="28"/>
          <w:szCs w:val="28"/>
          <w:lang w:eastAsia="zh-CN"/>
        </w:rPr>
        <w:t>Figure S1</w:t>
      </w:r>
      <w:r>
        <w:rPr>
          <w:rFonts w:hint="eastAsia"/>
          <w:b/>
          <w:sz w:val="28"/>
          <w:szCs w:val="28"/>
          <w:lang w:val="en-US" w:eastAsia="zh-CN"/>
        </w:rPr>
        <w:t>0</w:t>
      </w:r>
      <w:r>
        <w:rPr>
          <w:rFonts w:hint="eastAsia" w:eastAsia="宋体"/>
          <w:b/>
          <w:sz w:val="28"/>
          <w:szCs w:val="28"/>
          <w:lang w:eastAsia="zh-CN"/>
        </w:rPr>
        <w:t xml:space="preserve">. </w:t>
      </w:r>
      <w:r>
        <w:rPr>
          <w:rFonts w:hint="eastAsia" w:eastAsia="宋体"/>
          <w:b w:val="0"/>
          <w:bCs/>
          <w:sz w:val="28"/>
          <w:szCs w:val="28"/>
          <w:vertAlign w:val="superscript"/>
          <w:lang w:eastAsia="zh-CN"/>
        </w:rPr>
        <w:t>1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>H NMR (400 MHz, DMSO-</w:t>
      </w:r>
      <w:r>
        <w:rPr>
          <w:rFonts w:hint="eastAsia" w:eastAsia="宋体"/>
          <w:b w:val="0"/>
          <w:bCs/>
          <w:i/>
          <w:iCs/>
          <w:sz w:val="28"/>
          <w:szCs w:val="28"/>
          <w:lang w:eastAsia="zh-CN"/>
        </w:rPr>
        <w:t>d</w:t>
      </w:r>
      <w:r>
        <w:rPr>
          <w:rFonts w:hint="eastAsia" w:eastAsia="宋体"/>
          <w:b w:val="0"/>
          <w:bCs/>
          <w:sz w:val="28"/>
          <w:szCs w:val="28"/>
          <w:vertAlign w:val="subscript"/>
          <w:lang w:eastAsia="zh-CN"/>
        </w:rPr>
        <w:t>6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>) spectrum of</w:t>
      </w:r>
      <w:r>
        <w:rPr>
          <w:rFonts w:hint="eastAsia" w:eastAsia="宋体"/>
          <w:b/>
          <w:sz w:val="28"/>
          <w:szCs w:val="28"/>
          <w:lang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eastAsia" w:eastAsia="宋体"/>
          <w:b/>
          <w:sz w:val="28"/>
          <w:szCs w:val="28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313" w:afterLines="100" w:line="360" w:lineRule="auto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7" w:afterLines="50" w:line="36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79745" cy="3896995"/>
            <wp:effectExtent l="0" t="0" r="13335" b="4445"/>
            <wp:docPr id="9" name="图片 9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7" w:name="_GoBack"/>
      <w:bookmarkEnd w:id="3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50" w:line="360" w:lineRule="auto"/>
        <w:jc w:val="center"/>
        <w:textAlignment w:val="auto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 w:eastAsia="宋体"/>
          <w:b/>
          <w:sz w:val="28"/>
          <w:szCs w:val="28"/>
          <w:lang w:eastAsia="zh-CN"/>
        </w:rPr>
        <w:t xml:space="preserve">Figure S11. </w:t>
      </w:r>
      <w:r>
        <w:rPr>
          <w:rFonts w:hint="eastAsia"/>
          <w:b w:val="0"/>
          <w:bCs/>
          <w:sz w:val="28"/>
          <w:szCs w:val="28"/>
          <w:vertAlign w:val="superscript"/>
          <w:lang w:val="en-US" w:eastAsia="zh-CN"/>
        </w:rPr>
        <w:t>13</w:t>
      </w:r>
      <w:r>
        <w:rPr>
          <w:rFonts w:hint="eastAsia"/>
          <w:b w:val="0"/>
          <w:bCs/>
          <w:sz w:val="28"/>
          <w:szCs w:val="28"/>
          <w:lang w:val="en-US" w:eastAsia="zh-CN"/>
        </w:rPr>
        <w:t>C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 xml:space="preserve"> NMR (</w:t>
      </w:r>
      <w:r>
        <w:rPr>
          <w:rFonts w:hint="eastAsia"/>
          <w:b w:val="0"/>
          <w:bCs/>
          <w:sz w:val="28"/>
          <w:szCs w:val="28"/>
          <w:lang w:val="en-US" w:eastAsia="zh-CN"/>
        </w:rPr>
        <w:t>1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>00 MHz, DMSO-</w:t>
      </w:r>
      <w:r>
        <w:rPr>
          <w:rFonts w:hint="eastAsia" w:eastAsia="宋体"/>
          <w:b w:val="0"/>
          <w:bCs/>
          <w:i/>
          <w:iCs/>
          <w:sz w:val="28"/>
          <w:szCs w:val="28"/>
          <w:lang w:eastAsia="zh-CN"/>
        </w:rPr>
        <w:t>d</w:t>
      </w:r>
      <w:r>
        <w:rPr>
          <w:rFonts w:hint="eastAsia" w:eastAsia="宋体"/>
          <w:b w:val="0"/>
          <w:bCs/>
          <w:sz w:val="28"/>
          <w:szCs w:val="28"/>
          <w:vertAlign w:val="subscript"/>
          <w:lang w:eastAsia="zh-CN"/>
        </w:rPr>
        <w:t>6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>) spectrum of</w:t>
      </w:r>
      <w:r>
        <w:rPr>
          <w:rFonts w:hint="eastAsia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eastAsia" w:eastAsia="宋体"/>
          <w:b/>
          <w:sz w:val="28"/>
          <w:szCs w:val="28"/>
          <w:lang w:eastAsia="zh-CN"/>
        </w:rPr>
        <w:t>.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</w:pP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5940" cy="3505835"/>
            <wp:effectExtent l="0" t="0" r="7620" b="14605"/>
            <wp:docPr id="16" name="图片 1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50" w:line="360" w:lineRule="auto"/>
        <w:jc w:val="center"/>
        <w:textAlignment w:val="auto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 w:eastAsia="宋体"/>
          <w:b/>
          <w:sz w:val="28"/>
          <w:szCs w:val="28"/>
          <w:lang w:eastAsia="zh-CN"/>
        </w:rPr>
        <w:t>Figure S1</w:t>
      </w:r>
      <w:r>
        <w:rPr>
          <w:rFonts w:hint="eastAsia"/>
          <w:b/>
          <w:sz w:val="28"/>
          <w:szCs w:val="28"/>
          <w:lang w:val="en-US" w:eastAsia="zh-CN"/>
        </w:rPr>
        <w:t>2</w:t>
      </w:r>
      <w:r>
        <w:rPr>
          <w:rFonts w:hint="eastAsia" w:eastAsia="宋体"/>
          <w:b/>
          <w:sz w:val="28"/>
          <w:szCs w:val="28"/>
          <w:lang w:eastAsia="zh-CN"/>
        </w:rPr>
        <w:t xml:space="preserve">. </w:t>
      </w:r>
      <w:r>
        <w:rPr>
          <w:rFonts w:hint="eastAsia"/>
          <w:b w:val="0"/>
          <w:bCs/>
          <w:sz w:val="28"/>
          <w:szCs w:val="28"/>
          <w:lang w:val="en-US" w:eastAsia="zh-CN"/>
        </w:rPr>
        <w:t>HRMS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 xml:space="preserve"> spectrum of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eastAsia" w:eastAsia="宋体"/>
          <w:b/>
          <w:sz w:val="28"/>
          <w:szCs w:val="28"/>
          <w:lang w:eastAsia="zh-CN"/>
        </w:rPr>
        <w:t>.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5940" cy="3500755"/>
            <wp:effectExtent l="0" t="0" r="7620" b="4445"/>
            <wp:docPr id="20" name="图片 2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50" w:line="360" w:lineRule="auto"/>
        <w:jc w:val="center"/>
        <w:textAlignment w:val="auto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 w:eastAsia="宋体"/>
          <w:b/>
          <w:sz w:val="28"/>
          <w:szCs w:val="28"/>
          <w:lang w:eastAsia="zh-CN"/>
        </w:rPr>
        <w:t>Figure S1</w:t>
      </w:r>
      <w:r>
        <w:rPr>
          <w:rFonts w:hint="eastAsia"/>
          <w:b/>
          <w:sz w:val="28"/>
          <w:szCs w:val="28"/>
          <w:lang w:val="en-US" w:eastAsia="zh-CN"/>
        </w:rPr>
        <w:t>3</w:t>
      </w:r>
      <w:r>
        <w:rPr>
          <w:rFonts w:hint="eastAsia" w:eastAsia="宋体"/>
          <w:b/>
          <w:sz w:val="28"/>
          <w:szCs w:val="28"/>
          <w:lang w:eastAsia="zh-CN"/>
        </w:rPr>
        <w:t xml:space="preserve">.  </w:t>
      </w:r>
      <w:r>
        <w:rPr>
          <w:rFonts w:hint="eastAsia"/>
          <w:b w:val="0"/>
          <w:bCs/>
          <w:sz w:val="28"/>
          <w:szCs w:val="28"/>
          <w:lang w:val="en-US" w:eastAsia="zh-CN"/>
        </w:rPr>
        <w:t>HRMS</w:t>
      </w:r>
      <w:r>
        <w:rPr>
          <w:rFonts w:hint="eastAsia" w:eastAsia="宋体"/>
          <w:b w:val="0"/>
          <w:bCs/>
          <w:sz w:val="28"/>
          <w:szCs w:val="28"/>
          <w:lang w:eastAsia="zh-CN"/>
        </w:rPr>
        <w:t xml:space="preserve"> spectrum of</w:t>
      </w:r>
      <w:r>
        <w:rPr>
          <w:rFonts w:hint="eastAsia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XTAP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−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Bn</w:t>
      </w:r>
      <w:r>
        <w:rPr>
          <w:rFonts w:hint="eastAsia" w:eastAsia="宋体"/>
          <w:b/>
          <w:sz w:val="28"/>
          <w:szCs w:val="28"/>
          <w:lang w:eastAsia="zh-CN"/>
        </w:rPr>
        <w:t>.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eastAsia" w:eastAsia="宋体"/>
          <w:color w:val="000000"/>
          <w:kern w:val="0"/>
          <w:sz w:val="24"/>
          <w:lang w:eastAsia="zh-CN"/>
        </w:rPr>
      </w:pPr>
    </w:p>
    <w:sectPr>
      <w:footerReference r:id="rId3" w:type="default"/>
      <w:pgSz w:w="11907" w:h="16840"/>
      <w:pgMar w:top="1021" w:right="1077" w:bottom="1021" w:left="1077" w:header="720" w:footer="72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noPro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harisSIL-Ital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harisSI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2e364b1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9b12cd4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I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IXGeneral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ce3d9a7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65f8a23b . 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46dcae8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46dcae81 + 2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Arial"/>
    <w:panose1 w:val="00000000000000000000"/>
    <w:charset w:val="00"/>
    <w:family w:val="swiss"/>
    <w:pitch w:val="default"/>
    <w:sig w:usb0="00000000" w:usb1="00000000" w:usb2="00000010" w:usb3="00000000" w:csb0="00040001" w:csb1="00000000"/>
  </w:font>
  <w:font w:name="CharisSIL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Gulliv-R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61175877"/>
      <w:docPartObj>
        <w:docPartGallery w:val="autotext"/>
      </w:docPartObj>
    </w:sdtPr>
    <w:sdtEndPr>
      <w:rPr>
        <w:b/>
        <w:sz w:val="30"/>
        <w:szCs w:val="30"/>
      </w:rPr>
    </w:sdtEndPr>
    <w:sdtContent>
      <w:p>
        <w:pPr>
          <w:pStyle w:val="7"/>
          <w:jc w:val="center"/>
        </w:pPr>
        <w:r>
          <w:rPr>
            <w:b/>
            <w:sz w:val="30"/>
            <w:szCs w:val="30"/>
          </w:rPr>
          <w:fldChar w:fldCharType="begin"/>
        </w:r>
        <w:r>
          <w:rPr>
            <w:b/>
            <w:sz w:val="30"/>
            <w:szCs w:val="30"/>
          </w:rPr>
          <w:instrText xml:space="preserve"> PAGE   \* MERGEFORMAT </w:instrText>
        </w:r>
        <w:r>
          <w:rPr>
            <w:b/>
            <w:sz w:val="30"/>
            <w:szCs w:val="30"/>
          </w:rPr>
          <w:fldChar w:fldCharType="separate"/>
        </w:r>
        <w:r>
          <w:rPr>
            <w:b/>
            <w:sz w:val="30"/>
            <w:szCs w:val="30"/>
            <w:lang w:val="zh-CN"/>
          </w:rPr>
          <w:t>14</w:t>
        </w:r>
        <w:r>
          <w:rPr>
            <w:b/>
            <w:sz w:val="30"/>
            <w:szCs w:val="30"/>
          </w:rP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7FB3B7"/>
    <w:multiLevelType w:val="singleLevel"/>
    <w:tmpl w:val="1A7FB3B7"/>
    <w:lvl w:ilvl="0" w:tentative="0">
      <w:start w:val="10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zZjY1NmNhM2M4NzM3NDhmNmViYTY0NjVjM2FmMWEifQ=="/>
  </w:docVars>
  <w:rsids>
    <w:rsidRoot w:val="0006169B"/>
    <w:rsid w:val="00001484"/>
    <w:rsid w:val="00003176"/>
    <w:rsid w:val="00003611"/>
    <w:rsid w:val="0000555B"/>
    <w:rsid w:val="000063C5"/>
    <w:rsid w:val="0000653B"/>
    <w:rsid w:val="000072C5"/>
    <w:rsid w:val="00010A74"/>
    <w:rsid w:val="000110E6"/>
    <w:rsid w:val="00012181"/>
    <w:rsid w:val="000126C4"/>
    <w:rsid w:val="00012C39"/>
    <w:rsid w:val="00012F31"/>
    <w:rsid w:val="000137B0"/>
    <w:rsid w:val="00013EF1"/>
    <w:rsid w:val="00013F4B"/>
    <w:rsid w:val="00014192"/>
    <w:rsid w:val="0001499A"/>
    <w:rsid w:val="00016DE4"/>
    <w:rsid w:val="00017E62"/>
    <w:rsid w:val="00017FAA"/>
    <w:rsid w:val="0002153A"/>
    <w:rsid w:val="00021BE2"/>
    <w:rsid w:val="00021E67"/>
    <w:rsid w:val="000221DB"/>
    <w:rsid w:val="0002283A"/>
    <w:rsid w:val="0002309C"/>
    <w:rsid w:val="00023E4A"/>
    <w:rsid w:val="0002488A"/>
    <w:rsid w:val="00025A0C"/>
    <w:rsid w:val="00025B45"/>
    <w:rsid w:val="0002690B"/>
    <w:rsid w:val="00027483"/>
    <w:rsid w:val="00030243"/>
    <w:rsid w:val="00030464"/>
    <w:rsid w:val="00030D3C"/>
    <w:rsid w:val="00030F15"/>
    <w:rsid w:val="0003101D"/>
    <w:rsid w:val="00031404"/>
    <w:rsid w:val="0003224D"/>
    <w:rsid w:val="0003268E"/>
    <w:rsid w:val="000331CB"/>
    <w:rsid w:val="000332A5"/>
    <w:rsid w:val="000336D5"/>
    <w:rsid w:val="0003423C"/>
    <w:rsid w:val="000343FE"/>
    <w:rsid w:val="00034A70"/>
    <w:rsid w:val="00034D4D"/>
    <w:rsid w:val="00035433"/>
    <w:rsid w:val="00037A39"/>
    <w:rsid w:val="000404E9"/>
    <w:rsid w:val="00040999"/>
    <w:rsid w:val="00040CB4"/>
    <w:rsid w:val="0004155C"/>
    <w:rsid w:val="0004164F"/>
    <w:rsid w:val="00041813"/>
    <w:rsid w:val="00041DA4"/>
    <w:rsid w:val="00041F04"/>
    <w:rsid w:val="00041F7F"/>
    <w:rsid w:val="00042060"/>
    <w:rsid w:val="00042D2B"/>
    <w:rsid w:val="00043740"/>
    <w:rsid w:val="00043A1C"/>
    <w:rsid w:val="000443BF"/>
    <w:rsid w:val="00044521"/>
    <w:rsid w:val="00045548"/>
    <w:rsid w:val="00045B12"/>
    <w:rsid w:val="00045BE1"/>
    <w:rsid w:val="00046387"/>
    <w:rsid w:val="00046C66"/>
    <w:rsid w:val="00046F4C"/>
    <w:rsid w:val="00047364"/>
    <w:rsid w:val="00047D47"/>
    <w:rsid w:val="00050471"/>
    <w:rsid w:val="0005050F"/>
    <w:rsid w:val="000506FA"/>
    <w:rsid w:val="00050E17"/>
    <w:rsid w:val="00051A67"/>
    <w:rsid w:val="00051EEB"/>
    <w:rsid w:val="00052707"/>
    <w:rsid w:val="00052DBC"/>
    <w:rsid w:val="00052DEB"/>
    <w:rsid w:val="000532A6"/>
    <w:rsid w:val="000538F3"/>
    <w:rsid w:val="00053AF1"/>
    <w:rsid w:val="00054377"/>
    <w:rsid w:val="0005486F"/>
    <w:rsid w:val="00054B7C"/>
    <w:rsid w:val="0005547F"/>
    <w:rsid w:val="000556C1"/>
    <w:rsid w:val="00057277"/>
    <w:rsid w:val="0006101E"/>
    <w:rsid w:val="0006169B"/>
    <w:rsid w:val="00061C91"/>
    <w:rsid w:val="00061CAB"/>
    <w:rsid w:val="00061EB9"/>
    <w:rsid w:val="00061EF3"/>
    <w:rsid w:val="00063B6D"/>
    <w:rsid w:val="00063D56"/>
    <w:rsid w:val="000640E8"/>
    <w:rsid w:val="00064521"/>
    <w:rsid w:val="000650B9"/>
    <w:rsid w:val="00065DBC"/>
    <w:rsid w:val="00065E8E"/>
    <w:rsid w:val="000675F4"/>
    <w:rsid w:val="00067706"/>
    <w:rsid w:val="00067BE8"/>
    <w:rsid w:val="00067D71"/>
    <w:rsid w:val="00070190"/>
    <w:rsid w:val="00070A56"/>
    <w:rsid w:val="00072988"/>
    <w:rsid w:val="00072BC6"/>
    <w:rsid w:val="00073857"/>
    <w:rsid w:val="00074774"/>
    <w:rsid w:val="00074A2E"/>
    <w:rsid w:val="000762B6"/>
    <w:rsid w:val="00076357"/>
    <w:rsid w:val="000768D6"/>
    <w:rsid w:val="00077553"/>
    <w:rsid w:val="00077563"/>
    <w:rsid w:val="00077619"/>
    <w:rsid w:val="00082223"/>
    <w:rsid w:val="00082A49"/>
    <w:rsid w:val="000832B1"/>
    <w:rsid w:val="0008352A"/>
    <w:rsid w:val="000839D2"/>
    <w:rsid w:val="0008415C"/>
    <w:rsid w:val="00084E7A"/>
    <w:rsid w:val="000852E7"/>
    <w:rsid w:val="000855B3"/>
    <w:rsid w:val="00086D76"/>
    <w:rsid w:val="000870B2"/>
    <w:rsid w:val="000872F4"/>
    <w:rsid w:val="00087487"/>
    <w:rsid w:val="00087653"/>
    <w:rsid w:val="00087BFC"/>
    <w:rsid w:val="00090157"/>
    <w:rsid w:val="00090EB1"/>
    <w:rsid w:val="00091046"/>
    <w:rsid w:val="00091D59"/>
    <w:rsid w:val="00092CE1"/>
    <w:rsid w:val="00094093"/>
    <w:rsid w:val="00095DE5"/>
    <w:rsid w:val="00096962"/>
    <w:rsid w:val="00097427"/>
    <w:rsid w:val="00097970"/>
    <w:rsid w:val="000979B9"/>
    <w:rsid w:val="000A0E87"/>
    <w:rsid w:val="000A119D"/>
    <w:rsid w:val="000A12FC"/>
    <w:rsid w:val="000A1500"/>
    <w:rsid w:val="000A222C"/>
    <w:rsid w:val="000A2D78"/>
    <w:rsid w:val="000A3615"/>
    <w:rsid w:val="000A36B1"/>
    <w:rsid w:val="000A382F"/>
    <w:rsid w:val="000A3AD6"/>
    <w:rsid w:val="000A3DB1"/>
    <w:rsid w:val="000A4C72"/>
    <w:rsid w:val="000A5208"/>
    <w:rsid w:val="000A5F38"/>
    <w:rsid w:val="000A679E"/>
    <w:rsid w:val="000A6A92"/>
    <w:rsid w:val="000A72F3"/>
    <w:rsid w:val="000B0DE8"/>
    <w:rsid w:val="000B0E3F"/>
    <w:rsid w:val="000B1307"/>
    <w:rsid w:val="000B1368"/>
    <w:rsid w:val="000B19CF"/>
    <w:rsid w:val="000B2F8E"/>
    <w:rsid w:val="000B3425"/>
    <w:rsid w:val="000B355B"/>
    <w:rsid w:val="000B3621"/>
    <w:rsid w:val="000B41D9"/>
    <w:rsid w:val="000B4C95"/>
    <w:rsid w:val="000B555A"/>
    <w:rsid w:val="000B58B0"/>
    <w:rsid w:val="000B65F5"/>
    <w:rsid w:val="000B6B3E"/>
    <w:rsid w:val="000B6EC8"/>
    <w:rsid w:val="000B72F7"/>
    <w:rsid w:val="000B7F91"/>
    <w:rsid w:val="000C1018"/>
    <w:rsid w:val="000C11D4"/>
    <w:rsid w:val="000C168A"/>
    <w:rsid w:val="000C18F6"/>
    <w:rsid w:val="000C1BE3"/>
    <w:rsid w:val="000C1CC7"/>
    <w:rsid w:val="000C35A6"/>
    <w:rsid w:val="000C3E04"/>
    <w:rsid w:val="000C4DBE"/>
    <w:rsid w:val="000C5285"/>
    <w:rsid w:val="000C5B22"/>
    <w:rsid w:val="000C5CF1"/>
    <w:rsid w:val="000C75A5"/>
    <w:rsid w:val="000C76EF"/>
    <w:rsid w:val="000C776F"/>
    <w:rsid w:val="000C7DFB"/>
    <w:rsid w:val="000D00FF"/>
    <w:rsid w:val="000D01B6"/>
    <w:rsid w:val="000D0A8A"/>
    <w:rsid w:val="000D0D40"/>
    <w:rsid w:val="000D10D9"/>
    <w:rsid w:val="000D33A5"/>
    <w:rsid w:val="000D3793"/>
    <w:rsid w:val="000D3B4D"/>
    <w:rsid w:val="000D4DE5"/>
    <w:rsid w:val="000D5FEF"/>
    <w:rsid w:val="000D6B54"/>
    <w:rsid w:val="000D6E27"/>
    <w:rsid w:val="000D7C0D"/>
    <w:rsid w:val="000D7D55"/>
    <w:rsid w:val="000E0AF9"/>
    <w:rsid w:val="000E0C5A"/>
    <w:rsid w:val="000E0E67"/>
    <w:rsid w:val="000E1150"/>
    <w:rsid w:val="000E19AD"/>
    <w:rsid w:val="000E1A1D"/>
    <w:rsid w:val="000E1B60"/>
    <w:rsid w:val="000E3ACF"/>
    <w:rsid w:val="000E3DB2"/>
    <w:rsid w:val="000E3FF7"/>
    <w:rsid w:val="000E405C"/>
    <w:rsid w:val="000E47AF"/>
    <w:rsid w:val="000E4C6D"/>
    <w:rsid w:val="000E5CFC"/>
    <w:rsid w:val="000E7AA1"/>
    <w:rsid w:val="000E7C99"/>
    <w:rsid w:val="000E7E81"/>
    <w:rsid w:val="000F1675"/>
    <w:rsid w:val="000F212B"/>
    <w:rsid w:val="000F4AB2"/>
    <w:rsid w:val="000F4DAA"/>
    <w:rsid w:val="000F57A3"/>
    <w:rsid w:val="000F689B"/>
    <w:rsid w:val="000F700B"/>
    <w:rsid w:val="00100127"/>
    <w:rsid w:val="0010041A"/>
    <w:rsid w:val="001013E7"/>
    <w:rsid w:val="00101A85"/>
    <w:rsid w:val="00101B51"/>
    <w:rsid w:val="0010228F"/>
    <w:rsid w:val="00102891"/>
    <w:rsid w:val="00102D8A"/>
    <w:rsid w:val="00103444"/>
    <w:rsid w:val="001037FD"/>
    <w:rsid w:val="00103C43"/>
    <w:rsid w:val="0010406D"/>
    <w:rsid w:val="0010453B"/>
    <w:rsid w:val="001049DC"/>
    <w:rsid w:val="00105176"/>
    <w:rsid w:val="0010549C"/>
    <w:rsid w:val="00107038"/>
    <w:rsid w:val="00107479"/>
    <w:rsid w:val="001102AE"/>
    <w:rsid w:val="001119B9"/>
    <w:rsid w:val="001121A1"/>
    <w:rsid w:val="0011244F"/>
    <w:rsid w:val="00114C01"/>
    <w:rsid w:val="001153BB"/>
    <w:rsid w:val="00115F51"/>
    <w:rsid w:val="00116523"/>
    <w:rsid w:val="0011794B"/>
    <w:rsid w:val="00117D58"/>
    <w:rsid w:val="00120283"/>
    <w:rsid w:val="001204E4"/>
    <w:rsid w:val="00122C6F"/>
    <w:rsid w:val="00122E07"/>
    <w:rsid w:val="00123016"/>
    <w:rsid w:val="00123CE0"/>
    <w:rsid w:val="00124723"/>
    <w:rsid w:val="00125979"/>
    <w:rsid w:val="00125D1A"/>
    <w:rsid w:val="0012672C"/>
    <w:rsid w:val="00126CDA"/>
    <w:rsid w:val="00130605"/>
    <w:rsid w:val="001309E0"/>
    <w:rsid w:val="00130E3C"/>
    <w:rsid w:val="00130F0F"/>
    <w:rsid w:val="001318C0"/>
    <w:rsid w:val="00131C1E"/>
    <w:rsid w:val="001337A4"/>
    <w:rsid w:val="00135DAA"/>
    <w:rsid w:val="0013612F"/>
    <w:rsid w:val="00136838"/>
    <w:rsid w:val="00136E37"/>
    <w:rsid w:val="001371E5"/>
    <w:rsid w:val="001403D3"/>
    <w:rsid w:val="001412C1"/>
    <w:rsid w:val="00142B96"/>
    <w:rsid w:val="0014310A"/>
    <w:rsid w:val="0014310C"/>
    <w:rsid w:val="0014341A"/>
    <w:rsid w:val="00143DC9"/>
    <w:rsid w:val="001445F9"/>
    <w:rsid w:val="001453A8"/>
    <w:rsid w:val="00145963"/>
    <w:rsid w:val="00146372"/>
    <w:rsid w:val="00146E2D"/>
    <w:rsid w:val="0014701B"/>
    <w:rsid w:val="00147288"/>
    <w:rsid w:val="001475DC"/>
    <w:rsid w:val="00147AEB"/>
    <w:rsid w:val="001501E1"/>
    <w:rsid w:val="001509A6"/>
    <w:rsid w:val="00150E41"/>
    <w:rsid w:val="0015134C"/>
    <w:rsid w:val="00151AF3"/>
    <w:rsid w:val="00151FAF"/>
    <w:rsid w:val="0015213C"/>
    <w:rsid w:val="001538F7"/>
    <w:rsid w:val="00153965"/>
    <w:rsid w:val="001540F8"/>
    <w:rsid w:val="00154502"/>
    <w:rsid w:val="0015675C"/>
    <w:rsid w:val="00156A0D"/>
    <w:rsid w:val="00157A54"/>
    <w:rsid w:val="00157E06"/>
    <w:rsid w:val="001603F6"/>
    <w:rsid w:val="001606FB"/>
    <w:rsid w:val="00160AE3"/>
    <w:rsid w:val="001617C4"/>
    <w:rsid w:val="00162250"/>
    <w:rsid w:val="00162461"/>
    <w:rsid w:val="00162B88"/>
    <w:rsid w:val="00162E9F"/>
    <w:rsid w:val="00162ED8"/>
    <w:rsid w:val="0016309B"/>
    <w:rsid w:val="00163C60"/>
    <w:rsid w:val="001648A7"/>
    <w:rsid w:val="00164938"/>
    <w:rsid w:val="00165AB3"/>
    <w:rsid w:val="00165F5D"/>
    <w:rsid w:val="001661DA"/>
    <w:rsid w:val="001668A0"/>
    <w:rsid w:val="001702B2"/>
    <w:rsid w:val="00171406"/>
    <w:rsid w:val="00171F6D"/>
    <w:rsid w:val="001741E5"/>
    <w:rsid w:val="001750A2"/>
    <w:rsid w:val="00175526"/>
    <w:rsid w:val="00176546"/>
    <w:rsid w:val="001771FB"/>
    <w:rsid w:val="001779FF"/>
    <w:rsid w:val="00177BA7"/>
    <w:rsid w:val="00180A90"/>
    <w:rsid w:val="00180D2A"/>
    <w:rsid w:val="00182D29"/>
    <w:rsid w:val="00182F41"/>
    <w:rsid w:val="0018419C"/>
    <w:rsid w:val="0018451A"/>
    <w:rsid w:val="00185D56"/>
    <w:rsid w:val="001865D9"/>
    <w:rsid w:val="00186EA4"/>
    <w:rsid w:val="0018706B"/>
    <w:rsid w:val="0019016A"/>
    <w:rsid w:val="001909D6"/>
    <w:rsid w:val="00191BDE"/>
    <w:rsid w:val="00191EC7"/>
    <w:rsid w:val="001930C5"/>
    <w:rsid w:val="0019373D"/>
    <w:rsid w:val="001940E5"/>
    <w:rsid w:val="001948D4"/>
    <w:rsid w:val="00194D1D"/>
    <w:rsid w:val="0019575D"/>
    <w:rsid w:val="00195E13"/>
    <w:rsid w:val="0019652E"/>
    <w:rsid w:val="001967D9"/>
    <w:rsid w:val="0019749E"/>
    <w:rsid w:val="00197BF1"/>
    <w:rsid w:val="001A031B"/>
    <w:rsid w:val="001A1512"/>
    <w:rsid w:val="001A2B22"/>
    <w:rsid w:val="001A357B"/>
    <w:rsid w:val="001A359C"/>
    <w:rsid w:val="001A35F6"/>
    <w:rsid w:val="001A3792"/>
    <w:rsid w:val="001A37CB"/>
    <w:rsid w:val="001A3CFF"/>
    <w:rsid w:val="001A48EA"/>
    <w:rsid w:val="001A64C4"/>
    <w:rsid w:val="001A668C"/>
    <w:rsid w:val="001B0338"/>
    <w:rsid w:val="001B0C73"/>
    <w:rsid w:val="001B1165"/>
    <w:rsid w:val="001B1231"/>
    <w:rsid w:val="001B14FE"/>
    <w:rsid w:val="001B2E2D"/>
    <w:rsid w:val="001B3146"/>
    <w:rsid w:val="001B3B4D"/>
    <w:rsid w:val="001B430E"/>
    <w:rsid w:val="001B587E"/>
    <w:rsid w:val="001B5F85"/>
    <w:rsid w:val="001B6D98"/>
    <w:rsid w:val="001B6EC1"/>
    <w:rsid w:val="001B6EEF"/>
    <w:rsid w:val="001B71A0"/>
    <w:rsid w:val="001C2040"/>
    <w:rsid w:val="001C3058"/>
    <w:rsid w:val="001C38CF"/>
    <w:rsid w:val="001C44B4"/>
    <w:rsid w:val="001C5A31"/>
    <w:rsid w:val="001C5CBF"/>
    <w:rsid w:val="001C5DF2"/>
    <w:rsid w:val="001C61FB"/>
    <w:rsid w:val="001C68E1"/>
    <w:rsid w:val="001C7D9E"/>
    <w:rsid w:val="001D0713"/>
    <w:rsid w:val="001D12C8"/>
    <w:rsid w:val="001D1C12"/>
    <w:rsid w:val="001D24F3"/>
    <w:rsid w:val="001D2C89"/>
    <w:rsid w:val="001D2DD0"/>
    <w:rsid w:val="001D2F85"/>
    <w:rsid w:val="001D3604"/>
    <w:rsid w:val="001D40BF"/>
    <w:rsid w:val="001D5155"/>
    <w:rsid w:val="001D56B3"/>
    <w:rsid w:val="001D71A7"/>
    <w:rsid w:val="001D7649"/>
    <w:rsid w:val="001D7C8B"/>
    <w:rsid w:val="001E0203"/>
    <w:rsid w:val="001E1185"/>
    <w:rsid w:val="001E1FF4"/>
    <w:rsid w:val="001E32C9"/>
    <w:rsid w:val="001E3853"/>
    <w:rsid w:val="001E3D8C"/>
    <w:rsid w:val="001E424C"/>
    <w:rsid w:val="001E44AD"/>
    <w:rsid w:val="001E46F2"/>
    <w:rsid w:val="001E777B"/>
    <w:rsid w:val="001F08E5"/>
    <w:rsid w:val="001F2533"/>
    <w:rsid w:val="001F29DD"/>
    <w:rsid w:val="001F4C66"/>
    <w:rsid w:val="001F572F"/>
    <w:rsid w:val="001F5BA0"/>
    <w:rsid w:val="001F5ECA"/>
    <w:rsid w:val="001F73CC"/>
    <w:rsid w:val="001F7929"/>
    <w:rsid w:val="001F7FC6"/>
    <w:rsid w:val="00200EFE"/>
    <w:rsid w:val="00201391"/>
    <w:rsid w:val="002016E3"/>
    <w:rsid w:val="0020171D"/>
    <w:rsid w:val="002017C2"/>
    <w:rsid w:val="00201B72"/>
    <w:rsid w:val="00202058"/>
    <w:rsid w:val="00203149"/>
    <w:rsid w:val="0020321F"/>
    <w:rsid w:val="00203D72"/>
    <w:rsid w:val="00205785"/>
    <w:rsid w:val="00205791"/>
    <w:rsid w:val="00205B5D"/>
    <w:rsid w:val="00205E2D"/>
    <w:rsid w:val="0020640C"/>
    <w:rsid w:val="00206E96"/>
    <w:rsid w:val="002079C6"/>
    <w:rsid w:val="00207FAC"/>
    <w:rsid w:val="00211230"/>
    <w:rsid w:val="00212A1B"/>
    <w:rsid w:val="0021398C"/>
    <w:rsid w:val="00214368"/>
    <w:rsid w:val="0021437F"/>
    <w:rsid w:val="002146E3"/>
    <w:rsid w:val="00215C6A"/>
    <w:rsid w:val="00216BC1"/>
    <w:rsid w:val="00217019"/>
    <w:rsid w:val="002178B3"/>
    <w:rsid w:val="002179D5"/>
    <w:rsid w:val="00217C02"/>
    <w:rsid w:val="00217FDC"/>
    <w:rsid w:val="00220064"/>
    <w:rsid w:val="00220308"/>
    <w:rsid w:val="00220415"/>
    <w:rsid w:val="00222410"/>
    <w:rsid w:val="002228E3"/>
    <w:rsid w:val="00223685"/>
    <w:rsid w:val="00224340"/>
    <w:rsid w:val="0022451A"/>
    <w:rsid w:val="002268AE"/>
    <w:rsid w:val="0023076C"/>
    <w:rsid w:val="00230EF0"/>
    <w:rsid w:val="0023142A"/>
    <w:rsid w:val="0023143B"/>
    <w:rsid w:val="002316B4"/>
    <w:rsid w:val="00232156"/>
    <w:rsid w:val="002325C4"/>
    <w:rsid w:val="0023323E"/>
    <w:rsid w:val="00233A26"/>
    <w:rsid w:val="00234A9F"/>
    <w:rsid w:val="002351AF"/>
    <w:rsid w:val="002358C1"/>
    <w:rsid w:val="0023641C"/>
    <w:rsid w:val="00236A98"/>
    <w:rsid w:val="00237183"/>
    <w:rsid w:val="00240DE7"/>
    <w:rsid w:val="0024229F"/>
    <w:rsid w:val="00243E72"/>
    <w:rsid w:val="002444A7"/>
    <w:rsid w:val="00245069"/>
    <w:rsid w:val="00245650"/>
    <w:rsid w:val="0024616A"/>
    <w:rsid w:val="00246792"/>
    <w:rsid w:val="00250930"/>
    <w:rsid w:val="00251423"/>
    <w:rsid w:val="00251576"/>
    <w:rsid w:val="002523DA"/>
    <w:rsid w:val="00252819"/>
    <w:rsid w:val="00252BAA"/>
    <w:rsid w:val="00253064"/>
    <w:rsid w:val="00253868"/>
    <w:rsid w:val="00254267"/>
    <w:rsid w:val="002551B1"/>
    <w:rsid w:val="002555A8"/>
    <w:rsid w:val="00255B6F"/>
    <w:rsid w:val="00255DF1"/>
    <w:rsid w:val="002562EF"/>
    <w:rsid w:val="00257D82"/>
    <w:rsid w:val="0026033C"/>
    <w:rsid w:val="002607FA"/>
    <w:rsid w:val="00260801"/>
    <w:rsid w:val="0026104A"/>
    <w:rsid w:val="002616B6"/>
    <w:rsid w:val="00261924"/>
    <w:rsid w:val="00261935"/>
    <w:rsid w:val="00261EE8"/>
    <w:rsid w:val="00263086"/>
    <w:rsid w:val="00263E5E"/>
    <w:rsid w:val="00264176"/>
    <w:rsid w:val="0026449F"/>
    <w:rsid w:val="0026571D"/>
    <w:rsid w:val="002657C7"/>
    <w:rsid w:val="002659C9"/>
    <w:rsid w:val="002665F6"/>
    <w:rsid w:val="00266956"/>
    <w:rsid w:val="00267D44"/>
    <w:rsid w:val="002704A5"/>
    <w:rsid w:val="00271A3E"/>
    <w:rsid w:val="00271AAF"/>
    <w:rsid w:val="0027244F"/>
    <w:rsid w:val="00272967"/>
    <w:rsid w:val="00272B66"/>
    <w:rsid w:val="0027393F"/>
    <w:rsid w:val="00274C4C"/>
    <w:rsid w:val="002759D7"/>
    <w:rsid w:val="00275A44"/>
    <w:rsid w:val="00276267"/>
    <w:rsid w:val="00280368"/>
    <w:rsid w:val="002808C9"/>
    <w:rsid w:val="00280D07"/>
    <w:rsid w:val="00280DEE"/>
    <w:rsid w:val="00280E2E"/>
    <w:rsid w:val="002812B9"/>
    <w:rsid w:val="00281494"/>
    <w:rsid w:val="002822EC"/>
    <w:rsid w:val="00282491"/>
    <w:rsid w:val="00282A22"/>
    <w:rsid w:val="0028347F"/>
    <w:rsid w:val="00283658"/>
    <w:rsid w:val="00283688"/>
    <w:rsid w:val="0028378B"/>
    <w:rsid w:val="00284A1F"/>
    <w:rsid w:val="00286C1A"/>
    <w:rsid w:val="00286C5B"/>
    <w:rsid w:val="00286D43"/>
    <w:rsid w:val="00287197"/>
    <w:rsid w:val="00290607"/>
    <w:rsid w:val="002916B0"/>
    <w:rsid w:val="0029240E"/>
    <w:rsid w:val="00292B0E"/>
    <w:rsid w:val="00292D09"/>
    <w:rsid w:val="002931B9"/>
    <w:rsid w:val="00293248"/>
    <w:rsid w:val="0029329B"/>
    <w:rsid w:val="00293C07"/>
    <w:rsid w:val="00293F27"/>
    <w:rsid w:val="00294290"/>
    <w:rsid w:val="00295692"/>
    <w:rsid w:val="00295BC2"/>
    <w:rsid w:val="002969BE"/>
    <w:rsid w:val="00297291"/>
    <w:rsid w:val="002A069B"/>
    <w:rsid w:val="002A06F1"/>
    <w:rsid w:val="002A21D5"/>
    <w:rsid w:val="002A2444"/>
    <w:rsid w:val="002A24A6"/>
    <w:rsid w:val="002A2A5D"/>
    <w:rsid w:val="002A2CAE"/>
    <w:rsid w:val="002A30B2"/>
    <w:rsid w:val="002A458D"/>
    <w:rsid w:val="002A4C8E"/>
    <w:rsid w:val="002A6068"/>
    <w:rsid w:val="002A6311"/>
    <w:rsid w:val="002A68C0"/>
    <w:rsid w:val="002A7000"/>
    <w:rsid w:val="002A76C3"/>
    <w:rsid w:val="002A7A19"/>
    <w:rsid w:val="002A7D6E"/>
    <w:rsid w:val="002B0C97"/>
    <w:rsid w:val="002B19E8"/>
    <w:rsid w:val="002B1D7A"/>
    <w:rsid w:val="002B1E52"/>
    <w:rsid w:val="002B288B"/>
    <w:rsid w:val="002B404F"/>
    <w:rsid w:val="002B5605"/>
    <w:rsid w:val="002B59B1"/>
    <w:rsid w:val="002B6121"/>
    <w:rsid w:val="002B6718"/>
    <w:rsid w:val="002B7ED7"/>
    <w:rsid w:val="002C009B"/>
    <w:rsid w:val="002C02E4"/>
    <w:rsid w:val="002C11EF"/>
    <w:rsid w:val="002C138C"/>
    <w:rsid w:val="002C1464"/>
    <w:rsid w:val="002C1471"/>
    <w:rsid w:val="002C403C"/>
    <w:rsid w:val="002C48D6"/>
    <w:rsid w:val="002C5A3E"/>
    <w:rsid w:val="002C6790"/>
    <w:rsid w:val="002C79FF"/>
    <w:rsid w:val="002D0835"/>
    <w:rsid w:val="002D084D"/>
    <w:rsid w:val="002D0A3E"/>
    <w:rsid w:val="002D0ACF"/>
    <w:rsid w:val="002D120C"/>
    <w:rsid w:val="002D1717"/>
    <w:rsid w:val="002D18CC"/>
    <w:rsid w:val="002D1DA0"/>
    <w:rsid w:val="002D22FA"/>
    <w:rsid w:val="002D24EB"/>
    <w:rsid w:val="002D3777"/>
    <w:rsid w:val="002D3DEC"/>
    <w:rsid w:val="002D3E39"/>
    <w:rsid w:val="002D3FD6"/>
    <w:rsid w:val="002D445B"/>
    <w:rsid w:val="002D44C7"/>
    <w:rsid w:val="002D5894"/>
    <w:rsid w:val="002D59EC"/>
    <w:rsid w:val="002D5CA7"/>
    <w:rsid w:val="002D6B74"/>
    <w:rsid w:val="002D6C28"/>
    <w:rsid w:val="002D71DA"/>
    <w:rsid w:val="002E1222"/>
    <w:rsid w:val="002E1670"/>
    <w:rsid w:val="002E2613"/>
    <w:rsid w:val="002E3871"/>
    <w:rsid w:val="002E387B"/>
    <w:rsid w:val="002E3CF7"/>
    <w:rsid w:val="002E3E6F"/>
    <w:rsid w:val="002E3E97"/>
    <w:rsid w:val="002E47E5"/>
    <w:rsid w:val="002E5384"/>
    <w:rsid w:val="002E5D06"/>
    <w:rsid w:val="002E5FE7"/>
    <w:rsid w:val="002E64A6"/>
    <w:rsid w:val="002E65B6"/>
    <w:rsid w:val="002F0511"/>
    <w:rsid w:val="002F12B3"/>
    <w:rsid w:val="002F1768"/>
    <w:rsid w:val="002F34E5"/>
    <w:rsid w:val="002F38E8"/>
    <w:rsid w:val="002F3E4E"/>
    <w:rsid w:val="002F440F"/>
    <w:rsid w:val="002F4A8E"/>
    <w:rsid w:val="002F4BAC"/>
    <w:rsid w:val="002F4EDD"/>
    <w:rsid w:val="002F5652"/>
    <w:rsid w:val="002F6536"/>
    <w:rsid w:val="002F6AF8"/>
    <w:rsid w:val="00300385"/>
    <w:rsid w:val="00300A16"/>
    <w:rsid w:val="00302508"/>
    <w:rsid w:val="0030300F"/>
    <w:rsid w:val="003032F8"/>
    <w:rsid w:val="00303BF0"/>
    <w:rsid w:val="003045E5"/>
    <w:rsid w:val="00304A41"/>
    <w:rsid w:val="00304CF0"/>
    <w:rsid w:val="00304F04"/>
    <w:rsid w:val="003050E9"/>
    <w:rsid w:val="00305365"/>
    <w:rsid w:val="00306A3E"/>
    <w:rsid w:val="0030786A"/>
    <w:rsid w:val="00307CC4"/>
    <w:rsid w:val="00307EE7"/>
    <w:rsid w:val="0031041C"/>
    <w:rsid w:val="00311EE7"/>
    <w:rsid w:val="003132A2"/>
    <w:rsid w:val="00313DB7"/>
    <w:rsid w:val="0031437E"/>
    <w:rsid w:val="003144B3"/>
    <w:rsid w:val="00314AD2"/>
    <w:rsid w:val="00315102"/>
    <w:rsid w:val="0031523A"/>
    <w:rsid w:val="00315EC9"/>
    <w:rsid w:val="00317129"/>
    <w:rsid w:val="00317152"/>
    <w:rsid w:val="003206EB"/>
    <w:rsid w:val="003208C0"/>
    <w:rsid w:val="0032317F"/>
    <w:rsid w:val="00323AA1"/>
    <w:rsid w:val="003242C6"/>
    <w:rsid w:val="003248EB"/>
    <w:rsid w:val="0032498E"/>
    <w:rsid w:val="00324B82"/>
    <w:rsid w:val="00325CCA"/>
    <w:rsid w:val="003266F0"/>
    <w:rsid w:val="00327E3F"/>
    <w:rsid w:val="00330656"/>
    <w:rsid w:val="003309E2"/>
    <w:rsid w:val="0033139B"/>
    <w:rsid w:val="003314A2"/>
    <w:rsid w:val="0033218A"/>
    <w:rsid w:val="0033223D"/>
    <w:rsid w:val="00333AFA"/>
    <w:rsid w:val="00334CE5"/>
    <w:rsid w:val="00335E26"/>
    <w:rsid w:val="00336F95"/>
    <w:rsid w:val="00337534"/>
    <w:rsid w:val="0034065B"/>
    <w:rsid w:val="0034162F"/>
    <w:rsid w:val="00341839"/>
    <w:rsid w:val="00341970"/>
    <w:rsid w:val="00342473"/>
    <w:rsid w:val="00342E23"/>
    <w:rsid w:val="0034346B"/>
    <w:rsid w:val="00343CB3"/>
    <w:rsid w:val="00344076"/>
    <w:rsid w:val="003444E8"/>
    <w:rsid w:val="00344628"/>
    <w:rsid w:val="00344EC1"/>
    <w:rsid w:val="0034590D"/>
    <w:rsid w:val="00346053"/>
    <w:rsid w:val="0034685A"/>
    <w:rsid w:val="003471FC"/>
    <w:rsid w:val="00347C74"/>
    <w:rsid w:val="00350D0E"/>
    <w:rsid w:val="003512E8"/>
    <w:rsid w:val="003514D5"/>
    <w:rsid w:val="00351715"/>
    <w:rsid w:val="00351BB5"/>
    <w:rsid w:val="003522EF"/>
    <w:rsid w:val="00352740"/>
    <w:rsid w:val="00353612"/>
    <w:rsid w:val="00353D29"/>
    <w:rsid w:val="00354A7D"/>
    <w:rsid w:val="00354B33"/>
    <w:rsid w:val="00354EFF"/>
    <w:rsid w:val="00354FE0"/>
    <w:rsid w:val="003550E3"/>
    <w:rsid w:val="003551EF"/>
    <w:rsid w:val="003564D4"/>
    <w:rsid w:val="00356791"/>
    <w:rsid w:val="00357028"/>
    <w:rsid w:val="00360AE9"/>
    <w:rsid w:val="00361060"/>
    <w:rsid w:val="00361A77"/>
    <w:rsid w:val="00361CFE"/>
    <w:rsid w:val="00361F96"/>
    <w:rsid w:val="00362406"/>
    <w:rsid w:val="00362787"/>
    <w:rsid w:val="0036320F"/>
    <w:rsid w:val="00363908"/>
    <w:rsid w:val="00363A35"/>
    <w:rsid w:val="00364570"/>
    <w:rsid w:val="00364BB2"/>
    <w:rsid w:val="00365A90"/>
    <w:rsid w:val="00365D4D"/>
    <w:rsid w:val="00365D7C"/>
    <w:rsid w:val="00366942"/>
    <w:rsid w:val="00367066"/>
    <w:rsid w:val="003679E3"/>
    <w:rsid w:val="00367A0B"/>
    <w:rsid w:val="00367B7A"/>
    <w:rsid w:val="00367BA0"/>
    <w:rsid w:val="00367DB0"/>
    <w:rsid w:val="00370C0B"/>
    <w:rsid w:val="00372CCF"/>
    <w:rsid w:val="00373842"/>
    <w:rsid w:val="00373E61"/>
    <w:rsid w:val="00374365"/>
    <w:rsid w:val="00374494"/>
    <w:rsid w:val="00374682"/>
    <w:rsid w:val="003747C7"/>
    <w:rsid w:val="00374850"/>
    <w:rsid w:val="00374C20"/>
    <w:rsid w:val="003752C8"/>
    <w:rsid w:val="0037530B"/>
    <w:rsid w:val="0037544D"/>
    <w:rsid w:val="00375A3E"/>
    <w:rsid w:val="00376141"/>
    <w:rsid w:val="003762AC"/>
    <w:rsid w:val="00376383"/>
    <w:rsid w:val="00376A9E"/>
    <w:rsid w:val="00376CB8"/>
    <w:rsid w:val="00377398"/>
    <w:rsid w:val="003775C4"/>
    <w:rsid w:val="003777EE"/>
    <w:rsid w:val="00380224"/>
    <w:rsid w:val="00380B65"/>
    <w:rsid w:val="00380CF1"/>
    <w:rsid w:val="00380F6A"/>
    <w:rsid w:val="003812DC"/>
    <w:rsid w:val="0038202F"/>
    <w:rsid w:val="0038399A"/>
    <w:rsid w:val="00383B68"/>
    <w:rsid w:val="00384845"/>
    <w:rsid w:val="00384BDE"/>
    <w:rsid w:val="00385552"/>
    <w:rsid w:val="003864FC"/>
    <w:rsid w:val="0038668D"/>
    <w:rsid w:val="00387613"/>
    <w:rsid w:val="00387DAC"/>
    <w:rsid w:val="00387EAB"/>
    <w:rsid w:val="0039132B"/>
    <w:rsid w:val="00391696"/>
    <w:rsid w:val="00391F9D"/>
    <w:rsid w:val="003922D3"/>
    <w:rsid w:val="003928AF"/>
    <w:rsid w:val="00394126"/>
    <w:rsid w:val="00394421"/>
    <w:rsid w:val="003945C7"/>
    <w:rsid w:val="0039567E"/>
    <w:rsid w:val="00395DED"/>
    <w:rsid w:val="00396BC9"/>
    <w:rsid w:val="00396DA1"/>
    <w:rsid w:val="003975B9"/>
    <w:rsid w:val="003A008F"/>
    <w:rsid w:val="003A0460"/>
    <w:rsid w:val="003A04C5"/>
    <w:rsid w:val="003A09D0"/>
    <w:rsid w:val="003A167D"/>
    <w:rsid w:val="003A1A92"/>
    <w:rsid w:val="003A262E"/>
    <w:rsid w:val="003A2DC1"/>
    <w:rsid w:val="003A59D8"/>
    <w:rsid w:val="003A63C9"/>
    <w:rsid w:val="003A64D0"/>
    <w:rsid w:val="003A6878"/>
    <w:rsid w:val="003A710F"/>
    <w:rsid w:val="003A74C1"/>
    <w:rsid w:val="003A74F1"/>
    <w:rsid w:val="003A7F31"/>
    <w:rsid w:val="003B02F1"/>
    <w:rsid w:val="003B26B9"/>
    <w:rsid w:val="003B2830"/>
    <w:rsid w:val="003B2D0F"/>
    <w:rsid w:val="003B2D3B"/>
    <w:rsid w:val="003B344B"/>
    <w:rsid w:val="003B428C"/>
    <w:rsid w:val="003B5006"/>
    <w:rsid w:val="003B5C15"/>
    <w:rsid w:val="003B695A"/>
    <w:rsid w:val="003B6B19"/>
    <w:rsid w:val="003C0B6A"/>
    <w:rsid w:val="003C0D88"/>
    <w:rsid w:val="003C1B48"/>
    <w:rsid w:val="003C33DD"/>
    <w:rsid w:val="003C481E"/>
    <w:rsid w:val="003C4F05"/>
    <w:rsid w:val="003C5703"/>
    <w:rsid w:val="003C6A9A"/>
    <w:rsid w:val="003C6F92"/>
    <w:rsid w:val="003C76C8"/>
    <w:rsid w:val="003C79FF"/>
    <w:rsid w:val="003C7C38"/>
    <w:rsid w:val="003D156A"/>
    <w:rsid w:val="003D20B3"/>
    <w:rsid w:val="003D2B03"/>
    <w:rsid w:val="003D2EAF"/>
    <w:rsid w:val="003D3847"/>
    <w:rsid w:val="003D3FFA"/>
    <w:rsid w:val="003D465D"/>
    <w:rsid w:val="003D4F3C"/>
    <w:rsid w:val="003D521D"/>
    <w:rsid w:val="003D53BA"/>
    <w:rsid w:val="003D7897"/>
    <w:rsid w:val="003E29F4"/>
    <w:rsid w:val="003E37B9"/>
    <w:rsid w:val="003E3DB7"/>
    <w:rsid w:val="003E480B"/>
    <w:rsid w:val="003E5EA0"/>
    <w:rsid w:val="003E6176"/>
    <w:rsid w:val="003E689D"/>
    <w:rsid w:val="003E720F"/>
    <w:rsid w:val="003E731A"/>
    <w:rsid w:val="003E732E"/>
    <w:rsid w:val="003E73C3"/>
    <w:rsid w:val="003E7C30"/>
    <w:rsid w:val="003F0212"/>
    <w:rsid w:val="003F1998"/>
    <w:rsid w:val="003F2386"/>
    <w:rsid w:val="003F273B"/>
    <w:rsid w:val="003F2D57"/>
    <w:rsid w:val="003F3481"/>
    <w:rsid w:val="003F3634"/>
    <w:rsid w:val="003F3C7B"/>
    <w:rsid w:val="003F4260"/>
    <w:rsid w:val="003F455E"/>
    <w:rsid w:val="003F4877"/>
    <w:rsid w:val="003F5A06"/>
    <w:rsid w:val="003F5AAF"/>
    <w:rsid w:val="003F5FDA"/>
    <w:rsid w:val="003F6132"/>
    <w:rsid w:val="003F64E1"/>
    <w:rsid w:val="003F64E7"/>
    <w:rsid w:val="003F77AD"/>
    <w:rsid w:val="004001C2"/>
    <w:rsid w:val="00400705"/>
    <w:rsid w:val="004009D7"/>
    <w:rsid w:val="00400BDF"/>
    <w:rsid w:val="004012ED"/>
    <w:rsid w:val="0040336E"/>
    <w:rsid w:val="00403828"/>
    <w:rsid w:val="0040471A"/>
    <w:rsid w:val="004047F6"/>
    <w:rsid w:val="00405ADF"/>
    <w:rsid w:val="004060AC"/>
    <w:rsid w:val="00406D75"/>
    <w:rsid w:val="00406E05"/>
    <w:rsid w:val="0040793D"/>
    <w:rsid w:val="004079C3"/>
    <w:rsid w:val="00407BBD"/>
    <w:rsid w:val="00407DE3"/>
    <w:rsid w:val="004108A9"/>
    <w:rsid w:val="0041107D"/>
    <w:rsid w:val="00411D8F"/>
    <w:rsid w:val="004120D5"/>
    <w:rsid w:val="004120EF"/>
    <w:rsid w:val="004127E5"/>
    <w:rsid w:val="00412B5A"/>
    <w:rsid w:val="00414128"/>
    <w:rsid w:val="00414198"/>
    <w:rsid w:val="00414E2A"/>
    <w:rsid w:val="0041517D"/>
    <w:rsid w:val="00415C66"/>
    <w:rsid w:val="00416970"/>
    <w:rsid w:val="00416976"/>
    <w:rsid w:val="0041717C"/>
    <w:rsid w:val="00417EF4"/>
    <w:rsid w:val="00420AFB"/>
    <w:rsid w:val="00420F28"/>
    <w:rsid w:val="0042107A"/>
    <w:rsid w:val="004227B5"/>
    <w:rsid w:val="00423A43"/>
    <w:rsid w:val="00424120"/>
    <w:rsid w:val="00424A27"/>
    <w:rsid w:val="00426295"/>
    <w:rsid w:val="00426548"/>
    <w:rsid w:val="00427055"/>
    <w:rsid w:val="004270C4"/>
    <w:rsid w:val="0042789D"/>
    <w:rsid w:val="004315E4"/>
    <w:rsid w:val="00431F12"/>
    <w:rsid w:val="00432CBC"/>
    <w:rsid w:val="004334E2"/>
    <w:rsid w:val="0043356B"/>
    <w:rsid w:val="00433B8D"/>
    <w:rsid w:val="00433B9C"/>
    <w:rsid w:val="00433F8D"/>
    <w:rsid w:val="00434A30"/>
    <w:rsid w:val="00434DAE"/>
    <w:rsid w:val="00435114"/>
    <w:rsid w:val="0043587D"/>
    <w:rsid w:val="00435EF4"/>
    <w:rsid w:val="00436954"/>
    <w:rsid w:val="00436C7B"/>
    <w:rsid w:val="00437655"/>
    <w:rsid w:val="00437919"/>
    <w:rsid w:val="00437A6D"/>
    <w:rsid w:val="00437C33"/>
    <w:rsid w:val="00437FD9"/>
    <w:rsid w:val="0044069D"/>
    <w:rsid w:val="00440A2F"/>
    <w:rsid w:val="00440DB9"/>
    <w:rsid w:val="0044116B"/>
    <w:rsid w:val="004419A9"/>
    <w:rsid w:val="004419B5"/>
    <w:rsid w:val="00441AF5"/>
    <w:rsid w:val="004426A2"/>
    <w:rsid w:val="0044291B"/>
    <w:rsid w:val="0044297D"/>
    <w:rsid w:val="004438BB"/>
    <w:rsid w:val="00444BFE"/>
    <w:rsid w:val="004460BA"/>
    <w:rsid w:val="004462D6"/>
    <w:rsid w:val="00446C6E"/>
    <w:rsid w:val="00446D41"/>
    <w:rsid w:val="0044702E"/>
    <w:rsid w:val="00447717"/>
    <w:rsid w:val="00447E8D"/>
    <w:rsid w:val="00450486"/>
    <w:rsid w:val="0045240B"/>
    <w:rsid w:val="00452D74"/>
    <w:rsid w:val="00453748"/>
    <w:rsid w:val="00453B7E"/>
    <w:rsid w:val="004550A8"/>
    <w:rsid w:val="004553ED"/>
    <w:rsid w:val="004555E4"/>
    <w:rsid w:val="00455B1B"/>
    <w:rsid w:val="004605C6"/>
    <w:rsid w:val="00461099"/>
    <w:rsid w:val="00461DF5"/>
    <w:rsid w:val="00461F47"/>
    <w:rsid w:val="004621C8"/>
    <w:rsid w:val="0046423F"/>
    <w:rsid w:val="004646B5"/>
    <w:rsid w:val="00464A98"/>
    <w:rsid w:val="00464EDF"/>
    <w:rsid w:val="00465651"/>
    <w:rsid w:val="00465837"/>
    <w:rsid w:val="00465A79"/>
    <w:rsid w:val="004671C7"/>
    <w:rsid w:val="00467CD9"/>
    <w:rsid w:val="0047077F"/>
    <w:rsid w:val="0047087C"/>
    <w:rsid w:val="004708F2"/>
    <w:rsid w:val="0047301E"/>
    <w:rsid w:val="00473906"/>
    <w:rsid w:val="00473918"/>
    <w:rsid w:val="0047407C"/>
    <w:rsid w:val="00474DEB"/>
    <w:rsid w:val="00474E2A"/>
    <w:rsid w:val="0047594A"/>
    <w:rsid w:val="004762C4"/>
    <w:rsid w:val="0047695B"/>
    <w:rsid w:val="00476F5D"/>
    <w:rsid w:val="0047739A"/>
    <w:rsid w:val="00477E8A"/>
    <w:rsid w:val="00480600"/>
    <w:rsid w:val="00481165"/>
    <w:rsid w:val="004811CD"/>
    <w:rsid w:val="00481B42"/>
    <w:rsid w:val="0048283B"/>
    <w:rsid w:val="004833AB"/>
    <w:rsid w:val="004836AF"/>
    <w:rsid w:val="0048430C"/>
    <w:rsid w:val="00485C26"/>
    <w:rsid w:val="00485D7E"/>
    <w:rsid w:val="004868D1"/>
    <w:rsid w:val="00486EBA"/>
    <w:rsid w:val="00486EE2"/>
    <w:rsid w:val="004876D0"/>
    <w:rsid w:val="00487793"/>
    <w:rsid w:val="0049094B"/>
    <w:rsid w:val="00491B77"/>
    <w:rsid w:val="00493321"/>
    <w:rsid w:val="00494B65"/>
    <w:rsid w:val="00496484"/>
    <w:rsid w:val="004970A2"/>
    <w:rsid w:val="004A0ACC"/>
    <w:rsid w:val="004A26DE"/>
    <w:rsid w:val="004A285B"/>
    <w:rsid w:val="004A2BFA"/>
    <w:rsid w:val="004A3829"/>
    <w:rsid w:val="004A3B09"/>
    <w:rsid w:val="004A3E76"/>
    <w:rsid w:val="004A4648"/>
    <w:rsid w:val="004A4CE1"/>
    <w:rsid w:val="004A5231"/>
    <w:rsid w:val="004A64F4"/>
    <w:rsid w:val="004A64FE"/>
    <w:rsid w:val="004A73D2"/>
    <w:rsid w:val="004A767C"/>
    <w:rsid w:val="004B01E4"/>
    <w:rsid w:val="004B1D6F"/>
    <w:rsid w:val="004B252A"/>
    <w:rsid w:val="004B26D0"/>
    <w:rsid w:val="004B29B3"/>
    <w:rsid w:val="004B3A66"/>
    <w:rsid w:val="004B3E43"/>
    <w:rsid w:val="004B4432"/>
    <w:rsid w:val="004B4747"/>
    <w:rsid w:val="004B64CC"/>
    <w:rsid w:val="004C07E3"/>
    <w:rsid w:val="004C15C5"/>
    <w:rsid w:val="004C1912"/>
    <w:rsid w:val="004C2157"/>
    <w:rsid w:val="004C2D68"/>
    <w:rsid w:val="004C30B5"/>
    <w:rsid w:val="004C30D1"/>
    <w:rsid w:val="004C38D0"/>
    <w:rsid w:val="004C4D05"/>
    <w:rsid w:val="004C5520"/>
    <w:rsid w:val="004C5589"/>
    <w:rsid w:val="004C612E"/>
    <w:rsid w:val="004C621C"/>
    <w:rsid w:val="004C78A5"/>
    <w:rsid w:val="004D3DE9"/>
    <w:rsid w:val="004D47E4"/>
    <w:rsid w:val="004D4A84"/>
    <w:rsid w:val="004D5536"/>
    <w:rsid w:val="004D5FC3"/>
    <w:rsid w:val="004D6527"/>
    <w:rsid w:val="004E007F"/>
    <w:rsid w:val="004E0318"/>
    <w:rsid w:val="004E042E"/>
    <w:rsid w:val="004E07A0"/>
    <w:rsid w:val="004E08F5"/>
    <w:rsid w:val="004E0B45"/>
    <w:rsid w:val="004E107C"/>
    <w:rsid w:val="004E2C0E"/>
    <w:rsid w:val="004E2E35"/>
    <w:rsid w:val="004E34BC"/>
    <w:rsid w:val="004E3981"/>
    <w:rsid w:val="004E4B40"/>
    <w:rsid w:val="004E4E0E"/>
    <w:rsid w:val="004E4FF7"/>
    <w:rsid w:val="004E5087"/>
    <w:rsid w:val="004E6401"/>
    <w:rsid w:val="004E6787"/>
    <w:rsid w:val="004E6E95"/>
    <w:rsid w:val="004F07B0"/>
    <w:rsid w:val="004F0D0A"/>
    <w:rsid w:val="004F144F"/>
    <w:rsid w:val="004F232C"/>
    <w:rsid w:val="004F309B"/>
    <w:rsid w:val="004F49B2"/>
    <w:rsid w:val="004F4CC3"/>
    <w:rsid w:val="004F5D73"/>
    <w:rsid w:val="004F67AA"/>
    <w:rsid w:val="004F68EF"/>
    <w:rsid w:val="004F786F"/>
    <w:rsid w:val="00500E51"/>
    <w:rsid w:val="00501C72"/>
    <w:rsid w:val="00501D5B"/>
    <w:rsid w:val="00502577"/>
    <w:rsid w:val="00502C6F"/>
    <w:rsid w:val="00502ED5"/>
    <w:rsid w:val="00502F85"/>
    <w:rsid w:val="00503196"/>
    <w:rsid w:val="00503643"/>
    <w:rsid w:val="00504570"/>
    <w:rsid w:val="00504FB7"/>
    <w:rsid w:val="00505ADA"/>
    <w:rsid w:val="0050619C"/>
    <w:rsid w:val="00510406"/>
    <w:rsid w:val="00510528"/>
    <w:rsid w:val="00510973"/>
    <w:rsid w:val="00511862"/>
    <w:rsid w:val="00512B92"/>
    <w:rsid w:val="0051331D"/>
    <w:rsid w:val="005134F2"/>
    <w:rsid w:val="00513B22"/>
    <w:rsid w:val="00513EE4"/>
    <w:rsid w:val="0051494B"/>
    <w:rsid w:val="0051500A"/>
    <w:rsid w:val="00515EE2"/>
    <w:rsid w:val="0051612B"/>
    <w:rsid w:val="005165A8"/>
    <w:rsid w:val="00516682"/>
    <w:rsid w:val="00516D1A"/>
    <w:rsid w:val="0051726C"/>
    <w:rsid w:val="005172F7"/>
    <w:rsid w:val="0051791E"/>
    <w:rsid w:val="00520785"/>
    <w:rsid w:val="00520B0B"/>
    <w:rsid w:val="00521E39"/>
    <w:rsid w:val="00524068"/>
    <w:rsid w:val="005259B8"/>
    <w:rsid w:val="005270BF"/>
    <w:rsid w:val="005302DE"/>
    <w:rsid w:val="00530A90"/>
    <w:rsid w:val="005320D0"/>
    <w:rsid w:val="00533933"/>
    <w:rsid w:val="00534563"/>
    <w:rsid w:val="005347EE"/>
    <w:rsid w:val="00534D10"/>
    <w:rsid w:val="00535277"/>
    <w:rsid w:val="00535868"/>
    <w:rsid w:val="0053628B"/>
    <w:rsid w:val="00536D36"/>
    <w:rsid w:val="00536DF0"/>
    <w:rsid w:val="00536F5A"/>
    <w:rsid w:val="005376D5"/>
    <w:rsid w:val="005377D0"/>
    <w:rsid w:val="0054037E"/>
    <w:rsid w:val="00541888"/>
    <w:rsid w:val="00541DF8"/>
    <w:rsid w:val="00542133"/>
    <w:rsid w:val="00542298"/>
    <w:rsid w:val="00542504"/>
    <w:rsid w:val="00542C2E"/>
    <w:rsid w:val="0054300E"/>
    <w:rsid w:val="005441E4"/>
    <w:rsid w:val="005442A2"/>
    <w:rsid w:val="0054446B"/>
    <w:rsid w:val="00545EE0"/>
    <w:rsid w:val="0054770A"/>
    <w:rsid w:val="00550730"/>
    <w:rsid w:val="00550CDE"/>
    <w:rsid w:val="00551253"/>
    <w:rsid w:val="005516A9"/>
    <w:rsid w:val="0055237F"/>
    <w:rsid w:val="00553442"/>
    <w:rsid w:val="005536E5"/>
    <w:rsid w:val="005536F6"/>
    <w:rsid w:val="0055425D"/>
    <w:rsid w:val="0055588B"/>
    <w:rsid w:val="00555E0B"/>
    <w:rsid w:val="00555F3D"/>
    <w:rsid w:val="00556EF8"/>
    <w:rsid w:val="00557BF7"/>
    <w:rsid w:val="00557EA0"/>
    <w:rsid w:val="00557F20"/>
    <w:rsid w:val="0056024B"/>
    <w:rsid w:val="00560318"/>
    <w:rsid w:val="005608BA"/>
    <w:rsid w:val="0056092B"/>
    <w:rsid w:val="00560A81"/>
    <w:rsid w:val="00560AA3"/>
    <w:rsid w:val="00560D51"/>
    <w:rsid w:val="005612EB"/>
    <w:rsid w:val="005614B0"/>
    <w:rsid w:val="005618B6"/>
    <w:rsid w:val="0056223B"/>
    <w:rsid w:val="00562DFE"/>
    <w:rsid w:val="00562F48"/>
    <w:rsid w:val="00562FDE"/>
    <w:rsid w:val="0056392A"/>
    <w:rsid w:val="00563974"/>
    <w:rsid w:val="00563C69"/>
    <w:rsid w:val="00564CB7"/>
    <w:rsid w:val="00564DF8"/>
    <w:rsid w:val="00564E4C"/>
    <w:rsid w:val="0056529D"/>
    <w:rsid w:val="0056576D"/>
    <w:rsid w:val="00565F62"/>
    <w:rsid w:val="00566178"/>
    <w:rsid w:val="00566D79"/>
    <w:rsid w:val="00566EE0"/>
    <w:rsid w:val="00567046"/>
    <w:rsid w:val="00567385"/>
    <w:rsid w:val="00567B54"/>
    <w:rsid w:val="0057043C"/>
    <w:rsid w:val="005705E8"/>
    <w:rsid w:val="00570860"/>
    <w:rsid w:val="00570A6C"/>
    <w:rsid w:val="00571334"/>
    <w:rsid w:val="00571967"/>
    <w:rsid w:val="00571D71"/>
    <w:rsid w:val="00573013"/>
    <w:rsid w:val="00574BCD"/>
    <w:rsid w:val="005750D1"/>
    <w:rsid w:val="00575BDB"/>
    <w:rsid w:val="00575F18"/>
    <w:rsid w:val="00576088"/>
    <w:rsid w:val="005762D1"/>
    <w:rsid w:val="005765DF"/>
    <w:rsid w:val="00576B1A"/>
    <w:rsid w:val="00576F27"/>
    <w:rsid w:val="005778CB"/>
    <w:rsid w:val="00577C03"/>
    <w:rsid w:val="00580A3C"/>
    <w:rsid w:val="00580BAA"/>
    <w:rsid w:val="0058232C"/>
    <w:rsid w:val="00583004"/>
    <w:rsid w:val="00583924"/>
    <w:rsid w:val="00584B01"/>
    <w:rsid w:val="0058501B"/>
    <w:rsid w:val="005851DB"/>
    <w:rsid w:val="00586F47"/>
    <w:rsid w:val="00587859"/>
    <w:rsid w:val="005917D8"/>
    <w:rsid w:val="00592016"/>
    <w:rsid w:val="00593009"/>
    <w:rsid w:val="00593140"/>
    <w:rsid w:val="005935F8"/>
    <w:rsid w:val="005945E7"/>
    <w:rsid w:val="00595FE1"/>
    <w:rsid w:val="00597278"/>
    <w:rsid w:val="0059747D"/>
    <w:rsid w:val="0059771C"/>
    <w:rsid w:val="00597966"/>
    <w:rsid w:val="00597BBE"/>
    <w:rsid w:val="005A0FDB"/>
    <w:rsid w:val="005A1376"/>
    <w:rsid w:val="005A1BAE"/>
    <w:rsid w:val="005A29AC"/>
    <w:rsid w:val="005A2D41"/>
    <w:rsid w:val="005A360B"/>
    <w:rsid w:val="005A3BCA"/>
    <w:rsid w:val="005A4F86"/>
    <w:rsid w:val="005A55AF"/>
    <w:rsid w:val="005A6BDF"/>
    <w:rsid w:val="005A7051"/>
    <w:rsid w:val="005A705B"/>
    <w:rsid w:val="005A7B6D"/>
    <w:rsid w:val="005B0347"/>
    <w:rsid w:val="005B0983"/>
    <w:rsid w:val="005B2265"/>
    <w:rsid w:val="005B2273"/>
    <w:rsid w:val="005B2358"/>
    <w:rsid w:val="005B2DE8"/>
    <w:rsid w:val="005B2F76"/>
    <w:rsid w:val="005B3024"/>
    <w:rsid w:val="005B3838"/>
    <w:rsid w:val="005B3C7E"/>
    <w:rsid w:val="005B4D0A"/>
    <w:rsid w:val="005B5563"/>
    <w:rsid w:val="005B5CA5"/>
    <w:rsid w:val="005B629B"/>
    <w:rsid w:val="005B63A4"/>
    <w:rsid w:val="005B6E53"/>
    <w:rsid w:val="005B70C2"/>
    <w:rsid w:val="005B7A7F"/>
    <w:rsid w:val="005C0095"/>
    <w:rsid w:val="005C02A5"/>
    <w:rsid w:val="005C043C"/>
    <w:rsid w:val="005C10E1"/>
    <w:rsid w:val="005C18F9"/>
    <w:rsid w:val="005C2EF2"/>
    <w:rsid w:val="005C475D"/>
    <w:rsid w:val="005C4B72"/>
    <w:rsid w:val="005C5F32"/>
    <w:rsid w:val="005C6C34"/>
    <w:rsid w:val="005C7443"/>
    <w:rsid w:val="005D01A9"/>
    <w:rsid w:val="005D0570"/>
    <w:rsid w:val="005D064B"/>
    <w:rsid w:val="005D09BE"/>
    <w:rsid w:val="005D1C49"/>
    <w:rsid w:val="005D2D9C"/>
    <w:rsid w:val="005D2DEC"/>
    <w:rsid w:val="005D31EB"/>
    <w:rsid w:val="005D35D8"/>
    <w:rsid w:val="005D394B"/>
    <w:rsid w:val="005D39D0"/>
    <w:rsid w:val="005D3A1D"/>
    <w:rsid w:val="005D3ACC"/>
    <w:rsid w:val="005D3BE6"/>
    <w:rsid w:val="005D43FE"/>
    <w:rsid w:val="005D5C4A"/>
    <w:rsid w:val="005D6286"/>
    <w:rsid w:val="005D6AAF"/>
    <w:rsid w:val="005D6D1D"/>
    <w:rsid w:val="005D75A5"/>
    <w:rsid w:val="005D79EB"/>
    <w:rsid w:val="005E0000"/>
    <w:rsid w:val="005E1950"/>
    <w:rsid w:val="005E2A94"/>
    <w:rsid w:val="005E3921"/>
    <w:rsid w:val="005E437A"/>
    <w:rsid w:val="005E55D5"/>
    <w:rsid w:val="005E678F"/>
    <w:rsid w:val="005E6B7C"/>
    <w:rsid w:val="005E7119"/>
    <w:rsid w:val="005E7272"/>
    <w:rsid w:val="005E7DD0"/>
    <w:rsid w:val="005F0B1A"/>
    <w:rsid w:val="005F0BA7"/>
    <w:rsid w:val="005F0C44"/>
    <w:rsid w:val="005F11C4"/>
    <w:rsid w:val="005F34B2"/>
    <w:rsid w:val="005F4041"/>
    <w:rsid w:val="005F42A6"/>
    <w:rsid w:val="005F455A"/>
    <w:rsid w:val="005F45BB"/>
    <w:rsid w:val="005F4B02"/>
    <w:rsid w:val="005F52EF"/>
    <w:rsid w:val="0060013D"/>
    <w:rsid w:val="00600B1E"/>
    <w:rsid w:val="00600B47"/>
    <w:rsid w:val="00600C6B"/>
    <w:rsid w:val="00600F40"/>
    <w:rsid w:val="0060102C"/>
    <w:rsid w:val="00601256"/>
    <w:rsid w:val="0060244C"/>
    <w:rsid w:val="00602741"/>
    <w:rsid w:val="00602B7A"/>
    <w:rsid w:val="00603268"/>
    <w:rsid w:val="006036FE"/>
    <w:rsid w:val="00603CB5"/>
    <w:rsid w:val="006058D9"/>
    <w:rsid w:val="00605E89"/>
    <w:rsid w:val="0060698D"/>
    <w:rsid w:val="00606A7E"/>
    <w:rsid w:val="00606E5A"/>
    <w:rsid w:val="00607BB4"/>
    <w:rsid w:val="00610A03"/>
    <w:rsid w:val="00610DF4"/>
    <w:rsid w:val="00610EE7"/>
    <w:rsid w:val="00611AF7"/>
    <w:rsid w:val="00612CBE"/>
    <w:rsid w:val="00613178"/>
    <w:rsid w:val="00613FCE"/>
    <w:rsid w:val="00615184"/>
    <w:rsid w:val="00615552"/>
    <w:rsid w:val="0061646E"/>
    <w:rsid w:val="0061687F"/>
    <w:rsid w:val="006172AD"/>
    <w:rsid w:val="00617787"/>
    <w:rsid w:val="00617C6E"/>
    <w:rsid w:val="00617E8A"/>
    <w:rsid w:val="00620DF5"/>
    <w:rsid w:val="00621889"/>
    <w:rsid w:val="0062252A"/>
    <w:rsid w:val="006226CF"/>
    <w:rsid w:val="0062366A"/>
    <w:rsid w:val="00624879"/>
    <w:rsid w:val="00624972"/>
    <w:rsid w:val="00625410"/>
    <w:rsid w:val="006263BD"/>
    <w:rsid w:val="00627444"/>
    <w:rsid w:val="006276A9"/>
    <w:rsid w:val="00627D42"/>
    <w:rsid w:val="00627D97"/>
    <w:rsid w:val="006314A6"/>
    <w:rsid w:val="00631BB4"/>
    <w:rsid w:val="00631D36"/>
    <w:rsid w:val="00631EFD"/>
    <w:rsid w:val="006327D2"/>
    <w:rsid w:val="00632EB3"/>
    <w:rsid w:val="006332A1"/>
    <w:rsid w:val="00633487"/>
    <w:rsid w:val="00633B8A"/>
    <w:rsid w:val="00633FDA"/>
    <w:rsid w:val="00634323"/>
    <w:rsid w:val="00634CBE"/>
    <w:rsid w:val="0063510D"/>
    <w:rsid w:val="0063557A"/>
    <w:rsid w:val="00636608"/>
    <w:rsid w:val="00636706"/>
    <w:rsid w:val="00636972"/>
    <w:rsid w:val="00636A96"/>
    <w:rsid w:val="006379A3"/>
    <w:rsid w:val="00637F00"/>
    <w:rsid w:val="006412BF"/>
    <w:rsid w:val="0064157D"/>
    <w:rsid w:val="006421F3"/>
    <w:rsid w:val="00642438"/>
    <w:rsid w:val="00642984"/>
    <w:rsid w:val="00643301"/>
    <w:rsid w:val="006436D9"/>
    <w:rsid w:val="00643929"/>
    <w:rsid w:val="00643D49"/>
    <w:rsid w:val="00643F44"/>
    <w:rsid w:val="00644B70"/>
    <w:rsid w:val="0064596E"/>
    <w:rsid w:val="00645F21"/>
    <w:rsid w:val="00646F44"/>
    <w:rsid w:val="006474AD"/>
    <w:rsid w:val="006475BC"/>
    <w:rsid w:val="00650A03"/>
    <w:rsid w:val="00651538"/>
    <w:rsid w:val="006517C0"/>
    <w:rsid w:val="00651BD3"/>
    <w:rsid w:val="00652061"/>
    <w:rsid w:val="00653873"/>
    <w:rsid w:val="0065453F"/>
    <w:rsid w:val="00655440"/>
    <w:rsid w:val="0065613A"/>
    <w:rsid w:val="00656ABF"/>
    <w:rsid w:val="00656F37"/>
    <w:rsid w:val="00656FA5"/>
    <w:rsid w:val="00657535"/>
    <w:rsid w:val="00660B98"/>
    <w:rsid w:val="0066108B"/>
    <w:rsid w:val="006617F9"/>
    <w:rsid w:val="00661FE1"/>
    <w:rsid w:val="00662110"/>
    <w:rsid w:val="006625A8"/>
    <w:rsid w:val="006632BA"/>
    <w:rsid w:val="00663FFD"/>
    <w:rsid w:val="00665671"/>
    <w:rsid w:val="006656A3"/>
    <w:rsid w:val="006664E2"/>
    <w:rsid w:val="00666879"/>
    <w:rsid w:val="006668F3"/>
    <w:rsid w:val="00666917"/>
    <w:rsid w:val="00667E94"/>
    <w:rsid w:val="00667F7F"/>
    <w:rsid w:val="00670230"/>
    <w:rsid w:val="00671243"/>
    <w:rsid w:val="0067130C"/>
    <w:rsid w:val="00672B3F"/>
    <w:rsid w:val="00672C8B"/>
    <w:rsid w:val="00672D9E"/>
    <w:rsid w:val="00672E01"/>
    <w:rsid w:val="00672F9B"/>
    <w:rsid w:val="00673087"/>
    <w:rsid w:val="00674351"/>
    <w:rsid w:val="006747C0"/>
    <w:rsid w:val="00675073"/>
    <w:rsid w:val="00675652"/>
    <w:rsid w:val="00681887"/>
    <w:rsid w:val="006820D7"/>
    <w:rsid w:val="00682216"/>
    <w:rsid w:val="00682829"/>
    <w:rsid w:val="0068283B"/>
    <w:rsid w:val="00682AF4"/>
    <w:rsid w:val="00682E23"/>
    <w:rsid w:val="00686C8D"/>
    <w:rsid w:val="00690721"/>
    <w:rsid w:val="0069354B"/>
    <w:rsid w:val="00693616"/>
    <w:rsid w:val="00693E41"/>
    <w:rsid w:val="006944A4"/>
    <w:rsid w:val="00695253"/>
    <w:rsid w:val="00695AAB"/>
    <w:rsid w:val="00696692"/>
    <w:rsid w:val="00696A9F"/>
    <w:rsid w:val="006A0A5E"/>
    <w:rsid w:val="006A0FEE"/>
    <w:rsid w:val="006A1312"/>
    <w:rsid w:val="006A20D8"/>
    <w:rsid w:val="006A258D"/>
    <w:rsid w:val="006A2A07"/>
    <w:rsid w:val="006A2F85"/>
    <w:rsid w:val="006A3542"/>
    <w:rsid w:val="006A3BDA"/>
    <w:rsid w:val="006A3CF9"/>
    <w:rsid w:val="006A4AB6"/>
    <w:rsid w:val="006A4BEF"/>
    <w:rsid w:val="006A5CB0"/>
    <w:rsid w:val="006A61F2"/>
    <w:rsid w:val="006A6552"/>
    <w:rsid w:val="006A6673"/>
    <w:rsid w:val="006A6D51"/>
    <w:rsid w:val="006A6D8A"/>
    <w:rsid w:val="006B1F73"/>
    <w:rsid w:val="006B306A"/>
    <w:rsid w:val="006B3CB5"/>
    <w:rsid w:val="006B40A2"/>
    <w:rsid w:val="006B6921"/>
    <w:rsid w:val="006B6BA4"/>
    <w:rsid w:val="006B6D5E"/>
    <w:rsid w:val="006B7015"/>
    <w:rsid w:val="006B7557"/>
    <w:rsid w:val="006C00DF"/>
    <w:rsid w:val="006C04E4"/>
    <w:rsid w:val="006C0D92"/>
    <w:rsid w:val="006C141F"/>
    <w:rsid w:val="006C15B7"/>
    <w:rsid w:val="006C1E8A"/>
    <w:rsid w:val="006C36B9"/>
    <w:rsid w:val="006C3FE7"/>
    <w:rsid w:val="006C4495"/>
    <w:rsid w:val="006C4D5A"/>
    <w:rsid w:val="006C5043"/>
    <w:rsid w:val="006C504A"/>
    <w:rsid w:val="006C5127"/>
    <w:rsid w:val="006C679B"/>
    <w:rsid w:val="006C7771"/>
    <w:rsid w:val="006D16DD"/>
    <w:rsid w:val="006D1980"/>
    <w:rsid w:val="006D25B3"/>
    <w:rsid w:val="006D28AA"/>
    <w:rsid w:val="006D3BA0"/>
    <w:rsid w:val="006D4D09"/>
    <w:rsid w:val="006D4EBD"/>
    <w:rsid w:val="006D5E26"/>
    <w:rsid w:val="006D6696"/>
    <w:rsid w:val="006D6F87"/>
    <w:rsid w:val="006D74DD"/>
    <w:rsid w:val="006E0094"/>
    <w:rsid w:val="006E0D77"/>
    <w:rsid w:val="006E0F5B"/>
    <w:rsid w:val="006E172D"/>
    <w:rsid w:val="006E1D1C"/>
    <w:rsid w:val="006E2279"/>
    <w:rsid w:val="006E25F8"/>
    <w:rsid w:val="006E2AFA"/>
    <w:rsid w:val="006E5E3A"/>
    <w:rsid w:val="006E6A7E"/>
    <w:rsid w:val="006E6C3D"/>
    <w:rsid w:val="006E78C5"/>
    <w:rsid w:val="006E7B33"/>
    <w:rsid w:val="006F1652"/>
    <w:rsid w:val="006F1CFB"/>
    <w:rsid w:val="006F28C0"/>
    <w:rsid w:val="006F37D6"/>
    <w:rsid w:val="006F4ACD"/>
    <w:rsid w:val="006F4B74"/>
    <w:rsid w:val="006F5B4D"/>
    <w:rsid w:val="006F617C"/>
    <w:rsid w:val="006F63C1"/>
    <w:rsid w:val="006F6524"/>
    <w:rsid w:val="006F7CB5"/>
    <w:rsid w:val="007000A4"/>
    <w:rsid w:val="00700B27"/>
    <w:rsid w:val="00702633"/>
    <w:rsid w:val="00702992"/>
    <w:rsid w:val="007039EF"/>
    <w:rsid w:val="00704358"/>
    <w:rsid w:val="00704401"/>
    <w:rsid w:val="00704459"/>
    <w:rsid w:val="0070511E"/>
    <w:rsid w:val="00705346"/>
    <w:rsid w:val="00705819"/>
    <w:rsid w:val="00705E18"/>
    <w:rsid w:val="00706433"/>
    <w:rsid w:val="007064AC"/>
    <w:rsid w:val="0070763B"/>
    <w:rsid w:val="00707FA8"/>
    <w:rsid w:val="00710BCA"/>
    <w:rsid w:val="0071109E"/>
    <w:rsid w:val="00711C59"/>
    <w:rsid w:val="00712B11"/>
    <w:rsid w:val="007133E1"/>
    <w:rsid w:val="0071364D"/>
    <w:rsid w:val="007151A2"/>
    <w:rsid w:val="00715E3D"/>
    <w:rsid w:val="00715EDB"/>
    <w:rsid w:val="00716651"/>
    <w:rsid w:val="00716D86"/>
    <w:rsid w:val="007212C0"/>
    <w:rsid w:val="0072147A"/>
    <w:rsid w:val="00721652"/>
    <w:rsid w:val="007220BB"/>
    <w:rsid w:val="00722CD5"/>
    <w:rsid w:val="007231B2"/>
    <w:rsid w:val="0072325C"/>
    <w:rsid w:val="007232DC"/>
    <w:rsid w:val="00723625"/>
    <w:rsid w:val="00723A73"/>
    <w:rsid w:val="007240AB"/>
    <w:rsid w:val="00724326"/>
    <w:rsid w:val="00724747"/>
    <w:rsid w:val="007247B8"/>
    <w:rsid w:val="00724C73"/>
    <w:rsid w:val="0072584D"/>
    <w:rsid w:val="00725B96"/>
    <w:rsid w:val="007265D0"/>
    <w:rsid w:val="0072777C"/>
    <w:rsid w:val="007302EB"/>
    <w:rsid w:val="007305DA"/>
    <w:rsid w:val="0073075C"/>
    <w:rsid w:val="0073099A"/>
    <w:rsid w:val="00730B54"/>
    <w:rsid w:val="00730FA7"/>
    <w:rsid w:val="0073102B"/>
    <w:rsid w:val="007310E5"/>
    <w:rsid w:val="00731176"/>
    <w:rsid w:val="00731DBF"/>
    <w:rsid w:val="00732031"/>
    <w:rsid w:val="00732482"/>
    <w:rsid w:val="00732FA4"/>
    <w:rsid w:val="0073307D"/>
    <w:rsid w:val="007334C4"/>
    <w:rsid w:val="007336B7"/>
    <w:rsid w:val="00733CA9"/>
    <w:rsid w:val="0073429D"/>
    <w:rsid w:val="00734814"/>
    <w:rsid w:val="00735A76"/>
    <w:rsid w:val="007361E7"/>
    <w:rsid w:val="0073642D"/>
    <w:rsid w:val="007377E7"/>
    <w:rsid w:val="00740105"/>
    <w:rsid w:val="00740FC4"/>
    <w:rsid w:val="007410BC"/>
    <w:rsid w:val="007417B7"/>
    <w:rsid w:val="007426A0"/>
    <w:rsid w:val="00742BC6"/>
    <w:rsid w:val="00742CEB"/>
    <w:rsid w:val="007441AE"/>
    <w:rsid w:val="00744A1B"/>
    <w:rsid w:val="007466F2"/>
    <w:rsid w:val="00747541"/>
    <w:rsid w:val="007505D7"/>
    <w:rsid w:val="00750DA1"/>
    <w:rsid w:val="00753123"/>
    <w:rsid w:val="00753E3B"/>
    <w:rsid w:val="0075420E"/>
    <w:rsid w:val="00755228"/>
    <w:rsid w:val="0075564C"/>
    <w:rsid w:val="0075592B"/>
    <w:rsid w:val="00755CC2"/>
    <w:rsid w:val="007579E3"/>
    <w:rsid w:val="007618CA"/>
    <w:rsid w:val="00761D9B"/>
    <w:rsid w:val="00761EB5"/>
    <w:rsid w:val="00761F43"/>
    <w:rsid w:val="007632FC"/>
    <w:rsid w:val="007635D2"/>
    <w:rsid w:val="00763685"/>
    <w:rsid w:val="0076387A"/>
    <w:rsid w:val="00764267"/>
    <w:rsid w:val="00764908"/>
    <w:rsid w:val="00765DA5"/>
    <w:rsid w:val="00766B0B"/>
    <w:rsid w:val="00767F74"/>
    <w:rsid w:val="007703E8"/>
    <w:rsid w:val="00770573"/>
    <w:rsid w:val="00770638"/>
    <w:rsid w:val="00770703"/>
    <w:rsid w:val="00770719"/>
    <w:rsid w:val="00770C36"/>
    <w:rsid w:val="00770D04"/>
    <w:rsid w:val="00771EEB"/>
    <w:rsid w:val="007733A0"/>
    <w:rsid w:val="00773B72"/>
    <w:rsid w:val="00774977"/>
    <w:rsid w:val="00775015"/>
    <w:rsid w:val="007750BF"/>
    <w:rsid w:val="007756C4"/>
    <w:rsid w:val="0077594C"/>
    <w:rsid w:val="007761BD"/>
    <w:rsid w:val="00777861"/>
    <w:rsid w:val="00780804"/>
    <w:rsid w:val="00780E6A"/>
    <w:rsid w:val="00781060"/>
    <w:rsid w:val="0078134A"/>
    <w:rsid w:val="0078150A"/>
    <w:rsid w:val="007820D8"/>
    <w:rsid w:val="00782480"/>
    <w:rsid w:val="00782643"/>
    <w:rsid w:val="0078289A"/>
    <w:rsid w:val="00782A4C"/>
    <w:rsid w:val="00783C69"/>
    <w:rsid w:val="00783FA9"/>
    <w:rsid w:val="00784894"/>
    <w:rsid w:val="00785734"/>
    <w:rsid w:val="00786822"/>
    <w:rsid w:val="00786F85"/>
    <w:rsid w:val="00787192"/>
    <w:rsid w:val="007878BC"/>
    <w:rsid w:val="00787F1E"/>
    <w:rsid w:val="00791E6F"/>
    <w:rsid w:val="00792433"/>
    <w:rsid w:val="007929CB"/>
    <w:rsid w:val="00792ED7"/>
    <w:rsid w:val="00794431"/>
    <w:rsid w:val="00794DFC"/>
    <w:rsid w:val="00794E74"/>
    <w:rsid w:val="0079589B"/>
    <w:rsid w:val="00795ED1"/>
    <w:rsid w:val="00795F29"/>
    <w:rsid w:val="00796F55"/>
    <w:rsid w:val="00797CD0"/>
    <w:rsid w:val="007A0341"/>
    <w:rsid w:val="007A0788"/>
    <w:rsid w:val="007A0A79"/>
    <w:rsid w:val="007A0E26"/>
    <w:rsid w:val="007A1407"/>
    <w:rsid w:val="007A2B70"/>
    <w:rsid w:val="007A2C72"/>
    <w:rsid w:val="007A333C"/>
    <w:rsid w:val="007A3406"/>
    <w:rsid w:val="007A363F"/>
    <w:rsid w:val="007A41AA"/>
    <w:rsid w:val="007A4EAF"/>
    <w:rsid w:val="007A4F63"/>
    <w:rsid w:val="007A6072"/>
    <w:rsid w:val="007A712E"/>
    <w:rsid w:val="007B0C26"/>
    <w:rsid w:val="007B1448"/>
    <w:rsid w:val="007B27F9"/>
    <w:rsid w:val="007B2D5E"/>
    <w:rsid w:val="007B43E1"/>
    <w:rsid w:val="007B7417"/>
    <w:rsid w:val="007B7B9C"/>
    <w:rsid w:val="007B7C14"/>
    <w:rsid w:val="007C09F5"/>
    <w:rsid w:val="007C1B6F"/>
    <w:rsid w:val="007C2F46"/>
    <w:rsid w:val="007C2FC1"/>
    <w:rsid w:val="007C3672"/>
    <w:rsid w:val="007C4276"/>
    <w:rsid w:val="007C4309"/>
    <w:rsid w:val="007C4A39"/>
    <w:rsid w:val="007C60F0"/>
    <w:rsid w:val="007D091E"/>
    <w:rsid w:val="007D0B63"/>
    <w:rsid w:val="007D0C8A"/>
    <w:rsid w:val="007D0E0B"/>
    <w:rsid w:val="007D0F8D"/>
    <w:rsid w:val="007D1403"/>
    <w:rsid w:val="007D1C6E"/>
    <w:rsid w:val="007D1CFD"/>
    <w:rsid w:val="007D2170"/>
    <w:rsid w:val="007D2BFF"/>
    <w:rsid w:val="007D2EA0"/>
    <w:rsid w:val="007D300F"/>
    <w:rsid w:val="007D3A1F"/>
    <w:rsid w:val="007D40BC"/>
    <w:rsid w:val="007D4736"/>
    <w:rsid w:val="007D4806"/>
    <w:rsid w:val="007D486D"/>
    <w:rsid w:val="007D489B"/>
    <w:rsid w:val="007D50A3"/>
    <w:rsid w:val="007D5346"/>
    <w:rsid w:val="007D5B0B"/>
    <w:rsid w:val="007D6759"/>
    <w:rsid w:val="007D6C90"/>
    <w:rsid w:val="007D72BF"/>
    <w:rsid w:val="007D72D1"/>
    <w:rsid w:val="007D76DC"/>
    <w:rsid w:val="007E0396"/>
    <w:rsid w:val="007E03B7"/>
    <w:rsid w:val="007E115F"/>
    <w:rsid w:val="007E1228"/>
    <w:rsid w:val="007E36BC"/>
    <w:rsid w:val="007E4614"/>
    <w:rsid w:val="007E4A30"/>
    <w:rsid w:val="007E500F"/>
    <w:rsid w:val="007E533D"/>
    <w:rsid w:val="007E5367"/>
    <w:rsid w:val="007E54A9"/>
    <w:rsid w:val="007E6265"/>
    <w:rsid w:val="007E6C5D"/>
    <w:rsid w:val="007E793B"/>
    <w:rsid w:val="007F00BF"/>
    <w:rsid w:val="007F0251"/>
    <w:rsid w:val="007F0A11"/>
    <w:rsid w:val="007F2640"/>
    <w:rsid w:val="007F37C4"/>
    <w:rsid w:val="007F4272"/>
    <w:rsid w:val="007F4536"/>
    <w:rsid w:val="007F492C"/>
    <w:rsid w:val="007F6A85"/>
    <w:rsid w:val="007F6C44"/>
    <w:rsid w:val="007F749D"/>
    <w:rsid w:val="007F7580"/>
    <w:rsid w:val="007F771A"/>
    <w:rsid w:val="00800306"/>
    <w:rsid w:val="00800EAB"/>
    <w:rsid w:val="0080137F"/>
    <w:rsid w:val="00801CD6"/>
    <w:rsid w:val="008036FE"/>
    <w:rsid w:val="00803A6D"/>
    <w:rsid w:val="00804F8D"/>
    <w:rsid w:val="00804FF4"/>
    <w:rsid w:val="00807061"/>
    <w:rsid w:val="00807940"/>
    <w:rsid w:val="00807CF9"/>
    <w:rsid w:val="00807F9B"/>
    <w:rsid w:val="008114B1"/>
    <w:rsid w:val="008114DB"/>
    <w:rsid w:val="00812193"/>
    <w:rsid w:val="00812F27"/>
    <w:rsid w:val="00813455"/>
    <w:rsid w:val="008142AF"/>
    <w:rsid w:val="00814819"/>
    <w:rsid w:val="00814BB0"/>
    <w:rsid w:val="00815385"/>
    <w:rsid w:val="0081545B"/>
    <w:rsid w:val="00816418"/>
    <w:rsid w:val="008172FA"/>
    <w:rsid w:val="00817C45"/>
    <w:rsid w:val="00817FCA"/>
    <w:rsid w:val="0082029D"/>
    <w:rsid w:val="008206DC"/>
    <w:rsid w:val="00822186"/>
    <w:rsid w:val="008221E9"/>
    <w:rsid w:val="00823297"/>
    <w:rsid w:val="00823562"/>
    <w:rsid w:val="00823971"/>
    <w:rsid w:val="008244D9"/>
    <w:rsid w:val="00824EAB"/>
    <w:rsid w:val="00826102"/>
    <w:rsid w:val="0082655B"/>
    <w:rsid w:val="00826B72"/>
    <w:rsid w:val="00827290"/>
    <w:rsid w:val="00827884"/>
    <w:rsid w:val="00830463"/>
    <w:rsid w:val="008304DD"/>
    <w:rsid w:val="008309C3"/>
    <w:rsid w:val="00830B52"/>
    <w:rsid w:val="008321D0"/>
    <w:rsid w:val="00833425"/>
    <w:rsid w:val="008335A8"/>
    <w:rsid w:val="008341A1"/>
    <w:rsid w:val="008343C9"/>
    <w:rsid w:val="00834481"/>
    <w:rsid w:val="00834CB9"/>
    <w:rsid w:val="0083546F"/>
    <w:rsid w:val="0083571C"/>
    <w:rsid w:val="0083595D"/>
    <w:rsid w:val="00835A43"/>
    <w:rsid w:val="00835FE3"/>
    <w:rsid w:val="00836AB8"/>
    <w:rsid w:val="0083712F"/>
    <w:rsid w:val="0083721D"/>
    <w:rsid w:val="008379F2"/>
    <w:rsid w:val="00840065"/>
    <w:rsid w:val="00840BC7"/>
    <w:rsid w:val="00840C50"/>
    <w:rsid w:val="0084104A"/>
    <w:rsid w:val="00842229"/>
    <w:rsid w:val="00843542"/>
    <w:rsid w:val="00843FB8"/>
    <w:rsid w:val="008443F0"/>
    <w:rsid w:val="00844420"/>
    <w:rsid w:val="00846916"/>
    <w:rsid w:val="00846AC8"/>
    <w:rsid w:val="00847236"/>
    <w:rsid w:val="00847522"/>
    <w:rsid w:val="00847BE5"/>
    <w:rsid w:val="00851994"/>
    <w:rsid w:val="00851A47"/>
    <w:rsid w:val="00851A73"/>
    <w:rsid w:val="00852883"/>
    <w:rsid w:val="0085386E"/>
    <w:rsid w:val="0085459E"/>
    <w:rsid w:val="008548BC"/>
    <w:rsid w:val="008548F9"/>
    <w:rsid w:val="008558B7"/>
    <w:rsid w:val="008567BB"/>
    <w:rsid w:val="00856BD5"/>
    <w:rsid w:val="00856F7A"/>
    <w:rsid w:val="008571B9"/>
    <w:rsid w:val="0085760F"/>
    <w:rsid w:val="00857D0E"/>
    <w:rsid w:val="00860730"/>
    <w:rsid w:val="008608C7"/>
    <w:rsid w:val="008608CD"/>
    <w:rsid w:val="008613E3"/>
    <w:rsid w:val="00861658"/>
    <w:rsid w:val="0086232B"/>
    <w:rsid w:val="008637B5"/>
    <w:rsid w:val="0086483E"/>
    <w:rsid w:val="00864F01"/>
    <w:rsid w:val="00865A09"/>
    <w:rsid w:val="00866429"/>
    <w:rsid w:val="008664B3"/>
    <w:rsid w:val="00867535"/>
    <w:rsid w:val="00870F39"/>
    <w:rsid w:val="008711AE"/>
    <w:rsid w:val="00871730"/>
    <w:rsid w:val="0087394F"/>
    <w:rsid w:val="0087409F"/>
    <w:rsid w:val="00874428"/>
    <w:rsid w:val="0087443A"/>
    <w:rsid w:val="00875418"/>
    <w:rsid w:val="00875473"/>
    <w:rsid w:val="0087569A"/>
    <w:rsid w:val="00875834"/>
    <w:rsid w:val="00875A3F"/>
    <w:rsid w:val="008770D8"/>
    <w:rsid w:val="0087788C"/>
    <w:rsid w:val="0087789C"/>
    <w:rsid w:val="0088044A"/>
    <w:rsid w:val="008804BD"/>
    <w:rsid w:val="00880580"/>
    <w:rsid w:val="00881C5E"/>
    <w:rsid w:val="00881E52"/>
    <w:rsid w:val="00882274"/>
    <w:rsid w:val="00882698"/>
    <w:rsid w:val="008849F2"/>
    <w:rsid w:val="00884B0B"/>
    <w:rsid w:val="00884D29"/>
    <w:rsid w:val="00885688"/>
    <w:rsid w:val="00885B23"/>
    <w:rsid w:val="00885C2C"/>
    <w:rsid w:val="00887029"/>
    <w:rsid w:val="00887823"/>
    <w:rsid w:val="00891268"/>
    <w:rsid w:val="00891D2A"/>
    <w:rsid w:val="00892167"/>
    <w:rsid w:val="00892EF8"/>
    <w:rsid w:val="00892F66"/>
    <w:rsid w:val="00893FE6"/>
    <w:rsid w:val="008944F2"/>
    <w:rsid w:val="008946A5"/>
    <w:rsid w:val="00895D5F"/>
    <w:rsid w:val="00895E69"/>
    <w:rsid w:val="00897A49"/>
    <w:rsid w:val="008A0D00"/>
    <w:rsid w:val="008A0E7F"/>
    <w:rsid w:val="008A0E92"/>
    <w:rsid w:val="008A0EC0"/>
    <w:rsid w:val="008A1853"/>
    <w:rsid w:val="008A1B8B"/>
    <w:rsid w:val="008A1C92"/>
    <w:rsid w:val="008A2B04"/>
    <w:rsid w:val="008A2DC8"/>
    <w:rsid w:val="008A2E13"/>
    <w:rsid w:val="008A30D7"/>
    <w:rsid w:val="008A3FDD"/>
    <w:rsid w:val="008A5C7B"/>
    <w:rsid w:val="008A5EB1"/>
    <w:rsid w:val="008A5EFB"/>
    <w:rsid w:val="008A605F"/>
    <w:rsid w:val="008A626D"/>
    <w:rsid w:val="008A641F"/>
    <w:rsid w:val="008A69F3"/>
    <w:rsid w:val="008A7D41"/>
    <w:rsid w:val="008B0714"/>
    <w:rsid w:val="008B09B8"/>
    <w:rsid w:val="008B0A0E"/>
    <w:rsid w:val="008B1027"/>
    <w:rsid w:val="008B208F"/>
    <w:rsid w:val="008B2B0D"/>
    <w:rsid w:val="008B302A"/>
    <w:rsid w:val="008B3537"/>
    <w:rsid w:val="008B4228"/>
    <w:rsid w:val="008B47CB"/>
    <w:rsid w:val="008B4C27"/>
    <w:rsid w:val="008B4FA5"/>
    <w:rsid w:val="008B54A0"/>
    <w:rsid w:val="008B57A6"/>
    <w:rsid w:val="008B57F8"/>
    <w:rsid w:val="008B620F"/>
    <w:rsid w:val="008B6221"/>
    <w:rsid w:val="008B7212"/>
    <w:rsid w:val="008C0001"/>
    <w:rsid w:val="008C200D"/>
    <w:rsid w:val="008C274B"/>
    <w:rsid w:val="008C3344"/>
    <w:rsid w:val="008C3CEA"/>
    <w:rsid w:val="008C451C"/>
    <w:rsid w:val="008C5369"/>
    <w:rsid w:val="008C5898"/>
    <w:rsid w:val="008C6801"/>
    <w:rsid w:val="008C6ECE"/>
    <w:rsid w:val="008C7A42"/>
    <w:rsid w:val="008C7C6B"/>
    <w:rsid w:val="008C7D8B"/>
    <w:rsid w:val="008D210B"/>
    <w:rsid w:val="008D280F"/>
    <w:rsid w:val="008D299C"/>
    <w:rsid w:val="008D2B57"/>
    <w:rsid w:val="008D2F12"/>
    <w:rsid w:val="008D3492"/>
    <w:rsid w:val="008D4315"/>
    <w:rsid w:val="008D483F"/>
    <w:rsid w:val="008D5CC6"/>
    <w:rsid w:val="008D632C"/>
    <w:rsid w:val="008D6F1C"/>
    <w:rsid w:val="008D7C3E"/>
    <w:rsid w:val="008D7FAF"/>
    <w:rsid w:val="008E06B1"/>
    <w:rsid w:val="008E0853"/>
    <w:rsid w:val="008E0AE5"/>
    <w:rsid w:val="008E1436"/>
    <w:rsid w:val="008E1D5E"/>
    <w:rsid w:val="008E2000"/>
    <w:rsid w:val="008E2DDC"/>
    <w:rsid w:val="008E3D52"/>
    <w:rsid w:val="008E40A4"/>
    <w:rsid w:val="008E44B3"/>
    <w:rsid w:val="008E4500"/>
    <w:rsid w:val="008E4505"/>
    <w:rsid w:val="008E4871"/>
    <w:rsid w:val="008E48B8"/>
    <w:rsid w:val="008E4A7F"/>
    <w:rsid w:val="008E55F2"/>
    <w:rsid w:val="008E58F9"/>
    <w:rsid w:val="008E6DD2"/>
    <w:rsid w:val="008E774A"/>
    <w:rsid w:val="008E7ABA"/>
    <w:rsid w:val="008E7EFC"/>
    <w:rsid w:val="008F093E"/>
    <w:rsid w:val="008F2390"/>
    <w:rsid w:val="008F246F"/>
    <w:rsid w:val="008F2AB4"/>
    <w:rsid w:val="008F2AB5"/>
    <w:rsid w:val="008F40B7"/>
    <w:rsid w:val="008F4530"/>
    <w:rsid w:val="008F4C0E"/>
    <w:rsid w:val="008F4D97"/>
    <w:rsid w:val="008F4F10"/>
    <w:rsid w:val="008F53A4"/>
    <w:rsid w:val="008F56ED"/>
    <w:rsid w:val="008F5A75"/>
    <w:rsid w:val="008F60BB"/>
    <w:rsid w:val="008F7BE3"/>
    <w:rsid w:val="009013C0"/>
    <w:rsid w:val="0090141B"/>
    <w:rsid w:val="009015FB"/>
    <w:rsid w:val="00902066"/>
    <w:rsid w:val="00902A71"/>
    <w:rsid w:val="00903343"/>
    <w:rsid w:val="009037F4"/>
    <w:rsid w:val="0090411C"/>
    <w:rsid w:val="00904D71"/>
    <w:rsid w:val="00906665"/>
    <w:rsid w:val="0090697D"/>
    <w:rsid w:val="0090697F"/>
    <w:rsid w:val="009078CF"/>
    <w:rsid w:val="00907DE1"/>
    <w:rsid w:val="009100C4"/>
    <w:rsid w:val="00910433"/>
    <w:rsid w:val="00910649"/>
    <w:rsid w:val="009112D5"/>
    <w:rsid w:val="00911ABA"/>
    <w:rsid w:val="00911D2C"/>
    <w:rsid w:val="00911E6F"/>
    <w:rsid w:val="0091209F"/>
    <w:rsid w:val="00912668"/>
    <w:rsid w:val="00912685"/>
    <w:rsid w:val="00912E12"/>
    <w:rsid w:val="009130B4"/>
    <w:rsid w:val="009146D7"/>
    <w:rsid w:val="009149B7"/>
    <w:rsid w:val="00914A3C"/>
    <w:rsid w:val="0091503B"/>
    <w:rsid w:val="00916806"/>
    <w:rsid w:val="00916AA0"/>
    <w:rsid w:val="00917B59"/>
    <w:rsid w:val="00920E6E"/>
    <w:rsid w:val="009224EB"/>
    <w:rsid w:val="0092268D"/>
    <w:rsid w:val="00924214"/>
    <w:rsid w:val="00924223"/>
    <w:rsid w:val="00924431"/>
    <w:rsid w:val="00924660"/>
    <w:rsid w:val="00924B79"/>
    <w:rsid w:val="00924FAB"/>
    <w:rsid w:val="009252B9"/>
    <w:rsid w:val="009256F1"/>
    <w:rsid w:val="00925BAC"/>
    <w:rsid w:val="00930FF7"/>
    <w:rsid w:val="0093143B"/>
    <w:rsid w:val="0093240E"/>
    <w:rsid w:val="009335F5"/>
    <w:rsid w:val="00933BA5"/>
    <w:rsid w:val="00933D50"/>
    <w:rsid w:val="009362D7"/>
    <w:rsid w:val="00940673"/>
    <w:rsid w:val="00940E15"/>
    <w:rsid w:val="00942D5E"/>
    <w:rsid w:val="00942DA8"/>
    <w:rsid w:val="00943DCB"/>
    <w:rsid w:val="00943FD1"/>
    <w:rsid w:val="009452AF"/>
    <w:rsid w:val="0094594C"/>
    <w:rsid w:val="00946412"/>
    <w:rsid w:val="0094671F"/>
    <w:rsid w:val="00946E5B"/>
    <w:rsid w:val="00947302"/>
    <w:rsid w:val="00950324"/>
    <w:rsid w:val="00950EF6"/>
    <w:rsid w:val="00951006"/>
    <w:rsid w:val="009523EF"/>
    <w:rsid w:val="0095375F"/>
    <w:rsid w:val="00953CDD"/>
    <w:rsid w:val="00953E55"/>
    <w:rsid w:val="0095437E"/>
    <w:rsid w:val="00954C94"/>
    <w:rsid w:val="00954D80"/>
    <w:rsid w:val="00955FC3"/>
    <w:rsid w:val="0095626E"/>
    <w:rsid w:val="0095632E"/>
    <w:rsid w:val="009565FD"/>
    <w:rsid w:val="00956BFD"/>
    <w:rsid w:val="009601DE"/>
    <w:rsid w:val="009601EA"/>
    <w:rsid w:val="009619B0"/>
    <w:rsid w:val="00961C2E"/>
    <w:rsid w:val="00961DC7"/>
    <w:rsid w:val="00962092"/>
    <w:rsid w:val="009621FE"/>
    <w:rsid w:val="00963459"/>
    <w:rsid w:val="009635A0"/>
    <w:rsid w:val="0096435D"/>
    <w:rsid w:val="00964F77"/>
    <w:rsid w:val="00965239"/>
    <w:rsid w:val="0096551C"/>
    <w:rsid w:val="00965A76"/>
    <w:rsid w:val="009665E8"/>
    <w:rsid w:val="009668CD"/>
    <w:rsid w:val="009668EC"/>
    <w:rsid w:val="00966C17"/>
    <w:rsid w:val="00967970"/>
    <w:rsid w:val="00970CFF"/>
    <w:rsid w:val="009710DF"/>
    <w:rsid w:val="00971623"/>
    <w:rsid w:val="0097240F"/>
    <w:rsid w:val="009726BE"/>
    <w:rsid w:val="00973876"/>
    <w:rsid w:val="00974AB9"/>
    <w:rsid w:val="00975124"/>
    <w:rsid w:val="009757CE"/>
    <w:rsid w:val="0097582F"/>
    <w:rsid w:val="00975838"/>
    <w:rsid w:val="009762AC"/>
    <w:rsid w:val="0097642F"/>
    <w:rsid w:val="009767BB"/>
    <w:rsid w:val="00976E45"/>
    <w:rsid w:val="0097711E"/>
    <w:rsid w:val="0097738D"/>
    <w:rsid w:val="009774E8"/>
    <w:rsid w:val="00977744"/>
    <w:rsid w:val="00977BC9"/>
    <w:rsid w:val="00977FA3"/>
    <w:rsid w:val="009804A4"/>
    <w:rsid w:val="009806F4"/>
    <w:rsid w:val="00980845"/>
    <w:rsid w:val="00982272"/>
    <w:rsid w:val="00982E11"/>
    <w:rsid w:val="00983264"/>
    <w:rsid w:val="00984390"/>
    <w:rsid w:val="009847A7"/>
    <w:rsid w:val="00984C8B"/>
    <w:rsid w:val="00985806"/>
    <w:rsid w:val="009858ED"/>
    <w:rsid w:val="00985CEA"/>
    <w:rsid w:val="0098660F"/>
    <w:rsid w:val="00986643"/>
    <w:rsid w:val="00986EEB"/>
    <w:rsid w:val="0099030A"/>
    <w:rsid w:val="00990A1D"/>
    <w:rsid w:val="00990C2C"/>
    <w:rsid w:val="00991061"/>
    <w:rsid w:val="009916D9"/>
    <w:rsid w:val="00991711"/>
    <w:rsid w:val="00991719"/>
    <w:rsid w:val="00993182"/>
    <w:rsid w:val="009934DD"/>
    <w:rsid w:val="009949AB"/>
    <w:rsid w:val="00994D27"/>
    <w:rsid w:val="00996288"/>
    <w:rsid w:val="009974D8"/>
    <w:rsid w:val="009975A4"/>
    <w:rsid w:val="00997CF0"/>
    <w:rsid w:val="00997D30"/>
    <w:rsid w:val="009A081A"/>
    <w:rsid w:val="009A09DE"/>
    <w:rsid w:val="009A0A31"/>
    <w:rsid w:val="009A0DA6"/>
    <w:rsid w:val="009A0F29"/>
    <w:rsid w:val="009A15BC"/>
    <w:rsid w:val="009A1AF6"/>
    <w:rsid w:val="009A2CFE"/>
    <w:rsid w:val="009A2EDD"/>
    <w:rsid w:val="009A30ED"/>
    <w:rsid w:val="009A3977"/>
    <w:rsid w:val="009A451B"/>
    <w:rsid w:val="009A474A"/>
    <w:rsid w:val="009A5515"/>
    <w:rsid w:val="009A6157"/>
    <w:rsid w:val="009A6334"/>
    <w:rsid w:val="009A6532"/>
    <w:rsid w:val="009A6BD1"/>
    <w:rsid w:val="009A778D"/>
    <w:rsid w:val="009A794C"/>
    <w:rsid w:val="009A7956"/>
    <w:rsid w:val="009B0565"/>
    <w:rsid w:val="009B0CBB"/>
    <w:rsid w:val="009B0F09"/>
    <w:rsid w:val="009B17F8"/>
    <w:rsid w:val="009B19FF"/>
    <w:rsid w:val="009B29D1"/>
    <w:rsid w:val="009B2FC9"/>
    <w:rsid w:val="009B4D71"/>
    <w:rsid w:val="009B4EDD"/>
    <w:rsid w:val="009B54F2"/>
    <w:rsid w:val="009B5E36"/>
    <w:rsid w:val="009B6681"/>
    <w:rsid w:val="009B693C"/>
    <w:rsid w:val="009B6C7B"/>
    <w:rsid w:val="009B7130"/>
    <w:rsid w:val="009C1073"/>
    <w:rsid w:val="009C10EF"/>
    <w:rsid w:val="009C148D"/>
    <w:rsid w:val="009C172D"/>
    <w:rsid w:val="009C27EA"/>
    <w:rsid w:val="009C2DC6"/>
    <w:rsid w:val="009C3418"/>
    <w:rsid w:val="009C38C6"/>
    <w:rsid w:val="009C412A"/>
    <w:rsid w:val="009C61EC"/>
    <w:rsid w:val="009C621F"/>
    <w:rsid w:val="009C6C75"/>
    <w:rsid w:val="009C7A3C"/>
    <w:rsid w:val="009D253A"/>
    <w:rsid w:val="009D277D"/>
    <w:rsid w:val="009D2963"/>
    <w:rsid w:val="009D2FF3"/>
    <w:rsid w:val="009D3B76"/>
    <w:rsid w:val="009D3BAF"/>
    <w:rsid w:val="009D3E82"/>
    <w:rsid w:val="009D4231"/>
    <w:rsid w:val="009D5079"/>
    <w:rsid w:val="009D558C"/>
    <w:rsid w:val="009D6F81"/>
    <w:rsid w:val="009D70F0"/>
    <w:rsid w:val="009D7F31"/>
    <w:rsid w:val="009E082E"/>
    <w:rsid w:val="009E096B"/>
    <w:rsid w:val="009E13BB"/>
    <w:rsid w:val="009E309B"/>
    <w:rsid w:val="009E4000"/>
    <w:rsid w:val="009E4D81"/>
    <w:rsid w:val="009E5068"/>
    <w:rsid w:val="009E5656"/>
    <w:rsid w:val="009E5B3F"/>
    <w:rsid w:val="009E5C13"/>
    <w:rsid w:val="009E60C0"/>
    <w:rsid w:val="009E6519"/>
    <w:rsid w:val="009E6E16"/>
    <w:rsid w:val="009E76D9"/>
    <w:rsid w:val="009E77A5"/>
    <w:rsid w:val="009F04B4"/>
    <w:rsid w:val="009F0FEB"/>
    <w:rsid w:val="009F11D2"/>
    <w:rsid w:val="009F1BD0"/>
    <w:rsid w:val="009F2665"/>
    <w:rsid w:val="009F3045"/>
    <w:rsid w:val="009F3778"/>
    <w:rsid w:val="009F3D58"/>
    <w:rsid w:val="009F4A2D"/>
    <w:rsid w:val="009F50FD"/>
    <w:rsid w:val="009F5B64"/>
    <w:rsid w:val="009F6606"/>
    <w:rsid w:val="00A008D0"/>
    <w:rsid w:val="00A00D3B"/>
    <w:rsid w:val="00A019F1"/>
    <w:rsid w:val="00A01C0D"/>
    <w:rsid w:val="00A0258A"/>
    <w:rsid w:val="00A02AEF"/>
    <w:rsid w:val="00A02ED2"/>
    <w:rsid w:val="00A0344C"/>
    <w:rsid w:val="00A036AC"/>
    <w:rsid w:val="00A03B83"/>
    <w:rsid w:val="00A043D8"/>
    <w:rsid w:val="00A04608"/>
    <w:rsid w:val="00A049CB"/>
    <w:rsid w:val="00A04ACB"/>
    <w:rsid w:val="00A04BF0"/>
    <w:rsid w:val="00A05A15"/>
    <w:rsid w:val="00A05D87"/>
    <w:rsid w:val="00A06935"/>
    <w:rsid w:val="00A077AC"/>
    <w:rsid w:val="00A07FC3"/>
    <w:rsid w:val="00A10CBD"/>
    <w:rsid w:val="00A11EAE"/>
    <w:rsid w:val="00A1282B"/>
    <w:rsid w:val="00A1314D"/>
    <w:rsid w:val="00A1456B"/>
    <w:rsid w:val="00A1564A"/>
    <w:rsid w:val="00A1571D"/>
    <w:rsid w:val="00A158F0"/>
    <w:rsid w:val="00A15C8A"/>
    <w:rsid w:val="00A15FD2"/>
    <w:rsid w:val="00A1683A"/>
    <w:rsid w:val="00A1690F"/>
    <w:rsid w:val="00A17815"/>
    <w:rsid w:val="00A1784B"/>
    <w:rsid w:val="00A20137"/>
    <w:rsid w:val="00A20CA2"/>
    <w:rsid w:val="00A21B46"/>
    <w:rsid w:val="00A223D4"/>
    <w:rsid w:val="00A2297C"/>
    <w:rsid w:val="00A22A3F"/>
    <w:rsid w:val="00A23A08"/>
    <w:rsid w:val="00A23AE7"/>
    <w:rsid w:val="00A23BA0"/>
    <w:rsid w:val="00A251E3"/>
    <w:rsid w:val="00A25C06"/>
    <w:rsid w:val="00A25CED"/>
    <w:rsid w:val="00A268F4"/>
    <w:rsid w:val="00A27B60"/>
    <w:rsid w:val="00A306C5"/>
    <w:rsid w:val="00A319C1"/>
    <w:rsid w:val="00A32071"/>
    <w:rsid w:val="00A32895"/>
    <w:rsid w:val="00A3295D"/>
    <w:rsid w:val="00A32C12"/>
    <w:rsid w:val="00A337FC"/>
    <w:rsid w:val="00A339B9"/>
    <w:rsid w:val="00A3413B"/>
    <w:rsid w:val="00A342D9"/>
    <w:rsid w:val="00A34374"/>
    <w:rsid w:val="00A35434"/>
    <w:rsid w:val="00A35EC4"/>
    <w:rsid w:val="00A35FF8"/>
    <w:rsid w:val="00A36FFD"/>
    <w:rsid w:val="00A37276"/>
    <w:rsid w:val="00A37383"/>
    <w:rsid w:val="00A37B14"/>
    <w:rsid w:val="00A418C5"/>
    <w:rsid w:val="00A41A29"/>
    <w:rsid w:val="00A41F9C"/>
    <w:rsid w:val="00A421BB"/>
    <w:rsid w:val="00A43FA0"/>
    <w:rsid w:val="00A46303"/>
    <w:rsid w:val="00A46CFD"/>
    <w:rsid w:val="00A46F30"/>
    <w:rsid w:val="00A46FA9"/>
    <w:rsid w:val="00A47733"/>
    <w:rsid w:val="00A47FE4"/>
    <w:rsid w:val="00A50551"/>
    <w:rsid w:val="00A52497"/>
    <w:rsid w:val="00A524C2"/>
    <w:rsid w:val="00A52827"/>
    <w:rsid w:val="00A52837"/>
    <w:rsid w:val="00A52D49"/>
    <w:rsid w:val="00A53D43"/>
    <w:rsid w:val="00A53EF6"/>
    <w:rsid w:val="00A548F3"/>
    <w:rsid w:val="00A553CA"/>
    <w:rsid w:val="00A55607"/>
    <w:rsid w:val="00A57132"/>
    <w:rsid w:val="00A5765E"/>
    <w:rsid w:val="00A57747"/>
    <w:rsid w:val="00A57D48"/>
    <w:rsid w:val="00A601CE"/>
    <w:rsid w:val="00A61CEB"/>
    <w:rsid w:val="00A6280D"/>
    <w:rsid w:val="00A62CD4"/>
    <w:rsid w:val="00A63472"/>
    <w:rsid w:val="00A64FD4"/>
    <w:rsid w:val="00A663D2"/>
    <w:rsid w:val="00A664F5"/>
    <w:rsid w:val="00A667E4"/>
    <w:rsid w:val="00A66C62"/>
    <w:rsid w:val="00A670B5"/>
    <w:rsid w:val="00A671E0"/>
    <w:rsid w:val="00A6729A"/>
    <w:rsid w:val="00A67404"/>
    <w:rsid w:val="00A675E7"/>
    <w:rsid w:val="00A701AD"/>
    <w:rsid w:val="00A703B8"/>
    <w:rsid w:val="00A703BC"/>
    <w:rsid w:val="00A705C3"/>
    <w:rsid w:val="00A7065C"/>
    <w:rsid w:val="00A71487"/>
    <w:rsid w:val="00A71DF0"/>
    <w:rsid w:val="00A72962"/>
    <w:rsid w:val="00A73AA8"/>
    <w:rsid w:val="00A74937"/>
    <w:rsid w:val="00A76689"/>
    <w:rsid w:val="00A77872"/>
    <w:rsid w:val="00A77EDD"/>
    <w:rsid w:val="00A80CAB"/>
    <w:rsid w:val="00A81D0C"/>
    <w:rsid w:val="00A81E8E"/>
    <w:rsid w:val="00A8227B"/>
    <w:rsid w:val="00A82795"/>
    <w:rsid w:val="00A83353"/>
    <w:rsid w:val="00A83434"/>
    <w:rsid w:val="00A8393A"/>
    <w:rsid w:val="00A85CD3"/>
    <w:rsid w:val="00A8711F"/>
    <w:rsid w:val="00A879BF"/>
    <w:rsid w:val="00A87F2A"/>
    <w:rsid w:val="00A90BE0"/>
    <w:rsid w:val="00A91BDE"/>
    <w:rsid w:val="00A91C4C"/>
    <w:rsid w:val="00A91F1E"/>
    <w:rsid w:val="00A92DA9"/>
    <w:rsid w:val="00A92E3A"/>
    <w:rsid w:val="00A9303E"/>
    <w:rsid w:val="00A93118"/>
    <w:rsid w:val="00A931B7"/>
    <w:rsid w:val="00A93DB5"/>
    <w:rsid w:val="00A93FAF"/>
    <w:rsid w:val="00A953FE"/>
    <w:rsid w:val="00A96BA1"/>
    <w:rsid w:val="00AA186F"/>
    <w:rsid w:val="00AA35BA"/>
    <w:rsid w:val="00AA3B71"/>
    <w:rsid w:val="00AA3CEC"/>
    <w:rsid w:val="00AA427E"/>
    <w:rsid w:val="00AA46B8"/>
    <w:rsid w:val="00AA4C02"/>
    <w:rsid w:val="00AA6AC6"/>
    <w:rsid w:val="00AA7916"/>
    <w:rsid w:val="00AB0A10"/>
    <w:rsid w:val="00AB0C4A"/>
    <w:rsid w:val="00AB0C80"/>
    <w:rsid w:val="00AB1068"/>
    <w:rsid w:val="00AB12A9"/>
    <w:rsid w:val="00AB15BB"/>
    <w:rsid w:val="00AB16DD"/>
    <w:rsid w:val="00AB1A3B"/>
    <w:rsid w:val="00AB1B93"/>
    <w:rsid w:val="00AB1EA3"/>
    <w:rsid w:val="00AB3E9F"/>
    <w:rsid w:val="00AB5145"/>
    <w:rsid w:val="00AB5A1E"/>
    <w:rsid w:val="00AB60F6"/>
    <w:rsid w:val="00AB637B"/>
    <w:rsid w:val="00AB687A"/>
    <w:rsid w:val="00AB7493"/>
    <w:rsid w:val="00AC02BF"/>
    <w:rsid w:val="00AC0997"/>
    <w:rsid w:val="00AC1C02"/>
    <w:rsid w:val="00AC1DDC"/>
    <w:rsid w:val="00AC437B"/>
    <w:rsid w:val="00AC53B3"/>
    <w:rsid w:val="00AC56AB"/>
    <w:rsid w:val="00AC5840"/>
    <w:rsid w:val="00AC5C01"/>
    <w:rsid w:val="00AC7001"/>
    <w:rsid w:val="00AD0FE4"/>
    <w:rsid w:val="00AD257A"/>
    <w:rsid w:val="00AD2793"/>
    <w:rsid w:val="00AD2F6E"/>
    <w:rsid w:val="00AD3CF4"/>
    <w:rsid w:val="00AD3FF5"/>
    <w:rsid w:val="00AD43B6"/>
    <w:rsid w:val="00AD45F0"/>
    <w:rsid w:val="00AD483F"/>
    <w:rsid w:val="00AD5BE4"/>
    <w:rsid w:val="00AD69ED"/>
    <w:rsid w:val="00AD6EE4"/>
    <w:rsid w:val="00AE177D"/>
    <w:rsid w:val="00AE1B63"/>
    <w:rsid w:val="00AE1CD8"/>
    <w:rsid w:val="00AE21B1"/>
    <w:rsid w:val="00AE22A6"/>
    <w:rsid w:val="00AE26DF"/>
    <w:rsid w:val="00AE2DC8"/>
    <w:rsid w:val="00AE3B90"/>
    <w:rsid w:val="00AE4295"/>
    <w:rsid w:val="00AE4A70"/>
    <w:rsid w:val="00AE4C5B"/>
    <w:rsid w:val="00AE5445"/>
    <w:rsid w:val="00AE5469"/>
    <w:rsid w:val="00AE5F2A"/>
    <w:rsid w:val="00AE72C8"/>
    <w:rsid w:val="00AE776E"/>
    <w:rsid w:val="00AE7DFB"/>
    <w:rsid w:val="00AF04C7"/>
    <w:rsid w:val="00AF0842"/>
    <w:rsid w:val="00AF237D"/>
    <w:rsid w:val="00AF28F2"/>
    <w:rsid w:val="00AF39B7"/>
    <w:rsid w:val="00AF3EA4"/>
    <w:rsid w:val="00AF443D"/>
    <w:rsid w:val="00AF4AF8"/>
    <w:rsid w:val="00AF4DF2"/>
    <w:rsid w:val="00AF5083"/>
    <w:rsid w:val="00AF6108"/>
    <w:rsid w:val="00AF632B"/>
    <w:rsid w:val="00AF6661"/>
    <w:rsid w:val="00AF6C15"/>
    <w:rsid w:val="00AF6F53"/>
    <w:rsid w:val="00AF79D6"/>
    <w:rsid w:val="00AF7ACD"/>
    <w:rsid w:val="00B002CA"/>
    <w:rsid w:val="00B00832"/>
    <w:rsid w:val="00B00C6B"/>
    <w:rsid w:val="00B00D15"/>
    <w:rsid w:val="00B00EAC"/>
    <w:rsid w:val="00B01D69"/>
    <w:rsid w:val="00B02025"/>
    <w:rsid w:val="00B02568"/>
    <w:rsid w:val="00B03ABF"/>
    <w:rsid w:val="00B04501"/>
    <w:rsid w:val="00B0495A"/>
    <w:rsid w:val="00B050F9"/>
    <w:rsid w:val="00B05C09"/>
    <w:rsid w:val="00B060AA"/>
    <w:rsid w:val="00B06350"/>
    <w:rsid w:val="00B074E1"/>
    <w:rsid w:val="00B07CA2"/>
    <w:rsid w:val="00B1211B"/>
    <w:rsid w:val="00B12B21"/>
    <w:rsid w:val="00B133E7"/>
    <w:rsid w:val="00B13F6B"/>
    <w:rsid w:val="00B13F81"/>
    <w:rsid w:val="00B15238"/>
    <w:rsid w:val="00B1649B"/>
    <w:rsid w:val="00B166B1"/>
    <w:rsid w:val="00B16842"/>
    <w:rsid w:val="00B16C98"/>
    <w:rsid w:val="00B16D9F"/>
    <w:rsid w:val="00B1721F"/>
    <w:rsid w:val="00B21848"/>
    <w:rsid w:val="00B21B59"/>
    <w:rsid w:val="00B21DBD"/>
    <w:rsid w:val="00B229C6"/>
    <w:rsid w:val="00B22A00"/>
    <w:rsid w:val="00B235A1"/>
    <w:rsid w:val="00B235DA"/>
    <w:rsid w:val="00B23CA6"/>
    <w:rsid w:val="00B24A87"/>
    <w:rsid w:val="00B24ACB"/>
    <w:rsid w:val="00B24E9F"/>
    <w:rsid w:val="00B26E30"/>
    <w:rsid w:val="00B273AD"/>
    <w:rsid w:val="00B305FC"/>
    <w:rsid w:val="00B3164D"/>
    <w:rsid w:val="00B323B1"/>
    <w:rsid w:val="00B33ED5"/>
    <w:rsid w:val="00B34734"/>
    <w:rsid w:val="00B347FD"/>
    <w:rsid w:val="00B34C5C"/>
    <w:rsid w:val="00B35A81"/>
    <w:rsid w:val="00B35BBE"/>
    <w:rsid w:val="00B36042"/>
    <w:rsid w:val="00B36456"/>
    <w:rsid w:val="00B365E1"/>
    <w:rsid w:val="00B3677A"/>
    <w:rsid w:val="00B36839"/>
    <w:rsid w:val="00B375F7"/>
    <w:rsid w:val="00B40AF8"/>
    <w:rsid w:val="00B411ED"/>
    <w:rsid w:val="00B4150E"/>
    <w:rsid w:val="00B42714"/>
    <w:rsid w:val="00B43C8E"/>
    <w:rsid w:val="00B444BB"/>
    <w:rsid w:val="00B44663"/>
    <w:rsid w:val="00B44C56"/>
    <w:rsid w:val="00B44F39"/>
    <w:rsid w:val="00B459CC"/>
    <w:rsid w:val="00B4642D"/>
    <w:rsid w:val="00B50413"/>
    <w:rsid w:val="00B50A7A"/>
    <w:rsid w:val="00B50C0B"/>
    <w:rsid w:val="00B50F63"/>
    <w:rsid w:val="00B51032"/>
    <w:rsid w:val="00B522C4"/>
    <w:rsid w:val="00B539FC"/>
    <w:rsid w:val="00B540FC"/>
    <w:rsid w:val="00B544EF"/>
    <w:rsid w:val="00B54874"/>
    <w:rsid w:val="00B5606C"/>
    <w:rsid w:val="00B575BD"/>
    <w:rsid w:val="00B57A81"/>
    <w:rsid w:val="00B6026C"/>
    <w:rsid w:val="00B6041E"/>
    <w:rsid w:val="00B61BA7"/>
    <w:rsid w:val="00B61F58"/>
    <w:rsid w:val="00B62366"/>
    <w:rsid w:val="00B6253E"/>
    <w:rsid w:val="00B62573"/>
    <w:rsid w:val="00B6324C"/>
    <w:rsid w:val="00B63298"/>
    <w:rsid w:val="00B639BA"/>
    <w:rsid w:val="00B65CE2"/>
    <w:rsid w:val="00B665B2"/>
    <w:rsid w:val="00B66B71"/>
    <w:rsid w:val="00B66E8A"/>
    <w:rsid w:val="00B70393"/>
    <w:rsid w:val="00B704CC"/>
    <w:rsid w:val="00B7066D"/>
    <w:rsid w:val="00B70F03"/>
    <w:rsid w:val="00B7185B"/>
    <w:rsid w:val="00B71892"/>
    <w:rsid w:val="00B71907"/>
    <w:rsid w:val="00B726D1"/>
    <w:rsid w:val="00B72F18"/>
    <w:rsid w:val="00B73319"/>
    <w:rsid w:val="00B74014"/>
    <w:rsid w:val="00B750BB"/>
    <w:rsid w:val="00B7651E"/>
    <w:rsid w:val="00B76B41"/>
    <w:rsid w:val="00B76F3E"/>
    <w:rsid w:val="00B77450"/>
    <w:rsid w:val="00B80312"/>
    <w:rsid w:val="00B80AA2"/>
    <w:rsid w:val="00B80F88"/>
    <w:rsid w:val="00B82A7B"/>
    <w:rsid w:val="00B83125"/>
    <w:rsid w:val="00B83723"/>
    <w:rsid w:val="00B83C5D"/>
    <w:rsid w:val="00B83FB9"/>
    <w:rsid w:val="00B842D0"/>
    <w:rsid w:val="00B8510F"/>
    <w:rsid w:val="00B8547D"/>
    <w:rsid w:val="00B85660"/>
    <w:rsid w:val="00B85A3A"/>
    <w:rsid w:val="00B8614F"/>
    <w:rsid w:val="00B87136"/>
    <w:rsid w:val="00B872B8"/>
    <w:rsid w:val="00B87D44"/>
    <w:rsid w:val="00B87DB5"/>
    <w:rsid w:val="00B87F7C"/>
    <w:rsid w:val="00B9036B"/>
    <w:rsid w:val="00B90816"/>
    <w:rsid w:val="00B90A72"/>
    <w:rsid w:val="00B9119D"/>
    <w:rsid w:val="00B917D2"/>
    <w:rsid w:val="00B91FAD"/>
    <w:rsid w:val="00B91FB8"/>
    <w:rsid w:val="00B92530"/>
    <w:rsid w:val="00B92955"/>
    <w:rsid w:val="00B929ED"/>
    <w:rsid w:val="00B941CE"/>
    <w:rsid w:val="00B94667"/>
    <w:rsid w:val="00B94708"/>
    <w:rsid w:val="00B948BD"/>
    <w:rsid w:val="00B954F3"/>
    <w:rsid w:val="00B95D59"/>
    <w:rsid w:val="00B96965"/>
    <w:rsid w:val="00B96F37"/>
    <w:rsid w:val="00BA06A6"/>
    <w:rsid w:val="00BA092E"/>
    <w:rsid w:val="00BA0B4B"/>
    <w:rsid w:val="00BA118C"/>
    <w:rsid w:val="00BA15B3"/>
    <w:rsid w:val="00BA16D2"/>
    <w:rsid w:val="00BA20BD"/>
    <w:rsid w:val="00BA3357"/>
    <w:rsid w:val="00BA4B18"/>
    <w:rsid w:val="00BA54C0"/>
    <w:rsid w:val="00BA5AEE"/>
    <w:rsid w:val="00BA5C10"/>
    <w:rsid w:val="00BA6276"/>
    <w:rsid w:val="00BA693A"/>
    <w:rsid w:val="00BA77B9"/>
    <w:rsid w:val="00BA79D2"/>
    <w:rsid w:val="00BA7AD2"/>
    <w:rsid w:val="00BB0ABE"/>
    <w:rsid w:val="00BB0C94"/>
    <w:rsid w:val="00BB2049"/>
    <w:rsid w:val="00BB2584"/>
    <w:rsid w:val="00BB397D"/>
    <w:rsid w:val="00BB46BA"/>
    <w:rsid w:val="00BB4C49"/>
    <w:rsid w:val="00BB5C0F"/>
    <w:rsid w:val="00BB62CC"/>
    <w:rsid w:val="00BB6786"/>
    <w:rsid w:val="00BB74A4"/>
    <w:rsid w:val="00BB7BDB"/>
    <w:rsid w:val="00BC05E4"/>
    <w:rsid w:val="00BC12A2"/>
    <w:rsid w:val="00BC149C"/>
    <w:rsid w:val="00BC3492"/>
    <w:rsid w:val="00BC3EAF"/>
    <w:rsid w:val="00BC3F92"/>
    <w:rsid w:val="00BC61B7"/>
    <w:rsid w:val="00BC74FE"/>
    <w:rsid w:val="00BC77CB"/>
    <w:rsid w:val="00BC7B66"/>
    <w:rsid w:val="00BC7D14"/>
    <w:rsid w:val="00BD079E"/>
    <w:rsid w:val="00BD1BD5"/>
    <w:rsid w:val="00BD1D5E"/>
    <w:rsid w:val="00BD219D"/>
    <w:rsid w:val="00BD3735"/>
    <w:rsid w:val="00BD3C10"/>
    <w:rsid w:val="00BD4FDB"/>
    <w:rsid w:val="00BD5154"/>
    <w:rsid w:val="00BD52E2"/>
    <w:rsid w:val="00BD557C"/>
    <w:rsid w:val="00BD673B"/>
    <w:rsid w:val="00BE00A2"/>
    <w:rsid w:val="00BE0138"/>
    <w:rsid w:val="00BE0A7E"/>
    <w:rsid w:val="00BE1117"/>
    <w:rsid w:val="00BE114D"/>
    <w:rsid w:val="00BE129D"/>
    <w:rsid w:val="00BE2215"/>
    <w:rsid w:val="00BE274E"/>
    <w:rsid w:val="00BE3099"/>
    <w:rsid w:val="00BE3338"/>
    <w:rsid w:val="00BE382F"/>
    <w:rsid w:val="00BE3C25"/>
    <w:rsid w:val="00BE3CDB"/>
    <w:rsid w:val="00BE3F4E"/>
    <w:rsid w:val="00BE4514"/>
    <w:rsid w:val="00BE514F"/>
    <w:rsid w:val="00BE5758"/>
    <w:rsid w:val="00BE691C"/>
    <w:rsid w:val="00BE7203"/>
    <w:rsid w:val="00BE735A"/>
    <w:rsid w:val="00BF00E6"/>
    <w:rsid w:val="00BF0374"/>
    <w:rsid w:val="00BF146C"/>
    <w:rsid w:val="00BF2E17"/>
    <w:rsid w:val="00BF3EA0"/>
    <w:rsid w:val="00BF4F48"/>
    <w:rsid w:val="00BF4F6C"/>
    <w:rsid w:val="00BF6132"/>
    <w:rsid w:val="00BF6A07"/>
    <w:rsid w:val="00BF7160"/>
    <w:rsid w:val="00BF71D9"/>
    <w:rsid w:val="00BF79C3"/>
    <w:rsid w:val="00BF7B8C"/>
    <w:rsid w:val="00BF7D71"/>
    <w:rsid w:val="00C0128E"/>
    <w:rsid w:val="00C01B54"/>
    <w:rsid w:val="00C0217C"/>
    <w:rsid w:val="00C026FA"/>
    <w:rsid w:val="00C02AFE"/>
    <w:rsid w:val="00C02BE6"/>
    <w:rsid w:val="00C0371E"/>
    <w:rsid w:val="00C0443D"/>
    <w:rsid w:val="00C047C7"/>
    <w:rsid w:val="00C04B18"/>
    <w:rsid w:val="00C04E9D"/>
    <w:rsid w:val="00C06027"/>
    <w:rsid w:val="00C06280"/>
    <w:rsid w:val="00C06F22"/>
    <w:rsid w:val="00C07C1A"/>
    <w:rsid w:val="00C10004"/>
    <w:rsid w:val="00C107C4"/>
    <w:rsid w:val="00C112C2"/>
    <w:rsid w:val="00C117D5"/>
    <w:rsid w:val="00C11F32"/>
    <w:rsid w:val="00C12D59"/>
    <w:rsid w:val="00C12E3E"/>
    <w:rsid w:val="00C130D7"/>
    <w:rsid w:val="00C134E7"/>
    <w:rsid w:val="00C14239"/>
    <w:rsid w:val="00C142CC"/>
    <w:rsid w:val="00C14596"/>
    <w:rsid w:val="00C154E9"/>
    <w:rsid w:val="00C1559E"/>
    <w:rsid w:val="00C15BDF"/>
    <w:rsid w:val="00C15FBC"/>
    <w:rsid w:val="00C171C6"/>
    <w:rsid w:val="00C1793B"/>
    <w:rsid w:val="00C21181"/>
    <w:rsid w:val="00C2634E"/>
    <w:rsid w:val="00C267F8"/>
    <w:rsid w:val="00C26F9B"/>
    <w:rsid w:val="00C27E58"/>
    <w:rsid w:val="00C30343"/>
    <w:rsid w:val="00C30805"/>
    <w:rsid w:val="00C3178E"/>
    <w:rsid w:val="00C318B0"/>
    <w:rsid w:val="00C33687"/>
    <w:rsid w:val="00C3392C"/>
    <w:rsid w:val="00C33DA1"/>
    <w:rsid w:val="00C34A61"/>
    <w:rsid w:val="00C34DAF"/>
    <w:rsid w:val="00C34F11"/>
    <w:rsid w:val="00C34F1A"/>
    <w:rsid w:val="00C35D13"/>
    <w:rsid w:val="00C408CE"/>
    <w:rsid w:val="00C40A16"/>
    <w:rsid w:val="00C4167E"/>
    <w:rsid w:val="00C4257C"/>
    <w:rsid w:val="00C43DF1"/>
    <w:rsid w:val="00C440D8"/>
    <w:rsid w:val="00C44CE0"/>
    <w:rsid w:val="00C477F8"/>
    <w:rsid w:val="00C50637"/>
    <w:rsid w:val="00C50AF6"/>
    <w:rsid w:val="00C50D65"/>
    <w:rsid w:val="00C51610"/>
    <w:rsid w:val="00C51CA8"/>
    <w:rsid w:val="00C530F2"/>
    <w:rsid w:val="00C533B4"/>
    <w:rsid w:val="00C543DF"/>
    <w:rsid w:val="00C54E3E"/>
    <w:rsid w:val="00C55932"/>
    <w:rsid w:val="00C55976"/>
    <w:rsid w:val="00C5611E"/>
    <w:rsid w:val="00C5640E"/>
    <w:rsid w:val="00C565A8"/>
    <w:rsid w:val="00C5717C"/>
    <w:rsid w:val="00C57213"/>
    <w:rsid w:val="00C57CAD"/>
    <w:rsid w:val="00C603CD"/>
    <w:rsid w:val="00C60A7B"/>
    <w:rsid w:val="00C60CA6"/>
    <w:rsid w:val="00C60D70"/>
    <w:rsid w:val="00C62556"/>
    <w:rsid w:val="00C62AF8"/>
    <w:rsid w:val="00C633A1"/>
    <w:rsid w:val="00C6367A"/>
    <w:rsid w:val="00C63A3D"/>
    <w:rsid w:val="00C63C55"/>
    <w:rsid w:val="00C64887"/>
    <w:rsid w:val="00C64987"/>
    <w:rsid w:val="00C66FD7"/>
    <w:rsid w:val="00C67154"/>
    <w:rsid w:val="00C67B30"/>
    <w:rsid w:val="00C70A7C"/>
    <w:rsid w:val="00C7157C"/>
    <w:rsid w:val="00C71703"/>
    <w:rsid w:val="00C72B6B"/>
    <w:rsid w:val="00C739BE"/>
    <w:rsid w:val="00C753B4"/>
    <w:rsid w:val="00C75640"/>
    <w:rsid w:val="00C758BA"/>
    <w:rsid w:val="00C75B18"/>
    <w:rsid w:val="00C75E39"/>
    <w:rsid w:val="00C7792B"/>
    <w:rsid w:val="00C77DE5"/>
    <w:rsid w:val="00C800D5"/>
    <w:rsid w:val="00C80901"/>
    <w:rsid w:val="00C80A5F"/>
    <w:rsid w:val="00C80FB0"/>
    <w:rsid w:val="00C812B2"/>
    <w:rsid w:val="00C8280D"/>
    <w:rsid w:val="00C82AA3"/>
    <w:rsid w:val="00C82BD8"/>
    <w:rsid w:val="00C82CBA"/>
    <w:rsid w:val="00C82FDD"/>
    <w:rsid w:val="00C83589"/>
    <w:rsid w:val="00C8471D"/>
    <w:rsid w:val="00C8478A"/>
    <w:rsid w:val="00C8525F"/>
    <w:rsid w:val="00C85DC3"/>
    <w:rsid w:val="00C86FB9"/>
    <w:rsid w:val="00C87D2E"/>
    <w:rsid w:val="00C87F2E"/>
    <w:rsid w:val="00C900FD"/>
    <w:rsid w:val="00C9070F"/>
    <w:rsid w:val="00C90938"/>
    <w:rsid w:val="00C90E05"/>
    <w:rsid w:val="00C91303"/>
    <w:rsid w:val="00C917E4"/>
    <w:rsid w:val="00C9432F"/>
    <w:rsid w:val="00C94495"/>
    <w:rsid w:val="00C9484B"/>
    <w:rsid w:val="00C94F81"/>
    <w:rsid w:val="00C96434"/>
    <w:rsid w:val="00C971EE"/>
    <w:rsid w:val="00C9726B"/>
    <w:rsid w:val="00C977C9"/>
    <w:rsid w:val="00CA0369"/>
    <w:rsid w:val="00CA05B1"/>
    <w:rsid w:val="00CA0947"/>
    <w:rsid w:val="00CA0B6C"/>
    <w:rsid w:val="00CA0C0C"/>
    <w:rsid w:val="00CA1CD4"/>
    <w:rsid w:val="00CA207D"/>
    <w:rsid w:val="00CA2670"/>
    <w:rsid w:val="00CA3057"/>
    <w:rsid w:val="00CA353E"/>
    <w:rsid w:val="00CA4DA0"/>
    <w:rsid w:val="00CA583C"/>
    <w:rsid w:val="00CA5B3C"/>
    <w:rsid w:val="00CA6A0C"/>
    <w:rsid w:val="00CA6D69"/>
    <w:rsid w:val="00CA6D96"/>
    <w:rsid w:val="00CA7599"/>
    <w:rsid w:val="00CA7844"/>
    <w:rsid w:val="00CA79C8"/>
    <w:rsid w:val="00CB0370"/>
    <w:rsid w:val="00CB1546"/>
    <w:rsid w:val="00CB2595"/>
    <w:rsid w:val="00CB31CA"/>
    <w:rsid w:val="00CB3E30"/>
    <w:rsid w:val="00CB3F60"/>
    <w:rsid w:val="00CB4CCB"/>
    <w:rsid w:val="00CB5BB5"/>
    <w:rsid w:val="00CB62E9"/>
    <w:rsid w:val="00CB68C3"/>
    <w:rsid w:val="00CB6AEA"/>
    <w:rsid w:val="00CC0B7C"/>
    <w:rsid w:val="00CC0C89"/>
    <w:rsid w:val="00CC2CBE"/>
    <w:rsid w:val="00CC3006"/>
    <w:rsid w:val="00CC34B8"/>
    <w:rsid w:val="00CC3E3A"/>
    <w:rsid w:val="00CC4188"/>
    <w:rsid w:val="00CC495A"/>
    <w:rsid w:val="00CC4EDD"/>
    <w:rsid w:val="00CC50F4"/>
    <w:rsid w:val="00CC59E9"/>
    <w:rsid w:val="00CC5C7A"/>
    <w:rsid w:val="00CC664A"/>
    <w:rsid w:val="00CC76A5"/>
    <w:rsid w:val="00CC7E19"/>
    <w:rsid w:val="00CD066F"/>
    <w:rsid w:val="00CD0690"/>
    <w:rsid w:val="00CD0CF0"/>
    <w:rsid w:val="00CD0F24"/>
    <w:rsid w:val="00CD0F9F"/>
    <w:rsid w:val="00CD151E"/>
    <w:rsid w:val="00CD15C4"/>
    <w:rsid w:val="00CD1F28"/>
    <w:rsid w:val="00CD2621"/>
    <w:rsid w:val="00CD2713"/>
    <w:rsid w:val="00CD29DB"/>
    <w:rsid w:val="00CD2E64"/>
    <w:rsid w:val="00CD2FBA"/>
    <w:rsid w:val="00CD3491"/>
    <w:rsid w:val="00CD34B2"/>
    <w:rsid w:val="00CD39EB"/>
    <w:rsid w:val="00CD4101"/>
    <w:rsid w:val="00CD50D2"/>
    <w:rsid w:val="00CD5502"/>
    <w:rsid w:val="00CD56FB"/>
    <w:rsid w:val="00CD7BEC"/>
    <w:rsid w:val="00CE0593"/>
    <w:rsid w:val="00CE0719"/>
    <w:rsid w:val="00CE0746"/>
    <w:rsid w:val="00CE074E"/>
    <w:rsid w:val="00CE0AA3"/>
    <w:rsid w:val="00CE0E90"/>
    <w:rsid w:val="00CE1344"/>
    <w:rsid w:val="00CE190E"/>
    <w:rsid w:val="00CE3AB0"/>
    <w:rsid w:val="00CE3E02"/>
    <w:rsid w:val="00CE7741"/>
    <w:rsid w:val="00CE7EA6"/>
    <w:rsid w:val="00CF0F62"/>
    <w:rsid w:val="00CF19A3"/>
    <w:rsid w:val="00CF1B74"/>
    <w:rsid w:val="00CF2045"/>
    <w:rsid w:val="00CF2918"/>
    <w:rsid w:val="00CF2B6D"/>
    <w:rsid w:val="00CF3253"/>
    <w:rsid w:val="00CF3781"/>
    <w:rsid w:val="00CF4E2B"/>
    <w:rsid w:val="00CF505C"/>
    <w:rsid w:val="00CF57F8"/>
    <w:rsid w:val="00CF62D6"/>
    <w:rsid w:val="00CF69E6"/>
    <w:rsid w:val="00CF6A2C"/>
    <w:rsid w:val="00D000CC"/>
    <w:rsid w:val="00D00906"/>
    <w:rsid w:val="00D00A8E"/>
    <w:rsid w:val="00D012B7"/>
    <w:rsid w:val="00D016C1"/>
    <w:rsid w:val="00D02C1C"/>
    <w:rsid w:val="00D040F5"/>
    <w:rsid w:val="00D04479"/>
    <w:rsid w:val="00D04CDA"/>
    <w:rsid w:val="00D07894"/>
    <w:rsid w:val="00D108F8"/>
    <w:rsid w:val="00D1135A"/>
    <w:rsid w:val="00D118F5"/>
    <w:rsid w:val="00D11A0D"/>
    <w:rsid w:val="00D11FA5"/>
    <w:rsid w:val="00D1339A"/>
    <w:rsid w:val="00D13E0C"/>
    <w:rsid w:val="00D1558C"/>
    <w:rsid w:val="00D1561A"/>
    <w:rsid w:val="00D15A75"/>
    <w:rsid w:val="00D15E4C"/>
    <w:rsid w:val="00D161ED"/>
    <w:rsid w:val="00D16479"/>
    <w:rsid w:val="00D165BF"/>
    <w:rsid w:val="00D166B8"/>
    <w:rsid w:val="00D16935"/>
    <w:rsid w:val="00D16A73"/>
    <w:rsid w:val="00D178D1"/>
    <w:rsid w:val="00D17B02"/>
    <w:rsid w:val="00D20027"/>
    <w:rsid w:val="00D207AC"/>
    <w:rsid w:val="00D208B5"/>
    <w:rsid w:val="00D20983"/>
    <w:rsid w:val="00D20B62"/>
    <w:rsid w:val="00D2114A"/>
    <w:rsid w:val="00D21586"/>
    <w:rsid w:val="00D21F4D"/>
    <w:rsid w:val="00D22913"/>
    <w:rsid w:val="00D2314D"/>
    <w:rsid w:val="00D23435"/>
    <w:rsid w:val="00D2457E"/>
    <w:rsid w:val="00D245B2"/>
    <w:rsid w:val="00D24786"/>
    <w:rsid w:val="00D25B9C"/>
    <w:rsid w:val="00D267C2"/>
    <w:rsid w:val="00D26EEB"/>
    <w:rsid w:val="00D300CF"/>
    <w:rsid w:val="00D30990"/>
    <w:rsid w:val="00D30AA3"/>
    <w:rsid w:val="00D31A49"/>
    <w:rsid w:val="00D321A1"/>
    <w:rsid w:val="00D33089"/>
    <w:rsid w:val="00D3327A"/>
    <w:rsid w:val="00D33EB9"/>
    <w:rsid w:val="00D355EC"/>
    <w:rsid w:val="00D36D7C"/>
    <w:rsid w:val="00D37A6C"/>
    <w:rsid w:val="00D4034B"/>
    <w:rsid w:val="00D40650"/>
    <w:rsid w:val="00D4075D"/>
    <w:rsid w:val="00D407E0"/>
    <w:rsid w:val="00D40B79"/>
    <w:rsid w:val="00D40B8F"/>
    <w:rsid w:val="00D411C0"/>
    <w:rsid w:val="00D413AA"/>
    <w:rsid w:val="00D427A2"/>
    <w:rsid w:val="00D42868"/>
    <w:rsid w:val="00D43159"/>
    <w:rsid w:val="00D43325"/>
    <w:rsid w:val="00D43B4A"/>
    <w:rsid w:val="00D465FE"/>
    <w:rsid w:val="00D4661B"/>
    <w:rsid w:val="00D46999"/>
    <w:rsid w:val="00D469FA"/>
    <w:rsid w:val="00D46F33"/>
    <w:rsid w:val="00D4729D"/>
    <w:rsid w:val="00D476A5"/>
    <w:rsid w:val="00D5035A"/>
    <w:rsid w:val="00D50885"/>
    <w:rsid w:val="00D509BC"/>
    <w:rsid w:val="00D50A54"/>
    <w:rsid w:val="00D50A87"/>
    <w:rsid w:val="00D50F5E"/>
    <w:rsid w:val="00D51760"/>
    <w:rsid w:val="00D52337"/>
    <w:rsid w:val="00D52B6A"/>
    <w:rsid w:val="00D5576E"/>
    <w:rsid w:val="00D55A6A"/>
    <w:rsid w:val="00D564B3"/>
    <w:rsid w:val="00D5650F"/>
    <w:rsid w:val="00D56781"/>
    <w:rsid w:val="00D56D40"/>
    <w:rsid w:val="00D57BBE"/>
    <w:rsid w:val="00D6038C"/>
    <w:rsid w:val="00D60F30"/>
    <w:rsid w:val="00D6119C"/>
    <w:rsid w:val="00D61BE8"/>
    <w:rsid w:val="00D637C0"/>
    <w:rsid w:val="00D646F7"/>
    <w:rsid w:val="00D6493B"/>
    <w:rsid w:val="00D66AFA"/>
    <w:rsid w:val="00D66D7C"/>
    <w:rsid w:val="00D66EFB"/>
    <w:rsid w:val="00D6710C"/>
    <w:rsid w:val="00D67937"/>
    <w:rsid w:val="00D679B2"/>
    <w:rsid w:val="00D67CCD"/>
    <w:rsid w:val="00D67F5B"/>
    <w:rsid w:val="00D67FAF"/>
    <w:rsid w:val="00D701A3"/>
    <w:rsid w:val="00D70DA5"/>
    <w:rsid w:val="00D71184"/>
    <w:rsid w:val="00D71325"/>
    <w:rsid w:val="00D71963"/>
    <w:rsid w:val="00D72F93"/>
    <w:rsid w:val="00D7315D"/>
    <w:rsid w:val="00D7326B"/>
    <w:rsid w:val="00D741E6"/>
    <w:rsid w:val="00D751F1"/>
    <w:rsid w:val="00D753A2"/>
    <w:rsid w:val="00D7563E"/>
    <w:rsid w:val="00D75C6D"/>
    <w:rsid w:val="00D75F21"/>
    <w:rsid w:val="00D7609F"/>
    <w:rsid w:val="00D76DB3"/>
    <w:rsid w:val="00D77031"/>
    <w:rsid w:val="00D77B38"/>
    <w:rsid w:val="00D8148F"/>
    <w:rsid w:val="00D816D7"/>
    <w:rsid w:val="00D81AB7"/>
    <w:rsid w:val="00D81F67"/>
    <w:rsid w:val="00D820C8"/>
    <w:rsid w:val="00D84858"/>
    <w:rsid w:val="00D85547"/>
    <w:rsid w:val="00D85B1B"/>
    <w:rsid w:val="00D866C2"/>
    <w:rsid w:val="00D87F0D"/>
    <w:rsid w:val="00D87F7D"/>
    <w:rsid w:val="00D90D34"/>
    <w:rsid w:val="00D926F4"/>
    <w:rsid w:val="00D92B7C"/>
    <w:rsid w:val="00D93384"/>
    <w:rsid w:val="00D94CE9"/>
    <w:rsid w:val="00D94ED5"/>
    <w:rsid w:val="00D950F2"/>
    <w:rsid w:val="00D95259"/>
    <w:rsid w:val="00D953A1"/>
    <w:rsid w:val="00D96288"/>
    <w:rsid w:val="00D96598"/>
    <w:rsid w:val="00D971CF"/>
    <w:rsid w:val="00D97350"/>
    <w:rsid w:val="00D9780E"/>
    <w:rsid w:val="00D97979"/>
    <w:rsid w:val="00DA0BFF"/>
    <w:rsid w:val="00DA0DB6"/>
    <w:rsid w:val="00DA12EF"/>
    <w:rsid w:val="00DA1E77"/>
    <w:rsid w:val="00DA22AB"/>
    <w:rsid w:val="00DA3600"/>
    <w:rsid w:val="00DA4029"/>
    <w:rsid w:val="00DA4184"/>
    <w:rsid w:val="00DA5CD3"/>
    <w:rsid w:val="00DA5CED"/>
    <w:rsid w:val="00DA779D"/>
    <w:rsid w:val="00DB113B"/>
    <w:rsid w:val="00DB160C"/>
    <w:rsid w:val="00DB2633"/>
    <w:rsid w:val="00DB2A8F"/>
    <w:rsid w:val="00DB2AAA"/>
    <w:rsid w:val="00DB32D2"/>
    <w:rsid w:val="00DB38E7"/>
    <w:rsid w:val="00DB3AC9"/>
    <w:rsid w:val="00DB49CB"/>
    <w:rsid w:val="00DB57D1"/>
    <w:rsid w:val="00DB7063"/>
    <w:rsid w:val="00DB707D"/>
    <w:rsid w:val="00DB760B"/>
    <w:rsid w:val="00DB7F7E"/>
    <w:rsid w:val="00DC0326"/>
    <w:rsid w:val="00DC170E"/>
    <w:rsid w:val="00DC1BCA"/>
    <w:rsid w:val="00DC23FE"/>
    <w:rsid w:val="00DC24E4"/>
    <w:rsid w:val="00DC2D32"/>
    <w:rsid w:val="00DC2DEC"/>
    <w:rsid w:val="00DC3998"/>
    <w:rsid w:val="00DC3AD5"/>
    <w:rsid w:val="00DC4907"/>
    <w:rsid w:val="00DC49AA"/>
    <w:rsid w:val="00DC4E24"/>
    <w:rsid w:val="00DC5A6E"/>
    <w:rsid w:val="00DC5E5E"/>
    <w:rsid w:val="00DC5FF1"/>
    <w:rsid w:val="00DC60F6"/>
    <w:rsid w:val="00DC67DC"/>
    <w:rsid w:val="00DC76A7"/>
    <w:rsid w:val="00DC7D89"/>
    <w:rsid w:val="00DC7F81"/>
    <w:rsid w:val="00DD07B9"/>
    <w:rsid w:val="00DD11EB"/>
    <w:rsid w:val="00DD169E"/>
    <w:rsid w:val="00DD16CB"/>
    <w:rsid w:val="00DD1788"/>
    <w:rsid w:val="00DD31C0"/>
    <w:rsid w:val="00DD3E7F"/>
    <w:rsid w:val="00DD48B1"/>
    <w:rsid w:val="00DD53F8"/>
    <w:rsid w:val="00DD679D"/>
    <w:rsid w:val="00DD7359"/>
    <w:rsid w:val="00DE047D"/>
    <w:rsid w:val="00DE31AB"/>
    <w:rsid w:val="00DE3E77"/>
    <w:rsid w:val="00DE4D9B"/>
    <w:rsid w:val="00DE4F8A"/>
    <w:rsid w:val="00DE508D"/>
    <w:rsid w:val="00DE5162"/>
    <w:rsid w:val="00DE54F3"/>
    <w:rsid w:val="00DE5A18"/>
    <w:rsid w:val="00DE65AC"/>
    <w:rsid w:val="00DE6B7B"/>
    <w:rsid w:val="00DE77A6"/>
    <w:rsid w:val="00DE7A7F"/>
    <w:rsid w:val="00DE7D18"/>
    <w:rsid w:val="00DF07CA"/>
    <w:rsid w:val="00DF0BBC"/>
    <w:rsid w:val="00DF165B"/>
    <w:rsid w:val="00DF1CF7"/>
    <w:rsid w:val="00DF2665"/>
    <w:rsid w:val="00DF29A9"/>
    <w:rsid w:val="00DF40DA"/>
    <w:rsid w:val="00DF42A5"/>
    <w:rsid w:val="00DF6F70"/>
    <w:rsid w:val="00DF7163"/>
    <w:rsid w:val="00E007EF"/>
    <w:rsid w:val="00E0097A"/>
    <w:rsid w:val="00E00D02"/>
    <w:rsid w:val="00E01875"/>
    <w:rsid w:val="00E01CF8"/>
    <w:rsid w:val="00E01D1F"/>
    <w:rsid w:val="00E026BB"/>
    <w:rsid w:val="00E038F2"/>
    <w:rsid w:val="00E03E28"/>
    <w:rsid w:val="00E04956"/>
    <w:rsid w:val="00E04C99"/>
    <w:rsid w:val="00E04EC9"/>
    <w:rsid w:val="00E057D3"/>
    <w:rsid w:val="00E057ED"/>
    <w:rsid w:val="00E05B57"/>
    <w:rsid w:val="00E063F2"/>
    <w:rsid w:val="00E06522"/>
    <w:rsid w:val="00E06974"/>
    <w:rsid w:val="00E06D72"/>
    <w:rsid w:val="00E07248"/>
    <w:rsid w:val="00E07464"/>
    <w:rsid w:val="00E107D8"/>
    <w:rsid w:val="00E10EB4"/>
    <w:rsid w:val="00E112A6"/>
    <w:rsid w:val="00E115CF"/>
    <w:rsid w:val="00E12456"/>
    <w:rsid w:val="00E12794"/>
    <w:rsid w:val="00E12A76"/>
    <w:rsid w:val="00E12B58"/>
    <w:rsid w:val="00E13CDD"/>
    <w:rsid w:val="00E14967"/>
    <w:rsid w:val="00E156DB"/>
    <w:rsid w:val="00E1617B"/>
    <w:rsid w:val="00E161E5"/>
    <w:rsid w:val="00E20CE6"/>
    <w:rsid w:val="00E20F13"/>
    <w:rsid w:val="00E21D8B"/>
    <w:rsid w:val="00E21DAF"/>
    <w:rsid w:val="00E227A6"/>
    <w:rsid w:val="00E2286D"/>
    <w:rsid w:val="00E22BE3"/>
    <w:rsid w:val="00E238BE"/>
    <w:rsid w:val="00E23992"/>
    <w:rsid w:val="00E239CB"/>
    <w:rsid w:val="00E241DE"/>
    <w:rsid w:val="00E253BA"/>
    <w:rsid w:val="00E258D9"/>
    <w:rsid w:val="00E265AA"/>
    <w:rsid w:val="00E266D5"/>
    <w:rsid w:val="00E26FA7"/>
    <w:rsid w:val="00E2745A"/>
    <w:rsid w:val="00E277E6"/>
    <w:rsid w:val="00E278CA"/>
    <w:rsid w:val="00E2799F"/>
    <w:rsid w:val="00E30954"/>
    <w:rsid w:val="00E30E6A"/>
    <w:rsid w:val="00E31CAA"/>
    <w:rsid w:val="00E3250B"/>
    <w:rsid w:val="00E32A76"/>
    <w:rsid w:val="00E33BF5"/>
    <w:rsid w:val="00E33E0D"/>
    <w:rsid w:val="00E342D8"/>
    <w:rsid w:val="00E3583C"/>
    <w:rsid w:val="00E359C5"/>
    <w:rsid w:val="00E35C80"/>
    <w:rsid w:val="00E35E87"/>
    <w:rsid w:val="00E36463"/>
    <w:rsid w:val="00E3658B"/>
    <w:rsid w:val="00E36787"/>
    <w:rsid w:val="00E36BFF"/>
    <w:rsid w:val="00E36E35"/>
    <w:rsid w:val="00E374F2"/>
    <w:rsid w:val="00E378C4"/>
    <w:rsid w:val="00E4075F"/>
    <w:rsid w:val="00E40982"/>
    <w:rsid w:val="00E40D3B"/>
    <w:rsid w:val="00E41101"/>
    <w:rsid w:val="00E41147"/>
    <w:rsid w:val="00E41F4B"/>
    <w:rsid w:val="00E4249B"/>
    <w:rsid w:val="00E428E4"/>
    <w:rsid w:val="00E42D23"/>
    <w:rsid w:val="00E430B6"/>
    <w:rsid w:val="00E4406B"/>
    <w:rsid w:val="00E44706"/>
    <w:rsid w:val="00E44B67"/>
    <w:rsid w:val="00E44DD3"/>
    <w:rsid w:val="00E450BF"/>
    <w:rsid w:val="00E452DF"/>
    <w:rsid w:val="00E45869"/>
    <w:rsid w:val="00E46B03"/>
    <w:rsid w:val="00E4748B"/>
    <w:rsid w:val="00E50663"/>
    <w:rsid w:val="00E51E56"/>
    <w:rsid w:val="00E51E76"/>
    <w:rsid w:val="00E527A5"/>
    <w:rsid w:val="00E529E5"/>
    <w:rsid w:val="00E53231"/>
    <w:rsid w:val="00E5327B"/>
    <w:rsid w:val="00E5420F"/>
    <w:rsid w:val="00E54C1C"/>
    <w:rsid w:val="00E5511F"/>
    <w:rsid w:val="00E556EF"/>
    <w:rsid w:val="00E5593B"/>
    <w:rsid w:val="00E6034A"/>
    <w:rsid w:val="00E6068C"/>
    <w:rsid w:val="00E61365"/>
    <w:rsid w:val="00E61584"/>
    <w:rsid w:val="00E61636"/>
    <w:rsid w:val="00E62057"/>
    <w:rsid w:val="00E638EE"/>
    <w:rsid w:val="00E642C0"/>
    <w:rsid w:val="00E64481"/>
    <w:rsid w:val="00E65674"/>
    <w:rsid w:val="00E657D7"/>
    <w:rsid w:val="00E659FD"/>
    <w:rsid w:val="00E65DEB"/>
    <w:rsid w:val="00E6655B"/>
    <w:rsid w:val="00E667C1"/>
    <w:rsid w:val="00E66B98"/>
    <w:rsid w:val="00E6784E"/>
    <w:rsid w:val="00E67DDA"/>
    <w:rsid w:val="00E7058B"/>
    <w:rsid w:val="00E709FA"/>
    <w:rsid w:val="00E71740"/>
    <w:rsid w:val="00E718A4"/>
    <w:rsid w:val="00E71E06"/>
    <w:rsid w:val="00E73CDB"/>
    <w:rsid w:val="00E73D94"/>
    <w:rsid w:val="00E74F8D"/>
    <w:rsid w:val="00E75260"/>
    <w:rsid w:val="00E7538D"/>
    <w:rsid w:val="00E753AB"/>
    <w:rsid w:val="00E75BDE"/>
    <w:rsid w:val="00E767B0"/>
    <w:rsid w:val="00E76865"/>
    <w:rsid w:val="00E77615"/>
    <w:rsid w:val="00E8094C"/>
    <w:rsid w:val="00E828C3"/>
    <w:rsid w:val="00E82EB4"/>
    <w:rsid w:val="00E82F3A"/>
    <w:rsid w:val="00E8315D"/>
    <w:rsid w:val="00E83724"/>
    <w:rsid w:val="00E85008"/>
    <w:rsid w:val="00E85508"/>
    <w:rsid w:val="00E869CD"/>
    <w:rsid w:val="00E869E5"/>
    <w:rsid w:val="00E86A0B"/>
    <w:rsid w:val="00E8778C"/>
    <w:rsid w:val="00E91924"/>
    <w:rsid w:val="00E91C81"/>
    <w:rsid w:val="00E93E84"/>
    <w:rsid w:val="00E93FC4"/>
    <w:rsid w:val="00E9596D"/>
    <w:rsid w:val="00E95B90"/>
    <w:rsid w:val="00E96C57"/>
    <w:rsid w:val="00E97341"/>
    <w:rsid w:val="00E974C1"/>
    <w:rsid w:val="00E974E1"/>
    <w:rsid w:val="00EA04EF"/>
    <w:rsid w:val="00EA06E0"/>
    <w:rsid w:val="00EA11FD"/>
    <w:rsid w:val="00EA14A7"/>
    <w:rsid w:val="00EA16FD"/>
    <w:rsid w:val="00EA23CB"/>
    <w:rsid w:val="00EA2989"/>
    <w:rsid w:val="00EA39EC"/>
    <w:rsid w:val="00EA3A6E"/>
    <w:rsid w:val="00EA479C"/>
    <w:rsid w:val="00EA5023"/>
    <w:rsid w:val="00EA50D8"/>
    <w:rsid w:val="00EA515E"/>
    <w:rsid w:val="00EA625B"/>
    <w:rsid w:val="00EA634F"/>
    <w:rsid w:val="00EA660E"/>
    <w:rsid w:val="00EA669C"/>
    <w:rsid w:val="00EA6831"/>
    <w:rsid w:val="00EA75D0"/>
    <w:rsid w:val="00EA76BA"/>
    <w:rsid w:val="00EB010F"/>
    <w:rsid w:val="00EB0B74"/>
    <w:rsid w:val="00EB0C5F"/>
    <w:rsid w:val="00EB22A6"/>
    <w:rsid w:val="00EB30D4"/>
    <w:rsid w:val="00EB33A6"/>
    <w:rsid w:val="00EB3E1C"/>
    <w:rsid w:val="00EB41E7"/>
    <w:rsid w:val="00EB4A73"/>
    <w:rsid w:val="00EB4F35"/>
    <w:rsid w:val="00EB5231"/>
    <w:rsid w:val="00EB568E"/>
    <w:rsid w:val="00EB5E02"/>
    <w:rsid w:val="00EB627C"/>
    <w:rsid w:val="00EB6282"/>
    <w:rsid w:val="00EB628D"/>
    <w:rsid w:val="00EB7DA0"/>
    <w:rsid w:val="00EC0B6F"/>
    <w:rsid w:val="00EC1026"/>
    <w:rsid w:val="00EC15B2"/>
    <w:rsid w:val="00EC1B45"/>
    <w:rsid w:val="00EC222D"/>
    <w:rsid w:val="00EC26DE"/>
    <w:rsid w:val="00EC2702"/>
    <w:rsid w:val="00EC29A1"/>
    <w:rsid w:val="00EC4583"/>
    <w:rsid w:val="00EC4E30"/>
    <w:rsid w:val="00EC50A3"/>
    <w:rsid w:val="00EC75A9"/>
    <w:rsid w:val="00ED0B38"/>
    <w:rsid w:val="00ED10F5"/>
    <w:rsid w:val="00ED16EE"/>
    <w:rsid w:val="00ED225C"/>
    <w:rsid w:val="00ED25CB"/>
    <w:rsid w:val="00ED304F"/>
    <w:rsid w:val="00ED3C2E"/>
    <w:rsid w:val="00ED3C72"/>
    <w:rsid w:val="00ED44F0"/>
    <w:rsid w:val="00ED4ECC"/>
    <w:rsid w:val="00ED53A6"/>
    <w:rsid w:val="00ED56A7"/>
    <w:rsid w:val="00ED623D"/>
    <w:rsid w:val="00ED649E"/>
    <w:rsid w:val="00ED674E"/>
    <w:rsid w:val="00ED6B0F"/>
    <w:rsid w:val="00ED6E3A"/>
    <w:rsid w:val="00ED7248"/>
    <w:rsid w:val="00ED72D2"/>
    <w:rsid w:val="00ED7AB9"/>
    <w:rsid w:val="00ED7C36"/>
    <w:rsid w:val="00ED7E95"/>
    <w:rsid w:val="00EE03D0"/>
    <w:rsid w:val="00EE1583"/>
    <w:rsid w:val="00EE1E96"/>
    <w:rsid w:val="00EE1F2C"/>
    <w:rsid w:val="00EE20F3"/>
    <w:rsid w:val="00EE219D"/>
    <w:rsid w:val="00EE2AC9"/>
    <w:rsid w:val="00EE33C4"/>
    <w:rsid w:val="00EE384B"/>
    <w:rsid w:val="00EE3C41"/>
    <w:rsid w:val="00EE43F3"/>
    <w:rsid w:val="00EE451A"/>
    <w:rsid w:val="00EE47C1"/>
    <w:rsid w:val="00EE4EAA"/>
    <w:rsid w:val="00EE505D"/>
    <w:rsid w:val="00EE6492"/>
    <w:rsid w:val="00EE6766"/>
    <w:rsid w:val="00EE6AA3"/>
    <w:rsid w:val="00EE715F"/>
    <w:rsid w:val="00EF03FC"/>
    <w:rsid w:val="00EF0A4A"/>
    <w:rsid w:val="00EF0EC3"/>
    <w:rsid w:val="00EF1E1D"/>
    <w:rsid w:val="00EF1F88"/>
    <w:rsid w:val="00EF46E2"/>
    <w:rsid w:val="00EF4970"/>
    <w:rsid w:val="00EF5115"/>
    <w:rsid w:val="00EF5BEF"/>
    <w:rsid w:val="00EF6840"/>
    <w:rsid w:val="00EF6C2E"/>
    <w:rsid w:val="00EF6EE2"/>
    <w:rsid w:val="00EF7AF7"/>
    <w:rsid w:val="00EF7B64"/>
    <w:rsid w:val="00EF7D3F"/>
    <w:rsid w:val="00F01445"/>
    <w:rsid w:val="00F02250"/>
    <w:rsid w:val="00F030BE"/>
    <w:rsid w:val="00F035E2"/>
    <w:rsid w:val="00F053F2"/>
    <w:rsid w:val="00F05C14"/>
    <w:rsid w:val="00F066E0"/>
    <w:rsid w:val="00F0681C"/>
    <w:rsid w:val="00F1006B"/>
    <w:rsid w:val="00F10B98"/>
    <w:rsid w:val="00F11587"/>
    <w:rsid w:val="00F115FD"/>
    <w:rsid w:val="00F11746"/>
    <w:rsid w:val="00F11F34"/>
    <w:rsid w:val="00F12292"/>
    <w:rsid w:val="00F12ADF"/>
    <w:rsid w:val="00F12C2E"/>
    <w:rsid w:val="00F134D3"/>
    <w:rsid w:val="00F14AC2"/>
    <w:rsid w:val="00F17AB2"/>
    <w:rsid w:val="00F17C5E"/>
    <w:rsid w:val="00F17D2C"/>
    <w:rsid w:val="00F200E3"/>
    <w:rsid w:val="00F2073A"/>
    <w:rsid w:val="00F21122"/>
    <w:rsid w:val="00F21856"/>
    <w:rsid w:val="00F21D3D"/>
    <w:rsid w:val="00F2257D"/>
    <w:rsid w:val="00F22F23"/>
    <w:rsid w:val="00F23434"/>
    <w:rsid w:val="00F245B4"/>
    <w:rsid w:val="00F26285"/>
    <w:rsid w:val="00F2653E"/>
    <w:rsid w:val="00F265C4"/>
    <w:rsid w:val="00F26F34"/>
    <w:rsid w:val="00F277DD"/>
    <w:rsid w:val="00F30D36"/>
    <w:rsid w:val="00F31591"/>
    <w:rsid w:val="00F322BB"/>
    <w:rsid w:val="00F32B99"/>
    <w:rsid w:val="00F33860"/>
    <w:rsid w:val="00F3408F"/>
    <w:rsid w:val="00F34900"/>
    <w:rsid w:val="00F34A1F"/>
    <w:rsid w:val="00F35182"/>
    <w:rsid w:val="00F354AE"/>
    <w:rsid w:val="00F3555D"/>
    <w:rsid w:val="00F357AD"/>
    <w:rsid w:val="00F35D32"/>
    <w:rsid w:val="00F365B3"/>
    <w:rsid w:val="00F369D7"/>
    <w:rsid w:val="00F36FE4"/>
    <w:rsid w:val="00F41F91"/>
    <w:rsid w:val="00F426B3"/>
    <w:rsid w:val="00F443E8"/>
    <w:rsid w:val="00F44CEB"/>
    <w:rsid w:val="00F45278"/>
    <w:rsid w:val="00F45815"/>
    <w:rsid w:val="00F45822"/>
    <w:rsid w:val="00F463C6"/>
    <w:rsid w:val="00F4648A"/>
    <w:rsid w:val="00F46C3B"/>
    <w:rsid w:val="00F476ED"/>
    <w:rsid w:val="00F47996"/>
    <w:rsid w:val="00F506CE"/>
    <w:rsid w:val="00F50DD0"/>
    <w:rsid w:val="00F52708"/>
    <w:rsid w:val="00F528B0"/>
    <w:rsid w:val="00F52A6A"/>
    <w:rsid w:val="00F52DD2"/>
    <w:rsid w:val="00F53F5A"/>
    <w:rsid w:val="00F540A2"/>
    <w:rsid w:val="00F54143"/>
    <w:rsid w:val="00F5440C"/>
    <w:rsid w:val="00F54F7A"/>
    <w:rsid w:val="00F558D7"/>
    <w:rsid w:val="00F56602"/>
    <w:rsid w:val="00F56D8E"/>
    <w:rsid w:val="00F56F98"/>
    <w:rsid w:val="00F57A03"/>
    <w:rsid w:val="00F6085E"/>
    <w:rsid w:val="00F60A34"/>
    <w:rsid w:val="00F61260"/>
    <w:rsid w:val="00F61349"/>
    <w:rsid w:val="00F61600"/>
    <w:rsid w:val="00F61D8D"/>
    <w:rsid w:val="00F62675"/>
    <w:rsid w:val="00F63030"/>
    <w:rsid w:val="00F63F88"/>
    <w:rsid w:val="00F6498F"/>
    <w:rsid w:val="00F64D37"/>
    <w:rsid w:val="00F650B0"/>
    <w:rsid w:val="00F657E0"/>
    <w:rsid w:val="00F65BA3"/>
    <w:rsid w:val="00F675D5"/>
    <w:rsid w:val="00F6776A"/>
    <w:rsid w:val="00F701BB"/>
    <w:rsid w:val="00F7087B"/>
    <w:rsid w:val="00F709A0"/>
    <w:rsid w:val="00F7113C"/>
    <w:rsid w:val="00F71359"/>
    <w:rsid w:val="00F718DC"/>
    <w:rsid w:val="00F71D29"/>
    <w:rsid w:val="00F72277"/>
    <w:rsid w:val="00F72CA9"/>
    <w:rsid w:val="00F731F2"/>
    <w:rsid w:val="00F742D4"/>
    <w:rsid w:val="00F7494F"/>
    <w:rsid w:val="00F749A8"/>
    <w:rsid w:val="00F74A57"/>
    <w:rsid w:val="00F74D39"/>
    <w:rsid w:val="00F74FBB"/>
    <w:rsid w:val="00F80862"/>
    <w:rsid w:val="00F81D9F"/>
    <w:rsid w:val="00F827E0"/>
    <w:rsid w:val="00F830BE"/>
    <w:rsid w:val="00F85DE4"/>
    <w:rsid w:val="00F86DCC"/>
    <w:rsid w:val="00F87E9A"/>
    <w:rsid w:val="00F90A98"/>
    <w:rsid w:val="00F9338A"/>
    <w:rsid w:val="00F9360D"/>
    <w:rsid w:val="00F93DC9"/>
    <w:rsid w:val="00F94874"/>
    <w:rsid w:val="00F94A64"/>
    <w:rsid w:val="00F94DCD"/>
    <w:rsid w:val="00F9654D"/>
    <w:rsid w:val="00F965D5"/>
    <w:rsid w:val="00F972E7"/>
    <w:rsid w:val="00FA02BC"/>
    <w:rsid w:val="00FA0596"/>
    <w:rsid w:val="00FA0B28"/>
    <w:rsid w:val="00FA1C92"/>
    <w:rsid w:val="00FA23C7"/>
    <w:rsid w:val="00FA2E38"/>
    <w:rsid w:val="00FA3067"/>
    <w:rsid w:val="00FA4F6A"/>
    <w:rsid w:val="00FA51C5"/>
    <w:rsid w:val="00FA5833"/>
    <w:rsid w:val="00FA6124"/>
    <w:rsid w:val="00FA761C"/>
    <w:rsid w:val="00FA7A41"/>
    <w:rsid w:val="00FA7DF4"/>
    <w:rsid w:val="00FB1A5E"/>
    <w:rsid w:val="00FB1D2A"/>
    <w:rsid w:val="00FB2104"/>
    <w:rsid w:val="00FB29A5"/>
    <w:rsid w:val="00FB3CC9"/>
    <w:rsid w:val="00FB412B"/>
    <w:rsid w:val="00FB441C"/>
    <w:rsid w:val="00FB4C37"/>
    <w:rsid w:val="00FB5571"/>
    <w:rsid w:val="00FB55EC"/>
    <w:rsid w:val="00FB6261"/>
    <w:rsid w:val="00FB66FE"/>
    <w:rsid w:val="00FB6725"/>
    <w:rsid w:val="00FB7415"/>
    <w:rsid w:val="00FB7A2F"/>
    <w:rsid w:val="00FC01D6"/>
    <w:rsid w:val="00FC0300"/>
    <w:rsid w:val="00FC0347"/>
    <w:rsid w:val="00FC0885"/>
    <w:rsid w:val="00FC1033"/>
    <w:rsid w:val="00FC17B5"/>
    <w:rsid w:val="00FC1AFC"/>
    <w:rsid w:val="00FC28B0"/>
    <w:rsid w:val="00FC2DF1"/>
    <w:rsid w:val="00FC3FC8"/>
    <w:rsid w:val="00FC44A9"/>
    <w:rsid w:val="00FC4A46"/>
    <w:rsid w:val="00FC4C1D"/>
    <w:rsid w:val="00FC5060"/>
    <w:rsid w:val="00FC5305"/>
    <w:rsid w:val="00FC58E7"/>
    <w:rsid w:val="00FC5AA2"/>
    <w:rsid w:val="00FC6458"/>
    <w:rsid w:val="00FC64D4"/>
    <w:rsid w:val="00FC67DF"/>
    <w:rsid w:val="00FC6908"/>
    <w:rsid w:val="00FC6B0A"/>
    <w:rsid w:val="00FC6B0C"/>
    <w:rsid w:val="00FC7660"/>
    <w:rsid w:val="00FD09A8"/>
    <w:rsid w:val="00FD0F20"/>
    <w:rsid w:val="00FD122F"/>
    <w:rsid w:val="00FD1476"/>
    <w:rsid w:val="00FD1724"/>
    <w:rsid w:val="00FD183F"/>
    <w:rsid w:val="00FD1D72"/>
    <w:rsid w:val="00FD2448"/>
    <w:rsid w:val="00FD2779"/>
    <w:rsid w:val="00FD29FE"/>
    <w:rsid w:val="00FD33A4"/>
    <w:rsid w:val="00FD34C2"/>
    <w:rsid w:val="00FD396C"/>
    <w:rsid w:val="00FD4689"/>
    <w:rsid w:val="00FD50C9"/>
    <w:rsid w:val="00FD571C"/>
    <w:rsid w:val="00FD5885"/>
    <w:rsid w:val="00FD6884"/>
    <w:rsid w:val="00FD6E3F"/>
    <w:rsid w:val="00FD7D81"/>
    <w:rsid w:val="00FE03A5"/>
    <w:rsid w:val="00FE1CB9"/>
    <w:rsid w:val="00FE1D91"/>
    <w:rsid w:val="00FE1F9E"/>
    <w:rsid w:val="00FE21A8"/>
    <w:rsid w:val="00FE3498"/>
    <w:rsid w:val="00FE4936"/>
    <w:rsid w:val="00FE52A3"/>
    <w:rsid w:val="00FE65E6"/>
    <w:rsid w:val="00FE69CA"/>
    <w:rsid w:val="00FE79EA"/>
    <w:rsid w:val="00FF099A"/>
    <w:rsid w:val="00FF2E56"/>
    <w:rsid w:val="00FF34A0"/>
    <w:rsid w:val="00FF4032"/>
    <w:rsid w:val="00FF41DB"/>
    <w:rsid w:val="00FF55F7"/>
    <w:rsid w:val="00FF59A3"/>
    <w:rsid w:val="00FF6A18"/>
    <w:rsid w:val="00FF72B1"/>
    <w:rsid w:val="010A54CE"/>
    <w:rsid w:val="010F7427"/>
    <w:rsid w:val="01317F69"/>
    <w:rsid w:val="013F5930"/>
    <w:rsid w:val="01695955"/>
    <w:rsid w:val="017E47A6"/>
    <w:rsid w:val="01944054"/>
    <w:rsid w:val="019709D3"/>
    <w:rsid w:val="01C92387"/>
    <w:rsid w:val="01D34B7C"/>
    <w:rsid w:val="01D628BE"/>
    <w:rsid w:val="01D667D1"/>
    <w:rsid w:val="01D86A76"/>
    <w:rsid w:val="01E813F6"/>
    <w:rsid w:val="01EC3E90"/>
    <w:rsid w:val="01FD7E4B"/>
    <w:rsid w:val="02084B8D"/>
    <w:rsid w:val="020E2058"/>
    <w:rsid w:val="02146B57"/>
    <w:rsid w:val="021B3A30"/>
    <w:rsid w:val="02217FDE"/>
    <w:rsid w:val="024E06A7"/>
    <w:rsid w:val="028C11CF"/>
    <w:rsid w:val="029C0207"/>
    <w:rsid w:val="029F3483"/>
    <w:rsid w:val="02A1111E"/>
    <w:rsid w:val="02AB3BE0"/>
    <w:rsid w:val="02AE55E9"/>
    <w:rsid w:val="02D460DA"/>
    <w:rsid w:val="02E903CF"/>
    <w:rsid w:val="030F6088"/>
    <w:rsid w:val="0313544C"/>
    <w:rsid w:val="031F2043"/>
    <w:rsid w:val="03223C0D"/>
    <w:rsid w:val="03323B24"/>
    <w:rsid w:val="034877EC"/>
    <w:rsid w:val="036A7762"/>
    <w:rsid w:val="03720652"/>
    <w:rsid w:val="03726617"/>
    <w:rsid w:val="03822CFE"/>
    <w:rsid w:val="0385459C"/>
    <w:rsid w:val="03906A9D"/>
    <w:rsid w:val="03915F71"/>
    <w:rsid w:val="039B791C"/>
    <w:rsid w:val="03D64DEF"/>
    <w:rsid w:val="03DB6F36"/>
    <w:rsid w:val="03E72B61"/>
    <w:rsid w:val="0410098D"/>
    <w:rsid w:val="041B280B"/>
    <w:rsid w:val="043B4C5B"/>
    <w:rsid w:val="043E0ABD"/>
    <w:rsid w:val="0466617C"/>
    <w:rsid w:val="04712CBC"/>
    <w:rsid w:val="047168CE"/>
    <w:rsid w:val="0490144A"/>
    <w:rsid w:val="04A96068"/>
    <w:rsid w:val="04AB2EE7"/>
    <w:rsid w:val="04D8694E"/>
    <w:rsid w:val="04E92909"/>
    <w:rsid w:val="04ED064B"/>
    <w:rsid w:val="04F82B4C"/>
    <w:rsid w:val="04FC43EA"/>
    <w:rsid w:val="050D65F7"/>
    <w:rsid w:val="051A2DD3"/>
    <w:rsid w:val="053E0EA6"/>
    <w:rsid w:val="05432019"/>
    <w:rsid w:val="054D244B"/>
    <w:rsid w:val="054D733B"/>
    <w:rsid w:val="05512AE0"/>
    <w:rsid w:val="056D353A"/>
    <w:rsid w:val="057A0A39"/>
    <w:rsid w:val="057B32FB"/>
    <w:rsid w:val="059515A5"/>
    <w:rsid w:val="05A517B4"/>
    <w:rsid w:val="05A57556"/>
    <w:rsid w:val="05AD7DDA"/>
    <w:rsid w:val="05C50C80"/>
    <w:rsid w:val="05E82BC0"/>
    <w:rsid w:val="05EC445F"/>
    <w:rsid w:val="05F13C5C"/>
    <w:rsid w:val="05FB28F4"/>
    <w:rsid w:val="060C3591"/>
    <w:rsid w:val="06112117"/>
    <w:rsid w:val="061F030B"/>
    <w:rsid w:val="06317DAC"/>
    <w:rsid w:val="0635299F"/>
    <w:rsid w:val="0644429B"/>
    <w:rsid w:val="0661309E"/>
    <w:rsid w:val="0667166E"/>
    <w:rsid w:val="067D77AC"/>
    <w:rsid w:val="06954AF6"/>
    <w:rsid w:val="069F3BC7"/>
    <w:rsid w:val="06AC153D"/>
    <w:rsid w:val="06B807E5"/>
    <w:rsid w:val="06B82BF0"/>
    <w:rsid w:val="06CA12EC"/>
    <w:rsid w:val="06CC4290"/>
    <w:rsid w:val="071D689A"/>
    <w:rsid w:val="071F6AB6"/>
    <w:rsid w:val="07335874"/>
    <w:rsid w:val="075824B8"/>
    <w:rsid w:val="0780569F"/>
    <w:rsid w:val="07A160CA"/>
    <w:rsid w:val="07A82607"/>
    <w:rsid w:val="07B611C8"/>
    <w:rsid w:val="07C136C9"/>
    <w:rsid w:val="07C84A57"/>
    <w:rsid w:val="07E10DDD"/>
    <w:rsid w:val="07E51AAD"/>
    <w:rsid w:val="07F10452"/>
    <w:rsid w:val="07F95559"/>
    <w:rsid w:val="081163FE"/>
    <w:rsid w:val="08273E74"/>
    <w:rsid w:val="08420CAE"/>
    <w:rsid w:val="084A14FE"/>
    <w:rsid w:val="08552A94"/>
    <w:rsid w:val="08591B53"/>
    <w:rsid w:val="08872B64"/>
    <w:rsid w:val="088C3CD7"/>
    <w:rsid w:val="08C07E24"/>
    <w:rsid w:val="08C276F9"/>
    <w:rsid w:val="08CC0577"/>
    <w:rsid w:val="08E65C4F"/>
    <w:rsid w:val="08EC29C7"/>
    <w:rsid w:val="08EE04EE"/>
    <w:rsid w:val="08F85670"/>
    <w:rsid w:val="08FD4BD5"/>
    <w:rsid w:val="090146C5"/>
    <w:rsid w:val="091049C3"/>
    <w:rsid w:val="09150170"/>
    <w:rsid w:val="091557EC"/>
    <w:rsid w:val="092108C3"/>
    <w:rsid w:val="09287EA3"/>
    <w:rsid w:val="092C0695"/>
    <w:rsid w:val="09302681"/>
    <w:rsid w:val="09362AD3"/>
    <w:rsid w:val="09370D31"/>
    <w:rsid w:val="09442803"/>
    <w:rsid w:val="0971165C"/>
    <w:rsid w:val="09A6388D"/>
    <w:rsid w:val="09AA6B0A"/>
    <w:rsid w:val="09AB63DF"/>
    <w:rsid w:val="09AC2993"/>
    <w:rsid w:val="09BE25B6"/>
    <w:rsid w:val="09CF7445"/>
    <w:rsid w:val="09E0252C"/>
    <w:rsid w:val="09E244F6"/>
    <w:rsid w:val="09EA33AB"/>
    <w:rsid w:val="09F71624"/>
    <w:rsid w:val="0A5E78F5"/>
    <w:rsid w:val="0A822069"/>
    <w:rsid w:val="0A8E01DA"/>
    <w:rsid w:val="0AA03A6A"/>
    <w:rsid w:val="0AA84B0A"/>
    <w:rsid w:val="0AD573C3"/>
    <w:rsid w:val="0AF50259"/>
    <w:rsid w:val="0AFD0EBC"/>
    <w:rsid w:val="0B077093"/>
    <w:rsid w:val="0B301291"/>
    <w:rsid w:val="0B387B38"/>
    <w:rsid w:val="0B3D39AE"/>
    <w:rsid w:val="0B472137"/>
    <w:rsid w:val="0B4C2AA2"/>
    <w:rsid w:val="0B64718D"/>
    <w:rsid w:val="0B7E024F"/>
    <w:rsid w:val="0B815649"/>
    <w:rsid w:val="0BB51797"/>
    <w:rsid w:val="0BBF2615"/>
    <w:rsid w:val="0BCD6AE0"/>
    <w:rsid w:val="0C0B7609"/>
    <w:rsid w:val="0C146587"/>
    <w:rsid w:val="0C173C29"/>
    <w:rsid w:val="0C204C0D"/>
    <w:rsid w:val="0C360B29"/>
    <w:rsid w:val="0C404D85"/>
    <w:rsid w:val="0C505A9E"/>
    <w:rsid w:val="0C5719E5"/>
    <w:rsid w:val="0C632FA1"/>
    <w:rsid w:val="0C6B515A"/>
    <w:rsid w:val="0C727688"/>
    <w:rsid w:val="0C7B63B7"/>
    <w:rsid w:val="0C803B53"/>
    <w:rsid w:val="0C945850"/>
    <w:rsid w:val="0CAE6912"/>
    <w:rsid w:val="0CAF4438"/>
    <w:rsid w:val="0CD520F0"/>
    <w:rsid w:val="0CDF2F6F"/>
    <w:rsid w:val="0D1A5D55"/>
    <w:rsid w:val="0D3D7C96"/>
    <w:rsid w:val="0D507966"/>
    <w:rsid w:val="0D58687D"/>
    <w:rsid w:val="0D696CDD"/>
    <w:rsid w:val="0D7A4A46"/>
    <w:rsid w:val="0D864FEB"/>
    <w:rsid w:val="0D8759DA"/>
    <w:rsid w:val="0D9A50E8"/>
    <w:rsid w:val="0DB461AA"/>
    <w:rsid w:val="0DBD4932"/>
    <w:rsid w:val="0DC67C8B"/>
    <w:rsid w:val="0DDF2AFB"/>
    <w:rsid w:val="0DF600FE"/>
    <w:rsid w:val="0DFE4256"/>
    <w:rsid w:val="0E2A4049"/>
    <w:rsid w:val="0E4137B5"/>
    <w:rsid w:val="0E501D3C"/>
    <w:rsid w:val="0E5B3015"/>
    <w:rsid w:val="0E7019A5"/>
    <w:rsid w:val="0E770F85"/>
    <w:rsid w:val="0E8A2753"/>
    <w:rsid w:val="0EB32515"/>
    <w:rsid w:val="0ECA5559"/>
    <w:rsid w:val="0EE83277"/>
    <w:rsid w:val="0EEF3211"/>
    <w:rsid w:val="0EF3685E"/>
    <w:rsid w:val="0EFD148A"/>
    <w:rsid w:val="0F026AA1"/>
    <w:rsid w:val="0F087E2F"/>
    <w:rsid w:val="0F26309D"/>
    <w:rsid w:val="0F296EB5"/>
    <w:rsid w:val="0F3C4596"/>
    <w:rsid w:val="0F566DED"/>
    <w:rsid w:val="0F59068B"/>
    <w:rsid w:val="0F655282"/>
    <w:rsid w:val="0F6A2898"/>
    <w:rsid w:val="0F76474A"/>
    <w:rsid w:val="0F84395A"/>
    <w:rsid w:val="0F933B9D"/>
    <w:rsid w:val="0FAB29C8"/>
    <w:rsid w:val="0FAB538A"/>
    <w:rsid w:val="0FB32491"/>
    <w:rsid w:val="0FB36E79"/>
    <w:rsid w:val="0FCC0291"/>
    <w:rsid w:val="102B64CB"/>
    <w:rsid w:val="1030763E"/>
    <w:rsid w:val="103C5FE2"/>
    <w:rsid w:val="104730AC"/>
    <w:rsid w:val="10482BD9"/>
    <w:rsid w:val="106612B1"/>
    <w:rsid w:val="1068327B"/>
    <w:rsid w:val="107F720B"/>
    <w:rsid w:val="108B0D18"/>
    <w:rsid w:val="108C51BC"/>
    <w:rsid w:val="10AD0C8E"/>
    <w:rsid w:val="10B22749"/>
    <w:rsid w:val="10BE10ED"/>
    <w:rsid w:val="10C66FC7"/>
    <w:rsid w:val="10DB1C9F"/>
    <w:rsid w:val="10FB7C4C"/>
    <w:rsid w:val="10FC5772"/>
    <w:rsid w:val="111222A5"/>
    <w:rsid w:val="11380EA0"/>
    <w:rsid w:val="113B0990"/>
    <w:rsid w:val="114A2981"/>
    <w:rsid w:val="114F510F"/>
    <w:rsid w:val="114F61E9"/>
    <w:rsid w:val="115455AE"/>
    <w:rsid w:val="11665A0D"/>
    <w:rsid w:val="118045F5"/>
    <w:rsid w:val="118C2F9A"/>
    <w:rsid w:val="119A3908"/>
    <w:rsid w:val="11A42091"/>
    <w:rsid w:val="11B01A59"/>
    <w:rsid w:val="11CE5360"/>
    <w:rsid w:val="11D566EF"/>
    <w:rsid w:val="11FF1FEC"/>
    <w:rsid w:val="12086AC4"/>
    <w:rsid w:val="1224149A"/>
    <w:rsid w:val="12367318"/>
    <w:rsid w:val="12386C7D"/>
    <w:rsid w:val="12413D84"/>
    <w:rsid w:val="125E66E4"/>
    <w:rsid w:val="127B5C11"/>
    <w:rsid w:val="127C6B6A"/>
    <w:rsid w:val="12844BB7"/>
    <w:rsid w:val="12902C7E"/>
    <w:rsid w:val="12A165D1"/>
    <w:rsid w:val="12A1701A"/>
    <w:rsid w:val="12AF0CEE"/>
    <w:rsid w:val="12B24A04"/>
    <w:rsid w:val="12C80001"/>
    <w:rsid w:val="12DE5A77"/>
    <w:rsid w:val="12E52961"/>
    <w:rsid w:val="12EA441C"/>
    <w:rsid w:val="12FC7CAB"/>
    <w:rsid w:val="12FD6598"/>
    <w:rsid w:val="13356AD4"/>
    <w:rsid w:val="13596EAB"/>
    <w:rsid w:val="13A6042C"/>
    <w:rsid w:val="13B3286E"/>
    <w:rsid w:val="13C70106"/>
    <w:rsid w:val="13D144DB"/>
    <w:rsid w:val="13D32022"/>
    <w:rsid w:val="13D87533"/>
    <w:rsid w:val="13EE5846"/>
    <w:rsid w:val="13F905DE"/>
    <w:rsid w:val="14147759"/>
    <w:rsid w:val="143F42F3"/>
    <w:rsid w:val="14425B91"/>
    <w:rsid w:val="14654A09"/>
    <w:rsid w:val="147C7581"/>
    <w:rsid w:val="1481490C"/>
    <w:rsid w:val="14CB202B"/>
    <w:rsid w:val="14D56A06"/>
    <w:rsid w:val="14F74BCE"/>
    <w:rsid w:val="15007F26"/>
    <w:rsid w:val="15097CA0"/>
    <w:rsid w:val="153656F6"/>
    <w:rsid w:val="153B7E9E"/>
    <w:rsid w:val="1552082D"/>
    <w:rsid w:val="15724FD4"/>
    <w:rsid w:val="15CB4DE0"/>
    <w:rsid w:val="15DA0777"/>
    <w:rsid w:val="15DB629E"/>
    <w:rsid w:val="15DE18EA"/>
    <w:rsid w:val="15F3650D"/>
    <w:rsid w:val="16014FC4"/>
    <w:rsid w:val="1602382A"/>
    <w:rsid w:val="161672D6"/>
    <w:rsid w:val="16176CF9"/>
    <w:rsid w:val="16247C45"/>
    <w:rsid w:val="162714E3"/>
    <w:rsid w:val="16414353"/>
    <w:rsid w:val="16425A0C"/>
    <w:rsid w:val="16557DFE"/>
    <w:rsid w:val="16565924"/>
    <w:rsid w:val="166149F5"/>
    <w:rsid w:val="166E7112"/>
    <w:rsid w:val="167D1103"/>
    <w:rsid w:val="167D4D6E"/>
    <w:rsid w:val="16836A21"/>
    <w:rsid w:val="169E17A5"/>
    <w:rsid w:val="16A448E1"/>
    <w:rsid w:val="16C41210"/>
    <w:rsid w:val="16D276A1"/>
    <w:rsid w:val="171907CC"/>
    <w:rsid w:val="171E28E6"/>
    <w:rsid w:val="17397720"/>
    <w:rsid w:val="1740460A"/>
    <w:rsid w:val="174C7453"/>
    <w:rsid w:val="177644D0"/>
    <w:rsid w:val="177E5132"/>
    <w:rsid w:val="1780534F"/>
    <w:rsid w:val="178529FF"/>
    <w:rsid w:val="1793017B"/>
    <w:rsid w:val="1796247C"/>
    <w:rsid w:val="17996410"/>
    <w:rsid w:val="17A34B99"/>
    <w:rsid w:val="17A444CE"/>
    <w:rsid w:val="17AF79E2"/>
    <w:rsid w:val="17B91695"/>
    <w:rsid w:val="17D3547E"/>
    <w:rsid w:val="17D86F39"/>
    <w:rsid w:val="17E7717C"/>
    <w:rsid w:val="17F735BD"/>
    <w:rsid w:val="17FB49D5"/>
    <w:rsid w:val="1807105E"/>
    <w:rsid w:val="183103F7"/>
    <w:rsid w:val="18340014"/>
    <w:rsid w:val="183A374F"/>
    <w:rsid w:val="185C36C6"/>
    <w:rsid w:val="185F6D12"/>
    <w:rsid w:val="186C7681"/>
    <w:rsid w:val="188449CB"/>
    <w:rsid w:val="189A2440"/>
    <w:rsid w:val="18A94431"/>
    <w:rsid w:val="18AE1A47"/>
    <w:rsid w:val="18BA5098"/>
    <w:rsid w:val="18D55226"/>
    <w:rsid w:val="18D8113C"/>
    <w:rsid w:val="18DC0363"/>
    <w:rsid w:val="18F026DA"/>
    <w:rsid w:val="19151A93"/>
    <w:rsid w:val="191817A9"/>
    <w:rsid w:val="193006AE"/>
    <w:rsid w:val="193463F1"/>
    <w:rsid w:val="193E101D"/>
    <w:rsid w:val="19404D95"/>
    <w:rsid w:val="19650358"/>
    <w:rsid w:val="196F567B"/>
    <w:rsid w:val="197C74E3"/>
    <w:rsid w:val="199F6892"/>
    <w:rsid w:val="19BC755C"/>
    <w:rsid w:val="19C47963"/>
    <w:rsid w:val="19CA7B05"/>
    <w:rsid w:val="19CE04EC"/>
    <w:rsid w:val="19D82447"/>
    <w:rsid w:val="19EC62F4"/>
    <w:rsid w:val="1A004525"/>
    <w:rsid w:val="1A0E7FD6"/>
    <w:rsid w:val="1A196CFB"/>
    <w:rsid w:val="1A1C3366"/>
    <w:rsid w:val="1A383CBF"/>
    <w:rsid w:val="1A3F64B6"/>
    <w:rsid w:val="1A6F42A0"/>
    <w:rsid w:val="1A76493D"/>
    <w:rsid w:val="1A8D5D9B"/>
    <w:rsid w:val="1A903AFB"/>
    <w:rsid w:val="1A9A34CD"/>
    <w:rsid w:val="1AA650CC"/>
    <w:rsid w:val="1AAC0209"/>
    <w:rsid w:val="1AB23A71"/>
    <w:rsid w:val="1AB758B0"/>
    <w:rsid w:val="1ABB6B06"/>
    <w:rsid w:val="1ACE6BAB"/>
    <w:rsid w:val="1AD5150D"/>
    <w:rsid w:val="1AD734D7"/>
    <w:rsid w:val="1ADA4D76"/>
    <w:rsid w:val="1AEB2ADF"/>
    <w:rsid w:val="1AF5570C"/>
    <w:rsid w:val="1AFE6CB6"/>
    <w:rsid w:val="1AFF5D54"/>
    <w:rsid w:val="1B020928"/>
    <w:rsid w:val="1B0E124C"/>
    <w:rsid w:val="1B1A3E58"/>
    <w:rsid w:val="1B2C2915"/>
    <w:rsid w:val="1B5E59A7"/>
    <w:rsid w:val="1B6B3C20"/>
    <w:rsid w:val="1B742AD4"/>
    <w:rsid w:val="1B7B26BC"/>
    <w:rsid w:val="1BAB04C0"/>
    <w:rsid w:val="1BB9498B"/>
    <w:rsid w:val="1BCB46BE"/>
    <w:rsid w:val="1BE10915"/>
    <w:rsid w:val="1C185B56"/>
    <w:rsid w:val="1C224C26"/>
    <w:rsid w:val="1C2362A8"/>
    <w:rsid w:val="1C454471"/>
    <w:rsid w:val="1C5F35E9"/>
    <w:rsid w:val="1C5F5E3D"/>
    <w:rsid w:val="1C6A5466"/>
    <w:rsid w:val="1C7620D4"/>
    <w:rsid w:val="1C9378D2"/>
    <w:rsid w:val="1C9571A6"/>
    <w:rsid w:val="1CC41839"/>
    <w:rsid w:val="1CCB2BC8"/>
    <w:rsid w:val="1CD516D5"/>
    <w:rsid w:val="1CDB25DB"/>
    <w:rsid w:val="1CDD6D9F"/>
    <w:rsid w:val="1D025639"/>
    <w:rsid w:val="1D3F5364"/>
    <w:rsid w:val="1D4B3D09"/>
    <w:rsid w:val="1D4B5AB7"/>
    <w:rsid w:val="1D4D182F"/>
    <w:rsid w:val="1D5C1A72"/>
    <w:rsid w:val="1D882867"/>
    <w:rsid w:val="1DAA6C81"/>
    <w:rsid w:val="1DFF0EA2"/>
    <w:rsid w:val="1E05210A"/>
    <w:rsid w:val="1E18008F"/>
    <w:rsid w:val="1E180D4D"/>
    <w:rsid w:val="1E2D1660"/>
    <w:rsid w:val="1E390005"/>
    <w:rsid w:val="1E3B3D7D"/>
    <w:rsid w:val="1E430E84"/>
    <w:rsid w:val="1E650DFA"/>
    <w:rsid w:val="1E7159F1"/>
    <w:rsid w:val="1E870D71"/>
    <w:rsid w:val="1EBA550C"/>
    <w:rsid w:val="1EC93906"/>
    <w:rsid w:val="1ED24CE7"/>
    <w:rsid w:val="1ED76968"/>
    <w:rsid w:val="1EF37824"/>
    <w:rsid w:val="1EFA71FC"/>
    <w:rsid w:val="1F0028D1"/>
    <w:rsid w:val="1F071EB1"/>
    <w:rsid w:val="1F114ADE"/>
    <w:rsid w:val="1F2667DB"/>
    <w:rsid w:val="1F3233D2"/>
    <w:rsid w:val="1F3709E9"/>
    <w:rsid w:val="1F3D58D3"/>
    <w:rsid w:val="1F513959"/>
    <w:rsid w:val="1F5C0D96"/>
    <w:rsid w:val="1F7C464D"/>
    <w:rsid w:val="1F8D685B"/>
    <w:rsid w:val="1FA83694"/>
    <w:rsid w:val="1FC6790E"/>
    <w:rsid w:val="1FEF4E1F"/>
    <w:rsid w:val="1FF93EF0"/>
    <w:rsid w:val="1FFA7A68"/>
    <w:rsid w:val="200D799B"/>
    <w:rsid w:val="202555DB"/>
    <w:rsid w:val="204F29A4"/>
    <w:rsid w:val="204F385A"/>
    <w:rsid w:val="204F58BE"/>
    <w:rsid w:val="20793C9F"/>
    <w:rsid w:val="207E0C22"/>
    <w:rsid w:val="208453B2"/>
    <w:rsid w:val="20880DD0"/>
    <w:rsid w:val="20893134"/>
    <w:rsid w:val="20937EA1"/>
    <w:rsid w:val="2094557D"/>
    <w:rsid w:val="2096521B"/>
    <w:rsid w:val="209E23A2"/>
    <w:rsid w:val="20B82CF7"/>
    <w:rsid w:val="20DB7740"/>
    <w:rsid w:val="20DD736E"/>
    <w:rsid w:val="20EE25D7"/>
    <w:rsid w:val="20FF1092"/>
    <w:rsid w:val="212B39DD"/>
    <w:rsid w:val="213F4C31"/>
    <w:rsid w:val="21784B92"/>
    <w:rsid w:val="217E28FF"/>
    <w:rsid w:val="2186530F"/>
    <w:rsid w:val="218872DA"/>
    <w:rsid w:val="21933ED0"/>
    <w:rsid w:val="21A741AA"/>
    <w:rsid w:val="21A93F1A"/>
    <w:rsid w:val="21B207FA"/>
    <w:rsid w:val="21C023D4"/>
    <w:rsid w:val="21C67E02"/>
    <w:rsid w:val="21E402E7"/>
    <w:rsid w:val="21E464DA"/>
    <w:rsid w:val="21F00D6B"/>
    <w:rsid w:val="222039B6"/>
    <w:rsid w:val="22237002"/>
    <w:rsid w:val="222608A0"/>
    <w:rsid w:val="22266AF2"/>
    <w:rsid w:val="222D7E81"/>
    <w:rsid w:val="22501802"/>
    <w:rsid w:val="225D31AC"/>
    <w:rsid w:val="225E44DE"/>
    <w:rsid w:val="227521BB"/>
    <w:rsid w:val="227B6E3E"/>
    <w:rsid w:val="22B352F4"/>
    <w:rsid w:val="22C6765D"/>
    <w:rsid w:val="22C941BA"/>
    <w:rsid w:val="22DD5403"/>
    <w:rsid w:val="22E50B2A"/>
    <w:rsid w:val="23024E6A"/>
    <w:rsid w:val="2305495A"/>
    <w:rsid w:val="231D6147"/>
    <w:rsid w:val="234C4337"/>
    <w:rsid w:val="234F58E8"/>
    <w:rsid w:val="2387777B"/>
    <w:rsid w:val="2398757C"/>
    <w:rsid w:val="23A74E55"/>
    <w:rsid w:val="23C87E61"/>
    <w:rsid w:val="23CE11F0"/>
    <w:rsid w:val="24055F05"/>
    <w:rsid w:val="240E783E"/>
    <w:rsid w:val="24213A15"/>
    <w:rsid w:val="242157C3"/>
    <w:rsid w:val="2471674B"/>
    <w:rsid w:val="24883A94"/>
    <w:rsid w:val="24B16B47"/>
    <w:rsid w:val="24C74413"/>
    <w:rsid w:val="24DA3892"/>
    <w:rsid w:val="24EF58C2"/>
    <w:rsid w:val="24FA6740"/>
    <w:rsid w:val="250C0222"/>
    <w:rsid w:val="252E394E"/>
    <w:rsid w:val="25441820"/>
    <w:rsid w:val="25445C0D"/>
    <w:rsid w:val="2556533A"/>
    <w:rsid w:val="255A3175"/>
    <w:rsid w:val="257F27A2"/>
    <w:rsid w:val="25C2083E"/>
    <w:rsid w:val="25DF233A"/>
    <w:rsid w:val="25F66FD4"/>
    <w:rsid w:val="25F72C80"/>
    <w:rsid w:val="25FD7B6A"/>
    <w:rsid w:val="260809E9"/>
    <w:rsid w:val="26151358"/>
    <w:rsid w:val="261F5D33"/>
    <w:rsid w:val="26217CFD"/>
    <w:rsid w:val="262A7509"/>
    <w:rsid w:val="264E515C"/>
    <w:rsid w:val="26551754"/>
    <w:rsid w:val="26597496"/>
    <w:rsid w:val="267267AA"/>
    <w:rsid w:val="268A0E4D"/>
    <w:rsid w:val="268A58A2"/>
    <w:rsid w:val="269229A8"/>
    <w:rsid w:val="26945238"/>
    <w:rsid w:val="26A5092E"/>
    <w:rsid w:val="26AA1AA0"/>
    <w:rsid w:val="26BA1A39"/>
    <w:rsid w:val="26BC17D3"/>
    <w:rsid w:val="26CD39E1"/>
    <w:rsid w:val="26CF1507"/>
    <w:rsid w:val="26D37027"/>
    <w:rsid w:val="26DD4812"/>
    <w:rsid w:val="26DF395B"/>
    <w:rsid w:val="26ED5E31"/>
    <w:rsid w:val="26EF3BBA"/>
    <w:rsid w:val="2722174B"/>
    <w:rsid w:val="272C4BAB"/>
    <w:rsid w:val="272C7E1F"/>
    <w:rsid w:val="273F48DE"/>
    <w:rsid w:val="27533EE6"/>
    <w:rsid w:val="27550C60"/>
    <w:rsid w:val="276570F8"/>
    <w:rsid w:val="27702CEA"/>
    <w:rsid w:val="278C73F8"/>
    <w:rsid w:val="27A04C51"/>
    <w:rsid w:val="27AB3D22"/>
    <w:rsid w:val="27B30E28"/>
    <w:rsid w:val="27BA5D13"/>
    <w:rsid w:val="27BF3329"/>
    <w:rsid w:val="27D03788"/>
    <w:rsid w:val="27D112AE"/>
    <w:rsid w:val="27DC212D"/>
    <w:rsid w:val="27E17743"/>
    <w:rsid w:val="27FA6A57"/>
    <w:rsid w:val="280E1F8C"/>
    <w:rsid w:val="281167A5"/>
    <w:rsid w:val="281573ED"/>
    <w:rsid w:val="28183AF2"/>
    <w:rsid w:val="283830DC"/>
    <w:rsid w:val="28481571"/>
    <w:rsid w:val="284877C3"/>
    <w:rsid w:val="284B2E0F"/>
    <w:rsid w:val="28550131"/>
    <w:rsid w:val="285D6BEB"/>
    <w:rsid w:val="28700AC7"/>
    <w:rsid w:val="2879797C"/>
    <w:rsid w:val="28A10C81"/>
    <w:rsid w:val="28A60DDC"/>
    <w:rsid w:val="28AB0917"/>
    <w:rsid w:val="28AD3ACA"/>
    <w:rsid w:val="28B5297E"/>
    <w:rsid w:val="28B87330"/>
    <w:rsid w:val="28C31D25"/>
    <w:rsid w:val="28C606E7"/>
    <w:rsid w:val="28D10BA3"/>
    <w:rsid w:val="28E1297B"/>
    <w:rsid w:val="28E868B0"/>
    <w:rsid w:val="29015BC3"/>
    <w:rsid w:val="2920604A"/>
    <w:rsid w:val="294B4354"/>
    <w:rsid w:val="29954C89"/>
    <w:rsid w:val="29B17CC4"/>
    <w:rsid w:val="29B323B0"/>
    <w:rsid w:val="29BD7D3C"/>
    <w:rsid w:val="29DE2B80"/>
    <w:rsid w:val="29E03A2B"/>
    <w:rsid w:val="29E654E5"/>
    <w:rsid w:val="29E928DF"/>
    <w:rsid w:val="29EE6148"/>
    <w:rsid w:val="29FA0F90"/>
    <w:rsid w:val="2A1715B0"/>
    <w:rsid w:val="2A2609F9"/>
    <w:rsid w:val="2A4C2E6E"/>
    <w:rsid w:val="2A570191"/>
    <w:rsid w:val="2A5D2DBE"/>
    <w:rsid w:val="2A7E571E"/>
    <w:rsid w:val="2AAB0A11"/>
    <w:rsid w:val="2AB7478C"/>
    <w:rsid w:val="2AD54288"/>
    <w:rsid w:val="2AD92954"/>
    <w:rsid w:val="2AD96DF8"/>
    <w:rsid w:val="2AE5606D"/>
    <w:rsid w:val="2AEA5575"/>
    <w:rsid w:val="2AF7102C"/>
    <w:rsid w:val="2B021D98"/>
    <w:rsid w:val="2B342BE2"/>
    <w:rsid w:val="2B536BAA"/>
    <w:rsid w:val="2B674404"/>
    <w:rsid w:val="2B6C1A1A"/>
    <w:rsid w:val="2B6E39E3"/>
    <w:rsid w:val="2B9D7A1F"/>
    <w:rsid w:val="2BAE3DE1"/>
    <w:rsid w:val="2BE43E97"/>
    <w:rsid w:val="2BF043F9"/>
    <w:rsid w:val="2BFF463C"/>
    <w:rsid w:val="2C057779"/>
    <w:rsid w:val="2C084A6E"/>
    <w:rsid w:val="2C0E3681"/>
    <w:rsid w:val="2C22657D"/>
    <w:rsid w:val="2C2E6CCF"/>
    <w:rsid w:val="2C4B5AD3"/>
    <w:rsid w:val="2C931228"/>
    <w:rsid w:val="2C9F3729"/>
    <w:rsid w:val="2CA60F5C"/>
    <w:rsid w:val="2CE43832"/>
    <w:rsid w:val="2CEF6849"/>
    <w:rsid w:val="2CF241A1"/>
    <w:rsid w:val="2CF9552F"/>
    <w:rsid w:val="2CF972DD"/>
    <w:rsid w:val="2D0417AB"/>
    <w:rsid w:val="2D0A14EA"/>
    <w:rsid w:val="2D0D2D89"/>
    <w:rsid w:val="2D142244"/>
    <w:rsid w:val="2D146F30"/>
    <w:rsid w:val="2D285E15"/>
    <w:rsid w:val="2D426ED6"/>
    <w:rsid w:val="2D4F33A1"/>
    <w:rsid w:val="2D5B1D46"/>
    <w:rsid w:val="2D5B7F98"/>
    <w:rsid w:val="2D7141CD"/>
    <w:rsid w:val="2D7746A6"/>
    <w:rsid w:val="2D872B3B"/>
    <w:rsid w:val="2D903B28"/>
    <w:rsid w:val="2D99461C"/>
    <w:rsid w:val="2DA3549B"/>
    <w:rsid w:val="2DB122BC"/>
    <w:rsid w:val="2DC23B73"/>
    <w:rsid w:val="2DE41D3C"/>
    <w:rsid w:val="2E111A84"/>
    <w:rsid w:val="2E19750B"/>
    <w:rsid w:val="2E2A34C6"/>
    <w:rsid w:val="2E2F31FC"/>
    <w:rsid w:val="2E31024E"/>
    <w:rsid w:val="2E3507E9"/>
    <w:rsid w:val="2E450300"/>
    <w:rsid w:val="2E625356"/>
    <w:rsid w:val="2E690493"/>
    <w:rsid w:val="2E6D55FB"/>
    <w:rsid w:val="2F032695"/>
    <w:rsid w:val="2F176141"/>
    <w:rsid w:val="2F193C67"/>
    <w:rsid w:val="2F503401"/>
    <w:rsid w:val="2F5E167A"/>
    <w:rsid w:val="2F6C5D14"/>
    <w:rsid w:val="2F7B37B6"/>
    <w:rsid w:val="2F9432ED"/>
    <w:rsid w:val="2F970F39"/>
    <w:rsid w:val="2FA66C2D"/>
    <w:rsid w:val="2FD968ED"/>
    <w:rsid w:val="2FDA7127"/>
    <w:rsid w:val="2FDB2CCA"/>
    <w:rsid w:val="2FE36023"/>
    <w:rsid w:val="2FE9188B"/>
    <w:rsid w:val="2FF40230"/>
    <w:rsid w:val="300536D3"/>
    <w:rsid w:val="301870CB"/>
    <w:rsid w:val="302C0231"/>
    <w:rsid w:val="302E54F0"/>
    <w:rsid w:val="302F1268"/>
    <w:rsid w:val="303A20E7"/>
    <w:rsid w:val="30405223"/>
    <w:rsid w:val="30423E5F"/>
    <w:rsid w:val="30447138"/>
    <w:rsid w:val="306233EC"/>
    <w:rsid w:val="306E2F8C"/>
    <w:rsid w:val="3071362F"/>
    <w:rsid w:val="307B44AD"/>
    <w:rsid w:val="309D455E"/>
    <w:rsid w:val="30E37CC6"/>
    <w:rsid w:val="31336B36"/>
    <w:rsid w:val="313A0DB5"/>
    <w:rsid w:val="31440D43"/>
    <w:rsid w:val="314B0324"/>
    <w:rsid w:val="317811AD"/>
    <w:rsid w:val="317C228B"/>
    <w:rsid w:val="31895AC2"/>
    <w:rsid w:val="319063E9"/>
    <w:rsid w:val="31983F81"/>
    <w:rsid w:val="31EF5153"/>
    <w:rsid w:val="31F97D80"/>
    <w:rsid w:val="31FB7654"/>
    <w:rsid w:val="32222E32"/>
    <w:rsid w:val="322C18AB"/>
    <w:rsid w:val="323E5792"/>
    <w:rsid w:val="324D3AAA"/>
    <w:rsid w:val="32575AE2"/>
    <w:rsid w:val="326F3B9E"/>
    <w:rsid w:val="3299552D"/>
    <w:rsid w:val="32AC4DF2"/>
    <w:rsid w:val="32B1243F"/>
    <w:rsid w:val="32B53CA7"/>
    <w:rsid w:val="32DF6F75"/>
    <w:rsid w:val="332E1CAB"/>
    <w:rsid w:val="334E56A4"/>
    <w:rsid w:val="335A484E"/>
    <w:rsid w:val="335E433E"/>
    <w:rsid w:val="336D4581"/>
    <w:rsid w:val="337B4EF0"/>
    <w:rsid w:val="337C47C4"/>
    <w:rsid w:val="33802506"/>
    <w:rsid w:val="33873949"/>
    <w:rsid w:val="33997B29"/>
    <w:rsid w:val="339B1229"/>
    <w:rsid w:val="33A57C7D"/>
    <w:rsid w:val="33C56EA9"/>
    <w:rsid w:val="33C61EE3"/>
    <w:rsid w:val="33C65A3F"/>
    <w:rsid w:val="33F24A86"/>
    <w:rsid w:val="340F01B8"/>
    <w:rsid w:val="3411315F"/>
    <w:rsid w:val="341E7629"/>
    <w:rsid w:val="342337FC"/>
    <w:rsid w:val="34256C0A"/>
    <w:rsid w:val="34474DD2"/>
    <w:rsid w:val="344C063B"/>
    <w:rsid w:val="345B087E"/>
    <w:rsid w:val="345B262C"/>
    <w:rsid w:val="345D45F6"/>
    <w:rsid w:val="348A5E17"/>
    <w:rsid w:val="34CC3529"/>
    <w:rsid w:val="35243365"/>
    <w:rsid w:val="35442CF7"/>
    <w:rsid w:val="355754E9"/>
    <w:rsid w:val="357F059C"/>
    <w:rsid w:val="359F66DC"/>
    <w:rsid w:val="35A478B0"/>
    <w:rsid w:val="35AA386B"/>
    <w:rsid w:val="35AD6EB7"/>
    <w:rsid w:val="35B82FCD"/>
    <w:rsid w:val="35BC6D06"/>
    <w:rsid w:val="35CB558F"/>
    <w:rsid w:val="35E6061B"/>
    <w:rsid w:val="35F5260C"/>
    <w:rsid w:val="35FB7E20"/>
    <w:rsid w:val="35FE5964"/>
    <w:rsid w:val="36054F45"/>
    <w:rsid w:val="361A2073"/>
    <w:rsid w:val="361B4D94"/>
    <w:rsid w:val="36401AD9"/>
    <w:rsid w:val="36482859"/>
    <w:rsid w:val="364E7B7C"/>
    <w:rsid w:val="3656163C"/>
    <w:rsid w:val="36637EBD"/>
    <w:rsid w:val="366C6D72"/>
    <w:rsid w:val="367774C5"/>
    <w:rsid w:val="36AA1106"/>
    <w:rsid w:val="36B31C26"/>
    <w:rsid w:val="36BB3856"/>
    <w:rsid w:val="36CC15BF"/>
    <w:rsid w:val="36D52B69"/>
    <w:rsid w:val="36F975B0"/>
    <w:rsid w:val="37127F18"/>
    <w:rsid w:val="37267750"/>
    <w:rsid w:val="372E04CB"/>
    <w:rsid w:val="374101FF"/>
    <w:rsid w:val="375241BA"/>
    <w:rsid w:val="375D2B5F"/>
    <w:rsid w:val="375D66BB"/>
    <w:rsid w:val="3769017C"/>
    <w:rsid w:val="377203B8"/>
    <w:rsid w:val="37844DB9"/>
    <w:rsid w:val="37952BE5"/>
    <w:rsid w:val="37A97B52"/>
    <w:rsid w:val="37CF580A"/>
    <w:rsid w:val="37DB3DA7"/>
    <w:rsid w:val="37E035EC"/>
    <w:rsid w:val="37E172EC"/>
    <w:rsid w:val="37E82428"/>
    <w:rsid w:val="37F45271"/>
    <w:rsid w:val="380C352D"/>
    <w:rsid w:val="38482EC7"/>
    <w:rsid w:val="384F24A7"/>
    <w:rsid w:val="387939C8"/>
    <w:rsid w:val="38871C41"/>
    <w:rsid w:val="389E4AA6"/>
    <w:rsid w:val="38AA1DD4"/>
    <w:rsid w:val="38C34C43"/>
    <w:rsid w:val="38D470D8"/>
    <w:rsid w:val="391A2AB5"/>
    <w:rsid w:val="392405F5"/>
    <w:rsid w:val="3925145A"/>
    <w:rsid w:val="392576AC"/>
    <w:rsid w:val="39335DC7"/>
    <w:rsid w:val="393C6ED0"/>
    <w:rsid w:val="39432AF9"/>
    <w:rsid w:val="394843E1"/>
    <w:rsid w:val="39495327"/>
    <w:rsid w:val="39663F4D"/>
    <w:rsid w:val="396A50BF"/>
    <w:rsid w:val="399F120C"/>
    <w:rsid w:val="39B8407C"/>
    <w:rsid w:val="39C67D4F"/>
    <w:rsid w:val="39DF5AAD"/>
    <w:rsid w:val="39E430C3"/>
    <w:rsid w:val="39EC4EE2"/>
    <w:rsid w:val="39F65625"/>
    <w:rsid w:val="3A3F2923"/>
    <w:rsid w:val="3A3F3D2B"/>
    <w:rsid w:val="3A59760D"/>
    <w:rsid w:val="3A604DF2"/>
    <w:rsid w:val="3A6903B8"/>
    <w:rsid w:val="3A902E90"/>
    <w:rsid w:val="3A952140"/>
    <w:rsid w:val="3A9C574C"/>
    <w:rsid w:val="3A9E1E8F"/>
    <w:rsid w:val="3AAC1E33"/>
    <w:rsid w:val="3ABD7A36"/>
    <w:rsid w:val="3AC56A51"/>
    <w:rsid w:val="3ACD30B2"/>
    <w:rsid w:val="3AD41DF5"/>
    <w:rsid w:val="3AF235BE"/>
    <w:rsid w:val="3AFB59FA"/>
    <w:rsid w:val="3AFE01B5"/>
    <w:rsid w:val="3B0248ED"/>
    <w:rsid w:val="3B1510F5"/>
    <w:rsid w:val="3B443E1A"/>
    <w:rsid w:val="3B614EA6"/>
    <w:rsid w:val="3B702E61"/>
    <w:rsid w:val="3B86222A"/>
    <w:rsid w:val="3B9B5A04"/>
    <w:rsid w:val="3BA43188"/>
    <w:rsid w:val="3BA92101"/>
    <w:rsid w:val="3BE253E0"/>
    <w:rsid w:val="3C1852A6"/>
    <w:rsid w:val="3C1C4D96"/>
    <w:rsid w:val="3C2770E6"/>
    <w:rsid w:val="3C3A6FCB"/>
    <w:rsid w:val="3C44609B"/>
    <w:rsid w:val="3C4E2A76"/>
    <w:rsid w:val="3C8A61A4"/>
    <w:rsid w:val="3C8B5A78"/>
    <w:rsid w:val="3C8F29E5"/>
    <w:rsid w:val="3C9708C1"/>
    <w:rsid w:val="3CAC611A"/>
    <w:rsid w:val="3CB74ABF"/>
    <w:rsid w:val="3CF422E6"/>
    <w:rsid w:val="3CFE449C"/>
    <w:rsid w:val="3D062CE4"/>
    <w:rsid w:val="3D0D15DB"/>
    <w:rsid w:val="3D2455BC"/>
    <w:rsid w:val="3D271C45"/>
    <w:rsid w:val="3D2739F3"/>
    <w:rsid w:val="3D402398"/>
    <w:rsid w:val="3D477BF1"/>
    <w:rsid w:val="3D510A70"/>
    <w:rsid w:val="3D74650C"/>
    <w:rsid w:val="3D956BAE"/>
    <w:rsid w:val="3DA94408"/>
    <w:rsid w:val="3DAF5796"/>
    <w:rsid w:val="3DC94AAA"/>
    <w:rsid w:val="3DE47B36"/>
    <w:rsid w:val="3E2241BA"/>
    <w:rsid w:val="3E3839DE"/>
    <w:rsid w:val="3E4203B8"/>
    <w:rsid w:val="3E495BEB"/>
    <w:rsid w:val="3E54791D"/>
    <w:rsid w:val="3E924157"/>
    <w:rsid w:val="3EA177D5"/>
    <w:rsid w:val="3EA366B9"/>
    <w:rsid w:val="3EA63A34"/>
    <w:rsid w:val="3EB17F97"/>
    <w:rsid w:val="3EB33034"/>
    <w:rsid w:val="3EDA4678"/>
    <w:rsid w:val="3EFD580D"/>
    <w:rsid w:val="3EFF6937"/>
    <w:rsid w:val="3F1E7077"/>
    <w:rsid w:val="3F5605BF"/>
    <w:rsid w:val="3F5C54AA"/>
    <w:rsid w:val="3F6A7BC7"/>
    <w:rsid w:val="3F7171A7"/>
    <w:rsid w:val="3F7A22E4"/>
    <w:rsid w:val="3F8E5FAB"/>
    <w:rsid w:val="3F9115F7"/>
    <w:rsid w:val="3FA278F9"/>
    <w:rsid w:val="3FBF43B6"/>
    <w:rsid w:val="3FC25C55"/>
    <w:rsid w:val="3FDB0AC5"/>
    <w:rsid w:val="400C5889"/>
    <w:rsid w:val="4024246B"/>
    <w:rsid w:val="40490DDE"/>
    <w:rsid w:val="40664832"/>
    <w:rsid w:val="406B009A"/>
    <w:rsid w:val="40736F4F"/>
    <w:rsid w:val="407F76A2"/>
    <w:rsid w:val="40860358"/>
    <w:rsid w:val="40AB5053"/>
    <w:rsid w:val="40C96B6F"/>
    <w:rsid w:val="40DB5220"/>
    <w:rsid w:val="40EF4827"/>
    <w:rsid w:val="41067DC3"/>
    <w:rsid w:val="41167779"/>
    <w:rsid w:val="41222CBA"/>
    <w:rsid w:val="41226372"/>
    <w:rsid w:val="412B6A35"/>
    <w:rsid w:val="4142704D"/>
    <w:rsid w:val="41436921"/>
    <w:rsid w:val="414A5F02"/>
    <w:rsid w:val="415A6B26"/>
    <w:rsid w:val="416D399E"/>
    <w:rsid w:val="41780CC1"/>
    <w:rsid w:val="417B255F"/>
    <w:rsid w:val="41913B31"/>
    <w:rsid w:val="4194717D"/>
    <w:rsid w:val="41A37FB6"/>
    <w:rsid w:val="41B16CE3"/>
    <w:rsid w:val="41C061C4"/>
    <w:rsid w:val="41D028AB"/>
    <w:rsid w:val="41D42E2D"/>
    <w:rsid w:val="41F12821"/>
    <w:rsid w:val="41F8770C"/>
    <w:rsid w:val="41FC6E26"/>
    <w:rsid w:val="41FF791E"/>
    <w:rsid w:val="42055ED0"/>
    <w:rsid w:val="42097B6B"/>
    <w:rsid w:val="421B41F9"/>
    <w:rsid w:val="422B7AE1"/>
    <w:rsid w:val="423016C0"/>
    <w:rsid w:val="42341821"/>
    <w:rsid w:val="42562684"/>
    <w:rsid w:val="42562DED"/>
    <w:rsid w:val="429B19F7"/>
    <w:rsid w:val="42B51AA1"/>
    <w:rsid w:val="42B60D41"/>
    <w:rsid w:val="42BB5F16"/>
    <w:rsid w:val="42C17F78"/>
    <w:rsid w:val="42C972FA"/>
    <w:rsid w:val="42D261AF"/>
    <w:rsid w:val="42D737C5"/>
    <w:rsid w:val="42EB54C2"/>
    <w:rsid w:val="43246C6A"/>
    <w:rsid w:val="432D5ADB"/>
    <w:rsid w:val="43377EC9"/>
    <w:rsid w:val="434F77FF"/>
    <w:rsid w:val="43734A87"/>
    <w:rsid w:val="438D20D6"/>
    <w:rsid w:val="439B0C97"/>
    <w:rsid w:val="43A0173F"/>
    <w:rsid w:val="43AF64F0"/>
    <w:rsid w:val="43BD0C0D"/>
    <w:rsid w:val="43C46A4F"/>
    <w:rsid w:val="43C875B2"/>
    <w:rsid w:val="43CE6CFF"/>
    <w:rsid w:val="43D91259"/>
    <w:rsid w:val="43DD12AF"/>
    <w:rsid w:val="43F46E21"/>
    <w:rsid w:val="43F860E9"/>
    <w:rsid w:val="43FE4D82"/>
    <w:rsid w:val="440C56F0"/>
    <w:rsid w:val="4416031D"/>
    <w:rsid w:val="44224F14"/>
    <w:rsid w:val="447576F1"/>
    <w:rsid w:val="4478624A"/>
    <w:rsid w:val="44B53F24"/>
    <w:rsid w:val="44CC6C2E"/>
    <w:rsid w:val="44EA5700"/>
    <w:rsid w:val="45014B29"/>
    <w:rsid w:val="453273D9"/>
    <w:rsid w:val="453B351C"/>
    <w:rsid w:val="4550785F"/>
    <w:rsid w:val="45525385"/>
    <w:rsid w:val="45553D0B"/>
    <w:rsid w:val="45554E75"/>
    <w:rsid w:val="4565330A"/>
    <w:rsid w:val="457E617A"/>
    <w:rsid w:val="4597723C"/>
    <w:rsid w:val="45A656D1"/>
    <w:rsid w:val="45B159A1"/>
    <w:rsid w:val="45C53DA9"/>
    <w:rsid w:val="45E06E35"/>
    <w:rsid w:val="45F60406"/>
    <w:rsid w:val="461B14FD"/>
    <w:rsid w:val="463B406B"/>
    <w:rsid w:val="467350A0"/>
    <w:rsid w:val="4678706D"/>
    <w:rsid w:val="469F284C"/>
    <w:rsid w:val="46BA7686"/>
    <w:rsid w:val="46BC1650"/>
    <w:rsid w:val="46DC75FC"/>
    <w:rsid w:val="46F432E7"/>
    <w:rsid w:val="46F5246C"/>
    <w:rsid w:val="47013507"/>
    <w:rsid w:val="47060B1D"/>
    <w:rsid w:val="471B363E"/>
    <w:rsid w:val="471E386B"/>
    <w:rsid w:val="472D42FC"/>
    <w:rsid w:val="47431429"/>
    <w:rsid w:val="47482EE3"/>
    <w:rsid w:val="474A6C5C"/>
    <w:rsid w:val="474E7DCE"/>
    <w:rsid w:val="47503B46"/>
    <w:rsid w:val="47687D20"/>
    <w:rsid w:val="477261B2"/>
    <w:rsid w:val="479F062A"/>
    <w:rsid w:val="479F7A44"/>
    <w:rsid w:val="47AB1707"/>
    <w:rsid w:val="47B2035D"/>
    <w:rsid w:val="47BB36B5"/>
    <w:rsid w:val="47BC3A8B"/>
    <w:rsid w:val="47BE3144"/>
    <w:rsid w:val="47D26DA3"/>
    <w:rsid w:val="47E534CD"/>
    <w:rsid w:val="47F70466"/>
    <w:rsid w:val="482254E2"/>
    <w:rsid w:val="48652147"/>
    <w:rsid w:val="486C2C02"/>
    <w:rsid w:val="48735D3E"/>
    <w:rsid w:val="487D4E0F"/>
    <w:rsid w:val="48834653"/>
    <w:rsid w:val="488C388E"/>
    <w:rsid w:val="488C5052"/>
    <w:rsid w:val="48B12D0A"/>
    <w:rsid w:val="48DC7D87"/>
    <w:rsid w:val="48DD0CFE"/>
    <w:rsid w:val="491B4EFB"/>
    <w:rsid w:val="492C7372"/>
    <w:rsid w:val="49396F88"/>
    <w:rsid w:val="4953791E"/>
    <w:rsid w:val="497E0E3E"/>
    <w:rsid w:val="498126DD"/>
    <w:rsid w:val="49891591"/>
    <w:rsid w:val="49A308A5"/>
    <w:rsid w:val="49B75FAE"/>
    <w:rsid w:val="49BC1967"/>
    <w:rsid w:val="49C56A6D"/>
    <w:rsid w:val="49DB3112"/>
    <w:rsid w:val="49DE7539"/>
    <w:rsid w:val="49F033BE"/>
    <w:rsid w:val="49F422D6"/>
    <w:rsid w:val="49F525DA"/>
    <w:rsid w:val="49F74F69"/>
    <w:rsid w:val="4A0828EA"/>
    <w:rsid w:val="4A2A4B22"/>
    <w:rsid w:val="4A2F038B"/>
    <w:rsid w:val="4A457266"/>
    <w:rsid w:val="4A6F2535"/>
    <w:rsid w:val="4A8A55C1"/>
    <w:rsid w:val="4A9A75E0"/>
    <w:rsid w:val="4AAD5F95"/>
    <w:rsid w:val="4AB07736"/>
    <w:rsid w:val="4AB56AE2"/>
    <w:rsid w:val="4ABE508B"/>
    <w:rsid w:val="4AC00FE3"/>
    <w:rsid w:val="4ACA1E61"/>
    <w:rsid w:val="4ADB311B"/>
    <w:rsid w:val="4AE01685"/>
    <w:rsid w:val="4AEC002A"/>
    <w:rsid w:val="4B17018C"/>
    <w:rsid w:val="4B173DF7"/>
    <w:rsid w:val="4B263315"/>
    <w:rsid w:val="4B265E4C"/>
    <w:rsid w:val="4B434576"/>
    <w:rsid w:val="4B4734B2"/>
    <w:rsid w:val="4B475A7B"/>
    <w:rsid w:val="4B5C05FD"/>
    <w:rsid w:val="4B6F3893"/>
    <w:rsid w:val="4BA05B5B"/>
    <w:rsid w:val="4BA50368"/>
    <w:rsid w:val="4BAD5A0B"/>
    <w:rsid w:val="4BAD77B9"/>
    <w:rsid w:val="4BB723E6"/>
    <w:rsid w:val="4BBF129A"/>
    <w:rsid w:val="4BBF60F2"/>
    <w:rsid w:val="4BC44B03"/>
    <w:rsid w:val="4BCA036B"/>
    <w:rsid w:val="4BD921AD"/>
    <w:rsid w:val="4BED590F"/>
    <w:rsid w:val="4C0C6D9C"/>
    <w:rsid w:val="4C115F9A"/>
    <w:rsid w:val="4C3103EA"/>
    <w:rsid w:val="4C311C39"/>
    <w:rsid w:val="4C400E06"/>
    <w:rsid w:val="4C5916EF"/>
    <w:rsid w:val="4C5D63FA"/>
    <w:rsid w:val="4C650094"/>
    <w:rsid w:val="4C6542C7"/>
    <w:rsid w:val="4C675BBA"/>
    <w:rsid w:val="4C8533CB"/>
    <w:rsid w:val="4C942727"/>
    <w:rsid w:val="4C9646F1"/>
    <w:rsid w:val="4C9C2AB1"/>
    <w:rsid w:val="4CA43F09"/>
    <w:rsid w:val="4CB84667"/>
    <w:rsid w:val="4CBC72AD"/>
    <w:rsid w:val="4CCC00C0"/>
    <w:rsid w:val="4CCF550D"/>
    <w:rsid w:val="4CDE39A2"/>
    <w:rsid w:val="4CF9577C"/>
    <w:rsid w:val="4CFB09F8"/>
    <w:rsid w:val="4D0E1179"/>
    <w:rsid w:val="4D10585B"/>
    <w:rsid w:val="4D12103F"/>
    <w:rsid w:val="4D1465A0"/>
    <w:rsid w:val="4D185106"/>
    <w:rsid w:val="4D27359B"/>
    <w:rsid w:val="4D2F186B"/>
    <w:rsid w:val="4D3C2000"/>
    <w:rsid w:val="4D695962"/>
    <w:rsid w:val="4D6B3488"/>
    <w:rsid w:val="4D6C7200"/>
    <w:rsid w:val="4D8D78A2"/>
    <w:rsid w:val="4D956757"/>
    <w:rsid w:val="4D9A5B1B"/>
    <w:rsid w:val="4DB0533F"/>
    <w:rsid w:val="4DC43617"/>
    <w:rsid w:val="4DDB797C"/>
    <w:rsid w:val="4DDE00FE"/>
    <w:rsid w:val="4DF96CE5"/>
    <w:rsid w:val="4DFA480C"/>
    <w:rsid w:val="4DFC0C5A"/>
    <w:rsid w:val="4E217FEA"/>
    <w:rsid w:val="4E402B66"/>
    <w:rsid w:val="4E483970"/>
    <w:rsid w:val="4E5179AE"/>
    <w:rsid w:val="4E683E6B"/>
    <w:rsid w:val="4E936701"/>
    <w:rsid w:val="4E9764FE"/>
    <w:rsid w:val="4E9860D6"/>
    <w:rsid w:val="4EAA7FE0"/>
    <w:rsid w:val="4EB470B0"/>
    <w:rsid w:val="4EC217CD"/>
    <w:rsid w:val="4ECA6953"/>
    <w:rsid w:val="4EE345D1"/>
    <w:rsid w:val="4EFE0CBD"/>
    <w:rsid w:val="4F0040A4"/>
    <w:rsid w:val="4F0277E6"/>
    <w:rsid w:val="4F2A1121"/>
    <w:rsid w:val="4F3175CE"/>
    <w:rsid w:val="4F4F2935"/>
    <w:rsid w:val="4F6A776F"/>
    <w:rsid w:val="4F745E76"/>
    <w:rsid w:val="4FAB7015"/>
    <w:rsid w:val="4FB2483B"/>
    <w:rsid w:val="4FC056B9"/>
    <w:rsid w:val="50011E81"/>
    <w:rsid w:val="501222E0"/>
    <w:rsid w:val="503009B9"/>
    <w:rsid w:val="504F0E3F"/>
    <w:rsid w:val="505A77E4"/>
    <w:rsid w:val="506A5C79"/>
    <w:rsid w:val="509E5922"/>
    <w:rsid w:val="50AF18DD"/>
    <w:rsid w:val="50B22464"/>
    <w:rsid w:val="50B909AE"/>
    <w:rsid w:val="50D045D0"/>
    <w:rsid w:val="50DD1E8E"/>
    <w:rsid w:val="50E21CB3"/>
    <w:rsid w:val="51181B78"/>
    <w:rsid w:val="51200A2D"/>
    <w:rsid w:val="51273B6A"/>
    <w:rsid w:val="514C35D0"/>
    <w:rsid w:val="515E29C7"/>
    <w:rsid w:val="51782617"/>
    <w:rsid w:val="517C0B26"/>
    <w:rsid w:val="517F5FB5"/>
    <w:rsid w:val="519C4558"/>
    <w:rsid w:val="519E3A78"/>
    <w:rsid w:val="51C07B1A"/>
    <w:rsid w:val="51CE0976"/>
    <w:rsid w:val="51D610EC"/>
    <w:rsid w:val="51DC3E4E"/>
    <w:rsid w:val="51EB103B"/>
    <w:rsid w:val="51F24178"/>
    <w:rsid w:val="51F577C4"/>
    <w:rsid w:val="524C68F9"/>
    <w:rsid w:val="525B1DA5"/>
    <w:rsid w:val="525C4F20"/>
    <w:rsid w:val="526B5CD8"/>
    <w:rsid w:val="529214B7"/>
    <w:rsid w:val="52B80CB6"/>
    <w:rsid w:val="52BF7DD2"/>
    <w:rsid w:val="531523E2"/>
    <w:rsid w:val="531B5950"/>
    <w:rsid w:val="533407C0"/>
    <w:rsid w:val="53344433"/>
    <w:rsid w:val="537A2677"/>
    <w:rsid w:val="537B23B6"/>
    <w:rsid w:val="538342FF"/>
    <w:rsid w:val="538C5F06"/>
    <w:rsid w:val="53A478FD"/>
    <w:rsid w:val="53AC47FA"/>
    <w:rsid w:val="53B51901"/>
    <w:rsid w:val="53BD35E2"/>
    <w:rsid w:val="53E75832"/>
    <w:rsid w:val="53EC109A"/>
    <w:rsid w:val="53F52469"/>
    <w:rsid w:val="541D74A6"/>
    <w:rsid w:val="54487B48"/>
    <w:rsid w:val="545D78A2"/>
    <w:rsid w:val="54705828"/>
    <w:rsid w:val="54857D5D"/>
    <w:rsid w:val="54907C78"/>
    <w:rsid w:val="54972ED3"/>
    <w:rsid w:val="54974BF3"/>
    <w:rsid w:val="549849F9"/>
    <w:rsid w:val="54CF4EDA"/>
    <w:rsid w:val="54D062C6"/>
    <w:rsid w:val="54D933CD"/>
    <w:rsid w:val="550473B3"/>
    <w:rsid w:val="550B5550"/>
    <w:rsid w:val="551B39E5"/>
    <w:rsid w:val="55490EAA"/>
    <w:rsid w:val="556C4241"/>
    <w:rsid w:val="557650C0"/>
    <w:rsid w:val="558570B1"/>
    <w:rsid w:val="55A27C63"/>
    <w:rsid w:val="55AA6B17"/>
    <w:rsid w:val="55C0458D"/>
    <w:rsid w:val="55C570A0"/>
    <w:rsid w:val="55EC3307"/>
    <w:rsid w:val="55EC5A76"/>
    <w:rsid w:val="56027D19"/>
    <w:rsid w:val="56213138"/>
    <w:rsid w:val="56226FF5"/>
    <w:rsid w:val="562313B9"/>
    <w:rsid w:val="562844DB"/>
    <w:rsid w:val="56350AD7"/>
    <w:rsid w:val="56674A08"/>
    <w:rsid w:val="566C6C28"/>
    <w:rsid w:val="566E5D97"/>
    <w:rsid w:val="567535C9"/>
    <w:rsid w:val="56755377"/>
    <w:rsid w:val="567A366A"/>
    <w:rsid w:val="569021B1"/>
    <w:rsid w:val="569F0646"/>
    <w:rsid w:val="56CF0F2B"/>
    <w:rsid w:val="56D4209E"/>
    <w:rsid w:val="56ED7603"/>
    <w:rsid w:val="56F7068A"/>
    <w:rsid w:val="56F72230"/>
    <w:rsid w:val="5712706A"/>
    <w:rsid w:val="571C57F3"/>
    <w:rsid w:val="57313A88"/>
    <w:rsid w:val="5737262D"/>
    <w:rsid w:val="57477D8D"/>
    <w:rsid w:val="574B60D8"/>
    <w:rsid w:val="575256B8"/>
    <w:rsid w:val="575E22AF"/>
    <w:rsid w:val="577218B7"/>
    <w:rsid w:val="57726964"/>
    <w:rsid w:val="577F6482"/>
    <w:rsid w:val="57833AC4"/>
    <w:rsid w:val="57A852D8"/>
    <w:rsid w:val="57AC4DC9"/>
    <w:rsid w:val="57AE0B41"/>
    <w:rsid w:val="57AE3CB7"/>
    <w:rsid w:val="57B27F05"/>
    <w:rsid w:val="57BB500C"/>
    <w:rsid w:val="57C0690B"/>
    <w:rsid w:val="57CF6D09"/>
    <w:rsid w:val="57D32355"/>
    <w:rsid w:val="57E70EF2"/>
    <w:rsid w:val="57EC78BB"/>
    <w:rsid w:val="57F16C7F"/>
    <w:rsid w:val="58040C09"/>
    <w:rsid w:val="58093EC4"/>
    <w:rsid w:val="58156E12"/>
    <w:rsid w:val="58411B8B"/>
    <w:rsid w:val="5845096C"/>
    <w:rsid w:val="584C035A"/>
    <w:rsid w:val="58761532"/>
    <w:rsid w:val="588659C1"/>
    <w:rsid w:val="58935F89"/>
    <w:rsid w:val="589F66DB"/>
    <w:rsid w:val="58BC1E97"/>
    <w:rsid w:val="58F71089"/>
    <w:rsid w:val="59254E33"/>
    <w:rsid w:val="59545718"/>
    <w:rsid w:val="595E6596"/>
    <w:rsid w:val="59747B68"/>
    <w:rsid w:val="598A7DCA"/>
    <w:rsid w:val="598C4EB2"/>
    <w:rsid w:val="599B50F5"/>
    <w:rsid w:val="59B9557B"/>
    <w:rsid w:val="59C32BC4"/>
    <w:rsid w:val="59C5731A"/>
    <w:rsid w:val="59DE3233"/>
    <w:rsid w:val="59F12F67"/>
    <w:rsid w:val="59F34F31"/>
    <w:rsid w:val="5A00764E"/>
    <w:rsid w:val="5A0C5FF2"/>
    <w:rsid w:val="5A1530F9"/>
    <w:rsid w:val="5A1629CD"/>
    <w:rsid w:val="5A1A4099"/>
    <w:rsid w:val="5A511C57"/>
    <w:rsid w:val="5A64198B"/>
    <w:rsid w:val="5A741347"/>
    <w:rsid w:val="5A875679"/>
    <w:rsid w:val="5AC30C2B"/>
    <w:rsid w:val="5AD2149D"/>
    <w:rsid w:val="5AD22D98"/>
    <w:rsid w:val="5ADF54B5"/>
    <w:rsid w:val="5AED4574"/>
    <w:rsid w:val="5AFE3B8D"/>
    <w:rsid w:val="5B2B4D07"/>
    <w:rsid w:val="5B33135D"/>
    <w:rsid w:val="5B4517BC"/>
    <w:rsid w:val="5B5163B3"/>
    <w:rsid w:val="5B5F03A4"/>
    <w:rsid w:val="5B7C0F56"/>
    <w:rsid w:val="5B800A46"/>
    <w:rsid w:val="5BAF30D9"/>
    <w:rsid w:val="5BAF390F"/>
    <w:rsid w:val="5BB4249E"/>
    <w:rsid w:val="5BDE39BF"/>
    <w:rsid w:val="5BF616C7"/>
    <w:rsid w:val="5C2869E8"/>
    <w:rsid w:val="5C316683"/>
    <w:rsid w:val="5C3F42CC"/>
    <w:rsid w:val="5C7E1357"/>
    <w:rsid w:val="5C8005D2"/>
    <w:rsid w:val="5CC76201"/>
    <w:rsid w:val="5CD34BA6"/>
    <w:rsid w:val="5CE21EFB"/>
    <w:rsid w:val="5CFD7E74"/>
    <w:rsid w:val="5D101956"/>
    <w:rsid w:val="5D2D69AC"/>
    <w:rsid w:val="5D3C6BEF"/>
    <w:rsid w:val="5D3F048D"/>
    <w:rsid w:val="5D4B293D"/>
    <w:rsid w:val="5D5F6439"/>
    <w:rsid w:val="5D725B20"/>
    <w:rsid w:val="5D955205"/>
    <w:rsid w:val="5D9A13AA"/>
    <w:rsid w:val="5D9F2CDA"/>
    <w:rsid w:val="5DBC1ADE"/>
    <w:rsid w:val="5DC51A07"/>
    <w:rsid w:val="5DC6470A"/>
    <w:rsid w:val="5DD24428"/>
    <w:rsid w:val="5DD40BD5"/>
    <w:rsid w:val="5DD92690"/>
    <w:rsid w:val="5DF43025"/>
    <w:rsid w:val="5E005D6D"/>
    <w:rsid w:val="5E115985"/>
    <w:rsid w:val="5E1243B0"/>
    <w:rsid w:val="5E1926B0"/>
    <w:rsid w:val="5E225DE5"/>
    <w:rsid w:val="5E385608"/>
    <w:rsid w:val="5E453881"/>
    <w:rsid w:val="5E4E4E2C"/>
    <w:rsid w:val="5E652175"/>
    <w:rsid w:val="5E7E0674"/>
    <w:rsid w:val="5E8B53A9"/>
    <w:rsid w:val="5E9465B6"/>
    <w:rsid w:val="5EB662D8"/>
    <w:rsid w:val="5ED74E21"/>
    <w:rsid w:val="5EF157B7"/>
    <w:rsid w:val="5F0B4ACB"/>
    <w:rsid w:val="5F145AAF"/>
    <w:rsid w:val="5F337B7D"/>
    <w:rsid w:val="5F70492E"/>
    <w:rsid w:val="5F8874D2"/>
    <w:rsid w:val="5F887EC9"/>
    <w:rsid w:val="5F8E031F"/>
    <w:rsid w:val="5F904FD0"/>
    <w:rsid w:val="5F992903"/>
    <w:rsid w:val="5FB94527"/>
    <w:rsid w:val="5FC11036"/>
    <w:rsid w:val="5FC30F01"/>
    <w:rsid w:val="5FCC76B2"/>
    <w:rsid w:val="5FD45B91"/>
    <w:rsid w:val="5FF55457"/>
    <w:rsid w:val="5FFF1322"/>
    <w:rsid w:val="601654D5"/>
    <w:rsid w:val="60251FA1"/>
    <w:rsid w:val="603039C2"/>
    <w:rsid w:val="603C0CB4"/>
    <w:rsid w:val="60583C78"/>
    <w:rsid w:val="60615475"/>
    <w:rsid w:val="60651FB9"/>
    <w:rsid w:val="60791F08"/>
    <w:rsid w:val="6089214B"/>
    <w:rsid w:val="609757C8"/>
    <w:rsid w:val="60D94755"/>
    <w:rsid w:val="60DE2F8A"/>
    <w:rsid w:val="612A2E16"/>
    <w:rsid w:val="612C6F7A"/>
    <w:rsid w:val="612F3796"/>
    <w:rsid w:val="6130105E"/>
    <w:rsid w:val="61406582"/>
    <w:rsid w:val="6185048D"/>
    <w:rsid w:val="61891CD7"/>
    <w:rsid w:val="619C1A0A"/>
    <w:rsid w:val="61B329D8"/>
    <w:rsid w:val="61B551C2"/>
    <w:rsid w:val="61B76844"/>
    <w:rsid w:val="61E67129"/>
    <w:rsid w:val="622D6B06"/>
    <w:rsid w:val="623460E6"/>
    <w:rsid w:val="62481B44"/>
    <w:rsid w:val="625A1D2F"/>
    <w:rsid w:val="625C563D"/>
    <w:rsid w:val="62764951"/>
    <w:rsid w:val="62BF00A6"/>
    <w:rsid w:val="62C43452"/>
    <w:rsid w:val="62C51434"/>
    <w:rsid w:val="62D2016B"/>
    <w:rsid w:val="62F15D85"/>
    <w:rsid w:val="62F41954"/>
    <w:rsid w:val="62F67840"/>
    <w:rsid w:val="63016D26"/>
    <w:rsid w:val="631E1D0D"/>
    <w:rsid w:val="63253C81"/>
    <w:rsid w:val="63332842"/>
    <w:rsid w:val="63337576"/>
    <w:rsid w:val="633640E0"/>
    <w:rsid w:val="634560D1"/>
    <w:rsid w:val="634B31CF"/>
    <w:rsid w:val="635B58F5"/>
    <w:rsid w:val="63690012"/>
    <w:rsid w:val="6371491A"/>
    <w:rsid w:val="637623CD"/>
    <w:rsid w:val="637644DD"/>
    <w:rsid w:val="63984453"/>
    <w:rsid w:val="63A31776"/>
    <w:rsid w:val="63A83F3F"/>
    <w:rsid w:val="63DD630A"/>
    <w:rsid w:val="63E15DFA"/>
    <w:rsid w:val="63EE5F83"/>
    <w:rsid w:val="63F3006A"/>
    <w:rsid w:val="640D4E41"/>
    <w:rsid w:val="64155AA4"/>
    <w:rsid w:val="641B57B0"/>
    <w:rsid w:val="642677DC"/>
    <w:rsid w:val="64540CC2"/>
    <w:rsid w:val="6468651B"/>
    <w:rsid w:val="647E189B"/>
    <w:rsid w:val="6481138B"/>
    <w:rsid w:val="64857CBC"/>
    <w:rsid w:val="64874BF3"/>
    <w:rsid w:val="648C045C"/>
    <w:rsid w:val="648F3AA8"/>
    <w:rsid w:val="64922AAA"/>
    <w:rsid w:val="649E3CEB"/>
    <w:rsid w:val="64A77044"/>
    <w:rsid w:val="64BC31FD"/>
    <w:rsid w:val="64CA0F84"/>
    <w:rsid w:val="64CB20F4"/>
    <w:rsid w:val="64D92F75"/>
    <w:rsid w:val="64DC68F0"/>
    <w:rsid w:val="650C334B"/>
    <w:rsid w:val="650D2C1F"/>
    <w:rsid w:val="650F5721"/>
    <w:rsid w:val="650F6997"/>
    <w:rsid w:val="651A5F97"/>
    <w:rsid w:val="65273CE0"/>
    <w:rsid w:val="653463FD"/>
    <w:rsid w:val="654A79CF"/>
    <w:rsid w:val="656E5DB3"/>
    <w:rsid w:val="659F7D1B"/>
    <w:rsid w:val="65BD2897"/>
    <w:rsid w:val="65BD63F3"/>
    <w:rsid w:val="65C07C91"/>
    <w:rsid w:val="65C43C25"/>
    <w:rsid w:val="65C634F9"/>
    <w:rsid w:val="65F20792"/>
    <w:rsid w:val="66216982"/>
    <w:rsid w:val="6646288C"/>
    <w:rsid w:val="66507267"/>
    <w:rsid w:val="665B1D65"/>
    <w:rsid w:val="66703465"/>
    <w:rsid w:val="66935496"/>
    <w:rsid w:val="66C252F2"/>
    <w:rsid w:val="66C747EB"/>
    <w:rsid w:val="66F67E0E"/>
    <w:rsid w:val="66F978FF"/>
    <w:rsid w:val="66FF395B"/>
    <w:rsid w:val="67114C48"/>
    <w:rsid w:val="671D35ED"/>
    <w:rsid w:val="67220C03"/>
    <w:rsid w:val="672F3320"/>
    <w:rsid w:val="672F50CE"/>
    <w:rsid w:val="673675F3"/>
    <w:rsid w:val="67396372"/>
    <w:rsid w:val="673D77EB"/>
    <w:rsid w:val="67486190"/>
    <w:rsid w:val="6760797E"/>
    <w:rsid w:val="676905E0"/>
    <w:rsid w:val="67782E63"/>
    <w:rsid w:val="677A5035"/>
    <w:rsid w:val="677B6565"/>
    <w:rsid w:val="67803B7C"/>
    <w:rsid w:val="678A67A9"/>
    <w:rsid w:val="67C021CA"/>
    <w:rsid w:val="67EF36A1"/>
    <w:rsid w:val="67FB63B6"/>
    <w:rsid w:val="68126ECA"/>
    <w:rsid w:val="681301B7"/>
    <w:rsid w:val="683172F9"/>
    <w:rsid w:val="683706DE"/>
    <w:rsid w:val="68395037"/>
    <w:rsid w:val="684A6664"/>
    <w:rsid w:val="68672CDF"/>
    <w:rsid w:val="687609AF"/>
    <w:rsid w:val="6879321F"/>
    <w:rsid w:val="6888718C"/>
    <w:rsid w:val="68AB69D7"/>
    <w:rsid w:val="68B47F81"/>
    <w:rsid w:val="68B7537B"/>
    <w:rsid w:val="68D20407"/>
    <w:rsid w:val="68E343C2"/>
    <w:rsid w:val="691D5B26"/>
    <w:rsid w:val="692F7608"/>
    <w:rsid w:val="69481919"/>
    <w:rsid w:val="694C0862"/>
    <w:rsid w:val="69561038"/>
    <w:rsid w:val="69635503"/>
    <w:rsid w:val="69763488"/>
    <w:rsid w:val="6994390F"/>
    <w:rsid w:val="69B1626F"/>
    <w:rsid w:val="69B30239"/>
    <w:rsid w:val="69C373E8"/>
    <w:rsid w:val="69DF4B8A"/>
    <w:rsid w:val="69F0323B"/>
    <w:rsid w:val="6A1D1B56"/>
    <w:rsid w:val="6A4E61B3"/>
    <w:rsid w:val="6A7A0414"/>
    <w:rsid w:val="6A7A6FA8"/>
    <w:rsid w:val="6A973EBD"/>
    <w:rsid w:val="6AA355C0"/>
    <w:rsid w:val="6AA45DD3"/>
    <w:rsid w:val="6AAD3EA2"/>
    <w:rsid w:val="6ACF10A2"/>
    <w:rsid w:val="6ACF2E50"/>
    <w:rsid w:val="6AF573F5"/>
    <w:rsid w:val="6AF64881"/>
    <w:rsid w:val="6AF91C7B"/>
    <w:rsid w:val="6AFD2B42"/>
    <w:rsid w:val="6B091EE5"/>
    <w:rsid w:val="6B1765A5"/>
    <w:rsid w:val="6B4078AA"/>
    <w:rsid w:val="6B58613A"/>
    <w:rsid w:val="6B615C43"/>
    <w:rsid w:val="6B6F4633"/>
    <w:rsid w:val="6B73603C"/>
    <w:rsid w:val="6B882FFF"/>
    <w:rsid w:val="6B8C2AEF"/>
    <w:rsid w:val="6BC524A5"/>
    <w:rsid w:val="6BFB7842"/>
    <w:rsid w:val="6C134FBF"/>
    <w:rsid w:val="6C315445"/>
    <w:rsid w:val="6C3D64DF"/>
    <w:rsid w:val="6C4C04D0"/>
    <w:rsid w:val="6C4E4E08"/>
    <w:rsid w:val="6C5379A0"/>
    <w:rsid w:val="6C553829"/>
    <w:rsid w:val="6C621AA2"/>
    <w:rsid w:val="6C8C3E2B"/>
    <w:rsid w:val="6C951D2C"/>
    <w:rsid w:val="6CD02EB0"/>
    <w:rsid w:val="6CDE55CC"/>
    <w:rsid w:val="6CF941B4"/>
    <w:rsid w:val="6D253FD6"/>
    <w:rsid w:val="6D260D22"/>
    <w:rsid w:val="6D280AD1"/>
    <w:rsid w:val="6D3A1117"/>
    <w:rsid w:val="6D521378"/>
    <w:rsid w:val="6D60156D"/>
    <w:rsid w:val="6D657A9C"/>
    <w:rsid w:val="6D675A43"/>
    <w:rsid w:val="6D6D4BA2"/>
    <w:rsid w:val="6D745F31"/>
    <w:rsid w:val="6D82325E"/>
    <w:rsid w:val="6D9B170F"/>
    <w:rsid w:val="6DB43B19"/>
    <w:rsid w:val="6DD32C57"/>
    <w:rsid w:val="6DF66586"/>
    <w:rsid w:val="6DFA6436"/>
    <w:rsid w:val="6E2039C3"/>
    <w:rsid w:val="6E296759"/>
    <w:rsid w:val="6E475C68"/>
    <w:rsid w:val="6E4C05B5"/>
    <w:rsid w:val="6E557B10"/>
    <w:rsid w:val="6E652149"/>
    <w:rsid w:val="6E7C2392"/>
    <w:rsid w:val="6E800E51"/>
    <w:rsid w:val="6E8C1058"/>
    <w:rsid w:val="6EB34837"/>
    <w:rsid w:val="6EB67529"/>
    <w:rsid w:val="6ED24CBD"/>
    <w:rsid w:val="6EDF387E"/>
    <w:rsid w:val="6EE90259"/>
    <w:rsid w:val="6EEF1D13"/>
    <w:rsid w:val="6EF35DAB"/>
    <w:rsid w:val="6F045092"/>
    <w:rsid w:val="6F2179F2"/>
    <w:rsid w:val="6F547DC8"/>
    <w:rsid w:val="6F5522BA"/>
    <w:rsid w:val="6F5C6C7D"/>
    <w:rsid w:val="6F712728"/>
    <w:rsid w:val="6F767D3E"/>
    <w:rsid w:val="6FA80114"/>
    <w:rsid w:val="6FBD72E8"/>
    <w:rsid w:val="6FD131C7"/>
    <w:rsid w:val="6FD44A65"/>
    <w:rsid w:val="6FD76303"/>
    <w:rsid w:val="6FE74798"/>
    <w:rsid w:val="6FF405E7"/>
    <w:rsid w:val="6FF6551E"/>
    <w:rsid w:val="6FF70753"/>
    <w:rsid w:val="701632CF"/>
    <w:rsid w:val="701D28B0"/>
    <w:rsid w:val="70251764"/>
    <w:rsid w:val="7027728A"/>
    <w:rsid w:val="70367BB1"/>
    <w:rsid w:val="7040034C"/>
    <w:rsid w:val="7040470C"/>
    <w:rsid w:val="705C1881"/>
    <w:rsid w:val="7060454A"/>
    <w:rsid w:val="70891CF3"/>
    <w:rsid w:val="70993706"/>
    <w:rsid w:val="70D311C0"/>
    <w:rsid w:val="70D9789C"/>
    <w:rsid w:val="70EE5FFA"/>
    <w:rsid w:val="70FE623D"/>
    <w:rsid w:val="712F1ECF"/>
    <w:rsid w:val="712F289B"/>
    <w:rsid w:val="71353376"/>
    <w:rsid w:val="713752AB"/>
    <w:rsid w:val="7141612A"/>
    <w:rsid w:val="715045BF"/>
    <w:rsid w:val="716D6F1F"/>
    <w:rsid w:val="71724535"/>
    <w:rsid w:val="71902C0D"/>
    <w:rsid w:val="71A05546"/>
    <w:rsid w:val="71B608C6"/>
    <w:rsid w:val="71BF7DE2"/>
    <w:rsid w:val="71D8194A"/>
    <w:rsid w:val="71D92FD3"/>
    <w:rsid w:val="71F15DA2"/>
    <w:rsid w:val="71F25676"/>
    <w:rsid w:val="71F32966"/>
    <w:rsid w:val="71F41A4F"/>
    <w:rsid w:val="720158B9"/>
    <w:rsid w:val="72037883"/>
    <w:rsid w:val="720A6E64"/>
    <w:rsid w:val="72163C2F"/>
    <w:rsid w:val="722021E3"/>
    <w:rsid w:val="722C6DDA"/>
    <w:rsid w:val="724030ED"/>
    <w:rsid w:val="72486493"/>
    <w:rsid w:val="725F4CAE"/>
    <w:rsid w:val="726A345E"/>
    <w:rsid w:val="72824C4C"/>
    <w:rsid w:val="72901B9D"/>
    <w:rsid w:val="72914E8F"/>
    <w:rsid w:val="72936E59"/>
    <w:rsid w:val="72B172DF"/>
    <w:rsid w:val="72D041B7"/>
    <w:rsid w:val="73182C2D"/>
    <w:rsid w:val="7320459B"/>
    <w:rsid w:val="73335F46"/>
    <w:rsid w:val="734463A5"/>
    <w:rsid w:val="735B259C"/>
    <w:rsid w:val="735F4F8D"/>
    <w:rsid w:val="736C5279"/>
    <w:rsid w:val="73C117A4"/>
    <w:rsid w:val="73C44DF0"/>
    <w:rsid w:val="73D02B91"/>
    <w:rsid w:val="73DC65DE"/>
    <w:rsid w:val="73DE5EB2"/>
    <w:rsid w:val="73E8421D"/>
    <w:rsid w:val="74001086"/>
    <w:rsid w:val="74102302"/>
    <w:rsid w:val="74144D8A"/>
    <w:rsid w:val="741975CE"/>
    <w:rsid w:val="741E6BF6"/>
    <w:rsid w:val="7443040B"/>
    <w:rsid w:val="74B80DF9"/>
    <w:rsid w:val="74BF3385"/>
    <w:rsid w:val="74CF7015"/>
    <w:rsid w:val="74DD43BC"/>
    <w:rsid w:val="74E4574A"/>
    <w:rsid w:val="74EB4D2A"/>
    <w:rsid w:val="74F93B48"/>
    <w:rsid w:val="750162FC"/>
    <w:rsid w:val="750E6C6B"/>
    <w:rsid w:val="751A5610"/>
    <w:rsid w:val="751B00C2"/>
    <w:rsid w:val="75236741"/>
    <w:rsid w:val="752C2051"/>
    <w:rsid w:val="755D317E"/>
    <w:rsid w:val="755D72AA"/>
    <w:rsid w:val="756167E8"/>
    <w:rsid w:val="75680129"/>
    <w:rsid w:val="756D3991"/>
    <w:rsid w:val="757B7AD3"/>
    <w:rsid w:val="75A0641F"/>
    <w:rsid w:val="75AF1049"/>
    <w:rsid w:val="75B0530B"/>
    <w:rsid w:val="75BB4693"/>
    <w:rsid w:val="75BF7F65"/>
    <w:rsid w:val="75C86E1A"/>
    <w:rsid w:val="75D43A11"/>
    <w:rsid w:val="75E07480"/>
    <w:rsid w:val="75E25D3F"/>
    <w:rsid w:val="75E35A02"/>
    <w:rsid w:val="7610431D"/>
    <w:rsid w:val="76192246"/>
    <w:rsid w:val="7645046A"/>
    <w:rsid w:val="76451BA6"/>
    <w:rsid w:val="76960CC6"/>
    <w:rsid w:val="76A258BD"/>
    <w:rsid w:val="76B4114C"/>
    <w:rsid w:val="76C65000"/>
    <w:rsid w:val="76C86235"/>
    <w:rsid w:val="76CA0970"/>
    <w:rsid w:val="76D01810"/>
    <w:rsid w:val="76D11CFE"/>
    <w:rsid w:val="76F969BD"/>
    <w:rsid w:val="77061809"/>
    <w:rsid w:val="770E328A"/>
    <w:rsid w:val="772417B3"/>
    <w:rsid w:val="77416E84"/>
    <w:rsid w:val="7742111F"/>
    <w:rsid w:val="775A7F45"/>
    <w:rsid w:val="77812C87"/>
    <w:rsid w:val="77963861"/>
    <w:rsid w:val="77E51AD1"/>
    <w:rsid w:val="77EE068E"/>
    <w:rsid w:val="77F0546E"/>
    <w:rsid w:val="77F263D0"/>
    <w:rsid w:val="77F9775E"/>
    <w:rsid w:val="7801333C"/>
    <w:rsid w:val="78034139"/>
    <w:rsid w:val="784168F3"/>
    <w:rsid w:val="784309DA"/>
    <w:rsid w:val="784B5AE0"/>
    <w:rsid w:val="784B788E"/>
    <w:rsid w:val="7880578A"/>
    <w:rsid w:val="78850FF2"/>
    <w:rsid w:val="78985970"/>
    <w:rsid w:val="78B90B38"/>
    <w:rsid w:val="78BF075F"/>
    <w:rsid w:val="78D12095"/>
    <w:rsid w:val="78EE303B"/>
    <w:rsid w:val="79067787"/>
    <w:rsid w:val="790A7B41"/>
    <w:rsid w:val="790F4D60"/>
    <w:rsid w:val="79144124"/>
    <w:rsid w:val="791C0408"/>
    <w:rsid w:val="79224A93"/>
    <w:rsid w:val="79393B8B"/>
    <w:rsid w:val="794C38BE"/>
    <w:rsid w:val="795079F0"/>
    <w:rsid w:val="796B01E8"/>
    <w:rsid w:val="796B468C"/>
    <w:rsid w:val="79740C89"/>
    <w:rsid w:val="79940179"/>
    <w:rsid w:val="799C2A97"/>
    <w:rsid w:val="79AC0800"/>
    <w:rsid w:val="79AD6A52"/>
    <w:rsid w:val="79AE27CB"/>
    <w:rsid w:val="79D1306D"/>
    <w:rsid w:val="79D35277"/>
    <w:rsid w:val="79EA1A55"/>
    <w:rsid w:val="79EE2BC7"/>
    <w:rsid w:val="79FC52E4"/>
    <w:rsid w:val="7A122D59"/>
    <w:rsid w:val="7A2D36EF"/>
    <w:rsid w:val="7A2E3051"/>
    <w:rsid w:val="7A340F03"/>
    <w:rsid w:val="7A41363F"/>
    <w:rsid w:val="7A57644E"/>
    <w:rsid w:val="7A5A12D6"/>
    <w:rsid w:val="7A65732D"/>
    <w:rsid w:val="7A7B4039"/>
    <w:rsid w:val="7AA667A4"/>
    <w:rsid w:val="7AB12572"/>
    <w:rsid w:val="7AB60DCF"/>
    <w:rsid w:val="7AF16A73"/>
    <w:rsid w:val="7AF3220A"/>
    <w:rsid w:val="7B0020EE"/>
    <w:rsid w:val="7B0703E4"/>
    <w:rsid w:val="7B332F87"/>
    <w:rsid w:val="7B77104E"/>
    <w:rsid w:val="7B8A687E"/>
    <w:rsid w:val="7B8C2698"/>
    <w:rsid w:val="7B8C6B3B"/>
    <w:rsid w:val="7BA619AB"/>
    <w:rsid w:val="7BA620FD"/>
    <w:rsid w:val="7BD13DCB"/>
    <w:rsid w:val="7BDA1655"/>
    <w:rsid w:val="7BFF2E69"/>
    <w:rsid w:val="7C013085"/>
    <w:rsid w:val="7C1508DF"/>
    <w:rsid w:val="7C183F2B"/>
    <w:rsid w:val="7C2154D6"/>
    <w:rsid w:val="7C3C40BE"/>
    <w:rsid w:val="7C492925"/>
    <w:rsid w:val="7C4B18AE"/>
    <w:rsid w:val="7C5D2F1D"/>
    <w:rsid w:val="7C5E2286"/>
    <w:rsid w:val="7CA37C99"/>
    <w:rsid w:val="7CA94F5E"/>
    <w:rsid w:val="7CAF2AE1"/>
    <w:rsid w:val="7CC56C80"/>
    <w:rsid w:val="7CD96DCC"/>
    <w:rsid w:val="7CE64029"/>
    <w:rsid w:val="7CE94972"/>
    <w:rsid w:val="7CF93D5D"/>
    <w:rsid w:val="7D2F777E"/>
    <w:rsid w:val="7D360B0D"/>
    <w:rsid w:val="7D380D29"/>
    <w:rsid w:val="7D4D09AB"/>
    <w:rsid w:val="7D5D078F"/>
    <w:rsid w:val="7D633C4C"/>
    <w:rsid w:val="7D636DAF"/>
    <w:rsid w:val="7D782ED3"/>
    <w:rsid w:val="7D965415"/>
    <w:rsid w:val="7DC223A1"/>
    <w:rsid w:val="7DC66335"/>
    <w:rsid w:val="7DC720AD"/>
    <w:rsid w:val="7DD83B04"/>
    <w:rsid w:val="7DEA749C"/>
    <w:rsid w:val="7DED1B13"/>
    <w:rsid w:val="7E024E93"/>
    <w:rsid w:val="7E06126B"/>
    <w:rsid w:val="7E062BD5"/>
    <w:rsid w:val="7E12157A"/>
    <w:rsid w:val="7E131EBD"/>
    <w:rsid w:val="7E1352F2"/>
    <w:rsid w:val="7E140673"/>
    <w:rsid w:val="7E276DCF"/>
    <w:rsid w:val="7E4D4360"/>
    <w:rsid w:val="7E5C0A47"/>
    <w:rsid w:val="7E5E4287"/>
    <w:rsid w:val="7E604216"/>
    <w:rsid w:val="7E6758AB"/>
    <w:rsid w:val="7E775881"/>
    <w:rsid w:val="7E896DC6"/>
    <w:rsid w:val="7E90249F"/>
    <w:rsid w:val="7E957AB5"/>
    <w:rsid w:val="7EB937A4"/>
    <w:rsid w:val="7ECD36F3"/>
    <w:rsid w:val="7EEF5F44"/>
    <w:rsid w:val="7F0215EE"/>
    <w:rsid w:val="7F1A571A"/>
    <w:rsid w:val="7F2552DD"/>
    <w:rsid w:val="7F297309"/>
    <w:rsid w:val="7F2B084F"/>
    <w:rsid w:val="7F3177DE"/>
    <w:rsid w:val="7F5D6825"/>
    <w:rsid w:val="7F8E2E82"/>
    <w:rsid w:val="7F9D30C5"/>
    <w:rsid w:val="7FB0104A"/>
    <w:rsid w:val="7FB16B71"/>
    <w:rsid w:val="7FC543CA"/>
    <w:rsid w:val="7FDF627C"/>
    <w:rsid w:val="7FE00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qFormat="1" w:uiPriority="99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qFormat="1" w:unhideWhenUsed="0" w:uiPriority="0" w:semiHidden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4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25"/>
    <w:autoRedefine/>
    <w:qFormat/>
    <w:uiPriority w:val="0"/>
    <w:pPr>
      <w:spacing w:after="120"/>
    </w:pPr>
    <w:rPr>
      <w:rFonts w:ascii="Calibri" w:hAnsi="Calibri"/>
      <w:szCs w:val="22"/>
    </w:rPr>
  </w:style>
  <w:style w:type="paragraph" w:styleId="4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ascii="Calibri" w:hAnsi="Calibri"/>
      <w:kern w:val="0"/>
      <w:sz w:val="22"/>
      <w:szCs w:val="22"/>
      <w:lang w:eastAsia="en-US"/>
    </w:rPr>
  </w:style>
  <w:style w:type="paragraph" w:styleId="5">
    <w:name w:val="Plain Text"/>
    <w:basedOn w:val="1"/>
    <w:qFormat/>
    <w:uiPriority w:val="0"/>
    <w:rPr>
      <w:rFonts w:ascii="宋体" w:hAnsi="Courier New"/>
    </w:rPr>
  </w:style>
  <w:style w:type="paragraph" w:styleId="6">
    <w:name w:val="Balloon Text"/>
    <w:basedOn w:val="1"/>
    <w:link w:val="31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33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</w:style>
  <w:style w:type="paragraph" w:styleId="10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ascii="Calibri" w:hAnsi="Calibri"/>
      <w:kern w:val="0"/>
      <w:sz w:val="22"/>
      <w:szCs w:val="22"/>
      <w:lang w:eastAsia="en-US"/>
    </w:rPr>
  </w:style>
  <w:style w:type="paragraph" w:styleId="11">
    <w:name w:val="HTML Preformatted"/>
    <w:basedOn w:val="1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12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4">
    <w:name w:val="Table Grid"/>
    <w:basedOn w:val="13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3"/>
    <w:basedOn w:val="13"/>
    <w:autoRedefine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character" w:styleId="17">
    <w:name w:val="Strong"/>
    <w:basedOn w:val="16"/>
    <w:autoRedefine/>
    <w:qFormat/>
    <w:uiPriority w:val="0"/>
    <w:rPr>
      <w:b/>
    </w:rPr>
  </w:style>
  <w:style w:type="character" w:styleId="18">
    <w:name w:val="page number"/>
    <w:basedOn w:val="16"/>
    <w:autoRedefine/>
    <w:qFormat/>
    <w:uiPriority w:val="0"/>
  </w:style>
  <w:style w:type="character" w:styleId="19">
    <w:name w:val="FollowedHyperlink"/>
    <w:basedOn w:val="16"/>
    <w:autoRedefine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autoRedefine/>
    <w:qFormat/>
    <w:uiPriority w:val="0"/>
    <w:rPr>
      <w:i/>
      <w:iCs/>
    </w:rPr>
  </w:style>
  <w:style w:type="character" w:styleId="21">
    <w:name w:val="Hyperlink"/>
    <w:basedOn w:val="16"/>
    <w:autoRedefine/>
    <w:qFormat/>
    <w:uiPriority w:val="99"/>
    <w:rPr>
      <w:color w:val="35A1D4"/>
      <w:u w:val="single"/>
    </w:rPr>
  </w:style>
  <w:style w:type="character" w:styleId="22">
    <w:name w:val="HTML Cite"/>
    <w:basedOn w:val="16"/>
    <w:autoRedefine/>
    <w:semiHidden/>
    <w:unhideWhenUsed/>
    <w:qFormat/>
    <w:uiPriority w:val="99"/>
    <w:rPr>
      <w:i/>
      <w:iCs/>
    </w:rPr>
  </w:style>
  <w:style w:type="paragraph" w:customStyle="1" w:styleId="23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" w:hAnsi="Times" w:eastAsia="宋体" w:cs="Times"/>
      <w:color w:val="000000"/>
      <w:sz w:val="24"/>
      <w:szCs w:val="24"/>
      <w:lang w:val="en-US" w:eastAsia="zh-CN" w:bidi="ar-SA"/>
    </w:rPr>
  </w:style>
  <w:style w:type="character" w:customStyle="1" w:styleId="24">
    <w:name w:val="apple-style-span"/>
    <w:basedOn w:val="16"/>
    <w:autoRedefine/>
    <w:qFormat/>
    <w:uiPriority w:val="0"/>
  </w:style>
  <w:style w:type="character" w:customStyle="1" w:styleId="25">
    <w:name w:val="正文文本 Char"/>
    <w:link w:val="3"/>
    <w:autoRedefine/>
    <w:qFormat/>
    <w:uiPriority w:val="0"/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customStyle="1" w:styleId="26">
    <w:name w:val="Char Char1"/>
    <w:autoRedefine/>
    <w:qFormat/>
    <w:locked/>
    <w:uiPriority w:val="0"/>
    <w:rPr>
      <w:rFonts w:ascii="Calibri" w:hAnsi="Calibri" w:eastAsia="宋体"/>
      <w:kern w:val="2"/>
      <w:sz w:val="21"/>
      <w:szCs w:val="22"/>
      <w:lang w:val="en-US" w:eastAsia="zh-CN" w:bidi="ar-SA"/>
    </w:rPr>
  </w:style>
  <w:style w:type="paragraph" w:customStyle="1" w:styleId="27">
    <w:name w:val="G4c Table Footnote"/>
    <w:link w:val="28"/>
    <w:autoRedefine/>
    <w:qFormat/>
    <w:uiPriority w:val="0"/>
    <w:pPr>
      <w:keepLines/>
      <w:pBdr>
        <w:bottom w:val="single" w:color="auto" w:sz="6" w:space="1"/>
      </w:pBdr>
      <w:spacing w:before="120" w:after="60"/>
    </w:pPr>
    <w:rPr>
      <w:rFonts w:ascii="Times New Roman" w:hAnsi="Times New Roman" w:eastAsia="宋体" w:cs="Times New Roman"/>
      <w:sz w:val="16"/>
      <w:lang w:val="en-GB" w:eastAsia="en-GB" w:bidi="ar-SA"/>
    </w:rPr>
  </w:style>
  <w:style w:type="character" w:customStyle="1" w:styleId="28">
    <w:name w:val="G4c Table Footnote Char"/>
    <w:link w:val="27"/>
    <w:autoRedefine/>
    <w:qFormat/>
    <w:uiPriority w:val="0"/>
    <w:rPr>
      <w:sz w:val="16"/>
      <w:lang w:val="en-GB" w:eastAsia="en-GB" w:bidi="ar-SA"/>
    </w:rPr>
  </w:style>
  <w:style w:type="character" w:customStyle="1" w:styleId="29">
    <w:name w:val="def"/>
    <w:basedOn w:val="16"/>
    <w:autoRedefine/>
    <w:qFormat/>
    <w:uiPriority w:val="0"/>
  </w:style>
  <w:style w:type="character" w:customStyle="1" w:styleId="30">
    <w:name w:val="keyword"/>
    <w:basedOn w:val="16"/>
    <w:autoRedefine/>
    <w:qFormat/>
    <w:uiPriority w:val="0"/>
  </w:style>
  <w:style w:type="character" w:customStyle="1" w:styleId="31">
    <w:name w:val="批注框文本 Char"/>
    <w:link w:val="6"/>
    <w:autoRedefine/>
    <w:qFormat/>
    <w:uiPriority w:val="0"/>
    <w:rPr>
      <w:kern w:val="2"/>
      <w:sz w:val="18"/>
      <w:szCs w:val="18"/>
    </w:rPr>
  </w:style>
  <w:style w:type="paragraph" w:customStyle="1" w:styleId="32">
    <w:name w:val="02 Paper Authors"/>
    <w:autoRedefine/>
    <w:qFormat/>
    <w:uiPriority w:val="99"/>
    <w:pPr>
      <w:spacing w:line="240" w:lineRule="exact"/>
    </w:pPr>
    <w:rPr>
      <w:rFonts w:ascii="Times New Roman" w:hAnsi="Times New Roman" w:eastAsia="宋体" w:cs="Times New Roman"/>
      <w:b/>
      <w:sz w:val="22"/>
      <w:szCs w:val="22"/>
      <w:lang w:val="en-GB" w:eastAsia="en-GB" w:bidi="ar-SA"/>
    </w:rPr>
  </w:style>
  <w:style w:type="character" w:customStyle="1" w:styleId="33">
    <w:name w:val="页脚 Char"/>
    <w:link w:val="7"/>
    <w:autoRedefine/>
    <w:qFormat/>
    <w:uiPriority w:val="99"/>
    <w:rPr>
      <w:kern w:val="2"/>
      <w:sz w:val="18"/>
      <w:szCs w:val="18"/>
    </w:rPr>
  </w:style>
  <w:style w:type="character" w:customStyle="1" w:styleId="34">
    <w:name w:val="标题 1 Char"/>
    <w:link w:val="2"/>
    <w:autoRedefine/>
    <w:qFormat/>
    <w:uiPriority w:val="0"/>
    <w:rPr>
      <w:b/>
      <w:bCs/>
      <w:kern w:val="44"/>
      <w:sz w:val="44"/>
      <w:szCs w:val="44"/>
    </w:rPr>
  </w:style>
  <w:style w:type="paragraph" w:customStyle="1" w:styleId="35">
    <w:name w:val="TOC Heading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eastAsia="en-US"/>
    </w:rPr>
  </w:style>
  <w:style w:type="paragraph" w:styleId="36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37">
    <w:name w:val="apple-converted-space"/>
    <w:basedOn w:val="16"/>
    <w:autoRedefine/>
    <w:qFormat/>
    <w:uiPriority w:val="0"/>
  </w:style>
  <w:style w:type="character" w:customStyle="1" w:styleId="38">
    <w:name w:val="citation_year"/>
    <w:basedOn w:val="16"/>
    <w:autoRedefine/>
    <w:qFormat/>
    <w:uiPriority w:val="0"/>
  </w:style>
  <w:style w:type="character" w:customStyle="1" w:styleId="39">
    <w:name w:val="citation_volume"/>
    <w:basedOn w:val="16"/>
    <w:autoRedefine/>
    <w:qFormat/>
    <w:uiPriority w:val="0"/>
  </w:style>
  <w:style w:type="paragraph" w:customStyle="1" w:styleId="40">
    <w:name w:val="TA_Main_Text"/>
    <w:basedOn w:val="1"/>
    <w:autoRedefine/>
    <w:qFormat/>
    <w:uiPriority w:val="0"/>
    <w:pPr>
      <w:spacing w:after="0" w:line="480" w:lineRule="auto"/>
      <w:ind w:firstLine="202"/>
    </w:pPr>
  </w:style>
  <w:style w:type="paragraph" w:customStyle="1" w:styleId="41">
    <w:name w:val="BB_Author_Name"/>
    <w:basedOn w:val="1"/>
    <w:next w:val="42"/>
    <w:autoRedefine/>
    <w:qFormat/>
    <w:uiPriority w:val="0"/>
    <w:pPr>
      <w:spacing w:after="240" w:line="480" w:lineRule="auto"/>
      <w:jc w:val="center"/>
    </w:pPr>
    <w:rPr>
      <w:i/>
    </w:rPr>
  </w:style>
  <w:style w:type="paragraph" w:customStyle="1" w:styleId="42">
    <w:name w:val="BC_Author_Address"/>
    <w:basedOn w:val="1"/>
    <w:next w:val="43"/>
    <w:autoRedefine/>
    <w:qFormat/>
    <w:uiPriority w:val="0"/>
    <w:pPr>
      <w:spacing w:after="240" w:line="480" w:lineRule="auto"/>
      <w:jc w:val="center"/>
    </w:pPr>
  </w:style>
  <w:style w:type="paragraph" w:customStyle="1" w:styleId="43">
    <w:name w:val="BI_Email_Address"/>
    <w:basedOn w:val="1"/>
    <w:next w:val="44"/>
    <w:autoRedefine/>
    <w:qFormat/>
    <w:uiPriority w:val="0"/>
    <w:pPr>
      <w:spacing w:line="480" w:lineRule="auto"/>
    </w:pPr>
  </w:style>
  <w:style w:type="paragraph" w:customStyle="1" w:styleId="44">
    <w:name w:val="AI_Received_Date"/>
    <w:basedOn w:val="1"/>
    <w:next w:val="45"/>
    <w:autoRedefine/>
    <w:qFormat/>
    <w:uiPriority w:val="0"/>
    <w:pPr>
      <w:spacing w:after="240" w:line="480" w:lineRule="auto"/>
    </w:pPr>
    <w:rPr>
      <w:b/>
    </w:rPr>
  </w:style>
  <w:style w:type="paragraph" w:customStyle="1" w:styleId="45">
    <w:name w:val="BD_Abstract"/>
    <w:basedOn w:val="1"/>
    <w:next w:val="40"/>
    <w:autoRedefine/>
    <w:qFormat/>
    <w:uiPriority w:val="0"/>
    <w:pPr>
      <w:spacing w:before="360" w:after="360" w:line="480" w:lineRule="auto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numbering" Target="numbering.xml"/><Relationship Id="rId37" Type="http://schemas.openxmlformats.org/officeDocument/2006/relationships/image" Target="media/image33.tiff"/><Relationship Id="rId36" Type="http://schemas.openxmlformats.org/officeDocument/2006/relationships/image" Target="media/image32.tiff"/><Relationship Id="rId35" Type="http://schemas.openxmlformats.org/officeDocument/2006/relationships/image" Target="media/image31.tiff"/><Relationship Id="rId34" Type="http://schemas.openxmlformats.org/officeDocument/2006/relationships/image" Target="media/image30.tiff"/><Relationship Id="rId33" Type="http://schemas.openxmlformats.org/officeDocument/2006/relationships/image" Target="media/image29.tiff"/><Relationship Id="rId32" Type="http://schemas.openxmlformats.org/officeDocument/2006/relationships/image" Target="media/image28.tiff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emf"/><Relationship Id="rId23" Type="http://schemas.openxmlformats.org/officeDocument/2006/relationships/image" Target="media/image19.emf"/><Relationship Id="rId22" Type="http://schemas.openxmlformats.org/officeDocument/2006/relationships/image" Target="media/image18.emf"/><Relationship Id="rId21" Type="http://schemas.openxmlformats.org/officeDocument/2006/relationships/image" Target="media/image17.emf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image" Target="media/image14.emf"/><Relationship Id="rId17" Type="http://schemas.openxmlformats.org/officeDocument/2006/relationships/image" Target="media/image13.emf"/><Relationship Id="rId16" Type="http://schemas.openxmlformats.org/officeDocument/2006/relationships/image" Target="media/image12.emf"/><Relationship Id="rId15" Type="http://schemas.openxmlformats.org/officeDocument/2006/relationships/image" Target="media/image11.emf"/><Relationship Id="rId14" Type="http://schemas.openxmlformats.org/officeDocument/2006/relationships/image" Target="media/image10.emf"/><Relationship Id="rId13" Type="http://schemas.openxmlformats.org/officeDocument/2006/relationships/image" Target="media/image9.emf"/><Relationship Id="rId12" Type="http://schemas.openxmlformats.org/officeDocument/2006/relationships/image" Target="media/image8.emf"/><Relationship Id="rId11" Type="http://schemas.openxmlformats.org/officeDocument/2006/relationships/image" Target="media/image7.e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19B59-BCB4-40F5-9D4F-CCED44FC5D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854</Words>
  <Characters>3989</Characters>
  <Lines>38</Lines>
  <Paragraphs>10</Paragraphs>
  <TotalTime>1</TotalTime>
  <ScaleCrop>false</ScaleCrop>
  <LinksUpToDate>false</LinksUpToDate>
  <CharactersWithSpaces>4601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2017-11-14T13:30:00Z</dcterms:created>
  <dc:creator>微软用户</dc:creator>
  <cp:lastModifiedBy>企业用户_448945239</cp:lastModifiedBy>
  <cp:lastPrinted>2019-05-15T03:40:00Z</cp:lastPrinted>
  <dcterms:modified xsi:type="dcterms:W3CDTF">2024-06-04T07:58:16Z</dcterms:modified>
  <dc:title>Supporting Information</dc:title>
  <cp:revision>649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0B510EFEDB194A659A0732DC85F09467</vt:lpwstr>
  </property>
</Properties>
</file>