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D491F" w14:textId="461B1170" w:rsidR="008B2C65" w:rsidRPr="008B2C65" w:rsidRDefault="008B2C65">
      <w:pPr>
        <w:rPr>
          <w:rFonts w:ascii="Times New Roman" w:hAnsi="Times New Roman"/>
          <w:sz w:val="24"/>
          <w:szCs w:val="24"/>
        </w:rPr>
      </w:pPr>
    </w:p>
    <w:p w14:paraId="5851C5DA" w14:textId="2DEB5E12" w:rsidR="008B2C65" w:rsidRPr="00126AB0" w:rsidRDefault="008B2C65" w:rsidP="00313D28">
      <w:pPr>
        <w:spacing w:afterLines="50" w:after="156"/>
        <w:jc w:val="center"/>
        <w:rPr>
          <w:rFonts w:ascii="Times New Roman" w:hAnsi="Times New Roman"/>
          <w:b/>
          <w:sz w:val="24"/>
          <w:szCs w:val="24"/>
        </w:rPr>
      </w:pPr>
      <w:r w:rsidRPr="00126AB0">
        <w:rPr>
          <w:rFonts w:ascii="Times New Roman" w:hAnsi="Times New Roman"/>
          <w:b/>
          <w:sz w:val="24"/>
          <w:szCs w:val="24"/>
        </w:rPr>
        <w:t xml:space="preserve">Supplementary Table </w:t>
      </w:r>
      <w:r w:rsidR="00313D28" w:rsidRPr="00126AB0">
        <w:rPr>
          <w:rFonts w:ascii="Times New Roman" w:hAnsi="Times New Roman"/>
          <w:b/>
          <w:sz w:val="24"/>
          <w:szCs w:val="24"/>
        </w:rPr>
        <w:t>1 The cloning PCR primers used in this study</w:t>
      </w:r>
    </w:p>
    <w:tbl>
      <w:tblPr>
        <w:tblW w:w="8360" w:type="dxa"/>
        <w:tblInd w:w="98" w:type="dxa"/>
        <w:tblLook w:val="04A0" w:firstRow="1" w:lastRow="0" w:firstColumn="1" w:lastColumn="0" w:noHBand="0" w:noVBand="1"/>
      </w:tblPr>
      <w:tblGrid>
        <w:gridCol w:w="1654"/>
        <w:gridCol w:w="6706"/>
      </w:tblGrid>
      <w:tr w:rsidR="008B2C65" w:rsidRPr="008B2C65" w14:paraId="51ED3CA1" w14:textId="77777777" w:rsidTr="008B2C65">
        <w:trPr>
          <w:trHeight w:val="295"/>
        </w:trPr>
        <w:tc>
          <w:tcPr>
            <w:tcW w:w="22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58BFBC" w14:textId="6B9F5F40" w:rsidR="008B2C65" w:rsidRPr="00EF5278" w:rsidRDefault="0053339C">
            <w:pPr>
              <w:widowControl/>
              <w:jc w:val="center"/>
              <w:textAlignment w:val="center"/>
              <w:rPr>
                <w:rFonts w:ascii="Times New Roman" w:eastAsia="宋体" w:hAnsi="Times New Roman"/>
                <w:color w:val="000000"/>
                <w:sz w:val="22"/>
                <w:szCs w:val="24"/>
              </w:rPr>
            </w:pPr>
            <w:r w:rsidRPr="00EF5278">
              <w:rPr>
                <w:rStyle w:val="15"/>
                <w:sz w:val="22"/>
                <w:szCs w:val="24"/>
              </w:rPr>
              <w:t>pS273R fragment</w:t>
            </w:r>
            <w:r w:rsidR="008B2C65" w:rsidRPr="00EF5278">
              <w:rPr>
                <w:rStyle w:val="15"/>
                <w:sz w:val="22"/>
                <w:szCs w:val="24"/>
              </w:rPr>
              <w:t>s</w:t>
            </w:r>
          </w:p>
        </w:tc>
        <w:tc>
          <w:tcPr>
            <w:tcW w:w="60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C064F1" w14:textId="16D58863" w:rsidR="008B2C65" w:rsidRPr="008B2C65" w:rsidRDefault="00313D28" w:rsidP="008B2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8B2C65" w:rsidRPr="008B2C65">
              <w:rPr>
                <w:rFonts w:ascii="Times New Roman" w:hAnsi="Times New Roman"/>
                <w:sz w:val="24"/>
                <w:szCs w:val="24"/>
              </w:rPr>
              <w:t>equences (5’ - 3’)</w:t>
            </w:r>
          </w:p>
        </w:tc>
      </w:tr>
      <w:tr w:rsidR="008B2C65" w:rsidRPr="00313D28" w14:paraId="1C681C9C" w14:textId="77777777" w:rsidTr="008B2C65">
        <w:trPr>
          <w:trHeight w:val="280"/>
        </w:trPr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BC67B" w14:textId="77777777" w:rsidR="008B2C65" w:rsidRPr="00EF5278" w:rsidRDefault="008B2C6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pCAGGS-pS273R-2HA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3A15EE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F:TGTCTCATCATTTTGGCAAA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GAATTC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</w:t>
            </w:r>
          </w:p>
        </w:tc>
      </w:tr>
      <w:tr w:rsidR="008B2C65" w:rsidRPr="00313D28" w14:paraId="1D3CC696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E5BA5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 w:val="22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AEB403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R:ATCGTATGGGTAGCTGGT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GATATC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TGCGATGCGAAACAGATG</w:t>
            </w:r>
          </w:p>
        </w:tc>
      </w:tr>
      <w:tr w:rsidR="008B2C65" w:rsidRPr="00313D28" w14:paraId="07E72ADA" w14:textId="77777777" w:rsidTr="008B2C65">
        <w:trPr>
          <w:trHeight w:val="280"/>
        </w:trPr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B26C2" w14:textId="77777777" w:rsidR="008B2C65" w:rsidRPr="00EF5278" w:rsidRDefault="008B2C6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pET28a-pS273R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AB825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F:GGTGCCGCGCGGCAGC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CATATG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TCTATATTAGAAAAAAT</w:t>
            </w:r>
          </w:p>
        </w:tc>
      </w:tr>
      <w:tr w:rsidR="008B2C65" w:rsidRPr="00313D28" w14:paraId="5C949C20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3A4A4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B0114D" w14:textId="1892F472" w:rsidR="008B2C65" w:rsidRPr="00313D28" w:rsidRDefault="008B2C65" w:rsidP="00313D28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</w:t>
            </w:r>
            <w:r w:rsid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GTGGTGGTGGTG</w:t>
            </w:r>
            <w:r w:rsidR="00313D28" w:rsidRPr="00313D28">
              <w:rPr>
                <w:rFonts w:ascii="Times New Roman" w:hAnsi="Times New Roman"/>
                <w:i/>
                <w:color w:val="000000"/>
                <w:kern w:val="0"/>
                <w:sz w:val="22"/>
                <w:szCs w:val="24"/>
              </w:rPr>
              <w:t>CTCGAG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TTATTATGCGATGCGAAACAGATG</w:t>
            </w:r>
          </w:p>
        </w:tc>
      </w:tr>
      <w:tr w:rsidR="008B2C65" w:rsidRPr="00313D28" w14:paraId="2036B210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659DB" w14:textId="3CC50626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22056B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TCTATATTAGAAAAA</w:t>
            </w:r>
          </w:p>
        </w:tc>
      </w:tr>
      <w:tr w:rsidR="008B2C65" w:rsidRPr="00313D28" w14:paraId="121809C6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9E1A2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31EB2E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gtGTTACAAGGACGCTTGA</w:t>
            </w:r>
          </w:p>
        </w:tc>
      </w:tr>
      <w:tr w:rsidR="008B2C65" w:rsidRPr="00313D28" w14:paraId="184041D4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B9E09" w14:textId="5539BC6B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2AA671" w14:textId="325D84FF" w:rsidR="008B2C65" w:rsidRPr="00313D28" w:rsidRDefault="008B2C65" w:rsidP="003E239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GTATATAAGGGAGAAGAG</w:t>
            </w:r>
          </w:p>
        </w:tc>
      </w:tr>
      <w:tr w:rsidR="008B2C65" w:rsidRPr="00313D28" w14:paraId="510B5263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A1065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C3DD3E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gtTGCGATGCGAAACAGAT</w:t>
            </w:r>
          </w:p>
        </w:tc>
      </w:tr>
      <w:tr w:rsidR="008B2C65" w:rsidRPr="00313D28" w14:paraId="352D3D6C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648904" w14:textId="0CD1481A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E92B41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</w:t>
            </w:r>
          </w:p>
        </w:tc>
      </w:tr>
      <w:tr w:rsidR="008B2C65" w:rsidRPr="00313D28" w14:paraId="36EF0EB9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A25CA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A869C8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gtGCAGGACTCCGAATCG</w:t>
            </w:r>
          </w:p>
        </w:tc>
      </w:tr>
      <w:tr w:rsidR="008B2C65" w:rsidRPr="00313D28" w14:paraId="788FD1D3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14ACCC" w14:textId="32C21E14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35BC91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</w:t>
            </w:r>
          </w:p>
        </w:tc>
      </w:tr>
      <w:tr w:rsidR="008B2C65" w:rsidRPr="00313D28" w14:paraId="4EC8162D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192F9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203618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gtGCAACCGAGTGTCTCTT</w:t>
            </w:r>
          </w:p>
        </w:tc>
      </w:tr>
      <w:tr w:rsidR="008B2C65" w:rsidRPr="00313D28" w14:paraId="7E3DC599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07A5EB" w14:textId="54425B61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7525F3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</w:t>
            </w:r>
          </w:p>
        </w:tc>
      </w:tr>
      <w:tr w:rsidR="008B2C65" w:rsidRPr="00313D28" w14:paraId="0835E18A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D2751F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E3E785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gtTTTTTTTTCCAAAAAAG</w:t>
            </w:r>
          </w:p>
        </w:tc>
      </w:tr>
      <w:tr w:rsidR="008B2C65" w:rsidRPr="00313D28" w14:paraId="533BBCAD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1A274E" w14:textId="10E5E4F5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628959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</w:t>
            </w:r>
          </w:p>
        </w:tc>
      </w:tr>
      <w:tr w:rsidR="008B2C65" w:rsidRPr="00313D28" w14:paraId="3A632C93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20C2B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59A6DC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gtAGAGGTGAGCTCTTTT</w:t>
            </w:r>
          </w:p>
        </w:tc>
      </w:tr>
      <w:tr w:rsidR="008B2C65" w:rsidRPr="00313D28" w14:paraId="4D2C98DD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B1D78D" w14:textId="6A105875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A6EF07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</w:t>
            </w:r>
          </w:p>
        </w:tc>
      </w:tr>
      <w:tr w:rsidR="008B2C65" w:rsidRPr="00313D28" w14:paraId="15477284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12E67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8DF046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gtTTGTATTTTTTTACTTA</w:t>
            </w:r>
          </w:p>
        </w:tc>
      </w:tr>
      <w:tr w:rsidR="008B2C65" w:rsidRPr="00313D28" w14:paraId="4A8CFFC8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00F78F" w14:textId="7D64AF9D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261F56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</w:t>
            </w:r>
          </w:p>
        </w:tc>
      </w:tr>
      <w:tr w:rsidR="008B2C65" w:rsidRPr="00313D28" w14:paraId="731C6332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3D77D2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2A76CD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gtTAAACAGCTATCTTTGT</w:t>
            </w:r>
          </w:p>
        </w:tc>
      </w:tr>
      <w:tr w:rsidR="008B2C65" w:rsidRPr="00313D28" w14:paraId="5E41F98C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16755E" w14:textId="3AAE8A0D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A168E6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</w:t>
            </w:r>
          </w:p>
        </w:tc>
      </w:tr>
      <w:tr w:rsidR="008B2C65" w:rsidRPr="00313D28" w14:paraId="01DC7C67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F6054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EF42A4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gtGTTTGTAAGATGCTCT</w:t>
            </w:r>
          </w:p>
        </w:tc>
      </w:tr>
      <w:tr w:rsidR="008B2C65" w:rsidRPr="00313D28" w14:paraId="5B36125A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9D2169" w14:textId="04021B28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177024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</w:t>
            </w:r>
          </w:p>
        </w:tc>
      </w:tr>
      <w:tr w:rsidR="008B2C65" w:rsidRPr="00313D28" w14:paraId="4BB1B53B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AF3DE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1A5813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gtACAGCTATCTTTGTTT</w:t>
            </w:r>
          </w:p>
        </w:tc>
      </w:tr>
      <w:tr w:rsidR="008B2C65" w:rsidRPr="00313D28" w14:paraId="0E5FDDC7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827A96" w14:textId="0F24E38D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A5CABF" w14:textId="6BC96AA0" w:rsidR="008B2C65" w:rsidRPr="00313D28" w:rsidRDefault="008B2C65" w:rsidP="003E239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TCTATATTAGAAAAAAT</w:t>
            </w:r>
          </w:p>
        </w:tc>
      </w:tr>
      <w:tr w:rsidR="008B2C65" w:rsidRPr="00313D28" w14:paraId="5A427AA0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BCD59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918FB2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gtTGCGATGCGAAACAGA</w:t>
            </w:r>
          </w:p>
        </w:tc>
      </w:tr>
      <w:tr w:rsidR="008B2C65" w:rsidRPr="00313D28" w14:paraId="6B321629" w14:textId="77777777" w:rsidTr="008B2C65">
        <w:trPr>
          <w:trHeight w:val="28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3673998" w14:textId="770F93DD" w:rsidR="008B2C65" w:rsidRPr="00EF5278" w:rsidRDefault="000E5B3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Cs w:val="24"/>
              </w:rPr>
              <w:t>P</w:t>
            </w:r>
            <w:r w:rsidR="008B2C65" w:rsidRPr="00EF5278">
              <w:rPr>
                <w:rFonts w:ascii="Times New Roman" w:hAnsi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196484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F:gcgctaccggactc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agatct</w:t>
            </w:r>
            <w:r w:rsidRPr="007078F4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ATG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TCTATATTAGAAAA</w:t>
            </w:r>
          </w:p>
        </w:tc>
      </w:tr>
      <w:tr w:rsidR="008B2C65" w:rsidRPr="00313D28" w14:paraId="214BB7FB" w14:textId="77777777" w:rsidTr="008B2C65">
        <w:trPr>
          <w:trHeight w:val="28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89068C" w14:textId="77777777" w:rsidR="008B2C65" w:rsidRPr="00EF5278" w:rsidRDefault="008B2C65">
            <w:pPr>
              <w:widowControl/>
              <w:jc w:val="left"/>
              <w:rPr>
                <w:rFonts w:ascii="Times New Roman" w:eastAsia="宋体" w:hAnsi="Times New Roman"/>
                <w:color w:val="000000"/>
                <w:sz w:val="22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CD192D" w14:textId="77777777" w:rsidR="008B2C65" w:rsidRPr="00313D28" w:rsidRDefault="008B2C65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R:atcccgggcccgc</w:t>
            </w:r>
            <w:r w:rsidRPr="00313D28">
              <w:rPr>
                <w:rFonts w:ascii="Times New Roman" w:hAnsi="Times New Roman"/>
                <w:i/>
                <w:iCs/>
                <w:color w:val="000000"/>
                <w:kern w:val="0"/>
                <w:sz w:val="22"/>
                <w:szCs w:val="24"/>
              </w:rPr>
              <w:t>ggtacc</w:t>
            </w:r>
            <w:r w:rsidRPr="00313D28">
              <w:rPr>
                <w:rFonts w:ascii="Times New Roman" w:hAnsi="Times New Roman"/>
                <w:color w:val="000000"/>
                <w:kern w:val="0"/>
                <w:sz w:val="22"/>
                <w:szCs w:val="24"/>
              </w:rPr>
              <w:t>gtTGCGATGCGAAACAGA</w:t>
            </w:r>
          </w:p>
        </w:tc>
      </w:tr>
    </w:tbl>
    <w:p w14:paraId="1778D41A" w14:textId="70AAF61E" w:rsidR="008B2C65" w:rsidRPr="0053339C" w:rsidRDefault="0053339C" w:rsidP="00EF5278">
      <w:pPr>
        <w:spacing w:beforeLines="50" w:before="156"/>
        <w:rPr>
          <w:rFonts w:ascii="Times New Roman" w:hAnsi="Times New Roman"/>
          <w:sz w:val="20"/>
        </w:rPr>
      </w:pPr>
      <w:r w:rsidRPr="0053339C">
        <w:rPr>
          <w:rFonts w:ascii="Times New Roman" w:hAnsi="Times New Roman"/>
          <w:b/>
          <w:sz w:val="20"/>
        </w:rPr>
        <w:t>Note:</w:t>
      </w:r>
      <w:r w:rsidRPr="0053339C">
        <w:rPr>
          <w:rFonts w:ascii="Times New Roman" w:hAnsi="Times New Roman"/>
          <w:sz w:val="20"/>
        </w:rPr>
        <w:t xml:space="preserve"> All the </w:t>
      </w:r>
      <w:r w:rsidR="00EF5278">
        <w:rPr>
          <w:rFonts w:ascii="Times New Roman" w:hAnsi="Times New Roman"/>
          <w:sz w:val="20"/>
        </w:rPr>
        <w:t>am</w:t>
      </w:r>
      <w:r w:rsidR="00EF5278" w:rsidRPr="0053339C">
        <w:rPr>
          <w:rFonts w:ascii="Times New Roman" w:hAnsi="Times New Roman"/>
          <w:sz w:val="20"/>
        </w:rPr>
        <w:t>p</w:t>
      </w:r>
      <w:r w:rsidR="00EF5278">
        <w:rPr>
          <w:rFonts w:ascii="Times New Roman" w:hAnsi="Times New Roman"/>
          <w:sz w:val="20"/>
        </w:rPr>
        <w:t>l</w:t>
      </w:r>
      <w:r w:rsidR="00EF5278" w:rsidRPr="0053339C">
        <w:rPr>
          <w:rFonts w:ascii="Times New Roman" w:hAnsi="Times New Roman"/>
          <w:sz w:val="20"/>
        </w:rPr>
        <w:t>ified</w:t>
      </w:r>
      <w:r w:rsidRPr="0053339C">
        <w:rPr>
          <w:rFonts w:ascii="Times New Roman" w:hAnsi="Times New Roman"/>
          <w:sz w:val="20"/>
        </w:rPr>
        <w:t xml:space="preserve"> PCR fragments were</w:t>
      </w:r>
      <w:r w:rsidR="00EF5278">
        <w:rPr>
          <w:rFonts w:ascii="Times New Roman" w:hAnsi="Times New Roman"/>
          <w:sz w:val="20"/>
        </w:rPr>
        <w:t xml:space="preserve"> ligated</w:t>
      </w:r>
      <w:r w:rsidRPr="0053339C">
        <w:rPr>
          <w:rFonts w:ascii="Times New Roman" w:hAnsi="Times New Roman"/>
          <w:sz w:val="20"/>
        </w:rPr>
        <w:t xml:space="preserve"> into vectors by Seamless Cloning/In-Fusion Cloning</w:t>
      </w:r>
      <w:r w:rsidR="00EF5278">
        <w:rPr>
          <w:rFonts w:ascii="Times New Roman" w:hAnsi="Times New Roman"/>
          <w:sz w:val="20"/>
        </w:rPr>
        <w:t>. F, forward; R, reverse. The restriction sites are italic.</w:t>
      </w:r>
      <w:bookmarkStart w:id="0" w:name="_GoBack"/>
      <w:bookmarkEnd w:id="0"/>
    </w:p>
    <w:sectPr w:rsidR="008B2C65" w:rsidRPr="005333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9C165" w14:textId="77777777" w:rsidR="002109B5" w:rsidRDefault="002109B5" w:rsidP="00DB44AF">
      <w:r>
        <w:separator/>
      </w:r>
    </w:p>
  </w:endnote>
  <w:endnote w:type="continuationSeparator" w:id="0">
    <w:p w14:paraId="215FFC54" w14:textId="77777777" w:rsidR="002109B5" w:rsidRDefault="002109B5" w:rsidP="00DB4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C5AD8" w14:textId="77777777" w:rsidR="002109B5" w:rsidRDefault="002109B5" w:rsidP="00DB44AF">
      <w:r>
        <w:separator/>
      </w:r>
    </w:p>
  </w:footnote>
  <w:footnote w:type="continuationSeparator" w:id="0">
    <w:p w14:paraId="624DD6DB" w14:textId="77777777" w:rsidR="002109B5" w:rsidRDefault="002109B5" w:rsidP="00DB4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65"/>
    <w:rsid w:val="00075682"/>
    <w:rsid w:val="000E5B3B"/>
    <w:rsid w:val="00126AB0"/>
    <w:rsid w:val="002109B5"/>
    <w:rsid w:val="00286FB8"/>
    <w:rsid w:val="002C4934"/>
    <w:rsid w:val="00313D28"/>
    <w:rsid w:val="003D4B5D"/>
    <w:rsid w:val="003E2395"/>
    <w:rsid w:val="0053339C"/>
    <w:rsid w:val="007078F4"/>
    <w:rsid w:val="008B2C65"/>
    <w:rsid w:val="00D01CE2"/>
    <w:rsid w:val="00DB44AF"/>
    <w:rsid w:val="00E250B4"/>
    <w:rsid w:val="00E74F79"/>
    <w:rsid w:val="00EF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315E6"/>
  <w15:chartTrackingRefBased/>
  <w15:docId w15:val="{322DDF5F-2733-4A0E-87C5-A08B627C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C65"/>
    <w:pPr>
      <w:widowControl w:val="0"/>
      <w:jc w:val="both"/>
    </w:pPr>
    <w:rPr>
      <w:rFonts w:ascii="等线" w:eastAsia="等线" w:hAnsi="等线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8B2C65"/>
    <w:rPr>
      <w:rFonts w:ascii="Times New Roman" w:hAnsi="Times New Roman" w:cs="Times New Roman" w:hint="default"/>
      <w:i w:val="0"/>
      <w:iCs w:val="0"/>
      <w:color w:val="000000"/>
      <w:sz w:val="21"/>
      <w:szCs w:val="21"/>
    </w:rPr>
  </w:style>
  <w:style w:type="paragraph" w:styleId="a3">
    <w:name w:val="header"/>
    <w:basedOn w:val="a"/>
    <w:link w:val="Char"/>
    <w:uiPriority w:val="99"/>
    <w:unhideWhenUsed/>
    <w:rsid w:val="00DB4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4AF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4AF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9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佳佳</dc:creator>
  <cp:keywords/>
  <dc:description/>
  <cp:lastModifiedBy>admin</cp:lastModifiedBy>
  <cp:revision>4</cp:revision>
  <dcterms:created xsi:type="dcterms:W3CDTF">2024-05-03T08:13:00Z</dcterms:created>
  <dcterms:modified xsi:type="dcterms:W3CDTF">2024-05-06T02:20:00Z</dcterms:modified>
</cp:coreProperties>
</file>