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5EEF" w14:textId="77777777" w:rsidR="00F03EF4" w:rsidRPr="003B1AF1" w:rsidRDefault="00F03EF4" w:rsidP="00F03EF4">
      <w:pPr>
        <w:pStyle w:val="MDPI12title"/>
      </w:pPr>
      <w:r w:rsidRPr="00B665C8">
        <w:t xml:space="preserve">Enhancing Sustainability: Brewer's </w:t>
      </w:r>
      <w:r>
        <w:t>S</w:t>
      </w:r>
      <w:r w:rsidRPr="00B665C8">
        <w:t xml:space="preserve">pent </w:t>
      </w:r>
      <w:r>
        <w:t>G</w:t>
      </w:r>
      <w:r w:rsidRPr="00B665C8">
        <w:t xml:space="preserve">rain-based </w:t>
      </w:r>
      <w:r>
        <w:t>B</w:t>
      </w:r>
      <w:r w:rsidRPr="00B665C8">
        <w:t xml:space="preserve">iochar as a </w:t>
      </w:r>
      <w:r>
        <w:t>R</w:t>
      </w:r>
      <w:r w:rsidRPr="00B665C8">
        <w:t xml:space="preserve">enewable </w:t>
      </w:r>
      <w:r>
        <w:t>E</w:t>
      </w:r>
      <w:r w:rsidRPr="00B665C8">
        <w:t xml:space="preserve">nergy </w:t>
      </w:r>
      <w:r>
        <w:t>S</w:t>
      </w:r>
      <w:r w:rsidRPr="00B665C8">
        <w:t xml:space="preserve">ource and </w:t>
      </w:r>
      <w:r>
        <w:t>A</w:t>
      </w:r>
      <w:r w:rsidRPr="00B665C8">
        <w:t xml:space="preserve">griculture </w:t>
      </w:r>
      <w:r>
        <w:t>Substrate</w:t>
      </w:r>
    </w:p>
    <w:p w14:paraId="488DBCBB" w14:textId="4309AB6C" w:rsidR="00F03EF4" w:rsidRPr="008D08EB" w:rsidRDefault="00F03EF4" w:rsidP="00F03EF4">
      <w:pPr>
        <w:pStyle w:val="MDPI13authornames"/>
        <w:rPr>
          <w:lang w:val="es-AR"/>
        </w:rPr>
      </w:pPr>
      <w:r w:rsidRPr="00F90EB6">
        <w:rPr>
          <w:lang w:val="es-AR"/>
        </w:rPr>
        <w:t>Romina Zabaleta</w:t>
      </w:r>
      <w:r>
        <w:rPr>
          <w:lang w:val="es-AR"/>
        </w:rPr>
        <w:t xml:space="preserve"> </w:t>
      </w:r>
      <w:r>
        <w:rPr>
          <w:vertAlign w:val="superscript"/>
          <w:lang w:val="es-AR"/>
        </w:rPr>
        <w:t>1</w:t>
      </w:r>
      <w:r>
        <w:rPr>
          <w:lang w:val="es-AR"/>
        </w:rPr>
        <w:t xml:space="preserve">, Erick Torres </w:t>
      </w:r>
      <w:r>
        <w:rPr>
          <w:vertAlign w:val="superscript"/>
          <w:lang w:val="es-AR"/>
        </w:rPr>
        <w:t>1</w:t>
      </w:r>
      <w:r>
        <w:rPr>
          <w:lang w:val="es-AR"/>
        </w:rPr>
        <w:t xml:space="preserve">, </w:t>
      </w:r>
      <w:r w:rsidRPr="00F90EB6">
        <w:rPr>
          <w:lang w:val="es-AR"/>
        </w:rPr>
        <w:t>Eliana Sánchez</w:t>
      </w:r>
      <w:r>
        <w:rPr>
          <w:lang w:val="es-AR"/>
        </w:rPr>
        <w:t xml:space="preserve"> </w:t>
      </w:r>
      <w:r>
        <w:rPr>
          <w:vertAlign w:val="superscript"/>
          <w:lang w:val="es-AR"/>
        </w:rPr>
        <w:t>1</w:t>
      </w:r>
      <w:r w:rsidRPr="00F90EB6">
        <w:rPr>
          <w:lang w:val="es-AR"/>
        </w:rPr>
        <w:t xml:space="preserve">, </w:t>
      </w:r>
      <w:r w:rsidRPr="00B2396C">
        <w:rPr>
          <w:lang w:val="es-AR"/>
        </w:rPr>
        <w:t>Rodrigo Torres-</w:t>
      </w:r>
      <w:proofErr w:type="spellStart"/>
      <w:r w:rsidRPr="00B2396C">
        <w:rPr>
          <w:lang w:val="es-AR"/>
        </w:rPr>
        <w:t>Sciancalepore</w:t>
      </w:r>
      <w:proofErr w:type="spellEnd"/>
      <w:r>
        <w:rPr>
          <w:lang w:val="es-AR"/>
        </w:rPr>
        <w:t xml:space="preserve"> </w:t>
      </w:r>
      <w:r>
        <w:rPr>
          <w:vertAlign w:val="superscript"/>
          <w:lang w:val="es-AR"/>
        </w:rPr>
        <w:t>2</w:t>
      </w:r>
      <w:r w:rsidRPr="00F90EB6">
        <w:rPr>
          <w:lang w:val="es-AR"/>
        </w:rPr>
        <w:t xml:space="preserve">, María Paula </w:t>
      </w:r>
      <w:proofErr w:type="spellStart"/>
      <w:r w:rsidRPr="00F90EB6">
        <w:rPr>
          <w:lang w:val="es-AR"/>
        </w:rPr>
        <w:t>Fabani</w:t>
      </w:r>
      <w:proofErr w:type="spellEnd"/>
      <w:r>
        <w:rPr>
          <w:lang w:val="es-AR"/>
        </w:rPr>
        <w:t xml:space="preserve"> </w:t>
      </w:r>
      <w:r>
        <w:rPr>
          <w:vertAlign w:val="superscript"/>
          <w:lang w:val="es-AR"/>
        </w:rPr>
        <w:t>1, 3</w:t>
      </w:r>
      <w:r w:rsidRPr="00F90EB6">
        <w:rPr>
          <w:lang w:val="es-AR"/>
        </w:rPr>
        <w:t>, Germán Mazza</w:t>
      </w:r>
      <w:r>
        <w:rPr>
          <w:vertAlign w:val="superscript"/>
          <w:lang w:val="es-AR"/>
        </w:rPr>
        <w:t xml:space="preserve"> 2</w:t>
      </w:r>
      <w:proofErr w:type="gramStart"/>
      <w:r>
        <w:rPr>
          <w:vertAlign w:val="superscript"/>
          <w:lang w:val="es-AR"/>
        </w:rPr>
        <w:t xml:space="preserve">, </w:t>
      </w:r>
      <w:r>
        <w:rPr>
          <w:lang w:val="es-AR"/>
        </w:rPr>
        <w:t>,</w:t>
      </w:r>
      <w:proofErr w:type="gramEnd"/>
      <w:r>
        <w:rPr>
          <w:lang w:val="es-AR"/>
        </w:rPr>
        <w:t xml:space="preserve"> </w:t>
      </w:r>
      <w:r w:rsidRPr="00F90EB6">
        <w:rPr>
          <w:lang w:val="es-AR"/>
        </w:rPr>
        <w:t>Rosa Rodriguez</w:t>
      </w:r>
      <w:r>
        <w:rPr>
          <w:lang w:val="es-AR"/>
        </w:rPr>
        <w:t xml:space="preserve"> </w:t>
      </w:r>
      <w:r>
        <w:rPr>
          <w:vertAlign w:val="superscript"/>
          <w:lang w:val="es-AR"/>
        </w:rPr>
        <w:t xml:space="preserve">1, </w:t>
      </w:r>
      <w:r>
        <w:rPr>
          <w:lang w:val="es-AR"/>
        </w:rPr>
        <w:t>*</w:t>
      </w:r>
    </w:p>
    <w:p w14:paraId="008E3DD6" w14:textId="77777777" w:rsidR="00F03EF4" w:rsidRPr="00F90EB6" w:rsidRDefault="00F03EF4" w:rsidP="00F03EF4">
      <w:pPr>
        <w:pStyle w:val="MDPI16affiliation"/>
        <w:rPr>
          <w:lang w:val="es-AR"/>
        </w:rPr>
      </w:pPr>
      <w:r w:rsidRPr="00F90EB6">
        <w:rPr>
          <w:vertAlign w:val="superscript"/>
          <w:lang w:val="es-AR"/>
        </w:rPr>
        <w:t>1</w:t>
      </w:r>
      <w:r w:rsidRPr="00F90EB6">
        <w:rPr>
          <w:lang w:val="es-AR"/>
        </w:rPr>
        <w:tab/>
      </w:r>
      <w:proofErr w:type="gramStart"/>
      <w:r w:rsidRPr="00F90EB6">
        <w:rPr>
          <w:lang w:val="es-AR"/>
        </w:rPr>
        <w:t>Instituto</w:t>
      </w:r>
      <w:proofErr w:type="gramEnd"/>
      <w:r w:rsidRPr="00F90EB6">
        <w:rPr>
          <w:lang w:val="es-AR"/>
        </w:rPr>
        <w:t xml:space="preserve"> de Ingeniería Química-Grupo Vinculado al PROBIEN (CONICET-UNCO), Facultad de Ingeniería, Universidad Nacional de San Juan, Argentina</w:t>
      </w:r>
      <w:r>
        <w:rPr>
          <w:lang w:val="es-AR"/>
        </w:rPr>
        <w:t>.</w:t>
      </w:r>
    </w:p>
    <w:p w14:paraId="6BE6DD6E" w14:textId="77777777" w:rsidR="00F03EF4" w:rsidRDefault="00F03EF4" w:rsidP="00F03EF4">
      <w:pPr>
        <w:pStyle w:val="MDPI16affiliation"/>
        <w:rPr>
          <w:lang w:val="es-AR"/>
        </w:rPr>
      </w:pPr>
      <w:r w:rsidRPr="00F90EB6">
        <w:rPr>
          <w:vertAlign w:val="superscript"/>
          <w:lang w:val="es-AR"/>
        </w:rPr>
        <w:t>2</w:t>
      </w:r>
      <w:r w:rsidRPr="00F90EB6">
        <w:rPr>
          <w:lang w:val="es-AR"/>
        </w:rPr>
        <w:tab/>
      </w:r>
      <w:proofErr w:type="gramStart"/>
      <w:r w:rsidRPr="00F90EB6">
        <w:rPr>
          <w:lang w:val="es-AR"/>
        </w:rPr>
        <w:t>Instituto</w:t>
      </w:r>
      <w:proofErr w:type="gramEnd"/>
      <w:r w:rsidRPr="00F90EB6">
        <w:rPr>
          <w:lang w:val="es-AR"/>
        </w:rPr>
        <w:t xml:space="preserve"> de Investigación y Desarrollo en Ingeniería de Procesos, Biotecnología y Energías Alternativas, PROBIEN (CONICET-</w:t>
      </w:r>
      <w:proofErr w:type="spellStart"/>
      <w:r w:rsidRPr="00F90EB6">
        <w:rPr>
          <w:lang w:val="es-AR"/>
        </w:rPr>
        <w:t>UNCo</w:t>
      </w:r>
      <w:proofErr w:type="spellEnd"/>
      <w:r w:rsidRPr="00F90EB6">
        <w:rPr>
          <w:lang w:val="es-AR"/>
        </w:rPr>
        <w:t>), Neuquén, Argentina</w:t>
      </w:r>
      <w:r>
        <w:rPr>
          <w:lang w:val="es-AR"/>
        </w:rPr>
        <w:t>.</w:t>
      </w:r>
    </w:p>
    <w:p w14:paraId="12C9C8FD" w14:textId="77777777" w:rsidR="00F03EF4" w:rsidRPr="00F90EB6" w:rsidRDefault="00F03EF4" w:rsidP="00F03EF4">
      <w:pPr>
        <w:pStyle w:val="MDPI16affiliation"/>
        <w:rPr>
          <w:lang w:val="es-AR"/>
        </w:rPr>
      </w:pPr>
      <w:r>
        <w:rPr>
          <w:vertAlign w:val="superscript"/>
          <w:lang w:val="es-AR"/>
        </w:rPr>
        <w:t>3</w:t>
      </w:r>
      <w:r w:rsidRPr="00F90EB6">
        <w:rPr>
          <w:lang w:val="es-AR"/>
        </w:rPr>
        <w:tab/>
      </w:r>
      <w:proofErr w:type="gramStart"/>
      <w:r w:rsidRPr="00F90EB6">
        <w:rPr>
          <w:lang w:val="es-AR"/>
        </w:rPr>
        <w:t>Instituto</w:t>
      </w:r>
      <w:proofErr w:type="gramEnd"/>
      <w:r w:rsidRPr="00F90EB6">
        <w:rPr>
          <w:lang w:val="es-AR"/>
        </w:rPr>
        <w:t xml:space="preserve"> de Biotecnología, Facultad de Ingeniería, Universidad Nacional de San Juan, Argentina.</w:t>
      </w:r>
    </w:p>
    <w:p w14:paraId="623052DF" w14:textId="77777777" w:rsidR="00F03EF4" w:rsidRPr="00F90EB6" w:rsidRDefault="00F03EF4" w:rsidP="00F03EF4">
      <w:pPr>
        <w:pStyle w:val="MDPI16affiliation"/>
        <w:rPr>
          <w:lang w:val="es-AR"/>
        </w:rPr>
      </w:pPr>
    </w:p>
    <w:p w14:paraId="72E8215B" w14:textId="5EF77F22" w:rsidR="00F03EF4" w:rsidRDefault="00F03EF4" w:rsidP="00F03EF4">
      <w:pPr>
        <w:pStyle w:val="MDPI16affiliation"/>
      </w:pPr>
      <w:r w:rsidRPr="002C338C">
        <w:rPr>
          <w:b/>
        </w:rPr>
        <w:t>*</w:t>
      </w:r>
      <w:r w:rsidRPr="00D945EC">
        <w:tab/>
      </w:r>
      <w:r w:rsidRPr="00B65B4F">
        <w:t>Correspondence: rrodri@unsj.edu.ar</w:t>
      </w:r>
    </w:p>
    <w:p w14:paraId="4E5492EC" w14:textId="77777777" w:rsidR="00F03EF4" w:rsidRPr="00B30B07" w:rsidRDefault="00F03EF4" w:rsidP="00F03EF4">
      <w:pPr>
        <w:pStyle w:val="MDPI13authornames"/>
        <w:rPr>
          <w:lang w:val="en-GB"/>
        </w:rPr>
      </w:pPr>
    </w:p>
    <w:p w14:paraId="61153655" w14:textId="77777777" w:rsidR="00B30B07" w:rsidRPr="00B30B07" w:rsidRDefault="00B30B07" w:rsidP="00B30B07">
      <w:pPr>
        <w:numPr>
          <w:ilvl w:val="0"/>
          <w:numId w:val="1"/>
        </w:numPr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</w:pPr>
      <w:r w:rsidRPr="00B30B07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Equations for BSG biochar characterization</w:t>
      </w:r>
    </w:p>
    <w:p w14:paraId="05D23998" w14:textId="3D1CDBD5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Carbon retention </m:t>
        </m:r>
        <m:d>
          <m:d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%</m:t>
            </m:r>
          </m:e>
        </m:d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biochar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biomass</m:t>
                </m:r>
              </m:sub>
            </m:sSub>
          </m:den>
        </m:f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 x BY</m:t>
        </m:r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 xml:space="preserve">(A.1) </w:t>
      </w:r>
    </w:p>
    <w:p w14:paraId="6CF8201B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05F4AC3D" w14:textId="172A3D11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Water holding capacity </m:t>
        </m:r>
        <m:d>
          <m:d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WHC</m:t>
            </m:r>
          </m:e>
        </m:d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Water retained weight</m:t>
            </m:r>
          </m:num>
          <m:den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Initial weight of the dry sample</m:t>
            </m:r>
          </m:den>
        </m:f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 x 100</m:t>
        </m:r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(A.2)</w:t>
      </w:r>
    </w:p>
    <w:p w14:paraId="16806087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5603CFA4" w14:textId="148AFA5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Stable C mass fraction=1.00-2.24 x O/C</m:t>
        </m:r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  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(A.3)</w:t>
      </w:r>
    </w:p>
    <w:p w14:paraId="6B41B40C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52A518A9" w14:textId="4A7581FA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Aromaticity factor 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fa</m:t>
            </m:r>
          </m:e>
        </m:d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1200</m:t>
            </m:r>
          </m:num>
          <m:den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1240</m:t>
            </m:r>
          </m:den>
        </m:f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 x 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100%-VM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w:proofErr w:type="spellStart"/>
                    <m:r>
                      <m:rPr>
                        <m:nor/>
                      </m:rPr>
                      <w:rPr>
                        <w:rFonts w:ascii="Palatino Linotype" w:eastAsia="Times New Roman" w:hAnsi="Palatino Linotype" w:cs="Times New Roman"/>
                        <w:sz w:val="20"/>
                        <w:szCs w:val="20"/>
                        <w:lang w:val="en-US"/>
                      </w:rPr>
                      <m:t>daf</m:t>
                    </m:r>
                    <w:proofErr w:type="spellEnd"/>
                  </m:e>
                </m:d>
              </m:e>
            </m:d>
          </m:num>
          <m:den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C(</m:t>
            </m:r>
            <w:proofErr w:type="spellStart"/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daf</m:t>
            </m:r>
            <w:proofErr w:type="spellEnd"/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)</m:t>
            </m:r>
          </m:den>
        </m:f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=0.967 x 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FC (</m:t>
            </m:r>
            <w:proofErr w:type="spellStart"/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daf</m:t>
            </m:r>
            <w:proofErr w:type="spellEnd"/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)</m:t>
            </m:r>
          </m:num>
          <m:den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C (</m:t>
            </m:r>
            <w:proofErr w:type="spellStart"/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daf</m:t>
            </m:r>
            <w:proofErr w:type="spellEnd"/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)</m:t>
            </m:r>
          </m:den>
        </m:f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(A.4)</w:t>
      </w:r>
    </w:p>
    <w:p w14:paraId="22AFDF3E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50140AD0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2BEFBDBB" w14:textId="190834A1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Recalcitrance potential </m:t>
        </m:r>
        <m:d>
          <m:d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R50</m:t>
            </m:r>
          </m:e>
        </m:d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0.170 (0.474xVM+0.963xFC+0.067xASH)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100-ASH</m:t>
                </m:r>
              </m:e>
            </m:d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+0.00479</m:t>
            </m:r>
          </m:den>
        </m:f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 </m:t>
        </m:r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(A.5)</w:t>
      </w:r>
    </w:p>
    <w:p w14:paraId="274E858D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0A664B2B" w14:textId="76ED0D54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CS=BC yield x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BC</m:t>
            </m:r>
          </m:sub>
        </m:sSub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 x 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50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F</m:t>
                </m:r>
              </m:sub>
            </m:sSub>
          </m:den>
        </m:f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(A.6)</w:t>
      </w:r>
    </w:p>
    <w:p w14:paraId="115E550A" w14:textId="4198DE06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Where </w:t>
      </w:r>
      <w:r w:rsidRPr="00B30B07">
        <w:rPr>
          <w:rFonts w:ascii="Palatino Linotype" w:eastAsia="Times New Roman" w:hAnsi="Palatino Linotype" w:cs="Times New Roman"/>
          <w:bCs/>
          <w:sz w:val="20"/>
          <w:szCs w:val="20"/>
          <w:lang w:val="en-US"/>
        </w:rPr>
        <w:t xml:space="preserve">BY 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>w</w:t>
      </w:r>
      <w:r w:rsidR="00685AFA">
        <w:rPr>
          <w:rFonts w:ascii="Palatino Linotype" w:eastAsia="Times New Roman" w:hAnsi="Palatino Linotype" w:cs="Times New Roman"/>
          <w:sz w:val="20"/>
          <w:szCs w:val="20"/>
          <w:lang w:val="en-US"/>
        </w:rPr>
        <w:t>as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yield, </w:t>
      </w:r>
      <w:proofErr w:type="spellStart"/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>daf</w:t>
      </w:r>
      <w:proofErr w:type="spellEnd"/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w</w:t>
      </w:r>
      <w:r w:rsidR="00685AFA">
        <w:rPr>
          <w:rFonts w:ascii="Palatino Linotype" w:eastAsia="Times New Roman" w:hAnsi="Palatino Linotype" w:cs="Times New Roman"/>
          <w:sz w:val="20"/>
          <w:szCs w:val="20"/>
          <w:lang w:val="en-US"/>
        </w:rPr>
        <w:t>as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dry and ash</w:t>
      </w:r>
      <w:r w:rsidR="00685AFA">
        <w:rPr>
          <w:rFonts w:ascii="Palatino Linotype" w:eastAsia="Times New Roman" w:hAnsi="Palatino Linotype" w:cs="Times New Roman"/>
          <w:sz w:val="20"/>
          <w:szCs w:val="20"/>
          <w:lang w:val="en-US"/>
        </w:rPr>
        <w:t>-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>free, C</w:t>
      </w:r>
      <w:r w:rsidRPr="00B30B07">
        <w:rPr>
          <w:rFonts w:ascii="Palatino Linotype" w:eastAsia="Times New Roman" w:hAnsi="Palatino Linotype" w:cs="Times New Roman"/>
          <w:sz w:val="20"/>
          <w:szCs w:val="20"/>
          <w:vertAlign w:val="subscript"/>
          <w:lang w:val="en-US"/>
        </w:rPr>
        <w:t>BC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C</w:t>
      </w:r>
      <w:r w:rsidRPr="00B30B07">
        <w:rPr>
          <w:rFonts w:ascii="Palatino Linotype" w:eastAsia="Times New Roman" w:hAnsi="Palatino Linotype" w:cs="Times New Roman"/>
          <w:sz w:val="20"/>
          <w:szCs w:val="20"/>
          <w:vertAlign w:val="subscript"/>
          <w:lang w:val="en-US"/>
        </w:rPr>
        <w:t>F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were the mass fractions of carbon in the biochar (BC) and feedstock (F), respectively.</w:t>
      </w:r>
    </w:p>
    <w:p w14:paraId="6AF11EBF" w14:textId="77777777" w:rsidR="00B30B07" w:rsidRDefault="00B30B07" w:rsidP="00B30B07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063134DA" w14:textId="77777777" w:rsidR="00440AB5" w:rsidRPr="00B30B07" w:rsidRDefault="00440AB5" w:rsidP="00B30B07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3F35757B" w14:textId="77777777" w:rsidR="00B30B07" w:rsidRPr="00B30B07" w:rsidRDefault="00B30B07" w:rsidP="00B30B07">
      <w:pPr>
        <w:numPr>
          <w:ilvl w:val="0"/>
          <w:numId w:val="1"/>
        </w:numPr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</w:pPr>
      <w:r w:rsidRPr="00B30B07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lastRenderedPageBreak/>
        <w:t>Equations used in Bioenergy Indices</w:t>
      </w:r>
    </w:p>
    <w:p w14:paraId="00E8BF56" w14:textId="1AAA261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LHV=HHV-2.454∙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 xml:space="preserve">Moisture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Palatino Linotype" w:eastAsia="Times New Roman" w:hAnsi="Palatino Linotype" w:cs="Times New Roman"/>
                        <w:sz w:val="20"/>
                        <w:szCs w:val="20"/>
                        <w:lang w:val="en-US"/>
                      </w:rPr>
                      <m:t>%</m:t>
                    </m:r>
                  </m:e>
                </m:d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+9H</m:t>
                </m:r>
              </m:num>
              <m:den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100</m:t>
                </m:r>
              </m:den>
            </m:f>
          </m:e>
        </m:d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(B.1)</w:t>
      </w:r>
    </w:p>
    <w:p w14:paraId="7C00FCF0" w14:textId="24AADA72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</w:p>
    <w:p w14:paraId="4CF473F5" w14:textId="498B11D1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BD=</m:t>
        </m:r>
        <w:proofErr w:type="spellStart"/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LHV∙ρ</m:t>
        </m:r>
      </m:oMath>
      <w:proofErr w:type="spellEnd"/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(B.2)</w:t>
      </w:r>
    </w:p>
    <w:p w14:paraId="59114B41" w14:textId="773766EC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</w:p>
    <w:p w14:paraId="0780E0DF" w14:textId="0C83F363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FVI=</m:t>
        </m:r>
        <m:f>
          <m:f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fPr>
          <m:num>
            <w:proofErr w:type="spellStart"/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LHV∙ρ</m:t>
            </m:r>
            <w:proofErr w:type="spellEnd"/>
          </m:num>
          <m:den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Ash(%)</m:t>
            </m:r>
          </m:den>
        </m:f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BD</m:t>
            </m:r>
          </m:num>
          <m:den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Ash(%)</m:t>
            </m:r>
          </m:den>
        </m:f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(B.3)</w:t>
      </w:r>
    </w:p>
    <w:p w14:paraId="763F7FD5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7D1810C0" w14:textId="66C00D58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FFEV=</m:t>
        </m:r>
        <m:f>
          <m:f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biomass</m:t>
                </m:r>
              </m:sub>
            </m:sSub>
          </m:num>
          <m:den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fossil fuel</m:t>
                </m:r>
              </m:sub>
            </m:sSub>
          </m:den>
        </m:f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∙1000</m:t>
        </m:r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(B.4)</w:t>
      </w:r>
    </w:p>
    <w:p w14:paraId="1F47980D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18A0FFC5" w14:textId="7B20A7F2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PCOR=EF∙FFEV</m:t>
        </m:r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(B.5)</w:t>
      </w:r>
    </w:p>
    <w:p w14:paraId="7380E242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3274F8EF" w14:textId="029B4B73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Energy densification 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Ed</m:t>
            </m:r>
          </m:e>
        </m:d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HHV</m:t>
                </m:r>
              </m:e>
              <m:sub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biochar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HHV</m:t>
                </m:r>
              </m:e>
              <m:sub>
                <m:r>
                  <m:rPr>
                    <m:nor/>
                  </m:rPr>
                  <w:rPr>
                    <w:rFonts w:ascii="Palatino Linotype" w:eastAsia="Times New Roman" w:hAnsi="Palatino Linotype" w:cs="Times New Roman"/>
                    <w:sz w:val="20"/>
                    <w:szCs w:val="20"/>
                    <w:lang w:val="en-US"/>
                  </w:rPr>
                  <m:t>dry biomass</m:t>
                </m:r>
              </m:sub>
            </m:sSub>
          </m:den>
        </m:f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  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(B.6)</w:t>
      </w:r>
    </w:p>
    <w:p w14:paraId="4C7EC583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366C0084" w14:textId="16D11548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m:oMath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Energy </m:t>
        </m:r>
        <m:r>
          <m:rPr>
            <m:nor/>
          </m:rPr>
          <w:rPr>
            <w:rFonts w:ascii="Palatino Linotype" w:eastAsia="Times New Roman" w:hAnsi="Palatino Linotype" w:cs="Times New Roman"/>
            <w:iCs/>
            <w:sz w:val="20"/>
            <w:szCs w:val="20"/>
            <w:lang w:val="en-US"/>
          </w:rPr>
          <m:t>yield</m:t>
        </m:r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nor/>
              </m:rPr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m:t>Ey</m:t>
            </m:r>
          </m:e>
        </m:d>
        <m:r>
          <m:rPr>
            <m:nor/>
          </m:rPr>
          <w:rPr>
            <w:rFonts w:ascii="Palatino Linotype" w:eastAsia="Times New Roman" w:hAnsi="Palatino Linotype" w:cs="Times New Roman"/>
            <w:sz w:val="20"/>
            <w:szCs w:val="20"/>
            <w:lang w:val="en-US"/>
          </w:rPr>
          <m:t>= ED x η(%)</m:t>
        </m:r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 </w:t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  <w:t>(B.7)</w:t>
      </w:r>
    </w:p>
    <w:p w14:paraId="685C9E32" w14:textId="77777777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442DC0A0" w14:textId="1FAF9B55" w:rsidR="00B30B07" w:rsidRPr="00B30B07" w:rsidRDefault="00B30B07" w:rsidP="00B30B07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Where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0"/>
            <w:szCs w:val="20"/>
            <w:lang w:val="en-US"/>
          </w:rPr>
          <m:t>η</m:t>
        </m:r>
      </m:oMath>
      <w:r w:rsidRPr="00B30B0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were yield.</w:t>
      </w:r>
    </w:p>
    <w:sectPr w:rsidR="00B30B07" w:rsidRPr="00B30B07">
      <w:pgSz w:w="12240" w:h="15840"/>
      <w:pgMar w:top="1417" w:right="1701" w:bottom="1417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dvTT5235d5a9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859AF"/>
    <w:multiLevelType w:val="hybridMultilevel"/>
    <w:tmpl w:val="407E81A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yNjMytbSwNDAxMTJV0lEKTi0uzszPAykwrAUA64K7dSwAAAA="/>
  </w:docVars>
  <w:rsids>
    <w:rsidRoot w:val="00C801F4"/>
    <w:rsid w:val="001A51A0"/>
    <w:rsid w:val="001C5B80"/>
    <w:rsid w:val="003E305E"/>
    <w:rsid w:val="00440AB5"/>
    <w:rsid w:val="00611752"/>
    <w:rsid w:val="00685AFA"/>
    <w:rsid w:val="008034E9"/>
    <w:rsid w:val="00962A75"/>
    <w:rsid w:val="00B30B07"/>
    <w:rsid w:val="00B65B4F"/>
    <w:rsid w:val="00C801F4"/>
    <w:rsid w:val="00D12F72"/>
    <w:rsid w:val="00D773B8"/>
    <w:rsid w:val="00F03EF4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0FD26"/>
  <w15:docId w15:val="{3C2A0A9B-1E6C-41BC-B810-4A76BA41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42"/>
  </w:style>
  <w:style w:type="paragraph" w:styleId="Ttulo1">
    <w:name w:val="heading 1"/>
    <w:basedOn w:val="Normal"/>
    <w:next w:val="Normal"/>
    <w:link w:val="Ttulo1Car"/>
    <w:uiPriority w:val="9"/>
    <w:qFormat/>
    <w:rsid w:val="00577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7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7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7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7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7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7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7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7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77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773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73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7342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7342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7342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7342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7342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7342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7342"/>
    <w:rPr>
      <w:rFonts w:eastAsiaTheme="majorEastAsia" w:cstheme="majorBidi"/>
      <w:color w:val="272727" w:themeColor="text1" w:themeTint="D8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577342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7342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577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7342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5773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73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7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7342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57734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7734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77342"/>
    <w:rPr>
      <w:color w:val="467886" w:themeColor="hyperlink"/>
      <w:u w:val="single"/>
    </w:rPr>
  </w:style>
  <w:style w:type="character" w:customStyle="1" w:styleId="fontstyle01">
    <w:name w:val="fontstyle01"/>
    <w:basedOn w:val="Fuentedeprrafopredeter"/>
    <w:rsid w:val="00577342"/>
    <w:rPr>
      <w:rFonts w:ascii="AdvTT5235d5a9" w:hAnsi="AdvTT5235d5a9" w:hint="default"/>
      <w:b w:val="0"/>
      <w:bCs w:val="0"/>
      <w:i w:val="0"/>
      <w:iCs w:val="0"/>
      <w:color w:val="231F20"/>
      <w:sz w:val="28"/>
      <w:szCs w:val="28"/>
    </w:rPr>
  </w:style>
  <w:style w:type="table" w:styleId="Tablanormal1">
    <w:name w:val="Plain Table 1"/>
    <w:basedOn w:val="Tablanormal"/>
    <w:uiPriority w:val="41"/>
    <w:rsid w:val="00CD27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9543E"/>
    <w:rPr>
      <w:color w:val="954F72"/>
      <w:u w:val="single"/>
    </w:rPr>
  </w:style>
  <w:style w:type="paragraph" w:customStyle="1" w:styleId="msonormal0">
    <w:name w:val="msonormal"/>
    <w:basedOn w:val="Normal"/>
    <w:rsid w:val="00B9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9543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B9543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7">
    <w:name w:val="font7"/>
    <w:basedOn w:val="Normal"/>
    <w:rsid w:val="00B954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B954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B9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B95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954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9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9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B9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B9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B9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B95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B95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B95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B95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B9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95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B9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B95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2">
    <w:name w:val="xl92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3">
    <w:name w:val="xl93"/>
    <w:basedOn w:val="Normal"/>
    <w:rsid w:val="00B954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4">
    <w:name w:val="xl94"/>
    <w:basedOn w:val="Normal"/>
    <w:rsid w:val="00B9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5">
    <w:name w:val="xl95"/>
    <w:basedOn w:val="Normal"/>
    <w:rsid w:val="00B954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B9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9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B9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95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Normal"/>
    <w:rsid w:val="00B95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95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B95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Normal"/>
    <w:rsid w:val="00B95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B95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9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CC6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</w:rPr>
  </w:style>
  <w:style w:type="table" w:customStyle="1" w:styleId="4">
    <w:name w:val="4"/>
    <w:basedOn w:val="Tablanormal"/>
    <w:rsid w:val="0034205F"/>
    <w:pPr>
      <w:spacing w:after="0" w:line="240" w:lineRule="auto"/>
    </w:pPr>
    <w:rPr>
      <w:rFonts w:ascii="Calibri" w:eastAsia="Calibri" w:hAnsi="Calibri" w:cs="Calibri"/>
      <w:lang w:val="en-GB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Tablanormal"/>
    <w:rsid w:val="0034205F"/>
    <w:pPr>
      <w:spacing w:after="0" w:line="240" w:lineRule="auto"/>
    </w:pPr>
    <w:rPr>
      <w:rFonts w:ascii="Calibri" w:eastAsia="Calibri" w:hAnsi="Calibri" w:cs="Calibri"/>
      <w:lang w:val="en-GB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lanormal"/>
    <w:rsid w:val="0034205F"/>
    <w:pPr>
      <w:spacing w:after="0" w:line="240" w:lineRule="auto"/>
    </w:pPr>
    <w:rPr>
      <w:rFonts w:ascii="Calibri" w:eastAsia="Calibri" w:hAnsi="Calibri" w:cs="Calibri"/>
      <w:lang w:val="en-GB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lanormal"/>
    <w:rsid w:val="0034205F"/>
    <w:pPr>
      <w:spacing w:after="0" w:line="240" w:lineRule="auto"/>
    </w:pPr>
    <w:rPr>
      <w:rFonts w:ascii="Calibri" w:eastAsia="Calibri" w:hAnsi="Calibri" w:cs="Calibri"/>
      <w:lang w:val="en-GB"/>
    </w:rPr>
    <w:tblPr>
      <w:tblStyleRowBandSize w:val="1"/>
      <w:tblStyleColBandSize w:val="1"/>
      <w:tblInd w:w="0" w:type="nil"/>
    </w:tblPr>
  </w:style>
  <w:style w:type="table" w:styleId="Tablanormal2">
    <w:name w:val="Plain Table 2"/>
    <w:basedOn w:val="Tablanormal"/>
    <w:uiPriority w:val="42"/>
    <w:rsid w:val="000940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MDPI12title">
    <w:name w:val="MDPI_1.2_title"/>
    <w:next w:val="Normal"/>
    <w:qFormat/>
    <w:rsid w:val="003E305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3E305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3E305E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3E305E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3E305E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72Copyright">
    <w:name w:val="MDPI_7.2_Copyright"/>
    <w:qFormat/>
    <w:rsid w:val="003E305E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character" w:styleId="Refdecomentario">
    <w:name w:val="annotation reference"/>
    <w:rsid w:val="00F03EF4"/>
    <w:rPr>
      <w:sz w:val="21"/>
      <w:szCs w:val="21"/>
    </w:rPr>
  </w:style>
  <w:style w:type="paragraph" w:styleId="Textocomentario">
    <w:name w:val="annotation text"/>
    <w:basedOn w:val="Normal"/>
    <w:link w:val="TextocomentarioCar"/>
    <w:rsid w:val="00F03EF4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TextocomentarioCar">
    <w:name w:val="Texto comentario Car"/>
    <w:basedOn w:val="Fuentedeprrafopredeter"/>
    <w:link w:val="Textocomentario"/>
    <w:rsid w:val="00F03EF4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YFnYhHtw+vHenYFpDKGSyfw9T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1352</Characters>
  <Application>Microsoft Office Word</Application>
  <DocSecurity>0</DocSecurity>
  <Lines>46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Zabaleta Romina</dc:creator>
  <cp:lastModifiedBy>Rosa Rodriguez</cp:lastModifiedBy>
  <cp:revision>7</cp:revision>
  <dcterms:created xsi:type="dcterms:W3CDTF">2024-06-25T18:38:00Z</dcterms:created>
  <dcterms:modified xsi:type="dcterms:W3CDTF">2024-06-30T15:51:00Z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7c856addf7406276b21b79ebd418fbde2f972abfae809f36a9019b70017fc12e</vt:lpwstr>
  </property>
</Properties>
</file>