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0172" w14:textId="6575506B" w:rsidR="002358C3" w:rsidRPr="00552B59" w:rsidRDefault="00DB24BF" w:rsidP="00552B59">
      <w:pPr>
        <w:spacing w:line="256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DF5C8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S</w:t>
      </w:r>
      <w:r w:rsidR="0069458A" w:rsidRPr="00DF5C8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upplementary</w:t>
      </w:r>
      <w:proofErr w:type="spellEnd"/>
      <w:r w:rsidRPr="00DF5C8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9458A" w:rsidRPr="00DF5C8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Material</w:t>
      </w:r>
      <w:r w:rsidR="00DF5C83" w:rsidRPr="00DF5C8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s</w:t>
      </w:r>
      <w:proofErr w:type="spellEnd"/>
      <w:r w:rsidR="002358C3">
        <w:fldChar w:fldCharType="begin"/>
      </w:r>
      <w:r w:rsidR="002358C3">
        <w:instrText xml:space="preserve"> LINK Excel.Sheet.12 "Cartel1" "Foglio1!R7C14:R15C20" \a \f 4 \h  \* MERGEFORMAT </w:instrText>
      </w:r>
      <w:r w:rsidR="002358C3">
        <w:fldChar w:fldCharType="separate"/>
      </w:r>
    </w:p>
    <w:p w14:paraId="61BBAD7A" w14:textId="77777777" w:rsidR="00E629DF" w:rsidRPr="0014696F" w:rsidRDefault="002358C3" w:rsidP="00DB24B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end"/>
      </w:r>
    </w:p>
    <w:tbl>
      <w:tblPr>
        <w:tblW w:w="13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459"/>
        <w:gridCol w:w="1738"/>
        <w:gridCol w:w="1199"/>
        <w:gridCol w:w="1855"/>
        <w:gridCol w:w="1018"/>
        <w:gridCol w:w="3531"/>
      </w:tblGrid>
      <w:tr w:rsidR="00E629DF" w:rsidRPr="00E629DF" w14:paraId="14448618" w14:textId="77777777" w:rsidTr="00E629DF">
        <w:trPr>
          <w:trHeight w:val="987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7FB0C3D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52B59">
              <w:rPr>
                <w:b/>
                <w:bCs/>
              </w:rPr>
              <w:t xml:space="preserve">Name 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5118814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52B59">
              <w:rPr>
                <w:b/>
                <w:bCs/>
              </w:rPr>
              <w:t>Acronymous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C9E5449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52B59">
              <w:rPr>
                <w:b/>
                <w:bCs/>
              </w:rPr>
              <w:t>Molecular</w:t>
            </w:r>
            <w:proofErr w:type="spellEnd"/>
            <w:r w:rsidRPr="00552B59">
              <w:rPr>
                <w:b/>
                <w:bCs/>
              </w:rPr>
              <w:t xml:space="preserve"> </w:t>
            </w:r>
          </w:p>
          <w:p w14:paraId="21145973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52B59">
              <w:rPr>
                <w:b/>
                <w:bCs/>
              </w:rPr>
              <w:t>Formula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4B85DF5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52B59">
              <w:rPr>
                <w:b/>
                <w:bCs/>
              </w:rPr>
              <w:t>Molecular</w:t>
            </w:r>
            <w:proofErr w:type="spellEnd"/>
            <w:r w:rsidRPr="00552B59">
              <w:rPr>
                <w:b/>
                <w:bCs/>
              </w:rPr>
              <w:t xml:space="preserve"> Weight </w:t>
            </w:r>
          </w:p>
          <w:p w14:paraId="4FF936ED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52B59">
              <w:rPr>
                <w:b/>
                <w:bCs/>
              </w:rPr>
              <w:t>(g mol</w:t>
            </w:r>
            <w:r w:rsidRPr="00552B59">
              <w:rPr>
                <w:b/>
                <w:bCs/>
                <w:position w:val="7"/>
                <w:vertAlign w:val="superscript"/>
              </w:rPr>
              <w:t>-1</w:t>
            </w:r>
            <w:r w:rsidRPr="00552B59">
              <w:rPr>
                <w:b/>
                <w:bCs/>
              </w:rPr>
              <w:t>)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6BD0169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52B59">
              <w:rPr>
                <w:b/>
                <w:bCs/>
              </w:rPr>
              <w:t xml:space="preserve">Carbon </w:t>
            </w:r>
            <w:proofErr w:type="spellStart"/>
            <w:r w:rsidRPr="00552B59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BEBCE6B" w14:textId="77777777" w:rsidR="00E629DF" w:rsidRPr="00552B59" w:rsidRDefault="00E629DF" w:rsidP="00552B59">
            <w:pPr>
              <w:pStyle w:val="MDPI42tablebody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52B59">
              <w:rPr>
                <w:b/>
                <w:bCs/>
              </w:rPr>
              <w:t>Log K</w:t>
            </w:r>
            <w:proofErr w:type="spellStart"/>
            <w:r w:rsidRPr="00552B59">
              <w:rPr>
                <w:b/>
                <w:bCs/>
                <w:position w:val="-6"/>
                <w:vertAlign w:val="subscript"/>
              </w:rPr>
              <w:t>ow</w:t>
            </w:r>
            <w:proofErr w:type="spellEnd"/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05ABE54" w14:textId="77777777" w:rsidR="00E629DF" w:rsidRPr="00E629DF" w:rsidRDefault="00E629DF" w:rsidP="00E629DF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  <w:proofErr w:type="spellStart"/>
            <w:r w:rsidRPr="00E629DF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Manufactoring</w:t>
            </w:r>
            <w:proofErr w:type="spellEnd"/>
            <w:r w:rsidRPr="00E629DF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company</w:t>
            </w:r>
          </w:p>
        </w:tc>
      </w:tr>
      <w:tr w:rsidR="00E629DF" w:rsidRPr="00E629DF" w14:paraId="4148E305" w14:textId="77777777" w:rsidTr="00E629DF">
        <w:trPr>
          <w:trHeight w:val="549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3D8F793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Perfluorohexanoic</w:t>
            </w:r>
            <w:proofErr w:type="spellEnd"/>
            <w:r w:rsidRPr="00E629DF">
              <w:t xml:space="preserve"> acid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59E865C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PFHxA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D956DF5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>5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11</w:t>
            </w:r>
            <w:r w:rsidRPr="00E629DF">
              <w:t>COOH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8A8377B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314.1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8653D9A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EF92792" w14:textId="5E7A9E74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4</w:t>
            </w:r>
            <w:r w:rsidR="00F6113A">
              <w:t>.</w:t>
            </w:r>
            <w:r w:rsidRPr="00E629DF">
              <w:t>06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76FD1B8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 xml:space="preserve">LGC Standards Ltd </w:t>
            </w:r>
          </w:p>
          <w:p w14:paraId="17CD7D34" w14:textId="09BF01A4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(Milan</w:t>
            </w:r>
            <w:r w:rsidR="00F6113A">
              <w:t>.</w:t>
            </w:r>
            <w:r w:rsidRPr="00E629DF">
              <w:t xml:space="preserve"> </w:t>
            </w:r>
            <w:proofErr w:type="spellStart"/>
            <w:r w:rsidRPr="00E629DF">
              <w:t>Italy</w:t>
            </w:r>
            <w:proofErr w:type="spellEnd"/>
            <w:r w:rsidRPr="00E629DF">
              <w:t>)</w:t>
            </w:r>
          </w:p>
        </w:tc>
      </w:tr>
      <w:tr w:rsidR="00E629DF" w:rsidRPr="00E629DF" w14:paraId="5009D678" w14:textId="77777777" w:rsidTr="00E629DF">
        <w:trPr>
          <w:trHeight w:val="549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43A1A53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Perfluoro</w:t>
            </w:r>
            <w:proofErr w:type="spellEnd"/>
            <w:r w:rsidRPr="00E629DF">
              <w:t>-n-[</w:t>
            </w:r>
            <w:r w:rsidRPr="00E629DF">
              <w:rPr>
                <w:position w:val="7"/>
                <w:vertAlign w:val="superscript"/>
              </w:rPr>
              <w:t>13</w:t>
            </w:r>
            <w:r w:rsidRPr="00E629DF">
              <w:t>C</w:t>
            </w:r>
            <w:proofErr w:type="gramStart"/>
            <w:r w:rsidRPr="00E629DF">
              <w:rPr>
                <w:position w:val="-6"/>
                <w:vertAlign w:val="subscript"/>
              </w:rPr>
              <w:t>2</w:t>
            </w:r>
            <w:r w:rsidRPr="00E629DF">
              <w:t>]</w:t>
            </w:r>
            <w:proofErr w:type="spellStart"/>
            <w:r w:rsidRPr="00E629DF">
              <w:t>hexanoic</w:t>
            </w:r>
            <w:proofErr w:type="spellEnd"/>
            <w:proofErr w:type="gramEnd"/>
            <w:r w:rsidRPr="00E629DF">
              <w:t xml:space="preserve"> acid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64109E05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m-</w:t>
            </w:r>
            <w:proofErr w:type="spellStart"/>
            <w:r w:rsidRPr="00E629DF">
              <w:t>PFHxA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6C8B04AC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[</w:t>
            </w:r>
            <w:r w:rsidRPr="00E629DF">
              <w:rPr>
                <w:position w:val="7"/>
                <w:vertAlign w:val="superscript"/>
              </w:rPr>
              <w:t>13</w:t>
            </w:r>
            <w:r w:rsidRPr="00E629DF">
              <w:t>C]</w:t>
            </w:r>
            <w:r w:rsidRPr="00E629DF">
              <w:rPr>
                <w:position w:val="-6"/>
                <w:vertAlign w:val="subscript"/>
              </w:rPr>
              <w:t>2</w:t>
            </w: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 xml:space="preserve">4 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11</w:t>
            </w:r>
            <w:r w:rsidRPr="00E629DF">
              <w:t>COOH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C3F390A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316.1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107C0688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1135757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0A6677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E629DF" w:rsidRPr="00E629DF" w14:paraId="75E93D89" w14:textId="77777777" w:rsidTr="00E629DF">
        <w:trPr>
          <w:trHeight w:val="828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475ACD6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Ammonium</w:t>
            </w:r>
            <w:proofErr w:type="spellEnd"/>
            <w:r w:rsidRPr="00E629DF">
              <w:t xml:space="preserve"> </w:t>
            </w:r>
            <w:proofErr w:type="spellStart"/>
            <w:r w:rsidRPr="00E629DF">
              <w:t>perfluoro</w:t>
            </w:r>
            <w:proofErr w:type="spellEnd"/>
            <w:r w:rsidRPr="00E629DF">
              <w:t>(2-methyl-3-oxahexanoate)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1744F27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GenX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60D7AF5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>6</w:t>
            </w:r>
            <w:r w:rsidRPr="00E629DF">
              <w:t>H</w:t>
            </w:r>
            <w:r w:rsidRPr="00E629DF">
              <w:rPr>
                <w:position w:val="-6"/>
                <w:vertAlign w:val="subscript"/>
              </w:rPr>
              <w:t>4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11</w:t>
            </w:r>
            <w:r w:rsidRPr="00E629DF">
              <w:t>NO</w:t>
            </w:r>
            <w:r w:rsidRPr="00E629DF">
              <w:rPr>
                <w:position w:val="-6"/>
                <w:vertAlign w:val="subscript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E330981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347.1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700877D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A5A6FFF" w14:textId="6CBB3D85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3</w:t>
            </w:r>
            <w:r w:rsidR="00F6113A">
              <w:t>.</w:t>
            </w:r>
            <w:r w:rsidRPr="00E629DF"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875C35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E629DF" w:rsidRPr="00E629DF" w14:paraId="1E0C2D56" w14:textId="77777777" w:rsidTr="00E629DF">
        <w:trPr>
          <w:trHeight w:val="321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FEA9A46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Perfluorooctanoic</w:t>
            </w:r>
            <w:proofErr w:type="spellEnd"/>
            <w:r w:rsidRPr="00E629DF">
              <w:t xml:space="preserve"> acid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62D1951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PFOA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B310081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>7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15</w:t>
            </w:r>
            <w:r w:rsidRPr="00E629DF">
              <w:t>COOH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1ED4B07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414.1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7641041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44D056BE" w14:textId="73EAC3ED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5</w:t>
            </w:r>
            <w:r w:rsidR="00F6113A">
              <w:t>.</w:t>
            </w:r>
            <w:r w:rsidRPr="00E629DF"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9C9BA8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E629DF" w:rsidRPr="00E629DF" w14:paraId="1B764D0C" w14:textId="77777777" w:rsidTr="00E629DF">
        <w:trPr>
          <w:trHeight w:val="549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43403A6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Perfluorooctanesulfonic</w:t>
            </w:r>
            <w:proofErr w:type="spellEnd"/>
            <w:r w:rsidRPr="00E629DF">
              <w:t xml:space="preserve"> acid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6A7CD51D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PFOS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208A34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>8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17</w:t>
            </w:r>
            <w:r w:rsidRPr="00E629DF">
              <w:t>SO</w:t>
            </w:r>
            <w:r w:rsidRPr="00E629DF">
              <w:rPr>
                <w:position w:val="-6"/>
                <w:vertAlign w:val="subscript"/>
              </w:rPr>
              <w:t>3</w:t>
            </w:r>
            <w:r w:rsidRPr="00E629DF">
              <w:t>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06C002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500.1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A4DD41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6CD8776" w14:textId="0244032B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6</w:t>
            </w:r>
            <w:r w:rsidR="00F6113A">
              <w:t>.</w:t>
            </w:r>
            <w:r w:rsidRPr="00E629DF"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D29A4D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E629DF" w:rsidRPr="00E629DF" w14:paraId="755A0D42" w14:textId="77777777" w:rsidTr="00E629DF">
        <w:trPr>
          <w:trHeight w:val="549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4768D5E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Sodium</w:t>
            </w:r>
            <w:proofErr w:type="spellEnd"/>
            <w:r w:rsidRPr="00E629DF">
              <w:t xml:space="preserve"> perfluoro-1-[</w:t>
            </w:r>
            <w:r w:rsidRPr="00E629DF">
              <w:rPr>
                <w:position w:val="7"/>
                <w:vertAlign w:val="superscript"/>
              </w:rPr>
              <w:t>13</w:t>
            </w:r>
            <w:r w:rsidRPr="00E629DF">
              <w:t>C</w:t>
            </w:r>
            <w:proofErr w:type="gramStart"/>
            <w:r w:rsidRPr="00E629DF">
              <w:rPr>
                <w:position w:val="-6"/>
                <w:vertAlign w:val="subscript"/>
              </w:rPr>
              <w:t>4</w:t>
            </w:r>
            <w:r w:rsidRPr="00E629DF">
              <w:t>]</w:t>
            </w:r>
            <w:proofErr w:type="spellStart"/>
            <w:r w:rsidRPr="00E629DF">
              <w:t>octanesulfonate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31A17FA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m-PFOS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4B16C0F0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[</w:t>
            </w:r>
            <w:r w:rsidRPr="00E629DF">
              <w:rPr>
                <w:position w:val="7"/>
                <w:vertAlign w:val="superscript"/>
              </w:rPr>
              <w:t>13</w:t>
            </w:r>
            <w:r w:rsidRPr="00E629DF">
              <w:t>C]</w:t>
            </w:r>
            <w:r w:rsidRPr="00E629DF">
              <w:rPr>
                <w:position w:val="-6"/>
                <w:vertAlign w:val="subscript"/>
              </w:rPr>
              <w:t>4</w:t>
            </w:r>
            <w:r w:rsidRPr="00E629DF">
              <w:t xml:space="preserve"> C</w:t>
            </w:r>
            <w:r w:rsidRPr="00E629DF">
              <w:rPr>
                <w:position w:val="-6"/>
                <w:vertAlign w:val="subscript"/>
              </w:rPr>
              <w:t>4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17</w:t>
            </w:r>
            <w:r w:rsidRPr="00E629DF">
              <w:t>SO</w:t>
            </w:r>
            <w:r w:rsidRPr="00E629DF">
              <w:rPr>
                <w:position w:val="-6"/>
                <w:vertAlign w:val="subscript"/>
              </w:rPr>
              <w:t>3</w:t>
            </w:r>
            <w:r w:rsidRPr="00E629DF">
              <w:t>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42F49F6A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504.1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3D94726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2F5016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42AFAC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E629DF" w:rsidRPr="00E629DF" w14:paraId="7E39C466" w14:textId="77777777" w:rsidTr="00E629DF">
        <w:trPr>
          <w:trHeight w:val="549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1ABBA185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Perfluorodecanoic</w:t>
            </w:r>
            <w:proofErr w:type="spellEnd"/>
            <w:r w:rsidRPr="00E629DF">
              <w:t xml:space="preserve"> acid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B301BF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PFDA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6FACE854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>9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19</w:t>
            </w:r>
            <w:r w:rsidRPr="00E629DF">
              <w:t>COOH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5759E16A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514.1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E2985F0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10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A040748" w14:textId="03347BDB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6</w:t>
            </w:r>
            <w:r w:rsidR="00F6113A">
              <w:t>.</w:t>
            </w:r>
            <w:r w:rsidRPr="00E629DF"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980662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  <w:tr w:rsidR="00E629DF" w:rsidRPr="00E629DF" w14:paraId="6A46659D" w14:textId="77777777" w:rsidTr="00E629DF">
        <w:trPr>
          <w:trHeight w:val="549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930855A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Perfluorotetradecanoic</w:t>
            </w:r>
            <w:proofErr w:type="spellEnd"/>
            <w:r w:rsidRPr="00E629DF">
              <w:t xml:space="preserve"> acid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257890C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629DF">
              <w:t>PFTeDA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1D562BC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C</w:t>
            </w:r>
            <w:r w:rsidRPr="00E629DF">
              <w:rPr>
                <w:position w:val="-6"/>
                <w:vertAlign w:val="subscript"/>
              </w:rPr>
              <w:t>13</w:t>
            </w:r>
            <w:r w:rsidRPr="00E629DF">
              <w:t>F</w:t>
            </w:r>
            <w:r w:rsidRPr="00E629DF">
              <w:rPr>
                <w:position w:val="-6"/>
                <w:vertAlign w:val="subscript"/>
              </w:rPr>
              <w:t>27</w:t>
            </w:r>
            <w:r w:rsidRPr="00E629DF">
              <w:t>COOH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0DD97DAF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714.1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6BB74BA2" w14:textId="77777777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14:paraId="71DD745E" w14:textId="43673DD3" w:rsidR="00E629DF" w:rsidRPr="00E629DF" w:rsidRDefault="00E629DF" w:rsidP="00552B59">
            <w:pPr>
              <w:pStyle w:val="MDPI42tablebody"/>
              <w:rPr>
                <w:rFonts w:ascii="Arial" w:hAnsi="Arial" w:cs="Arial"/>
                <w:sz w:val="36"/>
                <w:szCs w:val="36"/>
              </w:rPr>
            </w:pPr>
            <w:r w:rsidRPr="00E629DF">
              <w:t>7</w:t>
            </w:r>
            <w:r w:rsidR="00F6113A">
              <w:t>.</w:t>
            </w:r>
            <w:r w:rsidRPr="00E629DF"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C6375A" w14:textId="77777777" w:rsidR="00E629DF" w:rsidRPr="00E629DF" w:rsidRDefault="00E629DF" w:rsidP="00E629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it-IT"/>
                <w14:ligatures w14:val="none"/>
              </w:rPr>
            </w:pPr>
          </w:p>
        </w:tc>
      </w:tr>
    </w:tbl>
    <w:p w14:paraId="2D18B5FC" w14:textId="377D6C97" w:rsidR="00DB24BF" w:rsidRPr="0014696F" w:rsidRDefault="00DB24BF" w:rsidP="00DB24BF">
      <w:pPr>
        <w:jc w:val="center"/>
        <w:rPr>
          <w:rFonts w:ascii="Calibri" w:hAnsi="Calibri" w:cs="Calibri"/>
          <w:b/>
          <w:bCs/>
        </w:rPr>
      </w:pPr>
    </w:p>
    <w:p w14:paraId="39A2A732" w14:textId="59723F87" w:rsidR="00DB24BF" w:rsidRDefault="00DB24BF" w:rsidP="00C306CE">
      <w:pPr>
        <w:pStyle w:val="MDPI42tablebody"/>
      </w:pPr>
      <w:r w:rsidRPr="00CE18D5">
        <w:rPr>
          <w:b/>
          <w:bCs/>
        </w:rPr>
        <w:t xml:space="preserve">Table S1. </w:t>
      </w:r>
      <w:r w:rsidRPr="00CE18D5">
        <w:t>PFAS compounds investigated</w:t>
      </w:r>
      <w:r w:rsidR="00F6113A">
        <w:t>.</w:t>
      </w:r>
      <w:r w:rsidRPr="00CE18D5">
        <w:t xml:space="preserve"> relative molecular formulas</w:t>
      </w:r>
      <w:r w:rsidR="00F6113A">
        <w:t>.</w:t>
      </w:r>
      <w:r w:rsidRPr="00CE18D5">
        <w:t xml:space="preserve"> weights and octanol-water partition coefficients (Log </w:t>
      </w:r>
      <w:proofErr w:type="spellStart"/>
      <w:r w:rsidRPr="00CE18D5">
        <w:t>K</w:t>
      </w:r>
      <w:r w:rsidRPr="00CE18D5">
        <w:rPr>
          <w:vertAlign w:val="subscript"/>
        </w:rPr>
        <w:t>ow</w:t>
      </w:r>
      <w:proofErr w:type="spellEnd"/>
      <w:r w:rsidRPr="00CE18D5">
        <w:t>)</w:t>
      </w:r>
    </w:p>
    <w:p w14:paraId="7D72E39D" w14:textId="77777777" w:rsidR="0054435A" w:rsidRDefault="0054435A" w:rsidP="003271FD">
      <w:pPr>
        <w:jc w:val="both"/>
        <w:rPr>
          <w:rFonts w:ascii="Palatino Linotype" w:hAnsi="Palatino Linotype" w:cs="Calibri"/>
          <w:lang w:val="en-US"/>
        </w:rPr>
      </w:pPr>
    </w:p>
    <w:p w14:paraId="557D5ACB" w14:textId="77777777" w:rsidR="00552B59" w:rsidRDefault="00552B59" w:rsidP="003271FD">
      <w:pPr>
        <w:jc w:val="both"/>
        <w:rPr>
          <w:rFonts w:ascii="Palatino Linotype" w:hAnsi="Palatino Linotype" w:cs="Calibri"/>
          <w:lang w:val="en-US"/>
        </w:rPr>
      </w:pPr>
    </w:p>
    <w:p w14:paraId="3B079859" w14:textId="77777777" w:rsidR="00552B59" w:rsidRDefault="00552B59" w:rsidP="003271FD">
      <w:pPr>
        <w:jc w:val="both"/>
        <w:rPr>
          <w:rFonts w:ascii="Palatino Linotype" w:hAnsi="Palatino Linotype" w:cs="Calibri"/>
          <w:lang w:val="en-US"/>
        </w:rPr>
      </w:pPr>
    </w:p>
    <w:p w14:paraId="337AAAEF" w14:textId="77777777" w:rsidR="00552B59" w:rsidRDefault="00552B59" w:rsidP="003271FD">
      <w:pPr>
        <w:jc w:val="both"/>
        <w:rPr>
          <w:rFonts w:ascii="Palatino Linotype" w:hAnsi="Palatino Linotype" w:cs="Calibri"/>
          <w:lang w:val="en-US"/>
        </w:rPr>
      </w:pPr>
    </w:p>
    <w:tbl>
      <w:tblPr>
        <w:tblW w:w="6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074"/>
        <w:gridCol w:w="1007"/>
        <w:gridCol w:w="960"/>
        <w:gridCol w:w="960"/>
        <w:gridCol w:w="960"/>
        <w:gridCol w:w="960"/>
      </w:tblGrid>
      <w:tr w:rsidR="00541F66" w:rsidRPr="00541F66" w14:paraId="1B7D5C38" w14:textId="77777777" w:rsidTr="00541F66">
        <w:trPr>
          <w:trHeight w:val="300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80036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FFF5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1E30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FC83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2F25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5418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D24B" w14:textId="77777777" w:rsidR="00541F66" w:rsidRPr="00541F66" w:rsidRDefault="00541F66" w:rsidP="00541F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541F66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41F66" w:rsidRPr="00541F66" w14:paraId="3CDF0A7A" w14:textId="77777777" w:rsidTr="00541F66">
        <w:trPr>
          <w:trHeight w:val="936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7831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Compound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C2241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Molecular weight (g mol</w:t>
            </w: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it-IT"/>
                <w14:ligatures w14:val="none"/>
              </w:rPr>
              <w:t>-1</w:t>
            </w: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AF3D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Precursor ion (m/z)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9BCA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Product ion (m/z)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8017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DP (V)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C995A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Ce (V)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4063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Rt (min)</w:t>
            </w:r>
          </w:p>
        </w:tc>
      </w:tr>
      <w:tr w:rsidR="00541F66" w:rsidRPr="00541F66" w14:paraId="4A89A144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1C163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PFHxA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4CF59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3881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980E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2D284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2FF9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37A5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6.89</w:t>
            </w:r>
          </w:p>
        </w:tc>
      </w:tr>
      <w:tr w:rsidR="00541F66" w:rsidRPr="00541F66" w14:paraId="6ED7E899" w14:textId="77777777" w:rsidTr="00541F66">
        <w:trPr>
          <w:trHeight w:val="6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C8DF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m-</w:t>
            </w:r>
            <w:proofErr w:type="spellStart"/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PFHxA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DFE60C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92A9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46AC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03E0F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9BE6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995E3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6.89</w:t>
            </w:r>
          </w:p>
        </w:tc>
      </w:tr>
      <w:tr w:rsidR="00541F66" w:rsidRPr="00541F66" w14:paraId="79D03517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32C31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GenX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3425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41AA1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E8054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E21CF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3CF74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A5309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7.74</w:t>
            </w:r>
          </w:p>
        </w:tc>
      </w:tr>
      <w:tr w:rsidR="00541F66" w:rsidRPr="00541F66" w14:paraId="0A93A00F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1B5B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PFOA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5A2DF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619F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F8B47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ED52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3C8A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685B0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12.31</w:t>
            </w:r>
          </w:p>
        </w:tc>
      </w:tr>
      <w:tr w:rsidR="00541F66" w:rsidRPr="00541F66" w14:paraId="712AE228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0213C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PFOS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7E711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86313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D98F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1CCAA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5718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1CEE4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13.61</w:t>
            </w:r>
          </w:p>
        </w:tc>
      </w:tr>
      <w:tr w:rsidR="00541F66" w:rsidRPr="00541F66" w14:paraId="7767B5ED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316D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m-PFOS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0D95A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F2CF6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C95FB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2BC5C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1112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AF4A1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13.61</w:t>
            </w:r>
          </w:p>
        </w:tc>
      </w:tr>
      <w:tr w:rsidR="00541F66" w:rsidRPr="00541F66" w14:paraId="39CF63C6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B4599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PFDA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9EC3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756C3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868CE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98B51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26C28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C0A2E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14.12</w:t>
            </w:r>
          </w:p>
        </w:tc>
      </w:tr>
      <w:tr w:rsidR="00541F66" w:rsidRPr="00541F66" w14:paraId="6CD3784C" w14:textId="77777777" w:rsidTr="00541F66">
        <w:trPr>
          <w:trHeight w:val="312"/>
          <w:jc w:val="center"/>
        </w:trPr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36D55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PFTeDA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63DE2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0BF13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712.8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F09A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32084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34CBC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3878A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1F66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19.53</w:t>
            </w:r>
          </w:p>
        </w:tc>
      </w:tr>
      <w:tr w:rsidR="00541F66" w:rsidRPr="00541F66" w14:paraId="40EE4AC5" w14:textId="77777777" w:rsidTr="00541F66">
        <w:trPr>
          <w:trHeight w:val="288"/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5AD" w14:textId="77777777" w:rsidR="00541F66" w:rsidRPr="00541F66" w:rsidRDefault="00541F66" w:rsidP="00541F6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C27D" w14:textId="77777777" w:rsidR="00541F66" w:rsidRPr="00541F66" w:rsidRDefault="00541F66" w:rsidP="00541F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86F" w14:textId="77777777" w:rsidR="00541F66" w:rsidRPr="00541F66" w:rsidRDefault="00541F66" w:rsidP="00541F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47B2" w14:textId="77777777" w:rsidR="00541F66" w:rsidRPr="00541F66" w:rsidRDefault="00541F66" w:rsidP="00541F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2213" w14:textId="77777777" w:rsidR="00541F66" w:rsidRPr="00541F66" w:rsidRDefault="00541F66" w:rsidP="00541F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566" w14:textId="77777777" w:rsidR="00541F66" w:rsidRPr="00541F66" w:rsidRDefault="00541F66" w:rsidP="00541F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F35E" w14:textId="77777777" w:rsidR="00541F66" w:rsidRPr="00541F66" w:rsidRDefault="00541F66" w:rsidP="00541F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3B6EE60" w14:textId="383565F9" w:rsidR="008519B9" w:rsidRPr="00001731" w:rsidRDefault="008519B9" w:rsidP="00C306CE">
      <w:pPr>
        <w:pStyle w:val="MDPI42tablebody"/>
        <w:rPr>
          <w:sz w:val="18"/>
          <w:szCs w:val="18"/>
        </w:rPr>
      </w:pPr>
      <w:r w:rsidRPr="00001731">
        <w:rPr>
          <w:b/>
          <w:bCs/>
          <w:sz w:val="18"/>
          <w:szCs w:val="18"/>
        </w:rPr>
        <w:t>Table S</w:t>
      </w:r>
      <w:r w:rsidR="003271FD" w:rsidRPr="00001731">
        <w:rPr>
          <w:b/>
          <w:bCs/>
          <w:sz w:val="18"/>
          <w:szCs w:val="18"/>
        </w:rPr>
        <w:t>2</w:t>
      </w:r>
      <w:r w:rsidRPr="00001731">
        <w:rPr>
          <w:sz w:val="18"/>
          <w:szCs w:val="18"/>
        </w:rPr>
        <w:t>. Electronic parameters and retention time (RT) of each PFAS compound investigated.</w:t>
      </w:r>
    </w:p>
    <w:p w14:paraId="534127C6" w14:textId="77777777" w:rsidR="00AC2BB4" w:rsidRDefault="00AC2BB4" w:rsidP="003271FD">
      <w:pPr>
        <w:jc w:val="center"/>
        <w:rPr>
          <w:rFonts w:ascii="Calibri" w:hAnsi="Calibri" w:cs="Calibri"/>
          <w:lang w:val="en-US"/>
        </w:rPr>
      </w:pPr>
    </w:p>
    <w:p w14:paraId="64C0EA0B" w14:textId="77777777" w:rsidR="00594FCC" w:rsidRDefault="00594FCC" w:rsidP="003271FD">
      <w:pPr>
        <w:jc w:val="center"/>
        <w:rPr>
          <w:lang w:val="en-US"/>
        </w:rPr>
      </w:pPr>
    </w:p>
    <w:p w14:paraId="3E356C1B" w14:textId="77777777" w:rsidR="00610767" w:rsidRDefault="00610767" w:rsidP="003271FD">
      <w:pPr>
        <w:jc w:val="center"/>
        <w:rPr>
          <w:lang w:val="en-US"/>
        </w:rPr>
      </w:pPr>
    </w:p>
    <w:p w14:paraId="1190323A" w14:textId="77777777" w:rsidR="00552B59" w:rsidRDefault="00552B59" w:rsidP="003271FD">
      <w:pPr>
        <w:jc w:val="center"/>
        <w:rPr>
          <w:lang w:val="en-US"/>
        </w:rPr>
      </w:pPr>
    </w:p>
    <w:p w14:paraId="2BA9C4FD" w14:textId="77777777" w:rsidR="00552B59" w:rsidRDefault="00552B59" w:rsidP="003271FD">
      <w:pPr>
        <w:jc w:val="center"/>
        <w:rPr>
          <w:lang w:val="en-US"/>
        </w:rPr>
      </w:pPr>
    </w:p>
    <w:p w14:paraId="5FB6707B" w14:textId="77777777" w:rsidR="00552B59" w:rsidRDefault="00552B59" w:rsidP="003271FD">
      <w:pPr>
        <w:jc w:val="center"/>
        <w:rPr>
          <w:lang w:val="en-US"/>
        </w:rPr>
      </w:pPr>
    </w:p>
    <w:p w14:paraId="0346C565" w14:textId="77777777" w:rsidR="00552B59" w:rsidRDefault="00552B59" w:rsidP="003271FD">
      <w:pPr>
        <w:jc w:val="center"/>
        <w:rPr>
          <w:lang w:val="en-US"/>
        </w:rPr>
      </w:pPr>
    </w:p>
    <w:p w14:paraId="0271EF02" w14:textId="77777777" w:rsidR="00552B59" w:rsidRDefault="00552B59" w:rsidP="003271FD">
      <w:pPr>
        <w:jc w:val="center"/>
        <w:rPr>
          <w:lang w:val="en-US"/>
        </w:rPr>
      </w:pPr>
    </w:p>
    <w:p w14:paraId="64711D39" w14:textId="77777777" w:rsidR="00552B59" w:rsidRDefault="00552B59" w:rsidP="003271FD">
      <w:pPr>
        <w:jc w:val="center"/>
        <w:rPr>
          <w:lang w:val="en-US"/>
        </w:rPr>
      </w:pPr>
    </w:p>
    <w:p w14:paraId="650832C2" w14:textId="4D0F710F" w:rsidR="00594FCC" w:rsidRDefault="00594FCC" w:rsidP="003271FD">
      <w:pPr>
        <w:jc w:val="center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"Cartel1" "Foglio1!R44C15:R48C17" \a \f 4 \h </w:instrText>
      </w:r>
      <w:r>
        <w:rPr>
          <w:lang w:val="en-US"/>
        </w:rPr>
        <w:fldChar w:fldCharType="separate"/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000"/>
        <w:gridCol w:w="2280"/>
      </w:tblGrid>
      <w:tr w:rsidR="00594FCC" w:rsidRPr="00594FCC" w14:paraId="7F8DE3CE" w14:textId="77777777" w:rsidTr="00594FCC">
        <w:trPr>
          <w:trHeight w:val="660"/>
          <w:jc w:val="center"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1577B" w14:textId="072D043C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Time (min)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5CE78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pt-BR" w:eastAsia="it-IT"/>
                <w14:ligatures w14:val="none"/>
              </w:rPr>
              <w:t>Phase A (H</w:t>
            </w: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val="pt-BR" w:eastAsia="it-IT"/>
                <w14:ligatures w14:val="none"/>
              </w:rPr>
              <w:t>2</w:t>
            </w: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pt-BR" w:eastAsia="it-IT"/>
                <w14:ligatures w14:val="none"/>
              </w:rPr>
              <w:t>O+15Mm CH</w:t>
            </w: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val="pt-BR" w:eastAsia="it-IT"/>
                <w14:ligatures w14:val="none"/>
              </w:rPr>
              <w:t>3</w:t>
            </w: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pt-BR" w:eastAsia="it-IT"/>
                <w14:ligatures w14:val="none"/>
              </w:rPr>
              <w:t>COONH</w:t>
            </w: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val="pt-BR" w:eastAsia="it-IT"/>
                <w14:ligatures w14:val="none"/>
              </w:rPr>
              <w:t>4</w:t>
            </w:r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val="pt-BR" w:eastAsia="it-IT"/>
                <w14:ligatures w14:val="none"/>
              </w:rPr>
              <w:t>) (%)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EA1B1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Phase</w:t>
            </w:r>
            <w:proofErr w:type="spellEnd"/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B (</w:t>
            </w:r>
            <w:proofErr w:type="spellStart"/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MeOH</w:t>
            </w:r>
            <w:proofErr w:type="spellEnd"/>
            <w:r w:rsidRPr="00594FCC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) (%)</w:t>
            </w:r>
          </w:p>
        </w:tc>
      </w:tr>
      <w:tr w:rsidR="00594FCC" w:rsidRPr="00594FCC" w14:paraId="29D0AA49" w14:textId="77777777" w:rsidTr="00594FC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9543E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927C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6F39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50</w:t>
            </w:r>
          </w:p>
        </w:tc>
      </w:tr>
      <w:tr w:rsidR="00594FCC" w:rsidRPr="00594FCC" w14:paraId="7FDE93AE" w14:textId="77777777" w:rsidTr="00594FC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17E6C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BCF26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6BD72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90</w:t>
            </w:r>
          </w:p>
        </w:tc>
      </w:tr>
      <w:tr w:rsidR="00594FCC" w:rsidRPr="00594FCC" w14:paraId="2EE3DB26" w14:textId="77777777" w:rsidTr="00594FC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46F2D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9D9A8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FC05E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90</w:t>
            </w:r>
          </w:p>
        </w:tc>
      </w:tr>
      <w:tr w:rsidR="00594FCC" w:rsidRPr="00594FCC" w14:paraId="275C6BBC" w14:textId="77777777" w:rsidTr="00594FC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B042A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BA46A" w14:textId="77777777" w:rsidR="00594FCC" w:rsidRPr="00594FCC" w:rsidRDefault="00594FCC" w:rsidP="00594FCC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F3260" w14:textId="77777777" w:rsidR="00594FCC" w:rsidRPr="00594FCC" w:rsidRDefault="00594FCC" w:rsidP="00594FC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94FCC">
              <w:rPr>
                <w:rFonts w:ascii="Palatino Linotype" w:eastAsia="Times New Roman" w:hAnsi="Palatino Linotype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100</w:t>
            </w:r>
          </w:p>
        </w:tc>
      </w:tr>
    </w:tbl>
    <w:p w14:paraId="33E51BB6" w14:textId="77777777" w:rsidR="00552B59" w:rsidRDefault="00594FCC" w:rsidP="00552B59">
      <w:pPr>
        <w:pStyle w:val="MDPI42tablebody"/>
      </w:pPr>
      <w:r>
        <w:fldChar w:fldCharType="end"/>
      </w:r>
      <w:bookmarkStart w:id="0" w:name="_Hlk168436719"/>
    </w:p>
    <w:p w14:paraId="63B3722F" w14:textId="609AF63B" w:rsidR="003271FD" w:rsidRPr="00001731" w:rsidRDefault="003271FD" w:rsidP="00552B59">
      <w:pPr>
        <w:jc w:val="center"/>
        <w:rPr>
          <w:rFonts w:ascii="Palatino Linotype" w:hAnsi="Palatino Linotype" w:cs="Calibri"/>
          <w:sz w:val="18"/>
          <w:szCs w:val="18"/>
          <w:lang w:val="en-US"/>
        </w:rPr>
      </w:pPr>
      <w:r w:rsidRPr="00001731">
        <w:rPr>
          <w:rFonts w:ascii="Palatino Linotype" w:hAnsi="Palatino Linotype" w:cs="Calibri"/>
          <w:b/>
          <w:bCs/>
          <w:sz w:val="18"/>
          <w:szCs w:val="18"/>
          <w:lang w:val="en-US"/>
        </w:rPr>
        <w:t xml:space="preserve">Table S3. </w:t>
      </w:r>
      <w:proofErr w:type="spellStart"/>
      <w:r w:rsidRPr="00001731">
        <w:rPr>
          <w:rFonts w:ascii="Palatino Linotype" w:hAnsi="Palatino Linotype" w:cs="Calibri"/>
          <w:sz w:val="18"/>
          <w:szCs w:val="18"/>
          <w:lang w:val="en-US"/>
        </w:rPr>
        <w:t>Eluition</w:t>
      </w:r>
      <w:proofErr w:type="spellEnd"/>
      <w:r w:rsidRPr="00001731">
        <w:rPr>
          <w:rFonts w:ascii="Palatino Linotype" w:hAnsi="Palatino Linotype" w:cs="Calibri"/>
          <w:sz w:val="18"/>
          <w:szCs w:val="18"/>
          <w:lang w:val="en-US"/>
        </w:rPr>
        <w:t xml:space="preserve"> gradient in column for PFAS analysis.</w:t>
      </w:r>
    </w:p>
    <w:p w14:paraId="74F9D611" w14:textId="37FAB604" w:rsidR="000E50AE" w:rsidRDefault="000E50AE" w:rsidP="003271FD">
      <w:pPr>
        <w:spacing w:line="360" w:lineRule="auto"/>
        <w:jc w:val="center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"Cartel1" "Foglio1!R59C14:R71C17" \a \f 4 \h </w:instrText>
      </w:r>
      <w:r w:rsidR="00001731">
        <w:rPr>
          <w:lang w:val="en-US"/>
        </w:rPr>
        <w:instrText xml:space="preserve"> \* MERGEFORMAT </w:instrText>
      </w:r>
      <w:r>
        <w:rPr>
          <w:lang w:val="en-US"/>
        </w:rPr>
        <w:fldChar w:fldCharType="separate"/>
      </w: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000"/>
        <w:gridCol w:w="2280"/>
        <w:gridCol w:w="1020"/>
      </w:tblGrid>
      <w:tr w:rsidR="000E50AE" w:rsidRPr="000E50AE" w14:paraId="4A75A68A" w14:textId="77777777" w:rsidTr="000E50AE">
        <w:trPr>
          <w:trHeight w:val="348"/>
          <w:jc w:val="center"/>
        </w:trPr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533BE" w14:textId="6F719F51" w:rsidR="000E50AE" w:rsidRPr="000E50AE" w:rsidRDefault="000E50AE" w:rsidP="00001731">
            <w:pPr>
              <w:pStyle w:val="MDPI42tablebody"/>
            </w:pPr>
            <w:r w:rsidRPr="000E50AE"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EDA76" w14:textId="77777777" w:rsidR="000E50AE" w:rsidRPr="00001731" w:rsidRDefault="000E50AE" w:rsidP="00001731">
            <w:pPr>
              <w:pStyle w:val="MDPI42tablebody"/>
              <w:rPr>
                <w:b/>
                <w:bCs/>
              </w:rPr>
            </w:pPr>
            <w:r w:rsidRPr="00001731">
              <w:rPr>
                <w:b/>
                <w:bCs/>
              </w:rPr>
              <w:t>K</w:t>
            </w:r>
            <w:r w:rsidRPr="00001731">
              <w:rPr>
                <w:b/>
                <w:bCs/>
                <w:vertAlign w:val="subscript"/>
              </w:rPr>
              <w:t>F</w:t>
            </w:r>
            <w:r w:rsidRPr="00001731">
              <w:rPr>
                <w:b/>
                <w:bCs/>
              </w:rPr>
              <w:t xml:space="preserve"> (L g</w:t>
            </w:r>
            <w:r w:rsidRPr="00001731">
              <w:rPr>
                <w:b/>
                <w:bCs/>
                <w:vertAlign w:val="superscript"/>
              </w:rPr>
              <w:t>-1</w:t>
            </w:r>
            <w:r w:rsidRPr="00001731">
              <w:rPr>
                <w:b/>
                <w:bCs/>
              </w:rPr>
              <w:t>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FC3EC" w14:textId="77777777" w:rsidR="000E50AE" w:rsidRPr="00552B59" w:rsidRDefault="000E50AE" w:rsidP="00001731">
            <w:pPr>
              <w:pStyle w:val="MDPI42tablebody"/>
              <w:rPr>
                <w:b/>
                <w:bCs/>
              </w:rPr>
            </w:pPr>
            <w:r w:rsidRPr="00552B59">
              <w:rPr>
                <w:b/>
                <w:bCs/>
              </w:rPr>
              <w:t>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C1385" w14:textId="77777777" w:rsidR="000E50AE" w:rsidRPr="00552B59" w:rsidRDefault="000E50AE" w:rsidP="00001731">
            <w:pPr>
              <w:pStyle w:val="MDPI42tablebody"/>
              <w:rPr>
                <w:b/>
                <w:bCs/>
              </w:rPr>
            </w:pPr>
            <w:r w:rsidRPr="00552B59">
              <w:rPr>
                <w:b/>
                <w:bCs/>
              </w:rPr>
              <w:t>R</w:t>
            </w:r>
            <w:r w:rsidRPr="00552B59">
              <w:rPr>
                <w:b/>
                <w:bCs/>
                <w:vertAlign w:val="superscript"/>
              </w:rPr>
              <w:t>2</w:t>
            </w:r>
          </w:p>
        </w:tc>
      </w:tr>
      <w:tr w:rsidR="000E50AE" w:rsidRPr="000E50AE" w14:paraId="68306ECB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D214" w14:textId="77777777" w:rsidR="000E50AE" w:rsidRPr="000E50AE" w:rsidRDefault="000E50AE" w:rsidP="00001731">
            <w:pPr>
              <w:pStyle w:val="MDPI42tablebody"/>
            </w:pPr>
            <w:r w:rsidRPr="000E50AE">
              <w:t>PFDA 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209DB" w14:textId="77777777" w:rsidR="000E50AE" w:rsidRPr="000E50AE" w:rsidRDefault="000E50AE" w:rsidP="00001731">
            <w:pPr>
              <w:pStyle w:val="MDPI42tablebody"/>
            </w:pPr>
            <w:r w:rsidRPr="000E50AE">
              <w:t>1.26E-01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0E00F" w14:textId="77777777" w:rsidR="000E50AE" w:rsidRPr="000E50AE" w:rsidRDefault="000E50AE" w:rsidP="00001731">
            <w:pPr>
              <w:pStyle w:val="MDPI42tablebody"/>
            </w:pPr>
            <w:r w:rsidRPr="000E50AE">
              <w:t>4.74E-01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A6EC" w14:textId="77777777" w:rsidR="000E50AE" w:rsidRPr="000E50AE" w:rsidRDefault="000E50AE" w:rsidP="00001731">
            <w:pPr>
              <w:pStyle w:val="MDPI42tablebody"/>
            </w:pPr>
            <w:r w:rsidRPr="000E50AE">
              <w:t>0.98</w:t>
            </w:r>
          </w:p>
        </w:tc>
      </w:tr>
      <w:tr w:rsidR="000E50AE" w:rsidRPr="000E50AE" w14:paraId="0C5E4CCA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75165" w14:textId="77777777" w:rsidR="000E50AE" w:rsidRPr="000E50AE" w:rsidRDefault="000E50AE" w:rsidP="00001731">
            <w:pPr>
              <w:pStyle w:val="MDPI42tablebody"/>
            </w:pPr>
            <w:r w:rsidRPr="000E50AE">
              <w:t>PFDAPW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A4C89" w14:textId="77777777" w:rsidR="000E50AE" w:rsidRPr="000E50AE" w:rsidRDefault="000E50AE" w:rsidP="00001731">
            <w:pPr>
              <w:pStyle w:val="MDPI42tablebody"/>
            </w:pPr>
            <w:r w:rsidRPr="000E50AE"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6EA20" w14:textId="77777777" w:rsidR="000E50AE" w:rsidRPr="000E50AE" w:rsidRDefault="000E50AE" w:rsidP="00001731">
            <w:pPr>
              <w:pStyle w:val="MDPI42tablebody"/>
            </w:pPr>
            <w:r w:rsidRPr="000E50AE">
              <w:t>4.36E-01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0BCF8" w14:textId="77777777" w:rsidR="000E50AE" w:rsidRPr="000E50AE" w:rsidRDefault="000E50AE" w:rsidP="00001731">
            <w:pPr>
              <w:pStyle w:val="MDPI42tablebody"/>
            </w:pPr>
            <w:r w:rsidRPr="000E50AE">
              <w:t>0.97</w:t>
            </w:r>
          </w:p>
        </w:tc>
      </w:tr>
      <w:tr w:rsidR="000E50AE" w:rsidRPr="000E50AE" w14:paraId="360A7F32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49AEE" w14:textId="77777777" w:rsidR="000E50AE" w:rsidRPr="000E50AE" w:rsidRDefault="000E50AE" w:rsidP="00001731">
            <w:pPr>
              <w:pStyle w:val="MDPI42tablebody"/>
            </w:pPr>
            <w:r w:rsidRPr="000E50AE">
              <w:t>PFOA 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8631E" w14:textId="77777777" w:rsidR="000E50AE" w:rsidRPr="000E50AE" w:rsidRDefault="000E50AE" w:rsidP="00001731">
            <w:pPr>
              <w:pStyle w:val="MDPI42tablebody"/>
            </w:pPr>
            <w:r w:rsidRPr="000E50AE">
              <w:t>2.00E-03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F5AC0" w14:textId="77777777" w:rsidR="000E50AE" w:rsidRPr="000E50AE" w:rsidRDefault="000E50AE" w:rsidP="00001731">
            <w:pPr>
              <w:pStyle w:val="MDPI42tablebody"/>
            </w:pPr>
            <w:r w:rsidRPr="000E50AE"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96451" w14:textId="77777777" w:rsidR="000E50AE" w:rsidRPr="000E50AE" w:rsidRDefault="000E50AE" w:rsidP="00001731">
            <w:pPr>
              <w:pStyle w:val="MDPI42tablebody"/>
            </w:pPr>
            <w:r w:rsidRPr="000E50AE">
              <w:t>1.00</w:t>
            </w:r>
          </w:p>
        </w:tc>
      </w:tr>
      <w:tr w:rsidR="000E50AE" w:rsidRPr="000E50AE" w14:paraId="55AD569B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E8019" w14:textId="77777777" w:rsidR="000E50AE" w:rsidRPr="000E50AE" w:rsidRDefault="000E50AE" w:rsidP="00001731">
            <w:pPr>
              <w:pStyle w:val="MDPI42tablebody"/>
            </w:pPr>
            <w:r w:rsidRPr="000E50AE">
              <w:t>PFOA PW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51E3D" w14:textId="77777777" w:rsidR="000E50AE" w:rsidRPr="000E50AE" w:rsidRDefault="000E50AE" w:rsidP="00001731">
            <w:pPr>
              <w:pStyle w:val="MDPI42tablebody"/>
            </w:pPr>
            <w:r w:rsidRPr="000E50AE">
              <w:t>2.05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5FE3A" w14:textId="77777777" w:rsidR="000E50AE" w:rsidRPr="000E50AE" w:rsidRDefault="000E50AE" w:rsidP="00001731">
            <w:pPr>
              <w:pStyle w:val="MDPI42tablebody"/>
            </w:pPr>
            <w:r w:rsidRPr="000E50AE">
              <w:t>1.05E-01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6B868" w14:textId="77777777" w:rsidR="000E50AE" w:rsidRPr="000E50AE" w:rsidRDefault="000E50AE" w:rsidP="00001731">
            <w:pPr>
              <w:pStyle w:val="MDPI42tablebody"/>
            </w:pPr>
            <w:r w:rsidRPr="000E50AE">
              <w:t>0.98</w:t>
            </w:r>
          </w:p>
        </w:tc>
      </w:tr>
      <w:tr w:rsidR="000E50AE" w:rsidRPr="000E50AE" w14:paraId="6F83F7A4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056A4" w14:textId="77777777" w:rsidR="000E50AE" w:rsidRPr="000E50AE" w:rsidRDefault="000E50AE" w:rsidP="00001731">
            <w:pPr>
              <w:pStyle w:val="MDPI42tablebody"/>
            </w:pPr>
            <w:proofErr w:type="spellStart"/>
            <w:r w:rsidRPr="000E50AE">
              <w:t>GenX</w:t>
            </w:r>
            <w:proofErr w:type="spellEnd"/>
            <w:r w:rsidRPr="000E50AE">
              <w:t xml:space="preserve"> 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8C5B8" w14:textId="77777777" w:rsidR="000E50AE" w:rsidRPr="000E50AE" w:rsidRDefault="000E50AE" w:rsidP="00001731">
            <w:pPr>
              <w:pStyle w:val="MDPI42tablebody"/>
            </w:pPr>
            <w:r w:rsidRPr="000E50AE">
              <w:t>8.17E-14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5EC4C" w14:textId="77777777" w:rsidR="000E50AE" w:rsidRPr="000E50AE" w:rsidRDefault="000E50AE" w:rsidP="00001731">
            <w:pPr>
              <w:pStyle w:val="MDPI42tablebody"/>
            </w:pPr>
            <w:r w:rsidRPr="000E50AE">
              <w:t>3.55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71240" w14:textId="77777777" w:rsidR="000E50AE" w:rsidRPr="000E50AE" w:rsidRDefault="000E50AE" w:rsidP="00001731">
            <w:pPr>
              <w:pStyle w:val="MDPI42tablebody"/>
            </w:pPr>
            <w:r w:rsidRPr="000E50AE">
              <w:t>0.99</w:t>
            </w:r>
          </w:p>
        </w:tc>
      </w:tr>
      <w:tr w:rsidR="000E50AE" w:rsidRPr="000E50AE" w14:paraId="0532479B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038FA" w14:textId="77777777" w:rsidR="000E50AE" w:rsidRPr="000E50AE" w:rsidRDefault="000E50AE" w:rsidP="00001731">
            <w:pPr>
              <w:pStyle w:val="MDPI42tablebody"/>
            </w:pPr>
            <w:proofErr w:type="spellStart"/>
            <w:r w:rsidRPr="000E50AE">
              <w:t>GenX</w:t>
            </w:r>
            <w:proofErr w:type="spellEnd"/>
            <w:r w:rsidRPr="000E50AE">
              <w:t xml:space="preserve"> PW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6A5F6" w14:textId="77777777" w:rsidR="000E50AE" w:rsidRPr="000E50AE" w:rsidRDefault="000E50AE" w:rsidP="00001731">
            <w:pPr>
              <w:pStyle w:val="MDPI42tablebody"/>
            </w:pPr>
            <w:r w:rsidRPr="000E50AE">
              <w:t>7.72E-05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9B1BA" w14:textId="77777777" w:rsidR="000E50AE" w:rsidRPr="000E50AE" w:rsidRDefault="000E50AE" w:rsidP="00001731">
            <w:pPr>
              <w:pStyle w:val="MDPI42tablebody"/>
            </w:pPr>
            <w:r w:rsidRPr="000E50AE">
              <w:t>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DA81" w14:textId="77777777" w:rsidR="000E50AE" w:rsidRPr="000E50AE" w:rsidRDefault="000E50AE" w:rsidP="00001731">
            <w:pPr>
              <w:pStyle w:val="MDPI42tablebody"/>
            </w:pPr>
            <w:r w:rsidRPr="000E50AE">
              <w:t>0.99</w:t>
            </w:r>
          </w:p>
        </w:tc>
      </w:tr>
      <w:tr w:rsidR="000E50AE" w:rsidRPr="000E50AE" w14:paraId="3919D1A4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1B662" w14:textId="77777777" w:rsidR="000E50AE" w:rsidRPr="000E50AE" w:rsidRDefault="000E50AE" w:rsidP="00001731">
            <w:pPr>
              <w:pStyle w:val="MDPI42tablebody"/>
            </w:pPr>
            <w:proofErr w:type="spellStart"/>
            <w:r w:rsidRPr="000E50AE">
              <w:t>PFHxA</w:t>
            </w:r>
            <w:proofErr w:type="spellEnd"/>
            <w:r w:rsidRPr="000E50AE">
              <w:t xml:space="preserve"> 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ECCD4" w14:textId="77777777" w:rsidR="000E50AE" w:rsidRPr="000E50AE" w:rsidRDefault="000E50AE" w:rsidP="00001731">
            <w:pPr>
              <w:pStyle w:val="MDPI42tablebody"/>
            </w:pPr>
            <w:r w:rsidRPr="000E50AE">
              <w:t>5.43E-01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CB57" w14:textId="77777777" w:rsidR="000E50AE" w:rsidRPr="000E50AE" w:rsidRDefault="000E50AE" w:rsidP="00001731">
            <w:pPr>
              <w:pStyle w:val="MDPI42tablebody"/>
            </w:pPr>
            <w:r w:rsidRPr="000E50AE">
              <w:t>2.26E-01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998DB" w14:textId="77777777" w:rsidR="000E50AE" w:rsidRPr="000E50AE" w:rsidRDefault="000E50AE" w:rsidP="00001731">
            <w:pPr>
              <w:pStyle w:val="MDPI42tablebody"/>
            </w:pPr>
            <w:r w:rsidRPr="000E50AE">
              <w:t>0.97</w:t>
            </w:r>
          </w:p>
        </w:tc>
      </w:tr>
      <w:tr w:rsidR="000E50AE" w:rsidRPr="000E50AE" w14:paraId="2BFA719C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C5061" w14:textId="77777777" w:rsidR="000E50AE" w:rsidRPr="000E50AE" w:rsidRDefault="000E50AE" w:rsidP="00001731">
            <w:pPr>
              <w:pStyle w:val="MDPI42tablebody"/>
            </w:pPr>
            <w:proofErr w:type="spellStart"/>
            <w:r w:rsidRPr="000E50AE">
              <w:t>PFHxA</w:t>
            </w:r>
            <w:proofErr w:type="spellEnd"/>
            <w:r w:rsidRPr="000E50AE">
              <w:t xml:space="preserve"> PW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45DDF" w14:textId="77777777" w:rsidR="000E50AE" w:rsidRPr="000E50AE" w:rsidRDefault="000E50AE" w:rsidP="00001731">
            <w:pPr>
              <w:pStyle w:val="MDPI42tablebody"/>
            </w:pPr>
            <w:r w:rsidRPr="000E50AE">
              <w:t>5.80E-03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1C89" w14:textId="77777777" w:rsidR="000E50AE" w:rsidRPr="000E50AE" w:rsidRDefault="000E50AE" w:rsidP="00001731">
            <w:pPr>
              <w:pStyle w:val="MDPI42tablebody"/>
            </w:pPr>
            <w:r w:rsidRPr="000E50AE">
              <w:t>6.76E-01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D9C85" w14:textId="77777777" w:rsidR="000E50AE" w:rsidRPr="000E50AE" w:rsidRDefault="000E50AE" w:rsidP="00001731">
            <w:pPr>
              <w:pStyle w:val="MDPI42tablebody"/>
            </w:pPr>
            <w:r w:rsidRPr="000E50AE">
              <w:t>0.99</w:t>
            </w:r>
          </w:p>
        </w:tc>
      </w:tr>
      <w:tr w:rsidR="000E50AE" w:rsidRPr="000E50AE" w14:paraId="7F21FB37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5389A" w14:textId="77777777" w:rsidR="000E50AE" w:rsidRPr="000E50AE" w:rsidRDefault="000E50AE" w:rsidP="00001731">
            <w:pPr>
              <w:pStyle w:val="MDPI42tablebody"/>
            </w:pPr>
            <w:r w:rsidRPr="000E50AE">
              <w:t>PFOS 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93800" w14:textId="77777777" w:rsidR="000E50AE" w:rsidRPr="000E50AE" w:rsidRDefault="000E50AE" w:rsidP="00001731">
            <w:pPr>
              <w:pStyle w:val="MDPI42tablebody"/>
            </w:pPr>
            <w:r w:rsidRPr="000E50AE">
              <w:t>5.00E-04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197E" w14:textId="77777777" w:rsidR="000E50AE" w:rsidRPr="000E50AE" w:rsidRDefault="000E50AE" w:rsidP="00001731">
            <w:pPr>
              <w:pStyle w:val="MDPI42tablebody"/>
            </w:pPr>
            <w:r w:rsidRPr="000E50AE">
              <w:t>1.28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CA0CF" w14:textId="77777777" w:rsidR="000E50AE" w:rsidRPr="000E50AE" w:rsidRDefault="000E50AE" w:rsidP="00001731">
            <w:pPr>
              <w:pStyle w:val="MDPI42tablebody"/>
            </w:pPr>
            <w:r w:rsidRPr="000E50AE">
              <w:t>0.99</w:t>
            </w:r>
          </w:p>
        </w:tc>
      </w:tr>
      <w:tr w:rsidR="000E50AE" w:rsidRPr="000E50AE" w14:paraId="00D9653E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F5AE6" w14:textId="77777777" w:rsidR="000E50AE" w:rsidRPr="000E50AE" w:rsidRDefault="000E50AE" w:rsidP="00001731">
            <w:pPr>
              <w:pStyle w:val="MDPI42tablebody"/>
            </w:pPr>
            <w:r w:rsidRPr="000E50AE">
              <w:t>PFOS PW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F1560" w14:textId="77777777" w:rsidR="000E50AE" w:rsidRPr="000E50AE" w:rsidRDefault="000E50AE" w:rsidP="00001731">
            <w:pPr>
              <w:pStyle w:val="MDPI42tablebody"/>
            </w:pPr>
            <w:r w:rsidRPr="000E50AE">
              <w:t>2.89E-01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EC53" w14:textId="77777777" w:rsidR="000E50AE" w:rsidRPr="000E50AE" w:rsidRDefault="000E50AE" w:rsidP="00001731">
            <w:pPr>
              <w:pStyle w:val="MDPI42tablebody"/>
            </w:pPr>
            <w:r w:rsidRPr="000E50AE">
              <w:t>6.87E-01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E0DF0" w14:textId="77777777" w:rsidR="000E50AE" w:rsidRPr="000E50AE" w:rsidRDefault="000E50AE" w:rsidP="00001731">
            <w:pPr>
              <w:pStyle w:val="MDPI42tablebody"/>
            </w:pPr>
            <w:r w:rsidRPr="000E50AE">
              <w:t>0.96</w:t>
            </w:r>
          </w:p>
        </w:tc>
      </w:tr>
      <w:tr w:rsidR="000E50AE" w:rsidRPr="000E50AE" w14:paraId="42F77C93" w14:textId="77777777" w:rsidTr="000E50AE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9FB7" w14:textId="77777777" w:rsidR="000E50AE" w:rsidRPr="000E50AE" w:rsidRDefault="000E50AE" w:rsidP="00001731">
            <w:pPr>
              <w:pStyle w:val="MDPI42tablebody"/>
            </w:pPr>
            <w:proofErr w:type="spellStart"/>
            <w:r w:rsidRPr="000E50AE">
              <w:t>PFTeDA</w:t>
            </w:r>
            <w:proofErr w:type="spellEnd"/>
            <w:r w:rsidRPr="000E50AE">
              <w:t xml:space="preserve"> 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4FF0E" w14:textId="77777777" w:rsidR="000E50AE" w:rsidRPr="000E50AE" w:rsidRDefault="000E50AE" w:rsidP="00001731">
            <w:pPr>
              <w:pStyle w:val="MDPI42tablebody"/>
            </w:pPr>
            <w:r w:rsidRPr="000E50AE">
              <w:t>1.52E-02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9DAF" w14:textId="77777777" w:rsidR="000E50AE" w:rsidRPr="000E50AE" w:rsidRDefault="000E50AE" w:rsidP="00001731">
            <w:pPr>
              <w:pStyle w:val="MDPI42tablebody"/>
            </w:pPr>
            <w:r w:rsidRPr="000E50AE">
              <w:t>1.04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F96D" w14:textId="77777777" w:rsidR="000E50AE" w:rsidRPr="000E50AE" w:rsidRDefault="000E50AE" w:rsidP="00001731">
            <w:pPr>
              <w:pStyle w:val="MDPI42tablebody"/>
            </w:pPr>
            <w:r w:rsidRPr="000E50AE">
              <w:t>0.98</w:t>
            </w:r>
          </w:p>
        </w:tc>
      </w:tr>
      <w:tr w:rsidR="000E50AE" w:rsidRPr="000E50AE" w14:paraId="78FE6676" w14:textId="77777777" w:rsidTr="000E50AE">
        <w:trPr>
          <w:trHeight w:val="288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F32A" w14:textId="77777777" w:rsidR="000E50AE" w:rsidRPr="000E50AE" w:rsidRDefault="000E50AE" w:rsidP="00001731">
            <w:pPr>
              <w:pStyle w:val="MDPI42tablebody"/>
              <w:rPr>
                <w:rFonts w:ascii="Aptos Narrow" w:hAnsi="Aptos Narrow"/>
              </w:rPr>
            </w:pPr>
            <w:proofErr w:type="spellStart"/>
            <w:r w:rsidRPr="000E50AE">
              <w:rPr>
                <w:rFonts w:ascii="Aptos Narrow" w:hAnsi="Aptos Narrow"/>
              </w:rPr>
              <w:t>PFTeDA</w:t>
            </w:r>
            <w:proofErr w:type="spellEnd"/>
            <w:r w:rsidRPr="000E50AE">
              <w:rPr>
                <w:rFonts w:ascii="Aptos Narrow" w:hAnsi="Aptos Narrow"/>
              </w:rPr>
              <w:t xml:space="preserve"> PW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74AFA" w14:textId="77777777" w:rsidR="000E50AE" w:rsidRPr="000E50AE" w:rsidRDefault="000E50AE" w:rsidP="00001731">
            <w:pPr>
              <w:pStyle w:val="MDPI42tablebody"/>
              <w:rPr>
                <w:rFonts w:ascii="Aptos Narrow" w:hAnsi="Aptos Narrow"/>
              </w:rPr>
            </w:pPr>
            <w:r w:rsidRPr="000E50AE">
              <w:rPr>
                <w:rFonts w:ascii="Aptos Narrow" w:hAnsi="Aptos Narrow"/>
              </w:rPr>
              <w:t>4.34E-01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445EB" w14:textId="77777777" w:rsidR="000E50AE" w:rsidRPr="000E50AE" w:rsidRDefault="000E50AE" w:rsidP="00001731">
            <w:pPr>
              <w:pStyle w:val="MDPI42tablebody"/>
              <w:rPr>
                <w:rFonts w:ascii="Aptos Narrow" w:hAnsi="Aptos Narrow"/>
              </w:rPr>
            </w:pPr>
            <w:r w:rsidRPr="000E50AE">
              <w:rPr>
                <w:rFonts w:ascii="Aptos Narrow" w:hAnsi="Aptos Narrow"/>
              </w:rPr>
              <w:t>5.96E-01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B0DD4" w14:textId="77777777" w:rsidR="000E50AE" w:rsidRPr="000E50AE" w:rsidRDefault="000E50AE" w:rsidP="00001731">
            <w:pPr>
              <w:pStyle w:val="MDPI42tablebody"/>
              <w:rPr>
                <w:rFonts w:ascii="Aptos Narrow" w:hAnsi="Aptos Narrow"/>
              </w:rPr>
            </w:pPr>
            <w:r w:rsidRPr="000E50AE">
              <w:rPr>
                <w:rFonts w:ascii="Aptos Narrow" w:hAnsi="Aptos Narrow"/>
              </w:rPr>
              <w:t>0.97</w:t>
            </w:r>
          </w:p>
        </w:tc>
      </w:tr>
    </w:tbl>
    <w:p w14:paraId="10604E94" w14:textId="77777777" w:rsidR="00552B59" w:rsidRDefault="000E50AE" w:rsidP="00552B59">
      <w:pPr>
        <w:pStyle w:val="MDPI42tablebody"/>
      </w:pPr>
      <w:r>
        <w:fldChar w:fldCharType="end"/>
      </w:r>
      <w:bookmarkEnd w:id="0"/>
    </w:p>
    <w:p w14:paraId="511AB741" w14:textId="143A01B6" w:rsidR="00552B59" w:rsidRPr="00552B59" w:rsidRDefault="001075BE" w:rsidP="00552B59">
      <w:pPr>
        <w:pStyle w:val="MDPI42tablebody"/>
        <w:rPr>
          <w:sz w:val="18"/>
          <w:szCs w:val="18"/>
        </w:rPr>
      </w:pPr>
      <w:r w:rsidRPr="00552B59">
        <w:rPr>
          <w:b/>
          <w:bCs/>
          <w:sz w:val="18"/>
          <w:szCs w:val="18"/>
        </w:rPr>
        <w:t>Table S4.</w:t>
      </w:r>
      <w:r w:rsidRPr="00552B59">
        <w:rPr>
          <w:sz w:val="18"/>
          <w:szCs w:val="18"/>
        </w:rPr>
        <w:t xml:space="preserve"> Isotherm parameters</w:t>
      </w:r>
      <w:r w:rsidR="00724191" w:rsidRPr="00552B59">
        <w:rPr>
          <w:sz w:val="18"/>
          <w:szCs w:val="18"/>
        </w:rPr>
        <w:t xml:space="preserve"> </w:t>
      </w:r>
      <w:r w:rsidR="000E50AE" w:rsidRPr="00552B59">
        <w:rPr>
          <w:sz w:val="18"/>
          <w:szCs w:val="18"/>
        </w:rPr>
        <w:t>(K</w:t>
      </w:r>
      <w:r w:rsidR="000E50AE" w:rsidRPr="00552B59">
        <w:rPr>
          <w:sz w:val="18"/>
          <w:szCs w:val="18"/>
          <w:vertAlign w:val="subscript"/>
        </w:rPr>
        <w:t>F</w:t>
      </w:r>
      <w:r w:rsidR="000E50AE" w:rsidRPr="00552B59">
        <w:rPr>
          <w:sz w:val="18"/>
          <w:szCs w:val="18"/>
        </w:rPr>
        <w:t xml:space="preserve">, n) </w:t>
      </w:r>
      <w:r w:rsidR="00724191" w:rsidRPr="00552B59">
        <w:rPr>
          <w:sz w:val="18"/>
          <w:szCs w:val="18"/>
        </w:rPr>
        <w:t xml:space="preserve">of </w:t>
      </w:r>
      <w:r w:rsidR="00953335" w:rsidRPr="00552B59">
        <w:rPr>
          <w:sz w:val="18"/>
          <w:szCs w:val="18"/>
        </w:rPr>
        <w:t>both PW and DS adsorption test</w:t>
      </w:r>
      <w:r w:rsidR="000E50AE" w:rsidRPr="00552B59">
        <w:rPr>
          <w:sz w:val="18"/>
          <w:szCs w:val="18"/>
        </w:rPr>
        <w:t>s</w:t>
      </w:r>
      <w:r w:rsidR="00953335" w:rsidRPr="00552B59">
        <w:rPr>
          <w:sz w:val="18"/>
          <w:szCs w:val="18"/>
        </w:rPr>
        <w:t xml:space="preserve"> for each PFAS compound,</w:t>
      </w:r>
      <w:r w:rsidRPr="00552B59">
        <w:rPr>
          <w:sz w:val="18"/>
          <w:szCs w:val="18"/>
        </w:rPr>
        <w:t xml:space="preserve"> </w:t>
      </w:r>
    </w:p>
    <w:p w14:paraId="3D655234" w14:textId="06C866C1" w:rsidR="001075BE" w:rsidRPr="00552B59" w:rsidRDefault="001075BE" w:rsidP="00552B59">
      <w:pPr>
        <w:pStyle w:val="MDPI42tablebody"/>
        <w:rPr>
          <w:sz w:val="18"/>
          <w:szCs w:val="18"/>
        </w:rPr>
      </w:pPr>
      <w:r w:rsidRPr="00552B59">
        <w:rPr>
          <w:sz w:val="18"/>
          <w:szCs w:val="18"/>
        </w:rPr>
        <w:t>with corresponding regression coefficients (R</w:t>
      </w:r>
      <w:r w:rsidRPr="00552B59">
        <w:rPr>
          <w:sz w:val="18"/>
          <w:szCs w:val="18"/>
          <w:vertAlign w:val="superscript"/>
        </w:rPr>
        <w:t>2</w:t>
      </w:r>
      <w:r w:rsidRPr="00552B59">
        <w:rPr>
          <w:sz w:val="18"/>
          <w:szCs w:val="18"/>
        </w:rPr>
        <w:t>).</w:t>
      </w:r>
    </w:p>
    <w:p w14:paraId="505D391D" w14:textId="77777777" w:rsidR="001075BE" w:rsidRDefault="001075BE" w:rsidP="00C51351">
      <w:pPr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</w:p>
    <w:p w14:paraId="691535F3" w14:textId="77777777" w:rsidR="001075BE" w:rsidRDefault="001075BE" w:rsidP="00C51351">
      <w:pPr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</w:p>
    <w:p w14:paraId="01B9B75C" w14:textId="77777777" w:rsidR="001075BE" w:rsidRDefault="001075BE" w:rsidP="00C51351">
      <w:pPr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</w:p>
    <w:p w14:paraId="5F47E513" w14:textId="77777777" w:rsidR="001075BE" w:rsidRDefault="001075BE" w:rsidP="00C51351">
      <w:pPr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</w:p>
    <w:p w14:paraId="2B622849" w14:textId="77777777" w:rsidR="00694BA3" w:rsidRPr="00C03D2A" w:rsidRDefault="00694BA3" w:rsidP="00DB24BF">
      <w:pPr>
        <w:rPr>
          <w:rFonts w:ascii="Calibri" w:hAnsi="Calibri" w:cs="Calibri"/>
          <w:b/>
          <w:bCs/>
          <w:lang w:val="en-US"/>
        </w:rPr>
      </w:pPr>
    </w:p>
    <w:sectPr w:rsidR="00694BA3" w:rsidRPr="00C03D2A" w:rsidSect="000A2F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BF"/>
    <w:rsid w:val="00001731"/>
    <w:rsid w:val="00035720"/>
    <w:rsid w:val="00066AF8"/>
    <w:rsid w:val="000A2FEC"/>
    <w:rsid w:val="000D05C2"/>
    <w:rsid w:val="000E50AE"/>
    <w:rsid w:val="001075BE"/>
    <w:rsid w:val="00111EA4"/>
    <w:rsid w:val="0014696F"/>
    <w:rsid w:val="001A6586"/>
    <w:rsid w:val="001C3C22"/>
    <w:rsid w:val="00201A2F"/>
    <w:rsid w:val="002358C3"/>
    <w:rsid w:val="0025265E"/>
    <w:rsid w:val="00262BD8"/>
    <w:rsid w:val="0029684C"/>
    <w:rsid w:val="002E0715"/>
    <w:rsid w:val="003271FD"/>
    <w:rsid w:val="00337F43"/>
    <w:rsid w:val="003B70CE"/>
    <w:rsid w:val="003C1B78"/>
    <w:rsid w:val="00453CFA"/>
    <w:rsid w:val="00471F49"/>
    <w:rsid w:val="004B322D"/>
    <w:rsid w:val="00541C95"/>
    <w:rsid w:val="00541F66"/>
    <w:rsid w:val="0054435A"/>
    <w:rsid w:val="00552B59"/>
    <w:rsid w:val="00555531"/>
    <w:rsid w:val="005671B6"/>
    <w:rsid w:val="00594FCC"/>
    <w:rsid w:val="00610767"/>
    <w:rsid w:val="0062330D"/>
    <w:rsid w:val="00624B1D"/>
    <w:rsid w:val="006363FD"/>
    <w:rsid w:val="0069458A"/>
    <w:rsid w:val="00694BA3"/>
    <w:rsid w:val="006C213C"/>
    <w:rsid w:val="006E743E"/>
    <w:rsid w:val="007154A5"/>
    <w:rsid w:val="00724191"/>
    <w:rsid w:val="007C5BF2"/>
    <w:rsid w:val="007E3E93"/>
    <w:rsid w:val="007E45CF"/>
    <w:rsid w:val="008519B9"/>
    <w:rsid w:val="00886D88"/>
    <w:rsid w:val="008954D6"/>
    <w:rsid w:val="008D2A7D"/>
    <w:rsid w:val="00900225"/>
    <w:rsid w:val="00913AB5"/>
    <w:rsid w:val="00952A64"/>
    <w:rsid w:val="00953335"/>
    <w:rsid w:val="009B0374"/>
    <w:rsid w:val="009C5CE2"/>
    <w:rsid w:val="009C6A97"/>
    <w:rsid w:val="009F31E5"/>
    <w:rsid w:val="00A137D9"/>
    <w:rsid w:val="00A26F93"/>
    <w:rsid w:val="00A52B9E"/>
    <w:rsid w:val="00A90D9B"/>
    <w:rsid w:val="00AC2BB4"/>
    <w:rsid w:val="00B952FA"/>
    <w:rsid w:val="00BA23F6"/>
    <w:rsid w:val="00C01AA1"/>
    <w:rsid w:val="00C03D2A"/>
    <w:rsid w:val="00C17FCD"/>
    <w:rsid w:val="00C306CE"/>
    <w:rsid w:val="00C51351"/>
    <w:rsid w:val="00CC77BA"/>
    <w:rsid w:val="00CE18D5"/>
    <w:rsid w:val="00D47B9B"/>
    <w:rsid w:val="00D6198D"/>
    <w:rsid w:val="00DA4D21"/>
    <w:rsid w:val="00DB24BF"/>
    <w:rsid w:val="00DD3F7B"/>
    <w:rsid w:val="00DF5C83"/>
    <w:rsid w:val="00E61E4D"/>
    <w:rsid w:val="00E629DF"/>
    <w:rsid w:val="00E7317F"/>
    <w:rsid w:val="00E91EE4"/>
    <w:rsid w:val="00F07936"/>
    <w:rsid w:val="00F55983"/>
    <w:rsid w:val="00F6113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05E1"/>
  <w15:chartTrackingRefBased/>
  <w15:docId w15:val="{D6DD195A-B4CD-4BC8-9430-97E4430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4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4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4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4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4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4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4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24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24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4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24BF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519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19B9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19B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D2A"/>
    <w:pPr>
      <w:spacing w:after="160"/>
    </w:pPr>
    <w:rPr>
      <w:b/>
      <w:bCs/>
      <w:kern w:val="2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D2A"/>
    <w:rPr>
      <w:b/>
      <w:bCs/>
      <w:kern w:val="0"/>
      <w:sz w:val="20"/>
      <w:szCs w:val="20"/>
      <w14:ligatures w14:val="none"/>
    </w:rPr>
  </w:style>
  <w:style w:type="paragraph" w:customStyle="1" w:styleId="MDPI42tablebody">
    <w:name w:val="MDPI_4.2_table_body"/>
    <w:qFormat/>
    <w:rsid w:val="007C5BF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1C82-93ED-4514-A83A-EDA63DA2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Senofonte</dc:creator>
  <cp:keywords/>
  <dc:description/>
  <cp:lastModifiedBy>Marta Senofonte</cp:lastModifiedBy>
  <cp:revision>45</cp:revision>
  <dcterms:created xsi:type="dcterms:W3CDTF">2024-06-11T15:12:00Z</dcterms:created>
  <dcterms:modified xsi:type="dcterms:W3CDTF">2024-07-04T08:56:00Z</dcterms:modified>
</cp:coreProperties>
</file>